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348FF8E8" w:rsidR="008D7F4E" w:rsidRPr="002B4451" w:rsidRDefault="008D7F4E" w:rsidP="007B04CA">
      <w:pPr>
        <w:rPr>
          <w:lang w:val="es-DO"/>
        </w:rPr>
      </w:pPr>
    </w:p>
    <w:p w14:paraId="24A9A258" w14:textId="00D3ED6E" w:rsidR="008D7F4E" w:rsidRPr="002B4451" w:rsidRDefault="008D7F4E" w:rsidP="008D7F4E">
      <w:pPr>
        <w:rPr>
          <w:lang w:val="es-DO"/>
        </w:rPr>
      </w:pPr>
    </w:p>
    <w:p w14:paraId="1AC5E2C3" w14:textId="124CA7E3" w:rsidR="008D7F4E" w:rsidRPr="002B4451" w:rsidRDefault="00FC70B0" w:rsidP="008D7F4E">
      <w:pPr>
        <w:rPr>
          <w:lang w:val="es-DO"/>
        </w:rPr>
      </w:pPr>
      <w:r w:rsidRPr="002B4451">
        <w:rPr>
          <w:noProof/>
        </w:rPr>
        <w:drawing>
          <wp:anchor distT="0" distB="0" distL="114300" distR="114300" simplePos="0" relativeHeight="251656192" behindDoc="0" locked="0" layoutInCell="1" allowOverlap="1" wp14:anchorId="3F0A51DA" wp14:editId="21D16D82">
            <wp:simplePos x="0" y="0"/>
            <wp:positionH relativeFrom="margin">
              <wp:align>center</wp:align>
            </wp:positionH>
            <wp:positionV relativeFrom="paragraph">
              <wp:posOffset>117475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4BA08C1B" w:rsidR="008D7F4E" w:rsidRPr="002B4451" w:rsidRDefault="00A63A00" w:rsidP="008D7F4E">
      <w:pPr>
        <w:rPr>
          <w:lang w:val="es-DO"/>
        </w:rPr>
      </w:pPr>
      <w:r w:rsidRPr="002B4451">
        <w:rPr>
          <w:noProof/>
        </w:rPr>
        <mc:AlternateContent>
          <mc:Choice Requires="wps">
            <w:drawing>
              <wp:anchor distT="0" distB="0" distL="114300" distR="114300" simplePos="0" relativeHeight="251660288" behindDoc="0" locked="0" layoutInCell="1" allowOverlap="1" wp14:anchorId="49B1C421" wp14:editId="714B94AA">
                <wp:simplePos x="0" y="0"/>
                <wp:positionH relativeFrom="margin">
                  <wp:align>center</wp:align>
                </wp:positionH>
                <wp:positionV relativeFrom="paragraph">
                  <wp:posOffset>173355</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rFonts w:cs="Times New Roman"/>
                                <w:b/>
                                <w:bCs/>
                                <w:color w:val="D0B787"/>
                                <w:spacing w:val="9"/>
                                <w:kern w:val="24"/>
                                <w:sz w:val="20"/>
                                <w:szCs w:val="20"/>
                              </w:rPr>
                            </w:pPr>
                            <w:r w:rsidRPr="005C548C">
                              <w:rPr>
                                <w:rFonts w:cs="Times New Roman"/>
                                <w:b/>
                                <w:bCs/>
                                <w:color w:val="D0B787"/>
                                <w:spacing w:val="9"/>
                                <w:kern w:val="24"/>
                                <w:sz w:val="20"/>
                                <w:szCs w:val="20"/>
                              </w:rPr>
                              <w:t>REPÚBLICA</w:t>
                            </w:r>
                            <w:r w:rsidRPr="005C548C">
                              <w:rPr>
                                <w:rFonts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left:0;text-align:left;margin-left:0;margin-top:13.65pt;width:148.4pt;height:13.9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" filled="f" stroked="f">
                <v:textbox inset="0,1pt,0,0">
                  <w:txbxContent>
                    <w:p w14:paraId="65FDDD46" w14:textId="77777777" w:rsidR="008D7F4E" w:rsidRPr="005C548C" w:rsidRDefault="008D7F4E" w:rsidP="008D7F4E">
                      <w:pPr>
                        <w:spacing w:before="20"/>
                        <w:ind w:left="14"/>
                        <w:rPr>
                          <w:rFonts w:cs="Times New Roman"/>
                          <w:b/>
                          <w:bCs/>
                          <w:color w:val="D0B787"/>
                          <w:spacing w:val="9"/>
                          <w:kern w:val="24"/>
                          <w:sz w:val="20"/>
                          <w:szCs w:val="20"/>
                        </w:rPr>
                      </w:pPr>
                      <w:r w:rsidRPr="005C548C">
                        <w:rPr>
                          <w:rFonts w:cs="Times New Roman"/>
                          <w:b/>
                          <w:bCs/>
                          <w:color w:val="D0B787"/>
                          <w:spacing w:val="9"/>
                          <w:kern w:val="24"/>
                          <w:sz w:val="20"/>
                          <w:szCs w:val="20"/>
                        </w:rPr>
                        <w:t>REPÚBLICA</w:t>
                      </w:r>
                      <w:r w:rsidRPr="005C548C">
                        <w:rPr>
                          <w:rFonts w:cs="Times New Roman"/>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2B4451" w:rsidRDefault="008D7F4E" w:rsidP="008D7F4E">
      <w:pPr>
        <w:rPr>
          <w:lang w:val="es-DO"/>
        </w:rPr>
      </w:pPr>
    </w:p>
    <w:p w14:paraId="0233C915" w14:textId="054B3C8E" w:rsidR="008D7F4E" w:rsidRPr="002B4451" w:rsidRDefault="008D7F4E" w:rsidP="008D7F4E">
      <w:pPr>
        <w:rPr>
          <w:lang w:val="es-DO"/>
        </w:rPr>
      </w:pPr>
    </w:p>
    <w:p w14:paraId="274DCED8" w14:textId="0D7147A1" w:rsidR="004F2DD5" w:rsidRPr="0054637A" w:rsidRDefault="00FC70B0" w:rsidP="004F2DD5">
      <w:pPr>
        <w:rPr>
          <w:b/>
          <w:bCs/>
        </w:rPr>
      </w:pPr>
      <w:r>
        <w:rPr>
          <w:noProof/>
          <w:lang w:val="es-DO"/>
        </w:rPr>
        <w:drawing>
          <wp:anchor distT="0" distB="0" distL="114300" distR="114300" simplePos="0" relativeHeight="251745280" behindDoc="1" locked="0" layoutInCell="1" allowOverlap="1" wp14:anchorId="18B07AAE" wp14:editId="4DD5A5EF">
            <wp:simplePos x="0" y="0"/>
            <wp:positionH relativeFrom="margin">
              <wp:posOffset>3180080</wp:posOffset>
            </wp:positionH>
            <wp:positionV relativeFrom="margin">
              <wp:align>bottom</wp:align>
            </wp:positionV>
            <wp:extent cx="2325370" cy="553720"/>
            <wp:effectExtent l="0" t="0" r="0" b="0"/>
            <wp:wrapTight wrapText="bothSides">
              <wp:wrapPolygon edited="0">
                <wp:start x="2300" y="0"/>
                <wp:lineTo x="354" y="1486"/>
                <wp:lineTo x="0" y="3716"/>
                <wp:lineTo x="0" y="18578"/>
                <wp:lineTo x="531" y="19321"/>
                <wp:lineTo x="3185" y="20807"/>
                <wp:lineTo x="13625" y="20807"/>
                <wp:lineTo x="20526" y="19321"/>
                <wp:lineTo x="21411" y="18578"/>
                <wp:lineTo x="21057" y="1486"/>
                <wp:lineTo x="17341" y="0"/>
                <wp:lineTo x="2300" y="0"/>
              </wp:wrapPolygon>
            </wp:wrapTight>
            <wp:docPr id="32" name="Imagen 3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Logotipo&#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5370" cy="5537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743232" behindDoc="0" locked="0" layoutInCell="1" allowOverlap="1" wp14:anchorId="622DEA33" wp14:editId="3443FF3C">
                <wp:simplePos x="0" y="0"/>
                <wp:positionH relativeFrom="margin">
                  <wp:posOffset>-352425</wp:posOffset>
                </wp:positionH>
                <wp:positionV relativeFrom="paragraph">
                  <wp:posOffset>3930015</wp:posOffset>
                </wp:positionV>
                <wp:extent cx="3152775" cy="1005840"/>
                <wp:effectExtent l="0" t="0" r="0" b="3810"/>
                <wp:wrapNone/>
                <wp:docPr id="23" name="Group 11"/>
                <wp:cNvGraphicFramePr/>
                <a:graphic xmlns:a="http://schemas.openxmlformats.org/drawingml/2006/main">
                  <a:graphicData uri="http://schemas.microsoft.com/office/word/2010/wordprocessingGroup">
                    <wpg:wgp>
                      <wpg:cNvGrpSpPr/>
                      <wpg:grpSpPr>
                        <a:xfrm>
                          <a:off x="0" y="0"/>
                          <a:ext cx="3152775" cy="1005840"/>
                          <a:chOff x="0" y="0"/>
                          <a:chExt cx="2267585" cy="1005840"/>
                        </a:xfrm>
                      </wpg:grpSpPr>
                      <wps:wsp>
                        <wps:cNvPr id="25" name="Text Box 34"/>
                        <wps:cNvSpPr txBox="1">
                          <a:spLocks/>
                        </wps:cNvSpPr>
                        <wps:spPr>
                          <a:xfrm>
                            <a:off x="0" y="600075"/>
                            <a:ext cx="2267585" cy="371475"/>
                          </a:xfrm>
                          <a:prstGeom prst="rect">
                            <a:avLst/>
                          </a:prstGeom>
                        </wps:spPr>
                        <wps:txbx>
                          <w:txbxContent>
                            <w:p w14:paraId="4EFFB026" w14:textId="77777777" w:rsidR="000B6C72" w:rsidRPr="003A00CC" w:rsidRDefault="000B6C72" w:rsidP="000B6C72">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2159319" w14:textId="77777777" w:rsidR="000B6C72" w:rsidRDefault="000B6C72" w:rsidP="000B6C7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27" name="Group 10"/>
                        <wpg:cNvGrpSpPr/>
                        <wpg:grpSpPr>
                          <a:xfrm>
                            <a:off x="0" y="0"/>
                            <a:ext cx="612775" cy="1005840"/>
                            <a:chOff x="0" y="0"/>
                            <a:chExt cx="612775" cy="1005840"/>
                          </a:xfrm>
                        </wpg:grpSpPr>
                        <wps:wsp>
                          <wps:cNvPr id="28"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0"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22DEA33" id="Group 11" o:spid="_x0000_s1027" style="position:absolute;left:0;text-align:left;margin-left:-27.75pt;margin-top:309.45pt;width:248.25pt;height:79.2pt;z-index:251743232;mso-position-horizontal-relative:margin;mso-width-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">
                <v:shape id="Text Box 34" o:spid="_x0000_s1028"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" filled="f" stroked="f">
                  <v:textbox inset="0,1.2pt,0,0">
                    <w:txbxContent>
                      <w:p w14:paraId="4EFFB026" w14:textId="77777777" w:rsidR="000B6C72" w:rsidRPr="003A00CC" w:rsidRDefault="000B6C72" w:rsidP="000B6C72">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2159319" w14:textId="77777777" w:rsidR="000B6C72" w:rsidRDefault="000B6C72" w:rsidP="000B6C7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Shape 33"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">
                    <v:imagedata r:id="rId11" o:title="Icon&#10;&#10;Description automatically generated"/>
                  </v:shape>
                </v:group>
                <w10:wrap anchorx="margin"/>
              </v:group>
            </w:pict>
          </mc:Fallback>
        </mc:AlternateContent>
      </w:r>
      <w:r w:rsidRPr="002B4451">
        <w:rPr>
          <w:noProof/>
        </w:rPr>
        <mc:AlternateContent>
          <mc:Choice Requires="wps">
            <w:drawing>
              <wp:anchor distT="0" distB="0" distL="114300" distR="114300" simplePos="0" relativeHeight="251659264" behindDoc="0" locked="0" layoutInCell="1" allowOverlap="1" wp14:anchorId="6B2EB822" wp14:editId="6AD21EE5">
                <wp:simplePos x="0" y="0"/>
                <wp:positionH relativeFrom="margin">
                  <wp:align>center</wp:align>
                </wp:positionH>
                <wp:positionV relativeFrom="paragraph">
                  <wp:posOffset>2783840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2149CBC1" w:rsidR="008D7F4E" w:rsidRPr="00F36012" w:rsidRDefault="008D7F4E" w:rsidP="008D7F4E">
                            <w:pPr>
                              <w:spacing w:before="20"/>
                              <w:ind w:left="14"/>
                              <w:rPr>
                                <w:rFonts w:cs="Times New Roman"/>
                                <w:b/>
                                <w:bCs/>
                                <w:color w:val="D5B788"/>
                                <w:spacing w:val="74"/>
                                <w:kern w:val="24"/>
                                <w:sz w:val="28"/>
                                <w:szCs w:val="28"/>
                              </w:rPr>
                            </w:pPr>
                            <w:r w:rsidRPr="00651AC1">
                              <w:rPr>
                                <w:rFonts w:cs="Times New Roman"/>
                                <w:b/>
                                <w:bCs/>
                                <w:color w:val="D5B788"/>
                                <w:spacing w:val="74"/>
                                <w:kern w:val="24"/>
                                <w:sz w:val="28"/>
                                <w:szCs w:val="28"/>
                              </w:rPr>
                              <w:t>AÑ</w:t>
                            </w:r>
                            <w:r w:rsidRPr="00651AC1">
                              <w:rPr>
                                <w:rFonts w:cs="Times New Roman"/>
                                <w:b/>
                                <w:bCs/>
                                <w:color w:val="D5B788"/>
                                <w:spacing w:val="37"/>
                                <w:kern w:val="24"/>
                                <w:sz w:val="28"/>
                                <w:szCs w:val="28"/>
                              </w:rPr>
                              <w:t>O</w:t>
                            </w:r>
                            <w:r w:rsidRPr="00651AC1">
                              <w:rPr>
                                <w:rFonts w:cs="Times New Roman"/>
                                <w:b/>
                                <w:bCs/>
                                <w:color w:val="D5B788"/>
                                <w:spacing w:val="74"/>
                                <w:kern w:val="24"/>
                                <w:sz w:val="28"/>
                                <w:szCs w:val="28"/>
                              </w:rPr>
                              <w:t xml:space="preserve"> </w:t>
                            </w:r>
                            <w:r w:rsidRPr="00651AC1">
                              <w:rPr>
                                <w:rFonts w:cs="Times New Roman"/>
                                <w:b/>
                                <w:bCs/>
                                <w:color w:val="D5B788"/>
                                <w:spacing w:val="68"/>
                                <w:kern w:val="24"/>
                                <w:sz w:val="28"/>
                                <w:szCs w:val="28"/>
                              </w:rPr>
                              <w:t>2</w:t>
                            </w:r>
                            <w:r w:rsidRPr="00651AC1">
                              <w:rPr>
                                <w:rFonts w:cs="Times New Roman"/>
                                <w:b/>
                                <w:bCs/>
                                <w:color w:val="D5B788"/>
                                <w:spacing w:val="28"/>
                                <w:kern w:val="24"/>
                                <w:sz w:val="28"/>
                                <w:szCs w:val="28"/>
                              </w:rPr>
                              <w:t>0</w:t>
                            </w:r>
                            <w:r w:rsidRPr="00651AC1">
                              <w:rPr>
                                <w:rFonts w:cs="Times New Roman"/>
                                <w:b/>
                                <w:bCs/>
                                <w:color w:val="D5B788"/>
                                <w:spacing w:val="-23"/>
                                <w:kern w:val="24"/>
                                <w:sz w:val="28"/>
                                <w:szCs w:val="28"/>
                              </w:rPr>
                              <w:t xml:space="preserve"> </w:t>
                            </w:r>
                            <w:r w:rsidRPr="00651AC1">
                              <w:rPr>
                                <w:rFonts w:cs="Times New Roman"/>
                                <w:b/>
                                <w:bCs/>
                                <w:color w:val="D5B788"/>
                                <w:spacing w:val="68"/>
                                <w:kern w:val="24"/>
                                <w:sz w:val="28"/>
                                <w:szCs w:val="28"/>
                              </w:rPr>
                              <w:t>2</w:t>
                            </w:r>
                            <w:r w:rsidR="008E2A1D">
                              <w:rPr>
                                <w:rFonts w:cs="Times New Roman"/>
                                <w:b/>
                                <w:bCs/>
                                <w:color w:val="D5B788"/>
                                <w:spacing w:val="68"/>
                                <w:kern w:val="24"/>
                                <w:sz w:val="28"/>
                                <w:szCs w:val="28"/>
                              </w:rPr>
                              <w:t>2</w:t>
                            </w:r>
                            <w:r w:rsidRPr="00F36012">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2" type="#_x0000_t202" style="position:absolute;left:0;text-align:left;margin-left:0;margin-top:219.2pt;width:95.35pt;height:24.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" filled="f" stroked="f">
                <v:textbox inset="0,1pt,0,0">
                  <w:txbxContent>
                    <w:p w14:paraId="50ABDE0F" w14:textId="2149CBC1" w:rsidR="008D7F4E" w:rsidRPr="00F36012" w:rsidRDefault="008D7F4E" w:rsidP="008D7F4E">
                      <w:pPr>
                        <w:spacing w:before="20"/>
                        <w:ind w:left="14"/>
                        <w:rPr>
                          <w:rFonts w:cs="Times New Roman"/>
                          <w:b/>
                          <w:bCs/>
                          <w:color w:val="D5B788"/>
                          <w:spacing w:val="74"/>
                          <w:kern w:val="24"/>
                          <w:sz w:val="28"/>
                          <w:szCs w:val="28"/>
                        </w:rPr>
                      </w:pPr>
                      <w:r w:rsidRPr="00651AC1">
                        <w:rPr>
                          <w:rFonts w:cs="Times New Roman"/>
                          <w:b/>
                          <w:bCs/>
                          <w:color w:val="D5B788"/>
                          <w:spacing w:val="74"/>
                          <w:kern w:val="24"/>
                          <w:sz w:val="28"/>
                          <w:szCs w:val="28"/>
                        </w:rPr>
                        <w:t>AÑ</w:t>
                      </w:r>
                      <w:r w:rsidRPr="00651AC1">
                        <w:rPr>
                          <w:rFonts w:cs="Times New Roman"/>
                          <w:b/>
                          <w:bCs/>
                          <w:color w:val="D5B788"/>
                          <w:spacing w:val="37"/>
                          <w:kern w:val="24"/>
                          <w:sz w:val="28"/>
                          <w:szCs w:val="28"/>
                        </w:rPr>
                        <w:t>O</w:t>
                      </w:r>
                      <w:r w:rsidRPr="00651AC1">
                        <w:rPr>
                          <w:rFonts w:cs="Times New Roman"/>
                          <w:b/>
                          <w:bCs/>
                          <w:color w:val="D5B788"/>
                          <w:spacing w:val="74"/>
                          <w:kern w:val="24"/>
                          <w:sz w:val="28"/>
                          <w:szCs w:val="28"/>
                        </w:rPr>
                        <w:t xml:space="preserve"> </w:t>
                      </w:r>
                      <w:r w:rsidRPr="00651AC1">
                        <w:rPr>
                          <w:rFonts w:cs="Times New Roman"/>
                          <w:b/>
                          <w:bCs/>
                          <w:color w:val="D5B788"/>
                          <w:spacing w:val="68"/>
                          <w:kern w:val="24"/>
                          <w:sz w:val="28"/>
                          <w:szCs w:val="28"/>
                        </w:rPr>
                        <w:t>2</w:t>
                      </w:r>
                      <w:r w:rsidRPr="00651AC1">
                        <w:rPr>
                          <w:rFonts w:cs="Times New Roman"/>
                          <w:b/>
                          <w:bCs/>
                          <w:color w:val="D5B788"/>
                          <w:spacing w:val="28"/>
                          <w:kern w:val="24"/>
                          <w:sz w:val="28"/>
                          <w:szCs w:val="28"/>
                        </w:rPr>
                        <w:t>0</w:t>
                      </w:r>
                      <w:r w:rsidRPr="00651AC1">
                        <w:rPr>
                          <w:rFonts w:cs="Times New Roman"/>
                          <w:b/>
                          <w:bCs/>
                          <w:color w:val="D5B788"/>
                          <w:spacing w:val="-23"/>
                          <w:kern w:val="24"/>
                          <w:sz w:val="28"/>
                          <w:szCs w:val="28"/>
                        </w:rPr>
                        <w:t xml:space="preserve"> </w:t>
                      </w:r>
                      <w:r w:rsidRPr="00651AC1">
                        <w:rPr>
                          <w:rFonts w:cs="Times New Roman"/>
                          <w:b/>
                          <w:bCs/>
                          <w:color w:val="D5B788"/>
                          <w:spacing w:val="68"/>
                          <w:kern w:val="24"/>
                          <w:sz w:val="28"/>
                          <w:szCs w:val="28"/>
                        </w:rPr>
                        <w:t>2</w:t>
                      </w:r>
                      <w:r w:rsidR="008E2A1D">
                        <w:rPr>
                          <w:rFonts w:cs="Times New Roman"/>
                          <w:b/>
                          <w:bCs/>
                          <w:color w:val="D5B788"/>
                          <w:spacing w:val="68"/>
                          <w:kern w:val="24"/>
                          <w:sz w:val="28"/>
                          <w:szCs w:val="28"/>
                        </w:rPr>
                        <w:t>2</w:t>
                      </w:r>
                      <w:r w:rsidRPr="00F36012">
                        <w:rPr>
                          <w:rFonts w:cs="Times New Roman"/>
                          <w:b/>
                          <w:bCs/>
                          <w:color w:val="D5B788"/>
                          <w:spacing w:val="-21"/>
                          <w:kern w:val="24"/>
                          <w:sz w:val="28"/>
                          <w:szCs w:val="28"/>
                        </w:rPr>
                        <w:t xml:space="preserve"> </w:t>
                      </w:r>
                    </w:p>
                  </w:txbxContent>
                </v:textbox>
                <w10:wrap anchorx="margin"/>
              </v:shape>
            </w:pict>
          </mc:Fallback>
        </mc:AlternateContent>
      </w:r>
      <w:r>
        <w:rPr>
          <w:noProof/>
        </w:rPr>
        <mc:AlternateContent>
          <mc:Choice Requires="wps">
            <w:drawing>
              <wp:anchor distT="4294967295" distB="4294967295" distL="114300" distR="114300" simplePos="0" relativeHeight="251703296" behindDoc="0" locked="0" layoutInCell="1" allowOverlap="1" wp14:anchorId="209AF3DE" wp14:editId="1BE8D811">
                <wp:simplePos x="0" y="0"/>
                <wp:positionH relativeFrom="margin">
                  <wp:align>center</wp:align>
                </wp:positionH>
                <wp:positionV relativeFrom="paragraph">
                  <wp:posOffset>2619375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FD04E25" id="Straight Connector 9"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06.25pt" to="36.5pt,2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" strokecolor="#c8b688" strokeweight="2.25pt">
                <v:stroke joinstyle="miter"/>
                <o:lock v:ext="edit" shapetype="f"/>
                <w10:wrap anchorx="margin"/>
              </v:line>
            </w:pict>
          </mc:Fallback>
        </mc:AlternateContent>
      </w:r>
      <w:r w:rsidRPr="002B4451">
        <w:rPr>
          <w:noProof/>
        </w:rPr>
        <mc:AlternateContent>
          <mc:Choice Requires="wps">
            <w:drawing>
              <wp:anchor distT="0" distB="0" distL="114300" distR="114300" simplePos="0" relativeHeight="251658240" behindDoc="0" locked="0" layoutInCell="1" allowOverlap="1" wp14:anchorId="0C109D41" wp14:editId="40324C17">
                <wp:simplePos x="0" y="0"/>
                <wp:positionH relativeFrom="margin">
                  <wp:align>center</wp:align>
                </wp:positionH>
                <wp:positionV relativeFrom="paragraph">
                  <wp:posOffset>1435735</wp:posOffset>
                </wp:positionV>
                <wp:extent cx="5758815" cy="978196"/>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78196"/>
                        </a:xfrm>
                        <a:prstGeom prst="rect">
                          <a:avLst/>
                        </a:prstGeom>
                      </wps:spPr>
                      <wps:txbx>
                        <w:txbxContent>
                          <w:p w14:paraId="4AC7B0F2" w14:textId="77777777" w:rsidR="008D7F4E" w:rsidRPr="0054637A" w:rsidRDefault="008D7F4E" w:rsidP="008D7F4E">
                            <w:pPr>
                              <w:spacing w:after="0"/>
                              <w:jc w:val="center"/>
                              <w:rPr>
                                <w:rFonts w:cs="Times New Roman"/>
                                <w:color w:val="D5B788"/>
                                <w:spacing w:val="60"/>
                                <w:kern w:val="24"/>
                                <w:sz w:val="56"/>
                                <w:szCs w:val="56"/>
                                <w:lang w:val="es-DO"/>
                              </w:rPr>
                            </w:pPr>
                            <w:r w:rsidRPr="0054637A">
                              <w:rPr>
                                <w:rFonts w:cs="Times New Roman"/>
                                <w:color w:val="D5B788"/>
                                <w:spacing w:val="60"/>
                                <w:kern w:val="24"/>
                                <w:sz w:val="56"/>
                                <w:szCs w:val="56"/>
                                <w:lang w:val="es-DO"/>
                              </w:rPr>
                              <w:t xml:space="preserve">MEMORIA </w:t>
                            </w:r>
                          </w:p>
                          <w:p w14:paraId="0C3AA7DD" w14:textId="46411B78" w:rsidR="008D7F4E" w:rsidRPr="0054637A" w:rsidRDefault="008D7F4E" w:rsidP="008D7F4E">
                            <w:pPr>
                              <w:spacing w:after="0"/>
                              <w:jc w:val="center"/>
                              <w:rPr>
                                <w:rFonts w:cs="Times New Roman"/>
                                <w:color w:val="D5B788"/>
                                <w:spacing w:val="60"/>
                                <w:kern w:val="24"/>
                                <w:sz w:val="56"/>
                                <w:szCs w:val="56"/>
                                <w:lang w:val="es-DO"/>
                              </w:rPr>
                            </w:pPr>
                            <w:r w:rsidRPr="0054637A">
                              <w:rPr>
                                <w:rFonts w:cs="Times New Roman"/>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left:0;text-align:left;margin-left:0;margin-top:113.05pt;width:453.45pt;height:77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" filled="f" stroked="f">
                <v:textbox inset="0,1.35pt,0,0">
                  <w:txbxContent>
                    <w:p w14:paraId="4AC7B0F2" w14:textId="77777777" w:rsidR="008D7F4E" w:rsidRPr="0054637A" w:rsidRDefault="008D7F4E" w:rsidP="008D7F4E">
                      <w:pPr>
                        <w:spacing w:after="0"/>
                        <w:jc w:val="center"/>
                        <w:rPr>
                          <w:rFonts w:cs="Times New Roman"/>
                          <w:color w:val="D5B788"/>
                          <w:spacing w:val="60"/>
                          <w:kern w:val="24"/>
                          <w:sz w:val="56"/>
                          <w:szCs w:val="56"/>
                          <w:lang w:val="es-DO"/>
                        </w:rPr>
                      </w:pPr>
                      <w:r w:rsidRPr="0054637A">
                        <w:rPr>
                          <w:rFonts w:cs="Times New Roman"/>
                          <w:color w:val="D5B788"/>
                          <w:spacing w:val="60"/>
                          <w:kern w:val="24"/>
                          <w:sz w:val="56"/>
                          <w:szCs w:val="56"/>
                          <w:lang w:val="es-DO"/>
                        </w:rPr>
                        <w:t xml:space="preserve">MEMORIA </w:t>
                      </w:r>
                    </w:p>
                    <w:p w14:paraId="0C3AA7DD" w14:textId="46411B78" w:rsidR="008D7F4E" w:rsidRPr="0054637A" w:rsidRDefault="008D7F4E" w:rsidP="008D7F4E">
                      <w:pPr>
                        <w:spacing w:after="0"/>
                        <w:jc w:val="center"/>
                        <w:rPr>
                          <w:rFonts w:cs="Times New Roman"/>
                          <w:color w:val="D5B788"/>
                          <w:spacing w:val="60"/>
                          <w:kern w:val="24"/>
                          <w:sz w:val="56"/>
                          <w:szCs w:val="56"/>
                          <w:lang w:val="es-DO"/>
                        </w:rPr>
                      </w:pPr>
                      <w:r w:rsidRPr="0054637A">
                        <w:rPr>
                          <w:rFonts w:cs="Times New Roman"/>
                          <w:color w:val="D5B788"/>
                          <w:spacing w:val="60"/>
                          <w:kern w:val="24"/>
                          <w:sz w:val="56"/>
                          <w:szCs w:val="56"/>
                          <w:lang w:val="es-DO"/>
                        </w:rPr>
                        <w:t>INSTITUCIONAL</w:t>
                      </w:r>
                    </w:p>
                  </w:txbxContent>
                </v:textbox>
                <w10:wrap anchorx="margin"/>
              </v:shape>
            </w:pict>
          </mc:Fallback>
        </mc:AlternateContent>
      </w:r>
      <w:r w:rsidR="006160B6">
        <w:rPr>
          <w:noProof/>
        </w:rPr>
        <mc:AlternateContent>
          <mc:Choice Requires="wps">
            <w:drawing>
              <wp:anchor distT="0" distB="0" distL="114300" distR="114300" simplePos="0" relativeHeight="251685888" behindDoc="0" locked="0" layoutInCell="1" allowOverlap="1" wp14:anchorId="4B9C2ACC" wp14:editId="602B15C3">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A8EEF7"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lastRenderedPageBreak/>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8D7F4E" w:rsidRPr="0054637A">
        <w:rPr>
          <w:b/>
          <w:bCs/>
          <w:lang w:val="es-DO"/>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r w:rsidR="004F2DD5" w:rsidRPr="0054637A">
        <w:rPr>
          <w:b/>
          <w:bCs/>
        </w:rPr>
        <w:tab/>
      </w:r>
    </w:p>
    <w:p w14:paraId="6F050B88" w14:textId="7692CBD8" w:rsidR="004F2DD5" w:rsidRPr="003A47C9" w:rsidRDefault="004F2DD5" w:rsidP="004F2DD5"/>
    <w:p w14:paraId="17B5E9DF" w14:textId="5314BFC9" w:rsidR="008D7F4E" w:rsidRPr="002B4451" w:rsidRDefault="002C359F" w:rsidP="008D7F4E">
      <w:pPr>
        <w:rPr>
          <w:lang w:val="es-DO"/>
        </w:rPr>
      </w:pPr>
      <w:r w:rsidRPr="002B4451">
        <w:rPr>
          <w:noProof/>
        </w:rPr>
        <mc:AlternateContent>
          <mc:Choice Requires="wps">
            <w:drawing>
              <wp:anchor distT="0" distB="0" distL="114300" distR="114300" simplePos="0" relativeHeight="251730944" behindDoc="0" locked="0" layoutInCell="1" allowOverlap="1" wp14:anchorId="0A69A132" wp14:editId="1A95FFBC">
                <wp:simplePos x="0" y="0"/>
                <wp:positionH relativeFrom="margin">
                  <wp:align>center</wp:align>
                </wp:positionH>
                <wp:positionV relativeFrom="paragraph">
                  <wp:posOffset>523240</wp:posOffset>
                </wp:positionV>
                <wp:extent cx="5758815" cy="977900"/>
                <wp:effectExtent l="0" t="0" r="0" b="0"/>
                <wp:wrapNone/>
                <wp:docPr id="16" name="object 4"/>
                <wp:cNvGraphicFramePr/>
                <a:graphic xmlns:a="http://schemas.openxmlformats.org/drawingml/2006/main">
                  <a:graphicData uri="http://schemas.microsoft.com/office/word/2010/wordprocessingShape">
                    <wps:wsp>
                      <wps:cNvSpPr txBox="1"/>
                      <wps:spPr>
                        <a:xfrm>
                          <a:off x="0" y="0"/>
                          <a:ext cx="5758815" cy="977900"/>
                        </a:xfrm>
                        <a:prstGeom prst="rect">
                          <a:avLst/>
                        </a:prstGeom>
                      </wps:spPr>
                      <wps:txbx>
                        <w:txbxContent>
                          <w:p w14:paraId="7CFB9D29" w14:textId="77777777" w:rsidR="00516118" w:rsidRPr="002C359F" w:rsidRDefault="00516118" w:rsidP="00516118">
                            <w:pPr>
                              <w:spacing w:after="0"/>
                              <w:jc w:val="center"/>
                              <w:rPr>
                                <w:rFonts w:cs="Times New Roman"/>
                                <w:color w:val="D5B788"/>
                                <w:spacing w:val="60"/>
                                <w:kern w:val="24"/>
                                <w:sz w:val="56"/>
                                <w:szCs w:val="56"/>
                                <w:lang w:val="es-DO"/>
                              </w:rPr>
                            </w:pPr>
                            <w:r w:rsidRPr="002C359F">
                              <w:rPr>
                                <w:rFonts w:cs="Times New Roman"/>
                                <w:color w:val="D5B788"/>
                                <w:spacing w:val="60"/>
                                <w:kern w:val="24"/>
                                <w:sz w:val="56"/>
                                <w:szCs w:val="56"/>
                                <w:lang w:val="es-DO"/>
                              </w:rPr>
                              <w:t xml:space="preserve">MEMORIA </w:t>
                            </w:r>
                          </w:p>
                          <w:p w14:paraId="5BC927F4" w14:textId="77777777" w:rsidR="00516118" w:rsidRPr="002C359F" w:rsidRDefault="00516118" w:rsidP="00516118">
                            <w:pPr>
                              <w:spacing w:after="0"/>
                              <w:jc w:val="center"/>
                              <w:rPr>
                                <w:rFonts w:cs="Times New Roman"/>
                                <w:color w:val="D5B788"/>
                                <w:spacing w:val="60"/>
                                <w:kern w:val="24"/>
                                <w:sz w:val="56"/>
                                <w:szCs w:val="56"/>
                                <w:lang w:val="es-DO"/>
                              </w:rPr>
                            </w:pPr>
                            <w:r w:rsidRPr="002C359F">
                              <w:rPr>
                                <w:rFonts w:cs="Times New Roman"/>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A69A132" id="_x0000_s1034" type="#_x0000_t202" style="position:absolute;left:0;text-align:left;margin-left:0;margin-top:41.2pt;width:453.45pt;height:77pt;z-index:251730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" filled="f" stroked="f">
                <v:textbox inset="0,1.35pt,0,0">
                  <w:txbxContent>
                    <w:p w14:paraId="7CFB9D29" w14:textId="77777777" w:rsidR="00516118" w:rsidRPr="002C359F" w:rsidRDefault="00516118" w:rsidP="00516118">
                      <w:pPr>
                        <w:spacing w:after="0"/>
                        <w:jc w:val="center"/>
                        <w:rPr>
                          <w:rFonts w:cs="Times New Roman"/>
                          <w:color w:val="D5B788"/>
                          <w:spacing w:val="60"/>
                          <w:kern w:val="24"/>
                          <w:sz w:val="56"/>
                          <w:szCs w:val="56"/>
                          <w:lang w:val="es-DO"/>
                        </w:rPr>
                      </w:pPr>
                      <w:r w:rsidRPr="002C359F">
                        <w:rPr>
                          <w:rFonts w:cs="Times New Roman"/>
                          <w:color w:val="D5B788"/>
                          <w:spacing w:val="60"/>
                          <w:kern w:val="24"/>
                          <w:sz w:val="56"/>
                          <w:szCs w:val="56"/>
                          <w:lang w:val="es-DO"/>
                        </w:rPr>
                        <w:t xml:space="preserve">MEMORIA </w:t>
                      </w:r>
                    </w:p>
                    <w:p w14:paraId="5BC927F4" w14:textId="77777777" w:rsidR="00516118" w:rsidRPr="002C359F" w:rsidRDefault="00516118" w:rsidP="00516118">
                      <w:pPr>
                        <w:spacing w:after="0"/>
                        <w:jc w:val="center"/>
                        <w:rPr>
                          <w:rFonts w:cs="Times New Roman"/>
                          <w:color w:val="D5B788"/>
                          <w:spacing w:val="60"/>
                          <w:kern w:val="24"/>
                          <w:sz w:val="56"/>
                          <w:szCs w:val="56"/>
                          <w:lang w:val="es-DO"/>
                        </w:rPr>
                      </w:pPr>
                      <w:r w:rsidRPr="002C359F">
                        <w:rPr>
                          <w:rFonts w:cs="Times New Roman"/>
                          <w:color w:val="D5B788"/>
                          <w:spacing w:val="60"/>
                          <w:kern w:val="24"/>
                          <w:sz w:val="56"/>
                          <w:szCs w:val="56"/>
                          <w:lang w:val="es-DO"/>
                        </w:rPr>
                        <w:t>INSTITUCIONAL</w:t>
                      </w:r>
                    </w:p>
                  </w:txbxContent>
                </v:textbox>
                <w10:wrap anchorx="margin"/>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50A09C2F" w:rsidR="008D7F4E" w:rsidRPr="002B4451" w:rsidRDefault="008D7F4E" w:rsidP="008D7F4E">
      <w:pPr>
        <w:rPr>
          <w:lang w:val="es-DO"/>
        </w:rPr>
      </w:pPr>
    </w:p>
    <w:p w14:paraId="7786591E" w14:textId="44A41B0E" w:rsidR="00516118" w:rsidRPr="002B4451" w:rsidRDefault="00516118" w:rsidP="00516118">
      <w:pPr>
        <w:rPr>
          <w:lang w:val="es-DO"/>
        </w:rPr>
      </w:pPr>
    </w:p>
    <w:p w14:paraId="7815C304" w14:textId="735A7242" w:rsidR="00516118" w:rsidRPr="002B4451" w:rsidRDefault="00FC70B0" w:rsidP="00516118">
      <w:pPr>
        <w:rPr>
          <w:lang w:val="es-DO"/>
        </w:rPr>
      </w:pPr>
      <w:r>
        <w:rPr>
          <w:noProof/>
        </w:rPr>
        <mc:AlternateContent>
          <mc:Choice Requires="wps">
            <w:drawing>
              <wp:anchor distT="4294967295" distB="4294967295" distL="114300" distR="114300" simplePos="0" relativeHeight="251736064" behindDoc="0" locked="0" layoutInCell="1" allowOverlap="1" wp14:anchorId="5314F178" wp14:editId="303A9185">
                <wp:simplePos x="0" y="0"/>
                <wp:positionH relativeFrom="margin">
                  <wp:align>center</wp:align>
                </wp:positionH>
                <wp:positionV relativeFrom="paragraph">
                  <wp:posOffset>198120</wp:posOffset>
                </wp:positionV>
                <wp:extent cx="463550" cy="0"/>
                <wp:effectExtent l="0" t="19050" r="31750" b="19050"/>
                <wp:wrapNone/>
                <wp:docPr id="1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8CA347" id="Straight Connector 9" o:spid="_x0000_s1026" style="position:absolute;z-index:2517360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6pt" to="36.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" strokecolor="#c8b688" strokeweight="2.25pt">
                <v:stroke joinstyle="miter"/>
                <o:lock v:ext="edit" shapetype="f"/>
                <w10:wrap anchorx="margin"/>
              </v:line>
            </w:pict>
          </mc:Fallback>
        </mc:AlternateContent>
      </w:r>
    </w:p>
    <w:p w14:paraId="75E758AD" w14:textId="4E321B9F" w:rsidR="00516118" w:rsidRPr="002B4451" w:rsidRDefault="002C359F" w:rsidP="00516118">
      <w:pPr>
        <w:rPr>
          <w:lang w:val="es-DO"/>
        </w:rPr>
      </w:pPr>
      <w:r w:rsidRPr="002B4451">
        <w:rPr>
          <w:noProof/>
        </w:rPr>
        <mc:AlternateContent>
          <mc:Choice Requires="wps">
            <w:drawing>
              <wp:anchor distT="0" distB="0" distL="114300" distR="114300" simplePos="0" relativeHeight="251731968" behindDoc="0" locked="0" layoutInCell="1" allowOverlap="1" wp14:anchorId="337E7981" wp14:editId="42F673CA">
                <wp:simplePos x="0" y="0"/>
                <wp:positionH relativeFrom="margin">
                  <wp:align>center</wp:align>
                </wp:positionH>
                <wp:positionV relativeFrom="paragraph">
                  <wp:posOffset>36195</wp:posOffset>
                </wp:positionV>
                <wp:extent cx="1210945" cy="308610"/>
                <wp:effectExtent l="0" t="0" r="0" b="0"/>
                <wp:wrapNone/>
                <wp:docPr id="22"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4785C2F8" w14:textId="0F21F4E3" w:rsidR="002C359F" w:rsidRPr="002C359F" w:rsidRDefault="00516118" w:rsidP="00516118">
                            <w:pPr>
                              <w:spacing w:before="20"/>
                              <w:ind w:left="14"/>
                              <w:rPr>
                                <w:rFonts w:cs="Times New Roman"/>
                                <w:color w:val="D5B788"/>
                                <w:spacing w:val="74"/>
                                <w:kern w:val="24"/>
                                <w:sz w:val="28"/>
                                <w:szCs w:val="28"/>
                              </w:rPr>
                            </w:pPr>
                            <w:r w:rsidRPr="002C359F">
                              <w:rPr>
                                <w:rFonts w:cs="Times New Roman"/>
                                <w:color w:val="D5B788"/>
                                <w:spacing w:val="74"/>
                                <w:kern w:val="24"/>
                                <w:sz w:val="28"/>
                                <w:szCs w:val="28"/>
                              </w:rPr>
                              <w:t>A</w:t>
                            </w:r>
                            <w:r w:rsidR="002C359F" w:rsidRPr="002C359F">
                              <w:rPr>
                                <w:rFonts w:cs="Times New Roman"/>
                                <w:color w:val="D5B788"/>
                                <w:spacing w:val="74"/>
                                <w:kern w:val="24"/>
                                <w:sz w:val="28"/>
                                <w:szCs w:val="28"/>
                              </w:rPr>
                              <w:t>ÑO 2022</w:t>
                            </w:r>
                          </w:p>
                          <w:p w14:paraId="7CEE2856" w14:textId="5E503ECA" w:rsidR="00516118" w:rsidRPr="00F36012" w:rsidRDefault="00516118" w:rsidP="00516118">
                            <w:pPr>
                              <w:spacing w:before="20"/>
                              <w:ind w:left="14"/>
                              <w:rPr>
                                <w:rFonts w:cs="Times New Roman"/>
                                <w:b/>
                                <w:bCs/>
                                <w:color w:val="D5B788"/>
                                <w:spacing w:val="74"/>
                                <w:kern w:val="24"/>
                                <w:sz w:val="28"/>
                                <w:szCs w:val="28"/>
                              </w:rPr>
                            </w:pPr>
                            <w:r w:rsidRPr="00651AC1">
                              <w:rPr>
                                <w:rFonts w:cs="Times New Roman"/>
                                <w:b/>
                                <w:bCs/>
                                <w:color w:val="D5B788"/>
                                <w:spacing w:val="37"/>
                                <w:kern w:val="24"/>
                                <w:sz w:val="28"/>
                                <w:szCs w:val="28"/>
                              </w:rPr>
                              <w:t>O</w:t>
                            </w:r>
                            <w:r w:rsidRPr="00651AC1">
                              <w:rPr>
                                <w:rFonts w:cs="Times New Roman"/>
                                <w:b/>
                                <w:bCs/>
                                <w:color w:val="D5B788"/>
                                <w:spacing w:val="74"/>
                                <w:kern w:val="24"/>
                                <w:sz w:val="28"/>
                                <w:szCs w:val="28"/>
                              </w:rPr>
                              <w:t xml:space="preserve"> </w:t>
                            </w:r>
                            <w:r w:rsidRPr="00651AC1">
                              <w:rPr>
                                <w:rFonts w:cs="Times New Roman"/>
                                <w:b/>
                                <w:bCs/>
                                <w:color w:val="D5B788"/>
                                <w:spacing w:val="68"/>
                                <w:kern w:val="24"/>
                                <w:sz w:val="28"/>
                                <w:szCs w:val="28"/>
                              </w:rPr>
                              <w:t>2</w:t>
                            </w:r>
                            <w:r w:rsidRPr="00651AC1">
                              <w:rPr>
                                <w:rFonts w:cs="Times New Roman"/>
                                <w:b/>
                                <w:bCs/>
                                <w:color w:val="D5B788"/>
                                <w:spacing w:val="28"/>
                                <w:kern w:val="24"/>
                                <w:sz w:val="28"/>
                                <w:szCs w:val="28"/>
                              </w:rPr>
                              <w:t>0</w:t>
                            </w:r>
                            <w:r w:rsidRPr="00651AC1">
                              <w:rPr>
                                <w:rFonts w:cs="Times New Roman"/>
                                <w:b/>
                                <w:bCs/>
                                <w:color w:val="D5B788"/>
                                <w:spacing w:val="-23"/>
                                <w:kern w:val="24"/>
                                <w:sz w:val="28"/>
                                <w:szCs w:val="28"/>
                              </w:rPr>
                              <w:t xml:space="preserve"> </w:t>
                            </w:r>
                            <w:r w:rsidRPr="00651AC1">
                              <w:rPr>
                                <w:rFonts w:cs="Times New Roman"/>
                                <w:b/>
                                <w:bCs/>
                                <w:color w:val="D5B788"/>
                                <w:spacing w:val="68"/>
                                <w:kern w:val="24"/>
                                <w:sz w:val="28"/>
                                <w:szCs w:val="28"/>
                              </w:rPr>
                              <w:t>2</w:t>
                            </w:r>
                            <w:r>
                              <w:rPr>
                                <w:rFonts w:cs="Times New Roman"/>
                                <w:b/>
                                <w:bCs/>
                                <w:color w:val="D5B788"/>
                                <w:spacing w:val="68"/>
                                <w:kern w:val="24"/>
                                <w:sz w:val="28"/>
                                <w:szCs w:val="28"/>
                              </w:rPr>
                              <w:t>2</w:t>
                            </w:r>
                            <w:r w:rsidRPr="00F36012">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37E7981" id="_x0000_s1035" type="#_x0000_t202" style="position:absolute;left:0;text-align:left;margin-left:0;margin-top:2.85pt;width:95.35pt;height:24.3pt;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" filled="f" stroked="f">
                <v:textbox inset="0,1pt,0,0">
                  <w:txbxContent>
                    <w:p w14:paraId="4785C2F8" w14:textId="0F21F4E3" w:rsidR="002C359F" w:rsidRPr="002C359F" w:rsidRDefault="00516118" w:rsidP="00516118">
                      <w:pPr>
                        <w:spacing w:before="20"/>
                        <w:ind w:left="14"/>
                        <w:rPr>
                          <w:rFonts w:cs="Times New Roman"/>
                          <w:color w:val="D5B788"/>
                          <w:spacing w:val="74"/>
                          <w:kern w:val="24"/>
                          <w:sz w:val="28"/>
                          <w:szCs w:val="28"/>
                        </w:rPr>
                      </w:pPr>
                      <w:r w:rsidRPr="002C359F">
                        <w:rPr>
                          <w:rFonts w:cs="Times New Roman"/>
                          <w:color w:val="D5B788"/>
                          <w:spacing w:val="74"/>
                          <w:kern w:val="24"/>
                          <w:sz w:val="28"/>
                          <w:szCs w:val="28"/>
                        </w:rPr>
                        <w:t>A</w:t>
                      </w:r>
                      <w:r w:rsidR="002C359F" w:rsidRPr="002C359F">
                        <w:rPr>
                          <w:rFonts w:cs="Times New Roman"/>
                          <w:color w:val="D5B788"/>
                          <w:spacing w:val="74"/>
                          <w:kern w:val="24"/>
                          <w:sz w:val="28"/>
                          <w:szCs w:val="28"/>
                        </w:rPr>
                        <w:t>ÑO 2022</w:t>
                      </w:r>
                    </w:p>
                    <w:p w14:paraId="7CEE2856" w14:textId="5E503ECA" w:rsidR="00516118" w:rsidRPr="00F36012" w:rsidRDefault="00516118" w:rsidP="00516118">
                      <w:pPr>
                        <w:spacing w:before="20"/>
                        <w:ind w:left="14"/>
                        <w:rPr>
                          <w:rFonts w:cs="Times New Roman"/>
                          <w:b/>
                          <w:bCs/>
                          <w:color w:val="D5B788"/>
                          <w:spacing w:val="74"/>
                          <w:kern w:val="24"/>
                          <w:sz w:val="28"/>
                          <w:szCs w:val="28"/>
                        </w:rPr>
                      </w:pPr>
                      <w:r w:rsidRPr="00651AC1">
                        <w:rPr>
                          <w:rFonts w:cs="Times New Roman"/>
                          <w:b/>
                          <w:bCs/>
                          <w:color w:val="D5B788"/>
                          <w:spacing w:val="37"/>
                          <w:kern w:val="24"/>
                          <w:sz w:val="28"/>
                          <w:szCs w:val="28"/>
                        </w:rPr>
                        <w:t>O</w:t>
                      </w:r>
                      <w:r w:rsidRPr="00651AC1">
                        <w:rPr>
                          <w:rFonts w:cs="Times New Roman"/>
                          <w:b/>
                          <w:bCs/>
                          <w:color w:val="D5B788"/>
                          <w:spacing w:val="74"/>
                          <w:kern w:val="24"/>
                          <w:sz w:val="28"/>
                          <w:szCs w:val="28"/>
                        </w:rPr>
                        <w:t xml:space="preserve"> </w:t>
                      </w:r>
                      <w:r w:rsidRPr="00651AC1">
                        <w:rPr>
                          <w:rFonts w:cs="Times New Roman"/>
                          <w:b/>
                          <w:bCs/>
                          <w:color w:val="D5B788"/>
                          <w:spacing w:val="68"/>
                          <w:kern w:val="24"/>
                          <w:sz w:val="28"/>
                          <w:szCs w:val="28"/>
                        </w:rPr>
                        <w:t>2</w:t>
                      </w:r>
                      <w:r w:rsidRPr="00651AC1">
                        <w:rPr>
                          <w:rFonts w:cs="Times New Roman"/>
                          <w:b/>
                          <w:bCs/>
                          <w:color w:val="D5B788"/>
                          <w:spacing w:val="28"/>
                          <w:kern w:val="24"/>
                          <w:sz w:val="28"/>
                          <w:szCs w:val="28"/>
                        </w:rPr>
                        <w:t>0</w:t>
                      </w:r>
                      <w:r w:rsidRPr="00651AC1">
                        <w:rPr>
                          <w:rFonts w:cs="Times New Roman"/>
                          <w:b/>
                          <w:bCs/>
                          <w:color w:val="D5B788"/>
                          <w:spacing w:val="-23"/>
                          <w:kern w:val="24"/>
                          <w:sz w:val="28"/>
                          <w:szCs w:val="28"/>
                        </w:rPr>
                        <w:t xml:space="preserve"> </w:t>
                      </w:r>
                      <w:r w:rsidRPr="00651AC1">
                        <w:rPr>
                          <w:rFonts w:cs="Times New Roman"/>
                          <w:b/>
                          <w:bCs/>
                          <w:color w:val="D5B788"/>
                          <w:spacing w:val="68"/>
                          <w:kern w:val="24"/>
                          <w:sz w:val="28"/>
                          <w:szCs w:val="28"/>
                        </w:rPr>
                        <w:t>2</w:t>
                      </w:r>
                      <w:r>
                        <w:rPr>
                          <w:rFonts w:cs="Times New Roman"/>
                          <w:b/>
                          <w:bCs/>
                          <w:color w:val="D5B788"/>
                          <w:spacing w:val="68"/>
                          <w:kern w:val="24"/>
                          <w:sz w:val="28"/>
                          <w:szCs w:val="28"/>
                        </w:rPr>
                        <w:t>2</w:t>
                      </w:r>
                      <w:r w:rsidRPr="00F36012">
                        <w:rPr>
                          <w:rFonts w:cs="Times New Roman"/>
                          <w:b/>
                          <w:bCs/>
                          <w:color w:val="D5B788"/>
                          <w:spacing w:val="-21"/>
                          <w:kern w:val="24"/>
                          <w:sz w:val="28"/>
                          <w:szCs w:val="28"/>
                        </w:rPr>
                        <w:t xml:space="preserve"> </w:t>
                      </w:r>
                    </w:p>
                  </w:txbxContent>
                </v:textbox>
                <w10:wrap anchorx="margin"/>
              </v:shape>
            </w:pict>
          </mc:Fallback>
        </mc:AlternateContent>
      </w:r>
    </w:p>
    <w:p w14:paraId="440E8BB7" w14:textId="4EB46696" w:rsidR="00516118" w:rsidRPr="002B4451" w:rsidRDefault="00516118" w:rsidP="002C359F">
      <w:pPr>
        <w:rPr>
          <w:lang w:val="es-DO"/>
        </w:rPr>
      </w:pPr>
    </w:p>
    <w:p w14:paraId="7D12B7C1" w14:textId="0332E8AC" w:rsidR="00516118" w:rsidRPr="002B4451" w:rsidRDefault="00516118" w:rsidP="00516118">
      <w:pPr>
        <w:rPr>
          <w:lang w:val="es-DO"/>
        </w:rPr>
      </w:pPr>
    </w:p>
    <w:p w14:paraId="522063DE" w14:textId="2D7A21F8" w:rsidR="00516118" w:rsidRPr="002B4451" w:rsidRDefault="00516118" w:rsidP="00516118">
      <w:pPr>
        <w:rPr>
          <w:lang w:val="es-DO"/>
        </w:rPr>
      </w:pPr>
    </w:p>
    <w:p w14:paraId="3FA4261F" w14:textId="5ABB0372" w:rsidR="00516118" w:rsidRPr="002B4451" w:rsidRDefault="00516118" w:rsidP="00516118">
      <w:pPr>
        <w:rPr>
          <w:lang w:val="es-DO"/>
        </w:rPr>
      </w:pPr>
    </w:p>
    <w:p w14:paraId="17575160" w14:textId="412B3F68" w:rsidR="00516118" w:rsidRPr="002B4451" w:rsidRDefault="00FC70B0" w:rsidP="00516118">
      <w:pPr>
        <w:rPr>
          <w:lang w:val="es-DO"/>
        </w:rPr>
      </w:pPr>
      <w:r>
        <w:rPr>
          <w:noProof/>
        </w:rPr>
        <mc:AlternateContent>
          <mc:Choice Requires="wpg">
            <w:drawing>
              <wp:anchor distT="0" distB="0" distL="114300" distR="114300" simplePos="0" relativeHeight="251683840" behindDoc="0" locked="0" layoutInCell="1" allowOverlap="1" wp14:anchorId="7F7330D2" wp14:editId="528E3A84">
                <wp:simplePos x="0" y="0"/>
                <wp:positionH relativeFrom="column">
                  <wp:posOffset>-514350</wp:posOffset>
                </wp:positionH>
                <wp:positionV relativeFrom="paragraph">
                  <wp:posOffset>309880</wp:posOffset>
                </wp:positionV>
                <wp:extent cx="2895600"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895600" cy="1005840"/>
                          <a:chOff x="0" y="0"/>
                          <a:chExt cx="2895600" cy="1005840"/>
                        </a:xfrm>
                      </wpg:grpSpPr>
                      <wps:wsp>
                        <wps:cNvPr id="34" name="Text Box 34"/>
                        <wps:cNvSpPr txBox="1">
                          <a:spLocks/>
                        </wps:cNvSpPr>
                        <wps:spPr>
                          <a:xfrm>
                            <a:off x="0" y="600075"/>
                            <a:ext cx="2895600" cy="371475"/>
                          </a:xfrm>
                          <a:prstGeom prst="rect">
                            <a:avLst/>
                          </a:prstGeom>
                        </wps:spPr>
                        <wps:txbx>
                          <w:txbxContent>
                            <w:p w14:paraId="043402B9" w14:textId="77777777" w:rsidR="004F2DD5" w:rsidRPr="003A00CC" w:rsidRDefault="004F2DD5" w:rsidP="004F2DD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7F7330D2" id="_x0000_s1036" style="position:absolute;left:0;text-align:left;margin-left:-40.5pt;margin-top:24.4pt;width:228pt;height:79.2pt;z-index:251683840;mso-width-relative:margin" coordsize="28956,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">
                <v:shape id="Text Box 34" o:spid="_x0000_s1037" type="#_x0000_t202" style="position:absolute;top:6000;width:28956;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4F2DD5" w:rsidRPr="003A00CC" w:rsidRDefault="004F2DD5" w:rsidP="004F2DD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 id="Picture 35"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1" o:title="Icon&#10;&#10;Description automatically generated"/>
                  </v:shape>
                </v:group>
              </v:group>
            </w:pict>
          </mc:Fallback>
        </mc:AlternateContent>
      </w:r>
    </w:p>
    <w:p w14:paraId="64AE30BF" w14:textId="1AF6C925" w:rsidR="00E80BF2" w:rsidRDefault="002C359F">
      <w:pPr>
        <w:rPr>
          <w:lang w:val="es-DO"/>
        </w:rPr>
      </w:pPr>
      <w:r>
        <w:rPr>
          <w:noProof/>
          <w:lang w:val="es-DO"/>
        </w:rPr>
        <w:drawing>
          <wp:anchor distT="0" distB="0" distL="114300" distR="114300" simplePos="0" relativeHeight="251710463" behindDoc="1" locked="0" layoutInCell="1" allowOverlap="1" wp14:anchorId="29369DB2" wp14:editId="4134DD60">
            <wp:simplePos x="0" y="0"/>
            <wp:positionH relativeFrom="margin">
              <wp:posOffset>3557905</wp:posOffset>
            </wp:positionH>
            <wp:positionV relativeFrom="margin">
              <wp:align>bottom</wp:align>
            </wp:positionV>
            <wp:extent cx="2205355" cy="525145"/>
            <wp:effectExtent l="0" t="0" r="0" b="8255"/>
            <wp:wrapTight wrapText="bothSides">
              <wp:wrapPolygon edited="0">
                <wp:start x="2239" y="0"/>
                <wp:lineTo x="373" y="1567"/>
                <wp:lineTo x="0" y="3918"/>
                <wp:lineTo x="0" y="16455"/>
                <wp:lineTo x="933" y="21156"/>
                <wp:lineTo x="19218" y="21156"/>
                <wp:lineTo x="20897" y="19589"/>
                <wp:lineTo x="21270" y="18022"/>
                <wp:lineTo x="21084" y="1567"/>
                <wp:lineTo x="17539" y="0"/>
                <wp:lineTo x="2239" y="0"/>
              </wp:wrapPolygon>
            </wp:wrapTight>
            <wp:docPr id="15" name="Imagen 1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Logotipo&#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05355" cy="525145"/>
                    </a:xfrm>
                    <a:prstGeom prst="rect">
                      <a:avLst/>
                    </a:prstGeom>
                  </pic:spPr>
                </pic:pic>
              </a:graphicData>
            </a:graphic>
            <wp14:sizeRelH relativeFrom="margin">
              <wp14:pctWidth>0</wp14:pctWidth>
            </wp14:sizeRelH>
            <wp14:sizeRelV relativeFrom="margin">
              <wp14:pctHeight>0</wp14:pctHeight>
            </wp14:sizeRelV>
          </wp:anchor>
        </w:drawing>
      </w:r>
      <w:r w:rsidR="00516118">
        <w:rPr>
          <w:noProof/>
        </w:rPr>
        <mc:AlternateContent>
          <mc:Choice Requires="wps">
            <w:drawing>
              <wp:anchor distT="0" distB="0" distL="114300" distR="114300" simplePos="0" relativeHeight="251735040" behindDoc="0" locked="0" layoutInCell="1" allowOverlap="1" wp14:anchorId="3A95E3D8" wp14:editId="5AB0FBA7">
                <wp:simplePos x="0" y="0"/>
                <wp:positionH relativeFrom="column">
                  <wp:posOffset>4719955</wp:posOffset>
                </wp:positionH>
                <wp:positionV relativeFrom="paragraph">
                  <wp:posOffset>8886825</wp:posOffset>
                </wp:positionV>
                <wp:extent cx="542925" cy="509270"/>
                <wp:effectExtent l="0" t="0" r="9525" b="5080"/>
                <wp:wrapNone/>
                <wp:docPr id="19"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3580CE4" id="Freeform: Shape 44" o:spid="_x0000_s1026" style="position:absolute;margin-left:371.65pt;margin-top:699.75pt;width:42.75pt;height:40.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r w:rsidR="00516118" w:rsidRPr="002B4451">
        <w:rPr>
          <w:lang w:val="es-DO"/>
        </w:rPr>
        <w:tab/>
      </w:r>
    </w:p>
    <w:p w14:paraId="111E9BEB" w14:textId="2F24B6F8" w:rsidR="002C359F" w:rsidRPr="002B4451" w:rsidRDefault="002C359F">
      <w:pPr>
        <w:rPr>
          <w:lang w:val="es-DO"/>
        </w:rPr>
      </w:pPr>
    </w:p>
    <w:p w14:paraId="31E2FE32" w14:textId="2317FF3C" w:rsidR="00545797" w:rsidRPr="002B4451" w:rsidRDefault="00545797" w:rsidP="00545797">
      <w:pPr>
        <w:jc w:val="center"/>
        <w:rPr>
          <w:b/>
          <w:bCs/>
          <w:spacing w:val="20"/>
          <w:sz w:val="28"/>
          <w:lang w:val="es-DO"/>
        </w:rPr>
      </w:pPr>
      <w:r w:rsidRPr="002B4451">
        <w:rPr>
          <w:b/>
          <w:bCs/>
          <w:spacing w:val="20"/>
          <w:sz w:val="28"/>
          <w:lang w:val="es-DO"/>
        </w:rPr>
        <w:t>TABLA DE CONTENIDOS</w:t>
      </w:r>
    </w:p>
    <w:p w14:paraId="6C3E8713" w14:textId="043AA35F" w:rsidR="00545797" w:rsidRPr="002B4451" w:rsidRDefault="00545797" w:rsidP="00545797">
      <w:pPr>
        <w:rPr>
          <w:lang w:val="es-DO"/>
        </w:rPr>
      </w:pPr>
      <w:r w:rsidRPr="002B4451">
        <w:rPr>
          <w:noProof/>
        </w:rPr>
        <mc:AlternateContent>
          <mc:Choice Requires="wps">
            <w:drawing>
              <wp:anchor distT="0" distB="0" distL="114300" distR="114300" simplePos="0" relativeHeight="251675648" behindDoc="0" locked="0" layoutInCell="1" allowOverlap="1" wp14:anchorId="1E07F231" wp14:editId="529A7D3D">
                <wp:simplePos x="0" y="0"/>
                <wp:positionH relativeFrom="margin">
                  <wp:posOffset>2248535</wp:posOffset>
                </wp:positionH>
                <wp:positionV relativeFrom="paragraph">
                  <wp:posOffset>10795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36BE" id="Straight Connector 18"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05pt,.85pt" to="213.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" strokecolor="#ee2a24" strokeweight="2.25pt">
                <v:stroke joinstyle="miter"/>
                <w10:wrap anchorx="margin"/>
              </v:line>
            </w:pict>
          </mc:Fallback>
        </mc:AlternateContent>
      </w:r>
    </w:p>
    <w:p w14:paraId="34723B93" w14:textId="341F615B" w:rsidR="00545797" w:rsidRPr="0057145F" w:rsidRDefault="00545797" w:rsidP="0057145F">
      <w:pPr>
        <w:jc w:val="center"/>
        <w:rPr>
          <w:spacing w:val="20"/>
          <w:szCs w:val="24"/>
          <w:lang w:val="es-DO"/>
        </w:rPr>
      </w:pPr>
      <w:r w:rsidRPr="00651AC1">
        <w:rPr>
          <w:spacing w:val="20"/>
          <w:szCs w:val="24"/>
          <w:lang w:val="es-DO"/>
        </w:rPr>
        <w:t>Memoria institucional 202</w:t>
      </w:r>
      <w:r w:rsidR="00651AC1" w:rsidRPr="00651AC1">
        <w:rPr>
          <w:spacing w:val="20"/>
          <w:szCs w:val="24"/>
          <w:lang w:val="es-DO"/>
        </w:rPr>
        <w:t>2</w:t>
      </w:r>
    </w:p>
    <w:sdt>
      <w:sdtPr>
        <w:rPr>
          <w:rFonts w:ascii="Times New Roman" w:eastAsiaTheme="minorHAnsi" w:hAnsi="Times New Roman" w:cs="Times New Roman"/>
          <w:color w:val="767171"/>
          <w:sz w:val="20"/>
          <w:szCs w:val="20"/>
          <w:lang w:val="es-ES" w:eastAsia="en-US"/>
        </w:rPr>
        <w:id w:val="601148941"/>
        <w:docPartObj>
          <w:docPartGallery w:val="Table of Contents"/>
          <w:docPartUnique/>
        </w:docPartObj>
      </w:sdtPr>
      <w:sdtEndPr>
        <w:rPr>
          <w:b/>
          <w:bCs/>
        </w:rPr>
      </w:sdtEndPr>
      <w:sdtContent>
        <w:p w14:paraId="44CA1132" w14:textId="17AAB9B5" w:rsidR="00C64A7F" w:rsidRPr="00845EC0" w:rsidRDefault="00C64A7F">
          <w:pPr>
            <w:pStyle w:val="TOCHeading"/>
            <w:rPr>
              <w:rFonts w:ascii="Times New Roman" w:eastAsia="Calibri" w:hAnsi="Times New Roman" w:cs="Times New Roman"/>
              <w:noProof/>
              <w:color w:val="767171"/>
              <w:spacing w:val="20"/>
              <w:sz w:val="22"/>
              <w:szCs w:val="22"/>
              <w:lang w:eastAsia="en-US"/>
            </w:rPr>
          </w:pPr>
        </w:p>
        <w:p w14:paraId="415DB7FA" w14:textId="2067FD8F" w:rsidR="00DE6596" w:rsidRDefault="00C64A7F">
          <w:pPr>
            <w:pStyle w:val="TOC1"/>
            <w:tabs>
              <w:tab w:val="right" w:leader="dot" w:pos="7910"/>
            </w:tabs>
            <w:rPr>
              <w:rFonts w:asciiTheme="minorHAnsi" w:eastAsiaTheme="minorEastAsia" w:hAnsiTheme="minorHAnsi"/>
              <w:noProof/>
              <w:color w:val="auto"/>
              <w:sz w:val="22"/>
              <w:lang w:val="es-DO" w:eastAsia="es-DO"/>
            </w:rPr>
          </w:pPr>
          <w:r w:rsidRPr="00845EC0">
            <w:rPr>
              <w:rFonts w:eastAsia="Calibri" w:cs="Times New Roman"/>
              <w:noProof/>
              <w:spacing w:val="20"/>
              <w:lang w:val="es-DO"/>
            </w:rPr>
            <w:fldChar w:fldCharType="begin"/>
          </w:r>
          <w:r w:rsidRPr="00845EC0">
            <w:rPr>
              <w:rFonts w:eastAsia="Calibri" w:cs="Times New Roman"/>
              <w:noProof/>
              <w:spacing w:val="20"/>
              <w:lang w:val="es-DO"/>
            </w:rPr>
            <w:instrText xml:space="preserve"> TOC \o "1-3" \h \z \u </w:instrText>
          </w:r>
          <w:r w:rsidRPr="00845EC0">
            <w:rPr>
              <w:rFonts w:eastAsia="Calibri" w:cs="Times New Roman"/>
              <w:noProof/>
              <w:spacing w:val="20"/>
              <w:lang w:val="es-DO"/>
            </w:rPr>
            <w:fldChar w:fldCharType="separate"/>
          </w:r>
          <w:hyperlink w:anchor="_Toc123715566" w:history="1">
            <w:r w:rsidR="00DE6596" w:rsidRPr="00163DD6">
              <w:rPr>
                <w:rStyle w:val="Hyperlink"/>
                <w:noProof/>
                <w:lang w:val="es-DO"/>
              </w:rPr>
              <w:t>RESUMEN EJECUTIVO</w:t>
            </w:r>
            <w:r w:rsidR="00DE6596">
              <w:rPr>
                <w:noProof/>
                <w:webHidden/>
              </w:rPr>
              <w:tab/>
            </w:r>
            <w:r w:rsidR="00DE6596">
              <w:rPr>
                <w:noProof/>
                <w:webHidden/>
              </w:rPr>
              <w:fldChar w:fldCharType="begin"/>
            </w:r>
            <w:r w:rsidR="00DE6596">
              <w:rPr>
                <w:noProof/>
                <w:webHidden/>
              </w:rPr>
              <w:instrText xml:space="preserve"> PAGEREF _Toc123715566 \h </w:instrText>
            </w:r>
            <w:r w:rsidR="00DE6596">
              <w:rPr>
                <w:noProof/>
                <w:webHidden/>
              </w:rPr>
            </w:r>
            <w:r w:rsidR="00DE6596">
              <w:rPr>
                <w:noProof/>
                <w:webHidden/>
              </w:rPr>
              <w:fldChar w:fldCharType="separate"/>
            </w:r>
            <w:r w:rsidR="00DE6596">
              <w:rPr>
                <w:noProof/>
                <w:webHidden/>
              </w:rPr>
              <w:t>5</w:t>
            </w:r>
            <w:r w:rsidR="00DE6596">
              <w:rPr>
                <w:noProof/>
                <w:webHidden/>
              </w:rPr>
              <w:fldChar w:fldCharType="end"/>
            </w:r>
          </w:hyperlink>
        </w:p>
        <w:p w14:paraId="4367C0CB" w14:textId="71A54491" w:rsidR="00DE6596" w:rsidRDefault="00DE6596">
          <w:pPr>
            <w:pStyle w:val="TOC1"/>
            <w:tabs>
              <w:tab w:val="right" w:leader="dot" w:pos="7910"/>
            </w:tabs>
            <w:rPr>
              <w:rFonts w:asciiTheme="minorHAnsi" w:eastAsiaTheme="minorEastAsia" w:hAnsiTheme="minorHAnsi"/>
              <w:noProof/>
              <w:color w:val="auto"/>
              <w:sz w:val="22"/>
              <w:lang w:val="es-DO" w:eastAsia="es-DO"/>
            </w:rPr>
          </w:pPr>
          <w:hyperlink w:anchor="_Toc123715567" w:history="1">
            <w:r w:rsidRPr="00163DD6">
              <w:rPr>
                <w:rStyle w:val="Hyperlink"/>
                <w:noProof/>
                <w:lang w:val="es-DO"/>
              </w:rPr>
              <w:t>II. INFORMACIÓN INSTITUCIONAL</w:t>
            </w:r>
            <w:r>
              <w:rPr>
                <w:noProof/>
                <w:webHidden/>
              </w:rPr>
              <w:tab/>
            </w:r>
            <w:r>
              <w:rPr>
                <w:noProof/>
                <w:webHidden/>
              </w:rPr>
              <w:fldChar w:fldCharType="begin"/>
            </w:r>
            <w:r>
              <w:rPr>
                <w:noProof/>
                <w:webHidden/>
              </w:rPr>
              <w:instrText xml:space="preserve"> PAGEREF _Toc123715567 \h </w:instrText>
            </w:r>
            <w:r>
              <w:rPr>
                <w:noProof/>
                <w:webHidden/>
              </w:rPr>
            </w:r>
            <w:r>
              <w:rPr>
                <w:noProof/>
                <w:webHidden/>
              </w:rPr>
              <w:fldChar w:fldCharType="separate"/>
            </w:r>
            <w:r>
              <w:rPr>
                <w:noProof/>
                <w:webHidden/>
              </w:rPr>
              <w:t>7</w:t>
            </w:r>
            <w:r>
              <w:rPr>
                <w:noProof/>
                <w:webHidden/>
              </w:rPr>
              <w:fldChar w:fldCharType="end"/>
            </w:r>
          </w:hyperlink>
        </w:p>
        <w:p w14:paraId="7E5C16D1" w14:textId="5EEB9764"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68" w:history="1">
            <w:r w:rsidRPr="00163DD6">
              <w:rPr>
                <w:rStyle w:val="Hyperlink"/>
                <w:noProof/>
              </w:rPr>
              <w:t>2.1 Marco filosófico institucional</w:t>
            </w:r>
            <w:r>
              <w:rPr>
                <w:noProof/>
                <w:webHidden/>
              </w:rPr>
              <w:tab/>
            </w:r>
            <w:r>
              <w:rPr>
                <w:noProof/>
                <w:webHidden/>
              </w:rPr>
              <w:fldChar w:fldCharType="begin"/>
            </w:r>
            <w:r>
              <w:rPr>
                <w:noProof/>
                <w:webHidden/>
              </w:rPr>
              <w:instrText xml:space="preserve"> PAGEREF _Toc123715568 \h </w:instrText>
            </w:r>
            <w:r>
              <w:rPr>
                <w:noProof/>
                <w:webHidden/>
              </w:rPr>
            </w:r>
            <w:r>
              <w:rPr>
                <w:noProof/>
                <w:webHidden/>
              </w:rPr>
              <w:fldChar w:fldCharType="separate"/>
            </w:r>
            <w:r>
              <w:rPr>
                <w:noProof/>
                <w:webHidden/>
              </w:rPr>
              <w:t>7</w:t>
            </w:r>
            <w:r>
              <w:rPr>
                <w:noProof/>
                <w:webHidden/>
              </w:rPr>
              <w:fldChar w:fldCharType="end"/>
            </w:r>
          </w:hyperlink>
        </w:p>
        <w:p w14:paraId="2DE43F6C" w14:textId="41A46EB9" w:rsidR="00DE6596" w:rsidRDefault="00DE6596">
          <w:pPr>
            <w:pStyle w:val="TOC3"/>
            <w:tabs>
              <w:tab w:val="right" w:leader="dot" w:pos="7910"/>
            </w:tabs>
            <w:rPr>
              <w:rFonts w:asciiTheme="minorHAnsi" w:eastAsiaTheme="minorEastAsia" w:hAnsiTheme="minorHAnsi"/>
              <w:noProof/>
              <w:color w:val="auto"/>
              <w:sz w:val="22"/>
              <w:lang w:val="es-DO" w:eastAsia="es-DO"/>
            </w:rPr>
          </w:pPr>
          <w:hyperlink w:anchor="_Toc123715569" w:history="1">
            <w:r w:rsidRPr="00163DD6">
              <w:rPr>
                <w:rStyle w:val="Hyperlink"/>
                <w:noProof/>
              </w:rPr>
              <w:t>a. Misión</w:t>
            </w:r>
            <w:r>
              <w:rPr>
                <w:noProof/>
                <w:webHidden/>
              </w:rPr>
              <w:tab/>
            </w:r>
            <w:r>
              <w:rPr>
                <w:noProof/>
                <w:webHidden/>
              </w:rPr>
              <w:fldChar w:fldCharType="begin"/>
            </w:r>
            <w:r>
              <w:rPr>
                <w:noProof/>
                <w:webHidden/>
              </w:rPr>
              <w:instrText xml:space="preserve"> PAGEREF _Toc123715569 \h </w:instrText>
            </w:r>
            <w:r>
              <w:rPr>
                <w:noProof/>
                <w:webHidden/>
              </w:rPr>
            </w:r>
            <w:r>
              <w:rPr>
                <w:noProof/>
                <w:webHidden/>
              </w:rPr>
              <w:fldChar w:fldCharType="separate"/>
            </w:r>
            <w:r>
              <w:rPr>
                <w:noProof/>
                <w:webHidden/>
              </w:rPr>
              <w:t>7</w:t>
            </w:r>
            <w:r>
              <w:rPr>
                <w:noProof/>
                <w:webHidden/>
              </w:rPr>
              <w:fldChar w:fldCharType="end"/>
            </w:r>
          </w:hyperlink>
        </w:p>
        <w:p w14:paraId="2861D080" w14:textId="0D007EA5" w:rsidR="00DE6596" w:rsidRDefault="00DE6596">
          <w:pPr>
            <w:pStyle w:val="TOC3"/>
            <w:tabs>
              <w:tab w:val="right" w:leader="dot" w:pos="7910"/>
            </w:tabs>
            <w:rPr>
              <w:rFonts w:asciiTheme="minorHAnsi" w:eastAsiaTheme="minorEastAsia" w:hAnsiTheme="minorHAnsi"/>
              <w:noProof/>
              <w:color w:val="auto"/>
              <w:sz w:val="22"/>
              <w:lang w:val="es-DO" w:eastAsia="es-DO"/>
            </w:rPr>
          </w:pPr>
          <w:hyperlink w:anchor="_Toc123715570" w:history="1">
            <w:r w:rsidRPr="00163DD6">
              <w:rPr>
                <w:rStyle w:val="Hyperlink"/>
                <w:noProof/>
              </w:rPr>
              <w:t>b. Visión</w:t>
            </w:r>
            <w:r>
              <w:rPr>
                <w:noProof/>
                <w:webHidden/>
              </w:rPr>
              <w:tab/>
            </w:r>
            <w:r>
              <w:rPr>
                <w:noProof/>
                <w:webHidden/>
              </w:rPr>
              <w:fldChar w:fldCharType="begin"/>
            </w:r>
            <w:r>
              <w:rPr>
                <w:noProof/>
                <w:webHidden/>
              </w:rPr>
              <w:instrText xml:space="preserve"> PAGEREF _Toc123715570 \h </w:instrText>
            </w:r>
            <w:r>
              <w:rPr>
                <w:noProof/>
                <w:webHidden/>
              </w:rPr>
            </w:r>
            <w:r>
              <w:rPr>
                <w:noProof/>
                <w:webHidden/>
              </w:rPr>
              <w:fldChar w:fldCharType="separate"/>
            </w:r>
            <w:r>
              <w:rPr>
                <w:noProof/>
                <w:webHidden/>
              </w:rPr>
              <w:t>7</w:t>
            </w:r>
            <w:r>
              <w:rPr>
                <w:noProof/>
                <w:webHidden/>
              </w:rPr>
              <w:fldChar w:fldCharType="end"/>
            </w:r>
          </w:hyperlink>
        </w:p>
        <w:p w14:paraId="4B88962A" w14:textId="152BA072" w:rsidR="00DE6596" w:rsidRDefault="00DE6596">
          <w:pPr>
            <w:pStyle w:val="TOC3"/>
            <w:tabs>
              <w:tab w:val="right" w:leader="dot" w:pos="7910"/>
            </w:tabs>
            <w:rPr>
              <w:rFonts w:asciiTheme="minorHAnsi" w:eastAsiaTheme="minorEastAsia" w:hAnsiTheme="minorHAnsi"/>
              <w:noProof/>
              <w:color w:val="auto"/>
              <w:sz w:val="22"/>
              <w:lang w:val="es-DO" w:eastAsia="es-DO"/>
            </w:rPr>
          </w:pPr>
          <w:hyperlink w:anchor="_Toc123715571" w:history="1">
            <w:r w:rsidRPr="00163DD6">
              <w:rPr>
                <w:rStyle w:val="Hyperlink"/>
                <w:noProof/>
              </w:rPr>
              <w:t>c. Valores</w:t>
            </w:r>
            <w:r>
              <w:rPr>
                <w:noProof/>
                <w:webHidden/>
              </w:rPr>
              <w:tab/>
            </w:r>
            <w:r>
              <w:rPr>
                <w:noProof/>
                <w:webHidden/>
              </w:rPr>
              <w:fldChar w:fldCharType="begin"/>
            </w:r>
            <w:r>
              <w:rPr>
                <w:noProof/>
                <w:webHidden/>
              </w:rPr>
              <w:instrText xml:space="preserve"> PAGEREF _Toc123715571 \h </w:instrText>
            </w:r>
            <w:r>
              <w:rPr>
                <w:noProof/>
                <w:webHidden/>
              </w:rPr>
            </w:r>
            <w:r>
              <w:rPr>
                <w:noProof/>
                <w:webHidden/>
              </w:rPr>
              <w:fldChar w:fldCharType="separate"/>
            </w:r>
            <w:r>
              <w:rPr>
                <w:noProof/>
                <w:webHidden/>
              </w:rPr>
              <w:t>8</w:t>
            </w:r>
            <w:r>
              <w:rPr>
                <w:noProof/>
                <w:webHidden/>
              </w:rPr>
              <w:fldChar w:fldCharType="end"/>
            </w:r>
          </w:hyperlink>
        </w:p>
        <w:p w14:paraId="51F5B707" w14:textId="14FABAAB" w:rsidR="00DE6596" w:rsidRDefault="00DE6596">
          <w:pPr>
            <w:pStyle w:val="TOC3"/>
            <w:tabs>
              <w:tab w:val="right" w:leader="dot" w:pos="7910"/>
            </w:tabs>
            <w:rPr>
              <w:rFonts w:asciiTheme="minorHAnsi" w:eastAsiaTheme="minorEastAsia" w:hAnsiTheme="minorHAnsi"/>
              <w:noProof/>
              <w:color w:val="auto"/>
              <w:sz w:val="22"/>
              <w:lang w:val="es-DO" w:eastAsia="es-DO"/>
            </w:rPr>
          </w:pPr>
          <w:hyperlink w:anchor="_Toc123715572" w:history="1">
            <w:r w:rsidRPr="00163DD6">
              <w:rPr>
                <w:rStyle w:val="Hyperlink"/>
                <w:noProof/>
              </w:rPr>
              <w:t>2.2 Base legal</w:t>
            </w:r>
            <w:r>
              <w:rPr>
                <w:noProof/>
                <w:webHidden/>
              </w:rPr>
              <w:tab/>
            </w:r>
            <w:r>
              <w:rPr>
                <w:noProof/>
                <w:webHidden/>
              </w:rPr>
              <w:fldChar w:fldCharType="begin"/>
            </w:r>
            <w:r>
              <w:rPr>
                <w:noProof/>
                <w:webHidden/>
              </w:rPr>
              <w:instrText xml:space="preserve"> PAGEREF _Toc123715572 \h </w:instrText>
            </w:r>
            <w:r>
              <w:rPr>
                <w:noProof/>
                <w:webHidden/>
              </w:rPr>
            </w:r>
            <w:r>
              <w:rPr>
                <w:noProof/>
                <w:webHidden/>
              </w:rPr>
              <w:fldChar w:fldCharType="separate"/>
            </w:r>
            <w:r>
              <w:rPr>
                <w:noProof/>
                <w:webHidden/>
              </w:rPr>
              <w:t>8</w:t>
            </w:r>
            <w:r>
              <w:rPr>
                <w:noProof/>
                <w:webHidden/>
              </w:rPr>
              <w:fldChar w:fldCharType="end"/>
            </w:r>
          </w:hyperlink>
        </w:p>
        <w:p w14:paraId="5A7B655A" w14:textId="552813C9"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73" w:history="1">
            <w:r w:rsidRPr="00163DD6">
              <w:rPr>
                <w:rStyle w:val="Hyperlink"/>
                <w:noProof/>
              </w:rPr>
              <w:t>2.3 Estructura organizativa</w:t>
            </w:r>
            <w:r>
              <w:rPr>
                <w:noProof/>
                <w:webHidden/>
              </w:rPr>
              <w:tab/>
            </w:r>
            <w:r>
              <w:rPr>
                <w:noProof/>
                <w:webHidden/>
              </w:rPr>
              <w:fldChar w:fldCharType="begin"/>
            </w:r>
            <w:r>
              <w:rPr>
                <w:noProof/>
                <w:webHidden/>
              </w:rPr>
              <w:instrText xml:space="preserve"> PAGEREF _Toc123715573 \h </w:instrText>
            </w:r>
            <w:r>
              <w:rPr>
                <w:noProof/>
                <w:webHidden/>
              </w:rPr>
            </w:r>
            <w:r>
              <w:rPr>
                <w:noProof/>
                <w:webHidden/>
              </w:rPr>
              <w:fldChar w:fldCharType="separate"/>
            </w:r>
            <w:r>
              <w:rPr>
                <w:noProof/>
                <w:webHidden/>
              </w:rPr>
              <w:t>11</w:t>
            </w:r>
            <w:r>
              <w:rPr>
                <w:noProof/>
                <w:webHidden/>
              </w:rPr>
              <w:fldChar w:fldCharType="end"/>
            </w:r>
          </w:hyperlink>
        </w:p>
        <w:p w14:paraId="4AEC176B" w14:textId="63A597C5" w:rsidR="00DE6596" w:rsidRDefault="00DE6596">
          <w:pPr>
            <w:pStyle w:val="TOC3"/>
            <w:tabs>
              <w:tab w:val="right" w:leader="dot" w:pos="7910"/>
            </w:tabs>
            <w:rPr>
              <w:rFonts w:asciiTheme="minorHAnsi" w:eastAsiaTheme="minorEastAsia" w:hAnsiTheme="minorHAnsi"/>
              <w:noProof/>
              <w:color w:val="auto"/>
              <w:sz w:val="22"/>
              <w:lang w:val="es-DO" w:eastAsia="es-DO"/>
            </w:rPr>
          </w:pPr>
          <w:hyperlink w:anchor="_Toc123715574" w:history="1">
            <w:r>
              <w:rPr>
                <w:noProof/>
                <w:webHidden/>
              </w:rPr>
              <w:tab/>
            </w:r>
            <w:r>
              <w:rPr>
                <w:noProof/>
                <w:webHidden/>
              </w:rPr>
              <w:fldChar w:fldCharType="begin"/>
            </w:r>
            <w:r>
              <w:rPr>
                <w:noProof/>
                <w:webHidden/>
              </w:rPr>
              <w:instrText xml:space="preserve"> PAGEREF _Toc123715574 \h </w:instrText>
            </w:r>
            <w:r>
              <w:rPr>
                <w:noProof/>
                <w:webHidden/>
              </w:rPr>
            </w:r>
            <w:r>
              <w:rPr>
                <w:noProof/>
                <w:webHidden/>
              </w:rPr>
              <w:fldChar w:fldCharType="separate"/>
            </w:r>
            <w:r>
              <w:rPr>
                <w:noProof/>
                <w:webHidden/>
              </w:rPr>
              <w:t>11</w:t>
            </w:r>
            <w:r>
              <w:rPr>
                <w:noProof/>
                <w:webHidden/>
              </w:rPr>
              <w:fldChar w:fldCharType="end"/>
            </w:r>
          </w:hyperlink>
        </w:p>
        <w:p w14:paraId="5E4B4906" w14:textId="32D8307A"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75" w:history="1">
            <w:r w:rsidRPr="00163DD6">
              <w:rPr>
                <w:rStyle w:val="Hyperlink"/>
                <w:noProof/>
              </w:rPr>
              <w:t>2.4 Planificación estratégica institucional</w:t>
            </w:r>
            <w:r>
              <w:rPr>
                <w:noProof/>
                <w:webHidden/>
              </w:rPr>
              <w:tab/>
            </w:r>
            <w:r>
              <w:rPr>
                <w:noProof/>
                <w:webHidden/>
              </w:rPr>
              <w:fldChar w:fldCharType="begin"/>
            </w:r>
            <w:r>
              <w:rPr>
                <w:noProof/>
                <w:webHidden/>
              </w:rPr>
              <w:instrText xml:space="preserve"> PAGEREF _Toc123715575 \h </w:instrText>
            </w:r>
            <w:r>
              <w:rPr>
                <w:noProof/>
                <w:webHidden/>
              </w:rPr>
            </w:r>
            <w:r>
              <w:rPr>
                <w:noProof/>
                <w:webHidden/>
              </w:rPr>
              <w:fldChar w:fldCharType="separate"/>
            </w:r>
            <w:r>
              <w:rPr>
                <w:noProof/>
                <w:webHidden/>
              </w:rPr>
              <w:t>13</w:t>
            </w:r>
            <w:r>
              <w:rPr>
                <w:noProof/>
                <w:webHidden/>
              </w:rPr>
              <w:fldChar w:fldCharType="end"/>
            </w:r>
          </w:hyperlink>
        </w:p>
        <w:p w14:paraId="093D4D44" w14:textId="415A5098" w:rsidR="00DE6596" w:rsidRDefault="00DE6596">
          <w:pPr>
            <w:pStyle w:val="TOC1"/>
            <w:tabs>
              <w:tab w:val="right" w:leader="dot" w:pos="7910"/>
            </w:tabs>
            <w:rPr>
              <w:rFonts w:asciiTheme="minorHAnsi" w:eastAsiaTheme="minorEastAsia" w:hAnsiTheme="minorHAnsi"/>
              <w:noProof/>
              <w:color w:val="auto"/>
              <w:sz w:val="22"/>
              <w:lang w:val="es-DO" w:eastAsia="es-DO"/>
            </w:rPr>
          </w:pPr>
          <w:hyperlink w:anchor="_Toc123715576" w:history="1">
            <w:r w:rsidRPr="00163DD6">
              <w:rPr>
                <w:rStyle w:val="Hyperlink"/>
                <w:noProof/>
                <w:lang w:val="es-DO"/>
              </w:rPr>
              <w:t>III. RESULTADOS MISIONALES</w:t>
            </w:r>
            <w:r>
              <w:rPr>
                <w:noProof/>
                <w:webHidden/>
              </w:rPr>
              <w:tab/>
            </w:r>
            <w:r>
              <w:rPr>
                <w:noProof/>
                <w:webHidden/>
              </w:rPr>
              <w:fldChar w:fldCharType="begin"/>
            </w:r>
            <w:r>
              <w:rPr>
                <w:noProof/>
                <w:webHidden/>
              </w:rPr>
              <w:instrText xml:space="preserve"> PAGEREF _Toc123715576 \h </w:instrText>
            </w:r>
            <w:r>
              <w:rPr>
                <w:noProof/>
                <w:webHidden/>
              </w:rPr>
            </w:r>
            <w:r>
              <w:rPr>
                <w:noProof/>
                <w:webHidden/>
              </w:rPr>
              <w:fldChar w:fldCharType="separate"/>
            </w:r>
            <w:r>
              <w:rPr>
                <w:noProof/>
                <w:webHidden/>
              </w:rPr>
              <w:t>15</w:t>
            </w:r>
            <w:r>
              <w:rPr>
                <w:noProof/>
                <w:webHidden/>
              </w:rPr>
              <w:fldChar w:fldCharType="end"/>
            </w:r>
          </w:hyperlink>
        </w:p>
        <w:p w14:paraId="0FC9D444" w14:textId="7616FE42"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77" w:history="1">
            <w:r w:rsidRPr="00163DD6">
              <w:rPr>
                <w:rStyle w:val="Hyperlink"/>
                <w:noProof/>
              </w:rPr>
              <w:t>3.1 Información cuantitativa, cualitativa e indicadores de los procesos misionales.</w:t>
            </w:r>
            <w:r>
              <w:rPr>
                <w:noProof/>
                <w:webHidden/>
              </w:rPr>
              <w:tab/>
            </w:r>
            <w:r>
              <w:rPr>
                <w:noProof/>
                <w:webHidden/>
              </w:rPr>
              <w:fldChar w:fldCharType="begin"/>
            </w:r>
            <w:r>
              <w:rPr>
                <w:noProof/>
                <w:webHidden/>
              </w:rPr>
              <w:instrText xml:space="preserve"> PAGEREF _Toc123715577 \h </w:instrText>
            </w:r>
            <w:r>
              <w:rPr>
                <w:noProof/>
                <w:webHidden/>
              </w:rPr>
            </w:r>
            <w:r>
              <w:rPr>
                <w:noProof/>
                <w:webHidden/>
              </w:rPr>
              <w:fldChar w:fldCharType="separate"/>
            </w:r>
            <w:r>
              <w:rPr>
                <w:noProof/>
                <w:webHidden/>
              </w:rPr>
              <w:t>15</w:t>
            </w:r>
            <w:r>
              <w:rPr>
                <w:noProof/>
                <w:webHidden/>
              </w:rPr>
              <w:fldChar w:fldCharType="end"/>
            </w:r>
          </w:hyperlink>
        </w:p>
        <w:p w14:paraId="4CE0EEC6" w14:textId="6C7723EC"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78" w:history="1">
            <w:r w:rsidRPr="00163DD6">
              <w:rPr>
                <w:rStyle w:val="Hyperlink"/>
                <w:noProof/>
              </w:rPr>
              <w:t>Programas de Reforzamiento Académico</w:t>
            </w:r>
            <w:r>
              <w:rPr>
                <w:noProof/>
                <w:webHidden/>
              </w:rPr>
              <w:tab/>
            </w:r>
            <w:r>
              <w:rPr>
                <w:noProof/>
                <w:webHidden/>
              </w:rPr>
              <w:fldChar w:fldCharType="begin"/>
            </w:r>
            <w:r>
              <w:rPr>
                <w:noProof/>
                <w:webHidden/>
              </w:rPr>
              <w:instrText xml:space="preserve"> PAGEREF _Toc123715578 \h </w:instrText>
            </w:r>
            <w:r>
              <w:rPr>
                <w:noProof/>
                <w:webHidden/>
              </w:rPr>
            </w:r>
            <w:r>
              <w:rPr>
                <w:noProof/>
                <w:webHidden/>
              </w:rPr>
              <w:fldChar w:fldCharType="separate"/>
            </w:r>
            <w:r>
              <w:rPr>
                <w:noProof/>
                <w:webHidden/>
              </w:rPr>
              <w:t>15</w:t>
            </w:r>
            <w:r>
              <w:rPr>
                <w:noProof/>
                <w:webHidden/>
              </w:rPr>
              <w:fldChar w:fldCharType="end"/>
            </w:r>
          </w:hyperlink>
        </w:p>
        <w:p w14:paraId="6C34F300" w14:textId="3D210ED8"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79" w:history="1">
            <w:r w:rsidRPr="00163DD6">
              <w:rPr>
                <w:rStyle w:val="Hyperlink"/>
                <w:noProof/>
              </w:rPr>
              <w:t>Programas de Grado</w:t>
            </w:r>
            <w:r>
              <w:rPr>
                <w:noProof/>
                <w:webHidden/>
              </w:rPr>
              <w:tab/>
            </w:r>
            <w:r>
              <w:rPr>
                <w:noProof/>
                <w:webHidden/>
              </w:rPr>
              <w:fldChar w:fldCharType="begin"/>
            </w:r>
            <w:r>
              <w:rPr>
                <w:noProof/>
                <w:webHidden/>
              </w:rPr>
              <w:instrText xml:space="preserve"> PAGEREF _Toc123715579 \h </w:instrText>
            </w:r>
            <w:r>
              <w:rPr>
                <w:noProof/>
                <w:webHidden/>
              </w:rPr>
            </w:r>
            <w:r>
              <w:rPr>
                <w:noProof/>
                <w:webHidden/>
              </w:rPr>
              <w:fldChar w:fldCharType="separate"/>
            </w:r>
            <w:r>
              <w:rPr>
                <w:noProof/>
                <w:webHidden/>
              </w:rPr>
              <w:t>16</w:t>
            </w:r>
            <w:r>
              <w:rPr>
                <w:noProof/>
                <w:webHidden/>
              </w:rPr>
              <w:fldChar w:fldCharType="end"/>
            </w:r>
          </w:hyperlink>
        </w:p>
        <w:p w14:paraId="465B355F" w14:textId="4745F7DD"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80" w:history="1">
            <w:r>
              <w:rPr>
                <w:noProof/>
                <w:webHidden/>
              </w:rPr>
              <w:tab/>
            </w:r>
            <w:r>
              <w:rPr>
                <w:noProof/>
                <w:webHidden/>
              </w:rPr>
              <w:fldChar w:fldCharType="begin"/>
            </w:r>
            <w:r>
              <w:rPr>
                <w:noProof/>
                <w:webHidden/>
              </w:rPr>
              <w:instrText xml:space="preserve"> PAGEREF _Toc123715580 \h </w:instrText>
            </w:r>
            <w:r>
              <w:rPr>
                <w:noProof/>
                <w:webHidden/>
              </w:rPr>
            </w:r>
            <w:r>
              <w:rPr>
                <w:noProof/>
                <w:webHidden/>
              </w:rPr>
              <w:fldChar w:fldCharType="separate"/>
            </w:r>
            <w:r>
              <w:rPr>
                <w:noProof/>
                <w:webHidden/>
              </w:rPr>
              <w:t>17</w:t>
            </w:r>
            <w:r>
              <w:rPr>
                <w:noProof/>
                <w:webHidden/>
              </w:rPr>
              <w:fldChar w:fldCharType="end"/>
            </w:r>
          </w:hyperlink>
        </w:p>
        <w:p w14:paraId="341B466B" w14:textId="5F8D4FCD"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81" w:history="1">
            <w:r w:rsidRPr="00163DD6">
              <w:rPr>
                <w:rStyle w:val="Hyperlink"/>
                <w:b/>
                <w:bCs/>
                <w:noProof/>
              </w:rPr>
              <w:t>Cantidad de estudiantes por sexo según plan de estudio:</w:t>
            </w:r>
            <w:r>
              <w:rPr>
                <w:noProof/>
                <w:webHidden/>
              </w:rPr>
              <w:tab/>
            </w:r>
            <w:r>
              <w:rPr>
                <w:noProof/>
                <w:webHidden/>
              </w:rPr>
              <w:fldChar w:fldCharType="begin"/>
            </w:r>
            <w:r>
              <w:rPr>
                <w:noProof/>
                <w:webHidden/>
              </w:rPr>
              <w:instrText xml:space="preserve"> PAGEREF _Toc123715581 \h </w:instrText>
            </w:r>
            <w:r>
              <w:rPr>
                <w:noProof/>
                <w:webHidden/>
              </w:rPr>
            </w:r>
            <w:r>
              <w:rPr>
                <w:noProof/>
                <w:webHidden/>
              </w:rPr>
              <w:fldChar w:fldCharType="separate"/>
            </w:r>
            <w:r>
              <w:rPr>
                <w:noProof/>
                <w:webHidden/>
              </w:rPr>
              <w:t>17</w:t>
            </w:r>
            <w:r>
              <w:rPr>
                <w:noProof/>
                <w:webHidden/>
              </w:rPr>
              <w:fldChar w:fldCharType="end"/>
            </w:r>
          </w:hyperlink>
        </w:p>
        <w:p w14:paraId="15694699" w14:textId="7FED9D9F"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82" w:history="1">
            <w:r w:rsidRPr="00163DD6">
              <w:rPr>
                <w:rStyle w:val="Hyperlink"/>
                <w:b/>
                <w:bCs/>
                <w:noProof/>
              </w:rPr>
              <w:t>Programas de Postgrado</w:t>
            </w:r>
            <w:r>
              <w:rPr>
                <w:noProof/>
                <w:webHidden/>
              </w:rPr>
              <w:tab/>
            </w:r>
            <w:r>
              <w:rPr>
                <w:noProof/>
                <w:webHidden/>
              </w:rPr>
              <w:fldChar w:fldCharType="begin"/>
            </w:r>
            <w:r>
              <w:rPr>
                <w:noProof/>
                <w:webHidden/>
              </w:rPr>
              <w:instrText xml:space="preserve"> PAGEREF _Toc123715582 \h </w:instrText>
            </w:r>
            <w:r>
              <w:rPr>
                <w:noProof/>
                <w:webHidden/>
              </w:rPr>
            </w:r>
            <w:r>
              <w:rPr>
                <w:noProof/>
                <w:webHidden/>
              </w:rPr>
              <w:fldChar w:fldCharType="separate"/>
            </w:r>
            <w:r>
              <w:rPr>
                <w:noProof/>
                <w:webHidden/>
              </w:rPr>
              <w:t>20</w:t>
            </w:r>
            <w:r>
              <w:rPr>
                <w:noProof/>
                <w:webHidden/>
              </w:rPr>
              <w:fldChar w:fldCharType="end"/>
            </w:r>
          </w:hyperlink>
        </w:p>
        <w:p w14:paraId="02C61941" w14:textId="61B13172"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83" w:history="1">
            <w:r w:rsidRPr="00163DD6">
              <w:rPr>
                <w:rStyle w:val="Hyperlink"/>
                <w:b/>
                <w:bCs/>
                <w:noProof/>
              </w:rPr>
              <w:t>Investigación Académica</w:t>
            </w:r>
            <w:r>
              <w:rPr>
                <w:noProof/>
                <w:webHidden/>
              </w:rPr>
              <w:tab/>
            </w:r>
            <w:r>
              <w:rPr>
                <w:noProof/>
                <w:webHidden/>
              </w:rPr>
              <w:fldChar w:fldCharType="begin"/>
            </w:r>
            <w:r>
              <w:rPr>
                <w:noProof/>
                <w:webHidden/>
              </w:rPr>
              <w:instrText xml:space="preserve"> PAGEREF _Toc123715583 \h </w:instrText>
            </w:r>
            <w:r>
              <w:rPr>
                <w:noProof/>
                <w:webHidden/>
              </w:rPr>
            </w:r>
            <w:r>
              <w:rPr>
                <w:noProof/>
                <w:webHidden/>
              </w:rPr>
              <w:fldChar w:fldCharType="separate"/>
            </w:r>
            <w:r>
              <w:rPr>
                <w:noProof/>
                <w:webHidden/>
              </w:rPr>
              <w:t>22</w:t>
            </w:r>
            <w:r>
              <w:rPr>
                <w:noProof/>
                <w:webHidden/>
              </w:rPr>
              <w:fldChar w:fldCharType="end"/>
            </w:r>
          </w:hyperlink>
        </w:p>
        <w:p w14:paraId="04C37289" w14:textId="1052D1DC"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84" w:history="1">
            <w:r w:rsidRPr="00163DD6">
              <w:rPr>
                <w:rStyle w:val="Hyperlink"/>
                <w:b/>
                <w:bCs/>
                <w:noProof/>
              </w:rPr>
              <w:t>Programas de extensión.</w:t>
            </w:r>
            <w:r>
              <w:rPr>
                <w:noProof/>
                <w:webHidden/>
              </w:rPr>
              <w:tab/>
            </w:r>
            <w:r>
              <w:rPr>
                <w:noProof/>
                <w:webHidden/>
              </w:rPr>
              <w:fldChar w:fldCharType="begin"/>
            </w:r>
            <w:r>
              <w:rPr>
                <w:noProof/>
                <w:webHidden/>
              </w:rPr>
              <w:instrText xml:space="preserve"> PAGEREF _Toc123715584 \h </w:instrText>
            </w:r>
            <w:r>
              <w:rPr>
                <w:noProof/>
                <w:webHidden/>
              </w:rPr>
            </w:r>
            <w:r>
              <w:rPr>
                <w:noProof/>
                <w:webHidden/>
              </w:rPr>
              <w:fldChar w:fldCharType="separate"/>
            </w:r>
            <w:r>
              <w:rPr>
                <w:noProof/>
                <w:webHidden/>
              </w:rPr>
              <w:t>23</w:t>
            </w:r>
            <w:r>
              <w:rPr>
                <w:noProof/>
                <w:webHidden/>
              </w:rPr>
              <w:fldChar w:fldCharType="end"/>
            </w:r>
          </w:hyperlink>
        </w:p>
        <w:p w14:paraId="590DB3C8" w14:textId="49CA9C80"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85" w:history="1">
            <w:r w:rsidRPr="00163DD6">
              <w:rPr>
                <w:rStyle w:val="Hyperlink"/>
                <w:b/>
                <w:bCs/>
                <w:noProof/>
              </w:rPr>
              <w:t>Egresados</w:t>
            </w:r>
            <w:r>
              <w:rPr>
                <w:noProof/>
                <w:webHidden/>
              </w:rPr>
              <w:tab/>
            </w:r>
            <w:r>
              <w:rPr>
                <w:noProof/>
                <w:webHidden/>
              </w:rPr>
              <w:fldChar w:fldCharType="begin"/>
            </w:r>
            <w:r>
              <w:rPr>
                <w:noProof/>
                <w:webHidden/>
              </w:rPr>
              <w:instrText xml:space="preserve"> PAGEREF _Toc123715585 \h </w:instrText>
            </w:r>
            <w:r>
              <w:rPr>
                <w:noProof/>
                <w:webHidden/>
              </w:rPr>
            </w:r>
            <w:r>
              <w:rPr>
                <w:noProof/>
                <w:webHidden/>
              </w:rPr>
              <w:fldChar w:fldCharType="separate"/>
            </w:r>
            <w:r>
              <w:rPr>
                <w:noProof/>
                <w:webHidden/>
              </w:rPr>
              <w:t>25</w:t>
            </w:r>
            <w:r>
              <w:rPr>
                <w:noProof/>
                <w:webHidden/>
              </w:rPr>
              <w:fldChar w:fldCharType="end"/>
            </w:r>
          </w:hyperlink>
        </w:p>
        <w:p w14:paraId="7DB6F176" w14:textId="5D6832DE" w:rsidR="00DE6596" w:rsidRDefault="00DE6596">
          <w:pPr>
            <w:pStyle w:val="TOC1"/>
            <w:tabs>
              <w:tab w:val="right" w:leader="dot" w:pos="7910"/>
            </w:tabs>
            <w:rPr>
              <w:rFonts w:asciiTheme="minorHAnsi" w:eastAsiaTheme="minorEastAsia" w:hAnsiTheme="minorHAnsi"/>
              <w:noProof/>
              <w:color w:val="auto"/>
              <w:sz w:val="22"/>
              <w:lang w:val="es-DO" w:eastAsia="es-DO"/>
            </w:rPr>
          </w:pPr>
          <w:hyperlink w:anchor="_Toc123715586" w:history="1">
            <w:r w:rsidRPr="00163DD6">
              <w:rPr>
                <w:rStyle w:val="Hyperlink"/>
                <w:noProof/>
                <w:lang w:val="es-DO"/>
              </w:rPr>
              <w:t>IV. RESULTADOS ÁREAS TRANSVERSALES Y DE APOYO</w:t>
            </w:r>
            <w:r>
              <w:rPr>
                <w:noProof/>
                <w:webHidden/>
              </w:rPr>
              <w:tab/>
            </w:r>
            <w:r>
              <w:rPr>
                <w:noProof/>
                <w:webHidden/>
              </w:rPr>
              <w:fldChar w:fldCharType="begin"/>
            </w:r>
            <w:r>
              <w:rPr>
                <w:noProof/>
                <w:webHidden/>
              </w:rPr>
              <w:instrText xml:space="preserve"> PAGEREF _Toc123715586 \h </w:instrText>
            </w:r>
            <w:r>
              <w:rPr>
                <w:noProof/>
                <w:webHidden/>
              </w:rPr>
            </w:r>
            <w:r>
              <w:rPr>
                <w:noProof/>
                <w:webHidden/>
              </w:rPr>
              <w:fldChar w:fldCharType="separate"/>
            </w:r>
            <w:r>
              <w:rPr>
                <w:noProof/>
                <w:webHidden/>
              </w:rPr>
              <w:t>28</w:t>
            </w:r>
            <w:r>
              <w:rPr>
                <w:noProof/>
                <w:webHidden/>
              </w:rPr>
              <w:fldChar w:fldCharType="end"/>
            </w:r>
          </w:hyperlink>
        </w:p>
        <w:p w14:paraId="6E5A2969" w14:textId="697D37D9" w:rsidR="00DE6596" w:rsidRDefault="00DE6596">
          <w:pPr>
            <w:pStyle w:val="TOC1"/>
            <w:tabs>
              <w:tab w:val="right" w:leader="dot" w:pos="7910"/>
            </w:tabs>
            <w:rPr>
              <w:rFonts w:asciiTheme="minorHAnsi" w:eastAsiaTheme="minorEastAsia" w:hAnsiTheme="minorHAnsi"/>
              <w:noProof/>
              <w:color w:val="auto"/>
              <w:sz w:val="22"/>
              <w:lang w:val="es-DO" w:eastAsia="es-DO"/>
            </w:rPr>
          </w:pPr>
          <w:hyperlink w:anchor="_Toc123715587" w:history="1">
            <w:r>
              <w:rPr>
                <w:noProof/>
                <w:webHidden/>
              </w:rPr>
              <w:tab/>
            </w:r>
            <w:r>
              <w:rPr>
                <w:noProof/>
                <w:webHidden/>
              </w:rPr>
              <w:fldChar w:fldCharType="begin"/>
            </w:r>
            <w:r>
              <w:rPr>
                <w:noProof/>
                <w:webHidden/>
              </w:rPr>
              <w:instrText xml:space="preserve"> PAGEREF _Toc123715587 \h </w:instrText>
            </w:r>
            <w:r>
              <w:rPr>
                <w:noProof/>
                <w:webHidden/>
              </w:rPr>
            </w:r>
            <w:r>
              <w:rPr>
                <w:noProof/>
                <w:webHidden/>
              </w:rPr>
              <w:fldChar w:fldCharType="separate"/>
            </w:r>
            <w:r>
              <w:rPr>
                <w:noProof/>
                <w:webHidden/>
              </w:rPr>
              <w:t>28</w:t>
            </w:r>
            <w:r>
              <w:rPr>
                <w:noProof/>
                <w:webHidden/>
              </w:rPr>
              <w:fldChar w:fldCharType="end"/>
            </w:r>
          </w:hyperlink>
        </w:p>
        <w:p w14:paraId="13F39091" w14:textId="5270744C"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88" w:history="1">
            <w:r w:rsidRPr="00163DD6">
              <w:rPr>
                <w:rStyle w:val="Hyperlink"/>
                <w:noProof/>
              </w:rPr>
              <w:t>4.1 Desempeño área administrativa y Financiera</w:t>
            </w:r>
            <w:r>
              <w:rPr>
                <w:noProof/>
                <w:webHidden/>
              </w:rPr>
              <w:tab/>
            </w:r>
            <w:r>
              <w:rPr>
                <w:noProof/>
                <w:webHidden/>
              </w:rPr>
              <w:fldChar w:fldCharType="begin"/>
            </w:r>
            <w:r>
              <w:rPr>
                <w:noProof/>
                <w:webHidden/>
              </w:rPr>
              <w:instrText xml:space="preserve"> PAGEREF _Toc123715588 \h </w:instrText>
            </w:r>
            <w:r>
              <w:rPr>
                <w:noProof/>
                <w:webHidden/>
              </w:rPr>
            </w:r>
            <w:r>
              <w:rPr>
                <w:noProof/>
                <w:webHidden/>
              </w:rPr>
              <w:fldChar w:fldCharType="separate"/>
            </w:r>
            <w:r>
              <w:rPr>
                <w:noProof/>
                <w:webHidden/>
              </w:rPr>
              <w:t>28</w:t>
            </w:r>
            <w:r>
              <w:rPr>
                <w:noProof/>
                <w:webHidden/>
              </w:rPr>
              <w:fldChar w:fldCharType="end"/>
            </w:r>
          </w:hyperlink>
        </w:p>
        <w:p w14:paraId="01FDC20D" w14:textId="6AA84AEB"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89" w:history="1">
            <w:r w:rsidRPr="00163DD6">
              <w:rPr>
                <w:rStyle w:val="Hyperlink"/>
                <w:noProof/>
              </w:rPr>
              <w:t>4.2 Desempeño de los Recursos Humanos</w:t>
            </w:r>
            <w:r>
              <w:rPr>
                <w:noProof/>
                <w:webHidden/>
              </w:rPr>
              <w:tab/>
            </w:r>
            <w:r>
              <w:rPr>
                <w:noProof/>
                <w:webHidden/>
              </w:rPr>
              <w:fldChar w:fldCharType="begin"/>
            </w:r>
            <w:r>
              <w:rPr>
                <w:noProof/>
                <w:webHidden/>
              </w:rPr>
              <w:instrText xml:space="preserve"> PAGEREF _Toc123715589 \h </w:instrText>
            </w:r>
            <w:r>
              <w:rPr>
                <w:noProof/>
                <w:webHidden/>
              </w:rPr>
            </w:r>
            <w:r>
              <w:rPr>
                <w:noProof/>
                <w:webHidden/>
              </w:rPr>
              <w:fldChar w:fldCharType="separate"/>
            </w:r>
            <w:r>
              <w:rPr>
                <w:noProof/>
                <w:webHidden/>
              </w:rPr>
              <w:t>31</w:t>
            </w:r>
            <w:r>
              <w:rPr>
                <w:noProof/>
                <w:webHidden/>
              </w:rPr>
              <w:fldChar w:fldCharType="end"/>
            </w:r>
          </w:hyperlink>
        </w:p>
        <w:p w14:paraId="7F0A291D" w14:textId="130FE5FE"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90" w:history="1">
            <w:r w:rsidRPr="00163DD6">
              <w:rPr>
                <w:rStyle w:val="Hyperlink"/>
                <w:noProof/>
              </w:rPr>
              <w:t>4.3 Desempeño de la Tecnología</w:t>
            </w:r>
            <w:r>
              <w:rPr>
                <w:noProof/>
                <w:webHidden/>
              </w:rPr>
              <w:tab/>
            </w:r>
            <w:r>
              <w:rPr>
                <w:noProof/>
                <w:webHidden/>
              </w:rPr>
              <w:fldChar w:fldCharType="begin"/>
            </w:r>
            <w:r>
              <w:rPr>
                <w:noProof/>
                <w:webHidden/>
              </w:rPr>
              <w:instrText xml:space="preserve"> PAGEREF _Toc123715590 \h </w:instrText>
            </w:r>
            <w:r>
              <w:rPr>
                <w:noProof/>
                <w:webHidden/>
              </w:rPr>
            </w:r>
            <w:r>
              <w:rPr>
                <w:noProof/>
                <w:webHidden/>
              </w:rPr>
              <w:fldChar w:fldCharType="separate"/>
            </w:r>
            <w:r>
              <w:rPr>
                <w:noProof/>
                <w:webHidden/>
              </w:rPr>
              <w:t>36</w:t>
            </w:r>
            <w:r>
              <w:rPr>
                <w:noProof/>
                <w:webHidden/>
              </w:rPr>
              <w:fldChar w:fldCharType="end"/>
            </w:r>
          </w:hyperlink>
        </w:p>
        <w:p w14:paraId="43D826D0" w14:textId="608A9F1B"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91" w:history="1">
            <w:r w:rsidRPr="00163DD6">
              <w:rPr>
                <w:rStyle w:val="Hyperlink"/>
                <w:noProof/>
              </w:rPr>
              <w:t>4.4 Desempeño del Sistema de Planificación y Desarrollo Institucional</w:t>
            </w:r>
            <w:r>
              <w:rPr>
                <w:noProof/>
                <w:webHidden/>
              </w:rPr>
              <w:tab/>
            </w:r>
            <w:r>
              <w:rPr>
                <w:noProof/>
                <w:webHidden/>
              </w:rPr>
              <w:fldChar w:fldCharType="begin"/>
            </w:r>
            <w:r>
              <w:rPr>
                <w:noProof/>
                <w:webHidden/>
              </w:rPr>
              <w:instrText xml:space="preserve"> PAGEREF _Toc123715591 \h </w:instrText>
            </w:r>
            <w:r>
              <w:rPr>
                <w:noProof/>
                <w:webHidden/>
              </w:rPr>
            </w:r>
            <w:r>
              <w:rPr>
                <w:noProof/>
                <w:webHidden/>
              </w:rPr>
              <w:fldChar w:fldCharType="separate"/>
            </w:r>
            <w:r>
              <w:rPr>
                <w:noProof/>
                <w:webHidden/>
              </w:rPr>
              <w:t>38</w:t>
            </w:r>
            <w:r>
              <w:rPr>
                <w:noProof/>
                <w:webHidden/>
              </w:rPr>
              <w:fldChar w:fldCharType="end"/>
            </w:r>
          </w:hyperlink>
        </w:p>
        <w:p w14:paraId="5655CBE8" w14:textId="54A4D581" w:rsidR="00DE6596" w:rsidRDefault="00DE6596">
          <w:pPr>
            <w:pStyle w:val="TOC2"/>
            <w:tabs>
              <w:tab w:val="left" w:pos="660"/>
              <w:tab w:val="right" w:leader="dot" w:pos="7910"/>
            </w:tabs>
            <w:rPr>
              <w:rFonts w:asciiTheme="minorHAnsi" w:eastAsiaTheme="minorEastAsia" w:hAnsiTheme="minorHAnsi"/>
              <w:noProof/>
              <w:color w:val="auto"/>
              <w:sz w:val="22"/>
              <w:lang w:val="es-DO" w:eastAsia="es-DO"/>
            </w:rPr>
          </w:pPr>
          <w:hyperlink w:anchor="_Toc123715592" w:history="1">
            <w:r w:rsidRPr="00163DD6">
              <w:rPr>
                <w:rStyle w:val="Hyperlink"/>
                <w:noProof/>
              </w:rPr>
              <w:t>a.</w:t>
            </w:r>
            <w:r>
              <w:rPr>
                <w:rFonts w:asciiTheme="minorHAnsi" w:eastAsiaTheme="minorEastAsia" w:hAnsiTheme="minorHAnsi"/>
                <w:noProof/>
                <w:color w:val="auto"/>
                <w:sz w:val="22"/>
                <w:lang w:val="es-DO" w:eastAsia="es-DO"/>
              </w:rPr>
              <w:tab/>
            </w:r>
            <w:r w:rsidRPr="00163DD6">
              <w:rPr>
                <w:rStyle w:val="Hyperlink"/>
                <w:noProof/>
              </w:rPr>
              <w:t>Resultado de las Normas Básicas de Control Interno (NOBACI)</w:t>
            </w:r>
            <w:r>
              <w:rPr>
                <w:noProof/>
                <w:webHidden/>
              </w:rPr>
              <w:tab/>
            </w:r>
            <w:r>
              <w:rPr>
                <w:noProof/>
                <w:webHidden/>
              </w:rPr>
              <w:fldChar w:fldCharType="begin"/>
            </w:r>
            <w:r>
              <w:rPr>
                <w:noProof/>
                <w:webHidden/>
              </w:rPr>
              <w:instrText xml:space="preserve"> PAGEREF _Toc123715592 \h </w:instrText>
            </w:r>
            <w:r>
              <w:rPr>
                <w:noProof/>
                <w:webHidden/>
              </w:rPr>
            </w:r>
            <w:r>
              <w:rPr>
                <w:noProof/>
                <w:webHidden/>
              </w:rPr>
              <w:fldChar w:fldCharType="separate"/>
            </w:r>
            <w:r>
              <w:rPr>
                <w:noProof/>
                <w:webHidden/>
              </w:rPr>
              <w:t>38</w:t>
            </w:r>
            <w:r>
              <w:rPr>
                <w:noProof/>
                <w:webHidden/>
              </w:rPr>
              <w:fldChar w:fldCharType="end"/>
            </w:r>
          </w:hyperlink>
        </w:p>
        <w:p w14:paraId="347C7506" w14:textId="4AD081A6"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93" w:history="1">
            <w:r w:rsidRPr="00163DD6">
              <w:rPr>
                <w:rStyle w:val="Hyperlink"/>
                <w:noProof/>
              </w:rPr>
              <w:t>4.5 Desempeño del área de comunicaciones.</w:t>
            </w:r>
            <w:r>
              <w:rPr>
                <w:noProof/>
                <w:webHidden/>
              </w:rPr>
              <w:tab/>
            </w:r>
            <w:r>
              <w:rPr>
                <w:noProof/>
                <w:webHidden/>
              </w:rPr>
              <w:fldChar w:fldCharType="begin"/>
            </w:r>
            <w:r>
              <w:rPr>
                <w:noProof/>
                <w:webHidden/>
              </w:rPr>
              <w:instrText xml:space="preserve"> PAGEREF _Toc123715593 \h </w:instrText>
            </w:r>
            <w:r>
              <w:rPr>
                <w:noProof/>
                <w:webHidden/>
              </w:rPr>
            </w:r>
            <w:r>
              <w:rPr>
                <w:noProof/>
                <w:webHidden/>
              </w:rPr>
              <w:fldChar w:fldCharType="separate"/>
            </w:r>
            <w:r>
              <w:rPr>
                <w:noProof/>
                <w:webHidden/>
              </w:rPr>
              <w:t>40</w:t>
            </w:r>
            <w:r>
              <w:rPr>
                <w:noProof/>
                <w:webHidden/>
              </w:rPr>
              <w:fldChar w:fldCharType="end"/>
            </w:r>
          </w:hyperlink>
        </w:p>
        <w:p w14:paraId="25A236AE" w14:textId="2D9E0B12" w:rsidR="00DE6596" w:rsidRDefault="00DE6596">
          <w:pPr>
            <w:pStyle w:val="TOC1"/>
            <w:tabs>
              <w:tab w:val="right" w:leader="dot" w:pos="7910"/>
            </w:tabs>
            <w:rPr>
              <w:rFonts w:asciiTheme="minorHAnsi" w:eastAsiaTheme="minorEastAsia" w:hAnsiTheme="minorHAnsi"/>
              <w:noProof/>
              <w:color w:val="auto"/>
              <w:sz w:val="22"/>
              <w:lang w:val="es-DO" w:eastAsia="es-DO"/>
            </w:rPr>
          </w:pPr>
          <w:hyperlink w:anchor="_Toc123715594" w:history="1">
            <w:r w:rsidRPr="00163DD6">
              <w:rPr>
                <w:rStyle w:val="Hyperlink"/>
                <w:noProof/>
                <w:lang w:val="es-DO"/>
              </w:rPr>
              <w:t>V. SERVICIO AL CIUDADANO Y TRANSPARENCIA INSTITUCIONAL</w:t>
            </w:r>
            <w:r>
              <w:rPr>
                <w:noProof/>
                <w:webHidden/>
              </w:rPr>
              <w:tab/>
            </w:r>
            <w:r>
              <w:rPr>
                <w:noProof/>
                <w:webHidden/>
              </w:rPr>
              <w:fldChar w:fldCharType="begin"/>
            </w:r>
            <w:r>
              <w:rPr>
                <w:noProof/>
                <w:webHidden/>
              </w:rPr>
              <w:instrText xml:space="preserve"> PAGEREF _Toc123715594 \h </w:instrText>
            </w:r>
            <w:r>
              <w:rPr>
                <w:noProof/>
                <w:webHidden/>
              </w:rPr>
            </w:r>
            <w:r>
              <w:rPr>
                <w:noProof/>
                <w:webHidden/>
              </w:rPr>
              <w:fldChar w:fldCharType="separate"/>
            </w:r>
            <w:r>
              <w:rPr>
                <w:noProof/>
                <w:webHidden/>
              </w:rPr>
              <w:t>42</w:t>
            </w:r>
            <w:r>
              <w:rPr>
                <w:noProof/>
                <w:webHidden/>
              </w:rPr>
              <w:fldChar w:fldCharType="end"/>
            </w:r>
          </w:hyperlink>
        </w:p>
        <w:p w14:paraId="5B188055" w14:textId="1F370D77" w:rsidR="00DE6596" w:rsidRDefault="00DE6596">
          <w:pPr>
            <w:pStyle w:val="TOC1"/>
            <w:tabs>
              <w:tab w:val="right" w:leader="dot" w:pos="7910"/>
            </w:tabs>
            <w:rPr>
              <w:rFonts w:asciiTheme="minorHAnsi" w:eastAsiaTheme="minorEastAsia" w:hAnsiTheme="minorHAnsi"/>
              <w:noProof/>
              <w:color w:val="auto"/>
              <w:sz w:val="22"/>
              <w:lang w:val="es-DO" w:eastAsia="es-DO"/>
            </w:rPr>
          </w:pPr>
          <w:hyperlink w:anchor="_Toc123715595" w:history="1">
            <w:r>
              <w:rPr>
                <w:noProof/>
                <w:webHidden/>
              </w:rPr>
              <w:tab/>
            </w:r>
            <w:r>
              <w:rPr>
                <w:noProof/>
                <w:webHidden/>
              </w:rPr>
              <w:fldChar w:fldCharType="begin"/>
            </w:r>
            <w:r>
              <w:rPr>
                <w:noProof/>
                <w:webHidden/>
              </w:rPr>
              <w:instrText xml:space="preserve"> PAGEREF _Toc123715595 \h </w:instrText>
            </w:r>
            <w:r>
              <w:rPr>
                <w:noProof/>
                <w:webHidden/>
              </w:rPr>
            </w:r>
            <w:r>
              <w:rPr>
                <w:noProof/>
                <w:webHidden/>
              </w:rPr>
              <w:fldChar w:fldCharType="separate"/>
            </w:r>
            <w:r>
              <w:rPr>
                <w:noProof/>
                <w:webHidden/>
              </w:rPr>
              <w:t>42</w:t>
            </w:r>
            <w:r>
              <w:rPr>
                <w:noProof/>
                <w:webHidden/>
              </w:rPr>
              <w:fldChar w:fldCharType="end"/>
            </w:r>
          </w:hyperlink>
        </w:p>
        <w:p w14:paraId="560035E3" w14:textId="5B8FB005"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96" w:history="1">
            <w:r w:rsidRPr="00163DD6">
              <w:rPr>
                <w:rStyle w:val="Hyperlink"/>
                <w:noProof/>
              </w:rPr>
              <w:t>5.1 Nivel de satisfacción con el servicio</w:t>
            </w:r>
            <w:r>
              <w:rPr>
                <w:noProof/>
                <w:webHidden/>
              </w:rPr>
              <w:tab/>
            </w:r>
            <w:r>
              <w:rPr>
                <w:noProof/>
                <w:webHidden/>
              </w:rPr>
              <w:fldChar w:fldCharType="begin"/>
            </w:r>
            <w:r>
              <w:rPr>
                <w:noProof/>
                <w:webHidden/>
              </w:rPr>
              <w:instrText xml:space="preserve"> PAGEREF _Toc123715596 \h </w:instrText>
            </w:r>
            <w:r>
              <w:rPr>
                <w:noProof/>
                <w:webHidden/>
              </w:rPr>
            </w:r>
            <w:r>
              <w:rPr>
                <w:noProof/>
                <w:webHidden/>
              </w:rPr>
              <w:fldChar w:fldCharType="separate"/>
            </w:r>
            <w:r>
              <w:rPr>
                <w:noProof/>
                <w:webHidden/>
              </w:rPr>
              <w:t>42</w:t>
            </w:r>
            <w:r>
              <w:rPr>
                <w:noProof/>
                <w:webHidden/>
              </w:rPr>
              <w:fldChar w:fldCharType="end"/>
            </w:r>
          </w:hyperlink>
        </w:p>
        <w:p w14:paraId="61202CB7" w14:textId="7DBD23E5"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97" w:history="1">
            <w:r w:rsidRPr="00163DD6">
              <w:rPr>
                <w:rStyle w:val="Hyperlink"/>
                <w:noProof/>
              </w:rPr>
              <w:t>5.2 Nivel de cumplimiento acceso a la información</w:t>
            </w:r>
            <w:r>
              <w:rPr>
                <w:noProof/>
                <w:webHidden/>
              </w:rPr>
              <w:tab/>
            </w:r>
            <w:r>
              <w:rPr>
                <w:noProof/>
                <w:webHidden/>
              </w:rPr>
              <w:fldChar w:fldCharType="begin"/>
            </w:r>
            <w:r>
              <w:rPr>
                <w:noProof/>
                <w:webHidden/>
              </w:rPr>
              <w:instrText xml:space="preserve"> PAGEREF _Toc123715597 \h </w:instrText>
            </w:r>
            <w:r>
              <w:rPr>
                <w:noProof/>
                <w:webHidden/>
              </w:rPr>
            </w:r>
            <w:r>
              <w:rPr>
                <w:noProof/>
                <w:webHidden/>
              </w:rPr>
              <w:fldChar w:fldCharType="separate"/>
            </w:r>
            <w:r>
              <w:rPr>
                <w:noProof/>
                <w:webHidden/>
              </w:rPr>
              <w:t>42</w:t>
            </w:r>
            <w:r>
              <w:rPr>
                <w:noProof/>
                <w:webHidden/>
              </w:rPr>
              <w:fldChar w:fldCharType="end"/>
            </w:r>
          </w:hyperlink>
        </w:p>
        <w:p w14:paraId="2A604DDC" w14:textId="3BE24A8D"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98" w:history="1">
            <w:r w:rsidRPr="00163DD6">
              <w:rPr>
                <w:rStyle w:val="Hyperlink"/>
                <w:noProof/>
              </w:rPr>
              <w:t>5.3 Resultado Sistema de quejas, reclamos y sugerencias</w:t>
            </w:r>
            <w:r>
              <w:rPr>
                <w:noProof/>
                <w:webHidden/>
              </w:rPr>
              <w:tab/>
            </w:r>
            <w:r>
              <w:rPr>
                <w:noProof/>
                <w:webHidden/>
              </w:rPr>
              <w:fldChar w:fldCharType="begin"/>
            </w:r>
            <w:r>
              <w:rPr>
                <w:noProof/>
                <w:webHidden/>
              </w:rPr>
              <w:instrText xml:space="preserve"> PAGEREF _Toc123715598 \h </w:instrText>
            </w:r>
            <w:r>
              <w:rPr>
                <w:noProof/>
                <w:webHidden/>
              </w:rPr>
            </w:r>
            <w:r>
              <w:rPr>
                <w:noProof/>
                <w:webHidden/>
              </w:rPr>
              <w:fldChar w:fldCharType="separate"/>
            </w:r>
            <w:r>
              <w:rPr>
                <w:noProof/>
                <w:webHidden/>
              </w:rPr>
              <w:t>43</w:t>
            </w:r>
            <w:r>
              <w:rPr>
                <w:noProof/>
                <w:webHidden/>
              </w:rPr>
              <w:fldChar w:fldCharType="end"/>
            </w:r>
          </w:hyperlink>
        </w:p>
        <w:p w14:paraId="4B97C18B" w14:textId="6C05A8D3"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599" w:history="1">
            <w:r w:rsidRPr="00163DD6">
              <w:rPr>
                <w:rStyle w:val="Hyperlink"/>
                <w:noProof/>
              </w:rPr>
              <w:t>5.4 Resultado mediciones del portal de transparencia</w:t>
            </w:r>
            <w:r>
              <w:rPr>
                <w:noProof/>
                <w:webHidden/>
              </w:rPr>
              <w:tab/>
            </w:r>
            <w:r>
              <w:rPr>
                <w:noProof/>
                <w:webHidden/>
              </w:rPr>
              <w:fldChar w:fldCharType="begin"/>
            </w:r>
            <w:r>
              <w:rPr>
                <w:noProof/>
                <w:webHidden/>
              </w:rPr>
              <w:instrText xml:space="preserve"> PAGEREF _Toc123715599 \h </w:instrText>
            </w:r>
            <w:r>
              <w:rPr>
                <w:noProof/>
                <w:webHidden/>
              </w:rPr>
            </w:r>
            <w:r>
              <w:rPr>
                <w:noProof/>
                <w:webHidden/>
              </w:rPr>
              <w:fldChar w:fldCharType="separate"/>
            </w:r>
            <w:r>
              <w:rPr>
                <w:noProof/>
                <w:webHidden/>
              </w:rPr>
              <w:t>44</w:t>
            </w:r>
            <w:r>
              <w:rPr>
                <w:noProof/>
                <w:webHidden/>
              </w:rPr>
              <w:fldChar w:fldCharType="end"/>
            </w:r>
          </w:hyperlink>
        </w:p>
        <w:p w14:paraId="17E8DC6C" w14:textId="730A036A" w:rsidR="00DE6596" w:rsidRDefault="00DE6596">
          <w:pPr>
            <w:pStyle w:val="TOC1"/>
            <w:tabs>
              <w:tab w:val="right" w:leader="dot" w:pos="7910"/>
            </w:tabs>
            <w:rPr>
              <w:rFonts w:asciiTheme="minorHAnsi" w:eastAsiaTheme="minorEastAsia" w:hAnsiTheme="minorHAnsi"/>
              <w:noProof/>
              <w:color w:val="auto"/>
              <w:sz w:val="22"/>
              <w:lang w:val="es-DO" w:eastAsia="es-DO"/>
            </w:rPr>
          </w:pPr>
          <w:hyperlink w:anchor="_Toc123715600" w:history="1">
            <w:r w:rsidRPr="00163DD6">
              <w:rPr>
                <w:rStyle w:val="Hyperlink"/>
                <w:noProof/>
                <w:lang w:val="es-DO"/>
              </w:rPr>
              <w:t>VII. ANEXOS</w:t>
            </w:r>
            <w:r>
              <w:rPr>
                <w:noProof/>
                <w:webHidden/>
              </w:rPr>
              <w:tab/>
            </w:r>
            <w:r>
              <w:rPr>
                <w:noProof/>
                <w:webHidden/>
              </w:rPr>
              <w:fldChar w:fldCharType="begin"/>
            </w:r>
            <w:r>
              <w:rPr>
                <w:noProof/>
                <w:webHidden/>
              </w:rPr>
              <w:instrText xml:space="preserve"> PAGEREF _Toc123715600 \h </w:instrText>
            </w:r>
            <w:r>
              <w:rPr>
                <w:noProof/>
                <w:webHidden/>
              </w:rPr>
            </w:r>
            <w:r>
              <w:rPr>
                <w:noProof/>
                <w:webHidden/>
              </w:rPr>
              <w:fldChar w:fldCharType="separate"/>
            </w:r>
            <w:r>
              <w:rPr>
                <w:noProof/>
                <w:webHidden/>
              </w:rPr>
              <w:t>45</w:t>
            </w:r>
            <w:r>
              <w:rPr>
                <w:noProof/>
                <w:webHidden/>
              </w:rPr>
              <w:fldChar w:fldCharType="end"/>
            </w:r>
          </w:hyperlink>
        </w:p>
        <w:p w14:paraId="5B5CD66D" w14:textId="3320BEB5" w:rsidR="00DE6596" w:rsidRDefault="00DE6596">
          <w:pPr>
            <w:pStyle w:val="TOC2"/>
            <w:tabs>
              <w:tab w:val="right" w:leader="dot" w:pos="7910"/>
            </w:tabs>
            <w:rPr>
              <w:rFonts w:asciiTheme="minorHAnsi" w:eastAsiaTheme="minorEastAsia" w:hAnsiTheme="minorHAnsi"/>
              <w:noProof/>
              <w:color w:val="auto"/>
              <w:sz w:val="22"/>
              <w:lang w:val="es-DO" w:eastAsia="es-DO"/>
            </w:rPr>
          </w:pPr>
          <w:hyperlink w:anchor="_Toc123715601" w:history="1">
            <w:r w:rsidRPr="00163DD6">
              <w:rPr>
                <w:rStyle w:val="Hyperlink"/>
                <w:noProof/>
              </w:rPr>
              <w:t>Plan de Compras.</w:t>
            </w:r>
            <w:r>
              <w:rPr>
                <w:noProof/>
                <w:webHidden/>
              </w:rPr>
              <w:tab/>
            </w:r>
            <w:r>
              <w:rPr>
                <w:noProof/>
                <w:webHidden/>
              </w:rPr>
              <w:fldChar w:fldCharType="begin"/>
            </w:r>
            <w:r>
              <w:rPr>
                <w:noProof/>
                <w:webHidden/>
              </w:rPr>
              <w:instrText xml:space="preserve"> PAGEREF _Toc123715601 \h </w:instrText>
            </w:r>
            <w:r>
              <w:rPr>
                <w:noProof/>
                <w:webHidden/>
              </w:rPr>
            </w:r>
            <w:r>
              <w:rPr>
                <w:noProof/>
                <w:webHidden/>
              </w:rPr>
              <w:fldChar w:fldCharType="separate"/>
            </w:r>
            <w:r>
              <w:rPr>
                <w:noProof/>
                <w:webHidden/>
              </w:rPr>
              <w:t>48</w:t>
            </w:r>
            <w:r>
              <w:rPr>
                <w:noProof/>
                <w:webHidden/>
              </w:rPr>
              <w:fldChar w:fldCharType="end"/>
            </w:r>
          </w:hyperlink>
        </w:p>
        <w:p w14:paraId="1DBDA006" w14:textId="139B0079" w:rsidR="001240D0" w:rsidRPr="00845EC0" w:rsidRDefault="00C64A7F">
          <w:pPr>
            <w:rPr>
              <w:rFonts w:cs="Times New Roman"/>
              <w:sz w:val="20"/>
              <w:szCs w:val="20"/>
            </w:rPr>
            <w:sectPr w:rsidR="001240D0" w:rsidRPr="00845EC0" w:rsidSect="007B46B0">
              <w:footerReference w:type="first" r:id="rId12"/>
              <w:pgSz w:w="12240" w:h="15840"/>
              <w:pgMar w:top="1440" w:right="2160" w:bottom="1440" w:left="2160" w:header="720" w:footer="720" w:gutter="0"/>
              <w:cols w:space="720"/>
              <w:docGrid w:linePitch="360"/>
            </w:sectPr>
          </w:pPr>
          <w:r w:rsidRPr="00845EC0">
            <w:rPr>
              <w:rFonts w:eastAsia="Calibri" w:cs="Times New Roman"/>
              <w:noProof/>
              <w:spacing w:val="20"/>
              <w:lang w:val="es-DO"/>
            </w:rPr>
            <w:fldChar w:fldCharType="end"/>
          </w:r>
        </w:p>
      </w:sdtContent>
    </w:sdt>
    <w:p w14:paraId="649D29AD" w14:textId="5849EA87" w:rsidR="001240D0" w:rsidRPr="00DC6E53" w:rsidRDefault="001240D0" w:rsidP="009D6DA4">
      <w:pPr>
        <w:pStyle w:val="Memoriadepresidencia"/>
        <w:rPr>
          <w:lang w:val="es-DO"/>
        </w:rPr>
      </w:pPr>
      <w:bookmarkStart w:id="1" w:name="_Hlk86403204"/>
      <w:bookmarkStart w:id="2" w:name="_Toc123715566"/>
      <w:r w:rsidRPr="00DC6E53">
        <w:rPr>
          <w:lang w:val="es-DO"/>
        </w:rPr>
        <w:lastRenderedPageBreak/>
        <w:t>RESUMEN EJECUTIVO</w:t>
      </w:r>
      <w:bookmarkEnd w:id="2"/>
    </w:p>
    <w:p w14:paraId="7C54AF21" w14:textId="26B7214D" w:rsidR="001240D0" w:rsidRPr="00DC6E53" w:rsidRDefault="00125D46" w:rsidP="001240D0">
      <w:pPr>
        <w:rPr>
          <w:rFonts w:eastAsia="Calibri" w:cs="Times New Roman"/>
          <w:sz w:val="18"/>
          <w:lang w:val="es-DO"/>
        </w:rPr>
      </w:pPr>
      <w:r w:rsidRPr="002B4451">
        <w:rPr>
          <w:rFonts w:eastAsia="Calibri" w:cs="Times New Roman"/>
          <w:noProof/>
          <w:sz w:val="18"/>
        </w:rPr>
        <mc:AlternateContent>
          <mc:Choice Requires="wps">
            <w:drawing>
              <wp:anchor distT="0" distB="0" distL="114300" distR="114300" simplePos="0" relativeHeight="251677696" behindDoc="0" locked="0" layoutInCell="1" allowOverlap="1" wp14:anchorId="5383067F" wp14:editId="701F7652">
                <wp:simplePos x="0" y="0"/>
                <wp:positionH relativeFrom="margin">
                  <wp:posOffset>2254250</wp:posOffset>
                </wp:positionH>
                <wp:positionV relativeFrom="paragraph">
                  <wp:posOffset>36830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B1E4C" id="Straight Connector 21"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" strokecolor="#ee2a24" strokeweight="2.25pt">
                <v:stroke joinstyle="miter"/>
                <w10:wrap anchorx="margin"/>
              </v:line>
            </w:pict>
          </mc:Fallback>
        </mc:AlternateContent>
      </w:r>
    </w:p>
    <w:p w14:paraId="57CF8AA9" w14:textId="5998D12A" w:rsidR="001240D0" w:rsidRPr="00DC6E53" w:rsidRDefault="001240D0" w:rsidP="001240D0">
      <w:pPr>
        <w:jc w:val="center"/>
        <w:rPr>
          <w:rFonts w:eastAsia="Calibri" w:cs="Times New Roman"/>
          <w:spacing w:val="20"/>
          <w:szCs w:val="36"/>
          <w:lang w:val="es-DO"/>
        </w:rPr>
      </w:pPr>
      <w:r w:rsidRPr="00651AC1">
        <w:rPr>
          <w:rFonts w:eastAsia="Calibri" w:cs="Times New Roman"/>
          <w:spacing w:val="20"/>
          <w:szCs w:val="36"/>
          <w:lang w:val="es-DO"/>
        </w:rPr>
        <w:t>Memoria institucional 202</w:t>
      </w:r>
      <w:r w:rsidR="00651AC1" w:rsidRPr="00651AC1">
        <w:rPr>
          <w:rFonts w:eastAsia="Calibri" w:cs="Times New Roman"/>
          <w:spacing w:val="20"/>
          <w:szCs w:val="36"/>
          <w:lang w:val="es-DO"/>
        </w:rPr>
        <w:t>2</w:t>
      </w:r>
    </w:p>
    <w:p w14:paraId="50075108" w14:textId="77777777" w:rsidR="001240D0" w:rsidRPr="00DC6E53" w:rsidRDefault="001240D0" w:rsidP="001240D0">
      <w:pPr>
        <w:rPr>
          <w:rFonts w:eastAsia="Calibri" w:cs="Times New Roman"/>
          <w:spacing w:val="20"/>
          <w:szCs w:val="24"/>
          <w:lang w:val="es-DO"/>
        </w:rPr>
      </w:pPr>
    </w:p>
    <w:bookmarkEnd w:id="1"/>
    <w:p w14:paraId="6D17DC10" w14:textId="0205E513" w:rsidR="007C6071" w:rsidRPr="00AD3934" w:rsidRDefault="004D44B8" w:rsidP="002B4451">
      <w:pPr>
        <w:rPr>
          <w:rFonts w:eastAsia="Calibri" w:cs="Times New Roman"/>
          <w:noProof/>
          <w:spacing w:val="20"/>
          <w:szCs w:val="24"/>
          <w:lang w:val="es-DO"/>
        </w:rPr>
      </w:pPr>
      <w:r w:rsidRPr="00AD3934">
        <w:rPr>
          <w:rFonts w:eastAsia="Calibri" w:cs="Times New Roman"/>
          <w:noProof/>
          <w:spacing w:val="20"/>
          <w:szCs w:val="24"/>
          <w:lang w:val="es-DO"/>
        </w:rPr>
        <w:t>En el Instituto de Formación Docente Salomé Ureña, ISFODOSU</w:t>
      </w:r>
      <w:r w:rsidR="00B9735C" w:rsidRPr="00AD3934">
        <w:rPr>
          <w:rFonts w:eastAsia="Calibri" w:cs="Times New Roman"/>
          <w:noProof/>
          <w:spacing w:val="20"/>
          <w:szCs w:val="24"/>
          <w:lang w:val="es-DO"/>
        </w:rPr>
        <w:t xml:space="preserve"> enfocamos nuestros esfuerzos en liderar el impulso d</w:t>
      </w:r>
      <w:r w:rsidR="007B7449" w:rsidRPr="00AD3934">
        <w:rPr>
          <w:rFonts w:eastAsia="Calibri" w:cs="Times New Roman"/>
          <w:noProof/>
          <w:spacing w:val="20"/>
          <w:szCs w:val="24"/>
          <w:lang w:val="es-DO"/>
        </w:rPr>
        <w:t>e la meta presidencial “Desarrollo de la carrera docente y la formación de Directores”</w:t>
      </w:r>
      <w:r w:rsidR="00FB7EE3" w:rsidRPr="00AD3934">
        <w:rPr>
          <w:rFonts w:eastAsia="Calibri" w:cs="Times New Roman"/>
          <w:noProof/>
          <w:spacing w:val="20"/>
          <w:szCs w:val="24"/>
          <w:lang w:val="es-DO"/>
        </w:rPr>
        <w:t>.</w:t>
      </w:r>
      <w:r w:rsidR="00570DDB" w:rsidRPr="00AD3934">
        <w:rPr>
          <w:rFonts w:eastAsia="Calibri" w:cs="Times New Roman"/>
          <w:noProof/>
          <w:spacing w:val="20"/>
          <w:szCs w:val="24"/>
          <w:lang w:val="es-DO"/>
        </w:rPr>
        <w:t xml:space="preserve"> </w:t>
      </w:r>
    </w:p>
    <w:p w14:paraId="73877751" w14:textId="78158684" w:rsidR="00167029" w:rsidRPr="00AD3934" w:rsidRDefault="00570DDB" w:rsidP="002B4451">
      <w:pPr>
        <w:rPr>
          <w:rFonts w:eastAsia="Calibri" w:cs="Times New Roman"/>
          <w:noProof/>
          <w:spacing w:val="20"/>
          <w:szCs w:val="24"/>
          <w:lang w:val="es-DO"/>
        </w:rPr>
      </w:pPr>
      <w:r w:rsidRPr="00AD3934">
        <w:rPr>
          <w:rFonts w:eastAsia="Calibri" w:cs="Times New Roman"/>
          <w:noProof/>
          <w:spacing w:val="20"/>
          <w:szCs w:val="24"/>
          <w:lang w:val="es-DO"/>
        </w:rPr>
        <w:t xml:space="preserve">Estamos comprometidos en formar maestros de excelencia, capacitar a directores de centros educativos, acreditar nuestros programas e impulsar la investigación para genear impactos positivos en el sistema educativo dominicano. </w:t>
      </w:r>
    </w:p>
    <w:p w14:paraId="54FD350C" w14:textId="76CCFB2C" w:rsidR="00167029" w:rsidRPr="00AD3934" w:rsidRDefault="00606636" w:rsidP="002B4451">
      <w:pPr>
        <w:rPr>
          <w:rFonts w:eastAsia="Calibri" w:cs="Times New Roman"/>
          <w:noProof/>
          <w:spacing w:val="20"/>
          <w:szCs w:val="24"/>
          <w:lang w:val="es-DO"/>
        </w:rPr>
      </w:pPr>
      <w:r w:rsidRPr="00AD3934">
        <w:rPr>
          <w:rFonts w:eastAsia="Calibri" w:cs="Times New Roman"/>
          <w:noProof/>
          <w:spacing w:val="20"/>
          <w:szCs w:val="24"/>
          <w:lang w:val="es-DO"/>
        </w:rPr>
        <w:t xml:space="preserve">A partir de los objetivos anteriores, </w:t>
      </w:r>
      <w:r w:rsidR="0088070A" w:rsidRPr="00AD3934">
        <w:rPr>
          <w:rFonts w:eastAsia="Calibri" w:cs="Times New Roman"/>
          <w:noProof/>
          <w:spacing w:val="20"/>
          <w:szCs w:val="24"/>
          <w:lang w:val="es-DO"/>
        </w:rPr>
        <w:t xml:space="preserve">hemos mostrado avances en dichos ámbitos, </w:t>
      </w:r>
      <w:r w:rsidR="009E74BA">
        <w:rPr>
          <w:rFonts w:eastAsia="Calibri" w:cs="Times New Roman"/>
          <w:noProof/>
          <w:spacing w:val="20"/>
          <w:szCs w:val="24"/>
          <w:lang w:val="es-DO"/>
        </w:rPr>
        <w:t>manteniendo</w:t>
      </w:r>
      <w:r w:rsidR="00227B66" w:rsidRPr="00AD3934">
        <w:rPr>
          <w:rFonts w:eastAsia="Calibri" w:cs="Times New Roman"/>
          <w:noProof/>
          <w:spacing w:val="20"/>
          <w:szCs w:val="24"/>
          <w:lang w:val="es-DO"/>
        </w:rPr>
        <w:t xml:space="preserve"> la tasa de retención del proceso de </w:t>
      </w:r>
      <w:r w:rsidR="00227B66" w:rsidRPr="009E74BA">
        <w:rPr>
          <w:rFonts w:eastAsia="Calibri" w:cs="Times New Roman"/>
          <w:noProof/>
          <w:spacing w:val="20"/>
          <w:szCs w:val="24"/>
          <w:lang w:val="es-DO"/>
        </w:rPr>
        <w:t>admisión gr</w:t>
      </w:r>
      <w:r w:rsidR="00227B66" w:rsidRPr="00AD3934">
        <w:rPr>
          <w:rFonts w:eastAsia="Calibri" w:cs="Times New Roman"/>
          <w:noProof/>
          <w:spacing w:val="20"/>
          <w:szCs w:val="24"/>
          <w:lang w:val="es-DO"/>
        </w:rPr>
        <w:t xml:space="preserve">acias a los programas de reforzamiento académico (Prepa K12 y Nivelación), </w:t>
      </w:r>
      <w:r w:rsidR="009B7594" w:rsidRPr="00AD3934">
        <w:rPr>
          <w:rFonts w:eastAsia="Calibri" w:cs="Times New Roman"/>
          <w:noProof/>
          <w:spacing w:val="20"/>
          <w:szCs w:val="24"/>
          <w:lang w:val="es-DO"/>
        </w:rPr>
        <w:t>mantene</w:t>
      </w:r>
      <w:r w:rsidR="00D81913">
        <w:rPr>
          <w:rFonts w:eastAsia="Calibri" w:cs="Times New Roman"/>
          <w:noProof/>
          <w:spacing w:val="20"/>
          <w:szCs w:val="24"/>
          <w:lang w:val="es-DO"/>
        </w:rPr>
        <w:t>mos</w:t>
      </w:r>
      <w:r w:rsidR="009B7594" w:rsidRPr="00AD3934">
        <w:rPr>
          <w:rFonts w:eastAsia="Calibri" w:cs="Times New Roman"/>
          <w:noProof/>
          <w:spacing w:val="20"/>
          <w:szCs w:val="24"/>
          <w:lang w:val="es-DO"/>
        </w:rPr>
        <w:t xml:space="preserve"> una matricul</w:t>
      </w:r>
      <w:r w:rsidR="009B7594" w:rsidRPr="009E74BA">
        <w:rPr>
          <w:rFonts w:eastAsia="Calibri" w:cs="Times New Roman"/>
          <w:noProof/>
          <w:spacing w:val="20"/>
          <w:szCs w:val="24"/>
          <w:lang w:val="es-DO"/>
        </w:rPr>
        <w:t>a de</w:t>
      </w:r>
      <w:r w:rsidR="009E74BA" w:rsidRPr="009E74BA">
        <w:rPr>
          <w:rFonts w:eastAsia="Calibri" w:cs="Times New Roman"/>
          <w:noProof/>
          <w:spacing w:val="20"/>
          <w:szCs w:val="24"/>
          <w:lang w:val="es-DO"/>
        </w:rPr>
        <w:t xml:space="preserve"> </w:t>
      </w:r>
      <w:r w:rsidR="00D03048" w:rsidRPr="009E74BA">
        <w:rPr>
          <w:rFonts w:eastAsia="Calibri" w:cs="Times New Roman"/>
          <w:noProof/>
          <w:spacing w:val="20"/>
          <w:szCs w:val="24"/>
          <w:lang w:val="es-DO"/>
        </w:rPr>
        <w:t>3,</w:t>
      </w:r>
      <w:r w:rsidR="001A3682" w:rsidRPr="009E74BA">
        <w:rPr>
          <w:rFonts w:eastAsia="Calibri" w:cs="Times New Roman"/>
          <w:noProof/>
          <w:spacing w:val="20"/>
          <w:szCs w:val="24"/>
          <w:lang w:val="es-DO"/>
        </w:rPr>
        <w:t>432</w:t>
      </w:r>
      <w:r w:rsidR="00B24973" w:rsidRPr="009E74BA">
        <w:rPr>
          <w:rFonts w:eastAsia="Calibri" w:cs="Times New Roman"/>
          <w:noProof/>
          <w:spacing w:val="20"/>
          <w:szCs w:val="24"/>
          <w:lang w:val="es-DO"/>
        </w:rPr>
        <w:t xml:space="preserve"> estudiantes</w:t>
      </w:r>
      <w:r w:rsidR="00D03048" w:rsidRPr="009E74BA">
        <w:rPr>
          <w:rFonts w:eastAsia="Calibri" w:cs="Times New Roman"/>
          <w:noProof/>
          <w:spacing w:val="20"/>
          <w:szCs w:val="24"/>
          <w:lang w:val="es-DO"/>
        </w:rPr>
        <w:t xml:space="preserve"> a nivel de grado</w:t>
      </w:r>
      <w:r w:rsidR="0069422F">
        <w:rPr>
          <w:rFonts w:eastAsia="Calibri" w:cs="Times New Roman"/>
          <w:noProof/>
          <w:spacing w:val="20"/>
          <w:szCs w:val="24"/>
          <w:lang w:val="es-DO"/>
        </w:rPr>
        <w:t>, de los cuales 803 son estudiantes nuevo ingreso,</w:t>
      </w:r>
      <w:r w:rsidR="00D03048" w:rsidRPr="009E74BA">
        <w:rPr>
          <w:rFonts w:eastAsia="Calibri" w:cs="Times New Roman"/>
          <w:noProof/>
          <w:spacing w:val="20"/>
          <w:szCs w:val="24"/>
          <w:lang w:val="es-DO"/>
        </w:rPr>
        <w:t xml:space="preserve"> con servicios gratuitos de desayuno, comida, estancia estudiantil y estipendo</w:t>
      </w:r>
      <w:r w:rsidR="00D81913">
        <w:rPr>
          <w:rFonts w:eastAsia="Calibri" w:cs="Times New Roman"/>
          <w:noProof/>
          <w:spacing w:val="20"/>
          <w:szCs w:val="24"/>
          <w:lang w:val="es-DO"/>
        </w:rPr>
        <w:t xml:space="preserve">; </w:t>
      </w:r>
      <w:r w:rsidR="00D81913" w:rsidRPr="00670F44">
        <w:rPr>
          <w:rFonts w:eastAsia="Calibri" w:cs="Times New Roman"/>
          <w:noProof/>
          <w:spacing w:val="20"/>
          <w:szCs w:val="24"/>
          <w:lang w:val="es-DO"/>
        </w:rPr>
        <w:t xml:space="preserve">además </w:t>
      </w:r>
      <w:r w:rsidR="00670F44">
        <w:rPr>
          <w:rFonts w:eastAsia="Calibri" w:cs="Times New Roman"/>
          <w:noProof/>
          <w:spacing w:val="20"/>
          <w:szCs w:val="24"/>
          <w:lang w:val="es-DO"/>
        </w:rPr>
        <w:t>m</w:t>
      </w:r>
      <w:r w:rsidR="0058293F" w:rsidRPr="009E74BA">
        <w:rPr>
          <w:rFonts w:eastAsia="Calibri" w:cs="Times New Roman"/>
          <w:noProof/>
          <w:spacing w:val="20"/>
          <w:szCs w:val="24"/>
          <w:lang w:val="es-DO"/>
        </w:rPr>
        <w:t>antene</w:t>
      </w:r>
      <w:r w:rsidR="00D81913">
        <w:rPr>
          <w:rFonts w:eastAsia="Calibri" w:cs="Times New Roman"/>
          <w:noProof/>
          <w:spacing w:val="20"/>
          <w:szCs w:val="24"/>
          <w:lang w:val="es-DO"/>
        </w:rPr>
        <w:t>mos</w:t>
      </w:r>
      <w:r w:rsidR="0058293F" w:rsidRPr="009E74BA">
        <w:rPr>
          <w:rFonts w:eastAsia="Calibri" w:cs="Times New Roman"/>
          <w:noProof/>
          <w:spacing w:val="20"/>
          <w:szCs w:val="24"/>
          <w:lang w:val="es-DO"/>
        </w:rPr>
        <w:t xml:space="preserve"> una matricula de </w:t>
      </w:r>
      <w:bookmarkStart w:id="3" w:name="_Hlk119313134"/>
      <w:r w:rsidR="001A3682" w:rsidRPr="009E74BA">
        <w:rPr>
          <w:rFonts w:eastAsia="Calibri" w:cs="Times New Roman"/>
          <w:noProof/>
          <w:spacing w:val="20"/>
          <w:szCs w:val="24"/>
          <w:lang w:val="es-DO"/>
        </w:rPr>
        <w:t>274</w:t>
      </w:r>
      <w:r w:rsidR="0058293F" w:rsidRPr="009E74BA">
        <w:rPr>
          <w:rFonts w:eastAsia="Calibri" w:cs="Times New Roman"/>
          <w:noProof/>
          <w:spacing w:val="20"/>
          <w:szCs w:val="24"/>
          <w:lang w:val="es-DO"/>
        </w:rPr>
        <w:t xml:space="preserve"> </w:t>
      </w:r>
      <w:r w:rsidR="00B24973" w:rsidRPr="009E74BA">
        <w:rPr>
          <w:rFonts w:eastAsia="Calibri" w:cs="Times New Roman"/>
          <w:noProof/>
          <w:spacing w:val="20"/>
          <w:szCs w:val="24"/>
          <w:lang w:val="es-DO"/>
        </w:rPr>
        <w:t xml:space="preserve">estudiantes en </w:t>
      </w:r>
      <w:r w:rsidR="001A3682" w:rsidRPr="009E74BA">
        <w:rPr>
          <w:rFonts w:eastAsia="Calibri" w:cs="Times New Roman"/>
          <w:noProof/>
          <w:spacing w:val="20"/>
          <w:szCs w:val="24"/>
          <w:lang w:val="es-DO"/>
        </w:rPr>
        <w:t>7</w:t>
      </w:r>
      <w:r w:rsidR="00B24973" w:rsidRPr="009E74BA">
        <w:rPr>
          <w:rFonts w:eastAsia="Calibri" w:cs="Times New Roman"/>
          <w:noProof/>
          <w:spacing w:val="20"/>
          <w:szCs w:val="24"/>
          <w:lang w:val="es-DO"/>
        </w:rPr>
        <w:t xml:space="preserve"> programas de postgrado,</w:t>
      </w:r>
      <w:r w:rsidR="00B85005" w:rsidRPr="009E74BA">
        <w:rPr>
          <w:rFonts w:eastAsia="Calibri" w:cs="Times New Roman"/>
          <w:noProof/>
          <w:spacing w:val="20"/>
          <w:szCs w:val="24"/>
          <w:lang w:val="es-DO"/>
        </w:rPr>
        <w:t xml:space="preserve"> </w:t>
      </w:r>
      <w:r w:rsidR="00445B3C">
        <w:rPr>
          <w:rFonts w:eastAsia="Calibri" w:cs="Times New Roman"/>
          <w:noProof/>
          <w:spacing w:val="20"/>
          <w:szCs w:val="24"/>
          <w:lang w:val="es-DO"/>
        </w:rPr>
        <w:t xml:space="preserve">hemos </w:t>
      </w:r>
      <w:r w:rsidR="00B85005" w:rsidRPr="009E74BA">
        <w:rPr>
          <w:rFonts w:eastAsia="Calibri" w:cs="Times New Roman"/>
          <w:noProof/>
          <w:spacing w:val="20"/>
          <w:szCs w:val="24"/>
          <w:lang w:val="es-DO"/>
        </w:rPr>
        <w:t xml:space="preserve">aprobado </w:t>
      </w:r>
      <w:r w:rsidR="00DB70D5">
        <w:rPr>
          <w:rFonts w:eastAsia="Calibri" w:cs="Times New Roman"/>
          <w:noProof/>
          <w:spacing w:val="20"/>
          <w:szCs w:val="24"/>
          <w:lang w:val="es-DO"/>
        </w:rPr>
        <w:tab/>
      </w:r>
      <w:r w:rsidR="00B85005" w:rsidRPr="009E74BA">
        <w:rPr>
          <w:rFonts w:eastAsia="Calibri" w:cs="Times New Roman"/>
          <w:noProof/>
          <w:spacing w:val="20"/>
          <w:szCs w:val="24"/>
          <w:lang w:val="es-DO"/>
        </w:rPr>
        <w:t xml:space="preserve">, </w:t>
      </w:r>
      <w:r w:rsidR="00445B3C">
        <w:rPr>
          <w:rFonts w:eastAsia="Calibri" w:cs="Times New Roman"/>
          <w:noProof/>
          <w:spacing w:val="20"/>
          <w:szCs w:val="24"/>
          <w:lang w:val="es-DO"/>
        </w:rPr>
        <w:t xml:space="preserve">hemos </w:t>
      </w:r>
      <w:r w:rsidR="00DC5A8A" w:rsidRPr="009E74BA">
        <w:rPr>
          <w:rFonts w:eastAsia="Calibri" w:cs="Times New Roman"/>
          <w:noProof/>
          <w:spacing w:val="20"/>
          <w:szCs w:val="24"/>
          <w:lang w:val="es-DO"/>
        </w:rPr>
        <w:t xml:space="preserve">creado 27 grupos de investigación, y </w:t>
      </w:r>
      <w:r w:rsidR="00445B3C">
        <w:rPr>
          <w:rFonts w:eastAsia="Calibri" w:cs="Times New Roman"/>
          <w:noProof/>
          <w:spacing w:val="20"/>
          <w:szCs w:val="24"/>
          <w:lang w:val="es-DO"/>
        </w:rPr>
        <w:t xml:space="preserve">hemos </w:t>
      </w:r>
      <w:r w:rsidR="00DC5A8A" w:rsidRPr="009E74BA">
        <w:rPr>
          <w:rFonts w:eastAsia="Calibri" w:cs="Times New Roman"/>
          <w:noProof/>
          <w:spacing w:val="20"/>
          <w:szCs w:val="24"/>
          <w:lang w:val="es-DO"/>
        </w:rPr>
        <w:t>beneficia</w:t>
      </w:r>
      <w:r w:rsidR="00445B3C">
        <w:rPr>
          <w:rFonts w:eastAsia="Calibri" w:cs="Times New Roman"/>
          <w:noProof/>
          <w:spacing w:val="20"/>
          <w:szCs w:val="24"/>
          <w:lang w:val="es-DO"/>
        </w:rPr>
        <w:t>do</w:t>
      </w:r>
      <w:r w:rsidR="00DC5A8A" w:rsidRPr="009E74BA">
        <w:rPr>
          <w:rFonts w:eastAsia="Calibri" w:cs="Times New Roman"/>
          <w:noProof/>
          <w:spacing w:val="20"/>
          <w:szCs w:val="24"/>
          <w:lang w:val="es-DO"/>
        </w:rPr>
        <w:t xml:space="preserve"> a 2</w:t>
      </w:r>
      <w:r w:rsidR="007A39A8" w:rsidRPr="009E74BA">
        <w:rPr>
          <w:rFonts w:eastAsia="Calibri" w:cs="Times New Roman"/>
          <w:noProof/>
          <w:spacing w:val="20"/>
          <w:szCs w:val="24"/>
          <w:lang w:val="es-DO"/>
        </w:rPr>
        <w:t>0</w:t>
      </w:r>
      <w:r w:rsidR="00DC5A8A" w:rsidRPr="009E74BA">
        <w:rPr>
          <w:rFonts w:eastAsia="Calibri" w:cs="Times New Roman"/>
          <w:noProof/>
          <w:spacing w:val="20"/>
          <w:szCs w:val="24"/>
          <w:lang w:val="es-DO"/>
        </w:rPr>
        <w:t xml:space="preserve"> docentes en programas de incentivo a la investigación.</w:t>
      </w:r>
      <w:r w:rsidR="00B24973" w:rsidRPr="00AD3934">
        <w:rPr>
          <w:rFonts w:eastAsia="Calibri" w:cs="Times New Roman"/>
          <w:noProof/>
          <w:spacing w:val="20"/>
          <w:szCs w:val="24"/>
          <w:lang w:val="es-DO"/>
        </w:rPr>
        <w:t xml:space="preserve"> </w:t>
      </w:r>
      <w:bookmarkEnd w:id="3"/>
    </w:p>
    <w:p w14:paraId="49064BD3" w14:textId="7FC589F5" w:rsidR="00FB7EE3" w:rsidRDefault="006643DE" w:rsidP="00D81913">
      <w:pPr>
        <w:rPr>
          <w:rFonts w:eastAsia="Calibri" w:cs="Times New Roman"/>
          <w:noProof/>
          <w:spacing w:val="20"/>
          <w:szCs w:val="24"/>
          <w:lang w:val="es-DO"/>
        </w:rPr>
      </w:pPr>
      <w:r w:rsidRPr="00AD3934">
        <w:rPr>
          <w:rFonts w:eastAsia="Calibri" w:cs="Times New Roman"/>
          <w:noProof/>
          <w:spacing w:val="20"/>
          <w:szCs w:val="24"/>
          <w:lang w:val="es-DO"/>
        </w:rPr>
        <w:t xml:space="preserve">A la fecha, el ISFODOSU ha entregado a la sociedad Dominicana más de </w:t>
      </w:r>
      <w:bookmarkStart w:id="4" w:name="_Hlk119313172"/>
      <w:r w:rsidRPr="00C50CA9">
        <w:rPr>
          <w:rFonts w:eastAsia="Calibri" w:cs="Times New Roman"/>
          <w:noProof/>
          <w:spacing w:val="20"/>
          <w:szCs w:val="24"/>
          <w:lang w:val="es-DO"/>
        </w:rPr>
        <w:t>36,</w:t>
      </w:r>
      <w:r w:rsidR="00C50CA9" w:rsidRPr="00C50CA9">
        <w:rPr>
          <w:rFonts w:eastAsia="Calibri" w:cs="Times New Roman"/>
          <w:noProof/>
          <w:spacing w:val="20"/>
          <w:szCs w:val="24"/>
          <w:lang w:val="es-DO"/>
        </w:rPr>
        <w:t>885</w:t>
      </w:r>
      <w:r w:rsidRPr="00AD3934">
        <w:rPr>
          <w:rFonts w:eastAsia="Calibri" w:cs="Times New Roman"/>
          <w:noProof/>
          <w:spacing w:val="20"/>
          <w:szCs w:val="24"/>
          <w:lang w:val="es-DO"/>
        </w:rPr>
        <w:t xml:space="preserve"> egresados </w:t>
      </w:r>
      <w:bookmarkEnd w:id="4"/>
      <w:r w:rsidR="006473B5" w:rsidRPr="00AD3934">
        <w:rPr>
          <w:rFonts w:eastAsia="Calibri" w:cs="Times New Roman"/>
          <w:noProof/>
          <w:spacing w:val="20"/>
          <w:szCs w:val="24"/>
          <w:lang w:val="es-DO"/>
        </w:rPr>
        <w:t>provenientes de todo el país, incluyendo comunidades vulnerables y remotas</w:t>
      </w:r>
      <w:r w:rsidR="00D81913">
        <w:rPr>
          <w:rFonts w:eastAsia="Calibri" w:cs="Times New Roman"/>
          <w:noProof/>
          <w:spacing w:val="20"/>
          <w:szCs w:val="24"/>
          <w:lang w:val="es-DO"/>
        </w:rPr>
        <w:t xml:space="preserve">, de </w:t>
      </w:r>
      <w:r w:rsidR="00FB79C1">
        <w:rPr>
          <w:rFonts w:eastAsia="Calibri" w:cs="Times New Roman"/>
          <w:noProof/>
          <w:spacing w:val="20"/>
          <w:szCs w:val="24"/>
          <w:lang w:val="es-DO"/>
        </w:rPr>
        <w:t xml:space="preserve">estos hay </w:t>
      </w:r>
      <w:r w:rsidR="00D81913" w:rsidRPr="00D81913">
        <w:rPr>
          <w:rFonts w:eastAsia="Calibri" w:cs="Times New Roman"/>
          <w:noProof/>
          <w:spacing w:val="20"/>
          <w:szCs w:val="24"/>
          <w:lang w:val="es-DO"/>
        </w:rPr>
        <w:t>796 egresados de los diferentes recintos durante el 2022.</w:t>
      </w:r>
      <w:r w:rsidR="00D81913" w:rsidRPr="00AD3934">
        <w:rPr>
          <w:rFonts w:eastAsia="Calibri" w:cs="Times New Roman"/>
          <w:noProof/>
          <w:spacing w:val="20"/>
          <w:szCs w:val="24"/>
          <w:lang w:val="es-DO"/>
        </w:rPr>
        <w:t xml:space="preserve"> </w:t>
      </w:r>
    </w:p>
    <w:p w14:paraId="3B91BA2D" w14:textId="77777777" w:rsidR="00670F44" w:rsidRPr="00670F44" w:rsidRDefault="00670F44" w:rsidP="00670F44">
      <w:pPr>
        <w:rPr>
          <w:rFonts w:eastAsia="Calibri" w:cs="Times New Roman"/>
          <w:noProof/>
          <w:spacing w:val="20"/>
          <w:szCs w:val="24"/>
          <w:lang w:val="es-DO"/>
        </w:rPr>
      </w:pPr>
      <w:r w:rsidRPr="00670F44">
        <w:rPr>
          <w:rFonts w:eastAsia="Calibri" w:cs="Times New Roman"/>
          <w:noProof/>
          <w:spacing w:val="20"/>
          <w:szCs w:val="24"/>
          <w:lang w:val="es-DO"/>
        </w:rPr>
        <w:t xml:space="preserve">Por solicitud del Ministerio de Educación, hemos iniciado el diseño e implementación de un Diplomado en Liderazgo Pedagógico para </w:t>
      </w:r>
      <w:r w:rsidRPr="00670F44">
        <w:rPr>
          <w:rFonts w:eastAsia="Calibri" w:cs="Times New Roman"/>
          <w:noProof/>
          <w:spacing w:val="20"/>
          <w:szCs w:val="24"/>
          <w:lang w:val="es-DO"/>
        </w:rPr>
        <w:lastRenderedPageBreak/>
        <w:t>858 directores que fueron seleccionados en el concurso de oposición del 2022 y se ha planificado el inicio de un grupo de 500 directores de la zona fronteriza para que se unan al mencionado Diplomado en enero 2023.</w:t>
      </w:r>
    </w:p>
    <w:p w14:paraId="584A75B0" w14:textId="77777777" w:rsidR="00670F44" w:rsidRPr="00AD3934" w:rsidRDefault="00670F44" w:rsidP="00D81913">
      <w:pPr>
        <w:rPr>
          <w:rFonts w:eastAsia="Calibri" w:cs="Times New Roman"/>
          <w:noProof/>
          <w:spacing w:val="20"/>
          <w:szCs w:val="24"/>
          <w:lang w:val="es-DO"/>
        </w:rPr>
      </w:pPr>
    </w:p>
    <w:p w14:paraId="6DAA2B0A" w14:textId="40663693" w:rsidR="00014F8D" w:rsidRPr="00AD3934" w:rsidRDefault="00014F8D" w:rsidP="00467E07">
      <w:pPr>
        <w:rPr>
          <w:rFonts w:eastAsia="Calibri" w:cs="Times New Roman"/>
          <w:noProof/>
          <w:spacing w:val="20"/>
          <w:szCs w:val="24"/>
          <w:lang w:val="es-DO"/>
        </w:rPr>
      </w:pPr>
    </w:p>
    <w:p w14:paraId="424F71A9" w14:textId="77777777" w:rsidR="00100CBE" w:rsidRDefault="00100CBE">
      <w:pPr>
        <w:spacing w:line="259" w:lineRule="auto"/>
        <w:jc w:val="left"/>
        <w:rPr>
          <w:rFonts w:eastAsiaTheme="majorEastAsia" w:cstheme="majorBidi"/>
          <w:b/>
          <w:bCs/>
          <w:spacing w:val="20"/>
          <w:sz w:val="28"/>
          <w:szCs w:val="32"/>
          <w:lang w:val="es-DO"/>
        </w:rPr>
      </w:pPr>
      <w:r>
        <w:rPr>
          <w:lang w:val="es-DO"/>
        </w:rPr>
        <w:br w:type="page"/>
      </w:r>
    </w:p>
    <w:p w14:paraId="732C056C" w14:textId="2D6978E3" w:rsidR="00DE1D68" w:rsidRDefault="00AB37BF" w:rsidP="00DC6E53">
      <w:pPr>
        <w:pStyle w:val="Memoriadepresidencia"/>
        <w:rPr>
          <w:lang w:val="es-DO"/>
        </w:rPr>
      </w:pPr>
      <w:bookmarkStart w:id="5" w:name="_Toc123715567"/>
      <w:r>
        <w:rPr>
          <w:lang w:val="es-DO"/>
        </w:rPr>
        <w:lastRenderedPageBreak/>
        <w:t xml:space="preserve">II. </w:t>
      </w:r>
      <w:r w:rsidR="00B02103" w:rsidRPr="00236AC0">
        <w:rPr>
          <w:lang w:val="es-DO"/>
        </w:rPr>
        <w:t>INFORMACIÓN INSTITUCIONAL</w:t>
      </w:r>
      <w:bookmarkEnd w:id="5"/>
    </w:p>
    <w:p w14:paraId="566D70EE" w14:textId="4FBF2645" w:rsidR="004A23CD" w:rsidRPr="004A23CD" w:rsidRDefault="004A23CD" w:rsidP="00DE1D68">
      <w:pPr>
        <w:rPr>
          <w:rFonts w:eastAsiaTheme="majorEastAsia" w:cstheme="majorBidi"/>
          <w:sz w:val="28"/>
          <w:lang w:val="es-DO"/>
        </w:rPr>
      </w:pPr>
      <w:r w:rsidRPr="002B4451">
        <w:rPr>
          <w:noProof/>
        </w:rPr>
        <mc:AlternateContent>
          <mc:Choice Requires="wps">
            <w:drawing>
              <wp:anchor distT="0" distB="0" distL="114300" distR="114300" simplePos="0" relativeHeight="251707392" behindDoc="0" locked="0" layoutInCell="1" allowOverlap="1" wp14:anchorId="2A0D06BA" wp14:editId="35C505F5">
                <wp:simplePos x="0" y="0"/>
                <wp:positionH relativeFrom="margin">
                  <wp:posOffset>2273300</wp:posOffset>
                </wp:positionH>
                <wp:positionV relativeFrom="paragraph">
                  <wp:posOffset>111760</wp:posOffset>
                </wp:positionV>
                <wp:extent cx="463550" cy="0"/>
                <wp:effectExtent l="22860" t="15875" r="18415" b="22225"/>
                <wp:wrapNone/>
                <wp:docPr id="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8C188" id="Straight Connector 21" o:spid="_x0000_s1026" style="position:absolute;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pt,8.8pt" to="215.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" strokecolor="#ee2a24" strokeweight="2.25pt">
                <v:stroke joinstyle="miter"/>
                <w10:wrap anchorx="margin"/>
              </v:line>
            </w:pict>
          </mc:Fallback>
        </mc:AlternateContent>
      </w:r>
    </w:p>
    <w:p w14:paraId="1408A0C9" w14:textId="401C94DA" w:rsidR="00B02103" w:rsidRDefault="00AB37BF" w:rsidP="00C64A7F">
      <w:pPr>
        <w:pStyle w:val="Subtitulomemoria"/>
      </w:pPr>
      <w:bookmarkStart w:id="6" w:name="_Toc123715568"/>
      <w:r>
        <w:t xml:space="preserve">2.1 </w:t>
      </w:r>
      <w:r w:rsidR="00236AC0" w:rsidRPr="00236AC0">
        <w:t>Marco filosófico i</w:t>
      </w:r>
      <w:r w:rsidR="00236AC0">
        <w:t>nstitucional</w:t>
      </w:r>
      <w:bookmarkEnd w:id="6"/>
    </w:p>
    <w:p w14:paraId="23874EE1" w14:textId="2EC98CD8" w:rsidR="00016F9A" w:rsidRPr="00D50220" w:rsidRDefault="00016F9A" w:rsidP="00D50220">
      <w:pPr>
        <w:rPr>
          <w:lang w:val="es-DO"/>
        </w:rPr>
      </w:pPr>
    </w:p>
    <w:p w14:paraId="511D7868" w14:textId="5ED6816C" w:rsidR="004A23CD" w:rsidRPr="00DC6E53" w:rsidRDefault="004A23CD" w:rsidP="00DC6E53">
      <w:pPr>
        <w:rPr>
          <w:rFonts w:eastAsia="Calibri" w:cs="Times New Roman"/>
          <w:noProof/>
          <w:spacing w:val="20"/>
          <w:szCs w:val="24"/>
          <w:lang w:val="es-DO"/>
        </w:rPr>
      </w:pPr>
      <w:r w:rsidRPr="00DC6E53">
        <w:rPr>
          <w:rFonts w:eastAsia="Calibri" w:cs="Times New Roman"/>
          <w:noProof/>
          <w:spacing w:val="20"/>
          <w:szCs w:val="24"/>
          <w:lang w:val="es-DO"/>
        </w:rPr>
        <w:t xml:space="preserve">El Instituto Superior de Formación Docente Salomé Ureña (ISFODOSU) es una Institución de carácter estatal y de servicio público, dedicada a la tarea fundamental de formar maestros para atender las necesidades del sector educativo dominicano de acuerdo con la legislación vigente y a las estrategias y lineamientos establecidos por el Estado Dominicano. </w:t>
      </w:r>
    </w:p>
    <w:p w14:paraId="72A120CB" w14:textId="77777777" w:rsidR="004A23CD" w:rsidRPr="00DC6E53" w:rsidRDefault="004A23CD" w:rsidP="00DC6E53">
      <w:pPr>
        <w:rPr>
          <w:rFonts w:eastAsia="Calibri" w:cs="Times New Roman"/>
          <w:noProof/>
          <w:spacing w:val="20"/>
          <w:szCs w:val="24"/>
          <w:lang w:val="es-DO"/>
        </w:rPr>
      </w:pPr>
    </w:p>
    <w:p w14:paraId="71829D93" w14:textId="13F60EA1" w:rsidR="004A23CD" w:rsidRDefault="004A23CD" w:rsidP="00DC6E53">
      <w:pPr>
        <w:rPr>
          <w:rFonts w:eastAsia="Calibri" w:cs="Times New Roman"/>
          <w:noProof/>
          <w:spacing w:val="20"/>
          <w:szCs w:val="24"/>
          <w:lang w:val="es-DO"/>
        </w:rPr>
      </w:pPr>
      <w:r w:rsidRPr="00DC6E53">
        <w:rPr>
          <w:rFonts w:eastAsia="Calibri" w:cs="Times New Roman"/>
          <w:noProof/>
          <w:spacing w:val="20"/>
          <w:szCs w:val="24"/>
          <w:lang w:val="es-DO"/>
        </w:rPr>
        <w:t>El instituto busca soluciones a los problemas de la educación a través de la investigación científica y aplicada en el contexto educativo y la promoción de programas, proyectos e iniciativas de prioridad nacional y en su área de influencia. Desarrolla nuevo conocimiento y lo integra al patrimonio intelectual del país, mediante la oferta de servicios de asesoría, consultoría, orientación y educación permanente a las comunidades educativas de su influencia.</w:t>
      </w:r>
    </w:p>
    <w:p w14:paraId="619BFD5E" w14:textId="77777777" w:rsidR="00100CBE" w:rsidRPr="00DC6E53" w:rsidRDefault="00100CBE" w:rsidP="00DC6E53">
      <w:pPr>
        <w:rPr>
          <w:rFonts w:eastAsia="Calibri" w:cs="Times New Roman"/>
          <w:noProof/>
          <w:spacing w:val="20"/>
          <w:szCs w:val="24"/>
          <w:lang w:val="es-DO"/>
        </w:rPr>
      </w:pPr>
    </w:p>
    <w:p w14:paraId="62D9B0A5" w14:textId="6686395F" w:rsidR="00016F9A" w:rsidRPr="00DC6311" w:rsidRDefault="00016F9A" w:rsidP="00FC70B0">
      <w:pPr>
        <w:pStyle w:val="Estilo1"/>
      </w:pPr>
      <w:bookmarkStart w:id="7" w:name="_Toc123715569"/>
      <w:r w:rsidRPr="00016F9A">
        <w:t>a.</w:t>
      </w:r>
      <w:r>
        <w:t xml:space="preserve"> </w:t>
      </w:r>
      <w:r w:rsidR="00AB37BF">
        <w:t>Misión</w:t>
      </w:r>
      <w:bookmarkEnd w:id="7"/>
    </w:p>
    <w:p w14:paraId="14248249" w14:textId="189E8282" w:rsidR="00365C9B" w:rsidRPr="00FC70B0" w:rsidRDefault="00365C9B" w:rsidP="00FC70B0">
      <w:pPr>
        <w:rPr>
          <w:rFonts w:eastAsia="Calibri" w:cs="Times New Roman"/>
          <w:noProof/>
          <w:spacing w:val="20"/>
          <w:szCs w:val="24"/>
          <w:lang w:val="es-DO"/>
        </w:rPr>
      </w:pPr>
      <w:r w:rsidRPr="00DC6E53">
        <w:rPr>
          <w:rFonts w:eastAsia="Calibri" w:cs="Times New Roman"/>
          <w:noProof/>
          <w:spacing w:val="20"/>
          <w:szCs w:val="24"/>
          <w:lang w:val="es-DO"/>
        </w:rPr>
        <w:t>Contribuir con la calidad del sistema educativo dominicano, mediante la formación integral de profesionales de la educación</w:t>
      </w:r>
    </w:p>
    <w:p w14:paraId="76C67BCA" w14:textId="1401675B" w:rsidR="00365C9B" w:rsidRPr="00DC6311" w:rsidRDefault="00AB37BF" w:rsidP="00FC70B0">
      <w:pPr>
        <w:pStyle w:val="Estilo1"/>
      </w:pPr>
      <w:bookmarkStart w:id="8" w:name="_Toc123715570"/>
      <w:r>
        <w:t>b. Visión</w:t>
      </w:r>
      <w:bookmarkEnd w:id="8"/>
    </w:p>
    <w:p w14:paraId="41114269" w14:textId="14E6D565" w:rsidR="004A23CD" w:rsidRPr="00FC70B0" w:rsidRDefault="00365C9B" w:rsidP="00FC70B0">
      <w:pPr>
        <w:rPr>
          <w:rFonts w:eastAsia="Calibri" w:cs="Times New Roman"/>
          <w:noProof/>
          <w:spacing w:val="20"/>
          <w:szCs w:val="24"/>
          <w:lang w:val="es-DO"/>
        </w:rPr>
      </w:pPr>
      <w:r w:rsidRPr="00DC6E53">
        <w:rPr>
          <w:rFonts w:eastAsia="Calibri" w:cs="Times New Roman"/>
          <w:noProof/>
          <w:spacing w:val="20"/>
          <w:szCs w:val="24"/>
          <w:lang w:val="es-DO"/>
        </w:rPr>
        <w:t>Ser la institución de educación superior de referencia en la formación de profesionales de la educación de excelencia, con programas acreditados, que aseguran la calidad de los aprendizajes y la transformación efectiva del sistema educativo dominicano.</w:t>
      </w:r>
    </w:p>
    <w:p w14:paraId="2C0BAB7D" w14:textId="7695342B" w:rsidR="00AB37BF" w:rsidRDefault="00AB37BF" w:rsidP="00FC70B0">
      <w:pPr>
        <w:pStyle w:val="Estilo1"/>
      </w:pPr>
      <w:bookmarkStart w:id="9" w:name="_Toc123715571"/>
      <w:r>
        <w:lastRenderedPageBreak/>
        <w:t>c. Valores</w:t>
      </w:r>
      <w:bookmarkEnd w:id="9"/>
    </w:p>
    <w:p w14:paraId="370DFCD9" w14:textId="1A55046C" w:rsidR="000C3E2E" w:rsidRPr="0054637A" w:rsidRDefault="000C3E2E" w:rsidP="00FC70B0">
      <w:pPr>
        <w:pStyle w:val="ListParagraph"/>
        <w:numPr>
          <w:ilvl w:val="0"/>
          <w:numId w:val="31"/>
        </w:numPr>
        <w:rPr>
          <w:rFonts w:eastAsia="Calibri" w:cs="Times New Roman"/>
          <w:spacing w:val="20"/>
          <w:szCs w:val="36"/>
          <w:lang w:val="es-DO"/>
        </w:rPr>
      </w:pPr>
      <w:r w:rsidRPr="0054637A">
        <w:rPr>
          <w:rFonts w:eastAsia="Calibri" w:cs="Times New Roman"/>
          <w:spacing w:val="20"/>
          <w:szCs w:val="36"/>
          <w:lang w:val="es-DO"/>
        </w:rPr>
        <w:t>Compromiso</w:t>
      </w:r>
    </w:p>
    <w:p w14:paraId="2EA9EC9F" w14:textId="4A9754FD" w:rsidR="000C3E2E" w:rsidRPr="0054637A" w:rsidRDefault="000C3E2E" w:rsidP="00FC70B0">
      <w:pPr>
        <w:pStyle w:val="ListParagraph"/>
        <w:numPr>
          <w:ilvl w:val="0"/>
          <w:numId w:val="31"/>
        </w:numPr>
        <w:rPr>
          <w:rFonts w:eastAsia="Calibri" w:cs="Times New Roman"/>
          <w:spacing w:val="20"/>
          <w:szCs w:val="36"/>
          <w:lang w:val="es-DO"/>
        </w:rPr>
      </w:pPr>
      <w:r w:rsidRPr="0054637A">
        <w:rPr>
          <w:rFonts w:eastAsia="Calibri" w:cs="Times New Roman"/>
          <w:spacing w:val="20"/>
          <w:szCs w:val="36"/>
          <w:lang w:val="es-DO"/>
        </w:rPr>
        <w:t>Integridad</w:t>
      </w:r>
    </w:p>
    <w:p w14:paraId="3FC8D0D7" w14:textId="3C930401" w:rsidR="00D50220" w:rsidRPr="00FC70B0" w:rsidRDefault="000C3E2E" w:rsidP="000C3E2E">
      <w:pPr>
        <w:pStyle w:val="ListParagraph"/>
        <w:numPr>
          <w:ilvl w:val="0"/>
          <w:numId w:val="31"/>
        </w:numPr>
        <w:rPr>
          <w:rFonts w:eastAsia="Calibri" w:cs="Times New Roman"/>
          <w:spacing w:val="20"/>
          <w:szCs w:val="36"/>
          <w:lang w:val="es-DO"/>
        </w:rPr>
      </w:pPr>
      <w:r w:rsidRPr="0054637A">
        <w:rPr>
          <w:rFonts w:eastAsia="Calibri" w:cs="Times New Roman"/>
          <w:spacing w:val="20"/>
          <w:szCs w:val="36"/>
          <w:lang w:val="es-DO"/>
        </w:rPr>
        <w:t>Respeto</w:t>
      </w:r>
    </w:p>
    <w:p w14:paraId="5119EB6B" w14:textId="583D327C" w:rsidR="00E40B1D" w:rsidRDefault="00E40B1D" w:rsidP="00192A20">
      <w:pPr>
        <w:pStyle w:val="Estilo1"/>
      </w:pPr>
      <w:bookmarkStart w:id="10" w:name="_Toc123715572"/>
      <w:r>
        <w:t>2.2 Base legal</w:t>
      </w:r>
      <w:bookmarkEnd w:id="10"/>
    </w:p>
    <w:p w14:paraId="6804DAF8" w14:textId="7D637F07" w:rsidR="00890E09" w:rsidRPr="00DC6311" w:rsidRDefault="00890E09" w:rsidP="00D50220">
      <w:pPr>
        <w:rPr>
          <w:lang w:val="es-DO"/>
        </w:rPr>
      </w:pPr>
    </w:p>
    <w:p w14:paraId="20F3C2F6" w14:textId="14DD30A0" w:rsidR="003F565A" w:rsidRPr="00DC6E53" w:rsidRDefault="003F565A" w:rsidP="00DC6E53">
      <w:pPr>
        <w:rPr>
          <w:rFonts w:eastAsia="Calibri" w:cs="Times New Roman"/>
          <w:noProof/>
          <w:spacing w:val="20"/>
          <w:szCs w:val="24"/>
          <w:lang w:val="es-DO"/>
        </w:rPr>
      </w:pPr>
      <w:r w:rsidRPr="00DC6E53">
        <w:rPr>
          <w:rFonts w:eastAsia="Calibri" w:cs="Times New Roman"/>
          <w:noProof/>
          <w:spacing w:val="20"/>
          <w:szCs w:val="24"/>
          <w:lang w:val="es-DO"/>
        </w:rPr>
        <w:t>El Instituto Superior de Formación Docente Salomé Ureña (ISFODOSU), se forma como una continuación de la Escuela Normal de Maestros fundada por Eugenio María de Hostos en el año 1880 y Un año más tarde, en 1881, se creó el “Instituto de Señoritas creado por Salomé Ureña.</w:t>
      </w:r>
      <w:r w:rsidR="00743652">
        <w:rPr>
          <w:rFonts w:eastAsia="Calibri" w:cs="Times New Roman"/>
          <w:noProof/>
          <w:spacing w:val="20"/>
          <w:szCs w:val="24"/>
          <w:lang w:val="es-DO"/>
        </w:rPr>
        <w:t xml:space="preserve"> </w:t>
      </w:r>
      <w:r w:rsidRPr="00DC6E53">
        <w:rPr>
          <w:rFonts w:eastAsia="Calibri" w:cs="Times New Roman"/>
          <w:noProof/>
          <w:spacing w:val="20"/>
          <w:szCs w:val="24"/>
          <w:lang w:val="es-DO"/>
        </w:rPr>
        <w:t xml:space="preserve">En el año 1931 y mediante la Ley 144-31, se estableció el “Examen de Suficiencia en los Estudios de Magisterio”, una prueba de capacitación a la que debían someterse los maestros en servicio y que se realizaba cada dos años, en las que se formulaban prácticas didácticas en aulas y laboratorios pedagógicos. </w:t>
      </w:r>
    </w:p>
    <w:p w14:paraId="428B2106" w14:textId="77777777" w:rsidR="003F565A" w:rsidRPr="00DC6E53" w:rsidRDefault="003F565A" w:rsidP="00DC6E53">
      <w:pPr>
        <w:rPr>
          <w:rFonts w:eastAsia="Calibri" w:cs="Times New Roman"/>
          <w:noProof/>
          <w:spacing w:val="20"/>
          <w:szCs w:val="24"/>
          <w:lang w:val="es-DO"/>
        </w:rPr>
      </w:pPr>
    </w:p>
    <w:p w14:paraId="0C93F81B" w14:textId="0525E688" w:rsidR="003F565A" w:rsidRPr="00DC6E53" w:rsidRDefault="003F565A" w:rsidP="00DC6E53">
      <w:pPr>
        <w:rPr>
          <w:rFonts w:eastAsia="Calibri" w:cs="Times New Roman"/>
          <w:noProof/>
          <w:spacing w:val="20"/>
          <w:szCs w:val="24"/>
          <w:lang w:val="es-DO"/>
        </w:rPr>
      </w:pPr>
      <w:r w:rsidRPr="00DC6E53">
        <w:rPr>
          <w:rFonts w:eastAsia="Calibri" w:cs="Times New Roman"/>
          <w:noProof/>
          <w:spacing w:val="20"/>
          <w:szCs w:val="24"/>
          <w:lang w:val="es-DO"/>
        </w:rPr>
        <w:t>Posteriormente, la Ley 842-50 dispuso la creación de Escuelas Normales, y dentro de ese marco legal, surgieron las Escuelas Normales de Formación Docente. En el año 1992 la Secretaría de Estado de Educación crea, mediante la Ordenanza 8-93, la Comisión para la Reestructuración de las Escuelas Normales, cuya recomendación fue que estas se transformaran en una sola institución nacional de educación superior, descentralizada, con personalidad jurídica y presupuesto propio, que sería dirigida por una Junta, integrada por reconocidos intelectuales, científicos, educadores y representantes de los sectores más amplios de la sociedad civil del país.</w:t>
      </w:r>
    </w:p>
    <w:p w14:paraId="517DAFCA" w14:textId="77777777" w:rsidR="0069422F" w:rsidRDefault="0069422F" w:rsidP="00DC6E53">
      <w:pPr>
        <w:rPr>
          <w:rFonts w:eastAsia="Calibri" w:cs="Times New Roman"/>
          <w:noProof/>
          <w:spacing w:val="20"/>
          <w:szCs w:val="24"/>
          <w:lang w:val="es-DO"/>
        </w:rPr>
      </w:pPr>
    </w:p>
    <w:p w14:paraId="1630F623" w14:textId="007988B1" w:rsidR="003F565A" w:rsidRDefault="003F565A" w:rsidP="00DC6E53">
      <w:pPr>
        <w:rPr>
          <w:rFonts w:eastAsia="Calibri" w:cs="Times New Roman"/>
          <w:noProof/>
          <w:spacing w:val="20"/>
          <w:szCs w:val="24"/>
          <w:lang w:val="es-DO"/>
        </w:rPr>
      </w:pPr>
      <w:r w:rsidRPr="00DC6E53">
        <w:rPr>
          <w:rFonts w:eastAsia="Calibri" w:cs="Times New Roman"/>
          <w:noProof/>
          <w:spacing w:val="20"/>
          <w:szCs w:val="24"/>
          <w:lang w:val="es-DO"/>
        </w:rPr>
        <w:lastRenderedPageBreak/>
        <w:t xml:space="preserve">Dentro de las iniciativas y lineamientos generales que da lugar el Plan Decenal de Educación 1993-2002, se dio inicio a esta Reestructuración. La Ley General de Educación 66-97 dispuso que las Escuelas Normales pasaran a ser “Instituciones de Educación Superior. El Decreto 427-00 del Poder Ejecutivo las agrupó en una sola institución: el Instituto Universitario de Formación Docente. </w:t>
      </w:r>
    </w:p>
    <w:p w14:paraId="51768231" w14:textId="77777777" w:rsidR="001A0512" w:rsidRPr="00DC6E53" w:rsidRDefault="001A0512" w:rsidP="00DC6E53">
      <w:pPr>
        <w:rPr>
          <w:rFonts w:eastAsia="Calibri" w:cs="Times New Roman"/>
          <w:noProof/>
          <w:spacing w:val="20"/>
          <w:szCs w:val="24"/>
          <w:lang w:val="es-DO"/>
        </w:rPr>
      </w:pPr>
    </w:p>
    <w:p w14:paraId="39B91543" w14:textId="30563145" w:rsidR="003F565A" w:rsidRDefault="003F565A" w:rsidP="00DC6E53">
      <w:pPr>
        <w:rPr>
          <w:rFonts w:eastAsia="Calibri" w:cs="Times New Roman"/>
          <w:noProof/>
          <w:spacing w:val="20"/>
          <w:szCs w:val="24"/>
          <w:lang w:val="es-DO"/>
        </w:rPr>
      </w:pPr>
      <w:r w:rsidRPr="00DC6E53">
        <w:rPr>
          <w:rFonts w:eastAsia="Calibri" w:cs="Times New Roman"/>
          <w:noProof/>
          <w:spacing w:val="20"/>
          <w:szCs w:val="24"/>
          <w:lang w:val="es-DO"/>
        </w:rPr>
        <w:t>Posteriormente, el Decreto 571-03 del Poder Ejecutivo, modificó su nombre por el actual “Instituto Superior de Formación Docente Salomé Ureña”, quedando designado, mediante la Orden Departamental No. 10’2003, su primer Rector.</w:t>
      </w:r>
    </w:p>
    <w:p w14:paraId="75ACE6F9" w14:textId="77777777" w:rsidR="001A0512" w:rsidRPr="00DC6E53" w:rsidRDefault="001A0512" w:rsidP="00DC6E53">
      <w:pPr>
        <w:rPr>
          <w:rFonts w:eastAsia="Calibri" w:cs="Times New Roman"/>
          <w:noProof/>
          <w:spacing w:val="20"/>
          <w:szCs w:val="24"/>
          <w:lang w:val="es-DO"/>
        </w:rPr>
      </w:pPr>
    </w:p>
    <w:p w14:paraId="0C7181E3" w14:textId="77777777" w:rsidR="003F565A" w:rsidRPr="00DC6E53" w:rsidRDefault="003F565A" w:rsidP="00DC6E53">
      <w:pPr>
        <w:rPr>
          <w:rFonts w:eastAsia="Calibri" w:cs="Times New Roman"/>
          <w:noProof/>
          <w:spacing w:val="20"/>
          <w:szCs w:val="24"/>
          <w:lang w:val="es-DO"/>
        </w:rPr>
      </w:pPr>
      <w:r w:rsidRPr="00DC6E53">
        <w:rPr>
          <w:rFonts w:eastAsia="Calibri" w:cs="Times New Roman"/>
          <w:noProof/>
          <w:spacing w:val="20"/>
          <w:szCs w:val="24"/>
          <w:lang w:val="es-DO"/>
        </w:rPr>
        <w:t>El ISFODOSU es un órgano descentralizado adscrito al Ministerio de Educación (MINERD), con autonomía presupuestaria y de gestión académica y administrativa, que integra un sistema formado por recintos, los cuales se rigen por el mismo estatuto y los mismos reglamentos, atendiendo a las necesidades nacionales y de la región en donde se encuentran ubicados. El Instituto se encuentra integrado por seis (6) Recintos a nivel nacional:</w:t>
      </w:r>
    </w:p>
    <w:p w14:paraId="79908D12" w14:textId="77777777" w:rsidR="003F565A" w:rsidRPr="00DC6E53" w:rsidRDefault="003F565A" w:rsidP="00DC6E53">
      <w:pPr>
        <w:rPr>
          <w:rFonts w:eastAsia="Calibri" w:cs="Times New Roman"/>
          <w:noProof/>
          <w:spacing w:val="20"/>
          <w:szCs w:val="24"/>
          <w:lang w:val="es-DO"/>
        </w:rPr>
      </w:pPr>
    </w:p>
    <w:p w14:paraId="3980E0CD" w14:textId="77777777" w:rsidR="003F565A" w:rsidRPr="00DC6E53" w:rsidRDefault="003F565A" w:rsidP="00DC6E53">
      <w:pPr>
        <w:pStyle w:val="ListParagraph"/>
        <w:numPr>
          <w:ilvl w:val="0"/>
          <w:numId w:val="5"/>
        </w:numPr>
        <w:rPr>
          <w:rFonts w:eastAsia="Calibri" w:cs="Times New Roman"/>
          <w:noProof/>
          <w:spacing w:val="20"/>
          <w:szCs w:val="24"/>
          <w:lang w:val="es-DO"/>
        </w:rPr>
      </w:pPr>
      <w:r w:rsidRPr="00DC6E53">
        <w:rPr>
          <w:rFonts w:eastAsia="Calibri" w:cs="Times New Roman"/>
          <w:noProof/>
          <w:spacing w:val="20"/>
          <w:szCs w:val="24"/>
          <w:lang w:val="es-DO"/>
        </w:rPr>
        <w:t xml:space="preserve">Félix Evaristo Mejía, en Santo Domingo, D. N.; </w:t>
      </w:r>
    </w:p>
    <w:p w14:paraId="203CFCA7" w14:textId="77777777" w:rsidR="003F565A" w:rsidRPr="00DC6E53" w:rsidRDefault="003F565A" w:rsidP="00DC6E53">
      <w:pPr>
        <w:pStyle w:val="ListParagraph"/>
        <w:numPr>
          <w:ilvl w:val="0"/>
          <w:numId w:val="5"/>
        </w:numPr>
        <w:rPr>
          <w:rFonts w:eastAsia="Calibri" w:cs="Times New Roman"/>
          <w:noProof/>
          <w:spacing w:val="20"/>
          <w:szCs w:val="24"/>
          <w:lang w:val="es-DO"/>
        </w:rPr>
      </w:pPr>
      <w:r w:rsidRPr="00DC6E53">
        <w:rPr>
          <w:rFonts w:eastAsia="Calibri" w:cs="Times New Roman"/>
          <w:noProof/>
          <w:spacing w:val="20"/>
          <w:szCs w:val="24"/>
          <w:lang w:val="es-DO"/>
        </w:rPr>
        <w:t xml:space="preserve">Eugenio María de Hostos, en Santo Domingo, D.N.; </w:t>
      </w:r>
    </w:p>
    <w:p w14:paraId="5EB566E3" w14:textId="77777777" w:rsidR="003F565A" w:rsidRPr="00DC6E53" w:rsidRDefault="003F565A" w:rsidP="00DC6E53">
      <w:pPr>
        <w:pStyle w:val="ListParagraph"/>
        <w:numPr>
          <w:ilvl w:val="0"/>
          <w:numId w:val="5"/>
        </w:numPr>
        <w:rPr>
          <w:rFonts w:eastAsia="Calibri" w:cs="Times New Roman"/>
          <w:noProof/>
          <w:spacing w:val="20"/>
          <w:szCs w:val="24"/>
          <w:lang w:val="es-DO"/>
        </w:rPr>
      </w:pPr>
      <w:r w:rsidRPr="00DC6E53">
        <w:rPr>
          <w:rFonts w:eastAsia="Calibri" w:cs="Times New Roman"/>
          <w:noProof/>
          <w:spacing w:val="20"/>
          <w:szCs w:val="24"/>
          <w:lang w:val="es-DO"/>
        </w:rPr>
        <w:t xml:space="preserve">Emilio Prud’ Homme, en Santiago de los Caballeros; </w:t>
      </w:r>
    </w:p>
    <w:p w14:paraId="7038F298" w14:textId="77777777" w:rsidR="003F565A" w:rsidRPr="00DC6E53" w:rsidRDefault="003F565A" w:rsidP="00DC6E53">
      <w:pPr>
        <w:pStyle w:val="ListParagraph"/>
        <w:numPr>
          <w:ilvl w:val="0"/>
          <w:numId w:val="5"/>
        </w:numPr>
        <w:rPr>
          <w:rFonts w:eastAsia="Calibri" w:cs="Times New Roman"/>
          <w:noProof/>
          <w:spacing w:val="20"/>
          <w:szCs w:val="24"/>
          <w:lang w:val="es-DO"/>
        </w:rPr>
      </w:pPr>
      <w:r w:rsidRPr="00DC6E53">
        <w:rPr>
          <w:rFonts w:eastAsia="Calibri" w:cs="Times New Roman"/>
          <w:noProof/>
          <w:spacing w:val="20"/>
          <w:szCs w:val="24"/>
          <w:lang w:val="es-DO"/>
        </w:rPr>
        <w:t xml:space="preserve">Luis Napoleón Núñez Molina, en Licey al Medio, Santiago; </w:t>
      </w:r>
    </w:p>
    <w:p w14:paraId="53BFB325" w14:textId="77777777" w:rsidR="003F565A" w:rsidRPr="00DC6E53" w:rsidRDefault="003F565A" w:rsidP="00DC6E53">
      <w:pPr>
        <w:pStyle w:val="ListParagraph"/>
        <w:numPr>
          <w:ilvl w:val="0"/>
          <w:numId w:val="5"/>
        </w:numPr>
        <w:rPr>
          <w:rFonts w:eastAsia="Calibri" w:cs="Times New Roman"/>
          <w:noProof/>
          <w:spacing w:val="20"/>
          <w:szCs w:val="24"/>
          <w:lang w:val="es-DO"/>
        </w:rPr>
      </w:pPr>
      <w:r w:rsidRPr="00DC6E53">
        <w:rPr>
          <w:rFonts w:eastAsia="Calibri" w:cs="Times New Roman"/>
          <w:noProof/>
          <w:spacing w:val="20"/>
          <w:szCs w:val="24"/>
          <w:lang w:val="es-DO"/>
        </w:rPr>
        <w:t xml:space="preserve">Juan Vicente Moscoso, en San Pedro de Macorís; </w:t>
      </w:r>
    </w:p>
    <w:p w14:paraId="65C91D2B" w14:textId="3F2AEE0E" w:rsidR="008D52E4" w:rsidRDefault="003F565A" w:rsidP="00DC6E53">
      <w:pPr>
        <w:pStyle w:val="ListParagraph"/>
        <w:numPr>
          <w:ilvl w:val="0"/>
          <w:numId w:val="5"/>
        </w:numPr>
        <w:rPr>
          <w:rFonts w:eastAsia="Calibri" w:cs="Times New Roman"/>
          <w:noProof/>
          <w:spacing w:val="20"/>
          <w:szCs w:val="24"/>
          <w:lang w:val="es-DO"/>
        </w:rPr>
      </w:pPr>
      <w:r w:rsidRPr="00DC6E53">
        <w:rPr>
          <w:rFonts w:eastAsia="Calibri" w:cs="Times New Roman"/>
          <w:noProof/>
          <w:spacing w:val="20"/>
          <w:szCs w:val="24"/>
          <w:lang w:val="es-DO"/>
        </w:rPr>
        <w:t xml:space="preserve">Urania Montás, en San Juan de la Maguana. </w:t>
      </w:r>
    </w:p>
    <w:p w14:paraId="6CFB730A" w14:textId="77777777" w:rsidR="00D50220" w:rsidRPr="00D50220" w:rsidRDefault="00D50220" w:rsidP="00D50220">
      <w:pPr>
        <w:pStyle w:val="ListParagraph"/>
        <w:rPr>
          <w:rFonts w:eastAsia="Calibri" w:cs="Times New Roman"/>
          <w:noProof/>
          <w:spacing w:val="20"/>
          <w:szCs w:val="24"/>
          <w:lang w:val="es-DO"/>
        </w:rPr>
      </w:pPr>
    </w:p>
    <w:p w14:paraId="22DA96EC" w14:textId="77777777" w:rsidR="00100CBE" w:rsidRDefault="00100CBE">
      <w:pPr>
        <w:spacing w:line="259" w:lineRule="auto"/>
        <w:jc w:val="left"/>
        <w:rPr>
          <w:rFonts w:eastAsia="Calibri" w:cs="Times New Roman"/>
          <w:noProof/>
          <w:spacing w:val="20"/>
          <w:szCs w:val="24"/>
          <w:lang w:val="es-DO"/>
        </w:rPr>
      </w:pPr>
      <w:r>
        <w:rPr>
          <w:rFonts w:eastAsia="Calibri" w:cs="Times New Roman"/>
          <w:noProof/>
          <w:spacing w:val="20"/>
          <w:szCs w:val="24"/>
          <w:lang w:val="es-DO"/>
        </w:rPr>
        <w:br w:type="page"/>
      </w:r>
    </w:p>
    <w:p w14:paraId="0140D9E7" w14:textId="4DCBE9F1" w:rsidR="003F565A" w:rsidRPr="00DC6E53" w:rsidRDefault="003F565A" w:rsidP="00DC6E53">
      <w:pPr>
        <w:rPr>
          <w:rFonts w:eastAsia="Calibri" w:cs="Times New Roman"/>
          <w:noProof/>
          <w:spacing w:val="20"/>
          <w:szCs w:val="24"/>
          <w:lang w:val="es-DO"/>
        </w:rPr>
      </w:pPr>
      <w:r w:rsidRPr="00DC6E53">
        <w:rPr>
          <w:rFonts w:eastAsia="Calibri" w:cs="Times New Roman"/>
          <w:noProof/>
          <w:spacing w:val="20"/>
          <w:szCs w:val="24"/>
          <w:lang w:val="es-DO"/>
        </w:rPr>
        <w:lastRenderedPageBreak/>
        <w:t>Leyes:</w:t>
      </w:r>
    </w:p>
    <w:p w14:paraId="2FF41B4E" w14:textId="77777777" w:rsidR="003F565A" w:rsidRPr="00DC6E53" w:rsidRDefault="003F565A" w:rsidP="00DC6E53">
      <w:pPr>
        <w:pStyle w:val="ListParagraph"/>
        <w:numPr>
          <w:ilvl w:val="0"/>
          <w:numId w:val="6"/>
        </w:numPr>
        <w:rPr>
          <w:rFonts w:eastAsia="Calibri" w:cs="Times New Roman"/>
          <w:noProof/>
          <w:spacing w:val="20"/>
          <w:szCs w:val="24"/>
          <w:lang w:val="es-DO"/>
        </w:rPr>
      </w:pPr>
      <w:r w:rsidRPr="00DC6E53">
        <w:rPr>
          <w:rFonts w:eastAsia="Calibri" w:cs="Times New Roman"/>
          <w:noProof/>
          <w:spacing w:val="20"/>
          <w:szCs w:val="24"/>
          <w:lang w:val="es-DO"/>
        </w:rPr>
        <w:t xml:space="preserve">Ley General de Educación Núm. 66-97, promulgada el 9 de abril de 1997, Art. Núm. 222 la cual expresa que las Escuelas Normales y la Escuela Nacional de Educación Física Escolar pasan a ser Instituciones de Educación Superior. </w:t>
      </w:r>
    </w:p>
    <w:p w14:paraId="7393D192" w14:textId="48D97E5F" w:rsidR="0022024B" w:rsidRDefault="003F565A" w:rsidP="00DC6E53">
      <w:pPr>
        <w:pStyle w:val="ListParagraph"/>
        <w:numPr>
          <w:ilvl w:val="0"/>
          <w:numId w:val="6"/>
        </w:numPr>
        <w:rPr>
          <w:rFonts w:eastAsia="Calibri" w:cs="Times New Roman"/>
          <w:noProof/>
          <w:spacing w:val="20"/>
          <w:szCs w:val="24"/>
          <w:lang w:val="es-DO"/>
        </w:rPr>
      </w:pPr>
      <w:r w:rsidRPr="00DC6E53">
        <w:rPr>
          <w:rFonts w:eastAsia="Calibri" w:cs="Times New Roman"/>
          <w:noProof/>
          <w:spacing w:val="20"/>
          <w:szCs w:val="24"/>
          <w:lang w:val="es-DO"/>
        </w:rPr>
        <w:t>Ley Núm. 139-01 de Educación Superior, Ciencia y Tecnología, promulgada del 13 de agosto del 2001, Art. Núm. 24 (b), 33 y 47.</w:t>
      </w:r>
    </w:p>
    <w:p w14:paraId="5AD1D562" w14:textId="77777777" w:rsidR="00FC70B0" w:rsidRPr="00FC70B0" w:rsidRDefault="00FC70B0" w:rsidP="00FC70B0">
      <w:pPr>
        <w:pStyle w:val="ListParagraph"/>
        <w:rPr>
          <w:rFonts w:eastAsia="Calibri" w:cs="Times New Roman"/>
          <w:noProof/>
          <w:spacing w:val="20"/>
          <w:szCs w:val="24"/>
          <w:lang w:val="es-DO"/>
        </w:rPr>
      </w:pPr>
    </w:p>
    <w:p w14:paraId="1A8516DC" w14:textId="3932F954" w:rsidR="003F565A" w:rsidRPr="00DC6E53" w:rsidRDefault="003F565A" w:rsidP="00DC6E53">
      <w:pPr>
        <w:rPr>
          <w:rFonts w:eastAsia="Calibri" w:cs="Times New Roman"/>
          <w:noProof/>
          <w:spacing w:val="20"/>
          <w:szCs w:val="24"/>
          <w:lang w:val="es-DO"/>
        </w:rPr>
      </w:pPr>
      <w:r w:rsidRPr="00DC6E53">
        <w:rPr>
          <w:rFonts w:eastAsia="Calibri" w:cs="Times New Roman"/>
          <w:noProof/>
          <w:spacing w:val="20"/>
          <w:szCs w:val="24"/>
          <w:lang w:val="es-DO"/>
        </w:rPr>
        <w:t>Decretos:</w:t>
      </w:r>
    </w:p>
    <w:p w14:paraId="7ECAC1BF" w14:textId="77777777" w:rsidR="003F565A" w:rsidRPr="00DC6E53" w:rsidRDefault="003F565A" w:rsidP="00DC6E53">
      <w:pPr>
        <w:pStyle w:val="ListParagraph"/>
        <w:numPr>
          <w:ilvl w:val="0"/>
          <w:numId w:val="7"/>
        </w:numPr>
        <w:rPr>
          <w:rFonts w:eastAsia="Calibri" w:cs="Times New Roman"/>
          <w:noProof/>
          <w:spacing w:val="20"/>
          <w:szCs w:val="24"/>
          <w:lang w:val="es-DO"/>
        </w:rPr>
      </w:pPr>
      <w:r w:rsidRPr="00DC6E53">
        <w:rPr>
          <w:rFonts w:eastAsia="Calibri" w:cs="Times New Roman"/>
          <w:noProof/>
          <w:spacing w:val="20"/>
          <w:szCs w:val="24"/>
          <w:lang w:val="es-DO"/>
        </w:rPr>
        <w:t xml:space="preserve">Decreto Poder Ejecutivo Núm. 427-00, de 15 de agosto del 2000 que denomina las Escuelas Normales como Institutos Universitarios de Formación Docente. </w:t>
      </w:r>
    </w:p>
    <w:p w14:paraId="4377B5B2" w14:textId="77777777" w:rsidR="003F565A" w:rsidRPr="00DC6E53" w:rsidRDefault="003F565A" w:rsidP="00DC6E53">
      <w:pPr>
        <w:pStyle w:val="ListParagraph"/>
        <w:numPr>
          <w:ilvl w:val="0"/>
          <w:numId w:val="7"/>
        </w:numPr>
        <w:rPr>
          <w:rFonts w:eastAsia="Calibri" w:cs="Times New Roman"/>
          <w:noProof/>
          <w:spacing w:val="20"/>
          <w:szCs w:val="24"/>
          <w:lang w:val="es-DO"/>
        </w:rPr>
      </w:pPr>
      <w:r w:rsidRPr="00DC6E53">
        <w:rPr>
          <w:rFonts w:eastAsia="Calibri" w:cs="Times New Roman"/>
          <w:noProof/>
          <w:spacing w:val="20"/>
          <w:szCs w:val="24"/>
          <w:lang w:val="es-DO"/>
        </w:rPr>
        <w:t>Decreto Núm. 571-03 del Poder Ejecutivo, del 2003 que denomina al Instituto Superior de Formación Docente con el nombre de Salomé Ureña.</w:t>
      </w:r>
    </w:p>
    <w:p w14:paraId="7EE7E529" w14:textId="1D0CCFFA" w:rsidR="00B8224F" w:rsidRDefault="003F565A" w:rsidP="00192A20">
      <w:pPr>
        <w:pStyle w:val="ListParagraph"/>
        <w:numPr>
          <w:ilvl w:val="0"/>
          <w:numId w:val="7"/>
        </w:numPr>
        <w:rPr>
          <w:rFonts w:eastAsia="Calibri" w:cs="Times New Roman"/>
          <w:noProof/>
          <w:spacing w:val="20"/>
          <w:szCs w:val="24"/>
          <w:lang w:val="es-DO"/>
        </w:rPr>
      </w:pPr>
      <w:r w:rsidRPr="00DC6E53">
        <w:rPr>
          <w:rFonts w:eastAsia="Calibri" w:cs="Times New Roman"/>
          <w:noProof/>
          <w:spacing w:val="20"/>
          <w:szCs w:val="24"/>
          <w:lang w:val="es-DO"/>
        </w:rPr>
        <w:t xml:space="preserve">Decreto Núm. 272-2016 que establece el </w:t>
      </w:r>
      <w:r w:rsidR="008D52E4" w:rsidRPr="00DC6E53">
        <w:rPr>
          <w:rFonts w:eastAsia="Calibri" w:cs="Times New Roman"/>
          <w:noProof/>
          <w:spacing w:val="20"/>
          <w:szCs w:val="24"/>
          <w:lang w:val="es-DO"/>
        </w:rPr>
        <w:t>nuevo Estatuto</w:t>
      </w:r>
      <w:r w:rsidRPr="00DC6E53">
        <w:rPr>
          <w:rFonts w:eastAsia="Calibri" w:cs="Times New Roman"/>
          <w:noProof/>
          <w:spacing w:val="20"/>
          <w:szCs w:val="24"/>
          <w:lang w:val="es-DO"/>
        </w:rPr>
        <w:t xml:space="preserve"> Orgánico del ISFODOSU</w:t>
      </w:r>
    </w:p>
    <w:p w14:paraId="0F937833" w14:textId="5E22D2A4" w:rsidR="00DE1D68" w:rsidRDefault="00DE1D68" w:rsidP="00DE1D68">
      <w:pPr>
        <w:rPr>
          <w:rFonts w:eastAsia="Calibri" w:cs="Times New Roman"/>
          <w:noProof/>
          <w:spacing w:val="20"/>
          <w:szCs w:val="24"/>
          <w:lang w:val="es-DO"/>
        </w:rPr>
      </w:pPr>
    </w:p>
    <w:p w14:paraId="78F7C174" w14:textId="257263DD" w:rsidR="00DE1D68" w:rsidRDefault="00DE1D68" w:rsidP="00DE1D68">
      <w:pPr>
        <w:rPr>
          <w:rFonts w:eastAsia="Calibri" w:cs="Times New Roman"/>
          <w:noProof/>
          <w:spacing w:val="20"/>
          <w:szCs w:val="24"/>
          <w:lang w:val="es-DO"/>
        </w:rPr>
      </w:pPr>
    </w:p>
    <w:p w14:paraId="7E6ABB16" w14:textId="77777777" w:rsidR="00DE1D68" w:rsidRPr="00DE1D68" w:rsidRDefault="00DE1D68" w:rsidP="00DE1D68">
      <w:pPr>
        <w:rPr>
          <w:rFonts w:eastAsia="Calibri" w:cs="Times New Roman"/>
          <w:noProof/>
          <w:spacing w:val="20"/>
          <w:szCs w:val="24"/>
          <w:lang w:val="es-DO"/>
        </w:rPr>
      </w:pPr>
    </w:p>
    <w:p w14:paraId="3DBA2F33" w14:textId="687F00FB" w:rsidR="00E40B1D" w:rsidRPr="00DD2531" w:rsidRDefault="00E40B1D" w:rsidP="00DD2531">
      <w:pPr>
        <w:pStyle w:val="Subtitulomemoria"/>
      </w:pPr>
      <w:bookmarkStart w:id="11" w:name="_Toc123715573"/>
      <w:r w:rsidRPr="00DD2531">
        <w:lastRenderedPageBreak/>
        <w:t>2.3 Estructura organizativa</w:t>
      </w:r>
      <w:bookmarkEnd w:id="11"/>
    </w:p>
    <w:p w14:paraId="0CC6F986" w14:textId="6B5583D5" w:rsidR="00B8224F" w:rsidRDefault="00100CBE" w:rsidP="00192A20">
      <w:pPr>
        <w:pStyle w:val="Estilo1"/>
      </w:pPr>
      <w:bookmarkStart w:id="12" w:name="_Toc123715574"/>
      <w:r w:rsidRPr="00DD2531">
        <w:rPr>
          <w:noProof/>
        </w:rPr>
        <w:drawing>
          <wp:anchor distT="0" distB="0" distL="114300" distR="114300" simplePos="0" relativeHeight="251721728" behindDoc="1" locked="0" layoutInCell="1" hidden="0" allowOverlap="1" wp14:anchorId="55ABC379" wp14:editId="7E778A54">
            <wp:simplePos x="0" y="0"/>
            <wp:positionH relativeFrom="margin">
              <wp:align>right</wp:align>
            </wp:positionH>
            <wp:positionV relativeFrom="margin">
              <wp:posOffset>910590</wp:posOffset>
            </wp:positionV>
            <wp:extent cx="5023485" cy="5823585"/>
            <wp:effectExtent l="0" t="0" r="5715" b="5715"/>
            <wp:wrapTight wrapText="bothSides">
              <wp:wrapPolygon edited="0">
                <wp:start x="0" y="0"/>
                <wp:lineTo x="0" y="21551"/>
                <wp:lineTo x="21543" y="21551"/>
                <wp:lineTo x="21543" y="0"/>
                <wp:lineTo x="0" y="0"/>
              </wp:wrapPolygon>
            </wp:wrapTight>
            <wp:docPr id="161" name="image2.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texto&#10;&#10;Descripción generada automáticamente"/>
                    <pic:cNvPicPr preferRelativeResize="0"/>
                  </pic:nvPicPr>
                  <pic:blipFill>
                    <a:blip r:embed="rId13"/>
                    <a:srcRect/>
                    <a:stretch>
                      <a:fillRect/>
                    </a:stretch>
                  </pic:blipFill>
                  <pic:spPr>
                    <a:xfrm>
                      <a:off x="0" y="0"/>
                      <a:ext cx="5023485" cy="5823585"/>
                    </a:xfrm>
                    <a:prstGeom prst="rect">
                      <a:avLst/>
                    </a:prstGeom>
                    <a:ln/>
                  </pic:spPr>
                </pic:pic>
              </a:graphicData>
            </a:graphic>
            <wp14:sizeRelH relativeFrom="margin">
              <wp14:pctWidth>0</wp14:pctWidth>
            </wp14:sizeRelH>
            <wp14:sizeRelV relativeFrom="margin">
              <wp14:pctHeight>0</wp14:pctHeight>
            </wp14:sizeRelV>
          </wp:anchor>
        </w:drawing>
      </w:r>
      <w:bookmarkEnd w:id="12"/>
    </w:p>
    <w:p w14:paraId="01943D25" w14:textId="1F0770C6" w:rsidR="009E5EED" w:rsidRDefault="0022024B" w:rsidP="005E4467">
      <w:r>
        <w:rPr>
          <w:noProof/>
        </w:rPr>
        <w:lastRenderedPageBreak/>
        <w:drawing>
          <wp:inline distT="0" distB="0" distL="0" distR="0" wp14:anchorId="7B7E1C71" wp14:editId="0CC41CD0">
            <wp:extent cx="5029200" cy="4637405"/>
            <wp:effectExtent l="0" t="0" r="0" b="0"/>
            <wp:docPr id="181" name="image30.png" descr="Imagen que contiene captura de pantal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0.png" descr="Imagen que contiene captura de pantalla&#10;&#10;Descripción generada automáticamente"/>
                    <pic:cNvPicPr preferRelativeResize="0"/>
                  </pic:nvPicPr>
                  <pic:blipFill>
                    <a:blip r:embed="rId14"/>
                    <a:srcRect/>
                    <a:stretch>
                      <a:fillRect/>
                    </a:stretch>
                  </pic:blipFill>
                  <pic:spPr>
                    <a:xfrm>
                      <a:off x="0" y="0"/>
                      <a:ext cx="5029200" cy="4637405"/>
                    </a:xfrm>
                    <a:prstGeom prst="rect">
                      <a:avLst/>
                    </a:prstGeom>
                    <a:ln/>
                  </pic:spPr>
                </pic:pic>
              </a:graphicData>
            </a:graphic>
          </wp:inline>
        </w:drawing>
      </w:r>
    </w:p>
    <w:p w14:paraId="156E795C" w14:textId="77777777" w:rsidR="00F20AC0" w:rsidRDefault="00F20AC0" w:rsidP="00DE1D68">
      <w:pPr>
        <w:rPr>
          <w:rFonts w:eastAsia="Calibri" w:cs="Times New Roman"/>
          <w:b/>
          <w:bCs/>
          <w:spacing w:val="20"/>
          <w:szCs w:val="36"/>
          <w:lang w:val="es-DO"/>
        </w:rPr>
      </w:pPr>
    </w:p>
    <w:p w14:paraId="0C25D7C8" w14:textId="77777777" w:rsidR="00F20AC0" w:rsidRDefault="00F20AC0" w:rsidP="00DE1D68">
      <w:pPr>
        <w:rPr>
          <w:rFonts w:eastAsia="Calibri" w:cs="Times New Roman"/>
          <w:b/>
          <w:bCs/>
          <w:spacing w:val="20"/>
          <w:szCs w:val="36"/>
          <w:lang w:val="es-DO"/>
        </w:rPr>
      </w:pPr>
    </w:p>
    <w:p w14:paraId="332362A9" w14:textId="77777777" w:rsidR="00F20AC0" w:rsidRDefault="00F20AC0" w:rsidP="00DE1D68">
      <w:pPr>
        <w:rPr>
          <w:rFonts w:eastAsia="Calibri" w:cs="Times New Roman"/>
          <w:b/>
          <w:bCs/>
          <w:spacing w:val="20"/>
          <w:szCs w:val="36"/>
          <w:lang w:val="es-DO"/>
        </w:rPr>
      </w:pPr>
    </w:p>
    <w:p w14:paraId="053D2C10" w14:textId="77777777" w:rsidR="00F20AC0" w:rsidRDefault="00F20AC0" w:rsidP="00DE1D68">
      <w:pPr>
        <w:rPr>
          <w:rFonts w:eastAsia="Calibri" w:cs="Times New Roman"/>
          <w:b/>
          <w:bCs/>
          <w:spacing w:val="20"/>
          <w:szCs w:val="36"/>
          <w:lang w:val="es-DO"/>
        </w:rPr>
      </w:pPr>
    </w:p>
    <w:p w14:paraId="458323F0" w14:textId="77777777" w:rsidR="00F20AC0" w:rsidRDefault="00F20AC0" w:rsidP="00DE1D68">
      <w:pPr>
        <w:rPr>
          <w:rFonts w:eastAsia="Calibri" w:cs="Times New Roman"/>
          <w:b/>
          <w:bCs/>
          <w:spacing w:val="20"/>
          <w:szCs w:val="36"/>
          <w:lang w:val="es-DO"/>
        </w:rPr>
      </w:pPr>
    </w:p>
    <w:p w14:paraId="3C0D8CAF" w14:textId="77777777" w:rsidR="00F20AC0" w:rsidRDefault="00F20AC0" w:rsidP="00DE1D68">
      <w:pPr>
        <w:rPr>
          <w:rFonts w:eastAsia="Calibri" w:cs="Times New Roman"/>
          <w:b/>
          <w:bCs/>
          <w:spacing w:val="20"/>
          <w:szCs w:val="36"/>
          <w:lang w:val="es-DO"/>
        </w:rPr>
      </w:pPr>
    </w:p>
    <w:p w14:paraId="5C70B199" w14:textId="77777777" w:rsidR="00F20AC0" w:rsidRDefault="00F20AC0" w:rsidP="00DE1D68">
      <w:pPr>
        <w:rPr>
          <w:rFonts w:eastAsia="Calibri" w:cs="Times New Roman"/>
          <w:b/>
          <w:bCs/>
          <w:spacing w:val="20"/>
          <w:szCs w:val="36"/>
          <w:lang w:val="es-DO"/>
        </w:rPr>
      </w:pPr>
    </w:p>
    <w:p w14:paraId="1E1BB5E8" w14:textId="77777777" w:rsidR="00F20AC0" w:rsidRDefault="00F20AC0" w:rsidP="00DE1D68">
      <w:pPr>
        <w:rPr>
          <w:rFonts w:eastAsia="Calibri" w:cs="Times New Roman"/>
          <w:b/>
          <w:bCs/>
          <w:spacing w:val="20"/>
          <w:szCs w:val="36"/>
          <w:lang w:val="es-DO"/>
        </w:rPr>
      </w:pPr>
    </w:p>
    <w:p w14:paraId="2D7C593B" w14:textId="77777777" w:rsidR="00F20AC0" w:rsidRDefault="00F20AC0" w:rsidP="00DE1D68">
      <w:pPr>
        <w:rPr>
          <w:rFonts w:eastAsia="Calibri" w:cs="Times New Roman"/>
          <w:b/>
          <w:bCs/>
          <w:spacing w:val="20"/>
          <w:szCs w:val="36"/>
          <w:lang w:val="es-DO"/>
        </w:rPr>
      </w:pPr>
    </w:p>
    <w:p w14:paraId="0AB38797" w14:textId="281E4CFD" w:rsidR="00576670" w:rsidRPr="00DE1D68" w:rsidRDefault="007111A8" w:rsidP="00DE1D68">
      <w:r w:rsidRPr="00DE1D68">
        <w:rPr>
          <w:rFonts w:eastAsia="Calibri" w:cs="Times New Roman"/>
          <w:b/>
          <w:bCs/>
          <w:spacing w:val="20"/>
          <w:szCs w:val="36"/>
          <w:lang w:val="es-DO"/>
        </w:rPr>
        <w:lastRenderedPageBreak/>
        <w:t xml:space="preserve">Principales </w:t>
      </w:r>
      <w:r w:rsidR="00D50220" w:rsidRPr="00DE1D68">
        <w:rPr>
          <w:rFonts w:eastAsia="Calibri" w:cs="Times New Roman"/>
          <w:b/>
          <w:bCs/>
          <w:spacing w:val="20"/>
          <w:szCs w:val="36"/>
          <w:lang w:val="es-DO"/>
        </w:rPr>
        <w:t>funcionarios</w:t>
      </w:r>
      <w:r w:rsidRPr="00DE1D68">
        <w:rPr>
          <w:rFonts w:eastAsia="Calibri" w:cs="Times New Roman"/>
          <w:b/>
          <w:bCs/>
          <w:spacing w:val="20"/>
          <w:szCs w:val="36"/>
          <w:lang w:val="es-DO"/>
        </w:rPr>
        <w:t>:</w:t>
      </w:r>
    </w:p>
    <w:tbl>
      <w:tblPr>
        <w:tblStyle w:val="TableGrid"/>
        <w:tblW w:w="519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9"/>
        <w:gridCol w:w="4674"/>
      </w:tblGrid>
      <w:tr w:rsidR="005F223B" w14:paraId="2DB651D1" w14:textId="77777777" w:rsidTr="00354C49">
        <w:trPr>
          <w:jc w:val="center"/>
        </w:trPr>
        <w:tc>
          <w:tcPr>
            <w:tcW w:w="2158" w:type="pct"/>
          </w:tcPr>
          <w:p w14:paraId="723ED724" w14:textId="49CD4D09" w:rsidR="005F223B" w:rsidRPr="00831B46" w:rsidRDefault="005F223B" w:rsidP="00831B46">
            <w:pPr>
              <w:pStyle w:val="Estilo1"/>
              <w:tabs>
                <w:tab w:val="left" w:pos="971"/>
              </w:tabs>
              <w:jc w:val="center"/>
              <w:rPr>
                <w:b/>
                <w:bCs/>
              </w:rPr>
            </w:pPr>
            <w:r w:rsidRPr="00831B46">
              <w:rPr>
                <w:b/>
                <w:bCs/>
              </w:rPr>
              <w:t>Nombre</w:t>
            </w:r>
          </w:p>
        </w:tc>
        <w:tc>
          <w:tcPr>
            <w:tcW w:w="2842" w:type="pct"/>
          </w:tcPr>
          <w:p w14:paraId="6FD0861F" w14:textId="417130C9" w:rsidR="005F223B" w:rsidRPr="00831B46" w:rsidRDefault="005F223B" w:rsidP="00D50220">
            <w:pPr>
              <w:pStyle w:val="Estilo1"/>
              <w:tabs>
                <w:tab w:val="left" w:pos="971"/>
              </w:tabs>
              <w:jc w:val="center"/>
              <w:rPr>
                <w:b/>
                <w:bCs/>
              </w:rPr>
            </w:pPr>
            <w:r w:rsidRPr="00831B46">
              <w:rPr>
                <w:b/>
                <w:bCs/>
              </w:rPr>
              <w:t>Cargo</w:t>
            </w:r>
          </w:p>
        </w:tc>
      </w:tr>
      <w:tr w:rsidR="005F223B" w:rsidRPr="00666C74" w14:paraId="30BE5A5B" w14:textId="77777777" w:rsidTr="00354C49">
        <w:trPr>
          <w:jc w:val="center"/>
        </w:trPr>
        <w:tc>
          <w:tcPr>
            <w:tcW w:w="2158" w:type="pct"/>
          </w:tcPr>
          <w:p w14:paraId="466D90D3" w14:textId="3EBD924E" w:rsidR="005F223B" w:rsidRPr="00576670" w:rsidRDefault="00666C74" w:rsidP="00354C49">
            <w:pPr>
              <w:pStyle w:val="Estilo1"/>
              <w:tabs>
                <w:tab w:val="left" w:pos="971"/>
              </w:tabs>
              <w:jc w:val="center"/>
              <w:rPr>
                <w:i/>
                <w:iCs/>
              </w:rPr>
            </w:pPr>
            <w:proofErr w:type="spellStart"/>
            <w:r w:rsidRPr="00576670">
              <w:rPr>
                <w:i/>
                <w:iCs/>
              </w:rPr>
              <w:t>Nurys</w:t>
            </w:r>
            <w:proofErr w:type="spellEnd"/>
            <w:r w:rsidRPr="00576670">
              <w:rPr>
                <w:i/>
                <w:iCs/>
              </w:rPr>
              <w:t xml:space="preserve"> del Carmen González Duran</w:t>
            </w:r>
          </w:p>
        </w:tc>
        <w:tc>
          <w:tcPr>
            <w:tcW w:w="2842" w:type="pct"/>
          </w:tcPr>
          <w:p w14:paraId="7459B695" w14:textId="6C26A4EE" w:rsidR="005F223B" w:rsidRDefault="00666C74" w:rsidP="00354C49">
            <w:pPr>
              <w:pStyle w:val="Estilo1"/>
              <w:tabs>
                <w:tab w:val="left" w:pos="971"/>
              </w:tabs>
              <w:jc w:val="center"/>
            </w:pPr>
            <w:r>
              <w:t>Rectora</w:t>
            </w:r>
          </w:p>
        </w:tc>
      </w:tr>
      <w:tr w:rsidR="005F223B" w:rsidRPr="00666C74" w14:paraId="1A290845" w14:textId="77777777" w:rsidTr="00354C49">
        <w:trPr>
          <w:jc w:val="center"/>
        </w:trPr>
        <w:tc>
          <w:tcPr>
            <w:tcW w:w="2158" w:type="pct"/>
          </w:tcPr>
          <w:p w14:paraId="119D2203" w14:textId="191AF6D8" w:rsidR="005F223B" w:rsidRPr="00576670" w:rsidRDefault="00651AC1" w:rsidP="00354C49">
            <w:pPr>
              <w:pStyle w:val="Estilo1"/>
              <w:tabs>
                <w:tab w:val="left" w:pos="971"/>
              </w:tabs>
              <w:jc w:val="center"/>
              <w:rPr>
                <w:i/>
                <w:iCs/>
              </w:rPr>
            </w:pPr>
            <w:r>
              <w:rPr>
                <w:i/>
                <w:iCs/>
              </w:rPr>
              <w:t>Carmen Gálvez</w:t>
            </w:r>
          </w:p>
        </w:tc>
        <w:tc>
          <w:tcPr>
            <w:tcW w:w="2842" w:type="pct"/>
          </w:tcPr>
          <w:p w14:paraId="542E9578" w14:textId="5045770B" w:rsidR="005F223B" w:rsidRDefault="00666C74" w:rsidP="00354C49">
            <w:pPr>
              <w:pStyle w:val="Estilo1"/>
              <w:tabs>
                <w:tab w:val="left" w:pos="971"/>
              </w:tabs>
              <w:jc w:val="center"/>
            </w:pPr>
            <w:r>
              <w:t>Vicerrectora Académica</w:t>
            </w:r>
          </w:p>
        </w:tc>
      </w:tr>
      <w:tr w:rsidR="005F223B" w:rsidRPr="00DE6596" w14:paraId="3BF05407" w14:textId="77777777" w:rsidTr="00354C49">
        <w:trPr>
          <w:jc w:val="center"/>
        </w:trPr>
        <w:tc>
          <w:tcPr>
            <w:tcW w:w="2158" w:type="pct"/>
          </w:tcPr>
          <w:p w14:paraId="332EF338" w14:textId="17453802" w:rsidR="005F223B" w:rsidRPr="00576670" w:rsidRDefault="000F3F9D" w:rsidP="00354C49">
            <w:pPr>
              <w:pStyle w:val="Estilo1"/>
              <w:tabs>
                <w:tab w:val="left" w:pos="971"/>
              </w:tabs>
              <w:jc w:val="center"/>
              <w:rPr>
                <w:i/>
                <w:iCs/>
              </w:rPr>
            </w:pPr>
            <w:r w:rsidRPr="00576670">
              <w:rPr>
                <w:i/>
                <w:iCs/>
              </w:rPr>
              <w:t>Andrea Paz</w:t>
            </w:r>
          </w:p>
        </w:tc>
        <w:tc>
          <w:tcPr>
            <w:tcW w:w="2842" w:type="pct"/>
          </w:tcPr>
          <w:p w14:paraId="2B356F01" w14:textId="7344ED41" w:rsidR="005F223B" w:rsidRDefault="000F3F9D" w:rsidP="00354C49">
            <w:pPr>
              <w:pStyle w:val="Estilo1"/>
              <w:tabs>
                <w:tab w:val="left" w:pos="971"/>
              </w:tabs>
              <w:jc w:val="center"/>
            </w:pPr>
            <w:r>
              <w:t>Vicerrectora de Investigación y Postgrado</w:t>
            </w:r>
          </w:p>
        </w:tc>
      </w:tr>
      <w:tr w:rsidR="005F223B" w:rsidRPr="00DE6596" w14:paraId="6B02EDD8" w14:textId="77777777" w:rsidTr="00354C49">
        <w:trPr>
          <w:jc w:val="center"/>
        </w:trPr>
        <w:tc>
          <w:tcPr>
            <w:tcW w:w="2158" w:type="pct"/>
          </w:tcPr>
          <w:p w14:paraId="0DD46225" w14:textId="16FE00D0" w:rsidR="005F223B" w:rsidRPr="00576670" w:rsidRDefault="000F3F9D" w:rsidP="00354C49">
            <w:pPr>
              <w:pStyle w:val="Estilo1"/>
              <w:tabs>
                <w:tab w:val="left" w:pos="971"/>
              </w:tabs>
              <w:jc w:val="center"/>
              <w:rPr>
                <w:i/>
                <w:iCs/>
              </w:rPr>
            </w:pPr>
            <w:proofErr w:type="spellStart"/>
            <w:r w:rsidRPr="00576670">
              <w:rPr>
                <w:i/>
                <w:iCs/>
              </w:rPr>
              <w:t>Milta</w:t>
            </w:r>
            <w:proofErr w:type="spellEnd"/>
            <w:r w:rsidRPr="00576670">
              <w:rPr>
                <w:i/>
                <w:iCs/>
              </w:rPr>
              <w:t xml:space="preserve"> Lora</w:t>
            </w:r>
          </w:p>
        </w:tc>
        <w:tc>
          <w:tcPr>
            <w:tcW w:w="2842" w:type="pct"/>
          </w:tcPr>
          <w:p w14:paraId="27C5D180" w14:textId="09F4DBB1" w:rsidR="005F223B" w:rsidRDefault="000F3F9D" w:rsidP="00354C49">
            <w:pPr>
              <w:pStyle w:val="Estilo1"/>
              <w:tabs>
                <w:tab w:val="left" w:pos="971"/>
              </w:tabs>
              <w:jc w:val="center"/>
            </w:pPr>
            <w:r>
              <w:t>Vicerrectora de Desarrollo e Innovación</w:t>
            </w:r>
          </w:p>
        </w:tc>
      </w:tr>
      <w:tr w:rsidR="00666C74" w:rsidRPr="000F3F9D" w14:paraId="73083261" w14:textId="77777777" w:rsidTr="00354C49">
        <w:trPr>
          <w:jc w:val="center"/>
        </w:trPr>
        <w:tc>
          <w:tcPr>
            <w:tcW w:w="2158" w:type="pct"/>
          </w:tcPr>
          <w:p w14:paraId="0DE79D9F" w14:textId="75676743" w:rsidR="00666C74" w:rsidRPr="00576670" w:rsidRDefault="00831B46" w:rsidP="00354C49">
            <w:pPr>
              <w:pStyle w:val="Estilo1"/>
              <w:tabs>
                <w:tab w:val="left" w:pos="971"/>
              </w:tabs>
              <w:jc w:val="center"/>
              <w:rPr>
                <w:i/>
                <w:iCs/>
              </w:rPr>
            </w:pPr>
            <w:r w:rsidRPr="00576670">
              <w:rPr>
                <w:i/>
                <w:iCs/>
              </w:rPr>
              <w:t xml:space="preserve">Sor Ana Julia </w:t>
            </w:r>
            <w:proofErr w:type="spellStart"/>
            <w:r w:rsidRPr="00576670">
              <w:rPr>
                <w:i/>
                <w:iCs/>
              </w:rPr>
              <w:t>Suriel</w:t>
            </w:r>
            <w:proofErr w:type="spellEnd"/>
          </w:p>
        </w:tc>
        <w:tc>
          <w:tcPr>
            <w:tcW w:w="2842" w:type="pct"/>
          </w:tcPr>
          <w:p w14:paraId="0996A36D" w14:textId="6748E164" w:rsidR="00666C74" w:rsidRDefault="00831B46" w:rsidP="00354C49">
            <w:pPr>
              <w:pStyle w:val="Estilo1"/>
              <w:tabs>
                <w:tab w:val="left" w:pos="971"/>
              </w:tabs>
              <w:jc w:val="center"/>
            </w:pPr>
            <w:r>
              <w:t>Vicerrectora Recinto EPH</w:t>
            </w:r>
          </w:p>
        </w:tc>
      </w:tr>
      <w:tr w:rsidR="00666C74" w:rsidRPr="000F3F9D" w14:paraId="3E703399" w14:textId="77777777" w:rsidTr="00354C49">
        <w:trPr>
          <w:jc w:val="center"/>
        </w:trPr>
        <w:tc>
          <w:tcPr>
            <w:tcW w:w="2158" w:type="pct"/>
          </w:tcPr>
          <w:p w14:paraId="00563AD3" w14:textId="0153CD98" w:rsidR="00666C74" w:rsidRPr="00576670" w:rsidRDefault="00B10E40" w:rsidP="00354C49">
            <w:pPr>
              <w:pStyle w:val="Estilo1"/>
              <w:tabs>
                <w:tab w:val="left" w:pos="971"/>
              </w:tabs>
              <w:jc w:val="center"/>
              <w:rPr>
                <w:i/>
                <w:iCs/>
              </w:rPr>
            </w:pPr>
            <w:r w:rsidRPr="00576670">
              <w:rPr>
                <w:i/>
                <w:iCs/>
              </w:rPr>
              <w:t>Sor Mercedes Carrasco</w:t>
            </w:r>
          </w:p>
        </w:tc>
        <w:tc>
          <w:tcPr>
            <w:tcW w:w="2842" w:type="pct"/>
          </w:tcPr>
          <w:p w14:paraId="071B53F3" w14:textId="1C0D80C0" w:rsidR="00666C74" w:rsidRDefault="00B10E40" w:rsidP="00354C49">
            <w:pPr>
              <w:pStyle w:val="Estilo1"/>
              <w:tabs>
                <w:tab w:val="left" w:pos="971"/>
              </w:tabs>
              <w:jc w:val="center"/>
            </w:pPr>
            <w:r>
              <w:t>Vicerrectora Recinto JVM</w:t>
            </w:r>
          </w:p>
        </w:tc>
      </w:tr>
      <w:tr w:rsidR="00666C74" w:rsidRPr="000F3F9D" w14:paraId="3D0E4BF5" w14:textId="77777777" w:rsidTr="00354C49">
        <w:trPr>
          <w:jc w:val="center"/>
        </w:trPr>
        <w:tc>
          <w:tcPr>
            <w:tcW w:w="2158" w:type="pct"/>
          </w:tcPr>
          <w:p w14:paraId="2EEA26C2" w14:textId="6DB3924C" w:rsidR="00666C74" w:rsidRPr="00576670" w:rsidRDefault="00B10E40" w:rsidP="00354C49">
            <w:pPr>
              <w:pStyle w:val="Estilo1"/>
              <w:tabs>
                <w:tab w:val="left" w:pos="971"/>
              </w:tabs>
              <w:jc w:val="center"/>
              <w:rPr>
                <w:i/>
                <w:iCs/>
              </w:rPr>
            </w:pPr>
            <w:r w:rsidRPr="00576670">
              <w:rPr>
                <w:i/>
                <w:iCs/>
              </w:rPr>
              <w:t>Jorge Sención</w:t>
            </w:r>
          </w:p>
        </w:tc>
        <w:tc>
          <w:tcPr>
            <w:tcW w:w="2842" w:type="pct"/>
          </w:tcPr>
          <w:p w14:paraId="67DDA4F5" w14:textId="3EF35FBF" w:rsidR="00666C74" w:rsidRDefault="00B10E40" w:rsidP="00354C49">
            <w:pPr>
              <w:pStyle w:val="Estilo1"/>
              <w:tabs>
                <w:tab w:val="left" w:pos="971"/>
              </w:tabs>
              <w:jc w:val="center"/>
            </w:pPr>
            <w:r>
              <w:t>Vicerrector Recinto UM</w:t>
            </w:r>
          </w:p>
        </w:tc>
      </w:tr>
      <w:tr w:rsidR="00666C74" w:rsidRPr="000F3F9D" w14:paraId="49D71E23" w14:textId="77777777" w:rsidTr="00354C49">
        <w:trPr>
          <w:jc w:val="center"/>
        </w:trPr>
        <w:tc>
          <w:tcPr>
            <w:tcW w:w="2158" w:type="pct"/>
          </w:tcPr>
          <w:p w14:paraId="4BE03DAA" w14:textId="6E69B23A" w:rsidR="00666C74" w:rsidRPr="00E76E8D" w:rsidRDefault="0018433E" w:rsidP="00354C49">
            <w:pPr>
              <w:pStyle w:val="Estilo1"/>
              <w:tabs>
                <w:tab w:val="left" w:pos="971"/>
              </w:tabs>
              <w:jc w:val="center"/>
              <w:rPr>
                <w:i/>
                <w:iCs/>
                <w:highlight w:val="yellow"/>
              </w:rPr>
            </w:pPr>
            <w:r w:rsidRPr="0018433E">
              <w:rPr>
                <w:i/>
                <w:iCs/>
              </w:rPr>
              <w:t xml:space="preserve">Alejandrina </w:t>
            </w:r>
            <w:proofErr w:type="spellStart"/>
            <w:r w:rsidRPr="0018433E">
              <w:rPr>
                <w:i/>
                <w:iCs/>
              </w:rPr>
              <w:t>Miolan</w:t>
            </w:r>
            <w:proofErr w:type="spellEnd"/>
          </w:p>
        </w:tc>
        <w:tc>
          <w:tcPr>
            <w:tcW w:w="2842" w:type="pct"/>
          </w:tcPr>
          <w:p w14:paraId="74AA71A8" w14:textId="36C1AC15" w:rsidR="00666C74" w:rsidRDefault="00B10E40" w:rsidP="00354C49">
            <w:pPr>
              <w:pStyle w:val="Estilo1"/>
              <w:tabs>
                <w:tab w:val="left" w:pos="971"/>
              </w:tabs>
              <w:jc w:val="center"/>
            </w:pPr>
            <w:r>
              <w:t>Vicerrector Recinto LNNM</w:t>
            </w:r>
          </w:p>
        </w:tc>
      </w:tr>
      <w:tr w:rsidR="00B10E40" w:rsidRPr="000F3F9D" w14:paraId="26473446" w14:textId="77777777" w:rsidTr="00354C49">
        <w:trPr>
          <w:jc w:val="center"/>
        </w:trPr>
        <w:tc>
          <w:tcPr>
            <w:tcW w:w="2158" w:type="pct"/>
          </w:tcPr>
          <w:p w14:paraId="56D17362" w14:textId="0AE38159" w:rsidR="00B10E40" w:rsidRPr="00576670" w:rsidRDefault="00651AC1" w:rsidP="00354C49">
            <w:pPr>
              <w:pStyle w:val="Estilo1"/>
              <w:tabs>
                <w:tab w:val="left" w:pos="971"/>
              </w:tabs>
              <w:jc w:val="center"/>
              <w:rPr>
                <w:i/>
                <w:iCs/>
              </w:rPr>
            </w:pPr>
            <w:r>
              <w:rPr>
                <w:i/>
                <w:iCs/>
              </w:rPr>
              <w:t xml:space="preserve">Glenny </w:t>
            </w:r>
            <w:proofErr w:type="spellStart"/>
            <w:r>
              <w:rPr>
                <w:i/>
                <w:iCs/>
              </w:rPr>
              <w:t>Borquez</w:t>
            </w:r>
            <w:proofErr w:type="spellEnd"/>
          </w:p>
        </w:tc>
        <w:tc>
          <w:tcPr>
            <w:tcW w:w="2842" w:type="pct"/>
          </w:tcPr>
          <w:p w14:paraId="3C4460ED" w14:textId="402CBED4" w:rsidR="00B10E40" w:rsidRDefault="00CB7C4A" w:rsidP="00354C49">
            <w:pPr>
              <w:pStyle w:val="Estilo1"/>
              <w:tabs>
                <w:tab w:val="left" w:pos="971"/>
              </w:tabs>
              <w:jc w:val="center"/>
            </w:pPr>
            <w:r>
              <w:t>Vicerrector Recinto FEM</w:t>
            </w:r>
          </w:p>
        </w:tc>
      </w:tr>
      <w:tr w:rsidR="00B10E40" w:rsidRPr="000F3F9D" w14:paraId="2C64D543" w14:textId="77777777" w:rsidTr="00354C49">
        <w:trPr>
          <w:jc w:val="center"/>
        </w:trPr>
        <w:tc>
          <w:tcPr>
            <w:tcW w:w="2158" w:type="pct"/>
          </w:tcPr>
          <w:p w14:paraId="61508721" w14:textId="08E7493D" w:rsidR="00B10E40" w:rsidRPr="00576670" w:rsidRDefault="00CB7C4A" w:rsidP="00354C49">
            <w:pPr>
              <w:pStyle w:val="Estilo1"/>
              <w:tabs>
                <w:tab w:val="left" w:pos="971"/>
              </w:tabs>
              <w:jc w:val="center"/>
              <w:rPr>
                <w:i/>
                <w:iCs/>
              </w:rPr>
            </w:pPr>
            <w:r w:rsidRPr="00576670">
              <w:rPr>
                <w:i/>
                <w:iCs/>
              </w:rPr>
              <w:t>Cristina Rivas</w:t>
            </w:r>
          </w:p>
        </w:tc>
        <w:tc>
          <w:tcPr>
            <w:tcW w:w="2842" w:type="pct"/>
          </w:tcPr>
          <w:p w14:paraId="695CE908" w14:textId="1ABD37AB" w:rsidR="00B10E40" w:rsidRDefault="00CB7C4A" w:rsidP="00354C49">
            <w:pPr>
              <w:pStyle w:val="Estilo1"/>
              <w:tabs>
                <w:tab w:val="left" w:pos="971"/>
              </w:tabs>
              <w:jc w:val="center"/>
            </w:pPr>
            <w:r>
              <w:t>Vicerrectora Recinto EMH</w:t>
            </w:r>
          </w:p>
        </w:tc>
      </w:tr>
    </w:tbl>
    <w:p w14:paraId="0AF3A7FF" w14:textId="7B9D280E" w:rsidR="00CB7C4A" w:rsidRDefault="00CB7C4A" w:rsidP="00D50220"/>
    <w:p w14:paraId="5F54A583" w14:textId="77777777" w:rsidR="00DE1D68" w:rsidRDefault="00DE1D68" w:rsidP="00DE1D68"/>
    <w:p w14:paraId="075287A3" w14:textId="77777777" w:rsidR="00F203EA" w:rsidRDefault="00F203EA" w:rsidP="00DD2531">
      <w:pPr>
        <w:pStyle w:val="Subtitulomemoria"/>
      </w:pPr>
      <w:bookmarkStart w:id="13" w:name="_Toc123715575"/>
      <w:r>
        <w:t>2.4 Planificación estratégica institucional</w:t>
      </w:r>
      <w:bookmarkEnd w:id="13"/>
    </w:p>
    <w:p w14:paraId="54C1E277" w14:textId="77777777" w:rsidR="00F203EA" w:rsidRPr="00236AC0" w:rsidRDefault="00F203EA" w:rsidP="00AB37BF">
      <w:pPr>
        <w:rPr>
          <w:rFonts w:eastAsia="Calibri" w:cs="Times New Roman"/>
          <w:spacing w:val="20"/>
          <w:szCs w:val="36"/>
          <w:lang w:val="es-DO"/>
        </w:rPr>
      </w:pPr>
    </w:p>
    <w:p w14:paraId="06DC12E2" w14:textId="73521B1F" w:rsidR="00B02103" w:rsidRDefault="006A2360" w:rsidP="002B4451">
      <w:pPr>
        <w:rPr>
          <w:rFonts w:eastAsia="Calibri" w:cs="Times New Roman"/>
          <w:noProof/>
          <w:spacing w:val="20"/>
          <w:szCs w:val="24"/>
          <w:lang w:val="es-DO"/>
        </w:rPr>
      </w:pPr>
      <w:r>
        <w:rPr>
          <w:rFonts w:eastAsia="Calibri" w:cs="Times New Roman"/>
          <w:noProof/>
          <w:spacing w:val="20"/>
          <w:szCs w:val="24"/>
          <w:lang w:val="es-DO"/>
        </w:rPr>
        <w:t xml:space="preserve">El ISFODOSU apegado a las normativas de la ley 498-06 que crea el Sistema Nacional de Planificación e Inversión Pública elaboró </w:t>
      </w:r>
      <w:r w:rsidR="0068365C">
        <w:rPr>
          <w:rFonts w:eastAsia="Calibri" w:cs="Times New Roman"/>
          <w:noProof/>
          <w:spacing w:val="20"/>
          <w:szCs w:val="24"/>
          <w:lang w:val="es-DO"/>
        </w:rPr>
        <w:t xml:space="preserve">el </w:t>
      </w:r>
      <w:r>
        <w:rPr>
          <w:rFonts w:eastAsia="Calibri" w:cs="Times New Roman"/>
          <w:noProof/>
          <w:spacing w:val="20"/>
          <w:szCs w:val="24"/>
          <w:lang w:val="es-DO"/>
        </w:rPr>
        <w:t xml:space="preserve">cronograma </w:t>
      </w:r>
      <w:r w:rsidR="00BD6C4C">
        <w:rPr>
          <w:rFonts w:eastAsia="Calibri" w:cs="Times New Roman"/>
          <w:noProof/>
          <w:spacing w:val="20"/>
          <w:szCs w:val="24"/>
          <w:lang w:val="es-DO"/>
        </w:rPr>
        <w:t>de trabajo para formular su Plan Estratégico Institucional (PEI) 202</w:t>
      </w:r>
      <w:r w:rsidR="002C191C">
        <w:rPr>
          <w:rFonts w:eastAsia="Calibri" w:cs="Times New Roman"/>
          <w:noProof/>
          <w:spacing w:val="20"/>
          <w:szCs w:val="24"/>
          <w:lang w:val="es-DO"/>
        </w:rPr>
        <w:t>2</w:t>
      </w:r>
      <w:r w:rsidR="00BD6C4C">
        <w:rPr>
          <w:rFonts w:eastAsia="Calibri" w:cs="Times New Roman"/>
          <w:noProof/>
          <w:spacing w:val="20"/>
          <w:szCs w:val="24"/>
          <w:lang w:val="es-DO"/>
        </w:rPr>
        <w:t>-202</w:t>
      </w:r>
      <w:r w:rsidR="002C191C">
        <w:rPr>
          <w:rFonts w:eastAsia="Calibri" w:cs="Times New Roman"/>
          <w:noProof/>
          <w:spacing w:val="20"/>
          <w:szCs w:val="24"/>
          <w:lang w:val="es-DO"/>
        </w:rPr>
        <w:t>5</w:t>
      </w:r>
      <w:r w:rsidR="00BD6C4C">
        <w:rPr>
          <w:rFonts w:eastAsia="Calibri" w:cs="Times New Roman"/>
          <w:noProof/>
          <w:spacing w:val="20"/>
          <w:szCs w:val="24"/>
          <w:lang w:val="es-DO"/>
        </w:rPr>
        <w:t xml:space="preserve">, </w:t>
      </w:r>
      <w:r w:rsidR="00134184">
        <w:rPr>
          <w:rFonts w:eastAsia="Calibri" w:cs="Times New Roman"/>
          <w:noProof/>
          <w:spacing w:val="20"/>
          <w:szCs w:val="24"/>
          <w:lang w:val="es-DO"/>
        </w:rPr>
        <w:t>el cual se realizó mediante consen</w:t>
      </w:r>
      <w:r w:rsidR="00877751">
        <w:rPr>
          <w:rFonts w:eastAsia="Calibri" w:cs="Times New Roman"/>
          <w:noProof/>
          <w:spacing w:val="20"/>
          <w:szCs w:val="24"/>
          <w:lang w:val="es-DO"/>
        </w:rPr>
        <w:t>so de los actores claves del ISFODOSU</w:t>
      </w:r>
      <w:r w:rsidR="0068365C">
        <w:rPr>
          <w:rFonts w:eastAsia="Calibri" w:cs="Times New Roman"/>
          <w:noProof/>
          <w:spacing w:val="20"/>
          <w:szCs w:val="24"/>
          <w:lang w:val="es-DO"/>
        </w:rPr>
        <w:t>,</w:t>
      </w:r>
      <w:r w:rsidR="00877751">
        <w:rPr>
          <w:rFonts w:eastAsia="Calibri" w:cs="Times New Roman"/>
          <w:noProof/>
          <w:spacing w:val="20"/>
          <w:szCs w:val="24"/>
          <w:lang w:val="es-DO"/>
        </w:rPr>
        <w:t xml:space="preserve"> en el cual se propiciaron espacios de reflexión y discusión que lograron proporcionar los insumos necesarios para este proceso. </w:t>
      </w:r>
    </w:p>
    <w:p w14:paraId="223626E0" w14:textId="77777777" w:rsidR="00100CBE" w:rsidRDefault="00100CBE">
      <w:pPr>
        <w:spacing w:line="259" w:lineRule="auto"/>
        <w:jc w:val="left"/>
        <w:rPr>
          <w:rFonts w:eastAsia="Calibri" w:cs="Times New Roman"/>
          <w:noProof/>
          <w:spacing w:val="20"/>
          <w:szCs w:val="24"/>
          <w:lang w:val="es-DO"/>
        </w:rPr>
      </w:pPr>
      <w:r>
        <w:rPr>
          <w:rFonts w:eastAsia="Calibri" w:cs="Times New Roman"/>
          <w:noProof/>
          <w:spacing w:val="20"/>
          <w:szCs w:val="24"/>
          <w:lang w:val="es-DO"/>
        </w:rPr>
        <w:br w:type="page"/>
      </w:r>
    </w:p>
    <w:p w14:paraId="08020F0F" w14:textId="22BACB68" w:rsidR="009F4C2B" w:rsidRPr="009F4C2B" w:rsidRDefault="009F4C2B" w:rsidP="009F4C2B">
      <w:pPr>
        <w:rPr>
          <w:rFonts w:eastAsia="Calibri" w:cs="Times New Roman"/>
          <w:noProof/>
          <w:spacing w:val="20"/>
          <w:szCs w:val="24"/>
          <w:lang w:val="es-DO"/>
        </w:rPr>
      </w:pPr>
      <w:r w:rsidRPr="009F4C2B">
        <w:rPr>
          <w:rFonts w:eastAsia="Calibri" w:cs="Times New Roman"/>
          <w:noProof/>
          <w:spacing w:val="20"/>
          <w:szCs w:val="24"/>
          <w:lang w:val="es-DO"/>
        </w:rPr>
        <w:lastRenderedPageBreak/>
        <w:t>El</w:t>
      </w:r>
      <w:r w:rsidR="00743652">
        <w:rPr>
          <w:rFonts w:eastAsia="Calibri" w:cs="Times New Roman"/>
          <w:noProof/>
          <w:spacing w:val="20"/>
          <w:szCs w:val="24"/>
          <w:lang w:val="es-DO"/>
        </w:rPr>
        <w:t xml:space="preserve"> </w:t>
      </w:r>
      <w:r w:rsidRPr="009F4C2B">
        <w:rPr>
          <w:rFonts w:eastAsia="Calibri" w:cs="Times New Roman"/>
          <w:noProof/>
          <w:spacing w:val="20"/>
          <w:szCs w:val="24"/>
          <w:lang w:val="es-DO"/>
        </w:rPr>
        <w:t>Plan Estratégico Institucional (PEI) del Instituto Superior de Formación</w:t>
      </w:r>
      <w:r w:rsidR="00100CBE">
        <w:rPr>
          <w:rFonts w:eastAsia="Calibri" w:cs="Times New Roman"/>
          <w:noProof/>
          <w:spacing w:val="20"/>
          <w:szCs w:val="24"/>
          <w:lang w:val="es-DO"/>
        </w:rPr>
        <w:t xml:space="preserve"> </w:t>
      </w:r>
      <w:r w:rsidRPr="009F4C2B">
        <w:rPr>
          <w:rFonts w:eastAsia="Calibri" w:cs="Times New Roman"/>
          <w:noProof/>
          <w:spacing w:val="20"/>
          <w:szCs w:val="24"/>
          <w:lang w:val="es-DO"/>
        </w:rPr>
        <w:t>Docente</w:t>
      </w:r>
      <w:r w:rsidR="00743652">
        <w:rPr>
          <w:rFonts w:eastAsia="Calibri" w:cs="Times New Roman"/>
          <w:noProof/>
          <w:spacing w:val="20"/>
          <w:szCs w:val="24"/>
          <w:lang w:val="es-DO"/>
        </w:rPr>
        <w:t xml:space="preserve"> </w:t>
      </w:r>
      <w:r w:rsidRPr="009F4C2B">
        <w:rPr>
          <w:rFonts w:eastAsia="Calibri" w:cs="Times New Roman"/>
          <w:noProof/>
          <w:spacing w:val="20"/>
          <w:szCs w:val="24"/>
          <w:lang w:val="es-DO"/>
        </w:rPr>
        <w:t>Salomé Ureña, es el resultado de un proceso de análisis, reflexión y participación en talleres con la Rectoría del ISFODOSU, equipos directivos, colaboradores internos, socios externo</w:t>
      </w:r>
      <w:r w:rsidR="0068365C">
        <w:rPr>
          <w:rFonts w:eastAsia="Calibri" w:cs="Times New Roman"/>
          <w:noProof/>
          <w:spacing w:val="20"/>
          <w:szCs w:val="24"/>
          <w:lang w:val="es-DO"/>
        </w:rPr>
        <w:t>s</w:t>
      </w:r>
      <w:r w:rsidRPr="009F4C2B">
        <w:rPr>
          <w:rFonts w:eastAsia="Calibri" w:cs="Times New Roman"/>
          <w:noProof/>
          <w:spacing w:val="20"/>
          <w:szCs w:val="24"/>
          <w:lang w:val="es-DO"/>
        </w:rPr>
        <w:t xml:space="preserve"> y un equipo de consultores. En este plan se establecieron los ejes estratégicos, metas y prioridades de la institución </w:t>
      </w:r>
      <w:r w:rsidR="0068365C" w:rsidRPr="009F4C2B">
        <w:rPr>
          <w:rFonts w:eastAsia="Calibri" w:cs="Times New Roman"/>
          <w:noProof/>
          <w:spacing w:val="20"/>
          <w:szCs w:val="24"/>
          <w:lang w:val="es-DO"/>
        </w:rPr>
        <w:t>para los años 2022-2025</w:t>
      </w:r>
      <w:r w:rsidR="0068365C">
        <w:rPr>
          <w:rFonts w:eastAsia="Calibri" w:cs="Times New Roman"/>
          <w:noProof/>
          <w:spacing w:val="20"/>
          <w:szCs w:val="24"/>
          <w:lang w:val="es-DO"/>
        </w:rPr>
        <w:t xml:space="preserve">, </w:t>
      </w:r>
      <w:r w:rsidRPr="009F4C2B">
        <w:rPr>
          <w:rFonts w:eastAsia="Calibri" w:cs="Times New Roman"/>
          <w:noProof/>
          <w:spacing w:val="20"/>
          <w:szCs w:val="24"/>
          <w:lang w:val="es-DO"/>
        </w:rPr>
        <w:t xml:space="preserve">para contribuir con la calidad del sistema educativo dominicano mediante la formación integral de profesionales de la educación. </w:t>
      </w:r>
    </w:p>
    <w:p w14:paraId="52086759" w14:textId="4D5BE85E" w:rsidR="009F4C2B" w:rsidRPr="009F4C2B" w:rsidRDefault="009F4C2B" w:rsidP="009F4C2B">
      <w:pPr>
        <w:rPr>
          <w:rFonts w:eastAsia="Calibri" w:cs="Times New Roman"/>
          <w:noProof/>
          <w:spacing w:val="20"/>
          <w:szCs w:val="24"/>
          <w:lang w:val="es-DO"/>
        </w:rPr>
      </w:pPr>
      <w:r w:rsidRPr="009F4C2B">
        <w:rPr>
          <w:rFonts w:eastAsia="Calibri" w:cs="Times New Roman"/>
          <w:noProof/>
          <w:spacing w:val="20"/>
          <w:szCs w:val="24"/>
          <w:lang w:val="es-DO"/>
        </w:rPr>
        <w:t>Para la formulación del PEI 2022-2025, se utilizó como criterio el modelo de la cadena de valor público, el cual se aplica en los instrumentos del Sistema Nacional de Planificación e Inversión Pública de la República Dominicana y fundamentada en la planeación estratégica por resultados. Este plan está concebido como un instrumento de planificación, gestión y ejecución para llevar a cabo los objetivos estratégicos y eficientizar el uso de recursos financieros.</w:t>
      </w:r>
      <w:r w:rsidR="00743652">
        <w:rPr>
          <w:rFonts w:eastAsia="Calibri" w:cs="Times New Roman"/>
          <w:noProof/>
          <w:spacing w:val="20"/>
          <w:szCs w:val="24"/>
          <w:lang w:val="es-DO"/>
        </w:rPr>
        <w:t xml:space="preserve"> </w:t>
      </w:r>
    </w:p>
    <w:p w14:paraId="1F8714C1" w14:textId="7DB43683" w:rsidR="000E100C" w:rsidRDefault="009F4C2B" w:rsidP="000E100C">
      <w:pPr>
        <w:rPr>
          <w:rFonts w:eastAsia="Calibri" w:cs="Times New Roman"/>
          <w:noProof/>
          <w:spacing w:val="20"/>
          <w:szCs w:val="24"/>
          <w:lang w:val="es-DO"/>
        </w:rPr>
      </w:pPr>
      <w:r w:rsidRPr="009F4C2B">
        <w:rPr>
          <w:rFonts w:eastAsia="Calibri" w:cs="Times New Roman"/>
          <w:noProof/>
          <w:spacing w:val="20"/>
          <w:szCs w:val="24"/>
          <w:lang w:val="es-DO"/>
        </w:rPr>
        <w:t>El Plan Estratégico Institucional del ISFODOSU se alinea con la Estrategia Nacional de Desarrollo (END 2030), el Plan Nacional Plurianual del Sector Público (PNPSP 20</w:t>
      </w:r>
      <w:r w:rsidR="00731668">
        <w:rPr>
          <w:rFonts w:eastAsia="Calibri" w:cs="Times New Roman"/>
          <w:noProof/>
          <w:spacing w:val="20"/>
          <w:szCs w:val="24"/>
          <w:lang w:val="es-DO"/>
        </w:rPr>
        <w:t>21</w:t>
      </w:r>
      <w:r w:rsidRPr="009F4C2B">
        <w:rPr>
          <w:rFonts w:eastAsia="Calibri" w:cs="Times New Roman"/>
          <w:noProof/>
          <w:spacing w:val="20"/>
          <w:szCs w:val="24"/>
          <w:lang w:val="es-DO"/>
        </w:rPr>
        <w:t>-202</w:t>
      </w:r>
      <w:r w:rsidR="00731668">
        <w:rPr>
          <w:rFonts w:eastAsia="Calibri" w:cs="Times New Roman"/>
          <w:noProof/>
          <w:spacing w:val="20"/>
          <w:szCs w:val="24"/>
          <w:lang w:val="es-DO"/>
        </w:rPr>
        <w:t>4</w:t>
      </w:r>
      <w:r w:rsidRPr="009F4C2B">
        <w:rPr>
          <w:rFonts w:eastAsia="Calibri" w:cs="Times New Roman"/>
          <w:noProof/>
          <w:spacing w:val="20"/>
          <w:szCs w:val="24"/>
          <w:lang w:val="es-DO"/>
        </w:rPr>
        <w:t>), los Objetivos del Desarrollo Sostenible 2030, las metas del gobierno dominicano y el PEI del Ministerio de Educación (MINERD)</w:t>
      </w:r>
      <w:r w:rsidR="000E100C">
        <w:rPr>
          <w:rFonts w:eastAsia="Calibri" w:cs="Times New Roman"/>
          <w:noProof/>
          <w:spacing w:val="20"/>
          <w:szCs w:val="24"/>
          <w:lang w:val="es-DO"/>
        </w:rPr>
        <w:t>.</w:t>
      </w:r>
    </w:p>
    <w:p w14:paraId="5C67D1C3" w14:textId="77777777" w:rsidR="00CB2772" w:rsidRDefault="00CB2772" w:rsidP="00CB2772">
      <w:pPr>
        <w:rPr>
          <w:rFonts w:eastAsia="Calibri" w:cs="Times New Roman"/>
          <w:noProof/>
          <w:spacing w:val="20"/>
          <w:szCs w:val="24"/>
          <w:lang w:val="es-DO"/>
        </w:rPr>
      </w:pPr>
    </w:p>
    <w:p w14:paraId="1911B9BF" w14:textId="215FC82C" w:rsidR="00CB2772" w:rsidRPr="00CB2772" w:rsidRDefault="00CB2772" w:rsidP="00CB2772">
      <w:pPr>
        <w:rPr>
          <w:rFonts w:eastAsia="Calibri" w:cs="Times New Roman"/>
          <w:b/>
          <w:bCs/>
          <w:noProof/>
          <w:spacing w:val="20"/>
          <w:szCs w:val="24"/>
          <w:lang w:val="es-DO"/>
        </w:rPr>
      </w:pPr>
      <w:r w:rsidRPr="00CB2772">
        <w:rPr>
          <w:rFonts w:eastAsia="Calibri" w:cs="Times New Roman"/>
          <w:b/>
          <w:bCs/>
          <w:noProof/>
          <w:spacing w:val="20"/>
          <w:szCs w:val="24"/>
          <w:lang w:val="es-DO"/>
        </w:rPr>
        <w:t>Ejes Estrategicos.</w:t>
      </w:r>
      <w:r w:rsidR="00743652">
        <w:rPr>
          <w:rFonts w:eastAsia="Calibri" w:cs="Times New Roman"/>
          <w:b/>
          <w:bCs/>
          <w:noProof/>
          <w:spacing w:val="20"/>
          <w:szCs w:val="24"/>
          <w:lang w:val="es-DO"/>
        </w:rPr>
        <w:t xml:space="preserve"> </w:t>
      </w:r>
    </w:p>
    <w:p w14:paraId="580F908E" w14:textId="5EAC3BD8" w:rsidR="00CB2772" w:rsidRPr="00404887" w:rsidRDefault="00CB2772" w:rsidP="00404887">
      <w:pPr>
        <w:pStyle w:val="ListParagraph"/>
        <w:numPr>
          <w:ilvl w:val="0"/>
          <w:numId w:val="30"/>
        </w:numPr>
        <w:rPr>
          <w:rFonts w:eastAsia="Calibri" w:cs="Times New Roman"/>
          <w:noProof/>
          <w:spacing w:val="20"/>
          <w:szCs w:val="24"/>
          <w:lang w:val="es-DO"/>
        </w:rPr>
      </w:pPr>
      <w:r w:rsidRPr="00404887">
        <w:rPr>
          <w:rFonts w:eastAsia="Calibri" w:cs="Times New Roman"/>
          <w:noProof/>
          <w:spacing w:val="20"/>
          <w:szCs w:val="24"/>
          <w:lang w:val="es-DO"/>
        </w:rPr>
        <w:t>Calidad académica</w:t>
      </w:r>
    </w:p>
    <w:p w14:paraId="68296BF4" w14:textId="1080ABCF" w:rsidR="00CB2772" w:rsidRPr="00404887" w:rsidRDefault="00CB2772" w:rsidP="00404887">
      <w:pPr>
        <w:pStyle w:val="ListParagraph"/>
        <w:numPr>
          <w:ilvl w:val="0"/>
          <w:numId w:val="30"/>
        </w:numPr>
        <w:rPr>
          <w:rFonts w:eastAsia="Calibri" w:cs="Times New Roman"/>
          <w:noProof/>
          <w:spacing w:val="20"/>
          <w:szCs w:val="24"/>
          <w:lang w:val="es-DO"/>
        </w:rPr>
      </w:pPr>
      <w:r w:rsidRPr="00404887">
        <w:rPr>
          <w:rFonts w:eastAsia="Calibri" w:cs="Times New Roman"/>
          <w:noProof/>
          <w:spacing w:val="20"/>
          <w:szCs w:val="24"/>
          <w:lang w:val="es-DO"/>
        </w:rPr>
        <w:t>Impacto sectorial de programas y proyectos educativos.</w:t>
      </w:r>
    </w:p>
    <w:p w14:paraId="5770E2B5" w14:textId="748E5FF6" w:rsidR="00CB2772" w:rsidRPr="00404887" w:rsidRDefault="00CB2772" w:rsidP="00404887">
      <w:pPr>
        <w:pStyle w:val="ListParagraph"/>
        <w:numPr>
          <w:ilvl w:val="0"/>
          <w:numId w:val="30"/>
        </w:numPr>
        <w:rPr>
          <w:rFonts w:eastAsia="Calibri" w:cs="Times New Roman"/>
          <w:noProof/>
          <w:spacing w:val="20"/>
          <w:szCs w:val="24"/>
          <w:lang w:val="es-DO"/>
        </w:rPr>
      </w:pPr>
      <w:r w:rsidRPr="00404887">
        <w:rPr>
          <w:rFonts w:eastAsia="Calibri" w:cs="Times New Roman"/>
          <w:noProof/>
          <w:spacing w:val="20"/>
          <w:szCs w:val="24"/>
          <w:lang w:val="es-DO"/>
        </w:rPr>
        <w:t>Fortalecimiento institucional.</w:t>
      </w:r>
      <w:r w:rsidR="00743652">
        <w:rPr>
          <w:rFonts w:eastAsia="Calibri" w:cs="Times New Roman"/>
          <w:noProof/>
          <w:spacing w:val="20"/>
          <w:szCs w:val="24"/>
          <w:lang w:val="es-DO"/>
        </w:rPr>
        <w:t xml:space="preserve"> </w:t>
      </w:r>
    </w:p>
    <w:p w14:paraId="7DF12F3E" w14:textId="4A85B6CC" w:rsidR="00F203EA" w:rsidRPr="000E100C" w:rsidRDefault="00F203EA" w:rsidP="000E100C">
      <w:pPr>
        <w:rPr>
          <w:noProof/>
          <w:lang w:val="es-DO"/>
        </w:rPr>
      </w:pPr>
      <w:r>
        <w:rPr>
          <w:noProof/>
          <w:lang w:val="es-DO"/>
        </w:rPr>
        <w:br w:type="page"/>
      </w:r>
    </w:p>
    <w:p w14:paraId="60679F11" w14:textId="77777777" w:rsidR="002955C2" w:rsidRDefault="00F203EA" w:rsidP="002955C2">
      <w:pPr>
        <w:pStyle w:val="Memoriadepresidencia"/>
        <w:rPr>
          <w:lang w:val="es-DO"/>
        </w:rPr>
      </w:pPr>
      <w:bookmarkStart w:id="14" w:name="_Toc123715576"/>
      <w:r>
        <w:rPr>
          <w:lang w:val="es-DO"/>
        </w:rPr>
        <w:lastRenderedPageBreak/>
        <w:t xml:space="preserve">III. </w:t>
      </w:r>
      <w:r w:rsidR="00830848">
        <w:rPr>
          <w:lang w:val="es-DO"/>
        </w:rPr>
        <w:t>RESULTADOS MISIONALES</w:t>
      </w:r>
      <w:bookmarkEnd w:id="14"/>
    </w:p>
    <w:p w14:paraId="4FDC0260" w14:textId="035EA188" w:rsidR="00F203EA" w:rsidRPr="002955C2" w:rsidRDefault="00F203EA" w:rsidP="00D50220">
      <w:pPr>
        <w:rPr>
          <w:lang w:val="es-DO"/>
        </w:rPr>
      </w:pPr>
      <w:r w:rsidRPr="002B4451">
        <w:rPr>
          <w:noProof/>
        </w:rPr>
        <mc:AlternateContent>
          <mc:Choice Requires="wps">
            <w:drawing>
              <wp:anchor distT="0" distB="0" distL="114300" distR="114300" simplePos="0" relativeHeight="251709440" behindDoc="0" locked="0" layoutInCell="1" allowOverlap="1" wp14:anchorId="1EDBF444" wp14:editId="773698E3">
                <wp:simplePos x="0" y="0"/>
                <wp:positionH relativeFrom="margin">
                  <wp:posOffset>2254250</wp:posOffset>
                </wp:positionH>
                <wp:positionV relativeFrom="paragraph">
                  <wp:posOffset>36830</wp:posOffset>
                </wp:positionV>
                <wp:extent cx="463550" cy="0"/>
                <wp:effectExtent l="22860" t="15875" r="18415" b="22225"/>
                <wp:wrapNone/>
                <wp:docPr id="1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14976" id="Straight Connector 21"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yH+72wAAAAcBAAAP&#10;AAAAZHJzL2Rvd25yZXYueG1sTI/NTsMwEITvSLyDtUjcqENpSglxKoSExAVaCgeO23jzA/G6it0k&#10;vD0LFziOZjTzTb6eXKcG6kPr2cDlLAFFXHrbcm3g7fXhYgUqRGSLnWcy8EUB1sXpSY6Z9SO/0LCL&#10;tZISDhkaaGI8ZFqHsiGHYeYPxOJVvncYRfa1tj2OUu46PU+SpXbYsiw0eKD7hsrP3dHJ7ubJX1fD&#10;43IRtx/vaG/G9rnaGnN+Nt3dgoo0xb8w/OALOhTCtPdHtkF1Bq7SVL5EA6k8EH8xX4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c8h/u9sAAAAHAQAADwAAAAAAAAAA&#10;AAAAAAAgBAAAZHJzL2Rvd25yZXYueG1sUEsFBgAAAAAEAAQA8wAAACgFAAAAAA==&#10;" strokecolor="#ee2a24" strokeweight="2.25pt">
                <v:stroke joinstyle="miter"/>
                <w10:wrap anchorx="margin"/>
              </v:line>
            </w:pict>
          </mc:Fallback>
        </mc:AlternateContent>
      </w:r>
    </w:p>
    <w:p w14:paraId="14D0D46D" w14:textId="58628CFD" w:rsidR="00B6188A" w:rsidRDefault="00830848" w:rsidP="00B6188A">
      <w:pPr>
        <w:pStyle w:val="Subtitulomemoria"/>
      </w:pPr>
      <w:bookmarkStart w:id="15" w:name="_Toc123715577"/>
      <w:r>
        <w:t>3</w:t>
      </w:r>
      <w:r w:rsidR="00F203EA">
        <w:t xml:space="preserve">.1 </w:t>
      </w:r>
      <w:r>
        <w:t>Información cuantitativa, cualitativa e indicadores de los procesos misionales.</w:t>
      </w:r>
      <w:bookmarkEnd w:id="15"/>
    </w:p>
    <w:p w14:paraId="10739EEE" w14:textId="02BBDA96" w:rsidR="00B6188A" w:rsidRPr="00DC6311" w:rsidRDefault="00B6188A" w:rsidP="00D50220">
      <w:pPr>
        <w:rPr>
          <w:lang w:val="es-DO"/>
        </w:rPr>
      </w:pPr>
    </w:p>
    <w:p w14:paraId="7BBD56E6" w14:textId="41463F9C" w:rsidR="00B6188A" w:rsidRPr="00DD2531" w:rsidRDefault="00341E47" w:rsidP="00463440">
      <w:pPr>
        <w:pStyle w:val="Subtitulomemoria"/>
        <w:jc w:val="center"/>
      </w:pPr>
      <w:bookmarkStart w:id="16" w:name="_Toc123715578"/>
      <w:r w:rsidRPr="00DD2531">
        <w:t>Programas de Reforzamiento Académico</w:t>
      </w:r>
      <w:bookmarkEnd w:id="16"/>
    </w:p>
    <w:p w14:paraId="3F03186B" w14:textId="74CC850E" w:rsidR="00341E47" w:rsidRDefault="00341E47" w:rsidP="00516118">
      <w:pPr>
        <w:pStyle w:val="Subtitulomemoria"/>
        <w:jc w:val="center"/>
        <w:rPr>
          <w:noProof/>
          <w:szCs w:val="24"/>
        </w:rPr>
      </w:pPr>
    </w:p>
    <w:p w14:paraId="7EE68CD3" w14:textId="64A60B06" w:rsidR="00463440" w:rsidRPr="00C65CD3" w:rsidRDefault="001355E3" w:rsidP="00463440">
      <w:pPr>
        <w:rPr>
          <w:noProof/>
          <w:lang w:val="es-DO"/>
        </w:rPr>
      </w:pPr>
      <w:r w:rsidRPr="00C65CD3">
        <w:rPr>
          <w:noProof/>
          <w:lang w:val="es-DO"/>
        </w:rPr>
        <w:t xml:space="preserve">El ISFODOSU </w:t>
      </w:r>
      <w:r w:rsidR="00B07463" w:rsidRPr="00C65CD3">
        <w:rPr>
          <w:noProof/>
          <w:lang w:val="es-DO"/>
        </w:rPr>
        <w:t xml:space="preserve">incrementa las posibilidades de acceso a una formación de excelencia a </w:t>
      </w:r>
      <w:r w:rsidR="00F52D68" w:rsidRPr="00C65CD3">
        <w:rPr>
          <w:noProof/>
          <w:lang w:val="es-DO"/>
        </w:rPr>
        <w:t>ciudadanos menor</w:t>
      </w:r>
      <w:r w:rsidR="00941117" w:rsidRPr="00C65CD3">
        <w:rPr>
          <w:noProof/>
          <w:lang w:val="es-DO"/>
        </w:rPr>
        <w:t>es</w:t>
      </w:r>
      <w:r w:rsidR="00F52D68" w:rsidRPr="00C65CD3">
        <w:rPr>
          <w:noProof/>
          <w:lang w:val="es-DO"/>
        </w:rPr>
        <w:t xml:space="preserve"> de 25 años</w:t>
      </w:r>
      <w:r w:rsidR="00B07463" w:rsidRPr="00C65CD3">
        <w:rPr>
          <w:noProof/>
          <w:lang w:val="es-DO"/>
        </w:rPr>
        <w:t xml:space="preserve">, con dos (2) programas de reforzamiento académico, </w:t>
      </w:r>
      <w:r w:rsidR="006D3017" w:rsidRPr="00C65CD3">
        <w:rPr>
          <w:noProof/>
          <w:lang w:val="es-DO"/>
        </w:rPr>
        <w:t>el objetivo principal de estos programas es</w:t>
      </w:r>
      <w:r w:rsidR="00743652">
        <w:rPr>
          <w:noProof/>
          <w:lang w:val="es-DO"/>
        </w:rPr>
        <w:t xml:space="preserve"> </w:t>
      </w:r>
      <w:r w:rsidR="0054061D" w:rsidRPr="00C65CD3">
        <w:rPr>
          <w:noProof/>
          <w:lang w:val="es-DO"/>
        </w:rPr>
        <w:t>que l</w:t>
      </w:r>
      <w:r w:rsidR="00EB1E2A" w:rsidRPr="00C65CD3">
        <w:rPr>
          <w:noProof/>
          <w:lang w:val="es-DO"/>
        </w:rPr>
        <w:t>os aspirantes esten</w:t>
      </w:r>
      <w:r w:rsidR="00F52D68" w:rsidRPr="00C65CD3">
        <w:rPr>
          <w:noProof/>
          <w:lang w:val="es-DO"/>
        </w:rPr>
        <w:t xml:space="preserve"> mejor</w:t>
      </w:r>
      <w:r w:rsidR="00EB1E2A" w:rsidRPr="00C65CD3">
        <w:rPr>
          <w:noProof/>
          <w:lang w:val="es-DO"/>
        </w:rPr>
        <w:t xml:space="preserve"> preparados para superar </w:t>
      </w:r>
      <w:r w:rsidR="000644D0" w:rsidRPr="00C65CD3">
        <w:rPr>
          <w:noProof/>
          <w:lang w:val="es-DO"/>
        </w:rPr>
        <w:t>la prueba PAA</w:t>
      </w:r>
      <w:r w:rsidR="00EB1E2A" w:rsidRPr="00C65CD3">
        <w:rPr>
          <w:noProof/>
          <w:lang w:val="es-DO"/>
        </w:rPr>
        <w:t xml:space="preserve"> para optar por las becas de excelencia.</w:t>
      </w:r>
    </w:p>
    <w:p w14:paraId="776E4D21" w14:textId="77777777" w:rsidR="00463440" w:rsidRPr="00C65CD3" w:rsidRDefault="00463440" w:rsidP="00463440">
      <w:pPr>
        <w:rPr>
          <w:noProof/>
          <w:lang w:val="es-DO"/>
        </w:rPr>
      </w:pPr>
    </w:p>
    <w:p w14:paraId="7F6965F1" w14:textId="00CA935C" w:rsidR="00870A13" w:rsidRPr="00C65CD3" w:rsidRDefault="00870A13" w:rsidP="00463440">
      <w:pPr>
        <w:rPr>
          <w:noProof/>
          <w:lang w:val="es-DO"/>
        </w:rPr>
      </w:pPr>
      <w:r w:rsidRPr="00C65CD3">
        <w:rPr>
          <w:noProof/>
          <w:lang w:val="es-DO"/>
        </w:rPr>
        <w:t>Estos programas son:</w:t>
      </w:r>
    </w:p>
    <w:p w14:paraId="1F1D7B26" w14:textId="0EF3D7FB" w:rsidR="008A02DD" w:rsidRPr="00C65CD3" w:rsidRDefault="008A02DD" w:rsidP="00463440">
      <w:pPr>
        <w:rPr>
          <w:noProof/>
          <w:lang w:val="es-DO"/>
        </w:rPr>
      </w:pPr>
      <w:r w:rsidRPr="00463440">
        <w:rPr>
          <w:noProof/>
          <w:lang w:val="es-DO"/>
        </w:rPr>
        <w:t xml:space="preserve">Prepa K-12 – Talleres formativos sabatinos </w:t>
      </w:r>
      <w:r w:rsidRPr="00463440">
        <w:rPr>
          <w:b/>
          <w:bCs/>
          <w:noProof/>
          <w:lang w:val="es-DO"/>
        </w:rPr>
        <w:t>gratuitos</w:t>
      </w:r>
      <w:r w:rsidRPr="00463440">
        <w:rPr>
          <w:noProof/>
          <w:lang w:val="es-DO"/>
        </w:rPr>
        <w:t xml:space="preserve"> de preparación para </w:t>
      </w:r>
      <w:r w:rsidR="00A26ECD" w:rsidRPr="00463440">
        <w:rPr>
          <w:noProof/>
          <w:lang w:val="es-DO"/>
        </w:rPr>
        <w:t xml:space="preserve">la </w:t>
      </w:r>
      <w:r w:rsidR="008A2388" w:rsidRPr="00463440">
        <w:rPr>
          <w:noProof/>
          <w:lang w:val="es-DO"/>
        </w:rPr>
        <w:t>P</w:t>
      </w:r>
      <w:r w:rsidR="00A26ECD" w:rsidRPr="00463440">
        <w:rPr>
          <w:noProof/>
          <w:lang w:val="es-DO"/>
        </w:rPr>
        <w:t>rueba</w:t>
      </w:r>
      <w:r w:rsidR="008A2388" w:rsidRPr="00463440">
        <w:rPr>
          <w:noProof/>
          <w:lang w:val="es-DO"/>
        </w:rPr>
        <w:t xml:space="preserve"> de Aptitu</w:t>
      </w:r>
      <w:r w:rsidR="007C067D" w:rsidRPr="00463440">
        <w:rPr>
          <w:noProof/>
          <w:lang w:val="es-DO"/>
        </w:rPr>
        <w:t>d Académica (</w:t>
      </w:r>
      <w:r w:rsidR="00A26ECD" w:rsidRPr="00463440">
        <w:rPr>
          <w:noProof/>
          <w:lang w:val="es-DO"/>
        </w:rPr>
        <w:t>PAA</w:t>
      </w:r>
      <w:r w:rsidR="007C067D" w:rsidRPr="00463440">
        <w:rPr>
          <w:noProof/>
          <w:lang w:val="es-DO"/>
        </w:rPr>
        <w:t>) dirigido</w:t>
      </w:r>
      <w:r w:rsidR="00941117" w:rsidRPr="00463440">
        <w:rPr>
          <w:noProof/>
          <w:lang w:val="es-DO"/>
        </w:rPr>
        <w:t>s</w:t>
      </w:r>
      <w:r w:rsidR="007C067D" w:rsidRPr="00463440">
        <w:rPr>
          <w:noProof/>
          <w:lang w:val="es-DO"/>
        </w:rPr>
        <w:t xml:space="preserve"> a estudiantes que han aprobado la </w:t>
      </w:r>
      <w:r w:rsidR="00E91509" w:rsidRPr="00463440">
        <w:rPr>
          <w:noProof/>
          <w:lang w:val="es-DO"/>
        </w:rPr>
        <w:t>“Prueba de Orientación y Medición Académica”</w:t>
      </w:r>
      <w:r w:rsidR="007C067D" w:rsidRPr="00463440">
        <w:rPr>
          <w:noProof/>
          <w:lang w:val="es-DO"/>
        </w:rPr>
        <w:t xml:space="preserve"> POMA</w:t>
      </w:r>
      <w:r w:rsidR="0003200F" w:rsidRPr="00463440">
        <w:rPr>
          <w:noProof/>
          <w:lang w:val="es-DO"/>
        </w:rPr>
        <w:t>.</w:t>
      </w:r>
      <w:r w:rsidR="00EA3291" w:rsidRPr="00463440">
        <w:rPr>
          <w:noProof/>
          <w:lang w:val="es-DO"/>
        </w:rPr>
        <w:t xml:space="preserve"> </w:t>
      </w:r>
      <w:r w:rsidR="00EA3291" w:rsidRPr="00C65CD3">
        <w:rPr>
          <w:noProof/>
          <w:lang w:val="es-DO"/>
        </w:rPr>
        <w:t xml:space="preserve">Este programa incluye la alimentación y </w:t>
      </w:r>
      <w:r w:rsidR="0007693A" w:rsidRPr="00C65CD3">
        <w:rPr>
          <w:noProof/>
          <w:lang w:val="es-DO"/>
        </w:rPr>
        <w:t>el material de estudio de forma gratuita.</w:t>
      </w:r>
    </w:p>
    <w:p w14:paraId="5EBD3BE1" w14:textId="77777777" w:rsidR="003534BD" w:rsidRPr="00C65CD3" w:rsidRDefault="003534BD" w:rsidP="00463440">
      <w:pPr>
        <w:rPr>
          <w:noProof/>
          <w:lang w:val="es-DO"/>
        </w:rPr>
      </w:pPr>
    </w:p>
    <w:p w14:paraId="49E8C66D" w14:textId="3EF3E665" w:rsidR="008A4898" w:rsidRPr="00C65CD3" w:rsidRDefault="0003200F" w:rsidP="00463440">
      <w:pPr>
        <w:rPr>
          <w:noProof/>
          <w:lang w:val="es-DO"/>
        </w:rPr>
      </w:pPr>
      <w:r w:rsidRPr="00C65CD3">
        <w:rPr>
          <w:noProof/>
          <w:lang w:val="es-DO"/>
        </w:rPr>
        <w:t xml:space="preserve">Nivelación Académica – Formación intensiva, gratuita, de un cuatrimestre en Lengua Española y Matématicas para estudiantes que no aprobaron PAA pero con puntuaciones muy próximas. </w:t>
      </w:r>
      <w:r w:rsidR="0007693A" w:rsidRPr="00C65CD3">
        <w:rPr>
          <w:noProof/>
          <w:lang w:val="es-DO"/>
        </w:rPr>
        <w:t>Los participantes de este programa reciben todos los beneficios que reciben nuestros estudiantes normales (estipendio, desayuno y almuerzo) de forma gratuita.</w:t>
      </w:r>
    </w:p>
    <w:p w14:paraId="58BC616B" w14:textId="3A08DD95" w:rsidR="00EB7594" w:rsidRPr="00C65CD3" w:rsidRDefault="00426CAE" w:rsidP="00463440">
      <w:pPr>
        <w:rPr>
          <w:noProof/>
          <w:lang w:val="es-DO"/>
        </w:rPr>
      </w:pPr>
      <w:r w:rsidRPr="00C65CD3">
        <w:rPr>
          <w:noProof/>
          <w:lang w:val="es-DO"/>
        </w:rPr>
        <w:t xml:space="preserve">Desde la </w:t>
      </w:r>
      <w:r w:rsidR="00086F71" w:rsidRPr="00C65CD3">
        <w:rPr>
          <w:noProof/>
          <w:lang w:val="es-DO"/>
        </w:rPr>
        <w:t xml:space="preserve">implementanción de estos programas de reforzamiento académico la tasa de retención del proceso de admisión </w:t>
      </w:r>
      <w:r w:rsidR="004C3256" w:rsidRPr="00C65CD3">
        <w:rPr>
          <w:noProof/>
          <w:lang w:val="es-DO"/>
        </w:rPr>
        <w:t>es de un</w:t>
      </w:r>
      <w:r w:rsidR="004C3256" w:rsidRPr="00C65CD3">
        <w:rPr>
          <w:b/>
          <w:bCs/>
          <w:noProof/>
          <w:lang w:val="es-DO"/>
        </w:rPr>
        <w:t xml:space="preserve"> 31%.</w:t>
      </w:r>
    </w:p>
    <w:p w14:paraId="5A5E6823" w14:textId="2DDA89B5" w:rsidR="00012014" w:rsidRPr="00DC6311" w:rsidRDefault="00012014" w:rsidP="00FC70B0">
      <w:pPr>
        <w:pStyle w:val="Subtitulomemoria"/>
      </w:pPr>
      <w:bookmarkStart w:id="17" w:name="_Toc123715579"/>
      <w:r w:rsidRPr="00DD2531">
        <w:lastRenderedPageBreak/>
        <w:t>Programas de Grado</w:t>
      </w:r>
      <w:bookmarkEnd w:id="17"/>
    </w:p>
    <w:p w14:paraId="3C9E8F5E" w14:textId="799D6531" w:rsidR="00A66C73" w:rsidRPr="00C65CD3" w:rsidRDefault="00471E1D" w:rsidP="00463440">
      <w:pPr>
        <w:rPr>
          <w:noProof/>
          <w:lang w:val="es-DO"/>
        </w:rPr>
      </w:pPr>
      <w:r w:rsidRPr="009722D4">
        <w:rPr>
          <w:noProof/>
          <w:lang w:val="es-DO"/>
        </w:rPr>
        <w:t xml:space="preserve">El ISFODOSU forma parte del Programa de Docentes de Excelencia, que busca formar docentes a través de la concesión de becas para cumplir con la aspiración de la sociedad dominicana de elevar la calidad de la educación, asegurando que los nuevos docentes cuenten con una formación de excelencia, así como una clara valoración de su condición de maestros y de la educación de las personas para la sociedad. </w:t>
      </w:r>
      <w:r w:rsidRPr="00C65CD3">
        <w:rPr>
          <w:noProof/>
          <w:lang w:val="es-DO"/>
        </w:rPr>
        <w:t xml:space="preserve">Para tales fines, el ISFODOSU cuenta actualmente con </w:t>
      </w:r>
      <w:r w:rsidRPr="00C65CD3">
        <w:rPr>
          <w:b/>
          <w:bCs/>
          <w:noProof/>
          <w:lang w:val="es-DO"/>
        </w:rPr>
        <w:t>3,</w:t>
      </w:r>
      <w:r w:rsidR="00651AC1" w:rsidRPr="00C65CD3">
        <w:rPr>
          <w:b/>
          <w:bCs/>
          <w:noProof/>
          <w:lang w:val="es-DO"/>
        </w:rPr>
        <w:t>432</w:t>
      </w:r>
      <w:r w:rsidRPr="00C65CD3">
        <w:rPr>
          <w:b/>
          <w:bCs/>
          <w:noProof/>
          <w:lang w:val="es-DO"/>
        </w:rPr>
        <w:t xml:space="preserve"> estudiantes</w:t>
      </w:r>
      <w:r w:rsidRPr="00C65CD3">
        <w:rPr>
          <w:noProof/>
          <w:lang w:val="es-DO"/>
        </w:rPr>
        <w:t xml:space="preserve"> de la normativa 09-15 para el cuatrimestre septiembre - diciembre del 202</w:t>
      </w:r>
      <w:r w:rsidR="00651AC1" w:rsidRPr="00C65CD3">
        <w:rPr>
          <w:noProof/>
          <w:lang w:val="es-DO"/>
        </w:rPr>
        <w:t>2</w:t>
      </w:r>
      <w:r w:rsidRPr="00C65CD3">
        <w:rPr>
          <w:noProof/>
          <w:lang w:val="es-DO"/>
        </w:rPr>
        <w:t xml:space="preserve">, distribuidos en </w:t>
      </w:r>
      <w:r w:rsidR="00651AC1" w:rsidRPr="00C65CD3">
        <w:rPr>
          <w:noProof/>
          <w:lang w:val="es-DO"/>
        </w:rPr>
        <w:t>11</w:t>
      </w:r>
      <w:r w:rsidRPr="00C65CD3">
        <w:rPr>
          <w:noProof/>
          <w:lang w:val="es-DO"/>
        </w:rPr>
        <w:t xml:space="preserve"> planes</w:t>
      </w:r>
      <w:r w:rsidR="00083135" w:rsidRPr="00C65CD3">
        <w:rPr>
          <w:noProof/>
          <w:lang w:val="es-DO"/>
        </w:rPr>
        <w:t>:</w:t>
      </w:r>
    </w:p>
    <w:tbl>
      <w:tblPr>
        <w:tblpPr w:leftFromText="141" w:rightFromText="141" w:vertAnchor="text" w:horzAnchor="margin" w:tblpXSpec="center" w:tblpY="295"/>
        <w:tblW w:w="6511" w:type="dxa"/>
        <w:tblCellMar>
          <w:left w:w="70" w:type="dxa"/>
          <w:right w:w="70" w:type="dxa"/>
        </w:tblCellMar>
        <w:tblLook w:val="04A0" w:firstRow="1" w:lastRow="0" w:firstColumn="1" w:lastColumn="0" w:noHBand="0" w:noVBand="1"/>
      </w:tblPr>
      <w:tblGrid>
        <w:gridCol w:w="4952"/>
        <w:gridCol w:w="1559"/>
      </w:tblGrid>
      <w:tr w:rsidR="00A66C73" w:rsidRPr="00A86670" w14:paraId="13B2C23A" w14:textId="77777777" w:rsidTr="00354C49">
        <w:trPr>
          <w:trHeight w:val="406"/>
        </w:trPr>
        <w:tc>
          <w:tcPr>
            <w:tcW w:w="495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5DC5F5E" w14:textId="77777777" w:rsidR="00A66C73" w:rsidRPr="00A86670" w:rsidRDefault="00A66C73" w:rsidP="00463440">
            <w:pPr>
              <w:rPr>
                <w:noProof/>
                <w:sz w:val="22"/>
                <w:szCs w:val="20"/>
              </w:rPr>
            </w:pPr>
            <w:r w:rsidRPr="00A86670">
              <w:rPr>
                <w:noProof/>
                <w:sz w:val="22"/>
                <w:szCs w:val="20"/>
              </w:rPr>
              <w:t>Licenciatura</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22438785" w14:textId="77777777" w:rsidR="00A66C73" w:rsidRPr="00A86670" w:rsidRDefault="00A66C73" w:rsidP="00463440">
            <w:pPr>
              <w:rPr>
                <w:noProof/>
                <w:sz w:val="22"/>
                <w:szCs w:val="20"/>
              </w:rPr>
            </w:pPr>
            <w:r w:rsidRPr="00A86670">
              <w:rPr>
                <w:noProof/>
                <w:sz w:val="22"/>
                <w:szCs w:val="20"/>
              </w:rPr>
              <w:t>Matriculados</w:t>
            </w:r>
          </w:p>
        </w:tc>
      </w:tr>
      <w:tr w:rsidR="00A66C73" w:rsidRPr="00A86670" w14:paraId="6E3BCD8E" w14:textId="77777777" w:rsidTr="00354C49">
        <w:trPr>
          <w:trHeight w:val="20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BD1D46E" w14:textId="77777777" w:rsidR="00A66C73" w:rsidRPr="00A86670" w:rsidRDefault="00A66C73" w:rsidP="00463440">
            <w:pPr>
              <w:rPr>
                <w:noProof/>
                <w:sz w:val="22"/>
                <w:szCs w:val="20"/>
              </w:rPr>
            </w:pPr>
            <w:r w:rsidRPr="00A86670">
              <w:rPr>
                <w:noProof/>
                <w:sz w:val="22"/>
                <w:szCs w:val="20"/>
              </w:rPr>
              <w:t>Educación Primaria 1er Ciclo</w:t>
            </w:r>
          </w:p>
        </w:tc>
        <w:tc>
          <w:tcPr>
            <w:tcW w:w="1559" w:type="dxa"/>
            <w:tcBorders>
              <w:top w:val="nil"/>
              <w:left w:val="nil"/>
              <w:bottom w:val="single" w:sz="8" w:space="0" w:color="auto"/>
              <w:right w:val="single" w:sz="8" w:space="0" w:color="auto"/>
            </w:tcBorders>
            <w:shd w:val="clear" w:color="auto" w:fill="auto"/>
            <w:vAlign w:val="center"/>
            <w:hideMark/>
          </w:tcPr>
          <w:p w14:paraId="4BCF63FD" w14:textId="77777777" w:rsidR="00A66C73" w:rsidRPr="00A86670" w:rsidRDefault="00A66C73" w:rsidP="00463440">
            <w:pPr>
              <w:rPr>
                <w:noProof/>
                <w:sz w:val="22"/>
                <w:szCs w:val="20"/>
              </w:rPr>
            </w:pPr>
            <w:r w:rsidRPr="00A86670">
              <w:rPr>
                <w:noProof/>
                <w:sz w:val="22"/>
                <w:szCs w:val="20"/>
              </w:rPr>
              <w:t>118</w:t>
            </w:r>
          </w:p>
        </w:tc>
      </w:tr>
      <w:tr w:rsidR="00A66C73" w:rsidRPr="00A86670" w14:paraId="4F53641D" w14:textId="77777777" w:rsidTr="00354C49">
        <w:trPr>
          <w:trHeight w:val="284"/>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749A8F7" w14:textId="77777777" w:rsidR="00A66C73" w:rsidRPr="00A86670" w:rsidRDefault="00A66C73" w:rsidP="00463440">
            <w:pPr>
              <w:rPr>
                <w:noProof/>
                <w:sz w:val="22"/>
                <w:szCs w:val="20"/>
              </w:rPr>
            </w:pPr>
            <w:r w:rsidRPr="00A86670">
              <w:rPr>
                <w:noProof/>
                <w:sz w:val="22"/>
                <w:szCs w:val="20"/>
              </w:rPr>
              <w:t>Educación Primaria 2do Ciclo</w:t>
            </w:r>
          </w:p>
        </w:tc>
        <w:tc>
          <w:tcPr>
            <w:tcW w:w="1559" w:type="dxa"/>
            <w:tcBorders>
              <w:top w:val="nil"/>
              <w:left w:val="nil"/>
              <w:bottom w:val="single" w:sz="8" w:space="0" w:color="auto"/>
              <w:right w:val="single" w:sz="8" w:space="0" w:color="auto"/>
            </w:tcBorders>
            <w:shd w:val="clear" w:color="auto" w:fill="auto"/>
            <w:vAlign w:val="center"/>
            <w:hideMark/>
          </w:tcPr>
          <w:p w14:paraId="2FE3C042" w14:textId="77777777" w:rsidR="00A66C73" w:rsidRPr="00A86670" w:rsidRDefault="00A66C73" w:rsidP="00463440">
            <w:pPr>
              <w:rPr>
                <w:noProof/>
                <w:sz w:val="22"/>
                <w:szCs w:val="20"/>
              </w:rPr>
            </w:pPr>
            <w:r w:rsidRPr="00A86670">
              <w:rPr>
                <w:noProof/>
                <w:sz w:val="22"/>
                <w:szCs w:val="20"/>
              </w:rPr>
              <w:t>739</w:t>
            </w:r>
          </w:p>
        </w:tc>
      </w:tr>
      <w:tr w:rsidR="00A66C73" w:rsidRPr="00A86670" w14:paraId="311D8322" w14:textId="77777777" w:rsidTr="00354C49">
        <w:trPr>
          <w:trHeight w:val="330"/>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D3498F5" w14:textId="77777777" w:rsidR="00A66C73" w:rsidRPr="00A86670" w:rsidRDefault="00A66C73" w:rsidP="00463440">
            <w:pPr>
              <w:rPr>
                <w:noProof/>
                <w:sz w:val="22"/>
                <w:szCs w:val="20"/>
              </w:rPr>
            </w:pPr>
            <w:r w:rsidRPr="00A86670">
              <w:rPr>
                <w:noProof/>
                <w:sz w:val="22"/>
                <w:szCs w:val="20"/>
              </w:rPr>
              <w:t>Educación Inicial</w:t>
            </w:r>
          </w:p>
        </w:tc>
        <w:tc>
          <w:tcPr>
            <w:tcW w:w="1559" w:type="dxa"/>
            <w:tcBorders>
              <w:top w:val="nil"/>
              <w:left w:val="nil"/>
              <w:bottom w:val="single" w:sz="8" w:space="0" w:color="auto"/>
              <w:right w:val="single" w:sz="8" w:space="0" w:color="auto"/>
            </w:tcBorders>
            <w:shd w:val="clear" w:color="auto" w:fill="auto"/>
            <w:vAlign w:val="center"/>
            <w:hideMark/>
          </w:tcPr>
          <w:p w14:paraId="75DCC279" w14:textId="77777777" w:rsidR="00A66C73" w:rsidRPr="00A86670" w:rsidRDefault="00A66C73" w:rsidP="00463440">
            <w:pPr>
              <w:rPr>
                <w:noProof/>
                <w:sz w:val="22"/>
                <w:szCs w:val="20"/>
              </w:rPr>
            </w:pPr>
            <w:r w:rsidRPr="00A86670">
              <w:rPr>
                <w:noProof/>
                <w:sz w:val="22"/>
                <w:szCs w:val="20"/>
              </w:rPr>
              <w:t>249</w:t>
            </w:r>
          </w:p>
        </w:tc>
      </w:tr>
      <w:tr w:rsidR="00A66C73" w:rsidRPr="00A86670" w14:paraId="30421692" w14:textId="77777777" w:rsidTr="00354C49">
        <w:trPr>
          <w:trHeight w:val="330"/>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43C8DD6" w14:textId="77777777" w:rsidR="00A66C73" w:rsidRPr="00A86670" w:rsidRDefault="00A66C73" w:rsidP="00463440">
            <w:pPr>
              <w:rPr>
                <w:noProof/>
                <w:sz w:val="22"/>
                <w:szCs w:val="20"/>
              </w:rPr>
            </w:pPr>
            <w:r w:rsidRPr="00A86670">
              <w:rPr>
                <w:noProof/>
                <w:sz w:val="22"/>
                <w:szCs w:val="20"/>
              </w:rPr>
              <w:t>Educación Física</w:t>
            </w:r>
          </w:p>
        </w:tc>
        <w:tc>
          <w:tcPr>
            <w:tcW w:w="1559" w:type="dxa"/>
            <w:tcBorders>
              <w:top w:val="nil"/>
              <w:left w:val="nil"/>
              <w:bottom w:val="single" w:sz="8" w:space="0" w:color="auto"/>
              <w:right w:val="single" w:sz="8" w:space="0" w:color="auto"/>
            </w:tcBorders>
            <w:shd w:val="clear" w:color="auto" w:fill="auto"/>
            <w:vAlign w:val="center"/>
            <w:hideMark/>
          </w:tcPr>
          <w:p w14:paraId="321A2675" w14:textId="77777777" w:rsidR="00A66C73" w:rsidRPr="00A86670" w:rsidRDefault="00A66C73" w:rsidP="00463440">
            <w:pPr>
              <w:rPr>
                <w:noProof/>
                <w:sz w:val="22"/>
                <w:szCs w:val="20"/>
              </w:rPr>
            </w:pPr>
            <w:r w:rsidRPr="00A86670">
              <w:rPr>
                <w:noProof/>
                <w:sz w:val="22"/>
                <w:szCs w:val="20"/>
              </w:rPr>
              <w:t>868</w:t>
            </w:r>
          </w:p>
        </w:tc>
      </w:tr>
      <w:tr w:rsidR="00A66C73" w:rsidRPr="00A86670" w14:paraId="073927A5" w14:textId="77777777" w:rsidTr="00354C49">
        <w:trPr>
          <w:trHeight w:val="202"/>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2689E20" w14:textId="77777777" w:rsidR="00A66C73" w:rsidRPr="00A86670" w:rsidRDefault="00A66C73" w:rsidP="00463440">
            <w:pPr>
              <w:rPr>
                <w:noProof/>
                <w:sz w:val="22"/>
                <w:szCs w:val="20"/>
                <w:lang w:val="es-DO"/>
              </w:rPr>
            </w:pPr>
            <w:r w:rsidRPr="00A86670">
              <w:rPr>
                <w:noProof/>
                <w:sz w:val="22"/>
                <w:szCs w:val="20"/>
                <w:lang w:val="es-DO"/>
              </w:rPr>
              <w:t>Matemática Orientada a la educación secundaria</w:t>
            </w:r>
          </w:p>
        </w:tc>
        <w:tc>
          <w:tcPr>
            <w:tcW w:w="1559" w:type="dxa"/>
            <w:tcBorders>
              <w:top w:val="nil"/>
              <w:left w:val="nil"/>
              <w:bottom w:val="single" w:sz="8" w:space="0" w:color="auto"/>
              <w:right w:val="single" w:sz="8" w:space="0" w:color="auto"/>
            </w:tcBorders>
            <w:shd w:val="clear" w:color="auto" w:fill="auto"/>
            <w:vAlign w:val="center"/>
            <w:hideMark/>
          </w:tcPr>
          <w:p w14:paraId="32872F95" w14:textId="77777777" w:rsidR="00A66C73" w:rsidRPr="00A86670" w:rsidRDefault="00A66C73" w:rsidP="00463440">
            <w:pPr>
              <w:rPr>
                <w:noProof/>
                <w:sz w:val="22"/>
                <w:szCs w:val="20"/>
              </w:rPr>
            </w:pPr>
            <w:r w:rsidRPr="00A86670">
              <w:rPr>
                <w:noProof/>
                <w:sz w:val="22"/>
                <w:szCs w:val="20"/>
              </w:rPr>
              <w:t>495</w:t>
            </w:r>
          </w:p>
        </w:tc>
      </w:tr>
      <w:tr w:rsidR="00A66C73" w:rsidRPr="00A86670" w14:paraId="06B35BEA" w14:textId="77777777" w:rsidTr="00354C49">
        <w:trPr>
          <w:trHeight w:val="239"/>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6B2A77B" w14:textId="77777777" w:rsidR="00A66C73" w:rsidRPr="00A86670" w:rsidRDefault="00A66C73" w:rsidP="00463440">
            <w:pPr>
              <w:rPr>
                <w:noProof/>
                <w:sz w:val="22"/>
                <w:szCs w:val="20"/>
                <w:lang w:val="es-DO"/>
              </w:rPr>
            </w:pPr>
            <w:r w:rsidRPr="00A86670">
              <w:rPr>
                <w:noProof/>
                <w:sz w:val="22"/>
                <w:szCs w:val="20"/>
                <w:lang w:val="es-DO"/>
              </w:rPr>
              <w:t>Biología Orientada a la Educación secundaria</w:t>
            </w:r>
          </w:p>
        </w:tc>
        <w:tc>
          <w:tcPr>
            <w:tcW w:w="1559" w:type="dxa"/>
            <w:tcBorders>
              <w:top w:val="nil"/>
              <w:left w:val="nil"/>
              <w:bottom w:val="single" w:sz="8" w:space="0" w:color="auto"/>
              <w:right w:val="single" w:sz="8" w:space="0" w:color="auto"/>
            </w:tcBorders>
            <w:shd w:val="clear" w:color="auto" w:fill="auto"/>
            <w:vAlign w:val="center"/>
            <w:hideMark/>
          </w:tcPr>
          <w:p w14:paraId="7ECFD88C" w14:textId="77777777" w:rsidR="00A66C73" w:rsidRPr="00A86670" w:rsidRDefault="00A66C73" w:rsidP="00463440">
            <w:pPr>
              <w:rPr>
                <w:noProof/>
                <w:sz w:val="22"/>
                <w:szCs w:val="20"/>
              </w:rPr>
            </w:pPr>
            <w:r w:rsidRPr="00A86670">
              <w:rPr>
                <w:noProof/>
                <w:sz w:val="22"/>
                <w:szCs w:val="20"/>
              </w:rPr>
              <w:t>444</w:t>
            </w:r>
          </w:p>
        </w:tc>
      </w:tr>
      <w:tr w:rsidR="00A66C73" w:rsidRPr="00A86670" w14:paraId="2133000B" w14:textId="77777777" w:rsidTr="00354C49">
        <w:trPr>
          <w:trHeight w:val="280"/>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9D9C699" w14:textId="77777777" w:rsidR="00A66C73" w:rsidRPr="00A86670" w:rsidRDefault="00A66C73" w:rsidP="00463440">
            <w:pPr>
              <w:rPr>
                <w:noProof/>
                <w:sz w:val="22"/>
                <w:szCs w:val="20"/>
              </w:rPr>
            </w:pPr>
            <w:r w:rsidRPr="00A86670">
              <w:rPr>
                <w:noProof/>
                <w:sz w:val="22"/>
                <w:szCs w:val="20"/>
              </w:rPr>
              <w:t>Lengua Española y Literatura</w:t>
            </w:r>
          </w:p>
        </w:tc>
        <w:tc>
          <w:tcPr>
            <w:tcW w:w="1559" w:type="dxa"/>
            <w:tcBorders>
              <w:top w:val="nil"/>
              <w:left w:val="nil"/>
              <w:bottom w:val="single" w:sz="8" w:space="0" w:color="auto"/>
              <w:right w:val="single" w:sz="8" w:space="0" w:color="auto"/>
            </w:tcBorders>
            <w:shd w:val="clear" w:color="auto" w:fill="auto"/>
            <w:vAlign w:val="center"/>
            <w:hideMark/>
          </w:tcPr>
          <w:p w14:paraId="22A4A3F7" w14:textId="77777777" w:rsidR="00A66C73" w:rsidRPr="00A86670" w:rsidRDefault="00A66C73" w:rsidP="00463440">
            <w:pPr>
              <w:rPr>
                <w:noProof/>
                <w:sz w:val="22"/>
                <w:szCs w:val="20"/>
              </w:rPr>
            </w:pPr>
            <w:r w:rsidRPr="00A86670">
              <w:rPr>
                <w:noProof/>
                <w:sz w:val="22"/>
                <w:szCs w:val="20"/>
              </w:rPr>
              <w:t>329</w:t>
            </w:r>
          </w:p>
        </w:tc>
      </w:tr>
      <w:tr w:rsidR="00A66C73" w:rsidRPr="00A86670" w14:paraId="28E6DAE5" w14:textId="77777777" w:rsidTr="00354C49">
        <w:trPr>
          <w:trHeight w:val="365"/>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C955A26" w14:textId="77777777" w:rsidR="00A66C73" w:rsidRPr="00A86670" w:rsidRDefault="00A66C73" w:rsidP="00463440">
            <w:pPr>
              <w:rPr>
                <w:noProof/>
                <w:sz w:val="22"/>
                <w:szCs w:val="20"/>
                <w:lang w:val="es-DO"/>
              </w:rPr>
            </w:pPr>
            <w:r w:rsidRPr="00A86670">
              <w:rPr>
                <w:noProof/>
                <w:sz w:val="22"/>
                <w:szCs w:val="20"/>
                <w:lang w:val="es-DO"/>
              </w:rPr>
              <w:t>Ciencias Sociales orientada educación secundaria</w:t>
            </w:r>
          </w:p>
        </w:tc>
        <w:tc>
          <w:tcPr>
            <w:tcW w:w="1559" w:type="dxa"/>
            <w:tcBorders>
              <w:top w:val="nil"/>
              <w:left w:val="nil"/>
              <w:bottom w:val="single" w:sz="8" w:space="0" w:color="auto"/>
              <w:right w:val="single" w:sz="8" w:space="0" w:color="auto"/>
            </w:tcBorders>
            <w:shd w:val="clear" w:color="auto" w:fill="auto"/>
            <w:vAlign w:val="center"/>
            <w:hideMark/>
          </w:tcPr>
          <w:p w14:paraId="48B02777" w14:textId="77777777" w:rsidR="00A66C73" w:rsidRPr="00A86670" w:rsidRDefault="00A66C73" w:rsidP="00463440">
            <w:pPr>
              <w:rPr>
                <w:noProof/>
                <w:sz w:val="22"/>
                <w:szCs w:val="20"/>
              </w:rPr>
            </w:pPr>
            <w:r w:rsidRPr="00A86670">
              <w:rPr>
                <w:noProof/>
                <w:sz w:val="22"/>
                <w:szCs w:val="20"/>
              </w:rPr>
              <w:t>186</w:t>
            </w:r>
          </w:p>
        </w:tc>
      </w:tr>
      <w:tr w:rsidR="00A66C73" w:rsidRPr="00A86670" w14:paraId="362B002F" w14:textId="77777777" w:rsidTr="00354C49">
        <w:trPr>
          <w:trHeight w:val="884"/>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B6854CA" w14:textId="77777777" w:rsidR="00A66C73" w:rsidRPr="00A86670" w:rsidRDefault="00A66C73" w:rsidP="00463440">
            <w:pPr>
              <w:rPr>
                <w:noProof/>
                <w:sz w:val="22"/>
                <w:szCs w:val="20"/>
                <w:lang w:val="es-DO"/>
              </w:rPr>
            </w:pPr>
            <w:r w:rsidRPr="00A86670">
              <w:rPr>
                <w:noProof/>
                <w:sz w:val="22"/>
                <w:szCs w:val="20"/>
                <w:lang w:val="es-DO"/>
              </w:rPr>
              <w:t xml:space="preserve">Licenciatura Educación Básica/ Segundo Ciclo: Matemática y Ciencias de la Naturaleza </w:t>
            </w:r>
          </w:p>
        </w:tc>
        <w:tc>
          <w:tcPr>
            <w:tcW w:w="1559" w:type="dxa"/>
            <w:tcBorders>
              <w:top w:val="nil"/>
              <w:left w:val="nil"/>
              <w:bottom w:val="single" w:sz="8" w:space="0" w:color="auto"/>
              <w:right w:val="single" w:sz="8" w:space="0" w:color="auto"/>
            </w:tcBorders>
            <w:shd w:val="clear" w:color="auto" w:fill="auto"/>
            <w:vAlign w:val="center"/>
            <w:hideMark/>
          </w:tcPr>
          <w:p w14:paraId="2C899BCE" w14:textId="77777777" w:rsidR="00A66C73" w:rsidRPr="00A86670" w:rsidRDefault="00A66C73" w:rsidP="00463440">
            <w:pPr>
              <w:rPr>
                <w:noProof/>
                <w:sz w:val="22"/>
                <w:szCs w:val="20"/>
              </w:rPr>
            </w:pPr>
            <w:r w:rsidRPr="00A86670">
              <w:rPr>
                <w:noProof/>
                <w:sz w:val="22"/>
                <w:szCs w:val="20"/>
              </w:rPr>
              <w:t>2</w:t>
            </w:r>
          </w:p>
        </w:tc>
      </w:tr>
      <w:tr w:rsidR="00A66C73" w:rsidRPr="00A86670" w14:paraId="28CB35B4" w14:textId="77777777" w:rsidTr="00354C49">
        <w:trPr>
          <w:trHeight w:val="425"/>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AB2D674" w14:textId="77777777" w:rsidR="00A66C73" w:rsidRPr="00A86670" w:rsidRDefault="00A66C73" w:rsidP="00463440">
            <w:pPr>
              <w:rPr>
                <w:noProof/>
                <w:sz w:val="22"/>
                <w:szCs w:val="20"/>
                <w:lang w:val="es-DO"/>
              </w:rPr>
            </w:pPr>
            <w:r w:rsidRPr="00A86670">
              <w:rPr>
                <w:noProof/>
                <w:sz w:val="22"/>
                <w:szCs w:val="20"/>
                <w:lang w:val="es-DO"/>
              </w:rPr>
              <w:t>Licenciatura Educación Básica/ Segundo Ciclo: Lengua Española y Ciencias Naturales</w:t>
            </w:r>
          </w:p>
        </w:tc>
        <w:tc>
          <w:tcPr>
            <w:tcW w:w="1559" w:type="dxa"/>
            <w:tcBorders>
              <w:top w:val="nil"/>
              <w:left w:val="nil"/>
              <w:bottom w:val="single" w:sz="8" w:space="0" w:color="auto"/>
              <w:right w:val="single" w:sz="8" w:space="0" w:color="auto"/>
            </w:tcBorders>
            <w:shd w:val="clear" w:color="auto" w:fill="auto"/>
            <w:vAlign w:val="center"/>
            <w:hideMark/>
          </w:tcPr>
          <w:p w14:paraId="29D9EFA4" w14:textId="77777777" w:rsidR="00A66C73" w:rsidRPr="00A86670" w:rsidRDefault="00A66C73" w:rsidP="00463440">
            <w:pPr>
              <w:rPr>
                <w:noProof/>
                <w:sz w:val="22"/>
                <w:szCs w:val="20"/>
              </w:rPr>
            </w:pPr>
            <w:r w:rsidRPr="00A86670">
              <w:rPr>
                <w:noProof/>
                <w:sz w:val="22"/>
                <w:szCs w:val="20"/>
              </w:rPr>
              <w:t>1</w:t>
            </w:r>
          </w:p>
        </w:tc>
      </w:tr>
      <w:tr w:rsidR="00A66C73" w:rsidRPr="00A86670" w14:paraId="310948B2" w14:textId="77777777" w:rsidTr="00354C49">
        <w:trPr>
          <w:trHeight w:val="95"/>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6D80D0A" w14:textId="77777777" w:rsidR="00A66C73" w:rsidRPr="00A86670" w:rsidRDefault="00A66C73" w:rsidP="00463440">
            <w:pPr>
              <w:rPr>
                <w:noProof/>
                <w:sz w:val="22"/>
                <w:szCs w:val="20"/>
              </w:rPr>
            </w:pPr>
            <w:r w:rsidRPr="00A86670">
              <w:rPr>
                <w:noProof/>
                <w:sz w:val="22"/>
                <w:szCs w:val="20"/>
              </w:rPr>
              <w:t>Licenciatura en Educación Básica</w:t>
            </w:r>
          </w:p>
        </w:tc>
        <w:tc>
          <w:tcPr>
            <w:tcW w:w="1559" w:type="dxa"/>
            <w:tcBorders>
              <w:top w:val="nil"/>
              <w:left w:val="nil"/>
              <w:bottom w:val="single" w:sz="8" w:space="0" w:color="auto"/>
              <w:right w:val="single" w:sz="8" w:space="0" w:color="auto"/>
            </w:tcBorders>
            <w:shd w:val="clear" w:color="auto" w:fill="auto"/>
            <w:vAlign w:val="center"/>
            <w:hideMark/>
          </w:tcPr>
          <w:p w14:paraId="7978F984" w14:textId="77777777" w:rsidR="00A66C73" w:rsidRPr="00A86670" w:rsidRDefault="00A66C73" w:rsidP="00463440">
            <w:pPr>
              <w:rPr>
                <w:noProof/>
                <w:sz w:val="22"/>
                <w:szCs w:val="20"/>
              </w:rPr>
            </w:pPr>
            <w:r w:rsidRPr="00A86670">
              <w:rPr>
                <w:noProof/>
                <w:sz w:val="22"/>
                <w:szCs w:val="20"/>
              </w:rPr>
              <w:t>1</w:t>
            </w:r>
          </w:p>
        </w:tc>
      </w:tr>
      <w:tr w:rsidR="00A66C73" w:rsidRPr="00A86670" w14:paraId="35495680" w14:textId="77777777" w:rsidTr="00354C49">
        <w:trPr>
          <w:trHeight w:val="330"/>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C36A55D" w14:textId="77777777" w:rsidR="00A66C73" w:rsidRPr="00A86670" w:rsidRDefault="00A66C73" w:rsidP="00463440">
            <w:pPr>
              <w:rPr>
                <w:noProof/>
                <w:sz w:val="22"/>
                <w:szCs w:val="20"/>
              </w:rPr>
            </w:pPr>
            <w:r w:rsidRPr="00A86670">
              <w:rPr>
                <w:noProof/>
                <w:sz w:val="22"/>
                <w:szCs w:val="20"/>
              </w:rPr>
              <w:t>TOTAL</w:t>
            </w:r>
          </w:p>
        </w:tc>
        <w:tc>
          <w:tcPr>
            <w:tcW w:w="1559" w:type="dxa"/>
            <w:tcBorders>
              <w:top w:val="nil"/>
              <w:left w:val="nil"/>
              <w:bottom w:val="single" w:sz="8" w:space="0" w:color="auto"/>
              <w:right w:val="single" w:sz="8" w:space="0" w:color="auto"/>
            </w:tcBorders>
            <w:shd w:val="clear" w:color="auto" w:fill="auto"/>
            <w:vAlign w:val="center"/>
            <w:hideMark/>
          </w:tcPr>
          <w:p w14:paraId="6772AC50" w14:textId="77777777" w:rsidR="00A66C73" w:rsidRPr="00A86670" w:rsidRDefault="00A66C73" w:rsidP="00463440">
            <w:pPr>
              <w:rPr>
                <w:noProof/>
                <w:sz w:val="22"/>
                <w:szCs w:val="20"/>
              </w:rPr>
            </w:pPr>
            <w:r w:rsidRPr="00A86670">
              <w:rPr>
                <w:noProof/>
                <w:sz w:val="22"/>
                <w:szCs w:val="20"/>
              </w:rPr>
              <w:t>3,432</w:t>
            </w:r>
          </w:p>
        </w:tc>
      </w:tr>
    </w:tbl>
    <w:p w14:paraId="4CED76C5" w14:textId="5DDCCE16" w:rsidR="009A2A0A" w:rsidRDefault="009A2A0A" w:rsidP="00D50220">
      <w:pPr>
        <w:rPr>
          <w:noProof/>
        </w:rPr>
      </w:pPr>
    </w:p>
    <w:p w14:paraId="0C553A7C" w14:textId="7ADB098A" w:rsidR="00EF4C24" w:rsidRDefault="004C5E89" w:rsidP="00100CBE">
      <w:pPr>
        <w:pStyle w:val="Subtitulomemoria"/>
        <w:ind w:right="-18"/>
        <w:jc w:val="right"/>
        <w:rPr>
          <w:b/>
          <w:bCs/>
          <w:noProof/>
        </w:rPr>
      </w:pPr>
      <w:bookmarkStart w:id="18" w:name="_Toc123715580"/>
      <w:r w:rsidRPr="00EF4C24">
        <w:rPr>
          <w:noProof/>
        </w:rPr>
        <w:lastRenderedPageBreak/>
        <w:drawing>
          <wp:anchor distT="0" distB="0" distL="114300" distR="114300" simplePos="0" relativeHeight="251754496" behindDoc="1" locked="0" layoutInCell="1" allowOverlap="1" wp14:anchorId="378E6EB2" wp14:editId="7C9EA217">
            <wp:simplePos x="0" y="0"/>
            <wp:positionH relativeFrom="margin">
              <wp:align>center</wp:align>
            </wp:positionH>
            <wp:positionV relativeFrom="paragraph">
              <wp:posOffset>10795</wp:posOffset>
            </wp:positionV>
            <wp:extent cx="4788000" cy="2670291"/>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788000" cy="2670291"/>
                    </a:xfrm>
                    <a:prstGeom prst="rect">
                      <a:avLst/>
                    </a:prstGeom>
                  </pic:spPr>
                </pic:pic>
              </a:graphicData>
            </a:graphic>
            <wp14:sizeRelH relativeFrom="margin">
              <wp14:pctWidth>0</wp14:pctWidth>
            </wp14:sizeRelH>
            <wp14:sizeRelV relativeFrom="margin">
              <wp14:pctHeight>0</wp14:pctHeight>
            </wp14:sizeRelV>
          </wp:anchor>
        </w:drawing>
      </w:r>
      <w:bookmarkEnd w:id="18"/>
    </w:p>
    <w:p w14:paraId="77DB486A" w14:textId="77777777" w:rsidR="004C5E89" w:rsidRDefault="004C5E89" w:rsidP="00497F17">
      <w:pPr>
        <w:pStyle w:val="Subtitulomemoria"/>
        <w:jc w:val="right"/>
        <w:rPr>
          <w:b/>
          <w:bCs/>
          <w:noProof/>
        </w:rPr>
      </w:pPr>
    </w:p>
    <w:p w14:paraId="3951C3BD" w14:textId="77777777" w:rsidR="004C5E89" w:rsidRDefault="004C5E89" w:rsidP="00EF4C24">
      <w:pPr>
        <w:pStyle w:val="Subtitulomemoria"/>
        <w:rPr>
          <w:b/>
          <w:bCs/>
          <w:noProof/>
        </w:rPr>
      </w:pPr>
    </w:p>
    <w:p w14:paraId="6F33A946" w14:textId="77777777" w:rsidR="004C5E89" w:rsidRDefault="004C5E89" w:rsidP="00EF4C24">
      <w:pPr>
        <w:pStyle w:val="Subtitulomemoria"/>
        <w:rPr>
          <w:b/>
          <w:bCs/>
          <w:noProof/>
        </w:rPr>
      </w:pPr>
    </w:p>
    <w:p w14:paraId="79B870C9" w14:textId="77777777" w:rsidR="004C5E89" w:rsidRDefault="004C5E89" w:rsidP="00EF4C24">
      <w:pPr>
        <w:pStyle w:val="Subtitulomemoria"/>
        <w:rPr>
          <w:b/>
          <w:bCs/>
          <w:noProof/>
        </w:rPr>
      </w:pPr>
    </w:p>
    <w:p w14:paraId="2AEE057F" w14:textId="77777777" w:rsidR="004C5E89" w:rsidRDefault="004C5E89" w:rsidP="00EF4C24">
      <w:pPr>
        <w:pStyle w:val="Subtitulomemoria"/>
        <w:rPr>
          <w:b/>
          <w:bCs/>
          <w:noProof/>
        </w:rPr>
      </w:pPr>
    </w:p>
    <w:p w14:paraId="570E3D0A" w14:textId="77777777" w:rsidR="004C5E89" w:rsidRDefault="004C5E89" w:rsidP="00EF4C24">
      <w:pPr>
        <w:pStyle w:val="Subtitulomemoria"/>
        <w:rPr>
          <w:b/>
          <w:bCs/>
          <w:noProof/>
        </w:rPr>
      </w:pPr>
    </w:p>
    <w:p w14:paraId="72A7F7C5" w14:textId="77777777" w:rsidR="004C5E89" w:rsidRDefault="004C5E89" w:rsidP="00EF4C24">
      <w:pPr>
        <w:pStyle w:val="Subtitulomemoria"/>
        <w:rPr>
          <w:b/>
          <w:bCs/>
          <w:noProof/>
        </w:rPr>
      </w:pPr>
    </w:p>
    <w:p w14:paraId="18A24262" w14:textId="77777777" w:rsidR="004C5E89" w:rsidRDefault="004C5E89" w:rsidP="00EF4C24">
      <w:pPr>
        <w:pStyle w:val="Subtitulomemoria"/>
        <w:rPr>
          <w:b/>
          <w:bCs/>
          <w:noProof/>
        </w:rPr>
      </w:pPr>
    </w:p>
    <w:p w14:paraId="679A99FE" w14:textId="77777777" w:rsidR="004C5E89" w:rsidRDefault="004C5E89" w:rsidP="00EF4C24">
      <w:pPr>
        <w:pStyle w:val="Subtitulomemoria"/>
        <w:rPr>
          <w:b/>
          <w:bCs/>
          <w:noProof/>
        </w:rPr>
      </w:pPr>
    </w:p>
    <w:p w14:paraId="30410F13" w14:textId="77777777" w:rsidR="004C5E89" w:rsidRDefault="004C5E89" w:rsidP="00EF4C24">
      <w:pPr>
        <w:pStyle w:val="Subtitulomemoria"/>
        <w:rPr>
          <w:b/>
          <w:bCs/>
          <w:noProof/>
        </w:rPr>
      </w:pPr>
    </w:p>
    <w:p w14:paraId="5416C559" w14:textId="089DD40F" w:rsidR="004C5E89" w:rsidRPr="004C5E89" w:rsidRDefault="00E302EF" w:rsidP="004C5E89">
      <w:pPr>
        <w:pStyle w:val="Subtitulomemoria"/>
        <w:rPr>
          <w:b/>
          <w:bCs/>
          <w:noProof/>
        </w:rPr>
      </w:pPr>
      <w:bookmarkStart w:id="19" w:name="_Toc123715581"/>
      <w:r>
        <w:rPr>
          <w:b/>
          <w:bCs/>
          <w:noProof/>
        </w:rPr>
        <w:t>Cantidad de estudiantes por sexo según plan de estudio:</w:t>
      </w:r>
      <w:bookmarkEnd w:id="19"/>
    </w:p>
    <w:p w14:paraId="70058825" w14:textId="77777777" w:rsidR="004C5E89" w:rsidRDefault="004C5E89" w:rsidP="00463440">
      <w:pPr>
        <w:rPr>
          <w:noProof/>
          <w:lang w:val="es-DO"/>
        </w:rPr>
      </w:pPr>
    </w:p>
    <w:p w14:paraId="33D94BF7" w14:textId="00BEAACD" w:rsidR="004C5E89" w:rsidRPr="00C65CD3" w:rsidRDefault="00E302EF" w:rsidP="00463440">
      <w:pPr>
        <w:rPr>
          <w:noProof/>
          <w:lang w:val="es-DO"/>
        </w:rPr>
      </w:pPr>
      <w:r w:rsidRPr="00C65CD3">
        <w:rPr>
          <w:noProof/>
          <w:lang w:val="es-DO"/>
        </w:rPr>
        <w:t>La matrícula de estudiantes de grado con respecto al genero corresponde a un 42% del sexo masculino y un 58% del sexo femenino.</w:t>
      </w:r>
    </w:p>
    <w:tbl>
      <w:tblPr>
        <w:tblpPr w:leftFromText="141" w:rightFromText="141" w:vertAnchor="text" w:horzAnchor="margin" w:tblpXSpec="center" w:tblpY="295"/>
        <w:tblW w:w="7928" w:type="dxa"/>
        <w:tblCellMar>
          <w:left w:w="70" w:type="dxa"/>
          <w:right w:w="70" w:type="dxa"/>
        </w:tblCellMar>
        <w:tblLook w:val="04A0" w:firstRow="1" w:lastRow="0" w:firstColumn="1" w:lastColumn="0" w:noHBand="0" w:noVBand="1"/>
      </w:tblPr>
      <w:tblGrid>
        <w:gridCol w:w="4809"/>
        <w:gridCol w:w="1844"/>
        <w:gridCol w:w="1275"/>
      </w:tblGrid>
      <w:tr w:rsidR="0087723D" w:rsidRPr="00CC5D65" w14:paraId="133D8AAB" w14:textId="77777777" w:rsidTr="00354C49">
        <w:trPr>
          <w:trHeight w:val="20"/>
        </w:trPr>
        <w:tc>
          <w:tcPr>
            <w:tcW w:w="48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76BCD4" w14:textId="77777777" w:rsidR="0087723D" w:rsidRPr="00DE6596" w:rsidRDefault="0087723D" w:rsidP="00354C49">
            <w:pPr>
              <w:rPr>
                <w:b/>
                <w:bCs/>
                <w:noProof/>
              </w:rPr>
            </w:pPr>
            <w:r w:rsidRPr="00DE6596">
              <w:rPr>
                <w:b/>
                <w:bCs/>
                <w:noProof/>
              </w:rPr>
              <w:t>Licenciatura</w:t>
            </w:r>
          </w:p>
        </w:tc>
        <w:tc>
          <w:tcPr>
            <w:tcW w:w="1844" w:type="dxa"/>
            <w:tcBorders>
              <w:top w:val="single" w:sz="8" w:space="0" w:color="auto"/>
              <w:left w:val="nil"/>
              <w:bottom w:val="single" w:sz="8" w:space="0" w:color="auto"/>
              <w:right w:val="single" w:sz="8" w:space="0" w:color="auto"/>
            </w:tcBorders>
            <w:shd w:val="clear" w:color="auto" w:fill="auto"/>
            <w:vAlign w:val="center"/>
            <w:hideMark/>
          </w:tcPr>
          <w:p w14:paraId="7836F557" w14:textId="376CFDC6" w:rsidR="0087723D" w:rsidRPr="00DE6596" w:rsidRDefault="00B06E79" w:rsidP="00354C49">
            <w:pPr>
              <w:rPr>
                <w:b/>
                <w:bCs/>
                <w:noProof/>
              </w:rPr>
            </w:pPr>
            <w:r w:rsidRPr="00DE6596">
              <w:rPr>
                <w:b/>
                <w:bCs/>
                <w:noProof/>
              </w:rPr>
              <w:t xml:space="preserve">Género </w:t>
            </w:r>
            <w:r w:rsidR="0087723D" w:rsidRPr="00DE6596">
              <w:rPr>
                <w:b/>
                <w:bCs/>
                <w:noProof/>
              </w:rPr>
              <w:t>Femenino</w:t>
            </w:r>
          </w:p>
        </w:tc>
        <w:tc>
          <w:tcPr>
            <w:tcW w:w="1275" w:type="dxa"/>
            <w:tcBorders>
              <w:top w:val="single" w:sz="8" w:space="0" w:color="auto"/>
              <w:left w:val="nil"/>
              <w:bottom w:val="single" w:sz="8" w:space="0" w:color="auto"/>
              <w:right w:val="single" w:sz="8" w:space="0" w:color="auto"/>
            </w:tcBorders>
          </w:tcPr>
          <w:p w14:paraId="39611464" w14:textId="057A46FA" w:rsidR="00B06E79" w:rsidRPr="00DE6596" w:rsidRDefault="00B06E79" w:rsidP="00354C49">
            <w:pPr>
              <w:rPr>
                <w:b/>
                <w:bCs/>
                <w:noProof/>
              </w:rPr>
            </w:pPr>
            <w:r w:rsidRPr="00DE6596">
              <w:rPr>
                <w:b/>
                <w:bCs/>
                <w:noProof/>
              </w:rPr>
              <w:t>Género</w:t>
            </w:r>
          </w:p>
          <w:p w14:paraId="6F6F131F" w14:textId="64A8C381" w:rsidR="0087723D" w:rsidRPr="00DE6596" w:rsidRDefault="0087723D" w:rsidP="00354C49">
            <w:pPr>
              <w:rPr>
                <w:b/>
                <w:bCs/>
                <w:noProof/>
              </w:rPr>
            </w:pPr>
            <w:r w:rsidRPr="00DE6596">
              <w:rPr>
                <w:b/>
                <w:bCs/>
                <w:noProof/>
              </w:rPr>
              <w:t>Masculino</w:t>
            </w:r>
          </w:p>
        </w:tc>
      </w:tr>
      <w:tr w:rsidR="0087723D" w:rsidRPr="00CC5D65" w14:paraId="6FAFFC32" w14:textId="77777777" w:rsidTr="00354C49">
        <w:trPr>
          <w:trHeight w:val="20"/>
        </w:trPr>
        <w:tc>
          <w:tcPr>
            <w:tcW w:w="4809" w:type="dxa"/>
            <w:tcBorders>
              <w:top w:val="nil"/>
              <w:left w:val="single" w:sz="8" w:space="0" w:color="auto"/>
              <w:bottom w:val="single" w:sz="8" w:space="0" w:color="auto"/>
              <w:right w:val="single" w:sz="8" w:space="0" w:color="auto"/>
            </w:tcBorders>
            <w:shd w:val="clear" w:color="auto" w:fill="auto"/>
            <w:vAlign w:val="center"/>
            <w:hideMark/>
          </w:tcPr>
          <w:p w14:paraId="3AFD8615" w14:textId="77777777" w:rsidR="0087723D" w:rsidRPr="00CC5D65" w:rsidRDefault="0087723D" w:rsidP="00354C49">
            <w:pPr>
              <w:rPr>
                <w:noProof/>
              </w:rPr>
            </w:pPr>
            <w:r>
              <w:rPr>
                <w:noProof/>
              </w:rPr>
              <w:t>Educación Física</w:t>
            </w:r>
          </w:p>
        </w:tc>
        <w:tc>
          <w:tcPr>
            <w:tcW w:w="1844" w:type="dxa"/>
            <w:tcBorders>
              <w:top w:val="nil"/>
              <w:left w:val="nil"/>
              <w:bottom w:val="single" w:sz="8" w:space="0" w:color="auto"/>
              <w:right w:val="single" w:sz="8" w:space="0" w:color="auto"/>
            </w:tcBorders>
            <w:shd w:val="clear" w:color="auto" w:fill="auto"/>
            <w:vAlign w:val="center"/>
          </w:tcPr>
          <w:p w14:paraId="2B0DA3CE" w14:textId="77777777" w:rsidR="0087723D" w:rsidRPr="00CC5D65" w:rsidRDefault="0087723D" w:rsidP="00354C49">
            <w:pPr>
              <w:rPr>
                <w:noProof/>
              </w:rPr>
            </w:pPr>
            <w:r>
              <w:rPr>
                <w:noProof/>
              </w:rPr>
              <w:t>217</w:t>
            </w:r>
          </w:p>
        </w:tc>
        <w:tc>
          <w:tcPr>
            <w:tcW w:w="1275" w:type="dxa"/>
            <w:tcBorders>
              <w:top w:val="nil"/>
              <w:left w:val="nil"/>
              <w:bottom w:val="single" w:sz="8" w:space="0" w:color="auto"/>
              <w:right w:val="single" w:sz="8" w:space="0" w:color="auto"/>
            </w:tcBorders>
          </w:tcPr>
          <w:p w14:paraId="4551D6F3" w14:textId="77777777" w:rsidR="0087723D" w:rsidRPr="00CC5D65" w:rsidRDefault="0087723D" w:rsidP="00354C49">
            <w:pPr>
              <w:rPr>
                <w:noProof/>
              </w:rPr>
            </w:pPr>
            <w:r>
              <w:rPr>
                <w:noProof/>
              </w:rPr>
              <w:t>651</w:t>
            </w:r>
          </w:p>
        </w:tc>
      </w:tr>
      <w:tr w:rsidR="0087723D" w:rsidRPr="00CC5D65" w14:paraId="25440EEF" w14:textId="77777777" w:rsidTr="00354C49">
        <w:trPr>
          <w:trHeight w:val="20"/>
        </w:trPr>
        <w:tc>
          <w:tcPr>
            <w:tcW w:w="4809" w:type="dxa"/>
            <w:tcBorders>
              <w:top w:val="nil"/>
              <w:left w:val="single" w:sz="8" w:space="0" w:color="auto"/>
              <w:bottom w:val="single" w:sz="8" w:space="0" w:color="auto"/>
              <w:right w:val="single" w:sz="8" w:space="0" w:color="auto"/>
            </w:tcBorders>
            <w:shd w:val="clear" w:color="auto" w:fill="auto"/>
            <w:vAlign w:val="center"/>
            <w:hideMark/>
          </w:tcPr>
          <w:p w14:paraId="4D6AF4C9" w14:textId="77777777" w:rsidR="0087723D" w:rsidRPr="00CC5D65" w:rsidRDefault="0087723D" w:rsidP="00354C49">
            <w:pPr>
              <w:rPr>
                <w:noProof/>
              </w:rPr>
            </w:pPr>
            <w:r w:rsidRPr="00CC5D65">
              <w:rPr>
                <w:noProof/>
              </w:rPr>
              <w:t>Educación Primaria 2do Ciclo</w:t>
            </w:r>
          </w:p>
        </w:tc>
        <w:tc>
          <w:tcPr>
            <w:tcW w:w="1844" w:type="dxa"/>
            <w:tcBorders>
              <w:top w:val="nil"/>
              <w:left w:val="nil"/>
              <w:bottom w:val="single" w:sz="8" w:space="0" w:color="auto"/>
              <w:right w:val="single" w:sz="8" w:space="0" w:color="auto"/>
            </w:tcBorders>
            <w:shd w:val="clear" w:color="auto" w:fill="auto"/>
            <w:vAlign w:val="center"/>
          </w:tcPr>
          <w:p w14:paraId="1B3DAF25" w14:textId="77777777" w:rsidR="0087723D" w:rsidRPr="00CC5D65" w:rsidRDefault="0087723D" w:rsidP="00354C49">
            <w:pPr>
              <w:rPr>
                <w:noProof/>
              </w:rPr>
            </w:pPr>
            <w:r>
              <w:rPr>
                <w:noProof/>
              </w:rPr>
              <w:t>501</w:t>
            </w:r>
          </w:p>
        </w:tc>
        <w:tc>
          <w:tcPr>
            <w:tcW w:w="1275" w:type="dxa"/>
            <w:tcBorders>
              <w:top w:val="nil"/>
              <w:left w:val="nil"/>
              <w:bottom w:val="single" w:sz="8" w:space="0" w:color="auto"/>
              <w:right w:val="single" w:sz="8" w:space="0" w:color="auto"/>
            </w:tcBorders>
          </w:tcPr>
          <w:p w14:paraId="2874D60A" w14:textId="77777777" w:rsidR="0087723D" w:rsidRPr="00CC5D65" w:rsidRDefault="0087723D" w:rsidP="00354C49">
            <w:pPr>
              <w:rPr>
                <w:noProof/>
              </w:rPr>
            </w:pPr>
            <w:r>
              <w:rPr>
                <w:noProof/>
              </w:rPr>
              <w:t>238</w:t>
            </w:r>
          </w:p>
        </w:tc>
      </w:tr>
      <w:tr w:rsidR="0087723D" w:rsidRPr="00C440CC" w14:paraId="025D3F6C" w14:textId="77777777" w:rsidTr="00354C49">
        <w:trPr>
          <w:trHeight w:val="20"/>
        </w:trPr>
        <w:tc>
          <w:tcPr>
            <w:tcW w:w="4809" w:type="dxa"/>
            <w:tcBorders>
              <w:top w:val="nil"/>
              <w:left w:val="single" w:sz="8" w:space="0" w:color="auto"/>
              <w:bottom w:val="single" w:sz="8" w:space="0" w:color="auto"/>
              <w:right w:val="single" w:sz="8" w:space="0" w:color="auto"/>
            </w:tcBorders>
            <w:shd w:val="clear" w:color="auto" w:fill="auto"/>
            <w:vAlign w:val="center"/>
          </w:tcPr>
          <w:p w14:paraId="3EFD9D5F" w14:textId="77777777" w:rsidR="0087723D" w:rsidRPr="00D637E8" w:rsidRDefault="0087723D" w:rsidP="00354C49">
            <w:pPr>
              <w:rPr>
                <w:noProof/>
                <w:lang w:val="es-DO"/>
              </w:rPr>
            </w:pPr>
            <w:r w:rsidRPr="00D637E8">
              <w:rPr>
                <w:noProof/>
                <w:lang w:val="es-DO"/>
              </w:rPr>
              <w:t>Matemática Orientada a la educación secundaria</w:t>
            </w:r>
          </w:p>
        </w:tc>
        <w:tc>
          <w:tcPr>
            <w:tcW w:w="1844" w:type="dxa"/>
            <w:tcBorders>
              <w:top w:val="nil"/>
              <w:left w:val="nil"/>
              <w:bottom w:val="single" w:sz="8" w:space="0" w:color="auto"/>
              <w:right w:val="single" w:sz="8" w:space="0" w:color="auto"/>
            </w:tcBorders>
            <w:shd w:val="clear" w:color="auto" w:fill="auto"/>
            <w:vAlign w:val="center"/>
          </w:tcPr>
          <w:p w14:paraId="228B2858" w14:textId="77777777" w:rsidR="0087723D" w:rsidRPr="00C440CC" w:rsidRDefault="0087723D" w:rsidP="00354C49">
            <w:pPr>
              <w:rPr>
                <w:noProof/>
              </w:rPr>
            </w:pPr>
            <w:r>
              <w:rPr>
                <w:noProof/>
              </w:rPr>
              <w:t>278</w:t>
            </w:r>
          </w:p>
        </w:tc>
        <w:tc>
          <w:tcPr>
            <w:tcW w:w="1275" w:type="dxa"/>
            <w:tcBorders>
              <w:top w:val="nil"/>
              <w:left w:val="nil"/>
              <w:bottom w:val="single" w:sz="8" w:space="0" w:color="auto"/>
              <w:right w:val="single" w:sz="8" w:space="0" w:color="auto"/>
            </w:tcBorders>
          </w:tcPr>
          <w:p w14:paraId="4F9781D9" w14:textId="77777777" w:rsidR="0087723D" w:rsidRPr="00C440CC" w:rsidRDefault="0087723D" w:rsidP="00354C49">
            <w:pPr>
              <w:rPr>
                <w:noProof/>
              </w:rPr>
            </w:pPr>
            <w:r>
              <w:rPr>
                <w:noProof/>
              </w:rPr>
              <w:t>217</w:t>
            </w:r>
          </w:p>
        </w:tc>
      </w:tr>
      <w:tr w:rsidR="0087723D" w:rsidRPr="00C440CC" w14:paraId="4BD0C2F1" w14:textId="77777777" w:rsidTr="00354C49">
        <w:trPr>
          <w:trHeight w:val="20"/>
        </w:trPr>
        <w:tc>
          <w:tcPr>
            <w:tcW w:w="4809" w:type="dxa"/>
            <w:tcBorders>
              <w:top w:val="nil"/>
              <w:left w:val="single" w:sz="8" w:space="0" w:color="auto"/>
              <w:bottom w:val="single" w:sz="8" w:space="0" w:color="auto"/>
              <w:right w:val="single" w:sz="8" w:space="0" w:color="auto"/>
            </w:tcBorders>
            <w:shd w:val="clear" w:color="auto" w:fill="auto"/>
            <w:vAlign w:val="center"/>
            <w:hideMark/>
          </w:tcPr>
          <w:p w14:paraId="4E56C0B0" w14:textId="77777777" w:rsidR="0087723D" w:rsidRPr="00D637E8" w:rsidRDefault="0087723D" w:rsidP="00354C49">
            <w:pPr>
              <w:rPr>
                <w:noProof/>
                <w:lang w:val="es-DO"/>
              </w:rPr>
            </w:pPr>
            <w:r w:rsidRPr="00D637E8">
              <w:rPr>
                <w:noProof/>
                <w:lang w:val="es-DO"/>
              </w:rPr>
              <w:t>Biología Orientada a la Educación secundaria</w:t>
            </w:r>
          </w:p>
        </w:tc>
        <w:tc>
          <w:tcPr>
            <w:tcW w:w="1844" w:type="dxa"/>
            <w:tcBorders>
              <w:top w:val="nil"/>
              <w:left w:val="nil"/>
              <w:bottom w:val="single" w:sz="8" w:space="0" w:color="auto"/>
              <w:right w:val="single" w:sz="8" w:space="0" w:color="auto"/>
            </w:tcBorders>
            <w:shd w:val="clear" w:color="auto" w:fill="auto"/>
            <w:vAlign w:val="center"/>
          </w:tcPr>
          <w:p w14:paraId="712B1174" w14:textId="77777777" w:rsidR="0087723D" w:rsidRPr="00C440CC" w:rsidRDefault="0087723D" w:rsidP="00354C49">
            <w:pPr>
              <w:rPr>
                <w:noProof/>
              </w:rPr>
            </w:pPr>
            <w:r>
              <w:rPr>
                <w:noProof/>
              </w:rPr>
              <w:t>281</w:t>
            </w:r>
          </w:p>
        </w:tc>
        <w:tc>
          <w:tcPr>
            <w:tcW w:w="1275" w:type="dxa"/>
            <w:tcBorders>
              <w:top w:val="nil"/>
              <w:left w:val="nil"/>
              <w:bottom w:val="single" w:sz="8" w:space="0" w:color="auto"/>
              <w:right w:val="single" w:sz="8" w:space="0" w:color="auto"/>
            </w:tcBorders>
          </w:tcPr>
          <w:p w14:paraId="1C49871A" w14:textId="77777777" w:rsidR="0087723D" w:rsidRPr="00C440CC" w:rsidRDefault="0087723D" w:rsidP="00354C49">
            <w:pPr>
              <w:rPr>
                <w:noProof/>
              </w:rPr>
            </w:pPr>
            <w:r>
              <w:rPr>
                <w:noProof/>
              </w:rPr>
              <w:t>163</w:t>
            </w:r>
          </w:p>
        </w:tc>
      </w:tr>
      <w:tr w:rsidR="0087723D" w:rsidRPr="00C440CC" w14:paraId="433A6122" w14:textId="77777777" w:rsidTr="00354C49">
        <w:trPr>
          <w:trHeight w:val="20"/>
        </w:trPr>
        <w:tc>
          <w:tcPr>
            <w:tcW w:w="4809" w:type="dxa"/>
            <w:tcBorders>
              <w:top w:val="nil"/>
              <w:left w:val="single" w:sz="8" w:space="0" w:color="auto"/>
              <w:bottom w:val="single" w:sz="8" w:space="0" w:color="auto"/>
              <w:right w:val="single" w:sz="8" w:space="0" w:color="auto"/>
            </w:tcBorders>
            <w:shd w:val="clear" w:color="auto" w:fill="auto"/>
            <w:vAlign w:val="center"/>
            <w:hideMark/>
          </w:tcPr>
          <w:p w14:paraId="22D370DE" w14:textId="77777777" w:rsidR="0087723D" w:rsidRPr="00CC5D65" w:rsidRDefault="0087723D" w:rsidP="00354C49">
            <w:pPr>
              <w:rPr>
                <w:noProof/>
              </w:rPr>
            </w:pPr>
            <w:r w:rsidRPr="00CC5D65">
              <w:rPr>
                <w:noProof/>
              </w:rPr>
              <w:t>Lengua Española y Literatura</w:t>
            </w:r>
          </w:p>
        </w:tc>
        <w:tc>
          <w:tcPr>
            <w:tcW w:w="1844" w:type="dxa"/>
            <w:tcBorders>
              <w:top w:val="nil"/>
              <w:left w:val="nil"/>
              <w:bottom w:val="single" w:sz="8" w:space="0" w:color="auto"/>
              <w:right w:val="single" w:sz="8" w:space="0" w:color="auto"/>
            </w:tcBorders>
            <w:shd w:val="clear" w:color="auto" w:fill="auto"/>
            <w:vAlign w:val="center"/>
          </w:tcPr>
          <w:p w14:paraId="249DBBE8" w14:textId="77777777" w:rsidR="0087723D" w:rsidRPr="00C440CC" w:rsidRDefault="0087723D" w:rsidP="00354C49">
            <w:pPr>
              <w:rPr>
                <w:noProof/>
              </w:rPr>
            </w:pPr>
            <w:r>
              <w:rPr>
                <w:noProof/>
              </w:rPr>
              <w:t>262</w:t>
            </w:r>
          </w:p>
        </w:tc>
        <w:tc>
          <w:tcPr>
            <w:tcW w:w="1275" w:type="dxa"/>
            <w:tcBorders>
              <w:top w:val="nil"/>
              <w:left w:val="nil"/>
              <w:bottom w:val="single" w:sz="8" w:space="0" w:color="auto"/>
              <w:right w:val="single" w:sz="8" w:space="0" w:color="auto"/>
            </w:tcBorders>
          </w:tcPr>
          <w:p w14:paraId="523E8327" w14:textId="77777777" w:rsidR="0087723D" w:rsidRPr="00C440CC" w:rsidRDefault="0087723D" w:rsidP="00354C49">
            <w:pPr>
              <w:rPr>
                <w:noProof/>
              </w:rPr>
            </w:pPr>
            <w:r>
              <w:rPr>
                <w:noProof/>
              </w:rPr>
              <w:t>67</w:t>
            </w:r>
          </w:p>
        </w:tc>
      </w:tr>
      <w:tr w:rsidR="0087723D" w:rsidRPr="00C440CC" w14:paraId="1DD89C26" w14:textId="77777777" w:rsidTr="00354C49">
        <w:trPr>
          <w:trHeight w:val="20"/>
        </w:trPr>
        <w:tc>
          <w:tcPr>
            <w:tcW w:w="4809" w:type="dxa"/>
            <w:tcBorders>
              <w:top w:val="nil"/>
              <w:left w:val="single" w:sz="8" w:space="0" w:color="auto"/>
              <w:bottom w:val="single" w:sz="8" w:space="0" w:color="auto"/>
              <w:right w:val="single" w:sz="8" w:space="0" w:color="auto"/>
            </w:tcBorders>
            <w:shd w:val="clear" w:color="auto" w:fill="auto"/>
            <w:vAlign w:val="center"/>
          </w:tcPr>
          <w:p w14:paraId="31AD39C2" w14:textId="77777777" w:rsidR="0087723D" w:rsidRPr="00CC5D65" w:rsidRDefault="0087723D" w:rsidP="00354C49">
            <w:pPr>
              <w:rPr>
                <w:noProof/>
              </w:rPr>
            </w:pPr>
            <w:r w:rsidRPr="00CC5D65">
              <w:rPr>
                <w:noProof/>
              </w:rPr>
              <w:t>Educación Inicial</w:t>
            </w:r>
          </w:p>
        </w:tc>
        <w:tc>
          <w:tcPr>
            <w:tcW w:w="1844" w:type="dxa"/>
            <w:tcBorders>
              <w:top w:val="nil"/>
              <w:left w:val="nil"/>
              <w:bottom w:val="single" w:sz="8" w:space="0" w:color="auto"/>
              <w:right w:val="single" w:sz="8" w:space="0" w:color="auto"/>
            </w:tcBorders>
            <w:shd w:val="clear" w:color="auto" w:fill="auto"/>
            <w:vAlign w:val="center"/>
          </w:tcPr>
          <w:p w14:paraId="5D8D8A3C" w14:textId="77777777" w:rsidR="0087723D" w:rsidRPr="00C440CC" w:rsidRDefault="0087723D" w:rsidP="00354C49">
            <w:pPr>
              <w:rPr>
                <w:noProof/>
              </w:rPr>
            </w:pPr>
            <w:r>
              <w:rPr>
                <w:noProof/>
              </w:rPr>
              <w:t>225</w:t>
            </w:r>
          </w:p>
        </w:tc>
        <w:tc>
          <w:tcPr>
            <w:tcW w:w="1275" w:type="dxa"/>
            <w:tcBorders>
              <w:top w:val="nil"/>
              <w:left w:val="nil"/>
              <w:bottom w:val="single" w:sz="8" w:space="0" w:color="auto"/>
              <w:right w:val="single" w:sz="8" w:space="0" w:color="auto"/>
            </w:tcBorders>
          </w:tcPr>
          <w:p w14:paraId="19FD19EF" w14:textId="77777777" w:rsidR="0087723D" w:rsidRPr="00C440CC" w:rsidRDefault="0087723D" w:rsidP="00354C49">
            <w:pPr>
              <w:rPr>
                <w:noProof/>
              </w:rPr>
            </w:pPr>
            <w:r>
              <w:rPr>
                <w:noProof/>
              </w:rPr>
              <w:t>24</w:t>
            </w:r>
          </w:p>
        </w:tc>
      </w:tr>
      <w:tr w:rsidR="0087723D" w:rsidRPr="00C440CC" w14:paraId="27D769BC" w14:textId="77777777" w:rsidTr="00354C49">
        <w:trPr>
          <w:trHeight w:val="20"/>
        </w:trPr>
        <w:tc>
          <w:tcPr>
            <w:tcW w:w="4809" w:type="dxa"/>
            <w:tcBorders>
              <w:top w:val="nil"/>
              <w:left w:val="single" w:sz="8" w:space="0" w:color="auto"/>
              <w:bottom w:val="single" w:sz="8" w:space="0" w:color="auto"/>
              <w:right w:val="single" w:sz="8" w:space="0" w:color="auto"/>
            </w:tcBorders>
            <w:shd w:val="clear" w:color="auto" w:fill="auto"/>
            <w:vAlign w:val="center"/>
            <w:hideMark/>
          </w:tcPr>
          <w:p w14:paraId="19EB2BBC" w14:textId="77777777" w:rsidR="0087723D" w:rsidRPr="00CC5D65" w:rsidRDefault="0087723D" w:rsidP="00354C49">
            <w:pPr>
              <w:rPr>
                <w:noProof/>
              </w:rPr>
            </w:pPr>
            <w:r>
              <w:rPr>
                <w:noProof/>
              </w:rPr>
              <w:t>Educación Primaria 1er Ciclo</w:t>
            </w:r>
          </w:p>
        </w:tc>
        <w:tc>
          <w:tcPr>
            <w:tcW w:w="1844" w:type="dxa"/>
            <w:tcBorders>
              <w:top w:val="nil"/>
              <w:left w:val="nil"/>
              <w:bottom w:val="single" w:sz="8" w:space="0" w:color="auto"/>
              <w:right w:val="single" w:sz="8" w:space="0" w:color="auto"/>
            </w:tcBorders>
            <w:shd w:val="clear" w:color="auto" w:fill="auto"/>
            <w:vAlign w:val="center"/>
          </w:tcPr>
          <w:p w14:paraId="6DF97B2C" w14:textId="77777777" w:rsidR="0087723D" w:rsidRPr="00C440CC" w:rsidRDefault="0087723D" w:rsidP="00354C49">
            <w:pPr>
              <w:rPr>
                <w:noProof/>
              </w:rPr>
            </w:pPr>
            <w:r>
              <w:rPr>
                <w:noProof/>
              </w:rPr>
              <w:t>103</w:t>
            </w:r>
          </w:p>
        </w:tc>
        <w:tc>
          <w:tcPr>
            <w:tcW w:w="1275" w:type="dxa"/>
            <w:tcBorders>
              <w:top w:val="nil"/>
              <w:left w:val="nil"/>
              <w:bottom w:val="single" w:sz="8" w:space="0" w:color="auto"/>
              <w:right w:val="single" w:sz="8" w:space="0" w:color="auto"/>
            </w:tcBorders>
          </w:tcPr>
          <w:p w14:paraId="16F749D0" w14:textId="77777777" w:rsidR="0087723D" w:rsidRPr="00C440CC" w:rsidRDefault="0087723D" w:rsidP="00354C49">
            <w:pPr>
              <w:rPr>
                <w:noProof/>
              </w:rPr>
            </w:pPr>
            <w:r>
              <w:rPr>
                <w:noProof/>
              </w:rPr>
              <w:t>15</w:t>
            </w:r>
          </w:p>
        </w:tc>
      </w:tr>
      <w:tr w:rsidR="0087723D" w:rsidRPr="00F336CB" w14:paraId="3E6CF0E8" w14:textId="77777777" w:rsidTr="00354C49">
        <w:trPr>
          <w:trHeight w:val="20"/>
        </w:trPr>
        <w:tc>
          <w:tcPr>
            <w:tcW w:w="4809" w:type="dxa"/>
            <w:tcBorders>
              <w:top w:val="nil"/>
              <w:left w:val="single" w:sz="8" w:space="0" w:color="auto"/>
              <w:bottom w:val="single" w:sz="8" w:space="0" w:color="auto"/>
              <w:right w:val="single" w:sz="8" w:space="0" w:color="auto"/>
            </w:tcBorders>
            <w:shd w:val="clear" w:color="auto" w:fill="auto"/>
            <w:vAlign w:val="center"/>
            <w:hideMark/>
          </w:tcPr>
          <w:p w14:paraId="0E001B7B" w14:textId="77777777" w:rsidR="0087723D" w:rsidRPr="00D637E8" w:rsidRDefault="0087723D" w:rsidP="00354C49">
            <w:pPr>
              <w:rPr>
                <w:noProof/>
                <w:lang w:val="es-DO"/>
              </w:rPr>
            </w:pPr>
            <w:r w:rsidRPr="00D637E8">
              <w:rPr>
                <w:noProof/>
                <w:lang w:val="es-DO"/>
              </w:rPr>
              <w:lastRenderedPageBreak/>
              <w:t>Ciencias Sociales orientada educación secundaria</w:t>
            </w:r>
          </w:p>
        </w:tc>
        <w:tc>
          <w:tcPr>
            <w:tcW w:w="1844" w:type="dxa"/>
            <w:tcBorders>
              <w:top w:val="nil"/>
              <w:left w:val="nil"/>
              <w:bottom w:val="single" w:sz="8" w:space="0" w:color="auto"/>
              <w:right w:val="single" w:sz="8" w:space="0" w:color="auto"/>
            </w:tcBorders>
            <w:shd w:val="clear" w:color="auto" w:fill="auto"/>
            <w:vAlign w:val="center"/>
          </w:tcPr>
          <w:p w14:paraId="352AEA6B" w14:textId="77777777" w:rsidR="0087723D" w:rsidRPr="00F336CB" w:rsidRDefault="0087723D" w:rsidP="00354C49">
            <w:pPr>
              <w:rPr>
                <w:noProof/>
              </w:rPr>
            </w:pPr>
            <w:r>
              <w:rPr>
                <w:noProof/>
              </w:rPr>
              <w:t>122</w:t>
            </w:r>
          </w:p>
        </w:tc>
        <w:tc>
          <w:tcPr>
            <w:tcW w:w="1275" w:type="dxa"/>
            <w:tcBorders>
              <w:top w:val="nil"/>
              <w:left w:val="nil"/>
              <w:bottom w:val="single" w:sz="8" w:space="0" w:color="auto"/>
              <w:right w:val="single" w:sz="8" w:space="0" w:color="auto"/>
            </w:tcBorders>
          </w:tcPr>
          <w:p w14:paraId="4A6FCF35" w14:textId="77777777" w:rsidR="0087723D" w:rsidRPr="00F336CB" w:rsidRDefault="0087723D" w:rsidP="00354C49">
            <w:pPr>
              <w:rPr>
                <w:noProof/>
              </w:rPr>
            </w:pPr>
            <w:r>
              <w:rPr>
                <w:noProof/>
              </w:rPr>
              <w:t>64</w:t>
            </w:r>
          </w:p>
        </w:tc>
      </w:tr>
      <w:tr w:rsidR="0087723D" w:rsidRPr="009B7218" w14:paraId="71FA3737" w14:textId="77777777" w:rsidTr="00354C49">
        <w:trPr>
          <w:trHeight w:val="20"/>
        </w:trPr>
        <w:tc>
          <w:tcPr>
            <w:tcW w:w="4809" w:type="dxa"/>
            <w:tcBorders>
              <w:top w:val="nil"/>
              <w:left w:val="single" w:sz="8" w:space="0" w:color="auto"/>
              <w:bottom w:val="single" w:sz="8" w:space="0" w:color="auto"/>
              <w:right w:val="single" w:sz="8" w:space="0" w:color="auto"/>
            </w:tcBorders>
            <w:shd w:val="clear" w:color="auto" w:fill="auto"/>
            <w:vAlign w:val="center"/>
            <w:hideMark/>
          </w:tcPr>
          <w:p w14:paraId="7462C726" w14:textId="77777777" w:rsidR="0087723D" w:rsidRPr="00D637E8" w:rsidRDefault="0087723D" w:rsidP="00354C49">
            <w:pPr>
              <w:rPr>
                <w:noProof/>
                <w:lang w:val="es-DO"/>
              </w:rPr>
            </w:pPr>
            <w:r w:rsidRPr="00D637E8">
              <w:rPr>
                <w:noProof/>
                <w:lang w:val="es-DO"/>
              </w:rPr>
              <w:t xml:space="preserve">Educación Básica/ Segundo Ciclo: Matemática y Ciencias de la Naturaleza </w:t>
            </w:r>
          </w:p>
        </w:tc>
        <w:tc>
          <w:tcPr>
            <w:tcW w:w="1844" w:type="dxa"/>
            <w:tcBorders>
              <w:top w:val="nil"/>
              <w:left w:val="nil"/>
              <w:bottom w:val="single" w:sz="8" w:space="0" w:color="auto"/>
              <w:right w:val="single" w:sz="8" w:space="0" w:color="auto"/>
            </w:tcBorders>
            <w:shd w:val="clear" w:color="auto" w:fill="auto"/>
            <w:vAlign w:val="center"/>
          </w:tcPr>
          <w:p w14:paraId="0C7EF8F7" w14:textId="77777777" w:rsidR="0087723D" w:rsidRPr="009B7218" w:rsidRDefault="0087723D" w:rsidP="00354C49">
            <w:pPr>
              <w:rPr>
                <w:noProof/>
              </w:rPr>
            </w:pPr>
            <w:r>
              <w:rPr>
                <w:noProof/>
              </w:rPr>
              <w:t>1</w:t>
            </w:r>
          </w:p>
        </w:tc>
        <w:tc>
          <w:tcPr>
            <w:tcW w:w="1275" w:type="dxa"/>
            <w:tcBorders>
              <w:top w:val="nil"/>
              <w:left w:val="nil"/>
              <w:bottom w:val="single" w:sz="8" w:space="0" w:color="auto"/>
              <w:right w:val="single" w:sz="8" w:space="0" w:color="auto"/>
            </w:tcBorders>
          </w:tcPr>
          <w:p w14:paraId="7E21CE74" w14:textId="77777777" w:rsidR="0087723D" w:rsidRPr="009B7218" w:rsidRDefault="0087723D" w:rsidP="00354C49">
            <w:pPr>
              <w:rPr>
                <w:noProof/>
              </w:rPr>
            </w:pPr>
            <w:r>
              <w:rPr>
                <w:noProof/>
              </w:rPr>
              <w:t>1</w:t>
            </w:r>
          </w:p>
        </w:tc>
      </w:tr>
      <w:tr w:rsidR="0087723D" w:rsidRPr="009B7218" w14:paraId="5C2181E5" w14:textId="77777777" w:rsidTr="00354C49">
        <w:trPr>
          <w:trHeight w:val="20"/>
        </w:trPr>
        <w:tc>
          <w:tcPr>
            <w:tcW w:w="4809" w:type="dxa"/>
            <w:tcBorders>
              <w:top w:val="nil"/>
              <w:left w:val="single" w:sz="8" w:space="0" w:color="auto"/>
              <w:bottom w:val="single" w:sz="8" w:space="0" w:color="auto"/>
              <w:right w:val="single" w:sz="8" w:space="0" w:color="auto"/>
            </w:tcBorders>
            <w:shd w:val="clear" w:color="auto" w:fill="auto"/>
            <w:vAlign w:val="center"/>
            <w:hideMark/>
          </w:tcPr>
          <w:p w14:paraId="27253B95" w14:textId="77777777" w:rsidR="0087723D" w:rsidRPr="00D637E8" w:rsidRDefault="0087723D" w:rsidP="00354C49">
            <w:pPr>
              <w:rPr>
                <w:noProof/>
                <w:lang w:val="es-DO"/>
              </w:rPr>
            </w:pPr>
            <w:r w:rsidRPr="00D637E8">
              <w:rPr>
                <w:noProof/>
                <w:lang w:val="es-DO"/>
              </w:rPr>
              <w:t>Educación Básica/ Segundo Ciclo: Lengua Española y Ciencias Naturales</w:t>
            </w:r>
          </w:p>
        </w:tc>
        <w:tc>
          <w:tcPr>
            <w:tcW w:w="1844" w:type="dxa"/>
            <w:tcBorders>
              <w:top w:val="nil"/>
              <w:left w:val="nil"/>
              <w:bottom w:val="single" w:sz="8" w:space="0" w:color="auto"/>
              <w:right w:val="single" w:sz="8" w:space="0" w:color="auto"/>
            </w:tcBorders>
            <w:shd w:val="clear" w:color="auto" w:fill="auto"/>
            <w:vAlign w:val="center"/>
          </w:tcPr>
          <w:p w14:paraId="5A6B8DAE" w14:textId="77777777" w:rsidR="0087723D" w:rsidRPr="009B7218" w:rsidRDefault="0087723D" w:rsidP="00354C49">
            <w:pPr>
              <w:rPr>
                <w:noProof/>
              </w:rPr>
            </w:pPr>
            <w:r>
              <w:rPr>
                <w:noProof/>
              </w:rPr>
              <w:t>1</w:t>
            </w:r>
          </w:p>
        </w:tc>
        <w:tc>
          <w:tcPr>
            <w:tcW w:w="1275" w:type="dxa"/>
            <w:tcBorders>
              <w:top w:val="nil"/>
              <w:left w:val="nil"/>
              <w:bottom w:val="single" w:sz="8" w:space="0" w:color="auto"/>
              <w:right w:val="single" w:sz="8" w:space="0" w:color="auto"/>
            </w:tcBorders>
          </w:tcPr>
          <w:p w14:paraId="6B274225" w14:textId="77777777" w:rsidR="0087723D" w:rsidRPr="009B7218" w:rsidRDefault="0087723D" w:rsidP="00354C49">
            <w:pPr>
              <w:rPr>
                <w:noProof/>
              </w:rPr>
            </w:pPr>
            <w:r>
              <w:rPr>
                <w:noProof/>
              </w:rPr>
              <w:t>0</w:t>
            </w:r>
          </w:p>
        </w:tc>
      </w:tr>
      <w:tr w:rsidR="0087723D" w:rsidRPr="009B7218" w14:paraId="0B7A0D29" w14:textId="77777777" w:rsidTr="00354C49">
        <w:trPr>
          <w:trHeight w:val="20"/>
        </w:trPr>
        <w:tc>
          <w:tcPr>
            <w:tcW w:w="4809" w:type="dxa"/>
            <w:tcBorders>
              <w:top w:val="nil"/>
              <w:left w:val="single" w:sz="8" w:space="0" w:color="auto"/>
              <w:bottom w:val="single" w:sz="8" w:space="0" w:color="auto"/>
              <w:right w:val="single" w:sz="8" w:space="0" w:color="auto"/>
            </w:tcBorders>
            <w:shd w:val="clear" w:color="auto" w:fill="auto"/>
            <w:vAlign w:val="center"/>
            <w:hideMark/>
          </w:tcPr>
          <w:p w14:paraId="0C812328" w14:textId="77777777" w:rsidR="0087723D" w:rsidRPr="009B7218" w:rsidRDefault="0087723D" w:rsidP="00354C49">
            <w:pPr>
              <w:rPr>
                <w:noProof/>
              </w:rPr>
            </w:pPr>
            <w:r>
              <w:rPr>
                <w:noProof/>
              </w:rPr>
              <w:t>Educación Básica</w:t>
            </w:r>
          </w:p>
        </w:tc>
        <w:tc>
          <w:tcPr>
            <w:tcW w:w="1844" w:type="dxa"/>
            <w:tcBorders>
              <w:top w:val="nil"/>
              <w:left w:val="nil"/>
              <w:bottom w:val="single" w:sz="8" w:space="0" w:color="auto"/>
              <w:right w:val="single" w:sz="8" w:space="0" w:color="auto"/>
            </w:tcBorders>
            <w:shd w:val="clear" w:color="auto" w:fill="auto"/>
            <w:vAlign w:val="center"/>
          </w:tcPr>
          <w:p w14:paraId="512E7DC3" w14:textId="77777777" w:rsidR="0087723D" w:rsidRPr="009B7218" w:rsidRDefault="0087723D" w:rsidP="00354C49">
            <w:pPr>
              <w:rPr>
                <w:noProof/>
              </w:rPr>
            </w:pPr>
            <w:r>
              <w:rPr>
                <w:noProof/>
              </w:rPr>
              <w:t>1</w:t>
            </w:r>
          </w:p>
        </w:tc>
        <w:tc>
          <w:tcPr>
            <w:tcW w:w="1275" w:type="dxa"/>
            <w:tcBorders>
              <w:top w:val="nil"/>
              <w:left w:val="nil"/>
              <w:bottom w:val="single" w:sz="8" w:space="0" w:color="auto"/>
              <w:right w:val="single" w:sz="8" w:space="0" w:color="auto"/>
            </w:tcBorders>
          </w:tcPr>
          <w:p w14:paraId="7F9B7F92" w14:textId="77777777" w:rsidR="0087723D" w:rsidRPr="009B7218" w:rsidRDefault="0087723D" w:rsidP="00354C49">
            <w:pPr>
              <w:rPr>
                <w:noProof/>
              </w:rPr>
            </w:pPr>
            <w:r>
              <w:rPr>
                <w:noProof/>
              </w:rPr>
              <w:t>0</w:t>
            </w:r>
          </w:p>
        </w:tc>
      </w:tr>
      <w:tr w:rsidR="0087723D" w:rsidRPr="00CC5D65" w14:paraId="28C374A2" w14:textId="77777777" w:rsidTr="00354C49">
        <w:trPr>
          <w:trHeight w:val="20"/>
        </w:trPr>
        <w:tc>
          <w:tcPr>
            <w:tcW w:w="4809" w:type="dxa"/>
            <w:tcBorders>
              <w:top w:val="nil"/>
              <w:left w:val="single" w:sz="8" w:space="0" w:color="auto"/>
              <w:bottom w:val="single" w:sz="8" w:space="0" w:color="auto"/>
              <w:right w:val="single" w:sz="8" w:space="0" w:color="auto"/>
            </w:tcBorders>
            <w:shd w:val="clear" w:color="auto" w:fill="auto"/>
            <w:vAlign w:val="center"/>
            <w:hideMark/>
          </w:tcPr>
          <w:p w14:paraId="6457A0F4" w14:textId="77777777" w:rsidR="0087723D" w:rsidRPr="00CC5D65" w:rsidRDefault="0087723D" w:rsidP="00354C49">
            <w:pPr>
              <w:rPr>
                <w:noProof/>
              </w:rPr>
            </w:pPr>
            <w:r w:rsidRPr="00CC5D65">
              <w:rPr>
                <w:noProof/>
              </w:rPr>
              <w:t>TOTAL</w:t>
            </w:r>
          </w:p>
        </w:tc>
        <w:tc>
          <w:tcPr>
            <w:tcW w:w="1844" w:type="dxa"/>
            <w:tcBorders>
              <w:top w:val="nil"/>
              <w:left w:val="nil"/>
              <w:bottom w:val="single" w:sz="8" w:space="0" w:color="auto"/>
              <w:right w:val="single" w:sz="8" w:space="0" w:color="auto"/>
            </w:tcBorders>
            <w:shd w:val="clear" w:color="auto" w:fill="auto"/>
            <w:vAlign w:val="center"/>
            <w:hideMark/>
          </w:tcPr>
          <w:p w14:paraId="10C6A049" w14:textId="77777777" w:rsidR="0087723D" w:rsidRPr="00CC5D65" w:rsidRDefault="0087723D" w:rsidP="00354C49">
            <w:pPr>
              <w:rPr>
                <w:noProof/>
              </w:rPr>
            </w:pPr>
            <w:r w:rsidRPr="009B7218">
              <w:rPr>
                <w:noProof/>
              </w:rPr>
              <w:t>1,992</w:t>
            </w:r>
          </w:p>
        </w:tc>
        <w:tc>
          <w:tcPr>
            <w:tcW w:w="1275" w:type="dxa"/>
            <w:tcBorders>
              <w:top w:val="nil"/>
              <w:left w:val="nil"/>
              <w:bottom w:val="single" w:sz="8" w:space="0" w:color="auto"/>
              <w:right w:val="single" w:sz="8" w:space="0" w:color="auto"/>
            </w:tcBorders>
          </w:tcPr>
          <w:p w14:paraId="2EFFDCB9" w14:textId="77777777" w:rsidR="0087723D" w:rsidRPr="00CC5D65" w:rsidRDefault="0087723D" w:rsidP="00354C49">
            <w:pPr>
              <w:rPr>
                <w:noProof/>
              </w:rPr>
            </w:pPr>
            <w:r w:rsidRPr="009B7218">
              <w:rPr>
                <w:noProof/>
              </w:rPr>
              <w:t>1,4</w:t>
            </w:r>
            <w:r>
              <w:rPr>
                <w:noProof/>
              </w:rPr>
              <w:t>40</w:t>
            </w:r>
          </w:p>
        </w:tc>
      </w:tr>
    </w:tbl>
    <w:p w14:paraId="0917EDE4" w14:textId="61992AEE" w:rsidR="00E302EF" w:rsidRPr="004C5E89" w:rsidRDefault="00E302EF" w:rsidP="00463440">
      <w:pPr>
        <w:rPr>
          <w:noProof/>
          <w:lang w:val="es-DO"/>
        </w:rPr>
      </w:pPr>
    </w:p>
    <w:tbl>
      <w:tblPr>
        <w:tblpPr w:leftFromText="141" w:rightFromText="141" w:vertAnchor="text" w:horzAnchor="margin" w:tblpXSpec="center" w:tblpY="1246"/>
        <w:tblW w:w="7928" w:type="dxa"/>
        <w:tblCellMar>
          <w:left w:w="70" w:type="dxa"/>
          <w:right w:w="70" w:type="dxa"/>
        </w:tblCellMar>
        <w:tblLook w:val="04A0" w:firstRow="1" w:lastRow="0" w:firstColumn="1" w:lastColumn="0" w:noHBand="0" w:noVBand="1"/>
      </w:tblPr>
      <w:tblGrid>
        <w:gridCol w:w="2877"/>
        <w:gridCol w:w="1239"/>
        <w:gridCol w:w="1114"/>
        <w:gridCol w:w="1043"/>
        <w:gridCol w:w="202"/>
        <w:gridCol w:w="1453"/>
      </w:tblGrid>
      <w:tr w:rsidR="00463440" w:rsidRPr="00CC5D65" w14:paraId="353A0C63" w14:textId="77777777" w:rsidTr="00354C49">
        <w:trPr>
          <w:trHeight w:val="248"/>
        </w:trPr>
        <w:tc>
          <w:tcPr>
            <w:tcW w:w="28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A0C350" w14:textId="77777777" w:rsidR="00463440" w:rsidRPr="00DC6311" w:rsidRDefault="00463440" w:rsidP="00DC6311">
            <w:pPr>
              <w:rPr>
                <w:b/>
                <w:bCs/>
                <w:noProof/>
              </w:rPr>
            </w:pPr>
            <w:r w:rsidRPr="00DC6311">
              <w:rPr>
                <w:b/>
                <w:bCs/>
                <w:noProof/>
              </w:rPr>
              <w:t>Recinto</w:t>
            </w:r>
          </w:p>
        </w:tc>
        <w:tc>
          <w:tcPr>
            <w:tcW w:w="1239" w:type="dxa"/>
            <w:tcBorders>
              <w:top w:val="single" w:sz="8" w:space="0" w:color="auto"/>
              <w:left w:val="nil"/>
              <w:bottom w:val="single" w:sz="8" w:space="0" w:color="auto"/>
              <w:right w:val="single" w:sz="8" w:space="0" w:color="auto"/>
            </w:tcBorders>
            <w:shd w:val="clear" w:color="auto" w:fill="auto"/>
            <w:vAlign w:val="center"/>
            <w:hideMark/>
          </w:tcPr>
          <w:p w14:paraId="6871A210" w14:textId="77777777" w:rsidR="00463440" w:rsidRPr="00DC6311" w:rsidRDefault="00463440" w:rsidP="00DC6311">
            <w:pPr>
              <w:jc w:val="center"/>
              <w:rPr>
                <w:b/>
                <w:bCs/>
                <w:noProof/>
              </w:rPr>
            </w:pPr>
            <w:r w:rsidRPr="00DC6311">
              <w:rPr>
                <w:b/>
                <w:bCs/>
                <w:noProof/>
              </w:rPr>
              <w:t>2022-01</w:t>
            </w:r>
          </w:p>
        </w:tc>
        <w:tc>
          <w:tcPr>
            <w:tcW w:w="1114" w:type="dxa"/>
            <w:tcBorders>
              <w:top w:val="single" w:sz="8" w:space="0" w:color="auto"/>
              <w:left w:val="nil"/>
              <w:bottom w:val="single" w:sz="8" w:space="0" w:color="auto"/>
              <w:right w:val="single" w:sz="8" w:space="0" w:color="auto"/>
            </w:tcBorders>
          </w:tcPr>
          <w:p w14:paraId="6A631D05" w14:textId="77777777" w:rsidR="00463440" w:rsidRPr="00DC6311" w:rsidRDefault="00463440" w:rsidP="00DC6311">
            <w:pPr>
              <w:jc w:val="center"/>
              <w:rPr>
                <w:b/>
                <w:bCs/>
                <w:noProof/>
              </w:rPr>
            </w:pPr>
            <w:r w:rsidRPr="00DC6311">
              <w:rPr>
                <w:b/>
                <w:bCs/>
                <w:noProof/>
              </w:rPr>
              <w:t>2022-2</w:t>
            </w:r>
          </w:p>
        </w:tc>
        <w:tc>
          <w:tcPr>
            <w:tcW w:w="1043" w:type="dxa"/>
            <w:tcBorders>
              <w:top w:val="single" w:sz="8" w:space="0" w:color="auto"/>
              <w:left w:val="nil"/>
              <w:bottom w:val="single" w:sz="8" w:space="0" w:color="auto"/>
              <w:right w:val="nil"/>
            </w:tcBorders>
          </w:tcPr>
          <w:p w14:paraId="775D4784" w14:textId="77777777" w:rsidR="00463440" w:rsidRPr="00DC6311" w:rsidRDefault="00463440" w:rsidP="00DC6311">
            <w:pPr>
              <w:jc w:val="center"/>
              <w:rPr>
                <w:b/>
                <w:bCs/>
                <w:noProof/>
              </w:rPr>
            </w:pPr>
            <w:r w:rsidRPr="00DC6311">
              <w:rPr>
                <w:b/>
                <w:bCs/>
                <w:noProof/>
              </w:rPr>
              <w:t>2022-3</w:t>
            </w:r>
          </w:p>
        </w:tc>
        <w:tc>
          <w:tcPr>
            <w:tcW w:w="202" w:type="dxa"/>
            <w:tcBorders>
              <w:top w:val="single" w:sz="8" w:space="0" w:color="auto"/>
              <w:left w:val="nil"/>
              <w:bottom w:val="single" w:sz="8" w:space="0" w:color="auto"/>
              <w:right w:val="single" w:sz="8" w:space="0" w:color="auto"/>
            </w:tcBorders>
          </w:tcPr>
          <w:p w14:paraId="508D9913" w14:textId="77777777" w:rsidR="00463440" w:rsidRPr="00DC6311" w:rsidRDefault="00463440" w:rsidP="00DC6311">
            <w:pPr>
              <w:jc w:val="center"/>
              <w:rPr>
                <w:b/>
                <w:bCs/>
                <w:noProof/>
              </w:rPr>
            </w:pPr>
          </w:p>
        </w:tc>
        <w:tc>
          <w:tcPr>
            <w:tcW w:w="1453" w:type="dxa"/>
            <w:tcBorders>
              <w:top w:val="single" w:sz="8" w:space="0" w:color="auto"/>
              <w:left w:val="nil"/>
              <w:bottom w:val="single" w:sz="8" w:space="0" w:color="auto"/>
              <w:right w:val="single" w:sz="8" w:space="0" w:color="auto"/>
            </w:tcBorders>
          </w:tcPr>
          <w:p w14:paraId="63364D22" w14:textId="77777777" w:rsidR="00463440" w:rsidRPr="00DC6311" w:rsidRDefault="00463440" w:rsidP="00DC6311">
            <w:pPr>
              <w:jc w:val="center"/>
              <w:rPr>
                <w:b/>
                <w:bCs/>
                <w:noProof/>
              </w:rPr>
            </w:pPr>
            <w:r w:rsidRPr="00DC6311">
              <w:rPr>
                <w:b/>
                <w:bCs/>
                <w:noProof/>
              </w:rPr>
              <w:t>Total anual</w:t>
            </w:r>
          </w:p>
        </w:tc>
      </w:tr>
      <w:tr w:rsidR="00463440" w:rsidRPr="00CC5D65" w14:paraId="49748803" w14:textId="77777777" w:rsidTr="00354C49">
        <w:trPr>
          <w:trHeight w:val="156"/>
        </w:trPr>
        <w:tc>
          <w:tcPr>
            <w:tcW w:w="2877" w:type="dxa"/>
            <w:tcBorders>
              <w:top w:val="nil"/>
              <w:left w:val="single" w:sz="8" w:space="0" w:color="auto"/>
              <w:bottom w:val="single" w:sz="8" w:space="0" w:color="auto"/>
              <w:right w:val="single" w:sz="8" w:space="0" w:color="auto"/>
            </w:tcBorders>
            <w:shd w:val="clear" w:color="auto" w:fill="auto"/>
            <w:vAlign w:val="center"/>
          </w:tcPr>
          <w:p w14:paraId="0EF9EF2F" w14:textId="77777777" w:rsidR="00463440" w:rsidRPr="00CC5D65" w:rsidRDefault="00463440" w:rsidP="00DC6311">
            <w:pPr>
              <w:rPr>
                <w:noProof/>
              </w:rPr>
            </w:pPr>
            <w:r>
              <w:rPr>
                <w:noProof/>
              </w:rPr>
              <w:t>Félix Evaristo Mejía</w:t>
            </w:r>
          </w:p>
        </w:tc>
        <w:tc>
          <w:tcPr>
            <w:tcW w:w="1239" w:type="dxa"/>
            <w:tcBorders>
              <w:top w:val="nil"/>
              <w:left w:val="nil"/>
              <w:bottom w:val="single" w:sz="8" w:space="0" w:color="auto"/>
              <w:right w:val="single" w:sz="8" w:space="0" w:color="auto"/>
            </w:tcBorders>
            <w:shd w:val="clear" w:color="auto" w:fill="auto"/>
            <w:vAlign w:val="center"/>
          </w:tcPr>
          <w:p w14:paraId="2559A0EA" w14:textId="77777777" w:rsidR="00463440" w:rsidRPr="00CC5D65" w:rsidRDefault="00463440" w:rsidP="00DC6311">
            <w:pPr>
              <w:jc w:val="center"/>
              <w:rPr>
                <w:noProof/>
              </w:rPr>
            </w:pPr>
            <w:r>
              <w:rPr>
                <w:noProof/>
              </w:rPr>
              <w:t>84</w:t>
            </w:r>
          </w:p>
        </w:tc>
        <w:tc>
          <w:tcPr>
            <w:tcW w:w="1114" w:type="dxa"/>
            <w:tcBorders>
              <w:top w:val="nil"/>
              <w:left w:val="nil"/>
              <w:bottom w:val="single" w:sz="8" w:space="0" w:color="auto"/>
              <w:right w:val="single" w:sz="8" w:space="0" w:color="auto"/>
            </w:tcBorders>
          </w:tcPr>
          <w:p w14:paraId="7A7EE561" w14:textId="77777777" w:rsidR="00463440" w:rsidRPr="00CC5D65" w:rsidRDefault="00463440" w:rsidP="00DC6311">
            <w:pPr>
              <w:jc w:val="center"/>
              <w:rPr>
                <w:noProof/>
              </w:rPr>
            </w:pPr>
            <w:r>
              <w:rPr>
                <w:noProof/>
              </w:rPr>
              <w:t>36</w:t>
            </w:r>
          </w:p>
        </w:tc>
        <w:tc>
          <w:tcPr>
            <w:tcW w:w="1043" w:type="dxa"/>
            <w:tcBorders>
              <w:top w:val="nil"/>
              <w:left w:val="nil"/>
              <w:bottom w:val="single" w:sz="8" w:space="0" w:color="auto"/>
              <w:right w:val="nil"/>
            </w:tcBorders>
          </w:tcPr>
          <w:p w14:paraId="7132B92A" w14:textId="77777777" w:rsidR="00463440" w:rsidRPr="00CC5D65" w:rsidRDefault="00463440" w:rsidP="00DC6311">
            <w:pPr>
              <w:jc w:val="center"/>
              <w:rPr>
                <w:noProof/>
              </w:rPr>
            </w:pPr>
            <w:r>
              <w:rPr>
                <w:noProof/>
              </w:rPr>
              <w:t>51</w:t>
            </w:r>
          </w:p>
        </w:tc>
        <w:tc>
          <w:tcPr>
            <w:tcW w:w="202" w:type="dxa"/>
            <w:tcBorders>
              <w:top w:val="nil"/>
              <w:left w:val="nil"/>
              <w:bottom w:val="single" w:sz="8" w:space="0" w:color="auto"/>
              <w:right w:val="single" w:sz="8" w:space="0" w:color="auto"/>
            </w:tcBorders>
          </w:tcPr>
          <w:p w14:paraId="41F67512" w14:textId="77777777" w:rsidR="00463440" w:rsidRPr="00CC5D65" w:rsidRDefault="00463440" w:rsidP="00DC6311">
            <w:pPr>
              <w:jc w:val="center"/>
              <w:rPr>
                <w:noProof/>
              </w:rPr>
            </w:pPr>
          </w:p>
        </w:tc>
        <w:tc>
          <w:tcPr>
            <w:tcW w:w="1453" w:type="dxa"/>
            <w:tcBorders>
              <w:top w:val="nil"/>
              <w:left w:val="nil"/>
              <w:bottom w:val="single" w:sz="8" w:space="0" w:color="auto"/>
              <w:right w:val="single" w:sz="8" w:space="0" w:color="auto"/>
            </w:tcBorders>
          </w:tcPr>
          <w:p w14:paraId="26F61446" w14:textId="77777777" w:rsidR="00463440" w:rsidRPr="00CC5D65" w:rsidRDefault="00463440" w:rsidP="00DC6311">
            <w:pPr>
              <w:jc w:val="center"/>
              <w:rPr>
                <w:noProof/>
              </w:rPr>
            </w:pPr>
            <w:r>
              <w:rPr>
                <w:noProof/>
              </w:rPr>
              <w:t>171</w:t>
            </w:r>
          </w:p>
        </w:tc>
      </w:tr>
      <w:tr w:rsidR="00463440" w:rsidRPr="00CC5D65" w14:paraId="312E9BD4" w14:textId="77777777" w:rsidTr="00354C49">
        <w:trPr>
          <w:trHeight w:val="214"/>
        </w:trPr>
        <w:tc>
          <w:tcPr>
            <w:tcW w:w="2877" w:type="dxa"/>
            <w:tcBorders>
              <w:top w:val="nil"/>
              <w:left w:val="single" w:sz="8" w:space="0" w:color="auto"/>
              <w:bottom w:val="single" w:sz="8" w:space="0" w:color="auto"/>
              <w:right w:val="single" w:sz="8" w:space="0" w:color="auto"/>
            </w:tcBorders>
            <w:shd w:val="clear" w:color="auto" w:fill="auto"/>
            <w:vAlign w:val="center"/>
          </w:tcPr>
          <w:p w14:paraId="1692B8FA" w14:textId="77777777" w:rsidR="00463440" w:rsidRPr="00CC5D65" w:rsidRDefault="00463440" w:rsidP="00DC6311">
            <w:pPr>
              <w:rPr>
                <w:noProof/>
              </w:rPr>
            </w:pPr>
            <w:r>
              <w:rPr>
                <w:noProof/>
              </w:rPr>
              <w:t>Luis Napoleón Núñez Molina</w:t>
            </w:r>
          </w:p>
        </w:tc>
        <w:tc>
          <w:tcPr>
            <w:tcW w:w="1239" w:type="dxa"/>
            <w:tcBorders>
              <w:top w:val="nil"/>
              <w:left w:val="nil"/>
              <w:bottom w:val="single" w:sz="8" w:space="0" w:color="auto"/>
              <w:right w:val="single" w:sz="8" w:space="0" w:color="auto"/>
            </w:tcBorders>
            <w:shd w:val="clear" w:color="auto" w:fill="auto"/>
            <w:vAlign w:val="center"/>
          </w:tcPr>
          <w:p w14:paraId="15CF1927" w14:textId="77777777" w:rsidR="00463440" w:rsidRPr="00CC5D65" w:rsidRDefault="00463440" w:rsidP="00DC6311">
            <w:pPr>
              <w:jc w:val="center"/>
              <w:rPr>
                <w:noProof/>
              </w:rPr>
            </w:pPr>
            <w:r>
              <w:rPr>
                <w:noProof/>
              </w:rPr>
              <w:t>50</w:t>
            </w:r>
          </w:p>
        </w:tc>
        <w:tc>
          <w:tcPr>
            <w:tcW w:w="1114" w:type="dxa"/>
            <w:tcBorders>
              <w:top w:val="nil"/>
              <w:left w:val="nil"/>
              <w:bottom w:val="single" w:sz="8" w:space="0" w:color="auto"/>
              <w:right w:val="single" w:sz="8" w:space="0" w:color="auto"/>
            </w:tcBorders>
          </w:tcPr>
          <w:p w14:paraId="4504A7D6" w14:textId="77777777" w:rsidR="00463440" w:rsidRPr="00CC5D65" w:rsidRDefault="00463440" w:rsidP="00DC6311">
            <w:pPr>
              <w:jc w:val="center"/>
              <w:rPr>
                <w:noProof/>
              </w:rPr>
            </w:pPr>
            <w:r>
              <w:rPr>
                <w:noProof/>
              </w:rPr>
              <w:t>28</w:t>
            </w:r>
          </w:p>
        </w:tc>
        <w:tc>
          <w:tcPr>
            <w:tcW w:w="1043" w:type="dxa"/>
            <w:tcBorders>
              <w:top w:val="nil"/>
              <w:left w:val="nil"/>
              <w:bottom w:val="single" w:sz="8" w:space="0" w:color="auto"/>
              <w:right w:val="nil"/>
            </w:tcBorders>
          </w:tcPr>
          <w:p w14:paraId="5EA79F32" w14:textId="77777777" w:rsidR="00463440" w:rsidRPr="00CC5D65" w:rsidRDefault="00463440" w:rsidP="00DC6311">
            <w:pPr>
              <w:jc w:val="center"/>
              <w:rPr>
                <w:noProof/>
              </w:rPr>
            </w:pPr>
            <w:r>
              <w:rPr>
                <w:noProof/>
              </w:rPr>
              <w:t>55</w:t>
            </w:r>
          </w:p>
        </w:tc>
        <w:tc>
          <w:tcPr>
            <w:tcW w:w="202" w:type="dxa"/>
            <w:tcBorders>
              <w:top w:val="nil"/>
              <w:left w:val="nil"/>
              <w:bottom w:val="single" w:sz="8" w:space="0" w:color="auto"/>
              <w:right w:val="single" w:sz="8" w:space="0" w:color="auto"/>
            </w:tcBorders>
          </w:tcPr>
          <w:p w14:paraId="5F9334ED" w14:textId="77777777" w:rsidR="00463440" w:rsidRPr="00CC5D65" w:rsidRDefault="00463440" w:rsidP="00DC6311">
            <w:pPr>
              <w:jc w:val="center"/>
              <w:rPr>
                <w:noProof/>
              </w:rPr>
            </w:pPr>
          </w:p>
        </w:tc>
        <w:tc>
          <w:tcPr>
            <w:tcW w:w="1453" w:type="dxa"/>
            <w:tcBorders>
              <w:top w:val="nil"/>
              <w:left w:val="nil"/>
              <w:bottom w:val="single" w:sz="8" w:space="0" w:color="auto"/>
              <w:right w:val="single" w:sz="8" w:space="0" w:color="auto"/>
            </w:tcBorders>
          </w:tcPr>
          <w:p w14:paraId="2D625A4A" w14:textId="77777777" w:rsidR="00463440" w:rsidRPr="00CC5D65" w:rsidRDefault="00463440" w:rsidP="00DC6311">
            <w:pPr>
              <w:jc w:val="center"/>
              <w:rPr>
                <w:noProof/>
              </w:rPr>
            </w:pPr>
            <w:r>
              <w:rPr>
                <w:noProof/>
              </w:rPr>
              <w:t>133</w:t>
            </w:r>
          </w:p>
        </w:tc>
      </w:tr>
      <w:tr w:rsidR="00463440" w:rsidRPr="00CC5D65" w14:paraId="4AD878A8" w14:textId="77777777" w:rsidTr="00354C49">
        <w:trPr>
          <w:trHeight w:val="248"/>
        </w:trPr>
        <w:tc>
          <w:tcPr>
            <w:tcW w:w="2877" w:type="dxa"/>
            <w:tcBorders>
              <w:top w:val="nil"/>
              <w:left w:val="single" w:sz="8" w:space="0" w:color="auto"/>
              <w:bottom w:val="single" w:sz="8" w:space="0" w:color="auto"/>
              <w:right w:val="single" w:sz="8" w:space="0" w:color="auto"/>
            </w:tcBorders>
            <w:shd w:val="clear" w:color="auto" w:fill="auto"/>
            <w:vAlign w:val="center"/>
          </w:tcPr>
          <w:p w14:paraId="641CF0C6" w14:textId="77777777" w:rsidR="00463440" w:rsidRPr="00CC5D65" w:rsidRDefault="00463440" w:rsidP="00DC6311">
            <w:pPr>
              <w:rPr>
                <w:noProof/>
              </w:rPr>
            </w:pPr>
            <w:r>
              <w:rPr>
                <w:noProof/>
              </w:rPr>
              <w:t>Urania Montás</w:t>
            </w:r>
          </w:p>
        </w:tc>
        <w:tc>
          <w:tcPr>
            <w:tcW w:w="1239" w:type="dxa"/>
            <w:tcBorders>
              <w:top w:val="nil"/>
              <w:left w:val="nil"/>
              <w:bottom w:val="single" w:sz="8" w:space="0" w:color="auto"/>
              <w:right w:val="single" w:sz="8" w:space="0" w:color="auto"/>
            </w:tcBorders>
            <w:shd w:val="clear" w:color="auto" w:fill="auto"/>
            <w:vAlign w:val="center"/>
          </w:tcPr>
          <w:p w14:paraId="454DD730" w14:textId="77777777" w:rsidR="00463440" w:rsidRPr="00CC5D65" w:rsidRDefault="00463440" w:rsidP="00DC6311">
            <w:pPr>
              <w:jc w:val="center"/>
              <w:rPr>
                <w:noProof/>
              </w:rPr>
            </w:pPr>
            <w:r>
              <w:rPr>
                <w:noProof/>
              </w:rPr>
              <w:t>79</w:t>
            </w:r>
          </w:p>
        </w:tc>
        <w:tc>
          <w:tcPr>
            <w:tcW w:w="1114" w:type="dxa"/>
            <w:tcBorders>
              <w:top w:val="nil"/>
              <w:left w:val="nil"/>
              <w:bottom w:val="single" w:sz="8" w:space="0" w:color="auto"/>
              <w:right w:val="single" w:sz="8" w:space="0" w:color="auto"/>
            </w:tcBorders>
          </w:tcPr>
          <w:p w14:paraId="56451E8F" w14:textId="77777777" w:rsidR="00463440" w:rsidRPr="00CC5D65" w:rsidRDefault="00463440" w:rsidP="00DC6311">
            <w:pPr>
              <w:jc w:val="center"/>
              <w:rPr>
                <w:noProof/>
              </w:rPr>
            </w:pPr>
            <w:r>
              <w:rPr>
                <w:noProof/>
              </w:rPr>
              <w:t>36</w:t>
            </w:r>
          </w:p>
        </w:tc>
        <w:tc>
          <w:tcPr>
            <w:tcW w:w="1043" w:type="dxa"/>
            <w:tcBorders>
              <w:top w:val="nil"/>
              <w:left w:val="nil"/>
              <w:bottom w:val="single" w:sz="8" w:space="0" w:color="auto"/>
              <w:right w:val="nil"/>
            </w:tcBorders>
          </w:tcPr>
          <w:p w14:paraId="34B230C9" w14:textId="77777777" w:rsidR="00463440" w:rsidRPr="00CC5D65" w:rsidRDefault="00463440" w:rsidP="00DC6311">
            <w:pPr>
              <w:jc w:val="center"/>
              <w:rPr>
                <w:noProof/>
              </w:rPr>
            </w:pPr>
            <w:r>
              <w:rPr>
                <w:noProof/>
              </w:rPr>
              <w:t>42</w:t>
            </w:r>
          </w:p>
        </w:tc>
        <w:tc>
          <w:tcPr>
            <w:tcW w:w="202" w:type="dxa"/>
            <w:tcBorders>
              <w:top w:val="nil"/>
              <w:left w:val="nil"/>
              <w:bottom w:val="single" w:sz="8" w:space="0" w:color="auto"/>
              <w:right w:val="single" w:sz="8" w:space="0" w:color="auto"/>
            </w:tcBorders>
          </w:tcPr>
          <w:p w14:paraId="33066AE2" w14:textId="77777777" w:rsidR="00463440" w:rsidRPr="00CC5D65" w:rsidRDefault="00463440" w:rsidP="00DC6311">
            <w:pPr>
              <w:jc w:val="center"/>
              <w:rPr>
                <w:noProof/>
              </w:rPr>
            </w:pPr>
          </w:p>
        </w:tc>
        <w:tc>
          <w:tcPr>
            <w:tcW w:w="1453" w:type="dxa"/>
            <w:tcBorders>
              <w:top w:val="nil"/>
              <w:left w:val="nil"/>
              <w:bottom w:val="single" w:sz="8" w:space="0" w:color="auto"/>
              <w:right w:val="single" w:sz="8" w:space="0" w:color="auto"/>
            </w:tcBorders>
          </w:tcPr>
          <w:p w14:paraId="183F2E1B" w14:textId="77777777" w:rsidR="00463440" w:rsidRPr="00CC5D65" w:rsidRDefault="00463440" w:rsidP="00DC6311">
            <w:pPr>
              <w:jc w:val="center"/>
              <w:rPr>
                <w:noProof/>
              </w:rPr>
            </w:pPr>
            <w:r>
              <w:rPr>
                <w:noProof/>
              </w:rPr>
              <w:t>157</w:t>
            </w:r>
          </w:p>
        </w:tc>
      </w:tr>
      <w:tr w:rsidR="00463440" w:rsidRPr="00CC5D65" w14:paraId="5E6667AC" w14:textId="77777777" w:rsidTr="00354C49">
        <w:trPr>
          <w:trHeight w:val="248"/>
        </w:trPr>
        <w:tc>
          <w:tcPr>
            <w:tcW w:w="2877" w:type="dxa"/>
            <w:tcBorders>
              <w:top w:val="nil"/>
              <w:left w:val="single" w:sz="8" w:space="0" w:color="auto"/>
              <w:bottom w:val="single" w:sz="8" w:space="0" w:color="auto"/>
              <w:right w:val="single" w:sz="8" w:space="0" w:color="auto"/>
            </w:tcBorders>
            <w:shd w:val="clear" w:color="auto" w:fill="auto"/>
            <w:vAlign w:val="center"/>
          </w:tcPr>
          <w:p w14:paraId="6D999D5F" w14:textId="77777777" w:rsidR="00463440" w:rsidRPr="00CC5D65" w:rsidRDefault="00463440" w:rsidP="00DC6311">
            <w:pPr>
              <w:rPr>
                <w:noProof/>
              </w:rPr>
            </w:pPr>
            <w:r>
              <w:rPr>
                <w:noProof/>
              </w:rPr>
              <w:t>Juan Vicente Moscoso</w:t>
            </w:r>
          </w:p>
        </w:tc>
        <w:tc>
          <w:tcPr>
            <w:tcW w:w="1239" w:type="dxa"/>
            <w:tcBorders>
              <w:top w:val="nil"/>
              <w:left w:val="nil"/>
              <w:bottom w:val="single" w:sz="8" w:space="0" w:color="auto"/>
              <w:right w:val="single" w:sz="8" w:space="0" w:color="auto"/>
            </w:tcBorders>
            <w:shd w:val="clear" w:color="auto" w:fill="auto"/>
            <w:vAlign w:val="center"/>
          </w:tcPr>
          <w:p w14:paraId="39372545" w14:textId="77777777" w:rsidR="00463440" w:rsidRPr="00CC5D65" w:rsidRDefault="00463440" w:rsidP="00DC6311">
            <w:pPr>
              <w:jc w:val="center"/>
              <w:rPr>
                <w:noProof/>
              </w:rPr>
            </w:pPr>
            <w:r>
              <w:rPr>
                <w:noProof/>
              </w:rPr>
              <w:t>65</w:t>
            </w:r>
          </w:p>
        </w:tc>
        <w:tc>
          <w:tcPr>
            <w:tcW w:w="1114" w:type="dxa"/>
            <w:tcBorders>
              <w:top w:val="nil"/>
              <w:left w:val="nil"/>
              <w:bottom w:val="single" w:sz="8" w:space="0" w:color="auto"/>
              <w:right w:val="single" w:sz="8" w:space="0" w:color="auto"/>
            </w:tcBorders>
          </w:tcPr>
          <w:p w14:paraId="139DA74E" w14:textId="77777777" w:rsidR="00463440" w:rsidRPr="00CC5D65" w:rsidRDefault="00463440" w:rsidP="00DC6311">
            <w:pPr>
              <w:jc w:val="center"/>
              <w:rPr>
                <w:noProof/>
              </w:rPr>
            </w:pPr>
            <w:r>
              <w:rPr>
                <w:noProof/>
              </w:rPr>
              <w:t>15</w:t>
            </w:r>
          </w:p>
        </w:tc>
        <w:tc>
          <w:tcPr>
            <w:tcW w:w="1043" w:type="dxa"/>
            <w:tcBorders>
              <w:top w:val="nil"/>
              <w:left w:val="nil"/>
              <w:bottom w:val="single" w:sz="8" w:space="0" w:color="auto"/>
              <w:right w:val="nil"/>
            </w:tcBorders>
          </w:tcPr>
          <w:p w14:paraId="222809A5" w14:textId="77777777" w:rsidR="00463440" w:rsidRPr="00CC5D65" w:rsidRDefault="00463440" w:rsidP="00DC6311">
            <w:pPr>
              <w:jc w:val="center"/>
              <w:rPr>
                <w:noProof/>
              </w:rPr>
            </w:pPr>
            <w:r>
              <w:rPr>
                <w:noProof/>
              </w:rPr>
              <w:t>72</w:t>
            </w:r>
          </w:p>
        </w:tc>
        <w:tc>
          <w:tcPr>
            <w:tcW w:w="202" w:type="dxa"/>
            <w:tcBorders>
              <w:top w:val="nil"/>
              <w:left w:val="nil"/>
              <w:bottom w:val="single" w:sz="8" w:space="0" w:color="auto"/>
              <w:right w:val="single" w:sz="8" w:space="0" w:color="auto"/>
            </w:tcBorders>
          </w:tcPr>
          <w:p w14:paraId="7506BC28" w14:textId="77777777" w:rsidR="00463440" w:rsidRPr="00CC5D65" w:rsidRDefault="00463440" w:rsidP="00DC6311">
            <w:pPr>
              <w:jc w:val="center"/>
              <w:rPr>
                <w:noProof/>
              </w:rPr>
            </w:pPr>
          </w:p>
        </w:tc>
        <w:tc>
          <w:tcPr>
            <w:tcW w:w="1453" w:type="dxa"/>
            <w:tcBorders>
              <w:top w:val="nil"/>
              <w:left w:val="nil"/>
              <w:bottom w:val="single" w:sz="8" w:space="0" w:color="auto"/>
              <w:right w:val="single" w:sz="8" w:space="0" w:color="auto"/>
            </w:tcBorders>
          </w:tcPr>
          <w:p w14:paraId="1E6D33BC" w14:textId="77777777" w:rsidR="00463440" w:rsidRPr="00CC5D65" w:rsidRDefault="00463440" w:rsidP="00DC6311">
            <w:pPr>
              <w:jc w:val="center"/>
              <w:rPr>
                <w:noProof/>
              </w:rPr>
            </w:pPr>
            <w:r>
              <w:rPr>
                <w:noProof/>
              </w:rPr>
              <w:t>152</w:t>
            </w:r>
          </w:p>
        </w:tc>
      </w:tr>
      <w:tr w:rsidR="00463440" w:rsidRPr="00CC5D65" w14:paraId="4FC9DC57" w14:textId="77777777" w:rsidTr="00354C49">
        <w:trPr>
          <w:trHeight w:val="152"/>
        </w:trPr>
        <w:tc>
          <w:tcPr>
            <w:tcW w:w="2877" w:type="dxa"/>
            <w:tcBorders>
              <w:top w:val="nil"/>
              <w:left w:val="single" w:sz="8" w:space="0" w:color="auto"/>
              <w:bottom w:val="single" w:sz="8" w:space="0" w:color="auto"/>
              <w:right w:val="single" w:sz="8" w:space="0" w:color="auto"/>
            </w:tcBorders>
            <w:shd w:val="clear" w:color="auto" w:fill="auto"/>
            <w:vAlign w:val="center"/>
          </w:tcPr>
          <w:p w14:paraId="19A40A0D" w14:textId="77777777" w:rsidR="00463440" w:rsidRPr="00B77C12" w:rsidRDefault="00463440" w:rsidP="00DC6311">
            <w:pPr>
              <w:rPr>
                <w:noProof/>
              </w:rPr>
            </w:pPr>
            <w:r>
              <w:rPr>
                <w:noProof/>
              </w:rPr>
              <w:t>Eugenio María de Hostos</w:t>
            </w:r>
          </w:p>
        </w:tc>
        <w:tc>
          <w:tcPr>
            <w:tcW w:w="1239" w:type="dxa"/>
            <w:tcBorders>
              <w:top w:val="nil"/>
              <w:left w:val="nil"/>
              <w:bottom w:val="single" w:sz="8" w:space="0" w:color="auto"/>
              <w:right w:val="single" w:sz="8" w:space="0" w:color="auto"/>
            </w:tcBorders>
            <w:shd w:val="clear" w:color="auto" w:fill="auto"/>
            <w:vAlign w:val="center"/>
          </w:tcPr>
          <w:p w14:paraId="45226306" w14:textId="77777777" w:rsidR="00463440" w:rsidRPr="00CC5D65" w:rsidRDefault="00463440" w:rsidP="00DC6311">
            <w:pPr>
              <w:jc w:val="center"/>
              <w:rPr>
                <w:noProof/>
              </w:rPr>
            </w:pPr>
            <w:r>
              <w:rPr>
                <w:noProof/>
              </w:rPr>
              <w:t>42</w:t>
            </w:r>
          </w:p>
        </w:tc>
        <w:tc>
          <w:tcPr>
            <w:tcW w:w="1114" w:type="dxa"/>
            <w:tcBorders>
              <w:top w:val="nil"/>
              <w:left w:val="nil"/>
              <w:bottom w:val="single" w:sz="8" w:space="0" w:color="auto"/>
              <w:right w:val="single" w:sz="8" w:space="0" w:color="auto"/>
            </w:tcBorders>
          </w:tcPr>
          <w:p w14:paraId="533DAFE6" w14:textId="77777777" w:rsidR="00463440" w:rsidRPr="00CC5D65" w:rsidRDefault="00463440" w:rsidP="00DC6311">
            <w:pPr>
              <w:jc w:val="center"/>
              <w:rPr>
                <w:noProof/>
              </w:rPr>
            </w:pPr>
            <w:r>
              <w:rPr>
                <w:noProof/>
              </w:rPr>
              <w:t>32</w:t>
            </w:r>
          </w:p>
        </w:tc>
        <w:tc>
          <w:tcPr>
            <w:tcW w:w="1043" w:type="dxa"/>
            <w:tcBorders>
              <w:top w:val="nil"/>
              <w:left w:val="nil"/>
              <w:bottom w:val="single" w:sz="8" w:space="0" w:color="auto"/>
              <w:right w:val="nil"/>
            </w:tcBorders>
          </w:tcPr>
          <w:p w14:paraId="0091F8C7" w14:textId="77777777" w:rsidR="00463440" w:rsidRPr="00CC5D65" w:rsidRDefault="00463440" w:rsidP="00DC6311">
            <w:pPr>
              <w:jc w:val="center"/>
              <w:rPr>
                <w:noProof/>
              </w:rPr>
            </w:pPr>
            <w:r>
              <w:rPr>
                <w:noProof/>
              </w:rPr>
              <w:t>46</w:t>
            </w:r>
          </w:p>
        </w:tc>
        <w:tc>
          <w:tcPr>
            <w:tcW w:w="202" w:type="dxa"/>
            <w:tcBorders>
              <w:top w:val="nil"/>
              <w:left w:val="nil"/>
              <w:bottom w:val="single" w:sz="8" w:space="0" w:color="auto"/>
              <w:right w:val="single" w:sz="8" w:space="0" w:color="auto"/>
            </w:tcBorders>
          </w:tcPr>
          <w:p w14:paraId="7B01A52F" w14:textId="77777777" w:rsidR="00463440" w:rsidRPr="00CC5D65" w:rsidRDefault="00463440" w:rsidP="00DC6311">
            <w:pPr>
              <w:jc w:val="center"/>
              <w:rPr>
                <w:noProof/>
              </w:rPr>
            </w:pPr>
          </w:p>
        </w:tc>
        <w:tc>
          <w:tcPr>
            <w:tcW w:w="1453" w:type="dxa"/>
            <w:tcBorders>
              <w:top w:val="nil"/>
              <w:left w:val="nil"/>
              <w:bottom w:val="single" w:sz="8" w:space="0" w:color="auto"/>
              <w:right w:val="single" w:sz="8" w:space="0" w:color="auto"/>
            </w:tcBorders>
          </w:tcPr>
          <w:p w14:paraId="092AF371" w14:textId="77777777" w:rsidR="00463440" w:rsidRPr="00CC5D65" w:rsidRDefault="00463440" w:rsidP="00DC6311">
            <w:pPr>
              <w:jc w:val="center"/>
              <w:rPr>
                <w:noProof/>
              </w:rPr>
            </w:pPr>
            <w:r>
              <w:rPr>
                <w:noProof/>
              </w:rPr>
              <w:t>120</w:t>
            </w:r>
          </w:p>
        </w:tc>
      </w:tr>
      <w:tr w:rsidR="00463440" w:rsidRPr="00CC5D65" w14:paraId="7C4A1C03" w14:textId="77777777" w:rsidTr="00354C49">
        <w:trPr>
          <w:trHeight w:val="179"/>
        </w:trPr>
        <w:tc>
          <w:tcPr>
            <w:tcW w:w="2877" w:type="dxa"/>
            <w:tcBorders>
              <w:top w:val="nil"/>
              <w:left w:val="single" w:sz="8" w:space="0" w:color="auto"/>
              <w:bottom w:val="single" w:sz="8" w:space="0" w:color="auto"/>
              <w:right w:val="single" w:sz="8" w:space="0" w:color="auto"/>
            </w:tcBorders>
            <w:shd w:val="clear" w:color="auto" w:fill="auto"/>
            <w:vAlign w:val="center"/>
          </w:tcPr>
          <w:p w14:paraId="0E16C87B" w14:textId="77777777" w:rsidR="00463440" w:rsidRPr="00B77C12" w:rsidRDefault="00463440" w:rsidP="00DC6311">
            <w:pPr>
              <w:rPr>
                <w:noProof/>
              </w:rPr>
            </w:pPr>
            <w:r>
              <w:rPr>
                <w:noProof/>
              </w:rPr>
              <w:t>Emilio Prud Homme</w:t>
            </w:r>
          </w:p>
        </w:tc>
        <w:tc>
          <w:tcPr>
            <w:tcW w:w="1239" w:type="dxa"/>
            <w:tcBorders>
              <w:top w:val="nil"/>
              <w:left w:val="nil"/>
              <w:bottom w:val="single" w:sz="8" w:space="0" w:color="auto"/>
              <w:right w:val="single" w:sz="8" w:space="0" w:color="auto"/>
            </w:tcBorders>
            <w:shd w:val="clear" w:color="auto" w:fill="auto"/>
            <w:vAlign w:val="center"/>
          </w:tcPr>
          <w:p w14:paraId="1B15C61E" w14:textId="77777777" w:rsidR="00463440" w:rsidRPr="00CC5D65" w:rsidRDefault="00463440" w:rsidP="00DC6311">
            <w:pPr>
              <w:jc w:val="center"/>
              <w:rPr>
                <w:noProof/>
              </w:rPr>
            </w:pPr>
            <w:r>
              <w:rPr>
                <w:noProof/>
              </w:rPr>
              <w:t>35</w:t>
            </w:r>
          </w:p>
        </w:tc>
        <w:tc>
          <w:tcPr>
            <w:tcW w:w="1114" w:type="dxa"/>
            <w:tcBorders>
              <w:top w:val="nil"/>
              <w:left w:val="nil"/>
              <w:bottom w:val="single" w:sz="8" w:space="0" w:color="auto"/>
              <w:right w:val="single" w:sz="8" w:space="0" w:color="auto"/>
            </w:tcBorders>
          </w:tcPr>
          <w:p w14:paraId="2D5E1F8D" w14:textId="77777777" w:rsidR="00463440" w:rsidRPr="00CC5D65" w:rsidRDefault="00463440" w:rsidP="00DC6311">
            <w:pPr>
              <w:jc w:val="center"/>
              <w:rPr>
                <w:noProof/>
              </w:rPr>
            </w:pPr>
            <w:r>
              <w:rPr>
                <w:noProof/>
              </w:rPr>
              <w:t>14</w:t>
            </w:r>
          </w:p>
        </w:tc>
        <w:tc>
          <w:tcPr>
            <w:tcW w:w="1043" w:type="dxa"/>
            <w:tcBorders>
              <w:top w:val="nil"/>
              <w:left w:val="nil"/>
              <w:bottom w:val="single" w:sz="8" w:space="0" w:color="auto"/>
              <w:right w:val="nil"/>
            </w:tcBorders>
          </w:tcPr>
          <w:p w14:paraId="0EED35F9" w14:textId="77777777" w:rsidR="00463440" w:rsidRPr="00CC5D65" w:rsidRDefault="00463440" w:rsidP="00DC6311">
            <w:pPr>
              <w:jc w:val="center"/>
              <w:rPr>
                <w:noProof/>
              </w:rPr>
            </w:pPr>
            <w:r>
              <w:rPr>
                <w:noProof/>
              </w:rPr>
              <w:t>21</w:t>
            </w:r>
          </w:p>
        </w:tc>
        <w:tc>
          <w:tcPr>
            <w:tcW w:w="202" w:type="dxa"/>
            <w:tcBorders>
              <w:top w:val="nil"/>
              <w:left w:val="nil"/>
              <w:bottom w:val="single" w:sz="8" w:space="0" w:color="auto"/>
              <w:right w:val="single" w:sz="8" w:space="0" w:color="auto"/>
            </w:tcBorders>
          </w:tcPr>
          <w:p w14:paraId="3D3C4B74" w14:textId="77777777" w:rsidR="00463440" w:rsidRPr="00CC5D65" w:rsidRDefault="00463440" w:rsidP="00DC6311">
            <w:pPr>
              <w:jc w:val="center"/>
              <w:rPr>
                <w:noProof/>
              </w:rPr>
            </w:pPr>
          </w:p>
        </w:tc>
        <w:tc>
          <w:tcPr>
            <w:tcW w:w="1453" w:type="dxa"/>
            <w:tcBorders>
              <w:top w:val="nil"/>
              <w:left w:val="nil"/>
              <w:bottom w:val="single" w:sz="8" w:space="0" w:color="auto"/>
              <w:right w:val="single" w:sz="8" w:space="0" w:color="auto"/>
            </w:tcBorders>
          </w:tcPr>
          <w:p w14:paraId="4D276B3F" w14:textId="77777777" w:rsidR="00463440" w:rsidRPr="00CC5D65" w:rsidRDefault="00463440" w:rsidP="00DC6311">
            <w:pPr>
              <w:jc w:val="center"/>
              <w:rPr>
                <w:noProof/>
              </w:rPr>
            </w:pPr>
            <w:r>
              <w:rPr>
                <w:noProof/>
              </w:rPr>
              <w:t>70</w:t>
            </w:r>
          </w:p>
        </w:tc>
      </w:tr>
      <w:tr w:rsidR="00463440" w:rsidRPr="00CC5D65" w14:paraId="245E0F89" w14:textId="77777777" w:rsidTr="00354C49">
        <w:trPr>
          <w:trHeight w:val="210"/>
        </w:trPr>
        <w:tc>
          <w:tcPr>
            <w:tcW w:w="2877" w:type="dxa"/>
            <w:tcBorders>
              <w:top w:val="nil"/>
              <w:left w:val="single" w:sz="8" w:space="0" w:color="auto"/>
              <w:bottom w:val="single" w:sz="8" w:space="0" w:color="auto"/>
              <w:right w:val="single" w:sz="8" w:space="0" w:color="auto"/>
            </w:tcBorders>
            <w:shd w:val="clear" w:color="auto" w:fill="auto"/>
            <w:vAlign w:val="center"/>
          </w:tcPr>
          <w:p w14:paraId="42218DE9" w14:textId="77777777" w:rsidR="00463440" w:rsidRPr="00CC5D65" w:rsidRDefault="00463440" w:rsidP="00DC6311">
            <w:pPr>
              <w:rPr>
                <w:noProof/>
              </w:rPr>
            </w:pPr>
            <w:r>
              <w:rPr>
                <w:noProof/>
              </w:rPr>
              <w:t>Total nuevo ingreso</w:t>
            </w:r>
          </w:p>
        </w:tc>
        <w:tc>
          <w:tcPr>
            <w:tcW w:w="1239" w:type="dxa"/>
            <w:tcBorders>
              <w:top w:val="nil"/>
              <w:left w:val="nil"/>
              <w:bottom w:val="single" w:sz="8" w:space="0" w:color="auto"/>
              <w:right w:val="single" w:sz="8" w:space="0" w:color="auto"/>
            </w:tcBorders>
            <w:shd w:val="clear" w:color="auto" w:fill="auto"/>
            <w:vAlign w:val="center"/>
          </w:tcPr>
          <w:p w14:paraId="1C4DF000" w14:textId="77777777" w:rsidR="00463440" w:rsidRPr="00CC5D65" w:rsidRDefault="00463440" w:rsidP="00DC6311">
            <w:pPr>
              <w:jc w:val="center"/>
              <w:rPr>
                <w:noProof/>
              </w:rPr>
            </w:pPr>
            <w:r>
              <w:rPr>
                <w:noProof/>
              </w:rPr>
              <w:t>355</w:t>
            </w:r>
          </w:p>
        </w:tc>
        <w:tc>
          <w:tcPr>
            <w:tcW w:w="1114" w:type="dxa"/>
            <w:tcBorders>
              <w:top w:val="nil"/>
              <w:left w:val="nil"/>
              <w:bottom w:val="single" w:sz="8" w:space="0" w:color="auto"/>
              <w:right w:val="single" w:sz="8" w:space="0" w:color="auto"/>
            </w:tcBorders>
          </w:tcPr>
          <w:p w14:paraId="74FCE6FF" w14:textId="77777777" w:rsidR="00463440" w:rsidRPr="00CC5D65" w:rsidRDefault="00463440" w:rsidP="00DC6311">
            <w:pPr>
              <w:jc w:val="center"/>
              <w:rPr>
                <w:noProof/>
              </w:rPr>
            </w:pPr>
            <w:r>
              <w:rPr>
                <w:noProof/>
              </w:rPr>
              <w:t>161</w:t>
            </w:r>
          </w:p>
        </w:tc>
        <w:tc>
          <w:tcPr>
            <w:tcW w:w="1043" w:type="dxa"/>
            <w:tcBorders>
              <w:top w:val="nil"/>
              <w:left w:val="nil"/>
              <w:bottom w:val="single" w:sz="8" w:space="0" w:color="auto"/>
              <w:right w:val="nil"/>
            </w:tcBorders>
          </w:tcPr>
          <w:p w14:paraId="2536AAEA" w14:textId="77777777" w:rsidR="00463440" w:rsidRPr="00CC5D65" w:rsidRDefault="00463440" w:rsidP="00DC6311">
            <w:pPr>
              <w:jc w:val="center"/>
              <w:rPr>
                <w:noProof/>
              </w:rPr>
            </w:pPr>
            <w:r>
              <w:rPr>
                <w:noProof/>
              </w:rPr>
              <w:t>287</w:t>
            </w:r>
          </w:p>
        </w:tc>
        <w:tc>
          <w:tcPr>
            <w:tcW w:w="202" w:type="dxa"/>
            <w:tcBorders>
              <w:top w:val="nil"/>
              <w:left w:val="nil"/>
              <w:bottom w:val="single" w:sz="8" w:space="0" w:color="auto"/>
              <w:right w:val="single" w:sz="8" w:space="0" w:color="auto"/>
            </w:tcBorders>
          </w:tcPr>
          <w:p w14:paraId="3D47AA99" w14:textId="77777777" w:rsidR="00463440" w:rsidRPr="00CC5D65" w:rsidRDefault="00463440" w:rsidP="00DC6311">
            <w:pPr>
              <w:jc w:val="center"/>
              <w:rPr>
                <w:noProof/>
              </w:rPr>
            </w:pPr>
          </w:p>
        </w:tc>
        <w:tc>
          <w:tcPr>
            <w:tcW w:w="1453" w:type="dxa"/>
            <w:tcBorders>
              <w:top w:val="nil"/>
              <w:left w:val="nil"/>
              <w:bottom w:val="single" w:sz="8" w:space="0" w:color="auto"/>
              <w:right w:val="single" w:sz="8" w:space="0" w:color="auto"/>
            </w:tcBorders>
          </w:tcPr>
          <w:p w14:paraId="01689663" w14:textId="77777777" w:rsidR="00463440" w:rsidRPr="00CC5D65" w:rsidRDefault="00463440" w:rsidP="00DC6311">
            <w:pPr>
              <w:jc w:val="center"/>
              <w:rPr>
                <w:noProof/>
              </w:rPr>
            </w:pPr>
            <w:r>
              <w:rPr>
                <w:noProof/>
              </w:rPr>
              <w:t>803</w:t>
            </w:r>
          </w:p>
        </w:tc>
      </w:tr>
    </w:tbl>
    <w:p w14:paraId="4B5A0F55" w14:textId="4F127554" w:rsidR="00C90081" w:rsidRDefault="00516118" w:rsidP="00463440">
      <w:pPr>
        <w:rPr>
          <w:noProof/>
          <w:lang w:val="es-DO"/>
        </w:rPr>
      </w:pPr>
      <w:r w:rsidRPr="00463440">
        <w:rPr>
          <w:noProof/>
          <w:lang w:val="es-DO"/>
        </w:rPr>
        <w:t>E</w:t>
      </w:r>
      <w:r w:rsidR="0087723D">
        <w:rPr>
          <w:noProof/>
          <w:lang w:val="es-DO"/>
        </w:rPr>
        <w:t>n el presente año el</w:t>
      </w:r>
      <w:r w:rsidRPr="00463440">
        <w:rPr>
          <w:noProof/>
          <w:lang w:val="es-DO"/>
        </w:rPr>
        <w:t xml:space="preserve"> instituto tuvo un ingreso de 803 nuevos estudiantes, distribuidos en los diferentes recintos:</w:t>
      </w:r>
    </w:p>
    <w:p w14:paraId="26097D9F" w14:textId="77777777" w:rsidR="00463440" w:rsidRDefault="00463440" w:rsidP="00463440">
      <w:pPr>
        <w:rPr>
          <w:noProof/>
          <w:lang w:val="es-DO"/>
        </w:rPr>
      </w:pPr>
    </w:p>
    <w:p w14:paraId="067A2957" w14:textId="77777777" w:rsidR="00100CBE" w:rsidRDefault="00100CBE">
      <w:pPr>
        <w:spacing w:line="259" w:lineRule="auto"/>
        <w:jc w:val="left"/>
        <w:rPr>
          <w:noProof/>
          <w:lang w:val="es-DO"/>
        </w:rPr>
      </w:pPr>
      <w:r>
        <w:rPr>
          <w:noProof/>
          <w:lang w:val="es-DO"/>
        </w:rPr>
        <w:br w:type="page"/>
      </w:r>
    </w:p>
    <w:p w14:paraId="6D3060A4" w14:textId="6E030F98" w:rsidR="00516118" w:rsidRPr="00463440" w:rsidRDefault="00C90081" w:rsidP="00463440">
      <w:pPr>
        <w:rPr>
          <w:noProof/>
          <w:lang w:val="es-DO"/>
        </w:rPr>
      </w:pPr>
      <w:r w:rsidRPr="00463440">
        <w:rPr>
          <w:noProof/>
          <w:lang w:val="es-DO"/>
        </w:rPr>
        <w:lastRenderedPageBreak/>
        <w:t>Con respecto la matricula por genero,</w:t>
      </w:r>
      <w:r w:rsidR="00EF4C24" w:rsidRPr="00463440">
        <w:rPr>
          <w:noProof/>
          <w:lang w:val="es-DO"/>
        </w:rPr>
        <w:t xml:space="preserve"> el sexo femenino representa </w:t>
      </w:r>
      <w:r w:rsidR="00DD2531" w:rsidRPr="00463440">
        <w:rPr>
          <w:noProof/>
          <w:lang w:val="es-DO"/>
        </w:rPr>
        <w:t>un 64</w:t>
      </w:r>
      <w:r w:rsidR="00EF4C24" w:rsidRPr="00463440">
        <w:rPr>
          <w:noProof/>
          <w:lang w:val="es-DO"/>
        </w:rPr>
        <w:t xml:space="preserve">% comparado con el sexo masculino de </w:t>
      </w:r>
      <w:r w:rsidR="00DD2531" w:rsidRPr="00463440">
        <w:rPr>
          <w:noProof/>
          <w:lang w:val="es-DO"/>
        </w:rPr>
        <w:t>un 36%.</w:t>
      </w:r>
    </w:p>
    <w:p w14:paraId="071CFC2F" w14:textId="7E034813" w:rsidR="00DD2531" w:rsidRPr="00463440" w:rsidRDefault="00DD2531" w:rsidP="00463440">
      <w:pPr>
        <w:rPr>
          <w:noProof/>
          <w:lang w:val="es-DO"/>
        </w:rPr>
      </w:pPr>
    </w:p>
    <w:p w14:paraId="097B3EF6" w14:textId="4F052D2D" w:rsidR="00D50220" w:rsidRPr="004C5E89" w:rsidRDefault="004C5E89" w:rsidP="00463440">
      <w:pPr>
        <w:rPr>
          <w:noProof/>
          <w:lang w:val="es-DO"/>
        </w:rPr>
      </w:pPr>
      <w:r>
        <w:rPr>
          <w:noProof/>
        </w:rPr>
        <w:drawing>
          <wp:inline distT="0" distB="0" distL="0" distR="0" wp14:anchorId="2D807C88" wp14:editId="353634BD">
            <wp:extent cx="4733925" cy="2409825"/>
            <wp:effectExtent l="0" t="0" r="9525" b="9525"/>
            <wp:docPr id="60" name="Chart 1">
              <a:extLst xmlns:a="http://schemas.openxmlformats.org/drawingml/2006/main">
                <a:ext uri="{FF2B5EF4-FFF2-40B4-BE49-F238E27FC236}">
                  <a16:creationId xmlns:a16="http://schemas.microsoft.com/office/drawing/2014/main" id="{5388E2A4-340A-6F06-3763-2238C8C11E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04E5763" w14:textId="77777777" w:rsidR="00D50220" w:rsidRDefault="00D50220" w:rsidP="00463440">
      <w:pPr>
        <w:rPr>
          <w:noProof/>
        </w:rPr>
      </w:pPr>
    </w:p>
    <w:p w14:paraId="657B32E4" w14:textId="55E1BAE4" w:rsidR="009A2A0A" w:rsidRPr="00463440" w:rsidRDefault="00A234AA" w:rsidP="00463440">
      <w:pPr>
        <w:rPr>
          <w:noProof/>
          <w:lang w:val="es-DO"/>
        </w:rPr>
      </w:pPr>
      <w:r w:rsidRPr="00463440">
        <w:rPr>
          <w:noProof/>
          <w:lang w:val="es-DO"/>
        </w:rPr>
        <w:t>Se realizó el d</w:t>
      </w:r>
      <w:r w:rsidR="009A2A0A" w:rsidRPr="00463440">
        <w:rPr>
          <w:noProof/>
          <w:lang w:val="es-DO"/>
        </w:rPr>
        <w:t>iseño y validación de los dos instrumentos aprobados por el MESCyT para completar el proceso de admisión a la carrera de Educación Artística: prueba de actitud y destrezas en Arte y el cuestionario de la entrevista.</w:t>
      </w:r>
    </w:p>
    <w:p w14:paraId="28C27323" w14:textId="663BBD5C" w:rsidR="00843CC7" w:rsidRDefault="006F0C89" w:rsidP="006F0C89">
      <w:pPr>
        <w:rPr>
          <w:noProof/>
          <w:lang w:val="es-DO"/>
        </w:rPr>
      </w:pPr>
      <w:r w:rsidRPr="006F0C89">
        <w:rPr>
          <w:noProof/>
          <w:lang w:val="es-DO"/>
        </w:rPr>
        <w:t>Diseño y validación de los dos instrumentos aprobados por el MESCyT para completar el proceso de admisión a la carrera de Educación Artística: prueba de actitud y destrezas en Arte y el cuestionario de la entrevista</w:t>
      </w:r>
      <w:r>
        <w:rPr>
          <w:noProof/>
          <w:lang w:val="es-DO"/>
        </w:rPr>
        <w:t xml:space="preserve">, </w:t>
      </w:r>
      <w:r w:rsidRPr="00C65CD3">
        <w:rPr>
          <w:noProof/>
          <w:lang w:val="es-DO"/>
        </w:rPr>
        <w:t>en los recintos Luis Napoleón Núñez Molina, Emilio Prud Homme y Eugenio María de Hostos</w:t>
      </w:r>
      <w:r w:rsidR="00843CC7">
        <w:rPr>
          <w:noProof/>
          <w:lang w:val="es-DO"/>
        </w:rPr>
        <w:t xml:space="preserve"> se hizo el proceso de reclutar estudiantes. Estos iniciaran las docencias en el cuatrimestre enero abril 2023. </w:t>
      </w:r>
    </w:p>
    <w:p w14:paraId="38E0AF8F" w14:textId="4F346482" w:rsidR="00843CC7" w:rsidRDefault="006F0C89" w:rsidP="006F0C89">
      <w:pPr>
        <w:rPr>
          <w:noProof/>
          <w:lang w:val="es-DO"/>
        </w:rPr>
      </w:pPr>
      <w:r>
        <w:rPr>
          <w:noProof/>
          <w:lang w:val="es-DO"/>
        </w:rPr>
        <w:t xml:space="preserve">Se contrató a </w:t>
      </w:r>
      <w:r w:rsidRPr="006F0C89">
        <w:rPr>
          <w:noProof/>
          <w:lang w:val="es-DO"/>
        </w:rPr>
        <w:t>cinco consultores externos para el desarrollo de la evaluación de tres planes de estudios del ISFODOSU previo al proceso de evaluación: Educación Inicial, Primaria Primer Ciclo y Primaria Segundo Ciclo.</w:t>
      </w:r>
      <w:r w:rsidR="00743652">
        <w:rPr>
          <w:noProof/>
          <w:lang w:val="es-DO"/>
        </w:rPr>
        <w:t xml:space="preserve"> </w:t>
      </w:r>
      <w:r w:rsidR="00843CC7">
        <w:rPr>
          <w:noProof/>
          <w:lang w:val="es-DO"/>
        </w:rPr>
        <w:t>Este conyevo 3 fases: la primera el analisis documental de los tres planes de estudio, la segunda</w:t>
      </w:r>
      <w:r w:rsidR="00673D27">
        <w:rPr>
          <w:noProof/>
          <w:lang w:val="es-DO"/>
        </w:rPr>
        <w:t>:</w:t>
      </w:r>
      <w:r w:rsidR="00843CC7">
        <w:rPr>
          <w:noProof/>
          <w:lang w:val="es-DO"/>
        </w:rPr>
        <w:t xml:space="preserve"> la evaluación de la muestra de clase en cinco recintos y la tercera</w:t>
      </w:r>
      <w:r w:rsidR="00673D27">
        <w:rPr>
          <w:noProof/>
          <w:lang w:val="es-DO"/>
        </w:rPr>
        <w:t>:</w:t>
      </w:r>
      <w:r w:rsidR="00843CC7">
        <w:rPr>
          <w:noProof/>
          <w:lang w:val="es-DO"/>
        </w:rPr>
        <w:t xml:space="preserve"> la evaluación de la muestra de las prácticas docentes en las escuelas correspondientes a cinco recintos. </w:t>
      </w:r>
    </w:p>
    <w:p w14:paraId="269D3661" w14:textId="36BC26DF" w:rsidR="00843CC7" w:rsidRDefault="00843CC7" w:rsidP="006F0C89">
      <w:pPr>
        <w:rPr>
          <w:noProof/>
          <w:lang w:val="es-DO"/>
        </w:rPr>
      </w:pPr>
      <w:r>
        <w:rPr>
          <w:noProof/>
          <w:lang w:val="es-DO"/>
        </w:rPr>
        <w:lastRenderedPageBreak/>
        <w:t xml:space="preserve">El objetivo es evaluar la implementación de los 3 planes de estudios del nivel de grado, en cumplimiento con los estandares calidad internacional, que garantice la calidad de los aprendizajes de los estudiantes. </w:t>
      </w:r>
    </w:p>
    <w:p w14:paraId="5D173C6B" w14:textId="0CF7C7F5" w:rsidR="00D637E8" w:rsidRPr="00D637E8" w:rsidRDefault="00D637E8" w:rsidP="00463440">
      <w:pPr>
        <w:rPr>
          <w:noProof/>
          <w:lang w:val="es-DO"/>
        </w:rPr>
      </w:pPr>
    </w:p>
    <w:p w14:paraId="5ABF7940" w14:textId="309AEE35" w:rsidR="009A2A0A" w:rsidRPr="00463440" w:rsidRDefault="00012014" w:rsidP="00463440">
      <w:pPr>
        <w:pStyle w:val="Subtitulomemoria"/>
        <w:rPr>
          <w:b/>
          <w:bCs/>
        </w:rPr>
      </w:pPr>
      <w:bookmarkStart w:id="20" w:name="_Toc123715582"/>
      <w:r w:rsidRPr="00463440">
        <w:rPr>
          <w:b/>
          <w:bCs/>
        </w:rPr>
        <w:t>Programas de Postgrado</w:t>
      </w:r>
      <w:bookmarkEnd w:id="20"/>
    </w:p>
    <w:p w14:paraId="42B12632" w14:textId="77777777" w:rsidR="00463440" w:rsidRPr="00DB34EE" w:rsidRDefault="00463440" w:rsidP="00463440">
      <w:pPr>
        <w:rPr>
          <w:lang w:val="es-DO"/>
        </w:rPr>
      </w:pPr>
    </w:p>
    <w:p w14:paraId="1B55AD96" w14:textId="3D2919ED" w:rsidR="00501F86" w:rsidRPr="00463440" w:rsidRDefault="00B515CD" w:rsidP="00463440">
      <w:pPr>
        <w:rPr>
          <w:noProof/>
          <w:lang w:val="es-DO"/>
        </w:rPr>
      </w:pPr>
      <w:r w:rsidRPr="00463440">
        <w:rPr>
          <w:noProof/>
          <w:lang w:val="es-DO"/>
        </w:rPr>
        <w:t xml:space="preserve">En </w:t>
      </w:r>
      <w:r w:rsidR="00DB34EE">
        <w:rPr>
          <w:noProof/>
          <w:lang w:val="es-DO"/>
        </w:rPr>
        <w:t xml:space="preserve">el presente año </w:t>
      </w:r>
      <w:r w:rsidRPr="00463440">
        <w:rPr>
          <w:noProof/>
          <w:lang w:val="es-DO"/>
        </w:rPr>
        <w:t xml:space="preserve">el ISFODOSU cuenta con </w:t>
      </w:r>
      <w:r w:rsidR="00C716F1" w:rsidRPr="00463440">
        <w:rPr>
          <w:b/>
          <w:bCs/>
          <w:noProof/>
          <w:lang w:val="es-DO"/>
        </w:rPr>
        <w:t>180</w:t>
      </w:r>
      <w:r w:rsidR="005C7589" w:rsidRPr="00463440">
        <w:rPr>
          <w:b/>
          <w:bCs/>
          <w:noProof/>
          <w:lang w:val="es-DO"/>
        </w:rPr>
        <w:t xml:space="preserve"> </w:t>
      </w:r>
      <w:r w:rsidRPr="00463440">
        <w:rPr>
          <w:b/>
          <w:bCs/>
          <w:noProof/>
          <w:lang w:val="es-DO"/>
        </w:rPr>
        <w:t xml:space="preserve">estudiantes de maestría y </w:t>
      </w:r>
      <w:r w:rsidR="00C716F1" w:rsidRPr="00463440">
        <w:rPr>
          <w:b/>
          <w:bCs/>
          <w:noProof/>
          <w:lang w:val="es-DO"/>
        </w:rPr>
        <w:t>94</w:t>
      </w:r>
      <w:r w:rsidR="005C7589" w:rsidRPr="00463440">
        <w:rPr>
          <w:b/>
          <w:bCs/>
          <w:noProof/>
          <w:lang w:val="es-DO"/>
        </w:rPr>
        <w:t xml:space="preserve"> </w:t>
      </w:r>
      <w:r w:rsidRPr="00463440">
        <w:rPr>
          <w:b/>
          <w:bCs/>
          <w:noProof/>
          <w:lang w:val="es-DO"/>
        </w:rPr>
        <w:t>estudiantes de especialidades</w:t>
      </w:r>
      <w:r w:rsidRPr="00463440">
        <w:rPr>
          <w:noProof/>
          <w:lang w:val="es-DO"/>
        </w:rPr>
        <w:t xml:space="preserve">, distribuidos en </w:t>
      </w:r>
      <w:r w:rsidR="005C7589" w:rsidRPr="00463440">
        <w:rPr>
          <w:noProof/>
          <w:lang w:val="es-DO"/>
        </w:rPr>
        <w:t>7</w:t>
      </w:r>
      <w:r w:rsidR="00743652">
        <w:rPr>
          <w:noProof/>
          <w:lang w:val="es-DO"/>
        </w:rPr>
        <w:t xml:space="preserve"> </w:t>
      </w:r>
      <w:r w:rsidRPr="00463440">
        <w:rPr>
          <w:noProof/>
          <w:lang w:val="es-DO"/>
        </w:rPr>
        <w:t xml:space="preserve">planes de estudio, ofertados en </w:t>
      </w:r>
      <w:r w:rsidR="00893A1E" w:rsidRPr="00463440">
        <w:rPr>
          <w:noProof/>
          <w:lang w:val="es-DO"/>
        </w:rPr>
        <w:t>virtual y presencial</w:t>
      </w:r>
      <w:r w:rsidRPr="00463440">
        <w:rPr>
          <w:noProof/>
          <w:lang w:val="es-DO"/>
        </w:rPr>
        <w:t>.</w:t>
      </w:r>
    </w:p>
    <w:p w14:paraId="4CEFE47F" w14:textId="2A1DC556" w:rsidR="00C80A7A" w:rsidRPr="00DC6311" w:rsidRDefault="00C80A7A" w:rsidP="00D50220">
      <w:pPr>
        <w:rPr>
          <w:noProof/>
          <w:lang w:val="es-DO"/>
        </w:rPr>
      </w:pPr>
    </w:p>
    <w:tbl>
      <w:tblPr>
        <w:tblW w:w="7928"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944"/>
        <w:gridCol w:w="1984"/>
      </w:tblGrid>
      <w:tr w:rsidR="00C80A7A" w:rsidRPr="0017651D" w14:paraId="71D9EC71" w14:textId="77777777" w:rsidTr="00697146">
        <w:trPr>
          <w:trHeight w:val="292"/>
        </w:trPr>
        <w:tc>
          <w:tcPr>
            <w:tcW w:w="5944" w:type="dxa"/>
            <w:shd w:val="clear" w:color="auto" w:fill="auto"/>
            <w:vAlign w:val="center"/>
            <w:hideMark/>
          </w:tcPr>
          <w:p w14:paraId="4C6ACBC0" w14:textId="77777777" w:rsidR="00C80A7A" w:rsidRPr="0017651D" w:rsidRDefault="00C80A7A" w:rsidP="00463440">
            <w:pPr>
              <w:rPr>
                <w:noProof/>
              </w:rPr>
            </w:pPr>
            <w:r w:rsidRPr="0017651D">
              <w:rPr>
                <w:noProof/>
              </w:rPr>
              <w:t>Maestría y/o Especialidad</w:t>
            </w:r>
          </w:p>
        </w:tc>
        <w:tc>
          <w:tcPr>
            <w:tcW w:w="1984" w:type="dxa"/>
            <w:shd w:val="clear" w:color="auto" w:fill="auto"/>
            <w:vAlign w:val="center"/>
            <w:hideMark/>
          </w:tcPr>
          <w:p w14:paraId="3817530D" w14:textId="77777777" w:rsidR="00C80A7A" w:rsidRPr="0017651D" w:rsidRDefault="00C80A7A" w:rsidP="00463440">
            <w:pPr>
              <w:rPr>
                <w:noProof/>
              </w:rPr>
            </w:pPr>
            <w:r w:rsidRPr="0017651D">
              <w:rPr>
                <w:noProof/>
              </w:rPr>
              <w:t>Matriculados</w:t>
            </w:r>
          </w:p>
        </w:tc>
      </w:tr>
      <w:tr w:rsidR="00C80A7A" w:rsidRPr="0017651D" w14:paraId="1C189A06" w14:textId="77777777" w:rsidTr="00697146">
        <w:trPr>
          <w:trHeight w:val="382"/>
        </w:trPr>
        <w:tc>
          <w:tcPr>
            <w:tcW w:w="5944" w:type="dxa"/>
            <w:shd w:val="clear" w:color="auto" w:fill="auto"/>
            <w:vAlign w:val="center"/>
            <w:hideMark/>
          </w:tcPr>
          <w:p w14:paraId="50509945" w14:textId="77777777" w:rsidR="00C80A7A" w:rsidRPr="00C65CD3" w:rsidRDefault="00C80A7A" w:rsidP="00463440">
            <w:pPr>
              <w:rPr>
                <w:noProof/>
                <w:lang w:val="es-DO"/>
              </w:rPr>
            </w:pPr>
            <w:r w:rsidRPr="00C65CD3">
              <w:rPr>
                <w:noProof/>
                <w:lang w:val="es-DO"/>
              </w:rPr>
              <w:t>Maestría en Elearning, Nuevas Tecnologías para la Formación Online</w:t>
            </w:r>
          </w:p>
        </w:tc>
        <w:tc>
          <w:tcPr>
            <w:tcW w:w="1984" w:type="dxa"/>
            <w:shd w:val="clear" w:color="auto" w:fill="auto"/>
            <w:vAlign w:val="center"/>
            <w:hideMark/>
          </w:tcPr>
          <w:p w14:paraId="3F14CD66" w14:textId="1E2CA8D6" w:rsidR="00C80A7A" w:rsidRPr="0017651D" w:rsidRDefault="00C716F1" w:rsidP="00D50220">
            <w:pPr>
              <w:jc w:val="center"/>
              <w:rPr>
                <w:noProof/>
              </w:rPr>
            </w:pPr>
            <w:r>
              <w:rPr>
                <w:noProof/>
              </w:rPr>
              <w:t>65</w:t>
            </w:r>
          </w:p>
        </w:tc>
      </w:tr>
      <w:tr w:rsidR="00C80A7A" w:rsidRPr="0017651D" w14:paraId="03BE5A02" w14:textId="77777777" w:rsidTr="00697146">
        <w:trPr>
          <w:trHeight w:val="192"/>
        </w:trPr>
        <w:tc>
          <w:tcPr>
            <w:tcW w:w="5944" w:type="dxa"/>
            <w:shd w:val="clear" w:color="auto" w:fill="auto"/>
            <w:vAlign w:val="center"/>
            <w:hideMark/>
          </w:tcPr>
          <w:p w14:paraId="76D99518" w14:textId="77777777" w:rsidR="00C80A7A" w:rsidRPr="0017651D" w:rsidRDefault="00C80A7A" w:rsidP="00463440">
            <w:pPr>
              <w:rPr>
                <w:noProof/>
              </w:rPr>
            </w:pPr>
            <w:r w:rsidRPr="0017651D">
              <w:rPr>
                <w:noProof/>
              </w:rPr>
              <w:t>Especialidad en Educación Inicial</w:t>
            </w:r>
          </w:p>
        </w:tc>
        <w:tc>
          <w:tcPr>
            <w:tcW w:w="1984" w:type="dxa"/>
            <w:shd w:val="clear" w:color="auto" w:fill="auto"/>
            <w:vAlign w:val="center"/>
            <w:hideMark/>
          </w:tcPr>
          <w:p w14:paraId="1439AD69" w14:textId="77777777" w:rsidR="00C80A7A" w:rsidRPr="0017651D" w:rsidRDefault="00C80A7A" w:rsidP="00D50220">
            <w:pPr>
              <w:jc w:val="center"/>
              <w:rPr>
                <w:noProof/>
              </w:rPr>
            </w:pPr>
            <w:r w:rsidRPr="0017651D">
              <w:rPr>
                <w:noProof/>
              </w:rPr>
              <w:t>30</w:t>
            </w:r>
          </w:p>
        </w:tc>
      </w:tr>
      <w:tr w:rsidR="00C80A7A" w:rsidRPr="0017651D" w14:paraId="5DD68DBF" w14:textId="77777777" w:rsidTr="00697146">
        <w:trPr>
          <w:trHeight w:val="410"/>
        </w:trPr>
        <w:tc>
          <w:tcPr>
            <w:tcW w:w="5944" w:type="dxa"/>
            <w:shd w:val="clear" w:color="auto" w:fill="auto"/>
            <w:vAlign w:val="center"/>
            <w:hideMark/>
          </w:tcPr>
          <w:p w14:paraId="388FAF6E" w14:textId="77777777" w:rsidR="00C80A7A" w:rsidRPr="00C65CD3" w:rsidRDefault="00C80A7A" w:rsidP="00463440">
            <w:pPr>
              <w:rPr>
                <w:noProof/>
                <w:lang w:val="es-DO"/>
              </w:rPr>
            </w:pPr>
            <w:r w:rsidRPr="00C65CD3">
              <w:rPr>
                <w:noProof/>
                <w:lang w:val="es-DO"/>
              </w:rPr>
              <w:t>Maestría en Educación Física Integral</w:t>
            </w:r>
          </w:p>
        </w:tc>
        <w:tc>
          <w:tcPr>
            <w:tcW w:w="1984" w:type="dxa"/>
            <w:shd w:val="clear" w:color="auto" w:fill="auto"/>
            <w:vAlign w:val="center"/>
            <w:hideMark/>
          </w:tcPr>
          <w:p w14:paraId="7B49EB58" w14:textId="77777777" w:rsidR="00C80A7A" w:rsidRPr="0017651D" w:rsidRDefault="00C80A7A" w:rsidP="00D50220">
            <w:pPr>
              <w:jc w:val="center"/>
              <w:rPr>
                <w:noProof/>
              </w:rPr>
            </w:pPr>
            <w:r w:rsidRPr="0017651D">
              <w:rPr>
                <w:noProof/>
              </w:rPr>
              <w:t>31</w:t>
            </w:r>
          </w:p>
        </w:tc>
      </w:tr>
      <w:tr w:rsidR="00C80A7A" w:rsidRPr="0017651D" w14:paraId="1DD2739C" w14:textId="77777777" w:rsidTr="00697146">
        <w:trPr>
          <w:trHeight w:val="273"/>
        </w:trPr>
        <w:tc>
          <w:tcPr>
            <w:tcW w:w="5944" w:type="dxa"/>
            <w:shd w:val="clear" w:color="auto" w:fill="auto"/>
            <w:vAlign w:val="center"/>
            <w:hideMark/>
          </w:tcPr>
          <w:p w14:paraId="0B08BF1E" w14:textId="77777777" w:rsidR="00C80A7A" w:rsidRPr="00C65CD3" w:rsidRDefault="00C80A7A" w:rsidP="00463440">
            <w:pPr>
              <w:rPr>
                <w:noProof/>
                <w:lang w:val="es-DO"/>
              </w:rPr>
            </w:pPr>
            <w:r w:rsidRPr="00C65CD3">
              <w:rPr>
                <w:noProof/>
                <w:lang w:val="es-DO"/>
              </w:rPr>
              <w:t>Maestría en Lengua Española y Literatura</w:t>
            </w:r>
          </w:p>
        </w:tc>
        <w:tc>
          <w:tcPr>
            <w:tcW w:w="1984" w:type="dxa"/>
            <w:shd w:val="clear" w:color="auto" w:fill="auto"/>
            <w:vAlign w:val="center"/>
            <w:hideMark/>
          </w:tcPr>
          <w:p w14:paraId="6998967F" w14:textId="6DD89FD6" w:rsidR="00C80A7A" w:rsidRPr="0017651D" w:rsidRDefault="00C80A7A" w:rsidP="00D50220">
            <w:pPr>
              <w:jc w:val="center"/>
              <w:rPr>
                <w:noProof/>
              </w:rPr>
            </w:pPr>
            <w:r w:rsidRPr="0017651D">
              <w:rPr>
                <w:noProof/>
              </w:rPr>
              <w:t>2</w:t>
            </w:r>
            <w:r w:rsidR="00C716F1">
              <w:rPr>
                <w:noProof/>
              </w:rPr>
              <w:t>5</w:t>
            </w:r>
          </w:p>
        </w:tc>
      </w:tr>
      <w:tr w:rsidR="00C80A7A" w:rsidRPr="0017651D" w14:paraId="796C809B" w14:textId="77777777" w:rsidTr="00697146">
        <w:trPr>
          <w:trHeight w:val="364"/>
        </w:trPr>
        <w:tc>
          <w:tcPr>
            <w:tcW w:w="5944" w:type="dxa"/>
            <w:shd w:val="clear" w:color="auto" w:fill="auto"/>
            <w:vAlign w:val="center"/>
            <w:hideMark/>
          </w:tcPr>
          <w:p w14:paraId="2DA9E99C" w14:textId="77777777" w:rsidR="00C80A7A" w:rsidRPr="00C65CD3" w:rsidRDefault="00C80A7A" w:rsidP="00463440">
            <w:pPr>
              <w:rPr>
                <w:noProof/>
                <w:lang w:val="es-DO"/>
              </w:rPr>
            </w:pPr>
            <w:r w:rsidRPr="00C65CD3">
              <w:rPr>
                <w:noProof/>
                <w:lang w:val="es-DO"/>
              </w:rPr>
              <w:t>Maestría en Matemática Superior orientada a Educación Secundaria</w:t>
            </w:r>
          </w:p>
        </w:tc>
        <w:tc>
          <w:tcPr>
            <w:tcW w:w="1984" w:type="dxa"/>
            <w:shd w:val="clear" w:color="auto" w:fill="auto"/>
            <w:vAlign w:val="center"/>
            <w:hideMark/>
          </w:tcPr>
          <w:p w14:paraId="6A73D984" w14:textId="6DB90C69" w:rsidR="00C80A7A" w:rsidRPr="0017651D" w:rsidRDefault="00C80A7A" w:rsidP="00D50220">
            <w:pPr>
              <w:jc w:val="center"/>
              <w:rPr>
                <w:noProof/>
              </w:rPr>
            </w:pPr>
            <w:r w:rsidRPr="0017651D">
              <w:rPr>
                <w:noProof/>
              </w:rPr>
              <w:t>3</w:t>
            </w:r>
            <w:r w:rsidR="00C716F1">
              <w:rPr>
                <w:noProof/>
              </w:rPr>
              <w:t>3</w:t>
            </w:r>
          </w:p>
        </w:tc>
      </w:tr>
      <w:tr w:rsidR="00C80A7A" w:rsidRPr="0017651D" w14:paraId="0F7B1000" w14:textId="77777777" w:rsidTr="00697146">
        <w:trPr>
          <w:trHeight w:val="472"/>
        </w:trPr>
        <w:tc>
          <w:tcPr>
            <w:tcW w:w="5944" w:type="dxa"/>
            <w:shd w:val="clear" w:color="auto" w:fill="auto"/>
            <w:vAlign w:val="center"/>
            <w:hideMark/>
          </w:tcPr>
          <w:p w14:paraId="528EAA7A" w14:textId="77777777" w:rsidR="00C80A7A" w:rsidRPr="00C65CD3" w:rsidRDefault="00C80A7A" w:rsidP="00463440">
            <w:pPr>
              <w:rPr>
                <w:noProof/>
                <w:lang w:val="es-DO"/>
              </w:rPr>
            </w:pPr>
            <w:r w:rsidRPr="00C65CD3">
              <w:rPr>
                <w:noProof/>
                <w:lang w:val="es-DO"/>
              </w:rPr>
              <w:t>Maestría en Biología orientada a la Enseñaza e Investigación</w:t>
            </w:r>
          </w:p>
        </w:tc>
        <w:tc>
          <w:tcPr>
            <w:tcW w:w="1984" w:type="dxa"/>
            <w:shd w:val="clear" w:color="auto" w:fill="auto"/>
            <w:vAlign w:val="center"/>
            <w:hideMark/>
          </w:tcPr>
          <w:p w14:paraId="462EE103" w14:textId="77777777" w:rsidR="00C80A7A" w:rsidRPr="0017651D" w:rsidRDefault="00C80A7A" w:rsidP="00D50220">
            <w:pPr>
              <w:jc w:val="center"/>
              <w:rPr>
                <w:noProof/>
              </w:rPr>
            </w:pPr>
            <w:r w:rsidRPr="0017651D">
              <w:rPr>
                <w:noProof/>
              </w:rPr>
              <w:t>26</w:t>
            </w:r>
          </w:p>
        </w:tc>
      </w:tr>
      <w:tr w:rsidR="00C80A7A" w:rsidRPr="0017651D" w14:paraId="25A5BDD3" w14:textId="77777777" w:rsidTr="00697146">
        <w:trPr>
          <w:trHeight w:val="282"/>
        </w:trPr>
        <w:tc>
          <w:tcPr>
            <w:tcW w:w="5944" w:type="dxa"/>
            <w:shd w:val="clear" w:color="auto" w:fill="auto"/>
            <w:vAlign w:val="center"/>
            <w:hideMark/>
          </w:tcPr>
          <w:p w14:paraId="7F2196A7" w14:textId="77777777" w:rsidR="00C80A7A" w:rsidRPr="0017651D" w:rsidRDefault="00C80A7A" w:rsidP="00463440">
            <w:pPr>
              <w:rPr>
                <w:noProof/>
              </w:rPr>
            </w:pPr>
            <w:r w:rsidRPr="0017651D">
              <w:rPr>
                <w:noProof/>
              </w:rPr>
              <w:t>Especialidad en Educación Ambiental</w:t>
            </w:r>
          </w:p>
        </w:tc>
        <w:tc>
          <w:tcPr>
            <w:tcW w:w="1984" w:type="dxa"/>
            <w:shd w:val="clear" w:color="auto" w:fill="auto"/>
            <w:vAlign w:val="center"/>
            <w:hideMark/>
          </w:tcPr>
          <w:p w14:paraId="469D8FE2" w14:textId="1797C4A9" w:rsidR="00C80A7A" w:rsidRPr="0017651D" w:rsidRDefault="00C716F1" w:rsidP="00D50220">
            <w:pPr>
              <w:jc w:val="center"/>
              <w:rPr>
                <w:noProof/>
              </w:rPr>
            </w:pPr>
            <w:r>
              <w:rPr>
                <w:noProof/>
              </w:rPr>
              <w:t>64</w:t>
            </w:r>
          </w:p>
        </w:tc>
      </w:tr>
      <w:tr w:rsidR="00C80A7A" w:rsidRPr="0017651D" w14:paraId="6FB7CD67" w14:textId="77777777" w:rsidTr="00697146">
        <w:trPr>
          <w:trHeight w:val="330"/>
        </w:trPr>
        <w:tc>
          <w:tcPr>
            <w:tcW w:w="5944" w:type="dxa"/>
            <w:shd w:val="clear" w:color="auto" w:fill="auto"/>
            <w:vAlign w:val="center"/>
            <w:hideMark/>
          </w:tcPr>
          <w:p w14:paraId="627010A1" w14:textId="77777777" w:rsidR="00C80A7A" w:rsidRPr="0017651D" w:rsidRDefault="00C80A7A" w:rsidP="00463440">
            <w:pPr>
              <w:rPr>
                <w:noProof/>
              </w:rPr>
            </w:pPr>
            <w:r w:rsidRPr="0017651D">
              <w:rPr>
                <w:noProof/>
              </w:rPr>
              <w:t>TOTAL</w:t>
            </w:r>
          </w:p>
        </w:tc>
        <w:tc>
          <w:tcPr>
            <w:tcW w:w="1984" w:type="dxa"/>
            <w:shd w:val="clear" w:color="auto" w:fill="auto"/>
            <w:vAlign w:val="center"/>
            <w:hideMark/>
          </w:tcPr>
          <w:p w14:paraId="003AED8C" w14:textId="308E3C4E" w:rsidR="00C80A7A" w:rsidRPr="0017651D" w:rsidRDefault="00C716F1" w:rsidP="00D50220">
            <w:pPr>
              <w:jc w:val="center"/>
              <w:rPr>
                <w:noProof/>
              </w:rPr>
            </w:pPr>
            <w:r>
              <w:rPr>
                <w:noProof/>
              </w:rPr>
              <w:t>274</w:t>
            </w:r>
          </w:p>
        </w:tc>
      </w:tr>
    </w:tbl>
    <w:p w14:paraId="6ACB98BF" w14:textId="1DC71482" w:rsidR="00D637E8" w:rsidRDefault="00D637E8" w:rsidP="007B46B0">
      <w:pPr>
        <w:rPr>
          <w:noProof/>
        </w:rPr>
      </w:pPr>
    </w:p>
    <w:p w14:paraId="796A8641" w14:textId="77777777" w:rsidR="007B46B0" w:rsidRDefault="007B46B0" w:rsidP="007B46B0">
      <w:pPr>
        <w:rPr>
          <w:noProof/>
        </w:rPr>
      </w:pPr>
    </w:p>
    <w:p w14:paraId="2C6B3B1B" w14:textId="0378445A" w:rsidR="00160F6B" w:rsidRDefault="00B516FD" w:rsidP="007B46B0">
      <w:pPr>
        <w:rPr>
          <w:noProof/>
          <w:lang w:val="es-DO"/>
        </w:rPr>
      </w:pPr>
      <w:r w:rsidRPr="00C65CD3">
        <w:rPr>
          <w:noProof/>
          <w:lang w:val="es-DO"/>
        </w:rPr>
        <w:lastRenderedPageBreak/>
        <w:t>En lo que va de año se han desarrollado los siguientes programas de educación permanente en los diferentes recintos de la institución</w:t>
      </w:r>
      <w:r w:rsidR="00621CDC" w:rsidRPr="00C65CD3">
        <w:rPr>
          <w:noProof/>
          <w:lang w:val="es-DO"/>
        </w:rPr>
        <w:t>, con una participación de alrederdor de 657 matriculados.</w:t>
      </w:r>
    </w:p>
    <w:p w14:paraId="37E2F4E2" w14:textId="77777777" w:rsidR="00A86670" w:rsidRPr="00C65CD3" w:rsidRDefault="00A86670" w:rsidP="007B46B0">
      <w:pPr>
        <w:rPr>
          <w:noProof/>
          <w:lang w:val="es-DO"/>
        </w:rPr>
      </w:pPr>
    </w:p>
    <w:p w14:paraId="4B53D96B" w14:textId="79FD0DCA" w:rsidR="00B516FD" w:rsidRPr="00B06AE2" w:rsidRDefault="00B516FD" w:rsidP="007B46B0">
      <w:pPr>
        <w:pStyle w:val="ListParagraph"/>
        <w:numPr>
          <w:ilvl w:val="0"/>
          <w:numId w:val="32"/>
        </w:numPr>
        <w:rPr>
          <w:noProof/>
          <w:lang w:val="es-DO"/>
        </w:rPr>
      </w:pPr>
      <w:r w:rsidRPr="00B06AE2">
        <w:rPr>
          <w:lang w:val="es-DO"/>
        </w:rPr>
        <w:t>Diplomado en Lectoescritura Emergente e Inicial</w:t>
      </w:r>
    </w:p>
    <w:p w14:paraId="7C070759" w14:textId="30798424" w:rsidR="00B516FD" w:rsidRPr="00B06AE2" w:rsidRDefault="00B516FD" w:rsidP="007B46B0">
      <w:pPr>
        <w:pStyle w:val="ListParagraph"/>
        <w:numPr>
          <w:ilvl w:val="0"/>
          <w:numId w:val="32"/>
        </w:numPr>
        <w:rPr>
          <w:noProof/>
          <w:lang w:val="es-DO"/>
        </w:rPr>
      </w:pPr>
      <w:r w:rsidRPr="00B06AE2">
        <w:rPr>
          <w:lang w:val="es-DO"/>
        </w:rPr>
        <w:t>Diplomado en Evaluación de los Aprendizajes bajo el enfoque por competencias</w:t>
      </w:r>
    </w:p>
    <w:p w14:paraId="40CF28CD" w14:textId="5D573EB1" w:rsidR="00B516FD" w:rsidRPr="00B516FD" w:rsidRDefault="00B516FD" w:rsidP="007B46B0">
      <w:pPr>
        <w:pStyle w:val="ListParagraph"/>
        <w:numPr>
          <w:ilvl w:val="0"/>
          <w:numId w:val="32"/>
        </w:numPr>
        <w:rPr>
          <w:noProof/>
        </w:rPr>
      </w:pPr>
      <w:proofErr w:type="spellStart"/>
      <w:r w:rsidRPr="00463440">
        <w:t>Diplomado</w:t>
      </w:r>
      <w:proofErr w:type="spellEnd"/>
      <w:r w:rsidRPr="00463440">
        <w:t xml:space="preserve"> </w:t>
      </w:r>
      <w:proofErr w:type="spellStart"/>
      <w:r w:rsidRPr="00463440">
        <w:t>en</w:t>
      </w:r>
      <w:proofErr w:type="spellEnd"/>
      <w:r w:rsidRPr="00463440">
        <w:t xml:space="preserve"> </w:t>
      </w:r>
      <w:proofErr w:type="spellStart"/>
      <w:r w:rsidRPr="00463440">
        <w:t>Ciencias</w:t>
      </w:r>
      <w:proofErr w:type="spellEnd"/>
      <w:r w:rsidRPr="00463440">
        <w:t xml:space="preserve"> </w:t>
      </w:r>
      <w:proofErr w:type="spellStart"/>
      <w:r w:rsidRPr="00463440">
        <w:t>Sociales</w:t>
      </w:r>
      <w:proofErr w:type="spellEnd"/>
    </w:p>
    <w:p w14:paraId="770D0070" w14:textId="79A3A26A" w:rsidR="00B516FD" w:rsidRPr="00B06AE2" w:rsidRDefault="00B516FD" w:rsidP="007B46B0">
      <w:pPr>
        <w:pStyle w:val="ListParagraph"/>
        <w:numPr>
          <w:ilvl w:val="0"/>
          <w:numId w:val="32"/>
        </w:numPr>
        <w:rPr>
          <w:noProof/>
          <w:lang w:val="es-DO"/>
        </w:rPr>
      </w:pPr>
      <w:r w:rsidRPr="00B06AE2">
        <w:rPr>
          <w:lang w:val="es-DO"/>
        </w:rPr>
        <w:t>Diplomado en la Enseñanza Innovadoras de las Ciencias de la Naturaleza</w:t>
      </w:r>
    </w:p>
    <w:p w14:paraId="159ABCDD" w14:textId="3C2760FE" w:rsidR="00B516FD" w:rsidRPr="00B516FD" w:rsidRDefault="00B516FD" w:rsidP="007B46B0">
      <w:pPr>
        <w:pStyle w:val="ListParagraph"/>
        <w:numPr>
          <w:ilvl w:val="0"/>
          <w:numId w:val="32"/>
        </w:numPr>
        <w:rPr>
          <w:noProof/>
        </w:rPr>
      </w:pPr>
      <w:proofErr w:type="spellStart"/>
      <w:r w:rsidRPr="00463440">
        <w:t>Diplomado</w:t>
      </w:r>
      <w:proofErr w:type="spellEnd"/>
      <w:r w:rsidRPr="00463440">
        <w:t xml:space="preserve"> </w:t>
      </w:r>
      <w:proofErr w:type="spellStart"/>
      <w:r w:rsidRPr="00463440">
        <w:t>en</w:t>
      </w:r>
      <w:proofErr w:type="spellEnd"/>
      <w:r w:rsidRPr="00463440">
        <w:t xml:space="preserve"> </w:t>
      </w:r>
      <w:proofErr w:type="spellStart"/>
      <w:r w:rsidRPr="00463440">
        <w:t>Deporte</w:t>
      </w:r>
      <w:proofErr w:type="spellEnd"/>
      <w:r w:rsidRPr="00463440">
        <w:t xml:space="preserve"> Escolar</w:t>
      </w:r>
    </w:p>
    <w:p w14:paraId="4DC0C5B1" w14:textId="5F0DA8B0" w:rsidR="00B516FD" w:rsidRPr="00B06AE2" w:rsidRDefault="00B516FD" w:rsidP="007B46B0">
      <w:pPr>
        <w:pStyle w:val="ListParagraph"/>
        <w:numPr>
          <w:ilvl w:val="0"/>
          <w:numId w:val="32"/>
        </w:numPr>
        <w:rPr>
          <w:noProof/>
          <w:lang w:val="es-DO"/>
        </w:rPr>
      </w:pPr>
      <w:r w:rsidRPr="00B06AE2">
        <w:rPr>
          <w:lang w:val="es-DO"/>
        </w:rPr>
        <w:t>Diplomado en Matemática con énfasis en el Cálculo Referencial</w:t>
      </w:r>
    </w:p>
    <w:p w14:paraId="2A0D6140" w14:textId="3D298A6F" w:rsidR="00B516FD" w:rsidRPr="00B06AE2" w:rsidRDefault="00B516FD" w:rsidP="007B46B0">
      <w:pPr>
        <w:pStyle w:val="ListParagraph"/>
        <w:numPr>
          <w:ilvl w:val="0"/>
          <w:numId w:val="32"/>
        </w:numPr>
        <w:rPr>
          <w:noProof/>
          <w:lang w:val="es-DO"/>
        </w:rPr>
      </w:pPr>
      <w:r w:rsidRPr="00B06AE2">
        <w:rPr>
          <w:lang w:val="es-DO"/>
        </w:rPr>
        <w:t xml:space="preserve">Diplomado en Neuropsicología e Intervención </w:t>
      </w:r>
      <w:r w:rsidR="00621CDC" w:rsidRPr="00B06AE2">
        <w:rPr>
          <w:lang w:val="es-DO"/>
        </w:rPr>
        <w:t>Neuro- psicopedagógica</w:t>
      </w:r>
    </w:p>
    <w:p w14:paraId="4213EE69" w14:textId="0D9885F4" w:rsidR="00B516FD" w:rsidRPr="00B06AE2" w:rsidRDefault="00B516FD" w:rsidP="007B46B0">
      <w:pPr>
        <w:pStyle w:val="ListParagraph"/>
        <w:numPr>
          <w:ilvl w:val="0"/>
          <w:numId w:val="32"/>
        </w:numPr>
        <w:rPr>
          <w:noProof/>
          <w:lang w:val="es-DO"/>
        </w:rPr>
      </w:pPr>
      <w:r w:rsidRPr="00B06AE2">
        <w:rPr>
          <w:lang w:val="es-DO"/>
        </w:rPr>
        <w:t>Diplomado en Competencias Docentes para la Enseñanza de la Lectura y la Escritura (Primer Ciclo Nivel Primario)</w:t>
      </w:r>
    </w:p>
    <w:p w14:paraId="2F578A41" w14:textId="11720A93" w:rsidR="00B516FD" w:rsidRPr="00B06AE2" w:rsidRDefault="00B516FD" w:rsidP="007B46B0">
      <w:pPr>
        <w:pStyle w:val="ListParagraph"/>
        <w:numPr>
          <w:ilvl w:val="0"/>
          <w:numId w:val="32"/>
        </w:numPr>
        <w:rPr>
          <w:noProof/>
          <w:lang w:val="es-DO"/>
        </w:rPr>
      </w:pPr>
      <w:r w:rsidRPr="00B06AE2">
        <w:rPr>
          <w:lang w:val="es-DO"/>
        </w:rPr>
        <w:t>Diplomado Desarrollo Curricular por Competencias Enfocado a la Educación Física</w:t>
      </w:r>
    </w:p>
    <w:p w14:paraId="5F0C70CF" w14:textId="49BDC443" w:rsidR="00B516FD" w:rsidRPr="00B06AE2" w:rsidRDefault="00B516FD" w:rsidP="007B46B0">
      <w:pPr>
        <w:pStyle w:val="ListParagraph"/>
        <w:numPr>
          <w:ilvl w:val="0"/>
          <w:numId w:val="32"/>
        </w:numPr>
        <w:rPr>
          <w:noProof/>
          <w:lang w:val="es-DO"/>
        </w:rPr>
      </w:pPr>
      <w:r w:rsidRPr="00B06AE2">
        <w:rPr>
          <w:lang w:val="es-DO"/>
        </w:rPr>
        <w:t>Diplomado en Geografía de la República Dominicana en el siglo XXI</w:t>
      </w:r>
    </w:p>
    <w:p w14:paraId="5AD3A257" w14:textId="06ECA6B9" w:rsidR="00B516FD" w:rsidRDefault="00B516FD" w:rsidP="007B46B0">
      <w:pPr>
        <w:pStyle w:val="ListParagraph"/>
        <w:numPr>
          <w:ilvl w:val="0"/>
          <w:numId w:val="32"/>
        </w:numPr>
        <w:rPr>
          <w:noProof/>
          <w:lang w:val="es-DO"/>
        </w:rPr>
      </w:pPr>
      <w:r w:rsidRPr="00B06AE2">
        <w:rPr>
          <w:lang w:val="es-DO"/>
        </w:rPr>
        <w:t xml:space="preserve">Diplomado para </w:t>
      </w:r>
      <w:r w:rsidR="00621CDC" w:rsidRPr="00B06AE2">
        <w:rPr>
          <w:lang w:val="es-DO"/>
        </w:rPr>
        <w:t>asesores de</w:t>
      </w:r>
      <w:r w:rsidRPr="00B06AE2">
        <w:rPr>
          <w:lang w:val="es-DO"/>
        </w:rPr>
        <w:t xml:space="preserve"> Trabajos Final de Maestrías</w:t>
      </w:r>
    </w:p>
    <w:p w14:paraId="3FC4B31E" w14:textId="77777777" w:rsidR="00A86670" w:rsidRPr="00A86670" w:rsidRDefault="00A86670" w:rsidP="007B46B0">
      <w:pPr>
        <w:pStyle w:val="ListParagraph"/>
        <w:rPr>
          <w:noProof/>
          <w:lang w:val="es-DO"/>
        </w:rPr>
      </w:pPr>
    </w:p>
    <w:p w14:paraId="46BDE091" w14:textId="2ADA6EED" w:rsidR="00C930DB" w:rsidRPr="00C65CD3" w:rsidRDefault="00C930DB" w:rsidP="007B46B0">
      <w:pPr>
        <w:rPr>
          <w:noProof/>
          <w:lang w:val="es-DO"/>
        </w:rPr>
      </w:pPr>
      <w:r w:rsidRPr="00C65CD3">
        <w:rPr>
          <w:noProof/>
          <w:lang w:val="es-DO"/>
        </w:rPr>
        <w:t>Durante este año se finalizó el trabajo de diseño del programa del Doctorado Conjunto en Biología entre el Instituto Tecnológico de Santo Domingo INTEC, Universidad ISA y el ISFODOSU.</w:t>
      </w:r>
      <w:r w:rsidR="00743652">
        <w:rPr>
          <w:noProof/>
          <w:lang w:val="es-DO"/>
        </w:rPr>
        <w:t xml:space="preserve"> </w:t>
      </w:r>
    </w:p>
    <w:p w14:paraId="2535FEDA" w14:textId="33E1B680" w:rsidR="00D637E8" w:rsidRPr="00C65CD3" w:rsidRDefault="00C930DB" w:rsidP="007B46B0">
      <w:pPr>
        <w:rPr>
          <w:noProof/>
          <w:lang w:val="es-DO"/>
        </w:rPr>
      </w:pPr>
      <w:r w:rsidRPr="00C65CD3">
        <w:rPr>
          <w:noProof/>
          <w:lang w:val="es-DO"/>
        </w:rPr>
        <w:t>Se ha avanzado, entre los técnicos seleccionados por cada institución en el diseño</w:t>
      </w:r>
      <w:r w:rsidR="00A234AA" w:rsidRPr="00C65CD3">
        <w:rPr>
          <w:noProof/>
          <w:lang w:val="es-DO"/>
        </w:rPr>
        <w:t xml:space="preserve"> del Doctorado en Educación</w:t>
      </w:r>
      <w:r w:rsidRPr="00C65CD3">
        <w:rPr>
          <w:noProof/>
          <w:lang w:val="es-DO"/>
        </w:rPr>
        <w:t>, entre el INTEC, Universidad ISA, UNPHU y el ISFODOSU.</w:t>
      </w:r>
    </w:p>
    <w:p w14:paraId="4BD413BD" w14:textId="0D890CC7" w:rsidR="00A86670" w:rsidRDefault="00FA1F8E" w:rsidP="007B46B0">
      <w:pPr>
        <w:rPr>
          <w:lang w:val="es-DO"/>
        </w:rPr>
      </w:pPr>
      <w:r>
        <w:rPr>
          <w:lang w:val="es-DO"/>
        </w:rPr>
        <w:t xml:space="preserve">El instituto es el órgano coordinador </w:t>
      </w:r>
      <w:r w:rsidRPr="00A33382">
        <w:rPr>
          <w:lang w:val="es-DO"/>
        </w:rPr>
        <w:t>del Programa Nacional de Inducción</w:t>
      </w:r>
      <w:r>
        <w:rPr>
          <w:lang w:val="es-DO"/>
        </w:rPr>
        <w:t xml:space="preserve"> del Ministerio de Educación, </w:t>
      </w:r>
      <w:r w:rsidRPr="00A33382">
        <w:rPr>
          <w:lang w:val="es-DO"/>
        </w:rPr>
        <w:t>que apoyará a 22,846 nuevos maestros que ingresaron de manera provisional a impartir docencia en el año escolar 2022-2023</w:t>
      </w:r>
      <w:r>
        <w:rPr>
          <w:lang w:val="es-DO"/>
        </w:rPr>
        <w:t xml:space="preserve">. Para el </w:t>
      </w:r>
      <w:r>
        <w:rPr>
          <w:lang w:val="es-DO"/>
        </w:rPr>
        <w:lastRenderedPageBreak/>
        <w:t xml:space="preserve">desarrollo de este programa se diseñaron y virtualizaron 5 módulos formativos y se implementó una plataforma de </w:t>
      </w:r>
      <w:proofErr w:type="spellStart"/>
      <w:r>
        <w:rPr>
          <w:lang w:val="es-DO"/>
        </w:rPr>
        <w:t>teleformación</w:t>
      </w:r>
      <w:proofErr w:type="spellEnd"/>
      <w:r>
        <w:rPr>
          <w:lang w:val="es-DO"/>
        </w:rPr>
        <w:t xml:space="preserve"> que será utilizada para la capacitación en modalidad hibrida </w:t>
      </w:r>
      <w:r w:rsidR="0070111A">
        <w:rPr>
          <w:lang w:val="es-DO"/>
        </w:rPr>
        <w:t>dirigida</w:t>
      </w:r>
      <w:r w:rsidRPr="00A33382">
        <w:rPr>
          <w:lang w:val="es-DO"/>
        </w:rPr>
        <w:t xml:space="preserve"> a </w:t>
      </w:r>
      <w:r w:rsidR="00632FD1">
        <w:rPr>
          <w:lang w:val="es-DO"/>
        </w:rPr>
        <w:t>los</w:t>
      </w:r>
      <w:r>
        <w:rPr>
          <w:lang w:val="es-DO"/>
        </w:rPr>
        <w:t xml:space="preserve"> docentes principiantes, </w:t>
      </w:r>
      <w:r w:rsidR="00632FD1">
        <w:rPr>
          <w:lang w:val="es-DO"/>
        </w:rPr>
        <w:t>a</w:t>
      </w:r>
      <w:r>
        <w:rPr>
          <w:lang w:val="es-DO"/>
        </w:rPr>
        <w:t xml:space="preserve"> 1,200 formadores de las distintas universidades y los 4,500 tutores que participaran en el desarrollo del programa.</w:t>
      </w:r>
      <w:r w:rsidR="00632FD1">
        <w:rPr>
          <w:lang w:val="es-DO"/>
        </w:rPr>
        <w:t xml:space="preserve"> </w:t>
      </w:r>
      <w:r>
        <w:rPr>
          <w:lang w:val="es-DO"/>
        </w:rPr>
        <w:t xml:space="preserve">Este proceso de desarrolla en coordinación con el Viceministerio de Acreditación y </w:t>
      </w:r>
      <w:r w:rsidR="00632FD1">
        <w:rPr>
          <w:lang w:val="es-DO"/>
        </w:rPr>
        <w:t xml:space="preserve">Certificación, el </w:t>
      </w:r>
      <w:r w:rsidR="00632FD1" w:rsidRPr="00632FD1">
        <w:rPr>
          <w:lang w:val="es-DO"/>
        </w:rPr>
        <w:t>Instituto Nacional de Formación y Capacitación del Magisterio</w:t>
      </w:r>
      <w:r>
        <w:rPr>
          <w:lang w:val="es-DO"/>
        </w:rPr>
        <w:t xml:space="preserve"> </w:t>
      </w:r>
      <w:r w:rsidR="00632FD1">
        <w:rPr>
          <w:lang w:val="es-DO"/>
        </w:rPr>
        <w:t>(</w:t>
      </w:r>
      <w:r>
        <w:rPr>
          <w:lang w:val="es-DO"/>
        </w:rPr>
        <w:t>INAFOCAM</w:t>
      </w:r>
      <w:r w:rsidR="007B46B0">
        <w:rPr>
          <w:lang w:val="es-DO"/>
        </w:rPr>
        <w:t>),</w:t>
      </w:r>
      <w:r>
        <w:rPr>
          <w:lang w:val="es-DO"/>
        </w:rPr>
        <w:t xml:space="preserve"> INICIA Educación a través del Instituto 512. </w:t>
      </w:r>
    </w:p>
    <w:p w14:paraId="2D2291A0" w14:textId="61986D09" w:rsidR="00C930DB" w:rsidRDefault="00AB4E50" w:rsidP="00D50220">
      <w:pPr>
        <w:rPr>
          <w:lang w:val="es-DO"/>
        </w:rPr>
      </w:pPr>
      <w:r w:rsidRPr="00AB4E50">
        <w:rPr>
          <w:lang w:val="es-DO"/>
        </w:rPr>
        <w:t xml:space="preserve">Elaboración y aprobación por la Junta de </w:t>
      </w:r>
      <w:proofErr w:type="gramStart"/>
      <w:r w:rsidRPr="00AB4E50">
        <w:rPr>
          <w:lang w:val="es-DO"/>
        </w:rPr>
        <w:t>Directores</w:t>
      </w:r>
      <w:proofErr w:type="gramEnd"/>
      <w:r w:rsidRPr="00AB4E50">
        <w:rPr>
          <w:lang w:val="es-DO"/>
        </w:rPr>
        <w:t xml:space="preserve"> del Reglamento para el Otorgamiento de Becas Docentes. </w:t>
      </w:r>
      <w:r w:rsidRPr="00AB4E50">
        <w:rPr>
          <w:noProof/>
          <w:lang w:val="es-DO"/>
        </w:rPr>
        <w:t>Este reglamento tiene por objetivo regular y establecer tanto los lineamientos generales, como los pasos necesarios para tramitar las solicitudes de becas docentes del ISFODOSU, con el propósito de cursar programas de formación continua o postgrado. Asimismo, establece las condiciones para el mantenimiento o cancelación de las becas.</w:t>
      </w:r>
    </w:p>
    <w:p w14:paraId="2F9BEDAE" w14:textId="77777777" w:rsidR="00A86670" w:rsidRPr="00DC6311" w:rsidRDefault="00A86670" w:rsidP="00D50220">
      <w:pPr>
        <w:rPr>
          <w:lang w:val="es-DO"/>
        </w:rPr>
      </w:pPr>
    </w:p>
    <w:p w14:paraId="5318569F" w14:textId="789E1ADD" w:rsidR="00EC4A9B" w:rsidRDefault="00501F86" w:rsidP="00A86670">
      <w:pPr>
        <w:pStyle w:val="Subtitulomemoria"/>
        <w:rPr>
          <w:b/>
          <w:bCs/>
        </w:rPr>
      </w:pPr>
      <w:bookmarkStart w:id="21" w:name="_Toc123715583"/>
      <w:r w:rsidRPr="00463440">
        <w:rPr>
          <w:b/>
          <w:bCs/>
        </w:rPr>
        <w:t>Investigación Académica</w:t>
      </w:r>
      <w:bookmarkEnd w:id="21"/>
    </w:p>
    <w:p w14:paraId="64799103" w14:textId="77777777" w:rsidR="00A86670" w:rsidRPr="00100CBE" w:rsidRDefault="00A86670" w:rsidP="007B46B0">
      <w:pPr>
        <w:rPr>
          <w:lang w:val="es-DO"/>
        </w:rPr>
      </w:pPr>
    </w:p>
    <w:p w14:paraId="3C7973F5" w14:textId="26BCFC54" w:rsidR="002561B2" w:rsidRPr="00C65CD3" w:rsidRDefault="002561B2" w:rsidP="00463440">
      <w:pPr>
        <w:rPr>
          <w:noProof/>
          <w:lang w:val="es-DO"/>
        </w:rPr>
      </w:pPr>
      <w:r w:rsidRPr="00C65CD3">
        <w:rPr>
          <w:noProof/>
          <w:lang w:val="es-DO"/>
        </w:rPr>
        <w:t xml:space="preserve">El ISFODOSU tiene como objetivo </w:t>
      </w:r>
      <w:r w:rsidR="00CA0BB0" w:rsidRPr="00C65CD3">
        <w:rPr>
          <w:noProof/>
          <w:lang w:val="es-DO"/>
        </w:rPr>
        <w:t>r</w:t>
      </w:r>
      <w:r w:rsidRPr="00C65CD3">
        <w:rPr>
          <w:noProof/>
          <w:lang w:val="es-DO"/>
        </w:rPr>
        <w:t>ealizar diagnósticos, investigaciones y estudios de necesidades, cuyos resultados contribuy</w:t>
      </w:r>
      <w:r w:rsidR="00A234AA" w:rsidRPr="00C65CD3">
        <w:rPr>
          <w:noProof/>
          <w:lang w:val="es-DO"/>
        </w:rPr>
        <w:t>e</w:t>
      </w:r>
      <w:r w:rsidRPr="00C65CD3">
        <w:rPr>
          <w:noProof/>
          <w:lang w:val="es-DO"/>
        </w:rPr>
        <w:t>n a orientar adecuadamente la formación docente, además desarrollar las capacidades de investigación de nuestros docentes a través del apoyo y el acompañamiento en los distintos procesos de elaboración y publicación de las investigaciones.</w:t>
      </w:r>
    </w:p>
    <w:p w14:paraId="7EBD05F4" w14:textId="3B28ECFF" w:rsidR="00CA0BB0" w:rsidRPr="00C65CD3" w:rsidRDefault="00394366" w:rsidP="00463440">
      <w:pPr>
        <w:rPr>
          <w:noProof/>
          <w:lang w:val="es-DO"/>
        </w:rPr>
      </w:pPr>
      <w:r w:rsidRPr="00C65CD3">
        <w:rPr>
          <w:noProof/>
          <w:lang w:val="es-DO"/>
        </w:rPr>
        <w:t>Los principales logros</w:t>
      </w:r>
      <w:r w:rsidR="00F6747B" w:rsidRPr="00C65CD3">
        <w:rPr>
          <w:noProof/>
          <w:lang w:val="es-DO"/>
        </w:rPr>
        <w:t xml:space="preserve"> </w:t>
      </w:r>
      <w:r w:rsidR="00B00BEF" w:rsidRPr="00C65CD3">
        <w:rPr>
          <w:noProof/>
          <w:lang w:val="es-DO"/>
        </w:rPr>
        <w:t xml:space="preserve">este año </w:t>
      </w:r>
      <w:r w:rsidR="00F6747B" w:rsidRPr="00C65CD3">
        <w:rPr>
          <w:noProof/>
          <w:lang w:val="es-DO"/>
        </w:rPr>
        <w:t>en investigación son los siguientes</w:t>
      </w:r>
      <w:r w:rsidR="00CA0BB0" w:rsidRPr="00C65CD3">
        <w:rPr>
          <w:noProof/>
          <w:lang w:val="es-DO"/>
        </w:rPr>
        <w:t>:</w:t>
      </w:r>
    </w:p>
    <w:p w14:paraId="470DAAF4" w14:textId="3DBF6455" w:rsidR="002561B2" w:rsidRPr="00C716F1" w:rsidRDefault="00C716F1" w:rsidP="00463440">
      <w:pPr>
        <w:pStyle w:val="ListParagraph"/>
        <w:numPr>
          <w:ilvl w:val="0"/>
          <w:numId w:val="23"/>
        </w:numPr>
        <w:rPr>
          <w:noProof/>
        </w:rPr>
      </w:pPr>
      <w:r w:rsidRPr="00463440">
        <w:rPr>
          <w:b/>
          <w:bCs/>
          <w:noProof/>
        </w:rPr>
        <w:t>8</w:t>
      </w:r>
      <w:r w:rsidR="0055354C" w:rsidRPr="00C716F1">
        <w:rPr>
          <w:noProof/>
        </w:rPr>
        <w:t xml:space="preserve"> proyec</w:t>
      </w:r>
      <w:r w:rsidR="00C21585" w:rsidRPr="00C716F1">
        <w:rPr>
          <w:noProof/>
        </w:rPr>
        <w:t>t</w:t>
      </w:r>
      <w:r w:rsidR="0055354C" w:rsidRPr="00C716F1">
        <w:rPr>
          <w:noProof/>
        </w:rPr>
        <w:t>os de investigación</w:t>
      </w:r>
      <w:r w:rsidR="00C21585" w:rsidRPr="00C716F1">
        <w:rPr>
          <w:noProof/>
        </w:rPr>
        <w:t xml:space="preserve"> aprobados</w:t>
      </w:r>
      <w:r w:rsidR="00563C3D">
        <w:rPr>
          <w:noProof/>
        </w:rPr>
        <w:t>.</w:t>
      </w:r>
    </w:p>
    <w:p w14:paraId="5EF06CBA" w14:textId="237EC664" w:rsidR="00C21585" w:rsidRPr="00C716F1" w:rsidRDefault="00C21585" w:rsidP="00463440">
      <w:pPr>
        <w:pStyle w:val="ListParagraph"/>
        <w:numPr>
          <w:ilvl w:val="0"/>
          <w:numId w:val="23"/>
        </w:numPr>
        <w:rPr>
          <w:noProof/>
        </w:rPr>
      </w:pPr>
      <w:r w:rsidRPr="00463440">
        <w:rPr>
          <w:b/>
          <w:bCs/>
          <w:noProof/>
        </w:rPr>
        <w:t>27</w:t>
      </w:r>
      <w:r w:rsidRPr="00C716F1">
        <w:rPr>
          <w:noProof/>
        </w:rPr>
        <w:t xml:space="preserve"> Grupos de investigación </w:t>
      </w:r>
      <w:r w:rsidR="00A32559">
        <w:rPr>
          <w:noProof/>
        </w:rPr>
        <w:t>funciona</w:t>
      </w:r>
      <w:r w:rsidR="00D637E8">
        <w:rPr>
          <w:noProof/>
        </w:rPr>
        <w:t>n</w:t>
      </w:r>
      <w:r w:rsidR="00A32559">
        <w:rPr>
          <w:noProof/>
        </w:rPr>
        <w:t>do</w:t>
      </w:r>
      <w:r w:rsidR="00563C3D">
        <w:rPr>
          <w:noProof/>
        </w:rPr>
        <w:t>.</w:t>
      </w:r>
    </w:p>
    <w:p w14:paraId="3F36D1B2" w14:textId="29994E6C" w:rsidR="00C21585" w:rsidRPr="00C65CD3" w:rsidRDefault="00C716F1" w:rsidP="00463440">
      <w:pPr>
        <w:pStyle w:val="ListParagraph"/>
        <w:numPr>
          <w:ilvl w:val="0"/>
          <w:numId w:val="23"/>
        </w:numPr>
        <w:rPr>
          <w:noProof/>
          <w:lang w:val="es-DO"/>
        </w:rPr>
      </w:pPr>
      <w:r w:rsidRPr="00C65CD3">
        <w:rPr>
          <w:b/>
          <w:bCs/>
          <w:noProof/>
          <w:lang w:val="es-DO"/>
        </w:rPr>
        <w:t>20</w:t>
      </w:r>
      <w:r w:rsidR="00E2511D" w:rsidRPr="00C65CD3">
        <w:rPr>
          <w:noProof/>
          <w:lang w:val="es-DO"/>
        </w:rPr>
        <w:t xml:space="preserve"> docentes </w:t>
      </w:r>
      <w:r w:rsidR="00EC52F9" w:rsidRPr="00C65CD3">
        <w:rPr>
          <w:noProof/>
          <w:lang w:val="es-DO"/>
        </w:rPr>
        <w:t xml:space="preserve">beneficiados en </w:t>
      </w:r>
      <w:r w:rsidR="00364E44" w:rsidRPr="00C65CD3">
        <w:rPr>
          <w:noProof/>
          <w:lang w:val="es-DO"/>
        </w:rPr>
        <w:t>programas de incentivo a la investigación.</w:t>
      </w:r>
    </w:p>
    <w:p w14:paraId="5F75F676" w14:textId="21A3BF9B" w:rsidR="0053764E" w:rsidRPr="00C65CD3" w:rsidRDefault="0053764E" w:rsidP="00463440">
      <w:pPr>
        <w:pStyle w:val="ListParagraph"/>
        <w:numPr>
          <w:ilvl w:val="0"/>
          <w:numId w:val="23"/>
        </w:numPr>
        <w:rPr>
          <w:noProof/>
          <w:lang w:val="es-DO"/>
        </w:rPr>
      </w:pPr>
      <w:r w:rsidRPr="00C65CD3">
        <w:rPr>
          <w:b/>
          <w:bCs/>
          <w:noProof/>
          <w:lang w:val="es-DO"/>
        </w:rPr>
        <w:t>19</w:t>
      </w:r>
      <w:r w:rsidR="00C716F1" w:rsidRPr="00C65CD3">
        <w:rPr>
          <w:b/>
          <w:bCs/>
          <w:noProof/>
          <w:lang w:val="es-DO"/>
        </w:rPr>
        <w:t>8</w:t>
      </w:r>
      <w:r w:rsidRPr="00C65CD3">
        <w:rPr>
          <w:noProof/>
          <w:lang w:val="es-DO"/>
        </w:rPr>
        <w:t xml:space="preserve"> </w:t>
      </w:r>
      <w:r w:rsidR="00C716F1" w:rsidRPr="00C65CD3">
        <w:rPr>
          <w:noProof/>
          <w:lang w:val="es-DO"/>
        </w:rPr>
        <w:t>semilleristas y/o egresados que participan en proyectos de investigación</w:t>
      </w:r>
      <w:r w:rsidR="00563C3D" w:rsidRPr="00C65CD3">
        <w:rPr>
          <w:noProof/>
          <w:lang w:val="es-DO"/>
        </w:rPr>
        <w:t>.</w:t>
      </w:r>
    </w:p>
    <w:p w14:paraId="39C8D257" w14:textId="21FA708E" w:rsidR="00CA0BB0" w:rsidRPr="00C65CD3" w:rsidRDefault="00C716F1" w:rsidP="00463440">
      <w:pPr>
        <w:pStyle w:val="ListParagraph"/>
        <w:numPr>
          <w:ilvl w:val="0"/>
          <w:numId w:val="23"/>
        </w:numPr>
        <w:rPr>
          <w:noProof/>
          <w:lang w:val="es-DO"/>
        </w:rPr>
      </w:pPr>
      <w:r w:rsidRPr="00C65CD3">
        <w:rPr>
          <w:b/>
          <w:bCs/>
          <w:noProof/>
          <w:lang w:val="es-DO"/>
        </w:rPr>
        <w:lastRenderedPageBreak/>
        <w:t>40</w:t>
      </w:r>
      <w:r w:rsidR="00CA0BB0" w:rsidRPr="00C65CD3">
        <w:rPr>
          <w:noProof/>
          <w:lang w:val="es-DO"/>
        </w:rPr>
        <w:t xml:space="preserve"> publicaciones de docentes y/o estudiantes del ISFODOSU en editoriales externas</w:t>
      </w:r>
      <w:r w:rsidR="00563C3D" w:rsidRPr="00C65CD3">
        <w:rPr>
          <w:noProof/>
          <w:lang w:val="es-DO"/>
        </w:rPr>
        <w:t>.</w:t>
      </w:r>
    </w:p>
    <w:p w14:paraId="2C4083AF" w14:textId="1FBCC9DC" w:rsidR="002E0C30" w:rsidRPr="00C65CD3" w:rsidRDefault="00C716F1" w:rsidP="00463440">
      <w:pPr>
        <w:pStyle w:val="ListParagraph"/>
        <w:numPr>
          <w:ilvl w:val="0"/>
          <w:numId w:val="23"/>
        </w:numPr>
        <w:rPr>
          <w:noProof/>
          <w:lang w:val="es-DO"/>
        </w:rPr>
      </w:pPr>
      <w:r w:rsidRPr="00C65CD3">
        <w:rPr>
          <w:b/>
          <w:bCs/>
          <w:noProof/>
          <w:lang w:val="es-DO"/>
        </w:rPr>
        <w:t>7</w:t>
      </w:r>
      <w:r w:rsidR="0082078F" w:rsidRPr="00C65CD3">
        <w:rPr>
          <w:b/>
          <w:bCs/>
          <w:noProof/>
          <w:lang w:val="es-DO"/>
        </w:rPr>
        <w:t xml:space="preserve"> </w:t>
      </w:r>
      <w:r w:rsidR="0082078F" w:rsidRPr="00C65CD3">
        <w:rPr>
          <w:noProof/>
          <w:lang w:val="es-DO"/>
        </w:rPr>
        <w:t xml:space="preserve">volúmenes publicados de </w:t>
      </w:r>
      <w:r w:rsidR="003D5548" w:rsidRPr="00C65CD3">
        <w:rPr>
          <w:noProof/>
          <w:lang w:val="es-DO"/>
        </w:rPr>
        <w:t>Revista Caribeña de Investigación Educativa (RECIE)</w:t>
      </w:r>
      <w:r w:rsidR="00563C3D" w:rsidRPr="00C65CD3">
        <w:rPr>
          <w:noProof/>
          <w:lang w:val="es-DO"/>
        </w:rPr>
        <w:t>.</w:t>
      </w:r>
    </w:p>
    <w:p w14:paraId="5DB2FA45" w14:textId="1A4A4575" w:rsidR="000F303B" w:rsidRDefault="000F303B" w:rsidP="00463440">
      <w:pPr>
        <w:pStyle w:val="ListParagraph"/>
        <w:numPr>
          <w:ilvl w:val="0"/>
          <w:numId w:val="23"/>
        </w:numPr>
        <w:rPr>
          <w:noProof/>
        </w:rPr>
      </w:pPr>
      <w:r w:rsidRPr="00463440">
        <w:rPr>
          <w:b/>
          <w:bCs/>
          <w:noProof/>
        </w:rPr>
        <w:t xml:space="preserve">34 </w:t>
      </w:r>
      <w:r w:rsidRPr="000F303B">
        <w:rPr>
          <w:noProof/>
        </w:rPr>
        <w:t>publicaciones en revistas indexadas</w:t>
      </w:r>
      <w:r w:rsidR="00563C3D">
        <w:rPr>
          <w:noProof/>
        </w:rPr>
        <w:t>.</w:t>
      </w:r>
    </w:p>
    <w:p w14:paraId="2E575453" w14:textId="626373F1" w:rsidR="00AA42D6" w:rsidRPr="00AA42D6" w:rsidRDefault="00AA42D6" w:rsidP="00463440">
      <w:pPr>
        <w:pStyle w:val="ListParagraph"/>
        <w:numPr>
          <w:ilvl w:val="0"/>
          <w:numId w:val="23"/>
        </w:numPr>
        <w:rPr>
          <w:noProof/>
        </w:rPr>
      </w:pPr>
      <w:r w:rsidRPr="00463440">
        <w:rPr>
          <w:b/>
          <w:bCs/>
          <w:noProof/>
        </w:rPr>
        <w:t xml:space="preserve">4 </w:t>
      </w:r>
      <w:r w:rsidRPr="00AA42D6">
        <w:rPr>
          <w:noProof/>
        </w:rPr>
        <w:t>libros publicados</w:t>
      </w:r>
    </w:p>
    <w:p w14:paraId="4C2DDD0B" w14:textId="392A6115" w:rsidR="00EC4A9B" w:rsidRDefault="00EC4A9B" w:rsidP="00463440">
      <w:pPr>
        <w:rPr>
          <w:noProof/>
        </w:rPr>
      </w:pPr>
    </w:p>
    <w:p w14:paraId="5A247F58" w14:textId="563036B2" w:rsidR="00C930DB" w:rsidRDefault="00243A4B" w:rsidP="00463440">
      <w:pPr>
        <w:rPr>
          <w:rFonts w:eastAsia="Calibri" w:cs="Times New Roman"/>
          <w:noProof/>
          <w:spacing w:val="20"/>
          <w:szCs w:val="36"/>
          <w:lang w:val="es-DO"/>
        </w:rPr>
      </w:pPr>
      <w:r>
        <w:rPr>
          <w:rFonts w:eastAsia="Calibri" w:cs="Times New Roman"/>
          <w:noProof/>
          <w:spacing w:val="20"/>
          <w:szCs w:val="36"/>
          <w:lang w:val="es-DO"/>
        </w:rPr>
        <w:t>El ISFODOSU ha coordinado el</w:t>
      </w:r>
      <w:r w:rsidR="00C930DB" w:rsidRPr="00C930DB">
        <w:rPr>
          <w:rFonts w:eastAsia="Calibri" w:cs="Times New Roman"/>
          <w:noProof/>
          <w:spacing w:val="20"/>
          <w:szCs w:val="36"/>
          <w:lang w:val="es-DO"/>
        </w:rPr>
        <w:t xml:space="preserve"> paquete 3 del proyecto Evaluación de la Formación del Profesorado en América Latina y Caribe, garantía de la calidad de los títulos de educación (ECALFOR).</w:t>
      </w:r>
      <w:r w:rsidR="00743652">
        <w:rPr>
          <w:rFonts w:eastAsia="Calibri" w:cs="Times New Roman"/>
          <w:noProof/>
          <w:spacing w:val="20"/>
          <w:szCs w:val="36"/>
          <w:lang w:val="es-DO"/>
        </w:rPr>
        <w:t xml:space="preserve"> </w:t>
      </w:r>
      <w:r w:rsidR="00C930DB" w:rsidRPr="00C930DB">
        <w:rPr>
          <w:rFonts w:eastAsia="Calibri" w:cs="Times New Roman"/>
          <w:noProof/>
          <w:spacing w:val="20"/>
          <w:szCs w:val="36"/>
          <w:lang w:val="es-DO"/>
        </w:rPr>
        <w:t>El proyecto Ecalfor está conformado por 19 instituciones latinoamericanas y europeas</w:t>
      </w:r>
      <w:r w:rsidR="00A234AA">
        <w:rPr>
          <w:rFonts w:eastAsia="Calibri" w:cs="Times New Roman"/>
          <w:noProof/>
          <w:spacing w:val="20"/>
          <w:szCs w:val="36"/>
          <w:lang w:val="es-DO"/>
        </w:rPr>
        <w:t xml:space="preserve"> y es financiado por la </w:t>
      </w:r>
      <w:r w:rsidR="00A234AA" w:rsidRPr="00A234AA">
        <w:rPr>
          <w:rFonts w:eastAsia="Calibri" w:cs="Times New Roman"/>
          <w:noProof/>
          <w:spacing w:val="20"/>
          <w:szCs w:val="36"/>
          <w:lang w:val="es-DO"/>
        </w:rPr>
        <w:t xml:space="preserve">Comisión Europea en 2020, </w:t>
      </w:r>
      <w:r w:rsidR="00A234AA">
        <w:rPr>
          <w:rFonts w:eastAsia="Calibri" w:cs="Times New Roman"/>
          <w:noProof/>
          <w:spacing w:val="20"/>
          <w:szCs w:val="36"/>
          <w:lang w:val="es-DO"/>
        </w:rPr>
        <w:t>a través del</w:t>
      </w:r>
      <w:r w:rsidR="00A234AA" w:rsidRPr="00A234AA">
        <w:rPr>
          <w:rFonts w:eastAsia="Calibri" w:cs="Times New Roman"/>
          <w:noProof/>
          <w:spacing w:val="20"/>
          <w:szCs w:val="36"/>
          <w:lang w:val="es-DO"/>
        </w:rPr>
        <w:t xml:space="preserve"> programa Erasmus+ Cooperation for Innovation and the Exchange of Good Practices, Action Capacity Building in Higher Education</w:t>
      </w:r>
      <w:r w:rsidR="00C930DB" w:rsidRPr="00C930DB">
        <w:rPr>
          <w:rFonts w:eastAsia="Calibri" w:cs="Times New Roman"/>
          <w:noProof/>
          <w:spacing w:val="20"/>
          <w:szCs w:val="36"/>
          <w:lang w:val="es-DO"/>
        </w:rPr>
        <w:t>.</w:t>
      </w:r>
      <w:r w:rsidR="00743652">
        <w:rPr>
          <w:rFonts w:eastAsia="Calibri" w:cs="Times New Roman"/>
          <w:noProof/>
          <w:spacing w:val="20"/>
          <w:szCs w:val="36"/>
          <w:lang w:val="es-DO"/>
        </w:rPr>
        <w:t xml:space="preserve"> </w:t>
      </w:r>
    </w:p>
    <w:p w14:paraId="521EA5FF" w14:textId="77777777" w:rsidR="00D016FF" w:rsidRDefault="00D016FF" w:rsidP="00463440">
      <w:pPr>
        <w:rPr>
          <w:rFonts w:eastAsia="Calibri" w:cs="Times New Roman"/>
          <w:noProof/>
          <w:spacing w:val="20"/>
          <w:szCs w:val="36"/>
          <w:lang w:val="es-DO"/>
        </w:rPr>
      </w:pPr>
    </w:p>
    <w:p w14:paraId="024AF459" w14:textId="2FC71012" w:rsidR="00243A4B" w:rsidRPr="00D016FF" w:rsidRDefault="00D016FF" w:rsidP="00F72C20">
      <w:pPr>
        <w:rPr>
          <w:rFonts w:eastAsia="Calibri" w:cs="Times New Roman"/>
          <w:noProof/>
          <w:spacing w:val="20"/>
          <w:szCs w:val="36"/>
          <w:lang w:val="es-DO"/>
        </w:rPr>
      </w:pPr>
      <w:r w:rsidRPr="00D016FF">
        <w:rPr>
          <w:rFonts w:eastAsia="Calibri" w:cs="Times New Roman"/>
          <w:noProof/>
          <w:spacing w:val="20"/>
          <w:szCs w:val="36"/>
          <w:lang w:val="es-DO"/>
        </w:rPr>
        <w:t>Se llevó a cabo el 3er. Congreso Caribeño de Investigación Educativa (CCIE) los días 9, 10 y 11 de noviembre. En este evento se recibieron 320 trabajos y solamente se aprobaron 135 trabajos para ser presentados como ponencias. Finalmente se aprobaron 59 trabajos para ser incluidos en el libro de actas del congreso</w:t>
      </w:r>
      <w:r>
        <w:rPr>
          <w:rFonts w:eastAsia="Calibri" w:cs="Times New Roman"/>
          <w:noProof/>
          <w:spacing w:val="20"/>
          <w:szCs w:val="36"/>
          <w:lang w:val="es-DO"/>
        </w:rPr>
        <w:t>.</w:t>
      </w:r>
    </w:p>
    <w:p w14:paraId="29DB38F3" w14:textId="77777777" w:rsidR="00C930DB" w:rsidRPr="00DC6311" w:rsidRDefault="00C930DB" w:rsidP="00D50220">
      <w:pPr>
        <w:rPr>
          <w:noProof/>
          <w:lang w:val="es-DO"/>
        </w:rPr>
      </w:pPr>
    </w:p>
    <w:p w14:paraId="57FE2B35" w14:textId="77777777" w:rsidR="00EC4A9B" w:rsidRPr="00EA0B49" w:rsidRDefault="00EC4A9B" w:rsidP="002F654C">
      <w:pPr>
        <w:pStyle w:val="Subtitulomemoria"/>
        <w:rPr>
          <w:b/>
          <w:bCs/>
        </w:rPr>
      </w:pPr>
      <w:bookmarkStart w:id="22" w:name="_Toc123715584"/>
      <w:r w:rsidRPr="00EA0B49">
        <w:rPr>
          <w:b/>
          <w:bCs/>
        </w:rPr>
        <w:t>Programas de extensión.</w:t>
      </w:r>
      <w:bookmarkEnd w:id="22"/>
    </w:p>
    <w:p w14:paraId="4E5A2CE6" w14:textId="77777777" w:rsidR="004A61EF" w:rsidRPr="00DC6311" w:rsidRDefault="004A61EF" w:rsidP="00D50220">
      <w:pPr>
        <w:rPr>
          <w:noProof/>
          <w:lang w:val="es-DO"/>
        </w:rPr>
      </w:pPr>
    </w:p>
    <w:p w14:paraId="050026D4" w14:textId="6F0D2C63" w:rsidR="00DE0190" w:rsidRPr="00C65CD3" w:rsidRDefault="004A61EF" w:rsidP="002F654C">
      <w:pPr>
        <w:rPr>
          <w:noProof/>
          <w:lang w:val="es-DO"/>
        </w:rPr>
      </w:pPr>
      <w:r w:rsidRPr="00C65CD3">
        <w:rPr>
          <w:noProof/>
          <w:lang w:val="es-DO"/>
        </w:rPr>
        <w:t xml:space="preserve">El </w:t>
      </w:r>
      <w:r w:rsidRPr="00C65CD3">
        <w:rPr>
          <w:b/>
          <w:bCs/>
          <w:noProof/>
          <w:lang w:val="es-DO"/>
        </w:rPr>
        <w:t>Programa de Formación en Gestión de Organizaciones Educativas</w:t>
      </w:r>
      <w:r w:rsidRPr="00C65CD3">
        <w:rPr>
          <w:noProof/>
          <w:lang w:val="es-DO"/>
        </w:rPr>
        <w:t xml:space="preserve"> tiene como objetivo formar una nueva generación de gerentes de organizaciones escolares altamente efectivos, sobre la base del desarrollo de las competencias esenciales para la gestión escolar; fundamentalmente, las competencias de liderazgo escolar, la integridad, el pensamiento sistémico, la comunicación, la </w:t>
      </w:r>
      <w:r w:rsidRPr="00C65CD3">
        <w:rPr>
          <w:noProof/>
          <w:lang w:val="es-DO"/>
        </w:rPr>
        <w:lastRenderedPageBreak/>
        <w:t xml:space="preserve">orientación al aprendizaje continuo, la empatía y la sensibilidad en las relaciones interpersonales, cuya meta propuesta es formar al menos 4,000 gestores de organizaciones educativas, como Directores de centros educativos, Directores Regionales, Directores de Distrito, Técnico Distrital de Gestión, y Coordinador Pedagógico. </w:t>
      </w:r>
      <w:r w:rsidR="00A3412E" w:rsidRPr="00C65CD3">
        <w:rPr>
          <w:noProof/>
          <w:lang w:val="es-DO"/>
        </w:rPr>
        <w:t>A</w:t>
      </w:r>
      <w:r w:rsidRPr="00C65CD3">
        <w:rPr>
          <w:noProof/>
          <w:lang w:val="es-DO"/>
        </w:rPr>
        <w:t xml:space="preserve">ctualmente cuenta con </w:t>
      </w:r>
      <w:r w:rsidRPr="00C65CD3">
        <w:rPr>
          <w:b/>
          <w:bCs/>
          <w:noProof/>
          <w:lang w:val="es-DO"/>
        </w:rPr>
        <w:t>3</w:t>
      </w:r>
      <w:r w:rsidR="00A3412E" w:rsidRPr="00C65CD3">
        <w:rPr>
          <w:b/>
          <w:bCs/>
          <w:noProof/>
          <w:lang w:val="es-DO"/>
        </w:rPr>
        <w:t>37</w:t>
      </w:r>
      <w:r w:rsidRPr="00C65CD3">
        <w:rPr>
          <w:b/>
          <w:bCs/>
          <w:noProof/>
          <w:lang w:val="es-DO"/>
        </w:rPr>
        <w:t xml:space="preserve"> participantes</w:t>
      </w:r>
      <w:r w:rsidRPr="00C65CD3">
        <w:rPr>
          <w:noProof/>
          <w:lang w:val="es-DO"/>
        </w:rPr>
        <w:t>.</w:t>
      </w:r>
    </w:p>
    <w:p w14:paraId="279014DE" w14:textId="18FFACB4" w:rsidR="00DE0190" w:rsidRPr="00C65CD3" w:rsidRDefault="00DD06D2" w:rsidP="002F654C">
      <w:pPr>
        <w:rPr>
          <w:noProof/>
          <w:lang w:val="es-DO"/>
        </w:rPr>
      </w:pPr>
      <w:r w:rsidRPr="00DD06D2">
        <w:rPr>
          <w:noProof/>
          <w:lang w:val="es-DO"/>
        </w:rPr>
        <w:t>Por solicitud del Ministerio de Educación, hemos iniciado el diseño e implementación de un Diplomado en Liderazgo Pedagógico para 858 directores que fueron seleccionados en el concurso de oposición del 2022 y se ha planificado el inicio de un grupo de 500 directores de la zona fronteriza para que se unan al mencionado Diplomado en enero 2023.</w:t>
      </w:r>
    </w:p>
    <w:p w14:paraId="4E2BEBE6" w14:textId="66F259AF" w:rsidR="00F02BA7" w:rsidRPr="00C65CD3" w:rsidRDefault="00DE0190" w:rsidP="002F654C">
      <w:pPr>
        <w:rPr>
          <w:noProof/>
          <w:lang w:val="es-DO"/>
        </w:rPr>
      </w:pPr>
      <w:r w:rsidRPr="00C65CD3">
        <w:rPr>
          <w:noProof/>
          <w:lang w:val="es-DO"/>
        </w:rPr>
        <w:t>Este año el ISFODOSU</w:t>
      </w:r>
      <w:r w:rsidR="00F02BA7" w:rsidRPr="00C65CD3">
        <w:rPr>
          <w:noProof/>
          <w:lang w:val="es-DO"/>
        </w:rPr>
        <w:t xml:space="preserve">, </w:t>
      </w:r>
      <w:r w:rsidR="00B516FD" w:rsidRPr="00C65CD3">
        <w:rPr>
          <w:noProof/>
          <w:lang w:val="es-DO"/>
        </w:rPr>
        <w:t>continuo</w:t>
      </w:r>
      <w:r w:rsidRPr="00C65CD3">
        <w:rPr>
          <w:noProof/>
          <w:lang w:val="es-DO"/>
        </w:rPr>
        <w:t xml:space="preserve"> en la segunda etapa de la </w:t>
      </w:r>
      <w:r w:rsidRPr="00C65CD3">
        <w:rPr>
          <w:b/>
          <w:bCs/>
          <w:noProof/>
          <w:lang w:val="es-DO"/>
        </w:rPr>
        <w:t>Estrategia de Formación Continua Centrada en la Escuela (EFCCE),</w:t>
      </w:r>
      <w:r w:rsidRPr="00C65CD3">
        <w:rPr>
          <w:noProof/>
          <w:lang w:val="es-DO"/>
        </w:rPr>
        <w:t xml:space="preserve"> que da seguimiento a las formaciones implementadas en el periodo 2017-2020.</w:t>
      </w:r>
      <w:r w:rsidR="00743652">
        <w:rPr>
          <w:noProof/>
          <w:lang w:val="es-DO"/>
        </w:rPr>
        <w:t xml:space="preserve"> </w:t>
      </w:r>
      <w:r w:rsidRPr="00C65CD3">
        <w:rPr>
          <w:noProof/>
          <w:lang w:val="es-DO"/>
        </w:rPr>
        <w:t xml:space="preserve">En tal sentido, </w:t>
      </w:r>
      <w:r w:rsidR="00F02BA7" w:rsidRPr="00C65CD3">
        <w:rPr>
          <w:noProof/>
          <w:lang w:val="es-DO"/>
        </w:rPr>
        <w:t xml:space="preserve">concluyó en un 100% el desarrollo de los siguientes diplomados: </w:t>
      </w:r>
    </w:p>
    <w:p w14:paraId="234FC43C" w14:textId="77A5973F" w:rsidR="00F02BA7" w:rsidRPr="00C65CD3" w:rsidRDefault="00F02BA7" w:rsidP="002F654C">
      <w:pPr>
        <w:pStyle w:val="ListParagraph"/>
        <w:numPr>
          <w:ilvl w:val="0"/>
          <w:numId w:val="24"/>
        </w:numPr>
        <w:rPr>
          <w:noProof/>
          <w:lang w:val="es-DO"/>
        </w:rPr>
      </w:pPr>
      <w:r w:rsidRPr="00C65CD3">
        <w:rPr>
          <w:rFonts w:cstheme="minorHAnsi"/>
          <w:szCs w:val="24"/>
          <w:lang w:val="es-DO"/>
        </w:rPr>
        <w:t>Diplomado en Alfabetización Inicial en Lengua Española (152 Docentes formados del Primer Ciclo del Nivel Primario)</w:t>
      </w:r>
    </w:p>
    <w:p w14:paraId="26A843C6" w14:textId="081BB27A" w:rsidR="00F02BA7" w:rsidRPr="00C65CD3" w:rsidRDefault="00F02BA7" w:rsidP="002F654C">
      <w:pPr>
        <w:pStyle w:val="ListParagraph"/>
        <w:numPr>
          <w:ilvl w:val="0"/>
          <w:numId w:val="24"/>
        </w:numPr>
        <w:rPr>
          <w:noProof/>
          <w:lang w:val="es-DO"/>
        </w:rPr>
      </w:pPr>
      <w:r w:rsidRPr="00C65CD3">
        <w:rPr>
          <w:rFonts w:cstheme="minorHAnsi"/>
          <w:szCs w:val="24"/>
          <w:lang w:val="es-DO"/>
        </w:rPr>
        <w:t>Diplomado de Alfabetización Inicial en Matemática (150 docentes formados del Primer Ciclo del Nivel Primario)</w:t>
      </w:r>
    </w:p>
    <w:p w14:paraId="299AA13A" w14:textId="450FE832" w:rsidR="00F02BA7" w:rsidRPr="00C65CD3" w:rsidRDefault="00F02BA7" w:rsidP="002F654C">
      <w:pPr>
        <w:pStyle w:val="ListParagraph"/>
        <w:numPr>
          <w:ilvl w:val="0"/>
          <w:numId w:val="24"/>
        </w:numPr>
        <w:rPr>
          <w:noProof/>
          <w:lang w:val="es-DO"/>
        </w:rPr>
      </w:pPr>
      <w:r w:rsidRPr="00C65CD3">
        <w:rPr>
          <w:rFonts w:cstheme="minorHAnsi"/>
          <w:szCs w:val="24"/>
          <w:lang w:val="es-DO"/>
        </w:rPr>
        <w:t>Diplomado en Acompañamiento y Gestión para Supervisores Líderes (73 impactados)</w:t>
      </w:r>
    </w:p>
    <w:p w14:paraId="058C2AF1" w14:textId="0C004588" w:rsidR="00F02BA7" w:rsidRPr="00A86670" w:rsidRDefault="00F02BA7" w:rsidP="00D50220">
      <w:pPr>
        <w:pStyle w:val="ListParagraph"/>
        <w:numPr>
          <w:ilvl w:val="0"/>
          <w:numId w:val="24"/>
        </w:numPr>
        <w:rPr>
          <w:noProof/>
          <w:lang w:val="es-DO"/>
        </w:rPr>
      </w:pPr>
      <w:r w:rsidRPr="00C65CD3">
        <w:rPr>
          <w:rFonts w:cstheme="minorHAnsi"/>
          <w:szCs w:val="24"/>
          <w:lang w:val="es-DO"/>
        </w:rPr>
        <w:t>Curso-Taller Planes de Mejora (91 actores impactados)</w:t>
      </w:r>
    </w:p>
    <w:p w14:paraId="5A6585DC" w14:textId="6711E08B" w:rsidR="00A3412E" w:rsidRPr="00C65CD3" w:rsidRDefault="002950E6" w:rsidP="002F654C">
      <w:pPr>
        <w:rPr>
          <w:noProof/>
          <w:lang w:val="es-DO"/>
        </w:rPr>
      </w:pPr>
      <w:r w:rsidRPr="00C65CD3">
        <w:rPr>
          <w:noProof/>
          <w:lang w:val="es-DO"/>
        </w:rPr>
        <w:t>En adición</w:t>
      </w:r>
      <w:r w:rsidR="007D74C4" w:rsidRPr="00C65CD3">
        <w:rPr>
          <w:noProof/>
          <w:lang w:val="es-DO"/>
        </w:rPr>
        <w:t xml:space="preserve"> </w:t>
      </w:r>
      <w:r w:rsidRPr="00C65CD3">
        <w:rPr>
          <w:noProof/>
          <w:lang w:val="es-DO"/>
        </w:rPr>
        <w:t xml:space="preserve">a estas formaciones se desarrollaron los siguientes procesos formativos: </w:t>
      </w:r>
    </w:p>
    <w:p w14:paraId="0592603A" w14:textId="77777777" w:rsidR="00A3412E" w:rsidRPr="00C65CD3" w:rsidRDefault="002950E6" w:rsidP="002F654C">
      <w:pPr>
        <w:pStyle w:val="ListParagraph"/>
        <w:numPr>
          <w:ilvl w:val="0"/>
          <w:numId w:val="25"/>
        </w:numPr>
        <w:rPr>
          <w:noProof/>
          <w:lang w:val="es-DO"/>
        </w:rPr>
      </w:pPr>
      <w:r w:rsidRPr="00C65CD3">
        <w:rPr>
          <w:noProof/>
          <w:lang w:val="es-DO"/>
        </w:rPr>
        <w:t>Curso-Taller Identidad y Democracia,</w:t>
      </w:r>
    </w:p>
    <w:p w14:paraId="2E4D6EE3" w14:textId="53095CE2" w:rsidR="00A3412E" w:rsidRPr="002F654C" w:rsidRDefault="002950E6" w:rsidP="002F654C">
      <w:pPr>
        <w:pStyle w:val="ListParagraph"/>
        <w:numPr>
          <w:ilvl w:val="0"/>
          <w:numId w:val="25"/>
        </w:numPr>
        <w:rPr>
          <w:noProof/>
          <w:lang w:val="es-DO"/>
        </w:rPr>
      </w:pPr>
      <w:r w:rsidRPr="002F654C">
        <w:rPr>
          <w:noProof/>
          <w:lang w:val="es-DO"/>
        </w:rPr>
        <w:t xml:space="preserve">Taller sobre Redacción de Informe, </w:t>
      </w:r>
    </w:p>
    <w:p w14:paraId="06932BD5" w14:textId="77777777" w:rsidR="00A3412E" w:rsidRPr="00C65CD3" w:rsidRDefault="002950E6" w:rsidP="002F654C">
      <w:pPr>
        <w:pStyle w:val="ListParagraph"/>
        <w:numPr>
          <w:ilvl w:val="0"/>
          <w:numId w:val="25"/>
        </w:numPr>
        <w:rPr>
          <w:noProof/>
          <w:lang w:val="es-DO"/>
        </w:rPr>
      </w:pPr>
      <w:r w:rsidRPr="00C65CD3">
        <w:rPr>
          <w:noProof/>
          <w:lang w:val="es-DO"/>
        </w:rPr>
        <w:t xml:space="preserve">Animación a la Lectura, Jornada de Inducción, para la aplicación de prueba, </w:t>
      </w:r>
    </w:p>
    <w:p w14:paraId="7E2017DE" w14:textId="77777777" w:rsidR="00A3412E" w:rsidRPr="00C65CD3" w:rsidRDefault="002950E6" w:rsidP="002F654C">
      <w:pPr>
        <w:pStyle w:val="ListParagraph"/>
        <w:numPr>
          <w:ilvl w:val="0"/>
          <w:numId w:val="25"/>
        </w:numPr>
        <w:rPr>
          <w:noProof/>
          <w:lang w:val="es-DO"/>
        </w:rPr>
      </w:pPr>
      <w:r w:rsidRPr="00C65CD3">
        <w:rPr>
          <w:noProof/>
          <w:lang w:val="es-DO"/>
        </w:rPr>
        <w:t xml:space="preserve">Jornada de Inducción, sobre Acompañamiento en la práctica, Curso Propedéutico sobre Manejo y Uso de Herramientas Digitales, </w:t>
      </w:r>
    </w:p>
    <w:p w14:paraId="24CEB879" w14:textId="77777777" w:rsidR="00100CBE" w:rsidRDefault="00100CBE">
      <w:pPr>
        <w:spacing w:line="259" w:lineRule="auto"/>
        <w:jc w:val="left"/>
        <w:rPr>
          <w:noProof/>
          <w:lang w:val="es-DO"/>
        </w:rPr>
      </w:pPr>
      <w:r>
        <w:rPr>
          <w:noProof/>
          <w:lang w:val="es-DO"/>
        </w:rPr>
        <w:br w:type="page"/>
      </w:r>
    </w:p>
    <w:p w14:paraId="21F65A98" w14:textId="1790B078" w:rsidR="00A3412E" w:rsidRPr="00100CBE" w:rsidRDefault="002950E6" w:rsidP="002F654C">
      <w:pPr>
        <w:pStyle w:val="ListParagraph"/>
        <w:numPr>
          <w:ilvl w:val="0"/>
          <w:numId w:val="25"/>
        </w:numPr>
        <w:rPr>
          <w:noProof/>
          <w:lang w:val="es-DO"/>
        </w:rPr>
      </w:pPr>
      <w:r w:rsidRPr="00C65CD3">
        <w:rPr>
          <w:noProof/>
          <w:lang w:val="es-DO"/>
        </w:rPr>
        <w:lastRenderedPageBreak/>
        <w:t xml:space="preserve">Jornada de Inducción a la Organización y Digitación de las Pruebas de Lengua Española y Matemática, en 1ero., 2do. y 3ero, aplicadas en los distritos 02-03. </w:t>
      </w:r>
      <w:r w:rsidRPr="00100CBE">
        <w:rPr>
          <w:noProof/>
          <w:lang w:val="es-DO"/>
        </w:rPr>
        <w:t>02-05 y 02-06,</w:t>
      </w:r>
    </w:p>
    <w:p w14:paraId="6C302E66" w14:textId="597D4FE1" w:rsidR="00A3412E" w:rsidRPr="00C65CD3" w:rsidRDefault="00A3412E" w:rsidP="002F654C">
      <w:pPr>
        <w:pStyle w:val="ListParagraph"/>
        <w:numPr>
          <w:ilvl w:val="0"/>
          <w:numId w:val="25"/>
        </w:numPr>
        <w:rPr>
          <w:noProof/>
          <w:lang w:val="es-DO"/>
        </w:rPr>
      </w:pPr>
      <w:r w:rsidRPr="00C65CD3">
        <w:rPr>
          <w:noProof/>
          <w:lang w:val="es-DO"/>
        </w:rPr>
        <w:t>A</w:t>
      </w:r>
      <w:r w:rsidR="002950E6" w:rsidRPr="00C65CD3">
        <w:rPr>
          <w:noProof/>
          <w:lang w:val="es-DO"/>
        </w:rPr>
        <w:t>plicación de encuesta de impacto de medio término</w:t>
      </w:r>
    </w:p>
    <w:p w14:paraId="7980E401" w14:textId="60243520" w:rsidR="002950E6" w:rsidRPr="00A86670" w:rsidRDefault="002F654C" w:rsidP="002F654C">
      <w:pPr>
        <w:pStyle w:val="ListParagraph"/>
        <w:numPr>
          <w:ilvl w:val="0"/>
          <w:numId w:val="25"/>
        </w:numPr>
        <w:rPr>
          <w:noProof/>
          <w:lang w:val="es-DO"/>
        </w:rPr>
      </w:pPr>
      <w:r w:rsidRPr="002F654C">
        <w:rPr>
          <w:noProof/>
          <w:lang w:val="es-DO"/>
        </w:rPr>
        <w:t>S</w:t>
      </w:r>
      <w:r w:rsidR="002950E6" w:rsidRPr="002F654C">
        <w:rPr>
          <w:noProof/>
          <w:lang w:val="es-DO"/>
        </w:rPr>
        <w:t xml:space="preserve">istematización de los diarios reflexivos, sistematización de las acciones del proyecto y Acto de Investidura. </w:t>
      </w:r>
    </w:p>
    <w:p w14:paraId="7B1A3006" w14:textId="2E799E7C" w:rsidR="00621CDC" w:rsidRPr="00C65CD3" w:rsidRDefault="00621CDC" w:rsidP="002F654C">
      <w:pPr>
        <w:rPr>
          <w:noProof/>
          <w:lang w:val="es-DO"/>
        </w:rPr>
      </w:pPr>
      <w:r w:rsidRPr="00C65CD3">
        <w:rPr>
          <w:noProof/>
          <w:lang w:val="es-DO"/>
        </w:rPr>
        <w:t xml:space="preserve">Estos diplomados fueron impartidos en modalidad persencial. </w:t>
      </w:r>
      <w:r w:rsidR="00B516FD" w:rsidRPr="00C65CD3">
        <w:rPr>
          <w:noProof/>
          <w:lang w:val="es-DO"/>
        </w:rPr>
        <w:t>Los participantes</w:t>
      </w:r>
      <w:r w:rsidR="007D74C4" w:rsidRPr="00C65CD3">
        <w:rPr>
          <w:noProof/>
          <w:lang w:val="es-DO"/>
        </w:rPr>
        <w:t xml:space="preserve"> </w:t>
      </w:r>
      <w:r w:rsidR="00B516FD" w:rsidRPr="00C65CD3">
        <w:rPr>
          <w:noProof/>
          <w:lang w:val="es-DO"/>
        </w:rPr>
        <w:t>estaban distribuidos entre docentes,coordinadores pedagógicos, técnicos distritales, técnicos regionales,</w:t>
      </w:r>
      <w:r w:rsidR="00743652">
        <w:rPr>
          <w:noProof/>
          <w:lang w:val="es-DO"/>
        </w:rPr>
        <w:t xml:space="preserve"> </w:t>
      </w:r>
      <w:r w:rsidR="00B516FD" w:rsidRPr="00C65CD3">
        <w:rPr>
          <w:noProof/>
          <w:lang w:val="es-DO"/>
        </w:rPr>
        <w:t>directores de centro y</w:t>
      </w:r>
      <w:r w:rsidR="00743652">
        <w:rPr>
          <w:noProof/>
          <w:lang w:val="es-DO"/>
        </w:rPr>
        <w:t xml:space="preserve"> </w:t>
      </w:r>
      <w:r w:rsidR="00B516FD" w:rsidRPr="00C65CD3">
        <w:rPr>
          <w:noProof/>
          <w:lang w:val="es-DO"/>
        </w:rPr>
        <w:t>subdirector de centro.</w:t>
      </w:r>
    </w:p>
    <w:p w14:paraId="43F0F6B8" w14:textId="52A7349E" w:rsidR="00D637E8" w:rsidRPr="00C65CD3" w:rsidRDefault="00547CD8" w:rsidP="002F654C">
      <w:pPr>
        <w:rPr>
          <w:lang w:val="es-DO"/>
        </w:rPr>
      </w:pPr>
      <w:r w:rsidRPr="00C65CD3">
        <w:rPr>
          <w:noProof/>
          <w:lang w:val="es-DO"/>
        </w:rPr>
        <w:t>D</w:t>
      </w:r>
      <w:r w:rsidR="007D74C4" w:rsidRPr="00C65CD3">
        <w:rPr>
          <w:noProof/>
          <w:lang w:val="es-DO"/>
        </w:rPr>
        <w:t>urante todo el año</w:t>
      </w:r>
      <w:r w:rsidRPr="00C65CD3">
        <w:rPr>
          <w:noProof/>
          <w:lang w:val="es-DO"/>
        </w:rPr>
        <w:t>,</w:t>
      </w:r>
      <w:r w:rsidR="00621CDC" w:rsidRPr="00C65CD3">
        <w:rPr>
          <w:noProof/>
          <w:lang w:val="es-DO"/>
        </w:rPr>
        <w:t xml:space="preserve"> </w:t>
      </w:r>
      <w:r w:rsidR="00956ABE" w:rsidRPr="00C65CD3">
        <w:rPr>
          <w:noProof/>
          <w:lang w:val="es-DO"/>
        </w:rPr>
        <w:t>se pusieron en marcha</w:t>
      </w:r>
      <w:r w:rsidR="00621CDC" w:rsidRPr="00C65CD3">
        <w:rPr>
          <w:noProof/>
          <w:lang w:val="es-DO"/>
        </w:rPr>
        <w:t xml:space="preserve"> </w:t>
      </w:r>
      <w:r w:rsidR="00D81D52">
        <w:rPr>
          <w:noProof/>
          <w:lang w:val="es-DO"/>
        </w:rPr>
        <w:t>9</w:t>
      </w:r>
      <w:r w:rsidR="00621CDC" w:rsidRPr="00C65CD3">
        <w:rPr>
          <w:noProof/>
          <w:lang w:val="es-DO"/>
        </w:rPr>
        <w:t xml:space="preserve"> proyectos de extensión</w:t>
      </w:r>
      <w:r w:rsidR="00956ABE" w:rsidRPr="00C65CD3">
        <w:rPr>
          <w:noProof/>
          <w:lang w:val="es-DO"/>
        </w:rPr>
        <w:t>, 2 a nivel nacional y 7 en los diferentes recintos, impactando</w:t>
      </w:r>
      <w:r w:rsidR="00621CDC" w:rsidRPr="00C65CD3">
        <w:rPr>
          <w:noProof/>
          <w:lang w:val="es-DO"/>
        </w:rPr>
        <w:t xml:space="preserve"> </w:t>
      </w:r>
      <w:r w:rsidR="002F654C" w:rsidRPr="00C65CD3">
        <w:rPr>
          <w:noProof/>
          <w:lang w:val="es-DO"/>
        </w:rPr>
        <w:t>1,611 personas</w:t>
      </w:r>
      <w:r w:rsidR="00956ABE" w:rsidRPr="00C65CD3">
        <w:rPr>
          <w:lang w:val="es-DO"/>
        </w:rPr>
        <w:t xml:space="preserve"> de la comunidad educativa</w:t>
      </w:r>
      <w:r w:rsidR="00621CDC" w:rsidRPr="00C65CD3">
        <w:rPr>
          <w:lang w:val="es-DO"/>
        </w:rPr>
        <w:t>.</w:t>
      </w:r>
    </w:p>
    <w:p w14:paraId="03397804" w14:textId="39D61C10" w:rsidR="00956ABE" w:rsidRDefault="00956ABE" w:rsidP="002F654C">
      <w:pPr>
        <w:pStyle w:val="ListParagraph"/>
        <w:numPr>
          <w:ilvl w:val="0"/>
          <w:numId w:val="26"/>
        </w:numPr>
        <w:rPr>
          <w:noProof/>
        </w:rPr>
      </w:pPr>
      <w:r>
        <w:rPr>
          <w:noProof/>
        </w:rPr>
        <w:t xml:space="preserve">Proyecto Displina Positiva </w:t>
      </w:r>
    </w:p>
    <w:p w14:paraId="25603F5B" w14:textId="259612E3" w:rsidR="00956ABE" w:rsidRDefault="00956ABE" w:rsidP="002F654C">
      <w:pPr>
        <w:pStyle w:val="ListParagraph"/>
        <w:numPr>
          <w:ilvl w:val="0"/>
          <w:numId w:val="26"/>
        </w:numPr>
        <w:rPr>
          <w:noProof/>
        </w:rPr>
      </w:pPr>
      <w:r>
        <w:rPr>
          <w:noProof/>
        </w:rPr>
        <w:t>Proyecto Ruedas Vinculantes</w:t>
      </w:r>
    </w:p>
    <w:p w14:paraId="095F4BD6" w14:textId="5E14A7E6" w:rsidR="00956ABE" w:rsidRDefault="00956ABE" w:rsidP="002F654C">
      <w:pPr>
        <w:pStyle w:val="ListParagraph"/>
        <w:numPr>
          <w:ilvl w:val="0"/>
          <w:numId w:val="26"/>
        </w:numPr>
        <w:rPr>
          <w:noProof/>
        </w:rPr>
      </w:pPr>
      <w:r w:rsidRPr="00621CDC">
        <w:t>Proyecto “</w:t>
      </w:r>
      <w:proofErr w:type="spellStart"/>
      <w:r w:rsidRPr="00621CDC">
        <w:t>Campamento</w:t>
      </w:r>
      <w:proofErr w:type="spellEnd"/>
      <w:r w:rsidRPr="00621CDC">
        <w:t xml:space="preserve"> </w:t>
      </w:r>
      <w:proofErr w:type="spellStart"/>
      <w:r w:rsidRPr="00621CDC">
        <w:t>Divertido</w:t>
      </w:r>
      <w:proofErr w:type="spellEnd"/>
      <w:r>
        <w:t>”</w:t>
      </w:r>
    </w:p>
    <w:p w14:paraId="597A0C94" w14:textId="333A5542" w:rsidR="00956ABE" w:rsidRPr="00C65CD3" w:rsidRDefault="00956ABE" w:rsidP="002F654C">
      <w:pPr>
        <w:pStyle w:val="ListParagraph"/>
        <w:numPr>
          <w:ilvl w:val="0"/>
          <w:numId w:val="26"/>
        </w:numPr>
        <w:rPr>
          <w:noProof/>
          <w:lang w:val="es-DO"/>
        </w:rPr>
      </w:pPr>
      <w:r w:rsidRPr="00C65CD3">
        <w:rPr>
          <w:lang w:val="es-DO"/>
        </w:rPr>
        <w:t>Proyecto “Innovación en el proceso de enseñanza-aprendizaje”</w:t>
      </w:r>
    </w:p>
    <w:p w14:paraId="5FE593B9" w14:textId="74773E77" w:rsidR="00956ABE" w:rsidRPr="00C65CD3" w:rsidRDefault="00956ABE" w:rsidP="002F654C">
      <w:pPr>
        <w:pStyle w:val="ListParagraph"/>
        <w:numPr>
          <w:ilvl w:val="0"/>
          <w:numId w:val="26"/>
        </w:numPr>
        <w:rPr>
          <w:noProof/>
          <w:lang w:val="es-DO"/>
        </w:rPr>
      </w:pPr>
      <w:r w:rsidRPr="00C65CD3">
        <w:rPr>
          <w:lang w:val="es-DO"/>
        </w:rPr>
        <w:t xml:space="preserve">2da cohorte Proyecto “Sites Educativos” </w:t>
      </w:r>
    </w:p>
    <w:p w14:paraId="1DA4525E" w14:textId="663F7213" w:rsidR="00956ABE" w:rsidRPr="00C65CD3" w:rsidRDefault="00956ABE" w:rsidP="002F654C">
      <w:pPr>
        <w:pStyle w:val="ListParagraph"/>
        <w:numPr>
          <w:ilvl w:val="0"/>
          <w:numId w:val="26"/>
        </w:numPr>
        <w:rPr>
          <w:noProof/>
          <w:lang w:val="es-DO"/>
        </w:rPr>
      </w:pPr>
      <w:r w:rsidRPr="00C65CD3">
        <w:rPr>
          <w:lang w:val="es-DO"/>
        </w:rPr>
        <w:t>Proyecto “La lectura como cultura en la educación (Club de Lectura)</w:t>
      </w:r>
    </w:p>
    <w:p w14:paraId="2DC470E4" w14:textId="5617536C" w:rsidR="00956ABE" w:rsidRPr="00C65CD3" w:rsidRDefault="00956ABE" w:rsidP="002F654C">
      <w:pPr>
        <w:pStyle w:val="ListParagraph"/>
        <w:numPr>
          <w:ilvl w:val="0"/>
          <w:numId w:val="26"/>
        </w:numPr>
        <w:rPr>
          <w:noProof/>
          <w:lang w:val="es-DO"/>
        </w:rPr>
      </w:pPr>
      <w:r w:rsidRPr="00C65CD3">
        <w:rPr>
          <w:lang w:val="es-DO"/>
        </w:rPr>
        <w:t>1ra y 2da cohorte Proyecto “Menos plásticos, más vida”</w:t>
      </w:r>
    </w:p>
    <w:p w14:paraId="67F1B892" w14:textId="739A71C1" w:rsidR="004C5E89" w:rsidRDefault="00956ABE" w:rsidP="002F654C">
      <w:pPr>
        <w:pStyle w:val="ListParagraph"/>
        <w:numPr>
          <w:ilvl w:val="0"/>
          <w:numId w:val="26"/>
        </w:numPr>
        <w:rPr>
          <w:noProof/>
          <w:lang w:val="es-DO"/>
        </w:rPr>
      </w:pPr>
      <w:r w:rsidRPr="00C65CD3">
        <w:rPr>
          <w:lang w:val="es-DO"/>
        </w:rPr>
        <w:t>Proyecto “Cambia tu Vida, Cambia tu Escuela, a través de un Estilo Saludable”</w:t>
      </w:r>
    </w:p>
    <w:p w14:paraId="070AE996" w14:textId="77777777" w:rsidR="00FC70B0" w:rsidRPr="00FC70B0" w:rsidRDefault="00FC70B0" w:rsidP="00A86670">
      <w:pPr>
        <w:pStyle w:val="ListParagraph"/>
        <w:rPr>
          <w:noProof/>
          <w:lang w:val="es-DO"/>
        </w:rPr>
      </w:pPr>
    </w:p>
    <w:p w14:paraId="08D2793B" w14:textId="31F7AB9B" w:rsidR="00C82FEF" w:rsidRDefault="00C82FEF" w:rsidP="00A86670">
      <w:pPr>
        <w:pStyle w:val="Subtitulomemoria"/>
        <w:rPr>
          <w:b/>
          <w:bCs/>
        </w:rPr>
      </w:pPr>
      <w:bookmarkStart w:id="23" w:name="_Toc123715585"/>
      <w:r w:rsidRPr="00EA0B49">
        <w:rPr>
          <w:b/>
          <w:bCs/>
        </w:rPr>
        <w:t>Egresados</w:t>
      </w:r>
      <w:bookmarkEnd w:id="23"/>
    </w:p>
    <w:p w14:paraId="057F1FAC" w14:textId="77777777" w:rsidR="00A86670" w:rsidRPr="00A86670" w:rsidRDefault="00A86670" w:rsidP="00A86670">
      <w:pPr>
        <w:pStyle w:val="Subtitulomemoria"/>
        <w:rPr>
          <w:b/>
          <w:bCs/>
        </w:rPr>
      </w:pPr>
    </w:p>
    <w:p w14:paraId="2D3531D0" w14:textId="142F12E4" w:rsidR="00185E5F" w:rsidRPr="002F654C" w:rsidRDefault="002651C2" w:rsidP="00A86670">
      <w:pPr>
        <w:rPr>
          <w:lang w:val="es-DO"/>
        </w:rPr>
      </w:pPr>
      <w:r w:rsidRPr="002F654C">
        <w:rPr>
          <w:lang w:val="es-DO"/>
        </w:rPr>
        <w:t>En el presente año, el total de egresados de grado asciende a 7</w:t>
      </w:r>
      <w:r w:rsidR="000D221F">
        <w:rPr>
          <w:lang w:val="es-DO"/>
        </w:rPr>
        <w:t>96</w:t>
      </w:r>
      <w:r w:rsidRPr="002F654C">
        <w:rPr>
          <w:lang w:val="es-DO"/>
        </w:rPr>
        <w:t xml:space="preserve">, </w:t>
      </w:r>
      <w:r w:rsidR="000D221F">
        <w:rPr>
          <w:lang w:val="es-DO"/>
        </w:rPr>
        <w:t xml:space="preserve">distribuidos en </w:t>
      </w:r>
      <w:r w:rsidRPr="002F654C">
        <w:rPr>
          <w:lang w:val="es-DO"/>
        </w:rPr>
        <w:t>egresados de</w:t>
      </w:r>
      <w:r w:rsidR="000D221F">
        <w:rPr>
          <w:lang w:val="es-DO"/>
        </w:rPr>
        <w:t xml:space="preserve"> grado 717, egresados</w:t>
      </w:r>
      <w:r w:rsidRPr="002F654C">
        <w:rPr>
          <w:lang w:val="es-DO"/>
        </w:rPr>
        <w:t xml:space="preserve"> postgrado 75 y egresados de habilitación docente 4</w:t>
      </w:r>
      <w:r w:rsidR="002F654C" w:rsidRPr="002F654C">
        <w:rPr>
          <w:lang w:val="es-DO"/>
        </w:rPr>
        <w:t>.</w:t>
      </w:r>
    </w:p>
    <w:p w14:paraId="54727A7B" w14:textId="7EC50AA6" w:rsidR="00185E5F" w:rsidRPr="00DC6311" w:rsidRDefault="00185E5F" w:rsidP="00354C49">
      <w:pPr>
        <w:tabs>
          <w:tab w:val="right" w:pos="7920"/>
        </w:tabs>
        <w:rPr>
          <w:lang w:val="es-DO"/>
        </w:rPr>
      </w:pPr>
      <w:r w:rsidRPr="00185E5F">
        <w:rPr>
          <w:noProof/>
        </w:rPr>
        <w:lastRenderedPageBreak/>
        <w:drawing>
          <wp:anchor distT="0" distB="0" distL="114300" distR="114300" simplePos="0" relativeHeight="251744255" behindDoc="1" locked="0" layoutInCell="1" allowOverlap="1" wp14:anchorId="46A057CD" wp14:editId="7B224985">
            <wp:simplePos x="0" y="0"/>
            <wp:positionH relativeFrom="column">
              <wp:posOffset>3046233</wp:posOffset>
            </wp:positionH>
            <wp:positionV relativeFrom="paragraph">
              <wp:posOffset>2262505</wp:posOffset>
            </wp:positionV>
            <wp:extent cx="980440" cy="466725"/>
            <wp:effectExtent l="0" t="0" r="0" b="9525"/>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980440" cy="466725"/>
                    </a:xfrm>
                    <a:prstGeom prst="rect">
                      <a:avLst/>
                    </a:prstGeom>
                  </pic:spPr>
                </pic:pic>
              </a:graphicData>
            </a:graphic>
            <wp14:sizeRelH relativeFrom="margin">
              <wp14:pctWidth>0</wp14:pctWidth>
            </wp14:sizeRelH>
            <wp14:sizeRelV relativeFrom="margin">
              <wp14:pctHeight>0</wp14:pctHeight>
            </wp14:sizeRelV>
          </wp:anchor>
        </w:drawing>
      </w:r>
      <w:r w:rsidRPr="00185E5F">
        <w:rPr>
          <w:noProof/>
        </w:rPr>
        <w:drawing>
          <wp:inline distT="0" distB="0" distL="0" distR="0" wp14:anchorId="3EDB324A" wp14:editId="1DB8C889">
            <wp:extent cx="4648200" cy="2266950"/>
            <wp:effectExtent l="0" t="0" r="0" b="0"/>
            <wp:docPr id="52" name="Gráfico 52">
              <a:extLst xmlns:a="http://schemas.openxmlformats.org/drawingml/2006/main">
                <a:ext uri="{FF2B5EF4-FFF2-40B4-BE49-F238E27FC236}">
                  <a16:creationId xmlns:a16="http://schemas.microsoft.com/office/drawing/2014/main" id="{5F74C440-DB03-18E5-999C-B75919079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DC6311">
        <w:rPr>
          <w:noProof/>
          <w:lang w:val="es-DO"/>
        </w:rPr>
        <w:t xml:space="preserve"> </w:t>
      </w:r>
      <w:r w:rsidR="00354C49">
        <w:rPr>
          <w:noProof/>
          <w:lang w:val="es-DO"/>
        </w:rPr>
        <w:tab/>
      </w:r>
    </w:p>
    <w:p w14:paraId="09B8DEB8" w14:textId="77777777" w:rsidR="00185E5F" w:rsidRPr="00DC6311" w:rsidRDefault="00185E5F" w:rsidP="00D50220">
      <w:pPr>
        <w:rPr>
          <w:lang w:val="es-DO"/>
        </w:rPr>
      </w:pPr>
    </w:p>
    <w:p w14:paraId="0B5D07AE" w14:textId="77777777" w:rsidR="008B3FCC" w:rsidRDefault="008B3FCC" w:rsidP="002F654C">
      <w:pPr>
        <w:rPr>
          <w:lang w:val="es-DO"/>
        </w:rPr>
      </w:pPr>
    </w:p>
    <w:p w14:paraId="3B5727DA" w14:textId="2F63310A" w:rsidR="00C82FEF" w:rsidRPr="00C65CD3" w:rsidRDefault="00390C03" w:rsidP="002F654C">
      <w:pPr>
        <w:rPr>
          <w:lang w:val="es-DO"/>
        </w:rPr>
      </w:pPr>
      <w:r w:rsidRPr="00C65CD3">
        <w:rPr>
          <w:lang w:val="es-DO"/>
        </w:rPr>
        <w:t>El ISFODOSU desarrolló el programa de Embajadores, proyectando la institución en las aulas de penúltimo y último grado de secundaria, atrayendo futuros docentes de calidad a las filas de la institución. En la actualidad el programa cuenta con 78 egresados participando en el proyecto.</w:t>
      </w:r>
    </w:p>
    <w:p w14:paraId="23E35AA6" w14:textId="64194C00" w:rsidR="00390C03" w:rsidRPr="00C65CD3" w:rsidRDefault="00390C03" w:rsidP="002F654C">
      <w:pPr>
        <w:rPr>
          <w:lang w:val="es-DO"/>
        </w:rPr>
      </w:pPr>
    </w:p>
    <w:p w14:paraId="15A0393F" w14:textId="1F2E908D" w:rsidR="00FC70B0" w:rsidRPr="002F654C" w:rsidRDefault="00390C03" w:rsidP="002F654C">
      <w:pPr>
        <w:rPr>
          <w:lang w:val="es-DO"/>
        </w:rPr>
      </w:pPr>
      <w:r w:rsidRPr="002F654C">
        <w:rPr>
          <w:lang w:val="es-DO"/>
        </w:rPr>
        <w:t>Se realizaron dos talleres de Desarrollo de Comp</w:t>
      </w:r>
      <w:r w:rsidR="00547CD8" w:rsidRPr="002F654C">
        <w:rPr>
          <w:lang w:val="es-DO"/>
        </w:rPr>
        <w:t>etencias docentes (preparación para el concurso de oposición docente) con la participación de 63 egresados a nivel nacional.</w:t>
      </w:r>
    </w:p>
    <w:p w14:paraId="769A957A" w14:textId="49249289" w:rsidR="00547CD8" w:rsidRPr="00C65CD3" w:rsidRDefault="004F4814" w:rsidP="002F654C">
      <w:pPr>
        <w:rPr>
          <w:lang w:val="es-DO"/>
        </w:rPr>
      </w:pPr>
      <w:r w:rsidRPr="00C65CD3">
        <w:rPr>
          <w:lang w:val="es-DO"/>
        </w:rPr>
        <w:t>Egresados por mérito académico:</w:t>
      </w:r>
    </w:p>
    <w:p w14:paraId="7670A697" w14:textId="07B9C060" w:rsidR="004F4814" w:rsidRPr="00C65CD3" w:rsidRDefault="00354C49" w:rsidP="002F654C">
      <w:pPr>
        <w:rPr>
          <w:lang w:val="es-DO"/>
        </w:rPr>
      </w:pPr>
      <w:r w:rsidRPr="004F4814">
        <w:rPr>
          <w:noProof/>
        </w:rPr>
        <mc:AlternateContent>
          <mc:Choice Requires="wpg">
            <w:drawing>
              <wp:anchor distT="0" distB="0" distL="114300" distR="114300" simplePos="0" relativeHeight="251739136" behindDoc="0" locked="0" layoutInCell="1" allowOverlap="1" wp14:anchorId="249359D0" wp14:editId="7C15DD04">
                <wp:simplePos x="0" y="0"/>
                <wp:positionH relativeFrom="margin">
                  <wp:align>center</wp:align>
                </wp:positionH>
                <wp:positionV relativeFrom="paragraph">
                  <wp:posOffset>73329</wp:posOffset>
                </wp:positionV>
                <wp:extent cx="4608000" cy="2057400"/>
                <wp:effectExtent l="0" t="0" r="21590" b="19050"/>
                <wp:wrapNone/>
                <wp:docPr id="38" name="Diagram 8"/>
                <wp:cNvGraphicFramePr/>
                <a:graphic xmlns:a="http://schemas.openxmlformats.org/drawingml/2006/main">
                  <a:graphicData uri="http://schemas.microsoft.com/office/word/2010/wordprocessingGroup">
                    <wpg:wgp>
                      <wpg:cNvGrpSpPr/>
                      <wpg:grpSpPr>
                        <a:xfrm>
                          <a:off x="0" y="0"/>
                          <a:ext cx="4608000" cy="2057400"/>
                          <a:chOff x="0" y="0"/>
                          <a:chExt cx="6003407" cy="2692579"/>
                        </a:xfrm>
                      </wpg:grpSpPr>
                      <wps:wsp>
                        <wps:cNvPr id="39" name="Freeform: Shape 8"/>
                        <wps:cNvSpPr/>
                        <wps:spPr>
                          <a:xfrm>
                            <a:off x="1925821" y="0"/>
                            <a:ext cx="2185425" cy="1182426"/>
                          </a:xfrm>
                          <a:custGeom>
                            <a:avLst/>
                            <a:gdLst>
                              <a:gd name="f0" fmla="val 10800000"/>
                              <a:gd name="f1" fmla="val 5400000"/>
                              <a:gd name="f2" fmla="val 180"/>
                              <a:gd name="f3" fmla="val w"/>
                              <a:gd name="f4" fmla="val h"/>
                              <a:gd name="f5" fmla="val 0"/>
                              <a:gd name="f6" fmla="val 2185423"/>
                              <a:gd name="f7" fmla="val 1370248"/>
                              <a:gd name="f8" fmla="val 685124"/>
                              <a:gd name="f9" fmla="val 306740"/>
                              <a:gd name="f10" fmla="val 489224"/>
                              <a:gd name="f11" fmla="val 1092712"/>
                              <a:gd name="f12" fmla="val 1696200"/>
                              <a:gd name="f13" fmla="val 2185424"/>
                              <a:gd name="f14" fmla="val 1063508"/>
                              <a:gd name="f15" fmla="+- 0 0 -90"/>
                              <a:gd name="f16" fmla="*/ f3 1 2185423"/>
                              <a:gd name="f17" fmla="*/ f4 1 1370248"/>
                              <a:gd name="f18" fmla="+- f7 0 f5"/>
                              <a:gd name="f19" fmla="+- f6 0 f5"/>
                              <a:gd name="f20" fmla="*/ f15 f0 1"/>
                              <a:gd name="f21" fmla="*/ f19 1 2185423"/>
                              <a:gd name="f22" fmla="*/ f18 1 1370248"/>
                              <a:gd name="f23" fmla="*/ 0 f19 1"/>
                              <a:gd name="f24" fmla="*/ 685124 f18 1"/>
                              <a:gd name="f25" fmla="*/ 1092712 f19 1"/>
                              <a:gd name="f26" fmla="*/ 0 f18 1"/>
                              <a:gd name="f27" fmla="*/ 2185424 f19 1"/>
                              <a:gd name="f28" fmla="*/ 1370248 f18 1"/>
                              <a:gd name="f29" fmla="*/ f20 1 f2"/>
                              <a:gd name="f30" fmla="*/ f23 1 2185423"/>
                              <a:gd name="f31" fmla="*/ f24 1 1370248"/>
                              <a:gd name="f32" fmla="*/ f25 1 2185423"/>
                              <a:gd name="f33" fmla="*/ f26 1 1370248"/>
                              <a:gd name="f34" fmla="*/ f27 1 2185423"/>
                              <a:gd name="f35" fmla="*/ f28 1 1370248"/>
                              <a:gd name="f36" fmla="*/ f5 1 f21"/>
                              <a:gd name="f37" fmla="*/ f6 1 f21"/>
                              <a:gd name="f38" fmla="*/ f5 1 f22"/>
                              <a:gd name="f39" fmla="*/ f7 1 f22"/>
                              <a:gd name="f40" fmla="+- f29 0 f1"/>
                              <a:gd name="f41" fmla="*/ f30 1 f21"/>
                              <a:gd name="f42" fmla="*/ f31 1 f22"/>
                              <a:gd name="f43" fmla="*/ f32 1 f21"/>
                              <a:gd name="f44" fmla="*/ f33 1 f22"/>
                              <a:gd name="f45" fmla="*/ f34 1 f21"/>
                              <a:gd name="f46" fmla="*/ f35 1 f22"/>
                              <a:gd name="f47" fmla="*/ f36 f16 1"/>
                              <a:gd name="f48" fmla="*/ f37 f16 1"/>
                              <a:gd name="f49" fmla="*/ f39 f17 1"/>
                              <a:gd name="f50" fmla="*/ f38 f17 1"/>
                              <a:gd name="f51" fmla="*/ f41 f16 1"/>
                              <a:gd name="f52" fmla="*/ f42 f17 1"/>
                              <a:gd name="f53" fmla="*/ f43 f16 1"/>
                              <a:gd name="f54" fmla="*/ f44 f17 1"/>
                              <a:gd name="f55" fmla="*/ f45 f16 1"/>
                              <a:gd name="f56" fmla="*/ f46 f17 1"/>
                            </a:gdLst>
                            <a:ahLst/>
                            <a:cxnLst>
                              <a:cxn ang="3cd4">
                                <a:pos x="hc" y="t"/>
                              </a:cxn>
                              <a:cxn ang="0">
                                <a:pos x="r" y="vc"/>
                              </a:cxn>
                              <a:cxn ang="cd4">
                                <a:pos x="hc" y="b"/>
                              </a:cxn>
                              <a:cxn ang="cd2">
                                <a:pos x="l" y="vc"/>
                              </a:cxn>
                              <a:cxn ang="f40">
                                <a:pos x="f51" y="f52"/>
                              </a:cxn>
                              <a:cxn ang="f40">
                                <a:pos x="f53" y="f54"/>
                              </a:cxn>
                              <a:cxn ang="f40">
                                <a:pos x="f55" y="f52"/>
                              </a:cxn>
                              <a:cxn ang="f40">
                                <a:pos x="f53" y="f56"/>
                              </a:cxn>
                              <a:cxn ang="f40">
                                <a:pos x="f51" y="f52"/>
                              </a:cxn>
                            </a:cxnLst>
                            <a:rect l="f47" t="f50" r="f48" b="f49"/>
                            <a:pathLst>
                              <a:path w="2185423" h="1370248">
                                <a:moveTo>
                                  <a:pt x="f5" y="f8"/>
                                </a:moveTo>
                                <a:cubicBezTo>
                                  <a:pt x="f5" y="f9"/>
                                  <a:pt x="f10" y="f5"/>
                                  <a:pt x="f11" y="f5"/>
                                </a:cubicBezTo>
                                <a:cubicBezTo>
                                  <a:pt x="f12" y="f5"/>
                                  <a:pt x="f13" y="f9"/>
                                  <a:pt x="f13" y="f8"/>
                                </a:cubicBezTo>
                                <a:cubicBezTo>
                                  <a:pt x="f13" y="f14"/>
                                  <a:pt x="f12" y="f7"/>
                                  <a:pt x="f11" y="f7"/>
                                </a:cubicBezTo>
                                <a:cubicBezTo>
                                  <a:pt x="f10" y="f7"/>
                                  <a:pt x="f5" y="f14"/>
                                  <a:pt x="f5" y="f8"/>
                                </a:cubicBezTo>
                                <a:close/>
                              </a:path>
                            </a:pathLst>
                          </a:custGeom>
                          <a:solidFill>
                            <a:srgbClr val="47A8EA"/>
                          </a:solidFill>
                          <a:ln w="12701" cap="flat">
                            <a:solidFill>
                              <a:srgbClr val="FFFFFF"/>
                            </a:solidFill>
                            <a:prstDash val="solid"/>
                            <a:miter/>
                          </a:ln>
                        </wps:spPr>
                        <wps:txbx>
                          <w:txbxContent>
                            <w:p w14:paraId="7D2F8C04" w14:textId="77777777" w:rsidR="004F4814" w:rsidRPr="00261328" w:rsidRDefault="004F4814" w:rsidP="004F4814">
                              <w:pPr>
                                <w:spacing w:after="180" w:line="216" w:lineRule="auto"/>
                                <w:jc w:val="center"/>
                                <w:textAlignment w:val="baseline"/>
                                <w:rPr>
                                  <w:b/>
                                  <w:bCs/>
                                  <w:color w:val="FFFFFF"/>
                                  <w:kern w:val="24"/>
                                  <w:sz w:val="28"/>
                                  <w:szCs w:val="28"/>
                                </w:rPr>
                              </w:pPr>
                              <w:proofErr w:type="spellStart"/>
                              <w:r w:rsidRPr="00261328">
                                <w:rPr>
                                  <w:b/>
                                  <w:bCs/>
                                  <w:color w:val="FFFFFF"/>
                                  <w:kern w:val="24"/>
                                  <w:sz w:val="28"/>
                                  <w:szCs w:val="28"/>
                                </w:rPr>
                                <w:t>Egresados</w:t>
                              </w:r>
                              <w:proofErr w:type="spellEnd"/>
                            </w:p>
                            <w:p w14:paraId="241B688C" w14:textId="77777777" w:rsidR="004F4814" w:rsidRPr="00261328" w:rsidRDefault="004F4814" w:rsidP="004F4814">
                              <w:pPr>
                                <w:spacing w:after="180" w:line="216" w:lineRule="auto"/>
                                <w:jc w:val="center"/>
                                <w:textAlignment w:val="baseline"/>
                                <w:rPr>
                                  <w:b/>
                                  <w:bCs/>
                                  <w:color w:val="FFFFFF"/>
                                  <w:kern w:val="24"/>
                                  <w:sz w:val="28"/>
                                  <w:szCs w:val="28"/>
                                </w:rPr>
                              </w:pPr>
                              <w:r w:rsidRPr="00261328">
                                <w:rPr>
                                  <w:b/>
                                  <w:bCs/>
                                  <w:color w:val="FFFFFF"/>
                                  <w:kern w:val="24"/>
                                  <w:sz w:val="28"/>
                                  <w:szCs w:val="28"/>
                                </w:rPr>
                                <w:t>796</w:t>
                              </w:r>
                            </w:p>
                          </w:txbxContent>
                        </wps:txbx>
                        <wps:bodyPr vert="horz" wrap="square" lIns="334021" tIns="214637" rIns="334021" bIns="214637" anchor="ctr" anchorCtr="1" compatLnSpc="1">
                          <a:noAutofit/>
                        </wps:bodyPr>
                      </wps:wsp>
                      <wps:wsp>
                        <wps:cNvPr id="40" name="Freeform: Shape 9"/>
                        <wps:cNvSpPr/>
                        <wps:spPr>
                          <a:xfrm rot="9057496">
                            <a:off x="1194167" y="762993"/>
                            <a:ext cx="745226" cy="390521"/>
                          </a:xfrm>
                          <a:custGeom>
                            <a:avLst>
                              <a:gd name="f0" fmla="val 5659"/>
                              <a:gd name="f1" fmla="val 432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f19 f20 1"/>
                              <a:gd name="f28" fmla="*/ 21600 f21 1"/>
                              <a:gd name="f29" fmla="*/ 0 f21 1"/>
                              <a:gd name="f30" fmla="*/ f20 f13 1"/>
                              <a:gd name="f31" fmla="*/ f19 f12 1"/>
                              <a:gd name="f32" fmla="+- f24 0 f3"/>
                              <a:gd name="f33" fmla="+- f25 0 f3"/>
                              <a:gd name="f34" fmla="*/ f27 1 10800"/>
                              <a:gd name="f35" fmla="*/ f29 1 f21"/>
                              <a:gd name="f36" fmla="*/ f28 1 f21"/>
                              <a:gd name="f37" fmla="*/ f26 f13 1"/>
                              <a:gd name="f38" fmla="+- f19 0 f34"/>
                              <a:gd name="f39" fmla="*/ f36 f12 1"/>
                              <a:gd name="f40" fmla="*/ f35 f13 1"/>
                              <a:gd name="f41" fmla="*/ f36 f13 1"/>
                              <a:gd name="f42" fmla="*/ f38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42" t="f30" r="f39" b="f37"/>
                            <a:pathLst>
                              <a:path w="21600" h="21600">
                                <a:moveTo>
                                  <a:pt x="f8" y="f20"/>
                                </a:moveTo>
                                <a:lnTo>
                                  <a:pt x="f19" y="f20"/>
                                </a:lnTo>
                                <a:lnTo>
                                  <a:pt x="f19" y="f7"/>
                                </a:lnTo>
                                <a:lnTo>
                                  <a:pt x="f7" y="f9"/>
                                </a:lnTo>
                                <a:lnTo>
                                  <a:pt x="f19" y="f8"/>
                                </a:lnTo>
                                <a:lnTo>
                                  <a:pt x="f19" y="f26"/>
                                </a:lnTo>
                                <a:lnTo>
                                  <a:pt x="f8" y="f26"/>
                                </a:lnTo>
                                <a:close/>
                              </a:path>
                            </a:pathLst>
                          </a:custGeom>
                          <a:solidFill>
                            <a:srgbClr val="D9D9D9"/>
                          </a:solidFill>
                          <a:ln cap="flat">
                            <a:noFill/>
                            <a:prstDash val="solid"/>
                          </a:ln>
                        </wps:spPr>
                        <wps:bodyPr vert="horz" wrap="square" lIns="0" tIns="0" rIns="0" bIns="0" anchor="t" anchorCtr="0" compatLnSpc="1">
                          <a:noAutofit/>
                        </wps:bodyPr>
                      </wps:wsp>
                      <wps:wsp>
                        <wps:cNvPr id="41" name="Freeform: Shape 10"/>
                        <wps:cNvSpPr/>
                        <wps:spPr>
                          <a:xfrm>
                            <a:off x="0" y="553022"/>
                            <a:ext cx="1301739" cy="1041391"/>
                          </a:xfrm>
                          <a:custGeom>
                            <a:avLst/>
                            <a:gdLst>
                              <a:gd name="f0" fmla="val 10800000"/>
                              <a:gd name="f1" fmla="val 5400000"/>
                              <a:gd name="f2" fmla="val 180"/>
                              <a:gd name="f3" fmla="val w"/>
                              <a:gd name="f4" fmla="val h"/>
                              <a:gd name="f5" fmla="val 0"/>
                              <a:gd name="f6" fmla="val 1301736"/>
                              <a:gd name="f7" fmla="val 1041388"/>
                              <a:gd name="f8" fmla="val 104139"/>
                              <a:gd name="f9" fmla="val 46625"/>
                              <a:gd name="f10" fmla="val 1197597"/>
                              <a:gd name="f11" fmla="val 1255111"/>
                              <a:gd name="f12" fmla="val 937249"/>
                              <a:gd name="f13" fmla="val 994763"/>
                              <a:gd name="f14" fmla="+- 0 0 -90"/>
                              <a:gd name="f15" fmla="*/ f3 1 1301736"/>
                              <a:gd name="f16" fmla="*/ f4 1 1041388"/>
                              <a:gd name="f17" fmla="+- f7 0 f5"/>
                              <a:gd name="f18" fmla="+- f6 0 f5"/>
                              <a:gd name="f19" fmla="*/ f14 f0 1"/>
                              <a:gd name="f20" fmla="*/ f18 1 1301736"/>
                              <a:gd name="f21" fmla="*/ f17 1 1041388"/>
                              <a:gd name="f22" fmla="*/ 0 f18 1"/>
                              <a:gd name="f23" fmla="*/ 104139 f17 1"/>
                              <a:gd name="f24" fmla="*/ 104139 f18 1"/>
                              <a:gd name="f25" fmla="*/ 0 f17 1"/>
                              <a:gd name="f26" fmla="*/ 1197597 f18 1"/>
                              <a:gd name="f27" fmla="*/ 1301736 f18 1"/>
                              <a:gd name="f28" fmla="*/ 937249 f17 1"/>
                              <a:gd name="f29" fmla="*/ 1041388 f17 1"/>
                              <a:gd name="f30" fmla="*/ f19 1 f2"/>
                              <a:gd name="f31" fmla="*/ f22 1 1301736"/>
                              <a:gd name="f32" fmla="*/ f23 1 1041388"/>
                              <a:gd name="f33" fmla="*/ f24 1 1301736"/>
                              <a:gd name="f34" fmla="*/ f25 1 1041388"/>
                              <a:gd name="f35" fmla="*/ f26 1 1301736"/>
                              <a:gd name="f36" fmla="*/ f27 1 1301736"/>
                              <a:gd name="f37" fmla="*/ f28 1 1041388"/>
                              <a:gd name="f38" fmla="*/ f29 1 1041388"/>
                              <a:gd name="f39" fmla="*/ f5 1 f20"/>
                              <a:gd name="f40" fmla="*/ f6 1 f20"/>
                              <a:gd name="f41" fmla="*/ f5 1 f21"/>
                              <a:gd name="f42" fmla="*/ f7 1 f21"/>
                              <a:gd name="f43" fmla="+- f30 0 f1"/>
                              <a:gd name="f44" fmla="*/ f31 1 f20"/>
                              <a:gd name="f45" fmla="*/ f32 1 f21"/>
                              <a:gd name="f46" fmla="*/ f33 1 f20"/>
                              <a:gd name="f47" fmla="*/ f34 1 f21"/>
                              <a:gd name="f48" fmla="*/ f35 1 f20"/>
                              <a:gd name="f49" fmla="*/ f36 1 f20"/>
                              <a:gd name="f50" fmla="*/ f37 1 f21"/>
                              <a:gd name="f51" fmla="*/ f38 1 f21"/>
                              <a:gd name="f52" fmla="*/ f39 f15 1"/>
                              <a:gd name="f53" fmla="*/ f40 f15 1"/>
                              <a:gd name="f54" fmla="*/ f42 f16 1"/>
                              <a:gd name="f55" fmla="*/ f41 f16 1"/>
                              <a:gd name="f56" fmla="*/ f44 f15 1"/>
                              <a:gd name="f57" fmla="*/ f45 f16 1"/>
                              <a:gd name="f58" fmla="*/ f46 f15 1"/>
                              <a:gd name="f59" fmla="*/ f47 f16 1"/>
                              <a:gd name="f60" fmla="*/ f48 f15 1"/>
                              <a:gd name="f61" fmla="*/ f49 f15 1"/>
                              <a:gd name="f62" fmla="*/ f50 f16 1"/>
                              <a:gd name="f63" fmla="*/ f51 f16 1"/>
                            </a:gdLst>
                            <a:ahLst/>
                            <a:cxnLst>
                              <a:cxn ang="3cd4">
                                <a:pos x="hc" y="t"/>
                              </a:cxn>
                              <a:cxn ang="0">
                                <a:pos x="r" y="vc"/>
                              </a:cxn>
                              <a:cxn ang="cd4">
                                <a:pos x="hc" y="b"/>
                              </a:cxn>
                              <a:cxn ang="cd2">
                                <a:pos x="l" y="vc"/>
                              </a:cxn>
                              <a:cxn ang="f43">
                                <a:pos x="f56" y="f57"/>
                              </a:cxn>
                              <a:cxn ang="f43">
                                <a:pos x="f58" y="f59"/>
                              </a:cxn>
                              <a:cxn ang="f43">
                                <a:pos x="f60" y="f59"/>
                              </a:cxn>
                              <a:cxn ang="f43">
                                <a:pos x="f61" y="f57"/>
                              </a:cxn>
                              <a:cxn ang="f43">
                                <a:pos x="f61" y="f62"/>
                              </a:cxn>
                              <a:cxn ang="f43">
                                <a:pos x="f60" y="f63"/>
                              </a:cxn>
                              <a:cxn ang="f43">
                                <a:pos x="f58" y="f63"/>
                              </a:cxn>
                              <a:cxn ang="f43">
                                <a:pos x="f56" y="f62"/>
                              </a:cxn>
                              <a:cxn ang="f43">
                                <a:pos x="f56" y="f57"/>
                              </a:cxn>
                            </a:cxnLst>
                            <a:rect l="f52" t="f55" r="f53" b="f54"/>
                            <a:pathLst>
                              <a:path w="1301736" h="1041388">
                                <a:moveTo>
                                  <a:pt x="f5" y="f8"/>
                                </a:moveTo>
                                <a:cubicBezTo>
                                  <a:pt x="f5" y="f9"/>
                                  <a:pt x="f9" y="f5"/>
                                  <a:pt x="f8" y="f5"/>
                                </a:cubicBezTo>
                                <a:lnTo>
                                  <a:pt x="f10" y="f5"/>
                                </a:lnTo>
                                <a:cubicBezTo>
                                  <a:pt x="f11" y="f5"/>
                                  <a:pt x="f6" y="f9"/>
                                  <a:pt x="f6" y="f8"/>
                                </a:cubicBezTo>
                                <a:lnTo>
                                  <a:pt x="f6" y="f12"/>
                                </a:lnTo>
                                <a:cubicBezTo>
                                  <a:pt x="f6" y="f13"/>
                                  <a:pt x="f11" y="f7"/>
                                  <a:pt x="f10" y="f7"/>
                                </a:cubicBezTo>
                                <a:lnTo>
                                  <a:pt x="f8" y="f7"/>
                                </a:lnTo>
                                <a:cubicBezTo>
                                  <a:pt x="f9" y="f7"/>
                                  <a:pt x="f5" y="f13"/>
                                  <a:pt x="f5" y="f12"/>
                                </a:cubicBezTo>
                                <a:lnTo>
                                  <a:pt x="f5" y="f8"/>
                                </a:lnTo>
                                <a:close/>
                              </a:path>
                            </a:pathLst>
                          </a:custGeom>
                          <a:solidFill>
                            <a:srgbClr val="436EBE"/>
                          </a:solidFill>
                          <a:ln w="12701" cap="flat">
                            <a:solidFill>
                              <a:srgbClr val="FFFFFF"/>
                            </a:solidFill>
                            <a:prstDash val="solid"/>
                            <a:miter/>
                          </a:ln>
                        </wps:spPr>
                        <wps:txbx>
                          <w:txbxContent>
                            <w:p w14:paraId="4A867656" w14:textId="77777777" w:rsidR="004F4814" w:rsidRDefault="004F4814" w:rsidP="004F4814">
                              <w:pPr>
                                <w:spacing w:line="216" w:lineRule="auto"/>
                                <w:jc w:val="center"/>
                                <w:textAlignment w:val="baseline"/>
                                <w:rPr>
                                  <w:b/>
                                  <w:bCs/>
                                  <w:color w:val="FFFFFF"/>
                                  <w:kern w:val="24"/>
                                  <w:szCs w:val="24"/>
                                </w:rPr>
                              </w:pPr>
                              <w:r>
                                <w:rPr>
                                  <w:b/>
                                  <w:bCs/>
                                  <w:color w:val="FFFFFF"/>
                                  <w:kern w:val="24"/>
                                </w:rPr>
                                <w:t>Magna Cum Laude</w:t>
                              </w:r>
                            </w:p>
                            <w:p w14:paraId="237692EB" w14:textId="77777777" w:rsidR="004F4814" w:rsidRDefault="004F4814" w:rsidP="004F4814">
                              <w:pPr>
                                <w:spacing w:line="216" w:lineRule="auto"/>
                                <w:jc w:val="center"/>
                                <w:textAlignment w:val="baseline"/>
                                <w:rPr>
                                  <w:b/>
                                  <w:bCs/>
                                  <w:color w:val="FFFFFF"/>
                                  <w:kern w:val="24"/>
                                </w:rPr>
                              </w:pPr>
                              <w:r>
                                <w:rPr>
                                  <w:b/>
                                  <w:bCs/>
                                  <w:color w:val="FFFFFF"/>
                                  <w:kern w:val="24"/>
                                </w:rPr>
                                <w:t>264</w:t>
                              </w:r>
                            </w:p>
                          </w:txbxContent>
                        </wps:txbx>
                        <wps:bodyPr vert="horz" wrap="square" lIns="66696" tIns="66696" rIns="66696" bIns="66696" anchor="ctr" anchorCtr="1" compatLnSpc="1">
                          <a:noAutofit/>
                        </wps:bodyPr>
                      </wps:wsp>
                      <wps:wsp>
                        <wps:cNvPr id="42" name="Freeform: Shape 11"/>
                        <wps:cNvSpPr/>
                        <wps:spPr>
                          <a:xfrm rot="8366217">
                            <a:off x="1871266" y="1448487"/>
                            <a:ext cx="833439" cy="390521"/>
                          </a:xfrm>
                          <a:custGeom>
                            <a:avLst>
                              <a:gd name="f0" fmla="val 4893"/>
                              <a:gd name="f1" fmla="val 432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f19 f20 1"/>
                              <a:gd name="f28" fmla="*/ 21600 f21 1"/>
                              <a:gd name="f29" fmla="*/ 0 f21 1"/>
                              <a:gd name="f30" fmla="*/ f20 f13 1"/>
                              <a:gd name="f31" fmla="*/ f19 f12 1"/>
                              <a:gd name="f32" fmla="+- f24 0 f3"/>
                              <a:gd name="f33" fmla="+- f25 0 f3"/>
                              <a:gd name="f34" fmla="*/ f27 1 10800"/>
                              <a:gd name="f35" fmla="*/ f29 1 f21"/>
                              <a:gd name="f36" fmla="*/ f28 1 f21"/>
                              <a:gd name="f37" fmla="*/ f26 f13 1"/>
                              <a:gd name="f38" fmla="+- f19 0 f34"/>
                              <a:gd name="f39" fmla="*/ f36 f12 1"/>
                              <a:gd name="f40" fmla="*/ f35 f13 1"/>
                              <a:gd name="f41" fmla="*/ f36 f13 1"/>
                              <a:gd name="f42" fmla="*/ f38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42" t="f30" r="f39" b="f37"/>
                            <a:pathLst>
                              <a:path w="21600" h="21600">
                                <a:moveTo>
                                  <a:pt x="f8" y="f20"/>
                                </a:moveTo>
                                <a:lnTo>
                                  <a:pt x="f19" y="f20"/>
                                </a:lnTo>
                                <a:lnTo>
                                  <a:pt x="f19" y="f7"/>
                                </a:lnTo>
                                <a:lnTo>
                                  <a:pt x="f7" y="f9"/>
                                </a:lnTo>
                                <a:lnTo>
                                  <a:pt x="f19" y="f8"/>
                                </a:lnTo>
                                <a:lnTo>
                                  <a:pt x="f19" y="f26"/>
                                </a:lnTo>
                                <a:lnTo>
                                  <a:pt x="f8" y="f26"/>
                                </a:lnTo>
                                <a:close/>
                              </a:path>
                            </a:pathLst>
                          </a:custGeom>
                          <a:solidFill>
                            <a:srgbClr val="D9D9D9"/>
                          </a:solidFill>
                          <a:ln cap="flat">
                            <a:noFill/>
                            <a:prstDash val="solid"/>
                          </a:ln>
                        </wps:spPr>
                        <wps:bodyPr vert="horz" wrap="square" lIns="0" tIns="0" rIns="0" bIns="0" anchor="t" anchorCtr="0" compatLnSpc="1">
                          <a:noAutofit/>
                        </wps:bodyPr>
                      </wps:wsp>
                      <wps:wsp>
                        <wps:cNvPr id="43" name="Freeform: Shape 12"/>
                        <wps:cNvSpPr/>
                        <wps:spPr>
                          <a:xfrm>
                            <a:off x="1279932" y="1750729"/>
                            <a:ext cx="1269009" cy="911033"/>
                          </a:xfrm>
                          <a:custGeom>
                            <a:avLst/>
                            <a:gdLst>
                              <a:gd name="f0" fmla="val 10800000"/>
                              <a:gd name="f1" fmla="val 5400000"/>
                              <a:gd name="f2" fmla="val 180"/>
                              <a:gd name="f3" fmla="val w"/>
                              <a:gd name="f4" fmla="val h"/>
                              <a:gd name="f5" fmla="val 0"/>
                              <a:gd name="f6" fmla="val 1301736"/>
                              <a:gd name="f7" fmla="val 1041388"/>
                              <a:gd name="f8" fmla="val 104139"/>
                              <a:gd name="f9" fmla="val 46625"/>
                              <a:gd name="f10" fmla="val 1197597"/>
                              <a:gd name="f11" fmla="val 1255111"/>
                              <a:gd name="f12" fmla="val 937249"/>
                              <a:gd name="f13" fmla="val 994763"/>
                              <a:gd name="f14" fmla="+- 0 0 -90"/>
                              <a:gd name="f15" fmla="*/ f3 1 1301736"/>
                              <a:gd name="f16" fmla="*/ f4 1 1041388"/>
                              <a:gd name="f17" fmla="+- f7 0 f5"/>
                              <a:gd name="f18" fmla="+- f6 0 f5"/>
                              <a:gd name="f19" fmla="*/ f14 f0 1"/>
                              <a:gd name="f20" fmla="*/ f18 1 1301736"/>
                              <a:gd name="f21" fmla="*/ f17 1 1041388"/>
                              <a:gd name="f22" fmla="*/ 0 f18 1"/>
                              <a:gd name="f23" fmla="*/ 104139 f17 1"/>
                              <a:gd name="f24" fmla="*/ 104139 f18 1"/>
                              <a:gd name="f25" fmla="*/ 0 f17 1"/>
                              <a:gd name="f26" fmla="*/ 1197597 f18 1"/>
                              <a:gd name="f27" fmla="*/ 1301736 f18 1"/>
                              <a:gd name="f28" fmla="*/ 937249 f17 1"/>
                              <a:gd name="f29" fmla="*/ 1041388 f17 1"/>
                              <a:gd name="f30" fmla="*/ f19 1 f2"/>
                              <a:gd name="f31" fmla="*/ f22 1 1301736"/>
                              <a:gd name="f32" fmla="*/ f23 1 1041388"/>
                              <a:gd name="f33" fmla="*/ f24 1 1301736"/>
                              <a:gd name="f34" fmla="*/ f25 1 1041388"/>
                              <a:gd name="f35" fmla="*/ f26 1 1301736"/>
                              <a:gd name="f36" fmla="*/ f27 1 1301736"/>
                              <a:gd name="f37" fmla="*/ f28 1 1041388"/>
                              <a:gd name="f38" fmla="*/ f29 1 1041388"/>
                              <a:gd name="f39" fmla="*/ f5 1 f20"/>
                              <a:gd name="f40" fmla="*/ f6 1 f20"/>
                              <a:gd name="f41" fmla="*/ f5 1 f21"/>
                              <a:gd name="f42" fmla="*/ f7 1 f21"/>
                              <a:gd name="f43" fmla="+- f30 0 f1"/>
                              <a:gd name="f44" fmla="*/ f31 1 f20"/>
                              <a:gd name="f45" fmla="*/ f32 1 f21"/>
                              <a:gd name="f46" fmla="*/ f33 1 f20"/>
                              <a:gd name="f47" fmla="*/ f34 1 f21"/>
                              <a:gd name="f48" fmla="*/ f35 1 f20"/>
                              <a:gd name="f49" fmla="*/ f36 1 f20"/>
                              <a:gd name="f50" fmla="*/ f37 1 f21"/>
                              <a:gd name="f51" fmla="*/ f38 1 f21"/>
                              <a:gd name="f52" fmla="*/ f39 f15 1"/>
                              <a:gd name="f53" fmla="*/ f40 f15 1"/>
                              <a:gd name="f54" fmla="*/ f42 f16 1"/>
                              <a:gd name="f55" fmla="*/ f41 f16 1"/>
                              <a:gd name="f56" fmla="*/ f44 f15 1"/>
                              <a:gd name="f57" fmla="*/ f45 f16 1"/>
                              <a:gd name="f58" fmla="*/ f46 f15 1"/>
                              <a:gd name="f59" fmla="*/ f47 f16 1"/>
                              <a:gd name="f60" fmla="*/ f48 f15 1"/>
                              <a:gd name="f61" fmla="*/ f49 f15 1"/>
                              <a:gd name="f62" fmla="*/ f50 f16 1"/>
                              <a:gd name="f63" fmla="*/ f51 f16 1"/>
                            </a:gdLst>
                            <a:ahLst/>
                            <a:cxnLst>
                              <a:cxn ang="3cd4">
                                <a:pos x="hc" y="t"/>
                              </a:cxn>
                              <a:cxn ang="0">
                                <a:pos x="r" y="vc"/>
                              </a:cxn>
                              <a:cxn ang="cd4">
                                <a:pos x="hc" y="b"/>
                              </a:cxn>
                              <a:cxn ang="cd2">
                                <a:pos x="l" y="vc"/>
                              </a:cxn>
                              <a:cxn ang="f43">
                                <a:pos x="f56" y="f57"/>
                              </a:cxn>
                              <a:cxn ang="f43">
                                <a:pos x="f58" y="f59"/>
                              </a:cxn>
                              <a:cxn ang="f43">
                                <a:pos x="f60" y="f59"/>
                              </a:cxn>
                              <a:cxn ang="f43">
                                <a:pos x="f61" y="f57"/>
                              </a:cxn>
                              <a:cxn ang="f43">
                                <a:pos x="f61" y="f62"/>
                              </a:cxn>
                              <a:cxn ang="f43">
                                <a:pos x="f60" y="f63"/>
                              </a:cxn>
                              <a:cxn ang="f43">
                                <a:pos x="f58" y="f63"/>
                              </a:cxn>
                              <a:cxn ang="f43">
                                <a:pos x="f56" y="f62"/>
                              </a:cxn>
                              <a:cxn ang="f43">
                                <a:pos x="f56" y="f57"/>
                              </a:cxn>
                            </a:cxnLst>
                            <a:rect l="f52" t="f55" r="f53" b="f54"/>
                            <a:pathLst>
                              <a:path w="1301736" h="1041388">
                                <a:moveTo>
                                  <a:pt x="f5" y="f8"/>
                                </a:moveTo>
                                <a:cubicBezTo>
                                  <a:pt x="f5" y="f9"/>
                                  <a:pt x="f9" y="f5"/>
                                  <a:pt x="f8" y="f5"/>
                                </a:cubicBezTo>
                                <a:lnTo>
                                  <a:pt x="f10" y="f5"/>
                                </a:lnTo>
                                <a:cubicBezTo>
                                  <a:pt x="f11" y="f5"/>
                                  <a:pt x="f6" y="f9"/>
                                  <a:pt x="f6" y="f8"/>
                                </a:cubicBezTo>
                                <a:lnTo>
                                  <a:pt x="f6" y="f12"/>
                                </a:lnTo>
                                <a:cubicBezTo>
                                  <a:pt x="f6" y="f13"/>
                                  <a:pt x="f11" y="f7"/>
                                  <a:pt x="f10" y="f7"/>
                                </a:cubicBezTo>
                                <a:lnTo>
                                  <a:pt x="f8" y="f7"/>
                                </a:lnTo>
                                <a:cubicBezTo>
                                  <a:pt x="f9" y="f7"/>
                                  <a:pt x="f5" y="f13"/>
                                  <a:pt x="f5" y="f12"/>
                                </a:cubicBezTo>
                                <a:lnTo>
                                  <a:pt x="f5" y="f8"/>
                                </a:lnTo>
                                <a:close/>
                              </a:path>
                            </a:pathLst>
                          </a:custGeom>
                          <a:solidFill>
                            <a:srgbClr val="436EBE"/>
                          </a:solidFill>
                          <a:ln w="12701" cap="flat">
                            <a:solidFill>
                              <a:srgbClr val="FFFFFF"/>
                            </a:solidFill>
                            <a:prstDash val="solid"/>
                            <a:miter/>
                          </a:ln>
                        </wps:spPr>
                        <wps:txbx>
                          <w:txbxContent>
                            <w:p w14:paraId="6822BB47" w14:textId="77777777" w:rsidR="004F4814" w:rsidRDefault="004F4814" w:rsidP="004F4814">
                              <w:pPr>
                                <w:spacing w:line="216" w:lineRule="auto"/>
                                <w:jc w:val="center"/>
                                <w:textAlignment w:val="baseline"/>
                                <w:rPr>
                                  <w:b/>
                                  <w:bCs/>
                                  <w:color w:val="FFFFFF"/>
                                  <w:szCs w:val="24"/>
                                </w:rPr>
                              </w:pPr>
                              <w:r>
                                <w:rPr>
                                  <w:b/>
                                  <w:bCs/>
                                  <w:color w:val="FFFFFF"/>
                                </w:rPr>
                                <w:t>Summa Cum Laude</w:t>
                              </w:r>
                            </w:p>
                            <w:p w14:paraId="177784E9" w14:textId="77777777" w:rsidR="004F4814" w:rsidRDefault="004F4814" w:rsidP="004F4814">
                              <w:pPr>
                                <w:spacing w:line="216" w:lineRule="auto"/>
                                <w:jc w:val="center"/>
                                <w:textAlignment w:val="baseline"/>
                                <w:rPr>
                                  <w:b/>
                                  <w:bCs/>
                                  <w:color w:val="FFFFFF"/>
                                </w:rPr>
                              </w:pPr>
                              <w:r>
                                <w:rPr>
                                  <w:b/>
                                  <w:bCs/>
                                  <w:color w:val="FFFFFF"/>
                                </w:rPr>
                                <w:t>85</w:t>
                              </w:r>
                            </w:p>
                          </w:txbxContent>
                        </wps:txbx>
                        <wps:bodyPr vert="horz" wrap="square" lIns="66696" tIns="66696" rIns="66696" bIns="66696" anchor="ctr" anchorCtr="1" compatLnSpc="1">
                          <a:noAutofit/>
                        </wps:bodyPr>
                      </wps:wsp>
                      <wps:wsp>
                        <wps:cNvPr id="45" name="Freeform: Shape 13"/>
                        <wps:cNvSpPr/>
                        <wps:spPr>
                          <a:xfrm rot="2678005">
                            <a:off x="3415326" y="1433406"/>
                            <a:ext cx="797664" cy="390521"/>
                          </a:xfrm>
                          <a:custGeom>
                            <a:avLst>
                              <a:gd name="f0" fmla="val 3518"/>
                              <a:gd name="f1" fmla="val 432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f19 f20 1"/>
                              <a:gd name="f28" fmla="*/ 21600 f21 1"/>
                              <a:gd name="f29" fmla="*/ 0 f21 1"/>
                              <a:gd name="f30" fmla="*/ f20 f13 1"/>
                              <a:gd name="f31" fmla="*/ f19 f12 1"/>
                              <a:gd name="f32" fmla="+- f24 0 f3"/>
                              <a:gd name="f33" fmla="+- f25 0 f3"/>
                              <a:gd name="f34" fmla="*/ f27 1 10800"/>
                              <a:gd name="f35" fmla="*/ f29 1 f21"/>
                              <a:gd name="f36" fmla="*/ f28 1 f21"/>
                              <a:gd name="f37" fmla="*/ f26 f13 1"/>
                              <a:gd name="f38" fmla="+- f19 0 f34"/>
                              <a:gd name="f39" fmla="*/ f36 f12 1"/>
                              <a:gd name="f40" fmla="*/ f35 f13 1"/>
                              <a:gd name="f41" fmla="*/ f36 f13 1"/>
                              <a:gd name="f42" fmla="*/ f38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42" t="f30" r="f39" b="f37"/>
                            <a:pathLst>
                              <a:path w="21600" h="21600">
                                <a:moveTo>
                                  <a:pt x="f8" y="f20"/>
                                </a:moveTo>
                                <a:lnTo>
                                  <a:pt x="f19" y="f20"/>
                                </a:lnTo>
                                <a:lnTo>
                                  <a:pt x="f19" y="f7"/>
                                </a:lnTo>
                                <a:lnTo>
                                  <a:pt x="f7" y="f9"/>
                                </a:lnTo>
                                <a:lnTo>
                                  <a:pt x="f19" y="f8"/>
                                </a:lnTo>
                                <a:lnTo>
                                  <a:pt x="f19" y="f26"/>
                                </a:lnTo>
                                <a:lnTo>
                                  <a:pt x="f8" y="f26"/>
                                </a:lnTo>
                                <a:close/>
                              </a:path>
                            </a:pathLst>
                          </a:custGeom>
                          <a:solidFill>
                            <a:srgbClr val="D9D9D9"/>
                          </a:solidFill>
                          <a:ln cap="flat">
                            <a:noFill/>
                            <a:prstDash val="solid"/>
                          </a:ln>
                        </wps:spPr>
                        <wps:bodyPr vert="horz" wrap="square" lIns="0" tIns="0" rIns="0" bIns="0" anchor="t" anchorCtr="0" compatLnSpc="1">
                          <a:noAutofit/>
                        </wps:bodyPr>
                      </wps:wsp>
                      <wps:wsp>
                        <wps:cNvPr id="46" name="Freeform: Shape 14"/>
                        <wps:cNvSpPr/>
                        <wps:spPr>
                          <a:xfrm>
                            <a:off x="3410497" y="1784515"/>
                            <a:ext cx="1269009" cy="908064"/>
                          </a:xfrm>
                          <a:custGeom>
                            <a:avLst/>
                            <a:gdLst>
                              <a:gd name="f0" fmla="val 10800000"/>
                              <a:gd name="f1" fmla="val 5400000"/>
                              <a:gd name="f2" fmla="val 180"/>
                              <a:gd name="f3" fmla="val w"/>
                              <a:gd name="f4" fmla="val h"/>
                              <a:gd name="f5" fmla="val 0"/>
                              <a:gd name="f6" fmla="val 1301736"/>
                              <a:gd name="f7" fmla="val 1041388"/>
                              <a:gd name="f8" fmla="val 104139"/>
                              <a:gd name="f9" fmla="val 46625"/>
                              <a:gd name="f10" fmla="val 1197597"/>
                              <a:gd name="f11" fmla="val 1255111"/>
                              <a:gd name="f12" fmla="val 937249"/>
                              <a:gd name="f13" fmla="val 994763"/>
                              <a:gd name="f14" fmla="+- 0 0 -90"/>
                              <a:gd name="f15" fmla="*/ f3 1 1301736"/>
                              <a:gd name="f16" fmla="*/ f4 1 1041388"/>
                              <a:gd name="f17" fmla="+- f7 0 f5"/>
                              <a:gd name="f18" fmla="+- f6 0 f5"/>
                              <a:gd name="f19" fmla="*/ f14 f0 1"/>
                              <a:gd name="f20" fmla="*/ f18 1 1301736"/>
                              <a:gd name="f21" fmla="*/ f17 1 1041388"/>
                              <a:gd name="f22" fmla="*/ 0 f18 1"/>
                              <a:gd name="f23" fmla="*/ 104139 f17 1"/>
                              <a:gd name="f24" fmla="*/ 104139 f18 1"/>
                              <a:gd name="f25" fmla="*/ 0 f17 1"/>
                              <a:gd name="f26" fmla="*/ 1197597 f18 1"/>
                              <a:gd name="f27" fmla="*/ 1301736 f18 1"/>
                              <a:gd name="f28" fmla="*/ 937249 f17 1"/>
                              <a:gd name="f29" fmla="*/ 1041388 f17 1"/>
                              <a:gd name="f30" fmla="*/ f19 1 f2"/>
                              <a:gd name="f31" fmla="*/ f22 1 1301736"/>
                              <a:gd name="f32" fmla="*/ f23 1 1041388"/>
                              <a:gd name="f33" fmla="*/ f24 1 1301736"/>
                              <a:gd name="f34" fmla="*/ f25 1 1041388"/>
                              <a:gd name="f35" fmla="*/ f26 1 1301736"/>
                              <a:gd name="f36" fmla="*/ f27 1 1301736"/>
                              <a:gd name="f37" fmla="*/ f28 1 1041388"/>
                              <a:gd name="f38" fmla="*/ f29 1 1041388"/>
                              <a:gd name="f39" fmla="*/ f5 1 f20"/>
                              <a:gd name="f40" fmla="*/ f6 1 f20"/>
                              <a:gd name="f41" fmla="*/ f5 1 f21"/>
                              <a:gd name="f42" fmla="*/ f7 1 f21"/>
                              <a:gd name="f43" fmla="+- f30 0 f1"/>
                              <a:gd name="f44" fmla="*/ f31 1 f20"/>
                              <a:gd name="f45" fmla="*/ f32 1 f21"/>
                              <a:gd name="f46" fmla="*/ f33 1 f20"/>
                              <a:gd name="f47" fmla="*/ f34 1 f21"/>
                              <a:gd name="f48" fmla="*/ f35 1 f20"/>
                              <a:gd name="f49" fmla="*/ f36 1 f20"/>
                              <a:gd name="f50" fmla="*/ f37 1 f21"/>
                              <a:gd name="f51" fmla="*/ f38 1 f21"/>
                              <a:gd name="f52" fmla="*/ f39 f15 1"/>
                              <a:gd name="f53" fmla="*/ f40 f15 1"/>
                              <a:gd name="f54" fmla="*/ f42 f16 1"/>
                              <a:gd name="f55" fmla="*/ f41 f16 1"/>
                              <a:gd name="f56" fmla="*/ f44 f15 1"/>
                              <a:gd name="f57" fmla="*/ f45 f16 1"/>
                              <a:gd name="f58" fmla="*/ f46 f15 1"/>
                              <a:gd name="f59" fmla="*/ f47 f16 1"/>
                              <a:gd name="f60" fmla="*/ f48 f15 1"/>
                              <a:gd name="f61" fmla="*/ f49 f15 1"/>
                              <a:gd name="f62" fmla="*/ f50 f16 1"/>
                              <a:gd name="f63" fmla="*/ f51 f16 1"/>
                            </a:gdLst>
                            <a:ahLst/>
                            <a:cxnLst>
                              <a:cxn ang="3cd4">
                                <a:pos x="hc" y="t"/>
                              </a:cxn>
                              <a:cxn ang="0">
                                <a:pos x="r" y="vc"/>
                              </a:cxn>
                              <a:cxn ang="cd4">
                                <a:pos x="hc" y="b"/>
                              </a:cxn>
                              <a:cxn ang="cd2">
                                <a:pos x="l" y="vc"/>
                              </a:cxn>
                              <a:cxn ang="f43">
                                <a:pos x="f56" y="f57"/>
                              </a:cxn>
                              <a:cxn ang="f43">
                                <a:pos x="f58" y="f59"/>
                              </a:cxn>
                              <a:cxn ang="f43">
                                <a:pos x="f60" y="f59"/>
                              </a:cxn>
                              <a:cxn ang="f43">
                                <a:pos x="f61" y="f57"/>
                              </a:cxn>
                              <a:cxn ang="f43">
                                <a:pos x="f61" y="f62"/>
                              </a:cxn>
                              <a:cxn ang="f43">
                                <a:pos x="f60" y="f63"/>
                              </a:cxn>
                              <a:cxn ang="f43">
                                <a:pos x="f58" y="f63"/>
                              </a:cxn>
                              <a:cxn ang="f43">
                                <a:pos x="f56" y="f62"/>
                              </a:cxn>
                              <a:cxn ang="f43">
                                <a:pos x="f56" y="f57"/>
                              </a:cxn>
                            </a:cxnLst>
                            <a:rect l="f52" t="f55" r="f53" b="f54"/>
                            <a:pathLst>
                              <a:path w="1301736" h="1041388">
                                <a:moveTo>
                                  <a:pt x="f5" y="f8"/>
                                </a:moveTo>
                                <a:cubicBezTo>
                                  <a:pt x="f5" y="f9"/>
                                  <a:pt x="f9" y="f5"/>
                                  <a:pt x="f8" y="f5"/>
                                </a:cubicBezTo>
                                <a:lnTo>
                                  <a:pt x="f10" y="f5"/>
                                </a:lnTo>
                                <a:cubicBezTo>
                                  <a:pt x="f11" y="f5"/>
                                  <a:pt x="f6" y="f9"/>
                                  <a:pt x="f6" y="f8"/>
                                </a:cubicBezTo>
                                <a:lnTo>
                                  <a:pt x="f6" y="f12"/>
                                </a:lnTo>
                                <a:cubicBezTo>
                                  <a:pt x="f6" y="f13"/>
                                  <a:pt x="f11" y="f7"/>
                                  <a:pt x="f10" y="f7"/>
                                </a:cubicBezTo>
                                <a:lnTo>
                                  <a:pt x="f8" y="f7"/>
                                </a:lnTo>
                                <a:cubicBezTo>
                                  <a:pt x="f9" y="f7"/>
                                  <a:pt x="f5" y="f13"/>
                                  <a:pt x="f5" y="f12"/>
                                </a:cubicBezTo>
                                <a:lnTo>
                                  <a:pt x="f5" y="f8"/>
                                </a:lnTo>
                                <a:close/>
                              </a:path>
                            </a:pathLst>
                          </a:custGeom>
                          <a:solidFill>
                            <a:srgbClr val="436EBE"/>
                          </a:solidFill>
                          <a:ln w="12701" cap="flat">
                            <a:solidFill>
                              <a:srgbClr val="FFFFFF"/>
                            </a:solidFill>
                            <a:prstDash val="solid"/>
                            <a:miter/>
                          </a:ln>
                        </wps:spPr>
                        <wps:txbx>
                          <w:txbxContent>
                            <w:p w14:paraId="35C876A5" w14:textId="77777777" w:rsidR="004F4814" w:rsidRDefault="004F4814" w:rsidP="004F4814">
                              <w:pPr>
                                <w:spacing w:line="216" w:lineRule="auto"/>
                                <w:jc w:val="center"/>
                                <w:textAlignment w:val="baseline"/>
                                <w:rPr>
                                  <w:b/>
                                  <w:bCs/>
                                  <w:color w:val="FFFFFF"/>
                                  <w:kern w:val="24"/>
                                  <w:szCs w:val="24"/>
                                </w:rPr>
                              </w:pPr>
                              <w:r>
                                <w:rPr>
                                  <w:b/>
                                  <w:bCs/>
                                  <w:color w:val="FFFFFF"/>
                                  <w:kern w:val="24"/>
                                </w:rPr>
                                <w:t>Cum Laude</w:t>
                              </w:r>
                            </w:p>
                            <w:p w14:paraId="667C6C75" w14:textId="77777777" w:rsidR="004F4814" w:rsidRDefault="004F4814" w:rsidP="004F4814">
                              <w:pPr>
                                <w:spacing w:line="216" w:lineRule="auto"/>
                                <w:jc w:val="center"/>
                                <w:textAlignment w:val="baseline"/>
                                <w:rPr>
                                  <w:b/>
                                  <w:bCs/>
                                  <w:color w:val="FFFFFF"/>
                                  <w:kern w:val="24"/>
                                </w:rPr>
                              </w:pPr>
                              <w:r>
                                <w:rPr>
                                  <w:b/>
                                  <w:bCs/>
                                  <w:color w:val="FFFFFF"/>
                                  <w:kern w:val="24"/>
                                </w:rPr>
                                <w:t>138</w:t>
                              </w:r>
                            </w:p>
                          </w:txbxContent>
                        </wps:txbx>
                        <wps:bodyPr vert="horz" wrap="square" lIns="66696" tIns="66696" rIns="66696" bIns="66696" anchor="ctr" anchorCtr="1" compatLnSpc="1">
                          <a:noAutofit/>
                        </wps:bodyPr>
                      </wps:wsp>
                      <wps:wsp>
                        <wps:cNvPr id="47" name="Freeform: Shape 15"/>
                        <wps:cNvSpPr/>
                        <wps:spPr>
                          <a:xfrm rot="1302703">
                            <a:off x="4092566" y="709183"/>
                            <a:ext cx="801764" cy="390521"/>
                          </a:xfrm>
                          <a:custGeom>
                            <a:avLst>
                              <a:gd name="f0" fmla="val 5260"/>
                              <a:gd name="f1" fmla="val 432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f19 f20 1"/>
                              <a:gd name="f28" fmla="*/ 21600 f21 1"/>
                              <a:gd name="f29" fmla="*/ 0 f21 1"/>
                              <a:gd name="f30" fmla="*/ f20 f13 1"/>
                              <a:gd name="f31" fmla="*/ f19 f12 1"/>
                              <a:gd name="f32" fmla="+- f24 0 f3"/>
                              <a:gd name="f33" fmla="+- f25 0 f3"/>
                              <a:gd name="f34" fmla="*/ f27 1 10800"/>
                              <a:gd name="f35" fmla="*/ f29 1 f21"/>
                              <a:gd name="f36" fmla="*/ f28 1 f21"/>
                              <a:gd name="f37" fmla="*/ f26 f13 1"/>
                              <a:gd name="f38" fmla="+- f19 0 f34"/>
                              <a:gd name="f39" fmla="*/ f36 f12 1"/>
                              <a:gd name="f40" fmla="*/ f35 f13 1"/>
                              <a:gd name="f41" fmla="*/ f36 f13 1"/>
                              <a:gd name="f42" fmla="*/ f38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42" t="f30" r="f39" b="f37"/>
                            <a:pathLst>
                              <a:path w="21600" h="21600">
                                <a:moveTo>
                                  <a:pt x="f8" y="f20"/>
                                </a:moveTo>
                                <a:lnTo>
                                  <a:pt x="f19" y="f20"/>
                                </a:lnTo>
                                <a:lnTo>
                                  <a:pt x="f19" y="f7"/>
                                </a:lnTo>
                                <a:lnTo>
                                  <a:pt x="f7" y="f9"/>
                                </a:lnTo>
                                <a:lnTo>
                                  <a:pt x="f19" y="f8"/>
                                </a:lnTo>
                                <a:lnTo>
                                  <a:pt x="f19" y="f26"/>
                                </a:lnTo>
                                <a:lnTo>
                                  <a:pt x="f8" y="f26"/>
                                </a:lnTo>
                                <a:close/>
                              </a:path>
                            </a:pathLst>
                          </a:custGeom>
                          <a:solidFill>
                            <a:srgbClr val="D9D9D9"/>
                          </a:solidFill>
                          <a:ln cap="flat">
                            <a:noFill/>
                            <a:prstDash val="solid"/>
                          </a:ln>
                        </wps:spPr>
                        <wps:bodyPr vert="horz" wrap="square" lIns="0" tIns="0" rIns="0" bIns="0" anchor="t" anchorCtr="0" compatLnSpc="1">
                          <a:noAutofit/>
                        </wps:bodyPr>
                      </wps:wsp>
                      <wps:wsp>
                        <wps:cNvPr id="48" name="Freeform: Shape 16"/>
                        <wps:cNvSpPr/>
                        <wps:spPr>
                          <a:xfrm>
                            <a:off x="4701668" y="575972"/>
                            <a:ext cx="1301739" cy="1041391"/>
                          </a:xfrm>
                          <a:custGeom>
                            <a:avLst/>
                            <a:gdLst>
                              <a:gd name="f0" fmla="val 10800000"/>
                              <a:gd name="f1" fmla="val 5400000"/>
                              <a:gd name="f2" fmla="val 180"/>
                              <a:gd name="f3" fmla="val w"/>
                              <a:gd name="f4" fmla="val h"/>
                              <a:gd name="f5" fmla="val 0"/>
                              <a:gd name="f6" fmla="val 1301736"/>
                              <a:gd name="f7" fmla="val 1041388"/>
                              <a:gd name="f8" fmla="val 104139"/>
                              <a:gd name="f9" fmla="val 46625"/>
                              <a:gd name="f10" fmla="val 1197597"/>
                              <a:gd name="f11" fmla="val 1255111"/>
                              <a:gd name="f12" fmla="val 937249"/>
                              <a:gd name="f13" fmla="val 994763"/>
                              <a:gd name="f14" fmla="+- 0 0 -90"/>
                              <a:gd name="f15" fmla="*/ f3 1 1301736"/>
                              <a:gd name="f16" fmla="*/ f4 1 1041388"/>
                              <a:gd name="f17" fmla="+- f7 0 f5"/>
                              <a:gd name="f18" fmla="+- f6 0 f5"/>
                              <a:gd name="f19" fmla="*/ f14 f0 1"/>
                              <a:gd name="f20" fmla="*/ f18 1 1301736"/>
                              <a:gd name="f21" fmla="*/ f17 1 1041388"/>
                              <a:gd name="f22" fmla="*/ 0 f18 1"/>
                              <a:gd name="f23" fmla="*/ 104139 f17 1"/>
                              <a:gd name="f24" fmla="*/ 104139 f18 1"/>
                              <a:gd name="f25" fmla="*/ 0 f17 1"/>
                              <a:gd name="f26" fmla="*/ 1197597 f18 1"/>
                              <a:gd name="f27" fmla="*/ 1301736 f18 1"/>
                              <a:gd name="f28" fmla="*/ 937249 f17 1"/>
                              <a:gd name="f29" fmla="*/ 1041388 f17 1"/>
                              <a:gd name="f30" fmla="*/ f19 1 f2"/>
                              <a:gd name="f31" fmla="*/ f22 1 1301736"/>
                              <a:gd name="f32" fmla="*/ f23 1 1041388"/>
                              <a:gd name="f33" fmla="*/ f24 1 1301736"/>
                              <a:gd name="f34" fmla="*/ f25 1 1041388"/>
                              <a:gd name="f35" fmla="*/ f26 1 1301736"/>
                              <a:gd name="f36" fmla="*/ f27 1 1301736"/>
                              <a:gd name="f37" fmla="*/ f28 1 1041388"/>
                              <a:gd name="f38" fmla="*/ f29 1 1041388"/>
                              <a:gd name="f39" fmla="*/ f5 1 f20"/>
                              <a:gd name="f40" fmla="*/ f6 1 f20"/>
                              <a:gd name="f41" fmla="*/ f5 1 f21"/>
                              <a:gd name="f42" fmla="*/ f7 1 f21"/>
                              <a:gd name="f43" fmla="+- f30 0 f1"/>
                              <a:gd name="f44" fmla="*/ f31 1 f20"/>
                              <a:gd name="f45" fmla="*/ f32 1 f21"/>
                              <a:gd name="f46" fmla="*/ f33 1 f20"/>
                              <a:gd name="f47" fmla="*/ f34 1 f21"/>
                              <a:gd name="f48" fmla="*/ f35 1 f20"/>
                              <a:gd name="f49" fmla="*/ f36 1 f20"/>
                              <a:gd name="f50" fmla="*/ f37 1 f21"/>
                              <a:gd name="f51" fmla="*/ f38 1 f21"/>
                              <a:gd name="f52" fmla="*/ f39 f15 1"/>
                              <a:gd name="f53" fmla="*/ f40 f15 1"/>
                              <a:gd name="f54" fmla="*/ f42 f16 1"/>
                              <a:gd name="f55" fmla="*/ f41 f16 1"/>
                              <a:gd name="f56" fmla="*/ f44 f15 1"/>
                              <a:gd name="f57" fmla="*/ f45 f16 1"/>
                              <a:gd name="f58" fmla="*/ f46 f15 1"/>
                              <a:gd name="f59" fmla="*/ f47 f16 1"/>
                              <a:gd name="f60" fmla="*/ f48 f15 1"/>
                              <a:gd name="f61" fmla="*/ f49 f15 1"/>
                              <a:gd name="f62" fmla="*/ f50 f16 1"/>
                              <a:gd name="f63" fmla="*/ f51 f16 1"/>
                            </a:gdLst>
                            <a:ahLst/>
                            <a:cxnLst>
                              <a:cxn ang="3cd4">
                                <a:pos x="hc" y="t"/>
                              </a:cxn>
                              <a:cxn ang="0">
                                <a:pos x="r" y="vc"/>
                              </a:cxn>
                              <a:cxn ang="cd4">
                                <a:pos x="hc" y="b"/>
                              </a:cxn>
                              <a:cxn ang="cd2">
                                <a:pos x="l" y="vc"/>
                              </a:cxn>
                              <a:cxn ang="f43">
                                <a:pos x="f56" y="f57"/>
                              </a:cxn>
                              <a:cxn ang="f43">
                                <a:pos x="f58" y="f59"/>
                              </a:cxn>
                              <a:cxn ang="f43">
                                <a:pos x="f60" y="f59"/>
                              </a:cxn>
                              <a:cxn ang="f43">
                                <a:pos x="f61" y="f57"/>
                              </a:cxn>
                              <a:cxn ang="f43">
                                <a:pos x="f61" y="f62"/>
                              </a:cxn>
                              <a:cxn ang="f43">
                                <a:pos x="f60" y="f63"/>
                              </a:cxn>
                              <a:cxn ang="f43">
                                <a:pos x="f58" y="f63"/>
                              </a:cxn>
                              <a:cxn ang="f43">
                                <a:pos x="f56" y="f62"/>
                              </a:cxn>
                              <a:cxn ang="f43">
                                <a:pos x="f56" y="f57"/>
                              </a:cxn>
                            </a:cxnLst>
                            <a:rect l="f52" t="f55" r="f53" b="f54"/>
                            <a:pathLst>
                              <a:path w="1301736" h="1041388">
                                <a:moveTo>
                                  <a:pt x="f5" y="f8"/>
                                </a:moveTo>
                                <a:cubicBezTo>
                                  <a:pt x="f5" y="f9"/>
                                  <a:pt x="f9" y="f5"/>
                                  <a:pt x="f8" y="f5"/>
                                </a:cubicBezTo>
                                <a:lnTo>
                                  <a:pt x="f10" y="f5"/>
                                </a:lnTo>
                                <a:cubicBezTo>
                                  <a:pt x="f11" y="f5"/>
                                  <a:pt x="f6" y="f9"/>
                                  <a:pt x="f6" y="f8"/>
                                </a:cubicBezTo>
                                <a:lnTo>
                                  <a:pt x="f6" y="f12"/>
                                </a:lnTo>
                                <a:cubicBezTo>
                                  <a:pt x="f6" y="f13"/>
                                  <a:pt x="f11" y="f7"/>
                                  <a:pt x="f10" y="f7"/>
                                </a:cubicBezTo>
                                <a:lnTo>
                                  <a:pt x="f8" y="f7"/>
                                </a:lnTo>
                                <a:cubicBezTo>
                                  <a:pt x="f9" y="f7"/>
                                  <a:pt x="f5" y="f13"/>
                                  <a:pt x="f5" y="f12"/>
                                </a:cubicBezTo>
                                <a:lnTo>
                                  <a:pt x="f5" y="f8"/>
                                </a:lnTo>
                                <a:close/>
                              </a:path>
                            </a:pathLst>
                          </a:custGeom>
                          <a:solidFill>
                            <a:srgbClr val="436EBE"/>
                          </a:solidFill>
                          <a:ln w="12701" cap="flat">
                            <a:solidFill>
                              <a:srgbClr val="FFFFFF"/>
                            </a:solidFill>
                            <a:prstDash val="solid"/>
                            <a:miter/>
                          </a:ln>
                        </wps:spPr>
                        <wps:txbx>
                          <w:txbxContent>
                            <w:p w14:paraId="643B2CAB" w14:textId="39A86719" w:rsidR="004F4814" w:rsidRDefault="004F4814" w:rsidP="004F4814">
                              <w:pPr>
                                <w:spacing w:line="216" w:lineRule="auto"/>
                                <w:jc w:val="center"/>
                                <w:textAlignment w:val="baseline"/>
                                <w:rPr>
                                  <w:b/>
                                  <w:bCs/>
                                  <w:color w:val="FFFFFF"/>
                                  <w:szCs w:val="24"/>
                                </w:rPr>
                              </w:pPr>
                              <w:r>
                                <w:rPr>
                                  <w:b/>
                                  <w:bCs/>
                                  <w:color w:val="FFFFFF"/>
                                </w:rPr>
                                <w:t xml:space="preserve">Sin </w:t>
                              </w:r>
                              <w:proofErr w:type="spellStart"/>
                              <w:r w:rsidR="00261328">
                                <w:rPr>
                                  <w:b/>
                                  <w:bCs/>
                                  <w:color w:val="FFFFFF"/>
                                </w:rPr>
                                <w:t>h</w:t>
                              </w:r>
                              <w:r>
                                <w:rPr>
                                  <w:b/>
                                  <w:bCs/>
                                  <w:color w:val="FFFFFF"/>
                                </w:rPr>
                                <w:t>onores</w:t>
                              </w:r>
                              <w:proofErr w:type="spellEnd"/>
                            </w:p>
                            <w:p w14:paraId="4D2D761C" w14:textId="77777777" w:rsidR="004F4814" w:rsidRDefault="004F4814" w:rsidP="004F4814">
                              <w:pPr>
                                <w:spacing w:line="216" w:lineRule="auto"/>
                                <w:jc w:val="center"/>
                                <w:textAlignment w:val="baseline"/>
                                <w:rPr>
                                  <w:b/>
                                  <w:bCs/>
                                  <w:color w:val="FFFFFF"/>
                                </w:rPr>
                              </w:pPr>
                              <w:r>
                                <w:rPr>
                                  <w:b/>
                                  <w:bCs/>
                                  <w:color w:val="FFFFFF"/>
                                </w:rPr>
                                <w:t>309</w:t>
                              </w:r>
                            </w:p>
                          </w:txbxContent>
                        </wps:txbx>
                        <wps:bodyPr vert="horz" wrap="square" lIns="66696" tIns="66696" rIns="66696" bIns="66696" anchor="ctr" anchorCtr="1" compatLnSpc="1">
                          <a:noAutofit/>
                        </wps:bodyPr>
                      </wps:wsp>
                    </wpg:wgp>
                  </a:graphicData>
                </a:graphic>
                <wp14:sizeRelH relativeFrom="margin">
                  <wp14:pctWidth>0</wp14:pctWidth>
                </wp14:sizeRelH>
                <wp14:sizeRelV relativeFrom="margin">
                  <wp14:pctHeight>0</wp14:pctHeight>
                </wp14:sizeRelV>
              </wp:anchor>
            </w:drawing>
          </mc:Choice>
          <mc:Fallback>
            <w:pict>
              <v:group w14:anchorId="249359D0" id="Diagram 8" o:spid="_x0000_s1041" style="position:absolute;left:0;text-align:left;margin-left:0;margin-top:5.75pt;width:362.85pt;height:162pt;z-index:251739136;mso-position-horizontal:center;mso-position-horizontal-relative:margin;mso-width-relative:margin;mso-height-relative:margin" coordsize="60034,2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">
                <v:shape id="Freeform: Shape 8" o:spid="_x0000_s1042" style="position:absolute;left:19258;width:21854;height:11824;visibility:visible;mso-wrap-style:square;v-text-anchor:middle-center" coordsize="2185423,1370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" adj="-11796480,,5400" path="m,685124c,306740,489224,,1092712,v603488,,1092712,306740,1092712,685124c2185424,1063508,1696200,1370248,1092712,1370248,489224,1370248,,1063508,,685124xe" fillcolor="#47a8ea" strokecolor="white" strokeweight=".35281mm">
                  <v:stroke joinstyle="miter"/>
                  <v:formulas/>
                  <v:path arrowok="t" o:connecttype="custom" o:connectlocs="1092713,0;2185425,591213;1092713,1182426;0,591213;0,591213;1092713,0;2185426,591213;1092713,1182426;0,591213" o:connectangles="270,0,90,180,0,0,0,0,0" textboxrect="0,0,2185423,1370248"/>
                  <v:textbox inset="9.27836mm,5.96214mm,9.27836mm,5.96214mm">
                    <w:txbxContent>
                      <w:p w14:paraId="7D2F8C04" w14:textId="77777777" w:rsidR="004F4814" w:rsidRPr="00261328" w:rsidRDefault="004F4814" w:rsidP="004F4814">
                        <w:pPr>
                          <w:spacing w:after="180" w:line="216" w:lineRule="auto"/>
                          <w:jc w:val="center"/>
                          <w:textAlignment w:val="baseline"/>
                          <w:rPr>
                            <w:b/>
                            <w:bCs/>
                            <w:color w:val="FFFFFF"/>
                            <w:kern w:val="24"/>
                            <w:sz w:val="28"/>
                            <w:szCs w:val="28"/>
                          </w:rPr>
                        </w:pPr>
                        <w:proofErr w:type="spellStart"/>
                        <w:r w:rsidRPr="00261328">
                          <w:rPr>
                            <w:b/>
                            <w:bCs/>
                            <w:color w:val="FFFFFF"/>
                            <w:kern w:val="24"/>
                            <w:sz w:val="28"/>
                            <w:szCs w:val="28"/>
                          </w:rPr>
                          <w:t>Egresados</w:t>
                        </w:r>
                        <w:proofErr w:type="spellEnd"/>
                      </w:p>
                      <w:p w14:paraId="241B688C" w14:textId="77777777" w:rsidR="004F4814" w:rsidRPr="00261328" w:rsidRDefault="004F4814" w:rsidP="004F4814">
                        <w:pPr>
                          <w:spacing w:after="180" w:line="216" w:lineRule="auto"/>
                          <w:jc w:val="center"/>
                          <w:textAlignment w:val="baseline"/>
                          <w:rPr>
                            <w:b/>
                            <w:bCs/>
                            <w:color w:val="FFFFFF"/>
                            <w:kern w:val="24"/>
                            <w:sz w:val="28"/>
                            <w:szCs w:val="28"/>
                          </w:rPr>
                        </w:pPr>
                        <w:r w:rsidRPr="00261328">
                          <w:rPr>
                            <w:b/>
                            <w:bCs/>
                            <w:color w:val="FFFFFF"/>
                            <w:kern w:val="24"/>
                            <w:sz w:val="28"/>
                            <w:szCs w:val="28"/>
                          </w:rPr>
                          <w:t>796</w:t>
                        </w:r>
                      </w:p>
                    </w:txbxContent>
                  </v:textbox>
                </v:shape>
                <v:shape id="Freeform: Shape 9" o:spid="_x0000_s1043" style="position:absolute;left:11941;top:7629;width:7452;height:3906;rotation:9893201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" path="m21600,4320r-15941,l5659,,,10800,5659,21600r,-4320l21600,17280r,-12960xe" fillcolor="#d9d9d9" stroked="f">
                  <v:path arrowok="t" o:connecttype="custom" o:connectlocs="372613,0;745226,195261;372613,390521;0,195261;195242,0;195242,390521" o:connectangles="270,0,90,180,270,90" textboxrect="3395,4320,21600,17280"/>
                </v:shape>
                <v:shape id="Freeform: Shape 10" o:spid="_x0000_s1044" style="position:absolute;top:5530;width:13017;height:10414;visibility:visible;mso-wrap-style:square;v-text-anchor:middle-center" coordsize="1301736,10413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" adj="-11796480,,5400" path="m,104139c,46625,46625,,104139,l1197597,v57514,,104139,46625,104139,104139l1301736,937249v,57514,-46625,104139,-104139,104139l104139,1041388c46625,1041388,,994763,,937249l,104139xe" fillcolor="#436ebe" strokecolor="white" strokeweight=".35281mm">
                  <v:stroke joinstyle="miter"/>
                  <v:formulas/>
                  <v:path arrowok="t" o:connecttype="custom" o:connectlocs="650870,0;1301739,520696;650870,1041391;0,520696;0,104139;104139,0;1197600,0;1301739,104139;1301739,937252;1197600,1041391;104139,1041391;0,937252;0,104139" o:connectangles="270,0,90,180,0,0,0,0,0,0,0,0,0" textboxrect="0,0,1301736,1041388"/>
                  <v:textbox inset="1.85267mm,1.85267mm,1.85267mm,1.85267mm">
                    <w:txbxContent>
                      <w:p w14:paraId="4A867656" w14:textId="77777777" w:rsidR="004F4814" w:rsidRDefault="004F4814" w:rsidP="004F4814">
                        <w:pPr>
                          <w:spacing w:line="216" w:lineRule="auto"/>
                          <w:jc w:val="center"/>
                          <w:textAlignment w:val="baseline"/>
                          <w:rPr>
                            <w:b/>
                            <w:bCs/>
                            <w:color w:val="FFFFFF"/>
                            <w:kern w:val="24"/>
                            <w:szCs w:val="24"/>
                          </w:rPr>
                        </w:pPr>
                        <w:r>
                          <w:rPr>
                            <w:b/>
                            <w:bCs/>
                            <w:color w:val="FFFFFF"/>
                            <w:kern w:val="24"/>
                          </w:rPr>
                          <w:t>Magna Cum Laude</w:t>
                        </w:r>
                      </w:p>
                      <w:p w14:paraId="237692EB" w14:textId="77777777" w:rsidR="004F4814" w:rsidRDefault="004F4814" w:rsidP="004F4814">
                        <w:pPr>
                          <w:spacing w:line="216" w:lineRule="auto"/>
                          <w:jc w:val="center"/>
                          <w:textAlignment w:val="baseline"/>
                          <w:rPr>
                            <w:b/>
                            <w:bCs/>
                            <w:color w:val="FFFFFF"/>
                            <w:kern w:val="24"/>
                          </w:rPr>
                        </w:pPr>
                        <w:r>
                          <w:rPr>
                            <w:b/>
                            <w:bCs/>
                            <w:color w:val="FFFFFF"/>
                            <w:kern w:val="24"/>
                          </w:rPr>
                          <w:t>264</w:t>
                        </w:r>
                      </w:p>
                    </w:txbxContent>
                  </v:textbox>
                </v:shape>
                <v:shape id="Freeform: Shape 11" o:spid="_x0000_s1045" style="position:absolute;left:18712;top:14484;width:8335;height:3906;rotation:9138140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" path="m21600,4320r-16707,l4893,,,10800,4893,21600r,-4320l21600,17280r,-12960xe" fillcolor="#d9d9d9" stroked="f">
                  <v:path arrowok="t" o:connecttype="custom" o:connectlocs="416720,0;833439,195261;416720,390521;0,195261;188797,0;188797,390521" o:connectangles="270,0,90,180,270,90" textboxrect="2936,4320,21600,17280"/>
                </v:shape>
                <v:shape id="Freeform: Shape 12" o:spid="_x0000_s1046" style="position:absolute;left:12799;top:17507;width:12690;height:9110;visibility:visible;mso-wrap-style:square;v-text-anchor:middle-center" coordsize="1301736,10413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" adj="-11796480,,5400" path="m,104139c,46625,46625,,104139,l1197597,v57514,,104139,46625,104139,104139l1301736,937249v,57514,-46625,104139,-104139,104139l104139,1041388c46625,1041388,,994763,,937249l,104139xe" fillcolor="#436ebe" strokecolor="white" strokeweight=".35281mm">
                  <v:stroke joinstyle="miter"/>
                  <v:formulas/>
                  <v:path arrowok="t" o:connecttype="custom" o:connectlocs="634505,0;1269009,455517;634505,911033;0,455517;0,91103;101521,0;1167488,0;1269009,91103;1269009,819930;1167488,911033;101521,911033;0,819930;0,91103" o:connectangles="270,0,90,180,0,0,0,0,0,0,0,0,0" textboxrect="0,0,1301736,1041388"/>
                  <v:textbox inset="1.85267mm,1.85267mm,1.85267mm,1.85267mm">
                    <w:txbxContent>
                      <w:p w14:paraId="6822BB47" w14:textId="77777777" w:rsidR="004F4814" w:rsidRDefault="004F4814" w:rsidP="004F4814">
                        <w:pPr>
                          <w:spacing w:line="216" w:lineRule="auto"/>
                          <w:jc w:val="center"/>
                          <w:textAlignment w:val="baseline"/>
                          <w:rPr>
                            <w:b/>
                            <w:bCs/>
                            <w:color w:val="FFFFFF"/>
                            <w:szCs w:val="24"/>
                          </w:rPr>
                        </w:pPr>
                        <w:r>
                          <w:rPr>
                            <w:b/>
                            <w:bCs/>
                            <w:color w:val="FFFFFF"/>
                          </w:rPr>
                          <w:t>Summa Cum Laude</w:t>
                        </w:r>
                      </w:p>
                      <w:p w14:paraId="177784E9" w14:textId="77777777" w:rsidR="004F4814" w:rsidRDefault="004F4814" w:rsidP="004F4814">
                        <w:pPr>
                          <w:spacing w:line="216" w:lineRule="auto"/>
                          <w:jc w:val="center"/>
                          <w:textAlignment w:val="baseline"/>
                          <w:rPr>
                            <w:b/>
                            <w:bCs/>
                            <w:color w:val="FFFFFF"/>
                          </w:rPr>
                        </w:pPr>
                        <w:r>
                          <w:rPr>
                            <w:b/>
                            <w:bCs/>
                            <w:color w:val="FFFFFF"/>
                          </w:rPr>
                          <w:t>85</w:t>
                        </w:r>
                      </w:p>
                    </w:txbxContent>
                  </v:textbox>
                </v:shape>
                <v:shape id="Freeform: Shape 13" o:spid="_x0000_s1047" style="position:absolute;left:34153;top:14334;width:7976;height:3905;rotation:2925096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" path="m21600,4320r-18082,l3518,,,10800,3518,21600r,-4320l21600,17280r,-12960xe" fillcolor="#d9d9d9" stroked="f">
                  <v:path arrowok="t" o:connecttype="custom" o:connectlocs="398832,0;797664,195261;398832,390521;0,195261;129916,0;129916,390521" o:connectangles="270,0,90,180,270,90" textboxrect="2111,4320,21600,17280"/>
                </v:shape>
                <v:shape id="Freeform: Shape 14" o:spid="_x0000_s1048" style="position:absolute;left:34104;top:17845;width:12691;height:9080;visibility:visible;mso-wrap-style:square;v-text-anchor:middle-center" coordsize="1301736,10413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" adj="-11796480,,5400" path="m,104139c,46625,46625,,104139,l1197597,v57514,,104139,46625,104139,104139l1301736,937249v,57514,-46625,104139,-104139,104139l104139,1041388c46625,1041388,,994763,,937249l,104139xe" fillcolor="#436ebe" strokecolor="white" strokeweight=".35281mm">
                  <v:stroke joinstyle="miter"/>
                  <v:formulas/>
                  <v:path arrowok="t" o:connecttype="custom" o:connectlocs="634505,0;1269009,454032;634505,908064;0,454032;0,90807;101521,0;1167488,0;1269009,90807;1269009,817257;1167488,908064;101521,908064;0,817257;0,90807" o:connectangles="270,0,90,180,0,0,0,0,0,0,0,0,0" textboxrect="0,0,1301736,1041388"/>
                  <v:textbox inset="1.85267mm,1.85267mm,1.85267mm,1.85267mm">
                    <w:txbxContent>
                      <w:p w14:paraId="35C876A5" w14:textId="77777777" w:rsidR="004F4814" w:rsidRDefault="004F4814" w:rsidP="004F4814">
                        <w:pPr>
                          <w:spacing w:line="216" w:lineRule="auto"/>
                          <w:jc w:val="center"/>
                          <w:textAlignment w:val="baseline"/>
                          <w:rPr>
                            <w:b/>
                            <w:bCs/>
                            <w:color w:val="FFFFFF"/>
                            <w:kern w:val="24"/>
                            <w:szCs w:val="24"/>
                          </w:rPr>
                        </w:pPr>
                        <w:r>
                          <w:rPr>
                            <w:b/>
                            <w:bCs/>
                            <w:color w:val="FFFFFF"/>
                            <w:kern w:val="24"/>
                          </w:rPr>
                          <w:t>Cum Laude</w:t>
                        </w:r>
                      </w:p>
                      <w:p w14:paraId="667C6C75" w14:textId="77777777" w:rsidR="004F4814" w:rsidRDefault="004F4814" w:rsidP="004F4814">
                        <w:pPr>
                          <w:spacing w:line="216" w:lineRule="auto"/>
                          <w:jc w:val="center"/>
                          <w:textAlignment w:val="baseline"/>
                          <w:rPr>
                            <w:b/>
                            <w:bCs/>
                            <w:color w:val="FFFFFF"/>
                            <w:kern w:val="24"/>
                          </w:rPr>
                        </w:pPr>
                        <w:r>
                          <w:rPr>
                            <w:b/>
                            <w:bCs/>
                            <w:color w:val="FFFFFF"/>
                            <w:kern w:val="24"/>
                          </w:rPr>
                          <w:t>138</w:t>
                        </w:r>
                      </w:p>
                    </w:txbxContent>
                  </v:textbox>
                </v:shape>
                <v:shape id="Freeform: Shape 15" o:spid="_x0000_s1049" style="position:absolute;left:40925;top:7091;width:8018;height:3906;rotation:1422899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" path="m21600,4320r-16340,l5260,,,10800,5260,21600r,-4320l21600,17280r,-12960xe" fillcolor="#d9d9d9" stroked="f">
                  <v:path arrowok="t" o:connecttype="custom" o:connectlocs="400882,0;801764,195261;400882,390521;0,195261;195244,0;195244,390521" o:connectangles="270,0,90,180,270,90" textboxrect="3156,4320,21600,17280"/>
                </v:shape>
                <v:shape id="Freeform: Shape 16" o:spid="_x0000_s1050" style="position:absolute;left:47016;top:5759;width:13018;height:10414;visibility:visible;mso-wrap-style:square;v-text-anchor:middle-center" coordsize="1301736,10413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" adj="-11796480,,5400" path="m,104139c,46625,46625,,104139,l1197597,v57514,,104139,46625,104139,104139l1301736,937249v,57514,-46625,104139,-104139,104139l104139,1041388c46625,1041388,,994763,,937249l,104139xe" fillcolor="#436ebe" strokecolor="white" strokeweight=".35281mm">
                  <v:stroke joinstyle="miter"/>
                  <v:formulas/>
                  <v:path arrowok="t" o:connecttype="custom" o:connectlocs="650870,0;1301739,520696;650870,1041391;0,520696;0,104139;104139,0;1197600,0;1301739,104139;1301739,937252;1197600,1041391;104139,1041391;0,937252;0,104139" o:connectangles="270,0,90,180,0,0,0,0,0,0,0,0,0" textboxrect="0,0,1301736,1041388"/>
                  <v:textbox inset="1.85267mm,1.85267mm,1.85267mm,1.85267mm">
                    <w:txbxContent>
                      <w:p w14:paraId="643B2CAB" w14:textId="39A86719" w:rsidR="004F4814" w:rsidRDefault="004F4814" w:rsidP="004F4814">
                        <w:pPr>
                          <w:spacing w:line="216" w:lineRule="auto"/>
                          <w:jc w:val="center"/>
                          <w:textAlignment w:val="baseline"/>
                          <w:rPr>
                            <w:b/>
                            <w:bCs/>
                            <w:color w:val="FFFFFF"/>
                            <w:szCs w:val="24"/>
                          </w:rPr>
                        </w:pPr>
                        <w:r>
                          <w:rPr>
                            <w:b/>
                            <w:bCs/>
                            <w:color w:val="FFFFFF"/>
                          </w:rPr>
                          <w:t xml:space="preserve">Sin </w:t>
                        </w:r>
                        <w:proofErr w:type="spellStart"/>
                        <w:r w:rsidR="00261328">
                          <w:rPr>
                            <w:b/>
                            <w:bCs/>
                            <w:color w:val="FFFFFF"/>
                          </w:rPr>
                          <w:t>h</w:t>
                        </w:r>
                        <w:r>
                          <w:rPr>
                            <w:b/>
                            <w:bCs/>
                            <w:color w:val="FFFFFF"/>
                          </w:rPr>
                          <w:t>onores</w:t>
                        </w:r>
                        <w:proofErr w:type="spellEnd"/>
                      </w:p>
                      <w:p w14:paraId="4D2D761C" w14:textId="77777777" w:rsidR="004F4814" w:rsidRDefault="004F4814" w:rsidP="004F4814">
                        <w:pPr>
                          <w:spacing w:line="216" w:lineRule="auto"/>
                          <w:jc w:val="center"/>
                          <w:textAlignment w:val="baseline"/>
                          <w:rPr>
                            <w:b/>
                            <w:bCs/>
                            <w:color w:val="FFFFFF"/>
                          </w:rPr>
                        </w:pPr>
                        <w:r>
                          <w:rPr>
                            <w:b/>
                            <w:bCs/>
                            <w:color w:val="FFFFFF"/>
                          </w:rPr>
                          <w:t>309</w:t>
                        </w:r>
                      </w:p>
                    </w:txbxContent>
                  </v:textbox>
                </v:shape>
                <w10:wrap anchorx="margin"/>
              </v:group>
            </w:pict>
          </mc:Fallback>
        </mc:AlternateContent>
      </w:r>
    </w:p>
    <w:p w14:paraId="427CB47E" w14:textId="2C7460FE" w:rsidR="004F4814" w:rsidRPr="00C65CD3" w:rsidRDefault="004F4814" w:rsidP="002F654C">
      <w:pPr>
        <w:rPr>
          <w:lang w:val="es-DO"/>
        </w:rPr>
      </w:pPr>
    </w:p>
    <w:p w14:paraId="01F049A3" w14:textId="4C981355" w:rsidR="00547CD8" w:rsidRPr="00C65CD3" w:rsidRDefault="00547CD8" w:rsidP="002F654C">
      <w:pPr>
        <w:rPr>
          <w:lang w:val="es-DO"/>
        </w:rPr>
      </w:pPr>
    </w:p>
    <w:p w14:paraId="689194BB" w14:textId="192CD38D" w:rsidR="004F4814" w:rsidRPr="00C65CD3" w:rsidRDefault="004F4814" w:rsidP="002F654C">
      <w:pPr>
        <w:rPr>
          <w:b/>
          <w:bCs/>
          <w:noProof/>
          <w:lang w:val="es-DO"/>
        </w:rPr>
      </w:pPr>
    </w:p>
    <w:p w14:paraId="0C07A516" w14:textId="6C700E05" w:rsidR="004F4814" w:rsidRPr="00C65CD3" w:rsidRDefault="004F4814" w:rsidP="002F654C">
      <w:pPr>
        <w:rPr>
          <w:b/>
          <w:bCs/>
          <w:noProof/>
          <w:lang w:val="es-DO"/>
        </w:rPr>
      </w:pPr>
    </w:p>
    <w:p w14:paraId="0229B6CE" w14:textId="3CA61E35" w:rsidR="004F4814" w:rsidRDefault="004F4814" w:rsidP="00547CD8">
      <w:pPr>
        <w:pStyle w:val="Estilo1"/>
        <w:ind w:left="5040"/>
        <w:rPr>
          <w:b/>
          <w:bCs/>
          <w:noProof/>
        </w:rPr>
      </w:pPr>
    </w:p>
    <w:p w14:paraId="3C44D87C" w14:textId="77777777" w:rsidR="00160F6B" w:rsidRPr="00C65CD3" w:rsidRDefault="00160F6B" w:rsidP="002F654C">
      <w:pPr>
        <w:rPr>
          <w:noProof/>
          <w:lang w:val="es-DO"/>
        </w:rPr>
      </w:pPr>
    </w:p>
    <w:p w14:paraId="4EBD4AC4" w14:textId="4A3B5C81" w:rsidR="00261328" w:rsidRPr="00C65CD3" w:rsidRDefault="00261328" w:rsidP="002F654C">
      <w:pPr>
        <w:rPr>
          <w:noProof/>
          <w:lang w:val="es-DO"/>
        </w:rPr>
      </w:pPr>
      <w:r w:rsidRPr="00C65CD3">
        <w:rPr>
          <w:noProof/>
          <w:lang w:val="es-DO"/>
        </w:rPr>
        <w:t>Egresado</w:t>
      </w:r>
      <w:r w:rsidR="00160F6B">
        <w:rPr>
          <w:noProof/>
          <w:lang w:val="es-DO"/>
        </w:rPr>
        <w:t>s</w:t>
      </w:r>
      <w:r w:rsidRPr="00C65CD3">
        <w:rPr>
          <w:noProof/>
          <w:lang w:val="es-DO"/>
        </w:rPr>
        <w:t xml:space="preserve"> por g</w:t>
      </w:r>
      <w:r w:rsidR="00A86670">
        <w:rPr>
          <w:noProof/>
          <w:lang w:val="es-DO"/>
        </w:rPr>
        <w:t>é</w:t>
      </w:r>
      <w:r w:rsidRPr="00C65CD3">
        <w:rPr>
          <w:noProof/>
          <w:lang w:val="es-DO"/>
        </w:rPr>
        <w:t>nero</w:t>
      </w:r>
      <w:r w:rsidR="00160F6B">
        <w:rPr>
          <w:noProof/>
          <w:lang w:val="es-DO"/>
        </w:rPr>
        <w:t>s</w:t>
      </w:r>
      <w:r w:rsidRPr="00C65CD3">
        <w:rPr>
          <w:noProof/>
          <w:lang w:val="es-DO"/>
        </w:rPr>
        <w:t>, según recinto</w:t>
      </w:r>
      <w:r w:rsidR="00160F6B">
        <w:rPr>
          <w:noProof/>
          <w:lang w:val="es-DO"/>
        </w:rPr>
        <w:t>s</w:t>
      </w:r>
      <w:r w:rsidRPr="00C65CD3">
        <w:rPr>
          <w:noProof/>
          <w:lang w:val="es-DO"/>
        </w:rPr>
        <w:t>:</w:t>
      </w:r>
    </w:p>
    <w:p w14:paraId="233BFD71" w14:textId="07389F72" w:rsidR="00261328" w:rsidRDefault="00261328" w:rsidP="00695875">
      <w:pPr>
        <w:jc w:val="center"/>
        <w:rPr>
          <w:noProof/>
        </w:rPr>
      </w:pPr>
      <w:r w:rsidRPr="00261328">
        <w:rPr>
          <w:noProof/>
        </w:rPr>
        <w:drawing>
          <wp:inline distT="0" distB="0" distL="0" distR="0" wp14:anchorId="224985E6" wp14:editId="7F2825CB">
            <wp:extent cx="4608000" cy="1692000"/>
            <wp:effectExtent l="0" t="0" r="2540" b="0"/>
            <wp:docPr id="49" name="Gráfico 49">
              <a:extLst xmlns:a="http://schemas.openxmlformats.org/drawingml/2006/main">
                <a:ext uri="{FF2B5EF4-FFF2-40B4-BE49-F238E27FC236}">
                  <a16:creationId xmlns:a16="http://schemas.microsoft.com/office/drawing/2014/main" id="{A1E4A391-87E0-9F8D-69A3-11351A5841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1D2FE18" w14:textId="6EFA5544" w:rsidR="004F4814" w:rsidRDefault="004F4814" w:rsidP="002F654C">
      <w:pPr>
        <w:rPr>
          <w:noProof/>
        </w:rPr>
      </w:pPr>
    </w:p>
    <w:p w14:paraId="37E91AF8" w14:textId="7E60C4A0" w:rsidR="004F4814" w:rsidRDefault="00261328" w:rsidP="002F654C">
      <w:pPr>
        <w:rPr>
          <w:noProof/>
        </w:rPr>
      </w:pPr>
      <w:r w:rsidRPr="00261328">
        <w:rPr>
          <w:noProof/>
        </w:rPr>
        <w:drawing>
          <wp:anchor distT="0" distB="0" distL="114300" distR="114300" simplePos="0" relativeHeight="251740160" behindDoc="1" locked="0" layoutInCell="1" allowOverlap="1" wp14:anchorId="3065B5BA" wp14:editId="196E1D16">
            <wp:simplePos x="0" y="0"/>
            <wp:positionH relativeFrom="margin">
              <wp:align>center</wp:align>
            </wp:positionH>
            <wp:positionV relativeFrom="paragraph">
              <wp:posOffset>39370</wp:posOffset>
            </wp:positionV>
            <wp:extent cx="3038475" cy="1647825"/>
            <wp:effectExtent l="0" t="0" r="9525" b="9525"/>
            <wp:wrapNone/>
            <wp:docPr id="50" name="Gráfico 50">
              <a:extLst xmlns:a="http://schemas.openxmlformats.org/drawingml/2006/main">
                <a:ext uri="{FF2B5EF4-FFF2-40B4-BE49-F238E27FC236}">
                  <a16:creationId xmlns:a16="http://schemas.microsoft.com/office/drawing/2014/main" id="{A3639675-6BFA-0BCC-8FA8-33467C9103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498A0B96" w14:textId="4DE25196" w:rsidR="004F4814" w:rsidRDefault="004F4814" w:rsidP="002F654C">
      <w:pPr>
        <w:rPr>
          <w:noProof/>
        </w:rPr>
      </w:pPr>
    </w:p>
    <w:p w14:paraId="09286140" w14:textId="77777777" w:rsidR="004F4814" w:rsidRDefault="004F4814" w:rsidP="002F654C">
      <w:pPr>
        <w:rPr>
          <w:noProof/>
        </w:rPr>
      </w:pPr>
    </w:p>
    <w:p w14:paraId="1392226A" w14:textId="392D0DDB" w:rsidR="004F4814" w:rsidRDefault="004F4814" w:rsidP="002F654C">
      <w:pPr>
        <w:rPr>
          <w:noProof/>
        </w:rPr>
      </w:pPr>
    </w:p>
    <w:p w14:paraId="520DA245" w14:textId="77777777" w:rsidR="004F4814" w:rsidRDefault="004F4814" w:rsidP="002F654C">
      <w:pPr>
        <w:rPr>
          <w:noProof/>
        </w:rPr>
      </w:pPr>
    </w:p>
    <w:p w14:paraId="3EFAB304" w14:textId="6A4AA4BF" w:rsidR="004F4814" w:rsidRDefault="004F4814" w:rsidP="00D50220">
      <w:pPr>
        <w:rPr>
          <w:noProof/>
        </w:rPr>
      </w:pPr>
    </w:p>
    <w:p w14:paraId="1FFE19FE" w14:textId="6258B094" w:rsidR="004F4814" w:rsidRDefault="004F4814" w:rsidP="00547CD8">
      <w:pPr>
        <w:rPr>
          <w:rFonts w:eastAsia="Calibri" w:cs="Times New Roman"/>
          <w:spacing w:val="20"/>
          <w:szCs w:val="36"/>
          <w:lang w:val="es-DO"/>
        </w:rPr>
      </w:pPr>
    </w:p>
    <w:p w14:paraId="7F7B174C" w14:textId="3039B047" w:rsidR="00A86670" w:rsidRDefault="00A86670" w:rsidP="00547CD8">
      <w:pPr>
        <w:rPr>
          <w:rFonts w:eastAsia="Calibri" w:cs="Times New Roman"/>
          <w:spacing w:val="20"/>
          <w:szCs w:val="36"/>
          <w:lang w:val="es-DO"/>
        </w:rPr>
      </w:pPr>
    </w:p>
    <w:p w14:paraId="302C5C66" w14:textId="30E18F45" w:rsidR="00A86670" w:rsidRDefault="00A86670" w:rsidP="00547CD8">
      <w:pPr>
        <w:rPr>
          <w:rFonts w:eastAsia="Calibri" w:cs="Times New Roman"/>
          <w:spacing w:val="20"/>
          <w:szCs w:val="36"/>
          <w:lang w:val="es-DO"/>
        </w:rPr>
      </w:pPr>
    </w:p>
    <w:p w14:paraId="58421837" w14:textId="7AA7E120" w:rsidR="00A86670" w:rsidRDefault="00A86670" w:rsidP="00547CD8">
      <w:pPr>
        <w:rPr>
          <w:rFonts w:eastAsia="Calibri" w:cs="Times New Roman"/>
          <w:spacing w:val="20"/>
          <w:szCs w:val="36"/>
          <w:lang w:val="es-DO"/>
        </w:rPr>
      </w:pPr>
    </w:p>
    <w:p w14:paraId="71C59969" w14:textId="77777777" w:rsidR="00A86670" w:rsidRDefault="00A86670" w:rsidP="00547CD8">
      <w:pPr>
        <w:rPr>
          <w:rFonts w:eastAsia="Calibri" w:cs="Times New Roman"/>
          <w:spacing w:val="20"/>
          <w:szCs w:val="36"/>
          <w:lang w:val="es-DO"/>
        </w:rPr>
      </w:pPr>
    </w:p>
    <w:p w14:paraId="0A08F0BD" w14:textId="77777777" w:rsidR="00AF716A" w:rsidRDefault="00CA45FA" w:rsidP="00AF716A">
      <w:pPr>
        <w:pStyle w:val="Memoriadepresidencia"/>
        <w:rPr>
          <w:lang w:val="es-DO"/>
        </w:rPr>
      </w:pPr>
      <w:bookmarkStart w:id="24" w:name="_Toc123715586"/>
      <w:r>
        <w:rPr>
          <w:lang w:val="es-DO"/>
        </w:rPr>
        <w:lastRenderedPageBreak/>
        <w:t>IV. RESULTADOS ÁREAS TRANSVERSALES Y DE APOYO</w:t>
      </w:r>
      <w:bookmarkEnd w:id="24"/>
    </w:p>
    <w:bookmarkStart w:id="25" w:name="_Toc123715587"/>
    <w:p w14:paraId="3FD7D50B" w14:textId="7CE22095" w:rsidR="00CA45FA" w:rsidRPr="00AF716A" w:rsidRDefault="00CA45FA" w:rsidP="00AF716A">
      <w:pPr>
        <w:pStyle w:val="Memoriadepresidencia"/>
        <w:rPr>
          <w:lang w:val="es-DO"/>
        </w:rPr>
      </w:pPr>
      <w:r w:rsidRPr="002B4451">
        <w:rPr>
          <w:rFonts w:eastAsia="Calibri" w:cs="Times New Roman"/>
          <w:noProof/>
          <w:sz w:val="18"/>
        </w:rPr>
        <mc:AlternateContent>
          <mc:Choice Requires="wps">
            <w:drawing>
              <wp:anchor distT="0" distB="0" distL="114300" distR="114300" simplePos="0" relativeHeight="251711488" behindDoc="0" locked="0" layoutInCell="1" allowOverlap="1" wp14:anchorId="77F71AF3" wp14:editId="5DD1CACC">
                <wp:simplePos x="0" y="0"/>
                <wp:positionH relativeFrom="margin">
                  <wp:posOffset>2254250</wp:posOffset>
                </wp:positionH>
                <wp:positionV relativeFrom="paragraph">
                  <wp:posOffset>36830</wp:posOffset>
                </wp:positionV>
                <wp:extent cx="463550" cy="0"/>
                <wp:effectExtent l="22860" t="15875" r="18415" b="22225"/>
                <wp:wrapNone/>
                <wp:docPr id="1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4F4AA" id="Straight Connector 21" o:spid="_x0000_s1026" style="position:absolute;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yH+72wAAAAcBAAAP&#10;AAAAZHJzL2Rvd25yZXYueG1sTI/NTsMwEITvSLyDtUjcqENpSglxKoSExAVaCgeO23jzA/G6it0k&#10;vD0LFziOZjTzTb6eXKcG6kPr2cDlLAFFXHrbcm3g7fXhYgUqRGSLnWcy8EUB1sXpSY6Z9SO/0LCL&#10;tZISDhkaaGI8ZFqHsiGHYeYPxOJVvncYRfa1tj2OUu46PU+SpXbYsiw0eKD7hsrP3dHJ7ubJX1fD&#10;43IRtx/vaG/G9rnaGnN+Nt3dgoo0xb8w/OALOhTCtPdHtkF1Bq7SVL5EA6k8EH8xX4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c8h/u9sAAAAHAQAADwAAAAAAAAAA&#10;AAAAAAAgBAAAZHJzL2Rvd25yZXYueG1sUEsFBgAAAAAEAAQA8wAAACgFAAAAAA==&#10;" strokecolor="#ee2a24" strokeweight="2.25pt">
                <v:stroke joinstyle="miter"/>
                <w10:wrap anchorx="margin"/>
              </v:line>
            </w:pict>
          </mc:Fallback>
        </mc:AlternateContent>
      </w:r>
      <w:bookmarkEnd w:id="25"/>
    </w:p>
    <w:p w14:paraId="5614D332" w14:textId="74C2AA09" w:rsidR="00CA45FA" w:rsidRPr="00DD2531" w:rsidRDefault="00CA45FA" w:rsidP="00DD2531">
      <w:pPr>
        <w:pStyle w:val="Subtitulomemoria"/>
      </w:pPr>
      <w:bookmarkStart w:id="26" w:name="_Toc123715588"/>
      <w:r w:rsidRPr="00DD2531">
        <w:t>4.1 Desempeño área administrativa y Financiera</w:t>
      </w:r>
      <w:bookmarkEnd w:id="26"/>
    </w:p>
    <w:p w14:paraId="6B01FF99" w14:textId="46B772D0" w:rsidR="004F3578" w:rsidRPr="00DC6311" w:rsidRDefault="004F3578" w:rsidP="00D50220">
      <w:pPr>
        <w:rPr>
          <w:lang w:val="es-DO"/>
        </w:rPr>
      </w:pPr>
    </w:p>
    <w:p w14:paraId="393C7874" w14:textId="6C439866" w:rsidR="009D1F68" w:rsidRPr="009722D4" w:rsidRDefault="006C42FB" w:rsidP="002F654C">
      <w:pPr>
        <w:rPr>
          <w:lang w:val="es-DO"/>
        </w:rPr>
      </w:pPr>
      <w:r w:rsidRPr="00C65CD3">
        <w:rPr>
          <w:lang w:val="es-DO"/>
        </w:rPr>
        <w:t>El desempeño financiero recoge un recuento de las partidas más importantes de los Estados financieros y de las disponibilidades presupuestarias</w:t>
      </w:r>
      <w:r w:rsidR="006859FE" w:rsidRPr="00C65CD3">
        <w:rPr>
          <w:lang w:val="es-DO"/>
        </w:rPr>
        <w:t xml:space="preserve">. </w:t>
      </w:r>
      <w:r w:rsidR="006859FE" w:rsidRPr="009722D4">
        <w:rPr>
          <w:lang w:val="es-DO"/>
        </w:rPr>
        <w:t xml:space="preserve">En cuanto a la ejecución presupuestaria podemos señalar que, </w:t>
      </w:r>
      <w:r w:rsidR="00134511" w:rsidRPr="009722D4">
        <w:rPr>
          <w:lang w:val="es-DO"/>
        </w:rPr>
        <w:t>la asignación presupuestaria</w:t>
      </w:r>
      <w:r w:rsidR="006859FE" w:rsidRPr="009722D4">
        <w:rPr>
          <w:lang w:val="es-DO"/>
        </w:rPr>
        <w:t xml:space="preserve"> aprobad</w:t>
      </w:r>
      <w:r w:rsidR="00134511" w:rsidRPr="009722D4">
        <w:rPr>
          <w:lang w:val="es-DO"/>
        </w:rPr>
        <w:t>a</w:t>
      </w:r>
      <w:r w:rsidR="006859FE" w:rsidRPr="009722D4">
        <w:rPr>
          <w:lang w:val="es-DO"/>
        </w:rPr>
        <w:t xml:space="preserve"> para el año 202</w:t>
      </w:r>
      <w:r w:rsidR="00744021" w:rsidRPr="009722D4">
        <w:rPr>
          <w:lang w:val="es-DO"/>
        </w:rPr>
        <w:t>2</w:t>
      </w:r>
      <w:r w:rsidR="006859FE" w:rsidRPr="009722D4">
        <w:rPr>
          <w:lang w:val="es-DO"/>
        </w:rPr>
        <w:t>, en nuestra institución, fue de RD$</w:t>
      </w:r>
      <w:r w:rsidR="00106DF9" w:rsidRPr="009722D4">
        <w:rPr>
          <w:lang w:val="es-DO"/>
        </w:rPr>
        <w:t>2,</w:t>
      </w:r>
      <w:r w:rsidR="00134511" w:rsidRPr="009722D4">
        <w:rPr>
          <w:lang w:val="es-DO"/>
        </w:rPr>
        <w:t>707,281,872.00</w:t>
      </w:r>
      <w:r w:rsidR="00106DF9" w:rsidRPr="009722D4">
        <w:rPr>
          <w:lang w:val="es-DO"/>
        </w:rPr>
        <w:t xml:space="preserve"> </w:t>
      </w:r>
      <w:r w:rsidR="006859FE" w:rsidRPr="009722D4">
        <w:rPr>
          <w:lang w:val="es-DO"/>
        </w:rPr>
        <w:t>(</w:t>
      </w:r>
      <w:r w:rsidR="00E302EF" w:rsidRPr="009722D4">
        <w:rPr>
          <w:lang w:val="es-DO"/>
        </w:rPr>
        <w:t>dos mil setecientos siete millones doscientos ochenta y un mil ochocientos setenta y dos</w:t>
      </w:r>
      <w:r w:rsidR="009F4C0D" w:rsidRPr="009722D4">
        <w:rPr>
          <w:lang w:val="es-DO"/>
        </w:rPr>
        <w:t>)</w:t>
      </w:r>
      <w:r w:rsidR="00276E17" w:rsidRPr="009722D4">
        <w:rPr>
          <w:lang w:val="es-DO"/>
        </w:rPr>
        <w:t xml:space="preserve"> y el presupuesto </w:t>
      </w:r>
      <w:r w:rsidR="0079753F" w:rsidRPr="009722D4">
        <w:rPr>
          <w:lang w:val="es-DO"/>
        </w:rPr>
        <w:t>modificado</w:t>
      </w:r>
      <w:r w:rsidR="00276E17" w:rsidRPr="009722D4">
        <w:rPr>
          <w:lang w:val="es-DO"/>
        </w:rPr>
        <w:t xml:space="preserve"> es de RD$</w:t>
      </w:r>
      <w:r w:rsidR="0079753F" w:rsidRPr="009722D4">
        <w:rPr>
          <w:lang w:val="es-DO"/>
        </w:rPr>
        <w:t>2,052,630,993.49</w:t>
      </w:r>
      <w:r w:rsidR="00106DF9" w:rsidRPr="009722D4">
        <w:rPr>
          <w:lang w:val="es-DO"/>
        </w:rPr>
        <w:t xml:space="preserve"> </w:t>
      </w:r>
      <w:r w:rsidR="00E302EF" w:rsidRPr="009722D4">
        <w:rPr>
          <w:lang w:val="es-DO"/>
        </w:rPr>
        <w:t>(dos mil cincuenta y dos millones seiscientos treinta mil novecientos noventa y tres y cuarenta y nueve centavos</w:t>
      </w:r>
      <w:r w:rsidR="000F3670" w:rsidRPr="009722D4">
        <w:rPr>
          <w:lang w:val="es-DO"/>
        </w:rPr>
        <w:t>)</w:t>
      </w:r>
      <w:r w:rsidR="00AB0032" w:rsidRPr="009722D4">
        <w:rPr>
          <w:lang w:val="es-DO"/>
        </w:rPr>
        <w:t>.</w:t>
      </w:r>
    </w:p>
    <w:p w14:paraId="18D424E3" w14:textId="4B3E1F53" w:rsidR="009D1F68" w:rsidRPr="009722D4" w:rsidRDefault="009D1F68" w:rsidP="002F654C">
      <w:pPr>
        <w:rPr>
          <w:lang w:val="es-DO"/>
        </w:rPr>
      </w:pPr>
    </w:p>
    <w:p w14:paraId="2FA7BDAB" w14:textId="6FFF8453" w:rsidR="00A86670" w:rsidRPr="00C65CD3" w:rsidRDefault="009D1F68" w:rsidP="002F654C">
      <w:pPr>
        <w:rPr>
          <w:lang w:val="es-DO"/>
        </w:rPr>
      </w:pPr>
      <w:r w:rsidRPr="00C65CD3">
        <w:rPr>
          <w:lang w:val="es-DO"/>
        </w:rPr>
        <w:t>Se emitieron libramientos de pago por un monto de RD</w:t>
      </w:r>
      <w:r w:rsidR="000F3670" w:rsidRPr="00C65CD3">
        <w:rPr>
          <w:lang w:val="es-DO"/>
        </w:rPr>
        <w:t>$</w:t>
      </w:r>
      <w:r w:rsidR="00561A27" w:rsidRPr="00C65CD3">
        <w:rPr>
          <w:lang w:val="es-DO"/>
        </w:rPr>
        <w:t>1,800,364,275.15</w:t>
      </w:r>
      <w:r w:rsidR="00AB0032" w:rsidRPr="00C65CD3">
        <w:rPr>
          <w:lang w:val="es-DO"/>
        </w:rPr>
        <w:t xml:space="preserve"> </w:t>
      </w:r>
      <w:r w:rsidRPr="00C65CD3">
        <w:rPr>
          <w:lang w:val="es-DO"/>
        </w:rPr>
        <w:t>(</w:t>
      </w:r>
      <w:r w:rsidR="00E302EF" w:rsidRPr="00C65CD3">
        <w:rPr>
          <w:lang w:val="es-DO"/>
        </w:rPr>
        <w:t>mil ochocientos millones trescientos sesenta y cuatro mil doscientos setenta y cinco y quince centavos</w:t>
      </w:r>
      <w:r w:rsidRPr="00C65CD3">
        <w:rPr>
          <w:lang w:val="es-DO"/>
        </w:rPr>
        <w:t>)</w:t>
      </w:r>
      <w:r w:rsidR="00DD286D" w:rsidRPr="00C65CD3">
        <w:rPr>
          <w:lang w:val="es-DO"/>
        </w:rPr>
        <w:t xml:space="preserve">, equivalente a un </w:t>
      </w:r>
      <w:r w:rsidR="0035514B" w:rsidRPr="00C65CD3">
        <w:rPr>
          <w:b/>
          <w:bCs/>
          <w:lang w:val="es-DO"/>
        </w:rPr>
        <w:t>8</w:t>
      </w:r>
      <w:r w:rsidR="00561A27" w:rsidRPr="00C65CD3">
        <w:rPr>
          <w:b/>
          <w:bCs/>
          <w:lang w:val="es-DO"/>
        </w:rPr>
        <w:t>7</w:t>
      </w:r>
      <w:r w:rsidR="0035514B" w:rsidRPr="00C65CD3">
        <w:rPr>
          <w:b/>
          <w:bCs/>
          <w:lang w:val="es-DO"/>
        </w:rPr>
        <w:t>.</w:t>
      </w:r>
      <w:r w:rsidR="00561A27" w:rsidRPr="00C65CD3">
        <w:rPr>
          <w:b/>
          <w:bCs/>
          <w:lang w:val="es-DO"/>
        </w:rPr>
        <w:t>7</w:t>
      </w:r>
      <w:r w:rsidR="00DD286D" w:rsidRPr="00C65CD3">
        <w:rPr>
          <w:b/>
          <w:bCs/>
          <w:lang w:val="es-DO"/>
        </w:rPr>
        <w:t xml:space="preserve"> %</w:t>
      </w:r>
      <w:r w:rsidR="00DD286D" w:rsidRPr="00C65CD3">
        <w:rPr>
          <w:lang w:val="es-DO"/>
        </w:rPr>
        <w:t xml:space="preserve"> del presupuesto vigente al </w:t>
      </w:r>
      <w:r w:rsidR="00561A27" w:rsidRPr="00C65CD3">
        <w:rPr>
          <w:lang w:val="es-DO"/>
        </w:rPr>
        <w:t>12</w:t>
      </w:r>
      <w:r w:rsidR="00DD286D" w:rsidRPr="00C65CD3">
        <w:rPr>
          <w:lang w:val="es-DO"/>
        </w:rPr>
        <w:t xml:space="preserve"> de Diciembre de 202</w:t>
      </w:r>
      <w:r w:rsidR="00561A27" w:rsidRPr="00C65CD3">
        <w:rPr>
          <w:lang w:val="es-DO"/>
        </w:rPr>
        <w:t>2</w:t>
      </w:r>
      <w:r w:rsidR="00A84995" w:rsidRPr="00C65CD3">
        <w:rPr>
          <w:lang w:val="es-DO"/>
        </w:rPr>
        <w:t>, para cubrir compromisos de pago por concepto de remuneraciones y contribuciones, contratación de servicios, materiales y suministros, transferencias corrientes, bienes</w:t>
      </w:r>
      <w:r w:rsidR="0087051F" w:rsidRPr="00C65CD3">
        <w:rPr>
          <w:lang w:val="es-DO"/>
        </w:rPr>
        <w:t xml:space="preserve">, intangibles y obras, requeridos para el buen funcionamiento de la institución. </w:t>
      </w:r>
    </w:p>
    <w:p w14:paraId="0C8CF9A2" w14:textId="63775069" w:rsidR="00561A27" w:rsidRPr="002F654C" w:rsidRDefault="00561A27" w:rsidP="002F654C">
      <w:pPr>
        <w:rPr>
          <w:lang w:val="es-DO"/>
        </w:rPr>
      </w:pPr>
      <w:r w:rsidRPr="002F654C">
        <w:rPr>
          <w:lang w:val="es-DO"/>
        </w:rPr>
        <w:t xml:space="preserve">Se proyecta una ejecución del gasto al 31 de diciembre de RD$1,917,202,788.52 </w:t>
      </w:r>
      <w:r w:rsidR="00E302EF" w:rsidRPr="002F654C">
        <w:rPr>
          <w:lang w:val="es-DO"/>
        </w:rPr>
        <w:t xml:space="preserve">(mil novecientos diecisiete millones doscientos dos mil setecientos ochenta y ocho y cincuenta y dos centavos) </w:t>
      </w:r>
      <w:r w:rsidRPr="002F654C">
        <w:rPr>
          <w:lang w:val="es-DO"/>
        </w:rPr>
        <w:t>equivalente a un 93.4% del presupuesto.</w:t>
      </w:r>
    </w:p>
    <w:p w14:paraId="63AEDCAD" w14:textId="77777777" w:rsidR="00561A27" w:rsidRPr="00DC6311" w:rsidRDefault="00561A27" w:rsidP="00D50220">
      <w:pPr>
        <w:rPr>
          <w:lang w:val="es-DO"/>
        </w:rPr>
      </w:pPr>
    </w:p>
    <w:p w14:paraId="0E40C67C" w14:textId="660B486E" w:rsidR="00561A27" w:rsidRPr="00DC6311" w:rsidRDefault="00561A27" w:rsidP="00D50220">
      <w:pPr>
        <w:rPr>
          <w:lang w:val="es-DO"/>
        </w:rPr>
      </w:pPr>
    </w:p>
    <w:p w14:paraId="59E68571" w14:textId="77777777" w:rsidR="00561A27" w:rsidRPr="00DC6311" w:rsidRDefault="00561A27" w:rsidP="00D50220">
      <w:pPr>
        <w:rPr>
          <w:lang w:val="es-DO"/>
        </w:rPr>
      </w:pPr>
    </w:p>
    <w:tbl>
      <w:tblPr>
        <w:tblpPr w:leftFromText="141" w:rightFromText="141" w:vertAnchor="page" w:horzAnchor="margin" w:tblpXSpec="center" w:tblpY="2461"/>
        <w:tblW w:w="75" w:type="pct"/>
        <w:tblCellMar>
          <w:left w:w="70" w:type="dxa"/>
          <w:right w:w="70" w:type="dxa"/>
        </w:tblCellMar>
        <w:tblLook w:val="04A0" w:firstRow="1" w:lastRow="0" w:firstColumn="1" w:lastColumn="0" w:noHBand="0" w:noVBand="1"/>
      </w:tblPr>
      <w:tblGrid>
        <w:gridCol w:w="1475"/>
        <w:gridCol w:w="1153"/>
        <w:gridCol w:w="1154"/>
        <w:gridCol w:w="1154"/>
        <w:gridCol w:w="908"/>
        <w:gridCol w:w="1154"/>
        <w:gridCol w:w="912"/>
      </w:tblGrid>
      <w:tr w:rsidR="00561A27" w:rsidRPr="00DE6596" w14:paraId="7BF5C55F" w14:textId="77777777" w:rsidTr="00695875">
        <w:trPr>
          <w:trHeight w:val="242"/>
        </w:trPr>
        <w:tc>
          <w:tcPr>
            <w:tcW w:w="1784"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1395238B" w14:textId="77777777" w:rsidR="00561A27" w:rsidRPr="002F654C" w:rsidRDefault="00561A27" w:rsidP="002F654C">
            <w:pPr>
              <w:spacing w:after="0" w:line="240" w:lineRule="auto"/>
              <w:jc w:val="center"/>
              <w:rPr>
                <w:rFonts w:eastAsia="Times New Roman" w:cs="Times New Roman"/>
                <w:color w:val="FFFFFF"/>
                <w:sz w:val="20"/>
                <w:szCs w:val="20"/>
                <w:lang w:eastAsia="es-DO"/>
              </w:rPr>
            </w:pPr>
            <w:proofErr w:type="spellStart"/>
            <w:r w:rsidRPr="002F654C">
              <w:rPr>
                <w:rFonts w:eastAsia="Times New Roman" w:cs="Times New Roman"/>
                <w:color w:val="FFFFFF"/>
                <w:sz w:val="20"/>
                <w:szCs w:val="20"/>
                <w:lang w:eastAsia="es-DO"/>
              </w:rPr>
              <w:lastRenderedPageBreak/>
              <w:t>Objeto</w:t>
            </w:r>
            <w:proofErr w:type="spellEnd"/>
            <w:r w:rsidRPr="002F654C">
              <w:rPr>
                <w:rFonts w:eastAsia="Times New Roman" w:cs="Times New Roman"/>
                <w:color w:val="FFFFFF"/>
                <w:sz w:val="20"/>
                <w:szCs w:val="20"/>
                <w:lang w:eastAsia="es-DO"/>
              </w:rPr>
              <w:t xml:space="preserve"> del </w:t>
            </w:r>
            <w:proofErr w:type="spellStart"/>
            <w:r w:rsidRPr="002F654C">
              <w:rPr>
                <w:rFonts w:eastAsia="Times New Roman" w:cs="Times New Roman"/>
                <w:color w:val="FFFFFF"/>
                <w:sz w:val="20"/>
                <w:szCs w:val="20"/>
                <w:lang w:eastAsia="es-DO"/>
              </w:rPr>
              <w:t>Gasto</w:t>
            </w:r>
            <w:proofErr w:type="spellEnd"/>
          </w:p>
        </w:tc>
        <w:tc>
          <w:tcPr>
            <w:tcW w:w="1481" w:type="dxa"/>
            <w:tcBorders>
              <w:top w:val="single" w:sz="4" w:space="0" w:color="auto"/>
              <w:left w:val="nil"/>
              <w:bottom w:val="single" w:sz="4" w:space="0" w:color="auto"/>
              <w:right w:val="single" w:sz="4" w:space="0" w:color="auto"/>
            </w:tcBorders>
            <w:shd w:val="clear" w:color="000000" w:fill="1F3864"/>
            <w:vAlign w:val="center"/>
            <w:hideMark/>
          </w:tcPr>
          <w:p w14:paraId="5B8145F0" w14:textId="77777777" w:rsidR="00561A27" w:rsidRPr="002F654C" w:rsidRDefault="00561A27" w:rsidP="002F654C">
            <w:pPr>
              <w:spacing w:after="0" w:line="240" w:lineRule="auto"/>
              <w:jc w:val="center"/>
              <w:rPr>
                <w:rFonts w:eastAsia="Times New Roman" w:cs="Times New Roman"/>
                <w:color w:val="FFFFFF"/>
                <w:sz w:val="20"/>
                <w:szCs w:val="20"/>
                <w:lang w:eastAsia="es-DO"/>
              </w:rPr>
            </w:pPr>
            <w:proofErr w:type="spellStart"/>
            <w:r w:rsidRPr="002F654C">
              <w:rPr>
                <w:rFonts w:eastAsia="Times New Roman" w:cs="Times New Roman"/>
                <w:color w:val="FFFFFF"/>
                <w:sz w:val="20"/>
                <w:szCs w:val="20"/>
                <w:lang w:eastAsia="es-DO"/>
              </w:rPr>
              <w:t>Asignación</w:t>
            </w:r>
            <w:proofErr w:type="spellEnd"/>
            <w:r w:rsidRPr="002F654C">
              <w:rPr>
                <w:rFonts w:eastAsia="Times New Roman" w:cs="Times New Roman"/>
                <w:color w:val="FFFFFF"/>
                <w:sz w:val="20"/>
                <w:szCs w:val="20"/>
                <w:lang w:eastAsia="es-DO"/>
              </w:rPr>
              <w:t xml:space="preserve"> </w:t>
            </w:r>
            <w:proofErr w:type="spellStart"/>
            <w:r w:rsidRPr="002F654C">
              <w:rPr>
                <w:rFonts w:eastAsia="Times New Roman" w:cs="Times New Roman"/>
                <w:color w:val="FFFFFF"/>
                <w:sz w:val="20"/>
                <w:szCs w:val="20"/>
                <w:lang w:eastAsia="es-DO"/>
              </w:rPr>
              <w:t>presupuestaria</w:t>
            </w:r>
            <w:proofErr w:type="spellEnd"/>
            <w:r w:rsidRPr="002F654C">
              <w:rPr>
                <w:rFonts w:eastAsia="Times New Roman" w:cs="Times New Roman"/>
                <w:color w:val="FFFFFF"/>
                <w:sz w:val="20"/>
                <w:szCs w:val="20"/>
                <w:lang w:eastAsia="es-DO"/>
              </w:rPr>
              <w:t xml:space="preserve"> 2022 (RD$)</w:t>
            </w:r>
          </w:p>
        </w:tc>
        <w:tc>
          <w:tcPr>
            <w:tcW w:w="1484" w:type="dxa"/>
            <w:tcBorders>
              <w:top w:val="single" w:sz="4" w:space="0" w:color="auto"/>
              <w:left w:val="nil"/>
              <w:bottom w:val="single" w:sz="4" w:space="0" w:color="auto"/>
              <w:right w:val="single" w:sz="4" w:space="0" w:color="auto"/>
            </w:tcBorders>
            <w:shd w:val="clear" w:color="000000" w:fill="1F3864"/>
            <w:vAlign w:val="center"/>
            <w:hideMark/>
          </w:tcPr>
          <w:p w14:paraId="0964FC1B" w14:textId="77777777" w:rsidR="00561A27" w:rsidRPr="002F654C" w:rsidRDefault="00561A27" w:rsidP="002F654C">
            <w:pPr>
              <w:spacing w:after="0" w:line="240" w:lineRule="auto"/>
              <w:jc w:val="center"/>
              <w:rPr>
                <w:rFonts w:eastAsia="Times New Roman" w:cs="Times New Roman"/>
                <w:color w:val="FFFFFF"/>
                <w:sz w:val="20"/>
                <w:szCs w:val="20"/>
                <w:lang w:eastAsia="es-DO"/>
              </w:rPr>
            </w:pPr>
            <w:proofErr w:type="spellStart"/>
            <w:r w:rsidRPr="002F654C">
              <w:rPr>
                <w:rFonts w:eastAsia="Times New Roman" w:cs="Times New Roman"/>
                <w:color w:val="FFFFFF"/>
                <w:sz w:val="20"/>
                <w:szCs w:val="20"/>
                <w:lang w:eastAsia="es-DO"/>
              </w:rPr>
              <w:t>Presupuesto</w:t>
            </w:r>
            <w:proofErr w:type="spellEnd"/>
            <w:r w:rsidRPr="002F654C">
              <w:rPr>
                <w:rFonts w:eastAsia="Times New Roman" w:cs="Times New Roman"/>
                <w:color w:val="FFFFFF"/>
                <w:sz w:val="20"/>
                <w:szCs w:val="20"/>
                <w:lang w:eastAsia="es-DO"/>
              </w:rPr>
              <w:t xml:space="preserve"> </w:t>
            </w:r>
            <w:proofErr w:type="spellStart"/>
            <w:r w:rsidRPr="002F654C">
              <w:rPr>
                <w:rFonts w:eastAsia="Times New Roman" w:cs="Times New Roman"/>
                <w:color w:val="FFFFFF"/>
                <w:sz w:val="20"/>
                <w:szCs w:val="20"/>
                <w:lang w:eastAsia="es-DO"/>
              </w:rPr>
              <w:t>Modificado</w:t>
            </w:r>
            <w:proofErr w:type="spellEnd"/>
            <w:r w:rsidRPr="002F654C">
              <w:rPr>
                <w:rFonts w:eastAsia="Times New Roman" w:cs="Times New Roman"/>
                <w:color w:val="FFFFFF"/>
                <w:sz w:val="20"/>
                <w:szCs w:val="20"/>
                <w:lang w:eastAsia="es-DO"/>
              </w:rPr>
              <w:t xml:space="preserve"> 2022 (RD$)</w:t>
            </w:r>
          </w:p>
        </w:tc>
        <w:tc>
          <w:tcPr>
            <w:tcW w:w="1481" w:type="dxa"/>
            <w:tcBorders>
              <w:top w:val="single" w:sz="4" w:space="0" w:color="auto"/>
              <w:left w:val="nil"/>
              <w:bottom w:val="single" w:sz="4" w:space="0" w:color="auto"/>
              <w:right w:val="single" w:sz="4" w:space="0" w:color="auto"/>
            </w:tcBorders>
            <w:shd w:val="clear" w:color="000000" w:fill="1F3864"/>
            <w:vAlign w:val="center"/>
            <w:hideMark/>
          </w:tcPr>
          <w:p w14:paraId="02284B37" w14:textId="77777777" w:rsidR="00561A27" w:rsidRPr="002F654C" w:rsidRDefault="00561A27" w:rsidP="002F654C">
            <w:pPr>
              <w:spacing w:after="0" w:line="240" w:lineRule="auto"/>
              <w:jc w:val="center"/>
              <w:rPr>
                <w:rFonts w:eastAsia="Times New Roman" w:cs="Times New Roman"/>
                <w:color w:val="FFFFFF"/>
                <w:sz w:val="20"/>
                <w:szCs w:val="20"/>
                <w:lang w:val="es-DO" w:eastAsia="es-DO"/>
              </w:rPr>
            </w:pPr>
            <w:r w:rsidRPr="00C65CD3">
              <w:rPr>
                <w:rFonts w:eastAsia="Times New Roman" w:cs="Times New Roman"/>
                <w:color w:val="FFFFFF"/>
                <w:sz w:val="20"/>
                <w:szCs w:val="20"/>
                <w:lang w:val="es-DO" w:eastAsia="es-DO"/>
              </w:rPr>
              <w:t>Ejecución 2022 al 12 de diciembre (RD$)</w:t>
            </w:r>
          </w:p>
        </w:tc>
        <w:tc>
          <w:tcPr>
            <w:tcW w:w="1201" w:type="dxa"/>
            <w:tcBorders>
              <w:top w:val="single" w:sz="4" w:space="0" w:color="auto"/>
              <w:left w:val="nil"/>
              <w:bottom w:val="single" w:sz="4" w:space="0" w:color="auto"/>
              <w:right w:val="single" w:sz="4" w:space="0" w:color="auto"/>
            </w:tcBorders>
            <w:shd w:val="clear" w:color="000000" w:fill="1F3864"/>
            <w:vAlign w:val="center"/>
            <w:hideMark/>
          </w:tcPr>
          <w:p w14:paraId="5EDA2152" w14:textId="77777777" w:rsidR="00561A27" w:rsidRPr="002F654C" w:rsidRDefault="00561A27" w:rsidP="002F654C">
            <w:pPr>
              <w:spacing w:after="0" w:line="240" w:lineRule="auto"/>
              <w:jc w:val="center"/>
              <w:rPr>
                <w:rFonts w:eastAsia="Times New Roman" w:cs="Times New Roman"/>
                <w:color w:val="FFFFFF"/>
                <w:sz w:val="20"/>
                <w:szCs w:val="20"/>
                <w:lang w:eastAsia="es-DO"/>
              </w:rPr>
            </w:pPr>
            <w:r w:rsidRPr="002F654C">
              <w:rPr>
                <w:rFonts w:eastAsia="Times New Roman" w:cs="Times New Roman"/>
                <w:color w:val="FFFFFF"/>
                <w:sz w:val="20"/>
                <w:szCs w:val="20"/>
                <w:lang w:eastAsia="es-DO"/>
              </w:rPr>
              <w:t xml:space="preserve">% </w:t>
            </w:r>
            <w:proofErr w:type="spellStart"/>
            <w:r w:rsidRPr="002F654C">
              <w:rPr>
                <w:rFonts w:eastAsia="Times New Roman" w:cs="Times New Roman"/>
                <w:color w:val="FFFFFF"/>
                <w:sz w:val="20"/>
                <w:szCs w:val="20"/>
                <w:lang w:eastAsia="es-DO"/>
              </w:rPr>
              <w:t>Desempeño</w:t>
            </w:r>
            <w:proofErr w:type="spellEnd"/>
            <w:r w:rsidRPr="002F654C">
              <w:rPr>
                <w:rFonts w:eastAsia="Times New Roman" w:cs="Times New Roman"/>
                <w:color w:val="FFFFFF"/>
                <w:sz w:val="20"/>
                <w:szCs w:val="20"/>
                <w:lang w:eastAsia="es-DO"/>
              </w:rPr>
              <w:t xml:space="preserve"> </w:t>
            </w:r>
            <w:proofErr w:type="spellStart"/>
            <w:r w:rsidRPr="002F654C">
              <w:rPr>
                <w:rFonts w:eastAsia="Times New Roman" w:cs="Times New Roman"/>
                <w:color w:val="FFFFFF"/>
                <w:sz w:val="20"/>
                <w:szCs w:val="20"/>
                <w:lang w:eastAsia="es-DO"/>
              </w:rPr>
              <w:t>Financiero</w:t>
            </w:r>
            <w:proofErr w:type="spellEnd"/>
          </w:p>
        </w:tc>
        <w:tc>
          <w:tcPr>
            <w:tcW w:w="1481" w:type="dxa"/>
            <w:tcBorders>
              <w:top w:val="single" w:sz="4" w:space="0" w:color="auto"/>
              <w:left w:val="nil"/>
              <w:bottom w:val="single" w:sz="4" w:space="0" w:color="auto"/>
              <w:right w:val="single" w:sz="4" w:space="0" w:color="auto"/>
            </w:tcBorders>
            <w:shd w:val="clear" w:color="000000" w:fill="1F3864"/>
            <w:vAlign w:val="center"/>
            <w:hideMark/>
          </w:tcPr>
          <w:p w14:paraId="713D244D" w14:textId="77777777" w:rsidR="00561A27" w:rsidRPr="002F654C" w:rsidRDefault="00561A27" w:rsidP="002F654C">
            <w:pPr>
              <w:spacing w:after="0" w:line="240" w:lineRule="auto"/>
              <w:jc w:val="center"/>
              <w:rPr>
                <w:rFonts w:eastAsia="Times New Roman" w:cs="Times New Roman"/>
                <w:color w:val="FFFFFF"/>
                <w:sz w:val="20"/>
                <w:szCs w:val="20"/>
                <w:lang w:val="es-DO" w:eastAsia="es-DO"/>
              </w:rPr>
            </w:pPr>
            <w:r w:rsidRPr="00C65CD3">
              <w:rPr>
                <w:rFonts w:eastAsia="Times New Roman" w:cs="Times New Roman"/>
                <w:color w:val="FFFFFF"/>
                <w:sz w:val="20"/>
                <w:szCs w:val="20"/>
                <w:lang w:val="es-DO" w:eastAsia="es-DO"/>
              </w:rPr>
              <w:t>Ejecución 2022 al 31 de diciembre (RD$)</w:t>
            </w:r>
          </w:p>
        </w:tc>
        <w:tc>
          <w:tcPr>
            <w:tcW w:w="1206" w:type="dxa"/>
            <w:tcBorders>
              <w:top w:val="single" w:sz="4" w:space="0" w:color="auto"/>
              <w:left w:val="nil"/>
              <w:bottom w:val="single" w:sz="4" w:space="0" w:color="auto"/>
              <w:right w:val="single" w:sz="4" w:space="0" w:color="auto"/>
            </w:tcBorders>
            <w:shd w:val="clear" w:color="000000" w:fill="1F3864"/>
            <w:vAlign w:val="center"/>
            <w:hideMark/>
          </w:tcPr>
          <w:p w14:paraId="51A682D3" w14:textId="75293A07" w:rsidR="00561A27" w:rsidRPr="002F654C" w:rsidRDefault="00561A27" w:rsidP="002F654C">
            <w:pPr>
              <w:spacing w:after="0" w:line="240" w:lineRule="auto"/>
              <w:jc w:val="center"/>
              <w:rPr>
                <w:rFonts w:eastAsia="Times New Roman" w:cs="Times New Roman"/>
                <w:color w:val="FFFFFF"/>
                <w:sz w:val="20"/>
                <w:szCs w:val="20"/>
                <w:lang w:val="es-DO" w:eastAsia="es-DO"/>
              </w:rPr>
            </w:pPr>
            <w:r w:rsidRPr="002F654C">
              <w:rPr>
                <w:rFonts w:eastAsia="Times New Roman" w:cs="Times New Roman"/>
                <w:color w:val="FFFFFF"/>
                <w:sz w:val="20"/>
                <w:szCs w:val="20"/>
                <w:lang w:val="es-DO" w:eastAsia="es-DO"/>
              </w:rPr>
              <w:t xml:space="preserve">% Desempeño Financiero al 31 de </w:t>
            </w:r>
            <w:r w:rsidR="00055672" w:rsidRPr="002F654C">
              <w:rPr>
                <w:rFonts w:eastAsia="Times New Roman" w:cs="Times New Roman"/>
                <w:color w:val="FFFFFF"/>
                <w:sz w:val="20"/>
                <w:szCs w:val="20"/>
                <w:lang w:val="es-DO" w:eastAsia="es-DO"/>
              </w:rPr>
              <w:t>diciembre</w:t>
            </w:r>
          </w:p>
        </w:tc>
      </w:tr>
      <w:tr w:rsidR="00561A27" w:rsidRPr="00E828D3" w14:paraId="6526C51F" w14:textId="77777777" w:rsidTr="00695875">
        <w:trPr>
          <w:trHeight w:val="24"/>
        </w:trPr>
        <w:tc>
          <w:tcPr>
            <w:tcW w:w="1784" w:type="dxa"/>
            <w:tcBorders>
              <w:top w:val="nil"/>
              <w:left w:val="single" w:sz="4" w:space="0" w:color="auto"/>
              <w:bottom w:val="single" w:sz="4" w:space="0" w:color="auto"/>
              <w:right w:val="single" w:sz="4" w:space="0" w:color="auto"/>
            </w:tcBorders>
            <w:shd w:val="clear" w:color="000000" w:fill="1F3864"/>
            <w:vAlign w:val="center"/>
            <w:hideMark/>
          </w:tcPr>
          <w:p w14:paraId="1EA1BCDC" w14:textId="77777777" w:rsidR="00561A27" w:rsidRPr="002F654C" w:rsidRDefault="00561A27" w:rsidP="002F654C">
            <w:pPr>
              <w:spacing w:after="0" w:line="240" w:lineRule="auto"/>
              <w:jc w:val="center"/>
              <w:rPr>
                <w:rFonts w:eastAsia="Times New Roman" w:cs="Times New Roman"/>
                <w:color w:val="FFFFFF"/>
                <w:sz w:val="20"/>
                <w:szCs w:val="20"/>
                <w:lang w:eastAsia="es-DO"/>
              </w:rPr>
            </w:pPr>
            <w:r w:rsidRPr="002F654C">
              <w:rPr>
                <w:rFonts w:eastAsia="Times New Roman" w:cs="Times New Roman"/>
                <w:color w:val="FFFFFF"/>
                <w:sz w:val="20"/>
                <w:szCs w:val="20"/>
                <w:lang w:eastAsia="es-DO"/>
              </w:rPr>
              <w:t>1</w:t>
            </w:r>
          </w:p>
        </w:tc>
        <w:tc>
          <w:tcPr>
            <w:tcW w:w="1481" w:type="dxa"/>
            <w:tcBorders>
              <w:top w:val="nil"/>
              <w:left w:val="nil"/>
              <w:bottom w:val="single" w:sz="4" w:space="0" w:color="auto"/>
              <w:right w:val="single" w:sz="4" w:space="0" w:color="auto"/>
            </w:tcBorders>
            <w:shd w:val="clear" w:color="000000" w:fill="1F3864"/>
            <w:vAlign w:val="center"/>
            <w:hideMark/>
          </w:tcPr>
          <w:p w14:paraId="3DD6F467" w14:textId="77777777" w:rsidR="00561A27" w:rsidRPr="002F654C" w:rsidRDefault="00561A27" w:rsidP="002F654C">
            <w:pPr>
              <w:spacing w:after="0" w:line="240" w:lineRule="auto"/>
              <w:jc w:val="center"/>
              <w:rPr>
                <w:rFonts w:eastAsia="Times New Roman" w:cs="Times New Roman"/>
                <w:color w:val="FFFFFF"/>
                <w:sz w:val="20"/>
                <w:szCs w:val="20"/>
                <w:lang w:eastAsia="es-DO"/>
              </w:rPr>
            </w:pPr>
            <w:r w:rsidRPr="002F654C">
              <w:rPr>
                <w:rFonts w:eastAsia="Times New Roman" w:cs="Times New Roman"/>
                <w:color w:val="FFFFFF"/>
                <w:sz w:val="20"/>
                <w:szCs w:val="20"/>
                <w:lang w:eastAsia="es-DO"/>
              </w:rPr>
              <w:t>2</w:t>
            </w:r>
          </w:p>
        </w:tc>
        <w:tc>
          <w:tcPr>
            <w:tcW w:w="1484" w:type="dxa"/>
            <w:tcBorders>
              <w:top w:val="nil"/>
              <w:left w:val="nil"/>
              <w:bottom w:val="single" w:sz="4" w:space="0" w:color="auto"/>
              <w:right w:val="single" w:sz="4" w:space="0" w:color="auto"/>
            </w:tcBorders>
            <w:shd w:val="clear" w:color="000000" w:fill="1F3864"/>
            <w:vAlign w:val="center"/>
            <w:hideMark/>
          </w:tcPr>
          <w:p w14:paraId="7A6ADAE5" w14:textId="77777777" w:rsidR="00561A27" w:rsidRPr="002F654C" w:rsidRDefault="00561A27" w:rsidP="002F654C">
            <w:pPr>
              <w:spacing w:after="0" w:line="240" w:lineRule="auto"/>
              <w:jc w:val="center"/>
              <w:rPr>
                <w:rFonts w:eastAsia="Times New Roman" w:cs="Times New Roman"/>
                <w:color w:val="FFFFFF"/>
                <w:sz w:val="20"/>
                <w:szCs w:val="20"/>
                <w:lang w:eastAsia="es-DO"/>
              </w:rPr>
            </w:pPr>
            <w:r w:rsidRPr="002F654C">
              <w:rPr>
                <w:rFonts w:eastAsia="Times New Roman" w:cs="Times New Roman"/>
                <w:color w:val="FFFFFF"/>
                <w:sz w:val="20"/>
                <w:szCs w:val="20"/>
                <w:lang w:eastAsia="es-DO"/>
              </w:rPr>
              <w:t>3</w:t>
            </w:r>
          </w:p>
        </w:tc>
        <w:tc>
          <w:tcPr>
            <w:tcW w:w="1481" w:type="dxa"/>
            <w:tcBorders>
              <w:top w:val="nil"/>
              <w:left w:val="nil"/>
              <w:bottom w:val="single" w:sz="4" w:space="0" w:color="auto"/>
              <w:right w:val="single" w:sz="4" w:space="0" w:color="auto"/>
            </w:tcBorders>
            <w:shd w:val="clear" w:color="000000" w:fill="1F3864"/>
            <w:vAlign w:val="center"/>
            <w:hideMark/>
          </w:tcPr>
          <w:p w14:paraId="705C8E55" w14:textId="77777777" w:rsidR="00561A27" w:rsidRPr="002F654C" w:rsidRDefault="00561A27" w:rsidP="002F654C">
            <w:pPr>
              <w:spacing w:after="0" w:line="240" w:lineRule="auto"/>
              <w:jc w:val="center"/>
              <w:rPr>
                <w:rFonts w:eastAsia="Times New Roman" w:cs="Times New Roman"/>
                <w:color w:val="FFFFFF"/>
                <w:sz w:val="20"/>
                <w:szCs w:val="20"/>
                <w:lang w:eastAsia="es-DO"/>
              </w:rPr>
            </w:pPr>
            <w:r w:rsidRPr="002F654C">
              <w:rPr>
                <w:rFonts w:eastAsia="Times New Roman" w:cs="Times New Roman"/>
                <w:color w:val="FFFFFF"/>
                <w:sz w:val="20"/>
                <w:szCs w:val="20"/>
                <w:lang w:eastAsia="es-DO"/>
              </w:rPr>
              <w:t>4</w:t>
            </w:r>
          </w:p>
        </w:tc>
        <w:tc>
          <w:tcPr>
            <w:tcW w:w="1201" w:type="dxa"/>
            <w:tcBorders>
              <w:top w:val="nil"/>
              <w:left w:val="nil"/>
              <w:bottom w:val="single" w:sz="4" w:space="0" w:color="auto"/>
              <w:right w:val="single" w:sz="4" w:space="0" w:color="auto"/>
            </w:tcBorders>
            <w:shd w:val="clear" w:color="000000" w:fill="1F3864"/>
            <w:vAlign w:val="center"/>
            <w:hideMark/>
          </w:tcPr>
          <w:p w14:paraId="29CD388F" w14:textId="77777777" w:rsidR="00561A27" w:rsidRPr="002F654C" w:rsidRDefault="00561A27" w:rsidP="002F654C">
            <w:pPr>
              <w:spacing w:after="0" w:line="240" w:lineRule="auto"/>
              <w:jc w:val="center"/>
              <w:rPr>
                <w:rFonts w:eastAsia="Times New Roman" w:cs="Times New Roman"/>
                <w:color w:val="FFFFFF"/>
                <w:sz w:val="20"/>
                <w:szCs w:val="20"/>
                <w:lang w:eastAsia="es-DO"/>
              </w:rPr>
            </w:pPr>
            <w:r w:rsidRPr="002F654C">
              <w:rPr>
                <w:rFonts w:eastAsia="Times New Roman" w:cs="Times New Roman"/>
                <w:color w:val="FFFFFF"/>
                <w:sz w:val="20"/>
                <w:szCs w:val="20"/>
                <w:lang w:eastAsia="es-DO"/>
              </w:rPr>
              <w:t>5 = 4/3</w:t>
            </w:r>
          </w:p>
        </w:tc>
        <w:tc>
          <w:tcPr>
            <w:tcW w:w="1481" w:type="dxa"/>
            <w:tcBorders>
              <w:top w:val="nil"/>
              <w:left w:val="nil"/>
              <w:bottom w:val="single" w:sz="4" w:space="0" w:color="auto"/>
              <w:right w:val="single" w:sz="4" w:space="0" w:color="auto"/>
            </w:tcBorders>
            <w:shd w:val="clear" w:color="000000" w:fill="1F3864"/>
            <w:vAlign w:val="center"/>
            <w:hideMark/>
          </w:tcPr>
          <w:p w14:paraId="40FF8C28" w14:textId="77777777" w:rsidR="00561A27" w:rsidRPr="002F654C" w:rsidRDefault="00561A27" w:rsidP="002F654C">
            <w:pPr>
              <w:spacing w:after="0" w:line="240" w:lineRule="auto"/>
              <w:jc w:val="center"/>
              <w:rPr>
                <w:rFonts w:eastAsia="Times New Roman" w:cs="Times New Roman"/>
                <w:color w:val="FFFFFF"/>
                <w:sz w:val="20"/>
                <w:szCs w:val="20"/>
                <w:lang w:eastAsia="es-DO"/>
              </w:rPr>
            </w:pPr>
            <w:r w:rsidRPr="002F654C">
              <w:rPr>
                <w:rFonts w:eastAsia="Times New Roman" w:cs="Times New Roman"/>
                <w:color w:val="FFFFFF"/>
                <w:sz w:val="20"/>
                <w:szCs w:val="20"/>
                <w:lang w:eastAsia="es-DO"/>
              </w:rPr>
              <w:t>6= 4+Proyección</w:t>
            </w:r>
          </w:p>
        </w:tc>
        <w:tc>
          <w:tcPr>
            <w:tcW w:w="1206" w:type="dxa"/>
            <w:tcBorders>
              <w:top w:val="nil"/>
              <w:left w:val="nil"/>
              <w:bottom w:val="single" w:sz="4" w:space="0" w:color="auto"/>
              <w:right w:val="single" w:sz="4" w:space="0" w:color="auto"/>
            </w:tcBorders>
            <w:shd w:val="clear" w:color="000000" w:fill="1F3864"/>
            <w:vAlign w:val="center"/>
            <w:hideMark/>
          </w:tcPr>
          <w:p w14:paraId="26B0BBF1" w14:textId="77777777" w:rsidR="00561A27" w:rsidRPr="002F654C" w:rsidRDefault="00561A27" w:rsidP="002F654C">
            <w:pPr>
              <w:spacing w:after="0" w:line="240" w:lineRule="auto"/>
              <w:jc w:val="center"/>
              <w:rPr>
                <w:rFonts w:eastAsia="Times New Roman" w:cs="Times New Roman"/>
                <w:color w:val="FFFFFF"/>
                <w:sz w:val="20"/>
                <w:szCs w:val="20"/>
                <w:lang w:eastAsia="es-DO"/>
              </w:rPr>
            </w:pPr>
            <w:r w:rsidRPr="002F654C">
              <w:rPr>
                <w:rFonts w:eastAsia="Times New Roman" w:cs="Times New Roman"/>
                <w:color w:val="FFFFFF"/>
                <w:sz w:val="20"/>
                <w:szCs w:val="20"/>
                <w:lang w:eastAsia="es-DO"/>
              </w:rPr>
              <w:t>8 = 6/3</w:t>
            </w:r>
          </w:p>
        </w:tc>
      </w:tr>
      <w:tr w:rsidR="00AB0032" w:rsidRPr="00E828D3" w14:paraId="518E5AF3" w14:textId="77777777" w:rsidTr="00695875">
        <w:trPr>
          <w:trHeight w:val="105"/>
        </w:trPr>
        <w:tc>
          <w:tcPr>
            <w:tcW w:w="1784" w:type="dxa"/>
            <w:tcBorders>
              <w:top w:val="nil"/>
              <w:left w:val="single" w:sz="4" w:space="0" w:color="auto"/>
              <w:bottom w:val="single" w:sz="4" w:space="0" w:color="auto"/>
              <w:right w:val="single" w:sz="4" w:space="0" w:color="auto"/>
            </w:tcBorders>
            <w:shd w:val="clear" w:color="auto" w:fill="auto"/>
            <w:vAlign w:val="center"/>
            <w:hideMark/>
          </w:tcPr>
          <w:p w14:paraId="1B65156C" w14:textId="77777777" w:rsidR="00561A27" w:rsidRPr="002F654C" w:rsidRDefault="00561A27" w:rsidP="002F654C">
            <w:pPr>
              <w:spacing w:after="0" w:line="240" w:lineRule="auto"/>
              <w:rPr>
                <w:rFonts w:eastAsia="Times New Roman" w:cs="Times New Roman"/>
                <w:color w:val="000000"/>
                <w:sz w:val="20"/>
                <w:szCs w:val="20"/>
                <w:lang w:eastAsia="es-DO"/>
              </w:rPr>
            </w:pPr>
            <w:r w:rsidRPr="002F654C">
              <w:rPr>
                <w:rFonts w:eastAsia="Times New Roman" w:cs="Times New Roman"/>
                <w:color w:val="000000"/>
                <w:sz w:val="20"/>
                <w:szCs w:val="20"/>
                <w:lang w:eastAsia="es-DO"/>
              </w:rPr>
              <w:t> 2.1-REMUNERACIONES Y CONTRIBUCIONES </w:t>
            </w:r>
          </w:p>
        </w:tc>
        <w:tc>
          <w:tcPr>
            <w:tcW w:w="1481" w:type="dxa"/>
            <w:tcBorders>
              <w:top w:val="nil"/>
              <w:left w:val="nil"/>
              <w:bottom w:val="single" w:sz="4" w:space="0" w:color="auto"/>
              <w:right w:val="single" w:sz="4" w:space="0" w:color="auto"/>
            </w:tcBorders>
            <w:shd w:val="clear" w:color="auto" w:fill="auto"/>
            <w:noWrap/>
            <w:vAlign w:val="center"/>
            <w:hideMark/>
          </w:tcPr>
          <w:p w14:paraId="0FF39DF0" w14:textId="467E97C1" w:rsidR="00561A27" w:rsidRPr="002F654C" w:rsidRDefault="00743652" w:rsidP="002F654C">
            <w:pPr>
              <w:spacing w:after="0" w:line="240" w:lineRule="auto"/>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1,288,418,196.00 </w:t>
            </w:r>
          </w:p>
        </w:tc>
        <w:tc>
          <w:tcPr>
            <w:tcW w:w="1484" w:type="dxa"/>
            <w:tcBorders>
              <w:top w:val="nil"/>
              <w:left w:val="nil"/>
              <w:bottom w:val="single" w:sz="4" w:space="0" w:color="auto"/>
              <w:right w:val="single" w:sz="4" w:space="0" w:color="auto"/>
            </w:tcBorders>
            <w:shd w:val="clear" w:color="auto" w:fill="auto"/>
            <w:noWrap/>
            <w:vAlign w:val="center"/>
            <w:hideMark/>
          </w:tcPr>
          <w:p w14:paraId="0FFEC187" w14:textId="221CFD9A" w:rsidR="00561A27" w:rsidRPr="002F654C" w:rsidRDefault="00743652" w:rsidP="002F654C">
            <w:pPr>
              <w:spacing w:after="0" w:line="240" w:lineRule="auto"/>
              <w:jc w:val="right"/>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 1,261,618,196.00 </w:t>
            </w:r>
          </w:p>
        </w:tc>
        <w:tc>
          <w:tcPr>
            <w:tcW w:w="1481" w:type="dxa"/>
            <w:tcBorders>
              <w:top w:val="nil"/>
              <w:left w:val="nil"/>
              <w:bottom w:val="single" w:sz="4" w:space="0" w:color="auto"/>
              <w:right w:val="single" w:sz="4" w:space="0" w:color="auto"/>
            </w:tcBorders>
            <w:shd w:val="clear" w:color="auto" w:fill="auto"/>
            <w:noWrap/>
            <w:vAlign w:val="center"/>
            <w:hideMark/>
          </w:tcPr>
          <w:p w14:paraId="3B531A81" w14:textId="77777777" w:rsidR="00561A27" w:rsidRPr="002F654C" w:rsidRDefault="00561A27" w:rsidP="002F654C">
            <w:pPr>
              <w:spacing w:after="0" w:line="240" w:lineRule="auto"/>
              <w:jc w:val="right"/>
              <w:rPr>
                <w:rFonts w:eastAsia="Times New Roman" w:cs="Times New Roman"/>
                <w:color w:val="000000"/>
                <w:sz w:val="20"/>
                <w:szCs w:val="20"/>
                <w:lang w:eastAsia="es-DO"/>
              </w:rPr>
            </w:pPr>
            <w:r w:rsidRPr="002F654C">
              <w:rPr>
                <w:rFonts w:eastAsia="Times New Roman" w:cs="Times New Roman"/>
                <w:color w:val="000000"/>
                <w:sz w:val="20"/>
                <w:szCs w:val="20"/>
                <w:lang w:eastAsia="es-DO"/>
              </w:rPr>
              <w:t xml:space="preserve">1,142,668,482.48 </w:t>
            </w:r>
          </w:p>
        </w:tc>
        <w:tc>
          <w:tcPr>
            <w:tcW w:w="1201" w:type="dxa"/>
            <w:tcBorders>
              <w:top w:val="nil"/>
              <w:left w:val="nil"/>
              <w:bottom w:val="single" w:sz="4" w:space="0" w:color="auto"/>
              <w:right w:val="single" w:sz="4" w:space="0" w:color="auto"/>
            </w:tcBorders>
            <w:shd w:val="clear" w:color="auto" w:fill="auto"/>
            <w:noWrap/>
            <w:vAlign w:val="center"/>
            <w:hideMark/>
          </w:tcPr>
          <w:p w14:paraId="7E2CA51F" w14:textId="77777777" w:rsidR="00561A27" w:rsidRPr="002F654C" w:rsidRDefault="00561A27" w:rsidP="002F654C">
            <w:pPr>
              <w:spacing w:after="0" w:line="240" w:lineRule="auto"/>
              <w:jc w:val="center"/>
              <w:rPr>
                <w:rFonts w:eastAsia="Times New Roman" w:cs="Times New Roman"/>
                <w:color w:val="000000"/>
                <w:sz w:val="20"/>
                <w:szCs w:val="20"/>
                <w:lang w:eastAsia="es-DO"/>
              </w:rPr>
            </w:pPr>
            <w:r w:rsidRPr="002F654C">
              <w:rPr>
                <w:rFonts w:eastAsia="Times New Roman" w:cs="Times New Roman"/>
                <w:color w:val="000000"/>
                <w:sz w:val="20"/>
                <w:szCs w:val="20"/>
                <w:lang w:eastAsia="es-DO"/>
              </w:rPr>
              <w:t>90.57%</w:t>
            </w:r>
          </w:p>
        </w:tc>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7836F" w14:textId="3CF4F116" w:rsidR="00561A27" w:rsidRPr="002F654C" w:rsidRDefault="00743652" w:rsidP="002F654C">
            <w:pPr>
              <w:spacing w:after="0" w:line="240" w:lineRule="auto"/>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 1,222,668,482.48 </w:t>
            </w:r>
          </w:p>
        </w:tc>
        <w:tc>
          <w:tcPr>
            <w:tcW w:w="1206" w:type="dxa"/>
            <w:tcBorders>
              <w:top w:val="nil"/>
              <w:left w:val="nil"/>
              <w:bottom w:val="single" w:sz="4" w:space="0" w:color="auto"/>
              <w:right w:val="single" w:sz="4" w:space="0" w:color="auto"/>
            </w:tcBorders>
            <w:shd w:val="clear" w:color="auto" w:fill="auto"/>
            <w:noWrap/>
            <w:vAlign w:val="center"/>
            <w:hideMark/>
          </w:tcPr>
          <w:p w14:paraId="2E0A05D4" w14:textId="77777777" w:rsidR="00561A27" w:rsidRPr="002F654C" w:rsidRDefault="00561A27" w:rsidP="002F654C">
            <w:pPr>
              <w:spacing w:after="0" w:line="240" w:lineRule="auto"/>
              <w:jc w:val="center"/>
              <w:rPr>
                <w:rFonts w:eastAsia="Times New Roman" w:cs="Times New Roman"/>
                <w:color w:val="000000"/>
                <w:sz w:val="20"/>
                <w:szCs w:val="20"/>
                <w:lang w:eastAsia="es-DO"/>
              </w:rPr>
            </w:pPr>
            <w:r w:rsidRPr="002F654C">
              <w:rPr>
                <w:rFonts w:eastAsia="Times New Roman" w:cs="Times New Roman"/>
                <w:color w:val="000000"/>
                <w:sz w:val="20"/>
                <w:szCs w:val="20"/>
                <w:lang w:eastAsia="es-DO"/>
              </w:rPr>
              <w:t>96.91%</w:t>
            </w:r>
          </w:p>
        </w:tc>
      </w:tr>
      <w:tr w:rsidR="00AB0032" w:rsidRPr="00E828D3" w14:paraId="41E47390" w14:textId="77777777" w:rsidTr="00695875">
        <w:trPr>
          <w:trHeight w:val="61"/>
        </w:trPr>
        <w:tc>
          <w:tcPr>
            <w:tcW w:w="1784" w:type="dxa"/>
            <w:tcBorders>
              <w:top w:val="nil"/>
              <w:left w:val="single" w:sz="4" w:space="0" w:color="auto"/>
              <w:bottom w:val="single" w:sz="4" w:space="0" w:color="auto"/>
              <w:right w:val="single" w:sz="4" w:space="0" w:color="auto"/>
            </w:tcBorders>
            <w:shd w:val="clear" w:color="auto" w:fill="auto"/>
            <w:vAlign w:val="center"/>
            <w:hideMark/>
          </w:tcPr>
          <w:p w14:paraId="5D43FA50" w14:textId="77777777" w:rsidR="00561A27" w:rsidRPr="002F654C" w:rsidRDefault="00561A27" w:rsidP="002F654C">
            <w:pPr>
              <w:spacing w:after="0" w:line="240" w:lineRule="auto"/>
              <w:rPr>
                <w:rFonts w:eastAsia="Times New Roman" w:cs="Times New Roman"/>
                <w:color w:val="000000"/>
                <w:sz w:val="20"/>
                <w:szCs w:val="20"/>
                <w:lang w:eastAsia="es-DO"/>
              </w:rPr>
            </w:pPr>
            <w:r w:rsidRPr="002F654C">
              <w:rPr>
                <w:rFonts w:eastAsia="Times New Roman" w:cs="Times New Roman"/>
                <w:color w:val="000000"/>
                <w:sz w:val="20"/>
                <w:szCs w:val="20"/>
                <w:lang w:eastAsia="es-DO"/>
              </w:rPr>
              <w:t> 2.2-CONTRATACIÓN DE SERVICIOS </w:t>
            </w:r>
          </w:p>
        </w:tc>
        <w:tc>
          <w:tcPr>
            <w:tcW w:w="1481" w:type="dxa"/>
            <w:tcBorders>
              <w:top w:val="nil"/>
              <w:left w:val="nil"/>
              <w:bottom w:val="single" w:sz="4" w:space="0" w:color="auto"/>
              <w:right w:val="single" w:sz="4" w:space="0" w:color="auto"/>
            </w:tcBorders>
            <w:shd w:val="clear" w:color="auto" w:fill="auto"/>
            <w:noWrap/>
            <w:vAlign w:val="center"/>
            <w:hideMark/>
          </w:tcPr>
          <w:p w14:paraId="13E6A755" w14:textId="07A471E5" w:rsidR="00561A27" w:rsidRPr="002F654C" w:rsidRDefault="00743652" w:rsidP="002F654C">
            <w:pPr>
              <w:spacing w:after="0" w:line="240" w:lineRule="auto"/>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 597,113,411.00 </w:t>
            </w:r>
          </w:p>
        </w:tc>
        <w:tc>
          <w:tcPr>
            <w:tcW w:w="1484" w:type="dxa"/>
            <w:tcBorders>
              <w:top w:val="nil"/>
              <w:left w:val="nil"/>
              <w:bottom w:val="single" w:sz="4" w:space="0" w:color="auto"/>
              <w:right w:val="single" w:sz="4" w:space="0" w:color="auto"/>
            </w:tcBorders>
            <w:shd w:val="clear" w:color="auto" w:fill="auto"/>
            <w:noWrap/>
            <w:vAlign w:val="center"/>
            <w:hideMark/>
          </w:tcPr>
          <w:p w14:paraId="12AE1A4F" w14:textId="622664CB" w:rsidR="00561A27" w:rsidRPr="002F654C" w:rsidRDefault="00743652" w:rsidP="002F654C">
            <w:pPr>
              <w:spacing w:after="0" w:line="240" w:lineRule="auto"/>
              <w:jc w:val="right"/>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376,722,591.23 </w:t>
            </w:r>
          </w:p>
        </w:tc>
        <w:tc>
          <w:tcPr>
            <w:tcW w:w="1481" w:type="dxa"/>
            <w:tcBorders>
              <w:top w:val="nil"/>
              <w:left w:val="nil"/>
              <w:bottom w:val="single" w:sz="4" w:space="0" w:color="auto"/>
              <w:right w:val="single" w:sz="4" w:space="0" w:color="auto"/>
            </w:tcBorders>
            <w:shd w:val="clear" w:color="auto" w:fill="auto"/>
            <w:noWrap/>
            <w:vAlign w:val="center"/>
            <w:hideMark/>
          </w:tcPr>
          <w:p w14:paraId="3C34058B" w14:textId="6EA6AC66" w:rsidR="00561A27" w:rsidRPr="002F654C" w:rsidRDefault="00743652" w:rsidP="002F654C">
            <w:pPr>
              <w:spacing w:after="0" w:line="240" w:lineRule="auto"/>
              <w:jc w:val="right"/>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 312,620,975.79 </w:t>
            </w:r>
          </w:p>
        </w:tc>
        <w:tc>
          <w:tcPr>
            <w:tcW w:w="1201" w:type="dxa"/>
            <w:tcBorders>
              <w:top w:val="nil"/>
              <w:left w:val="nil"/>
              <w:bottom w:val="single" w:sz="4" w:space="0" w:color="auto"/>
              <w:right w:val="single" w:sz="4" w:space="0" w:color="auto"/>
            </w:tcBorders>
            <w:shd w:val="clear" w:color="auto" w:fill="auto"/>
            <w:noWrap/>
            <w:vAlign w:val="center"/>
            <w:hideMark/>
          </w:tcPr>
          <w:p w14:paraId="32C56BDB" w14:textId="77777777" w:rsidR="00561A27" w:rsidRPr="002F654C" w:rsidRDefault="00561A27" w:rsidP="002F654C">
            <w:pPr>
              <w:spacing w:after="0" w:line="240" w:lineRule="auto"/>
              <w:jc w:val="center"/>
              <w:rPr>
                <w:rFonts w:eastAsia="Times New Roman" w:cs="Times New Roman"/>
                <w:color w:val="000000"/>
                <w:sz w:val="20"/>
                <w:szCs w:val="20"/>
                <w:lang w:eastAsia="es-DO"/>
              </w:rPr>
            </w:pPr>
            <w:r w:rsidRPr="002F654C">
              <w:rPr>
                <w:rFonts w:eastAsia="Times New Roman" w:cs="Times New Roman"/>
                <w:color w:val="000000"/>
                <w:sz w:val="20"/>
                <w:szCs w:val="20"/>
                <w:lang w:eastAsia="es-DO"/>
              </w:rPr>
              <w:t>82.98%</w:t>
            </w:r>
          </w:p>
        </w:tc>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5AC7798A" w14:textId="5AE40684" w:rsidR="00561A27" w:rsidRPr="002F654C" w:rsidRDefault="00743652" w:rsidP="002F654C">
            <w:pPr>
              <w:spacing w:after="0" w:line="240" w:lineRule="auto"/>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335,720,319.79 </w:t>
            </w:r>
          </w:p>
        </w:tc>
        <w:tc>
          <w:tcPr>
            <w:tcW w:w="1206" w:type="dxa"/>
            <w:tcBorders>
              <w:top w:val="nil"/>
              <w:left w:val="nil"/>
              <w:bottom w:val="single" w:sz="4" w:space="0" w:color="auto"/>
              <w:right w:val="single" w:sz="4" w:space="0" w:color="auto"/>
            </w:tcBorders>
            <w:shd w:val="clear" w:color="auto" w:fill="auto"/>
            <w:noWrap/>
            <w:vAlign w:val="center"/>
            <w:hideMark/>
          </w:tcPr>
          <w:p w14:paraId="318E79D3" w14:textId="77777777" w:rsidR="00561A27" w:rsidRPr="002F654C" w:rsidRDefault="00561A27" w:rsidP="002F654C">
            <w:pPr>
              <w:spacing w:after="0" w:line="240" w:lineRule="auto"/>
              <w:jc w:val="center"/>
              <w:rPr>
                <w:rFonts w:eastAsia="Times New Roman" w:cs="Times New Roman"/>
                <w:sz w:val="20"/>
                <w:szCs w:val="20"/>
                <w:lang w:eastAsia="es-DO"/>
              </w:rPr>
            </w:pPr>
            <w:r w:rsidRPr="002F654C">
              <w:rPr>
                <w:rFonts w:eastAsia="Times New Roman" w:cs="Times New Roman"/>
                <w:sz w:val="20"/>
                <w:szCs w:val="20"/>
                <w:lang w:eastAsia="es-DO"/>
              </w:rPr>
              <w:t>89.12%</w:t>
            </w:r>
          </w:p>
        </w:tc>
      </w:tr>
      <w:tr w:rsidR="00AB0032" w:rsidRPr="00E828D3" w14:paraId="34152C2E" w14:textId="77777777" w:rsidTr="00695875">
        <w:trPr>
          <w:trHeight w:val="61"/>
        </w:trPr>
        <w:tc>
          <w:tcPr>
            <w:tcW w:w="1784" w:type="dxa"/>
            <w:tcBorders>
              <w:top w:val="nil"/>
              <w:left w:val="single" w:sz="4" w:space="0" w:color="auto"/>
              <w:bottom w:val="single" w:sz="4" w:space="0" w:color="auto"/>
              <w:right w:val="single" w:sz="4" w:space="0" w:color="auto"/>
            </w:tcBorders>
            <w:shd w:val="clear" w:color="auto" w:fill="auto"/>
            <w:vAlign w:val="center"/>
            <w:hideMark/>
          </w:tcPr>
          <w:p w14:paraId="743221F8" w14:textId="77777777" w:rsidR="00561A27" w:rsidRPr="002F654C" w:rsidRDefault="00561A27" w:rsidP="002F654C">
            <w:pPr>
              <w:spacing w:after="0" w:line="240" w:lineRule="auto"/>
              <w:rPr>
                <w:rFonts w:eastAsia="Times New Roman" w:cs="Times New Roman"/>
                <w:color w:val="000000"/>
                <w:sz w:val="20"/>
                <w:szCs w:val="20"/>
                <w:lang w:eastAsia="es-DO"/>
              </w:rPr>
            </w:pPr>
            <w:r w:rsidRPr="002F654C">
              <w:rPr>
                <w:rFonts w:eastAsia="Times New Roman" w:cs="Times New Roman"/>
                <w:color w:val="000000"/>
                <w:sz w:val="20"/>
                <w:szCs w:val="20"/>
                <w:lang w:eastAsia="es-DO"/>
              </w:rPr>
              <w:t> 2.3-MATERIALES Y SUMINISTROS </w:t>
            </w:r>
          </w:p>
        </w:tc>
        <w:tc>
          <w:tcPr>
            <w:tcW w:w="1481" w:type="dxa"/>
            <w:tcBorders>
              <w:top w:val="nil"/>
              <w:left w:val="nil"/>
              <w:bottom w:val="single" w:sz="4" w:space="0" w:color="auto"/>
              <w:right w:val="single" w:sz="4" w:space="0" w:color="auto"/>
            </w:tcBorders>
            <w:shd w:val="clear" w:color="auto" w:fill="auto"/>
            <w:noWrap/>
            <w:vAlign w:val="center"/>
            <w:hideMark/>
          </w:tcPr>
          <w:p w14:paraId="424E0BF3" w14:textId="5C49C019" w:rsidR="00561A27" w:rsidRPr="002F654C" w:rsidRDefault="00743652" w:rsidP="002F654C">
            <w:pPr>
              <w:spacing w:after="0" w:line="240" w:lineRule="auto"/>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 193,429,066.00 </w:t>
            </w:r>
          </w:p>
        </w:tc>
        <w:tc>
          <w:tcPr>
            <w:tcW w:w="1484" w:type="dxa"/>
            <w:tcBorders>
              <w:top w:val="nil"/>
              <w:left w:val="nil"/>
              <w:bottom w:val="single" w:sz="4" w:space="0" w:color="auto"/>
              <w:right w:val="single" w:sz="4" w:space="0" w:color="auto"/>
            </w:tcBorders>
            <w:shd w:val="clear" w:color="auto" w:fill="auto"/>
            <w:noWrap/>
            <w:vAlign w:val="center"/>
            <w:hideMark/>
          </w:tcPr>
          <w:p w14:paraId="472D2FA3" w14:textId="58D82614" w:rsidR="00561A27" w:rsidRPr="002F654C" w:rsidRDefault="00743652" w:rsidP="002F654C">
            <w:pPr>
              <w:spacing w:after="0" w:line="240" w:lineRule="auto"/>
              <w:jc w:val="right"/>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144,373,007.26 </w:t>
            </w:r>
          </w:p>
        </w:tc>
        <w:tc>
          <w:tcPr>
            <w:tcW w:w="1481" w:type="dxa"/>
            <w:tcBorders>
              <w:top w:val="nil"/>
              <w:left w:val="nil"/>
              <w:bottom w:val="single" w:sz="4" w:space="0" w:color="auto"/>
              <w:right w:val="single" w:sz="4" w:space="0" w:color="auto"/>
            </w:tcBorders>
            <w:shd w:val="clear" w:color="auto" w:fill="auto"/>
            <w:noWrap/>
            <w:vAlign w:val="center"/>
            <w:hideMark/>
          </w:tcPr>
          <w:p w14:paraId="2B894932" w14:textId="7BD4D112" w:rsidR="00561A27" w:rsidRPr="002F654C" w:rsidRDefault="00743652" w:rsidP="002F654C">
            <w:pPr>
              <w:spacing w:after="0" w:line="240" w:lineRule="auto"/>
              <w:jc w:val="right"/>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 100,126,656.98 </w:t>
            </w:r>
          </w:p>
        </w:tc>
        <w:tc>
          <w:tcPr>
            <w:tcW w:w="1201" w:type="dxa"/>
            <w:tcBorders>
              <w:top w:val="nil"/>
              <w:left w:val="nil"/>
              <w:bottom w:val="single" w:sz="4" w:space="0" w:color="auto"/>
              <w:right w:val="single" w:sz="4" w:space="0" w:color="auto"/>
            </w:tcBorders>
            <w:shd w:val="clear" w:color="auto" w:fill="auto"/>
            <w:noWrap/>
            <w:vAlign w:val="center"/>
            <w:hideMark/>
          </w:tcPr>
          <w:p w14:paraId="4CC9D9DB" w14:textId="77777777" w:rsidR="00561A27" w:rsidRPr="002F654C" w:rsidRDefault="00561A27" w:rsidP="002F654C">
            <w:pPr>
              <w:spacing w:after="0" w:line="240" w:lineRule="auto"/>
              <w:jc w:val="center"/>
              <w:rPr>
                <w:rFonts w:eastAsia="Times New Roman" w:cs="Times New Roman"/>
                <w:color w:val="000000"/>
                <w:sz w:val="20"/>
                <w:szCs w:val="20"/>
                <w:lang w:eastAsia="es-DO"/>
              </w:rPr>
            </w:pPr>
            <w:r w:rsidRPr="002F654C">
              <w:rPr>
                <w:rFonts w:eastAsia="Times New Roman" w:cs="Times New Roman"/>
                <w:color w:val="000000"/>
                <w:sz w:val="20"/>
                <w:szCs w:val="20"/>
                <w:lang w:eastAsia="es-DO"/>
              </w:rPr>
              <w:t>69.35%</w:t>
            </w:r>
          </w:p>
        </w:tc>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76B78677" w14:textId="2DD894FB" w:rsidR="00561A27" w:rsidRPr="002F654C" w:rsidRDefault="00743652" w:rsidP="002F654C">
            <w:pPr>
              <w:spacing w:after="0" w:line="240" w:lineRule="auto"/>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113,545,826.35 </w:t>
            </w:r>
          </w:p>
        </w:tc>
        <w:tc>
          <w:tcPr>
            <w:tcW w:w="1206" w:type="dxa"/>
            <w:tcBorders>
              <w:top w:val="nil"/>
              <w:left w:val="nil"/>
              <w:bottom w:val="single" w:sz="4" w:space="0" w:color="auto"/>
              <w:right w:val="single" w:sz="4" w:space="0" w:color="auto"/>
            </w:tcBorders>
            <w:shd w:val="clear" w:color="auto" w:fill="auto"/>
            <w:noWrap/>
            <w:vAlign w:val="center"/>
            <w:hideMark/>
          </w:tcPr>
          <w:p w14:paraId="79AE703F" w14:textId="77777777" w:rsidR="00561A27" w:rsidRPr="002F654C" w:rsidRDefault="00561A27" w:rsidP="002F654C">
            <w:pPr>
              <w:spacing w:after="0" w:line="240" w:lineRule="auto"/>
              <w:jc w:val="center"/>
              <w:rPr>
                <w:rFonts w:eastAsia="Times New Roman" w:cs="Times New Roman"/>
                <w:color w:val="000000"/>
                <w:sz w:val="20"/>
                <w:szCs w:val="20"/>
                <w:lang w:eastAsia="es-DO"/>
              </w:rPr>
            </w:pPr>
            <w:r w:rsidRPr="002F654C">
              <w:rPr>
                <w:rFonts w:eastAsia="Times New Roman" w:cs="Times New Roman"/>
                <w:color w:val="000000"/>
                <w:sz w:val="20"/>
                <w:szCs w:val="20"/>
                <w:lang w:eastAsia="es-DO"/>
              </w:rPr>
              <w:t>78.65%</w:t>
            </w:r>
          </w:p>
        </w:tc>
      </w:tr>
      <w:tr w:rsidR="00AB0032" w:rsidRPr="00E828D3" w14:paraId="2E0382E4" w14:textId="77777777" w:rsidTr="00695875">
        <w:trPr>
          <w:trHeight w:val="61"/>
        </w:trPr>
        <w:tc>
          <w:tcPr>
            <w:tcW w:w="1784" w:type="dxa"/>
            <w:tcBorders>
              <w:top w:val="nil"/>
              <w:left w:val="single" w:sz="4" w:space="0" w:color="auto"/>
              <w:bottom w:val="single" w:sz="4" w:space="0" w:color="auto"/>
              <w:right w:val="single" w:sz="4" w:space="0" w:color="auto"/>
            </w:tcBorders>
            <w:shd w:val="clear" w:color="auto" w:fill="auto"/>
            <w:vAlign w:val="center"/>
            <w:hideMark/>
          </w:tcPr>
          <w:p w14:paraId="2B4CADF7" w14:textId="77777777" w:rsidR="00561A27" w:rsidRPr="002F654C" w:rsidRDefault="00561A27" w:rsidP="002F654C">
            <w:pPr>
              <w:spacing w:after="0" w:line="240" w:lineRule="auto"/>
              <w:rPr>
                <w:rFonts w:eastAsia="Times New Roman" w:cs="Times New Roman"/>
                <w:color w:val="000000"/>
                <w:sz w:val="20"/>
                <w:szCs w:val="20"/>
                <w:lang w:eastAsia="es-DO"/>
              </w:rPr>
            </w:pPr>
            <w:r w:rsidRPr="002F654C">
              <w:rPr>
                <w:rFonts w:eastAsia="Times New Roman" w:cs="Times New Roman"/>
                <w:color w:val="000000"/>
                <w:sz w:val="20"/>
                <w:szCs w:val="20"/>
                <w:lang w:eastAsia="es-DO"/>
              </w:rPr>
              <w:t> 2.4-TRANSFERENCIAS CORRIENTES </w:t>
            </w:r>
          </w:p>
        </w:tc>
        <w:tc>
          <w:tcPr>
            <w:tcW w:w="1481" w:type="dxa"/>
            <w:tcBorders>
              <w:top w:val="nil"/>
              <w:left w:val="nil"/>
              <w:bottom w:val="single" w:sz="4" w:space="0" w:color="auto"/>
              <w:right w:val="single" w:sz="4" w:space="0" w:color="auto"/>
            </w:tcBorders>
            <w:shd w:val="clear" w:color="auto" w:fill="auto"/>
            <w:noWrap/>
            <w:vAlign w:val="center"/>
            <w:hideMark/>
          </w:tcPr>
          <w:p w14:paraId="37BA9A9F" w14:textId="3F6BBBF4" w:rsidR="00561A27" w:rsidRPr="002F654C" w:rsidRDefault="00743652" w:rsidP="002F654C">
            <w:pPr>
              <w:spacing w:after="0" w:line="240" w:lineRule="auto"/>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 220,150,000.00 </w:t>
            </w:r>
          </w:p>
        </w:tc>
        <w:tc>
          <w:tcPr>
            <w:tcW w:w="1484" w:type="dxa"/>
            <w:tcBorders>
              <w:top w:val="nil"/>
              <w:left w:val="nil"/>
              <w:bottom w:val="single" w:sz="4" w:space="0" w:color="auto"/>
              <w:right w:val="single" w:sz="4" w:space="0" w:color="auto"/>
            </w:tcBorders>
            <w:shd w:val="clear" w:color="auto" w:fill="auto"/>
            <w:noWrap/>
            <w:vAlign w:val="center"/>
            <w:hideMark/>
          </w:tcPr>
          <w:p w14:paraId="0CCAA0F4" w14:textId="03DAF4B1" w:rsidR="00561A27" w:rsidRPr="002F654C" w:rsidRDefault="00743652" w:rsidP="002F654C">
            <w:pPr>
              <w:spacing w:after="0" w:line="240" w:lineRule="auto"/>
              <w:jc w:val="right"/>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170,050,000.00 </w:t>
            </w:r>
          </w:p>
        </w:tc>
        <w:tc>
          <w:tcPr>
            <w:tcW w:w="1481" w:type="dxa"/>
            <w:tcBorders>
              <w:top w:val="nil"/>
              <w:left w:val="nil"/>
              <w:bottom w:val="single" w:sz="4" w:space="0" w:color="auto"/>
              <w:right w:val="single" w:sz="4" w:space="0" w:color="auto"/>
            </w:tcBorders>
            <w:shd w:val="clear" w:color="auto" w:fill="auto"/>
            <w:noWrap/>
            <w:vAlign w:val="center"/>
            <w:hideMark/>
          </w:tcPr>
          <w:p w14:paraId="548D664A" w14:textId="0389517F" w:rsidR="00561A27" w:rsidRPr="002F654C" w:rsidRDefault="00743652" w:rsidP="002F654C">
            <w:pPr>
              <w:spacing w:after="0" w:line="240" w:lineRule="auto"/>
              <w:jc w:val="right"/>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 165,210,475.00 </w:t>
            </w:r>
          </w:p>
        </w:tc>
        <w:tc>
          <w:tcPr>
            <w:tcW w:w="1201" w:type="dxa"/>
            <w:tcBorders>
              <w:top w:val="nil"/>
              <w:left w:val="nil"/>
              <w:bottom w:val="single" w:sz="4" w:space="0" w:color="auto"/>
              <w:right w:val="single" w:sz="4" w:space="0" w:color="auto"/>
            </w:tcBorders>
            <w:shd w:val="clear" w:color="auto" w:fill="auto"/>
            <w:noWrap/>
            <w:vAlign w:val="center"/>
            <w:hideMark/>
          </w:tcPr>
          <w:p w14:paraId="4F9A00D2" w14:textId="77777777" w:rsidR="00561A27" w:rsidRPr="002F654C" w:rsidRDefault="00561A27" w:rsidP="002F654C">
            <w:pPr>
              <w:spacing w:after="0" w:line="240" w:lineRule="auto"/>
              <w:jc w:val="center"/>
              <w:rPr>
                <w:rFonts w:eastAsia="Times New Roman" w:cs="Times New Roman"/>
                <w:color w:val="000000"/>
                <w:sz w:val="20"/>
                <w:szCs w:val="20"/>
                <w:lang w:eastAsia="es-DO"/>
              </w:rPr>
            </w:pPr>
            <w:r w:rsidRPr="002F654C">
              <w:rPr>
                <w:rFonts w:eastAsia="Times New Roman" w:cs="Times New Roman"/>
                <w:color w:val="000000"/>
                <w:sz w:val="20"/>
                <w:szCs w:val="20"/>
                <w:lang w:eastAsia="es-DO"/>
              </w:rPr>
              <w:t>97.15%</w:t>
            </w:r>
          </w:p>
        </w:tc>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621E4D42" w14:textId="4DBCB0C8" w:rsidR="00561A27" w:rsidRPr="002F654C" w:rsidRDefault="00743652" w:rsidP="002F654C">
            <w:pPr>
              <w:spacing w:after="0" w:line="240" w:lineRule="auto"/>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165,230,475.00 </w:t>
            </w:r>
          </w:p>
        </w:tc>
        <w:tc>
          <w:tcPr>
            <w:tcW w:w="1206" w:type="dxa"/>
            <w:tcBorders>
              <w:top w:val="nil"/>
              <w:left w:val="nil"/>
              <w:bottom w:val="single" w:sz="4" w:space="0" w:color="auto"/>
              <w:right w:val="single" w:sz="4" w:space="0" w:color="auto"/>
            </w:tcBorders>
            <w:shd w:val="clear" w:color="auto" w:fill="auto"/>
            <w:noWrap/>
            <w:vAlign w:val="center"/>
            <w:hideMark/>
          </w:tcPr>
          <w:p w14:paraId="3F86B611" w14:textId="77777777" w:rsidR="00561A27" w:rsidRPr="002F654C" w:rsidRDefault="00561A27" w:rsidP="002F654C">
            <w:pPr>
              <w:spacing w:after="0" w:line="240" w:lineRule="auto"/>
              <w:jc w:val="center"/>
              <w:rPr>
                <w:rFonts w:eastAsia="Times New Roman" w:cs="Times New Roman"/>
                <w:color w:val="000000"/>
                <w:sz w:val="20"/>
                <w:szCs w:val="20"/>
                <w:lang w:eastAsia="es-DO"/>
              </w:rPr>
            </w:pPr>
            <w:r w:rsidRPr="002F654C">
              <w:rPr>
                <w:rFonts w:eastAsia="Times New Roman" w:cs="Times New Roman"/>
                <w:color w:val="000000"/>
                <w:sz w:val="20"/>
                <w:szCs w:val="20"/>
                <w:lang w:eastAsia="es-DO"/>
              </w:rPr>
              <w:t>97.17%</w:t>
            </w:r>
          </w:p>
        </w:tc>
      </w:tr>
      <w:tr w:rsidR="00AB0032" w:rsidRPr="00E828D3" w14:paraId="4996B3F9" w14:textId="77777777" w:rsidTr="00695875">
        <w:trPr>
          <w:trHeight w:val="105"/>
        </w:trPr>
        <w:tc>
          <w:tcPr>
            <w:tcW w:w="1784" w:type="dxa"/>
            <w:tcBorders>
              <w:top w:val="nil"/>
              <w:left w:val="single" w:sz="4" w:space="0" w:color="auto"/>
              <w:bottom w:val="single" w:sz="4" w:space="0" w:color="auto"/>
              <w:right w:val="single" w:sz="4" w:space="0" w:color="auto"/>
            </w:tcBorders>
            <w:shd w:val="clear" w:color="auto" w:fill="auto"/>
            <w:vAlign w:val="center"/>
            <w:hideMark/>
          </w:tcPr>
          <w:p w14:paraId="57C14110" w14:textId="77777777" w:rsidR="00561A27" w:rsidRPr="002F654C" w:rsidRDefault="00561A27" w:rsidP="002F654C">
            <w:pPr>
              <w:spacing w:after="0" w:line="240" w:lineRule="auto"/>
              <w:rPr>
                <w:rFonts w:eastAsia="Times New Roman" w:cs="Times New Roman"/>
                <w:color w:val="000000"/>
                <w:sz w:val="20"/>
                <w:szCs w:val="20"/>
                <w:lang w:val="es-DO" w:eastAsia="es-DO"/>
              </w:rPr>
            </w:pPr>
            <w:r w:rsidRPr="002F654C">
              <w:rPr>
                <w:rFonts w:eastAsia="Times New Roman" w:cs="Times New Roman"/>
                <w:color w:val="000000"/>
                <w:sz w:val="20"/>
                <w:szCs w:val="20"/>
                <w:lang w:val="es-DO" w:eastAsia="es-DO"/>
              </w:rPr>
              <w:t> 2.6-BIENES MUEBLES, INMUEBLES E INTANGIBLES </w:t>
            </w:r>
          </w:p>
        </w:tc>
        <w:tc>
          <w:tcPr>
            <w:tcW w:w="1481" w:type="dxa"/>
            <w:tcBorders>
              <w:top w:val="nil"/>
              <w:left w:val="nil"/>
              <w:bottom w:val="single" w:sz="4" w:space="0" w:color="auto"/>
              <w:right w:val="single" w:sz="4" w:space="0" w:color="auto"/>
            </w:tcBorders>
            <w:shd w:val="clear" w:color="auto" w:fill="auto"/>
            <w:noWrap/>
            <w:vAlign w:val="center"/>
            <w:hideMark/>
          </w:tcPr>
          <w:p w14:paraId="2BE9F3A8" w14:textId="7ECB45E3" w:rsidR="00561A27" w:rsidRPr="002F654C" w:rsidRDefault="00743652" w:rsidP="002F654C">
            <w:pPr>
              <w:spacing w:after="0" w:line="240" w:lineRule="auto"/>
              <w:rPr>
                <w:rFonts w:eastAsia="Times New Roman" w:cs="Times New Roman"/>
                <w:color w:val="000000"/>
                <w:sz w:val="20"/>
                <w:szCs w:val="20"/>
                <w:lang w:eastAsia="es-DO"/>
              </w:rPr>
            </w:pPr>
            <w:r>
              <w:rPr>
                <w:rFonts w:eastAsia="Times New Roman" w:cs="Times New Roman"/>
                <w:color w:val="000000"/>
                <w:sz w:val="20"/>
                <w:szCs w:val="20"/>
                <w:lang w:val="es-DO" w:eastAsia="es-DO"/>
              </w:rPr>
              <w:t xml:space="preserve">  </w:t>
            </w:r>
            <w:r w:rsidR="00561A27" w:rsidRPr="002F654C">
              <w:rPr>
                <w:rFonts w:eastAsia="Times New Roman" w:cs="Times New Roman"/>
                <w:color w:val="000000"/>
                <w:sz w:val="20"/>
                <w:szCs w:val="20"/>
                <w:lang w:val="es-DO" w:eastAsia="es-DO"/>
              </w:rPr>
              <w:t xml:space="preserve"> </w:t>
            </w:r>
            <w:r w:rsidR="00561A27" w:rsidRPr="002F654C">
              <w:rPr>
                <w:rFonts w:eastAsia="Times New Roman" w:cs="Times New Roman"/>
                <w:color w:val="000000"/>
                <w:sz w:val="20"/>
                <w:szCs w:val="20"/>
                <w:lang w:eastAsia="es-DO"/>
              </w:rPr>
              <w:t xml:space="preserve">233,171,199.00 </w:t>
            </w:r>
          </w:p>
        </w:tc>
        <w:tc>
          <w:tcPr>
            <w:tcW w:w="1484" w:type="dxa"/>
            <w:tcBorders>
              <w:top w:val="nil"/>
              <w:left w:val="nil"/>
              <w:bottom w:val="single" w:sz="4" w:space="0" w:color="auto"/>
              <w:right w:val="single" w:sz="4" w:space="0" w:color="auto"/>
            </w:tcBorders>
            <w:shd w:val="clear" w:color="auto" w:fill="auto"/>
            <w:noWrap/>
            <w:vAlign w:val="center"/>
            <w:hideMark/>
          </w:tcPr>
          <w:p w14:paraId="49353CA3" w14:textId="21DCA561" w:rsidR="00561A27" w:rsidRPr="002F654C" w:rsidRDefault="00743652" w:rsidP="002F654C">
            <w:pPr>
              <w:spacing w:after="0" w:line="240" w:lineRule="auto"/>
              <w:jc w:val="right"/>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77,011,199.00 </w:t>
            </w:r>
          </w:p>
        </w:tc>
        <w:tc>
          <w:tcPr>
            <w:tcW w:w="1481" w:type="dxa"/>
            <w:tcBorders>
              <w:top w:val="nil"/>
              <w:left w:val="nil"/>
              <w:bottom w:val="single" w:sz="4" w:space="0" w:color="auto"/>
              <w:right w:val="single" w:sz="4" w:space="0" w:color="auto"/>
            </w:tcBorders>
            <w:shd w:val="clear" w:color="auto" w:fill="auto"/>
            <w:noWrap/>
            <w:vAlign w:val="center"/>
            <w:hideMark/>
          </w:tcPr>
          <w:p w14:paraId="1A64136E" w14:textId="613D1901" w:rsidR="00561A27" w:rsidRPr="002F654C" w:rsidRDefault="00743652" w:rsidP="002F654C">
            <w:pPr>
              <w:spacing w:after="0" w:line="240" w:lineRule="auto"/>
              <w:jc w:val="right"/>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 58,228,858.90 </w:t>
            </w:r>
          </w:p>
        </w:tc>
        <w:tc>
          <w:tcPr>
            <w:tcW w:w="1201" w:type="dxa"/>
            <w:tcBorders>
              <w:top w:val="nil"/>
              <w:left w:val="nil"/>
              <w:bottom w:val="single" w:sz="4" w:space="0" w:color="auto"/>
              <w:right w:val="single" w:sz="4" w:space="0" w:color="auto"/>
            </w:tcBorders>
            <w:shd w:val="clear" w:color="auto" w:fill="auto"/>
            <w:noWrap/>
            <w:vAlign w:val="center"/>
            <w:hideMark/>
          </w:tcPr>
          <w:p w14:paraId="0C4A311D" w14:textId="77777777" w:rsidR="00561A27" w:rsidRPr="002F654C" w:rsidRDefault="00561A27" w:rsidP="002F654C">
            <w:pPr>
              <w:spacing w:after="0" w:line="240" w:lineRule="auto"/>
              <w:jc w:val="center"/>
              <w:rPr>
                <w:rFonts w:eastAsia="Times New Roman" w:cs="Times New Roman"/>
                <w:color w:val="000000"/>
                <w:sz w:val="20"/>
                <w:szCs w:val="20"/>
                <w:lang w:eastAsia="es-DO"/>
              </w:rPr>
            </w:pPr>
            <w:r w:rsidRPr="002F654C">
              <w:rPr>
                <w:rFonts w:eastAsia="Times New Roman" w:cs="Times New Roman"/>
                <w:color w:val="000000"/>
                <w:sz w:val="20"/>
                <w:szCs w:val="20"/>
                <w:lang w:eastAsia="es-DO"/>
              </w:rPr>
              <w:t>75.61%</w:t>
            </w:r>
          </w:p>
        </w:tc>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154AEA52" w14:textId="450DAB48" w:rsidR="00561A27" w:rsidRPr="002F654C" w:rsidRDefault="00743652" w:rsidP="002F654C">
            <w:pPr>
              <w:spacing w:after="0" w:line="240" w:lineRule="auto"/>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 58,528,858.90 </w:t>
            </w:r>
          </w:p>
        </w:tc>
        <w:tc>
          <w:tcPr>
            <w:tcW w:w="1206" w:type="dxa"/>
            <w:tcBorders>
              <w:top w:val="nil"/>
              <w:left w:val="nil"/>
              <w:bottom w:val="single" w:sz="4" w:space="0" w:color="auto"/>
              <w:right w:val="single" w:sz="4" w:space="0" w:color="auto"/>
            </w:tcBorders>
            <w:shd w:val="clear" w:color="auto" w:fill="auto"/>
            <w:noWrap/>
            <w:vAlign w:val="center"/>
            <w:hideMark/>
          </w:tcPr>
          <w:p w14:paraId="760C1BE2" w14:textId="77777777" w:rsidR="00561A27" w:rsidRPr="002F654C" w:rsidRDefault="00561A27" w:rsidP="002F654C">
            <w:pPr>
              <w:spacing w:after="0" w:line="240" w:lineRule="auto"/>
              <w:jc w:val="center"/>
              <w:rPr>
                <w:rFonts w:eastAsia="Times New Roman" w:cs="Times New Roman"/>
                <w:color w:val="000000"/>
                <w:sz w:val="20"/>
                <w:szCs w:val="20"/>
                <w:lang w:eastAsia="es-DO"/>
              </w:rPr>
            </w:pPr>
            <w:r w:rsidRPr="002F654C">
              <w:rPr>
                <w:rFonts w:eastAsia="Times New Roman" w:cs="Times New Roman"/>
                <w:color w:val="000000"/>
                <w:sz w:val="20"/>
                <w:szCs w:val="20"/>
                <w:lang w:eastAsia="es-DO"/>
              </w:rPr>
              <w:t>76.00%</w:t>
            </w:r>
          </w:p>
        </w:tc>
      </w:tr>
      <w:tr w:rsidR="00AB0032" w:rsidRPr="00E828D3" w14:paraId="0271767D" w14:textId="77777777" w:rsidTr="00695875">
        <w:trPr>
          <w:trHeight w:val="61"/>
        </w:trPr>
        <w:tc>
          <w:tcPr>
            <w:tcW w:w="1784" w:type="dxa"/>
            <w:tcBorders>
              <w:top w:val="nil"/>
              <w:left w:val="single" w:sz="4" w:space="0" w:color="auto"/>
              <w:bottom w:val="single" w:sz="4" w:space="0" w:color="auto"/>
              <w:right w:val="single" w:sz="4" w:space="0" w:color="auto"/>
            </w:tcBorders>
            <w:shd w:val="clear" w:color="auto" w:fill="auto"/>
            <w:vAlign w:val="center"/>
            <w:hideMark/>
          </w:tcPr>
          <w:p w14:paraId="35832F80" w14:textId="77777777" w:rsidR="00561A27" w:rsidRPr="002F654C" w:rsidRDefault="00561A27" w:rsidP="002F654C">
            <w:pPr>
              <w:spacing w:after="0" w:line="240" w:lineRule="auto"/>
              <w:rPr>
                <w:rFonts w:eastAsia="Times New Roman" w:cs="Times New Roman"/>
                <w:color w:val="000000"/>
                <w:sz w:val="20"/>
                <w:szCs w:val="20"/>
                <w:lang w:eastAsia="es-DO"/>
              </w:rPr>
            </w:pPr>
            <w:r w:rsidRPr="002F654C">
              <w:rPr>
                <w:rFonts w:eastAsia="Times New Roman" w:cs="Times New Roman"/>
                <w:color w:val="000000"/>
                <w:sz w:val="20"/>
                <w:szCs w:val="20"/>
                <w:lang w:eastAsia="es-DO"/>
              </w:rPr>
              <w:t> 2.7-OBRAS </w:t>
            </w:r>
          </w:p>
        </w:tc>
        <w:tc>
          <w:tcPr>
            <w:tcW w:w="1481" w:type="dxa"/>
            <w:tcBorders>
              <w:top w:val="nil"/>
              <w:left w:val="nil"/>
              <w:bottom w:val="single" w:sz="4" w:space="0" w:color="auto"/>
              <w:right w:val="single" w:sz="4" w:space="0" w:color="auto"/>
            </w:tcBorders>
            <w:shd w:val="clear" w:color="auto" w:fill="auto"/>
            <w:noWrap/>
            <w:vAlign w:val="center"/>
            <w:hideMark/>
          </w:tcPr>
          <w:p w14:paraId="04C20564" w14:textId="61FC6E44" w:rsidR="00561A27" w:rsidRPr="002F654C" w:rsidRDefault="00743652" w:rsidP="002F654C">
            <w:pPr>
              <w:spacing w:after="0" w:line="240" w:lineRule="auto"/>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 175,000,000.00 </w:t>
            </w:r>
          </w:p>
        </w:tc>
        <w:tc>
          <w:tcPr>
            <w:tcW w:w="1484" w:type="dxa"/>
            <w:tcBorders>
              <w:top w:val="nil"/>
              <w:left w:val="nil"/>
              <w:bottom w:val="single" w:sz="4" w:space="0" w:color="auto"/>
              <w:right w:val="single" w:sz="4" w:space="0" w:color="auto"/>
            </w:tcBorders>
            <w:shd w:val="clear" w:color="auto" w:fill="auto"/>
            <w:noWrap/>
            <w:vAlign w:val="center"/>
            <w:hideMark/>
          </w:tcPr>
          <w:p w14:paraId="2255702C" w14:textId="0057F53F" w:rsidR="00561A27" w:rsidRPr="002F654C" w:rsidRDefault="00743652" w:rsidP="002F654C">
            <w:pPr>
              <w:spacing w:after="0" w:line="240" w:lineRule="auto"/>
              <w:jc w:val="right"/>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 22,856,000.00 </w:t>
            </w:r>
          </w:p>
        </w:tc>
        <w:tc>
          <w:tcPr>
            <w:tcW w:w="1481" w:type="dxa"/>
            <w:tcBorders>
              <w:top w:val="nil"/>
              <w:left w:val="nil"/>
              <w:bottom w:val="single" w:sz="4" w:space="0" w:color="auto"/>
              <w:right w:val="single" w:sz="4" w:space="0" w:color="auto"/>
            </w:tcBorders>
            <w:shd w:val="clear" w:color="auto" w:fill="auto"/>
            <w:noWrap/>
            <w:vAlign w:val="center"/>
            <w:hideMark/>
          </w:tcPr>
          <w:p w14:paraId="42BD0D38" w14:textId="4110252A" w:rsidR="00561A27" w:rsidRPr="002F654C" w:rsidRDefault="00743652" w:rsidP="002F654C">
            <w:pPr>
              <w:spacing w:after="0" w:line="240" w:lineRule="auto"/>
              <w:jc w:val="right"/>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 21,508,826.00 </w:t>
            </w:r>
          </w:p>
        </w:tc>
        <w:tc>
          <w:tcPr>
            <w:tcW w:w="1201" w:type="dxa"/>
            <w:tcBorders>
              <w:top w:val="nil"/>
              <w:left w:val="nil"/>
              <w:bottom w:val="single" w:sz="4" w:space="0" w:color="auto"/>
              <w:right w:val="single" w:sz="4" w:space="0" w:color="auto"/>
            </w:tcBorders>
            <w:shd w:val="clear" w:color="auto" w:fill="auto"/>
            <w:noWrap/>
            <w:vAlign w:val="center"/>
            <w:hideMark/>
          </w:tcPr>
          <w:p w14:paraId="69B0F0E3" w14:textId="77777777" w:rsidR="00561A27" w:rsidRPr="002F654C" w:rsidRDefault="00561A27" w:rsidP="002F654C">
            <w:pPr>
              <w:spacing w:after="0" w:line="240" w:lineRule="auto"/>
              <w:jc w:val="center"/>
              <w:rPr>
                <w:rFonts w:eastAsia="Times New Roman" w:cs="Times New Roman"/>
                <w:color w:val="000000"/>
                <w:sz w:val="20"/>
                <w:szCs w:val="20"/>
                <w:lang w:eastAsia="es-DO"/>
              </w:rPr>
            </w:pPr>
            <w:r w:rsidRPr="002F654C">
              <w:rPr>
                <w:rFonts w:eastAsia="Times New Roman" w:cs="Times New Roman"/>
                <w:color w:val="000000"/>
                <w:sz w:val="20"/>
                <w:szCs w:val="20"/>
                <w:lang w:eastAsia="es-DO"/>
              </w:rPr>
              <w:t>94.11%</w:t>
            </w:r>
          </w:p>
        </w:tc>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4416229C" w14:textId="1DD1ADCF" w:rsidR="00561A27" w:rsidRPr="002F654C" w:rsidRDefault="00743652" w:rsidP="002F654C">
            <w:pPr>
              <w:spacing w:after="0" w:line="240" w:lineRule="auto"/>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61A27" w:rsidRPr="002F654C">
              <w:rPr>
                <w:rFonts w:eastAsia="Times New Roman" w:cs="Times New Roman"/>
                <w:color w:val="000000"/>
                <w:sz w:val="20"/>
                <w:szCs w:val="20"/>
                <w:lang w:eastAsia="es-DO"/>
              </w:rPr>
              <w:t xml:space="preserve"> 21,508,826.00 </w:t>
            </w:r>
          </w:p>
        </w:tc>
        <w:tc>
          <w:tcPr>
            <w:tcW w:w="1206" w:type="dxa"/>
            <w:tcBorders>
              <w:top w:val="nil"/>
              <w:left w:val="nil"/>
              <w:bottom w:val="single" w:sz="4" w:space="0" w:color="auto"/>
              <w:right w:val="single" w:sz="4" w:space="0" w:color="auto"/>
            </w:tcBorders>
            <w:shd w:val="clear" w:color="auto" w:fill="auto"/>
            <w:noWrap/>
            <w:vAlign w:val="center"/>
            <w:hideMark/>
          </w:tcPr>
          <w:p w14:paraId="203A94F6" w14:textId="77777777" w:rsidR="00561A27" w:rsidRPr="002F654C" w:rsidRDefault="00561A27" w:rsidP="002F654C">
            <w:pPr>
              <w:spacing w:after="0" w:line="240" w:lineRule="auto"/>
              <w:jc w:val="center"/>
              <w:rPr>
                <w:rFonts w:eastAsia="Times New Roman" w:cs="Times New Roman"/>
                <w:color w:val="000000"/>
                <w:sz w:val="20"/>
                <w:szCs w:val="20"/>
                <w:lang w:eastAsia="es-DO"/>
              </w:rPr>
            </w:pPr>
            <w:r w:rsidRPr="002F654C">
              <w:rPr>
                <w:rFonts w:eastAsia="Times New Roman" w:cs="Times New Roman"/>
                <w:color w:val="000000"/>
                <w:sz w:val="20"/>
                <w:szCs w:val="20"/>
                <w:lang w:eastAsia="es-DO"/>
              </w:rPr>
              <w:t>94.11%</w:t>
            </w:r>
          </w:p>
        </w:tc>
      </w:tr>
      <w:tr w:rsidR="00561A27" w:rsidRPr="00E828D3" w14:paraId="4B90A7C5" w14:textId="77777777" w:rsidTr="00695875">
        <w:trPr>
          <w:trHeight w:val="61"/>
        </w:trPr>
        <w:tc>
          <w:tcPr>
            <w:tcW w:w="1784" w:type="dxa"/>
            <w:tcBorders>
              <w:top w:val="nil"/>
              <w:left w:val="single" w:sz="4" w:space="0" w:color="auto"/>
              <w:bottom w:val="single" w:sz="4" w:space="0" w:color="auto"/>
              <w:right w:val="single" w:sz="4" w:space="0" w:color="auto"/>
            </w:tcBorders>
            <w:shd w:val="clear" w:color="auto" w:fill="1F3864" w:themeFill="accent1" w:themeFillShade="80"/>
            <w:noWrap/>
            <w:vAlign w:val="center"/>
            <w:hideMark/>
          </w:tcPr>
          <w:p w14:paraId="55DB5A13" w14:textId="77777777" w:rsidR="00561A27" w:rsidRPr="002F654C" w:rsidRDefault="00561A27" w:rsidP="002F654C">
            <w:pPr>
              <w:spacing w:after="0" w:line="240" w:lineRule="auto"/>
              <w:rPr>
                <w:rFonts w:eastAsia="Times New Roman" w:cs="Times New Roman"/>
                <w:b/>
                <w:bCs/>
                <w:color w:val="FFFFFF"/>
                <w:sz w:val="20"/>
                <w:szCs w:val="20"/>
                <w:lang w:eastAsia="es-DO"/>
              </w:rPr>
            </w:pPr>
            <w:r w:rsidRPr="002F654C">
              <w:rPr>
                <w:rFonts w:eastAsia="Times New Roman" w:cs="Times New Roman"/>
                <w:b/>
                <w:bCs/>
                <w:color w:val="FFFFFF"/>
                <w:sz w:val="20"/>
                <w:szCs w:val="20"/>
                <w:lang w:eastAsia="es-DO"/>
              </w:rPr>
              <w:t xml:space="preserve">Total </w:t>
            </w:r>
            <w:proofErr w:type="spellStart"/>
            <w:r w:rsidRPr="002F654C">
              <w:rPr>
                <w:rFonts w:eastAsia="Times New Roman" w:cs="Times New Roman"/>
                <w:b/>
                <w:bCs/>
                <w:color w:val="FFFFFF"/>
                <w:sz w:val="20"/>
                <w:szCs w:val="20"/>
                <w:lang w:eastAsia="es-DO"/>
              </w:rPr>
              <w:t>Ejecutado</w:t>
            </w:r>
            <w:proofErr w:type="spellEnd"/>
            <w:r w:rsidRPr="002F654C">
              <w:rPr>
                <w:rFonts w:eastAsia="Times New Roman" w:cs="Times New Roman"/>
                <w:b/>
                <w:bCs/>
                <w:color w:val="FFFFFF"/>
                <w:sz w:val="20"/>
                <w:szCs w:val="20"/>
                <w:lang w:eastAsia="es-DO"/>
              </w:rPr>
              <w:t> </w:t>
            </w:r>
          </w:p>
        </w:tc>
        <w:tc>
          <w:tcPr>
            <w:tcW w:w="1481" w:type="dxa"/>
            <w:tcBorders>
              <w:top w:val="nil"/>
              <w:left w:val="nil"/>
              <w:bottom w:val="single" w:sz="4" w:space="0" w:color="auto"/>
              <w:right w:val="single" w:sz="4" w:space="0" w:color="auto"/>
            </w:tcBorders>
            <w:shd w:val="clear" w:color="auto" w:fill="1F3864" w:themeFill="accent1" w:themeFillShade="80"/>
            <w:noWrap/>
            <w:vAlign w:val="center"/>
            <w:hideMark/>
          </w:tcPr>
          <w:p w14:paraId="5B1B5B60" w14:textId="77777777" w:rsidR="00561A27" w:rsidRPr="002F654C" w:rsidRDefault="00561A27" w:rsidP="002F654C">
            <w:pPr>
              <w:spacing w:after="0" w:line="240" w:lineRule="auto"/>
              <w:jc w:val="right"/>
              <w:rPr>
                <w:rFonts w:eastAsia="Times New Roman" w:cs="Times New Roman"/>
                <w:b/>
                <w:bCs/>
                <w:color w:val="FFFFFF"/>
                <w:sz w:val="20"/>
                <w:szCs w:val="20"/>
                <w:lang w:eastAsia="es-DO"/>
              </w:rPr>
            </w:pPr>
            <w:r w:rsidRPr="002F654C">
              <w:rPr>
                <w:rFonts w:eastAsia="Times New Roman" w:cs="Times New Roman"/>
                <w:b/>
                <w:bCs/>
                <w:color w:val="FFFFFF"/>
                <w:sz w:val="20"/>
                <w:szCs w:val="20"/>
                <w:lang w:eastAsia="es-DO"/>
              </w:rPr>
              <w:t>2,707,281,872.00</w:t>
            </w:r>
          </w:p>
        </w:tc>
        <w:tc>
          <w:tcPr>
            <w:tcW w:w="1484" w:type="dxa"/>
            <w:tcBorders>
              <w:top w:val="nil"/>
              <w:left w:val="nil"/>
              <w:bottom w:val="single" w:sz="4" w:space="0" w:color="auto"/>
              <w:right w:val="single" w:sz="4" w:space="0" w:color="auto"/>
            </w:tcBorders>
            <w:shd w:val="clear" w:color="auto" w:fill="1F3864" w:themeFill="accent1" w:themeFillShade="80"/>
            <w:noWrap/>
            <w:vAlign w:val="center"/>
            <w:hideMark/>
          </w:tcPr>
          <w:p w14:paraId="438D65DD" w14:textId="77777777" w:rsidR="00561A27" w:rsidRPr="002F654C" w:rsidRDefault="00561A27" w:rsidP="002F654C">
            <w:pPr>
              <w:spacing w:after="0" w:line="240" w:lineRule="auto"/>
              <w:jc w:val="right"/>
              <w:rPr>
                <w:rFonts w:eastAsia="Times New Roman" w:cs="Times New Roman"/>
                <w:b/>
                <w:bCs/>
                <w:color w:val="FFFFFF"/>
                <w:sz w:val="20"/>
                <w:szCs w:val="20"/>
                <w:lang w:eastAsia="es-DO"/>
              </w:rPr>
            </w:pPr>
            <w:bookmarkStart w:id="27" w:name="_Hlk121813456"/>
            <w:r w:rsidRPr="002F654C">
              <w:rPr>
                <w:rFonts w:eastAsia="Times New Roman" w:cs="Times New Roman"/>
                <w:b/>
                <w:bCs/>
                <w:color w:val="FFFFFF"/>
                <w:sz w:val="20"/>
                <w:szCs w:val="20"/>
                <w:lang w:eastAsia="es-DO"/>
              </w:rPr>
              <w:t>2,052,630,993.49</w:t>
            </w:r>
            <w:bookmarkEnd w:id="27"/>
          </w:p>
        </w:tc>
        <w:tc>
          <w:tcPr>
            <w:tcW w:w="1481" w:type="dxa"/>
            <w:tcBorders>
              <w:top w:val="nil"/>
              <w:left w:val="nil"/>
              <w:bottom w:val="single" w:sz="4" w:space="0" w:color="auto"/>
              <w:right w:val="single" w:sz="4" w:space="0" w:color="auto"/>
            </w:tcBorders>
            <w:shd w:val="clear" w:color="auto" w:fill="1F3864" w:themeFill="accent1" w:themeFillShade="80"/>
            <w:noWrap/>
            <w:vAlign w:val="center"/>
            <w:hideMark/>
          </w:tcPr>
          <w:p w14:paraId="2289B005" w14:textId="77777777" w:rsidR="00561A27" w:rsidRPr="002F654C" w:rsidRDefault="00561A27" w:rsidP="002F654C">
            <w:pPr>
              <w:spacing w:after="0" w:line="240" w:lineRule="auto"/>
              <w:jc w:val="right"/>
              <w:rPr>
                <w:rFonts w:eastAsia="Times New Roman" w:cs="Times New Roman"/>
                <w:b/>
                <w:bCs/>
                <w:color w:val="FFFFFF"/>
                <w:sz w:val="20"/>
                <w:szCs w:val="20"/>
                <w:lang w:eastAsia="es-DO"/>
              </w:rPr>
            </w:pPr>
            <w:r w:rsidRPr="002F654C">
              <w:rPr>
                <w:rFonts w:eastAsia="Times New Roman" w:cs="Times New Roman"/>
                <w:b/>
                <w:bCs/>
                <w:color w:val="FFFFFF"/>
                <w:sz w:val="20"/>
                <w:szCs w:val="20"/>
                <w:lang w:eastAsia="es-DO"/>
              </w:rPr>
              <w:t>1,800,364,275.15</w:t>
            </w:r>
          </w:p>
        </w:tc>
        <w:tc>
          <w:tcPr>
            <w:tcW w:w="120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17327667" w14:textId="77777777" w:rsidR="00561A27" w:rsidRPr="002F654C" w:rsidRDefault="00561A27" w:rsidP="002F654C">
            <w:pPr>
              <w:spacing w:after="0" w:line="240" w:lineRule="auto"/>
              <w:jc w:val="center"/>
              <w:rPr>
                <w:rFonts w:eastAsia="Times New Roman" w:cs="Times New Roman"/>
                <w:b/>
                <w:bCs/>
                <w:color w:val="FFFFFF"/>
                <w:sz w:val="20"/>
                <w:szCs w:val="20"/>
                <w:lang w:eastAsia="es-DO"/>
              </w:rPr>
            </w:pPr>
            <w:r w:rsidRPr="002F654C">
              <w:rPr>
                <w:rFonts w:eastAsia="Times New Roman" w:cs="Times New Roman"/>
                <w:b/>
                <w:bCs/>
                <w:color w:val="FFFFFF"/>
                <w:sz w:val="20"/>
                <w:szCs w:val="20"/>
                <w:lang w:eastAsia="es-DO"/>
              </w:rPr>
              <w:t>87.7%</w:t>
            </w:r>
          </w:p>
        </w:tc>
        <w:tc>
          <w:tcPr>
            <w:tcW w:w="1481" w:type="dxa"/>
            <w:tcBorders>
              <w:top w:val="nil"/>
              <w:left w:val="nil"/>
              <w:bottom w:val="single" w:sz="4" w:space="0" w:color="auto"/>
              <w:right w:val="single" w:sz="4" w:space="0" w:color="auto"/>
            </w:tcBorders>
            <w:shd w:val="clear" w:color="auto" w:fill="1F3864" w:themeFill="accent1" w:themeFillShade="80"/>
            <w:noWrap/>
            <w:vAlign w:val="center"/>
            <w:hideMark/>
          </w:tcPr>
          <w:p w14:paraId="05F504F2" w14:textId="77777777" w:rsidR="00561A27" w:rsidRPr="002F654C" w:rsidRDefault="00561A27" w:rsidP="002F654C">
            <w:pPr>
              <w:spacing w:after="0" w:line="240" w:lineRule="auto"/>
              <w:jc w:val="right"/>
              <w:rPr>
                <w:rFonts w:eastAsia="Times New Roman" w:cs="Times New Roman"/>
                <w:b/>
                <w:bCs/>
                <w:color w:val="FFFFFF"/>
                <w:sz w:val="20"/>
                <w:szCs w:val="20"/>
                <w:lang w:eastAsia="es-DO"/>
              </w:rPr>
            </w:pPr>
            <w:r w:rsidRPr="002F654C">
              <w:rPr>
                <w:rFonts w:eastAsia="Times New Roman" w:cs="Times New Roman"/>
                <w:b/>
                <w:bCs/>
                <w:color w:val="FFFFFF"/>
                <w:sz w:val="20"/>
                <w:szCs w:val="20"/>
                <w:lang w:eastAsia="es-DO"/>
              </w:rPr>
              <w:t>1,917,202,788.52</w:t>
            </w:r>
          </w:p>
        </w:tc>
        <w:tc>
          <w:tcPr>
            <w:tcW w:w="1206"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23CB5BE2" w14:textId="77777777" w:rsidR="00561A27" w:rsidRPr="002F654C" w:rsidRDefault="00561A27" w:rsidP="002F654C">
            <w:pPr>
              <w:spacing w:after="0" w:line="240" w:lineRule="auto"/>
              <w:jc w:val="center"/>
              <w:rPr>
                <w:rFonts w:eastAsia="Times New Roman" w:cs="Times New Roman"/>
                <w:b/>
                <w:bCs/>
                <w:color w:val="FFFFFF"/>
                <w:sz w:val="20"/>
                <w:szCs w:val="20"/>
                <w:lang w:eastAsia="es-DO"/>
              </w:rPr>
            </w:pPr>
            <w:r w:rsidRPr="002F654C">
              <w:rPr>
                <w:rFonts w:eastAsia="Times New Roman" w:cs="Times New Roman"/>
                <w:b/>
                <w:bCs/>
                <w:color w:val="FFFFFF"/>
                <w:sz w:val="20"/>
                <w:szCs w:val="20"/>
                <w:lang w:eastAsia="es-DO"/>
              </w:rPr>
              <w:t>93.4%</w:t>
            </w:r>
          </w:p>
        </w:tc>
      </w:tr>
      <w:tr w:rsidR="00AB0032" w:rsidRPr="00DE6596" w14:paraId="14170588" w14:textId="77777777" w:rsidTr="00695875">
        <w:trPr>
          <w:trHeight w:val="61"/>
        </w:trPr>
        <w:tc>
          <w:tcPr>
            <w:tcW w:w="4749" w:type="dxa"/>
            <w:gridSpan w:val="3"/>
            <w:tcBorders>
              <w:top w:val="nil"/>
              <w:left w:val="nil"/>
              <w:bottom w:val="nil"/>
              <w:right w:val="nil"/>
            </w:tcBorders>
            <w:shd w:val="clear" w:color="auto" w:fill="auto"/>
            <w:noWrap/>
            <w:vAlign w:val="bottom"/>
            <w:hideMark/>
          </w:tcPr>
          <w:p w14:paraId="7080B346" w14:textId="423F19AC" w:rsidR="00561A27" w:rsidRDefault="00561A27" w:rsidP="002F654C">
            <w:pPr>
              <w:spacing w:after="0" w:line="240" w:lineRule="auto"/>
              <w:rPr>
                <w:rFonts w:ascii="Calibri" w:eastAsia="Times New Roman" w:hAnsi="Calibri" w:cs="Calibri"/>
                <w:i/>
                <w:iCs/>
                <w:color w:val="000000"/>
                <w:sz w:val="20"/>
                <w:szCs w:val="20"/>
                <w:lang w:val="es-DO" w:eastAsia="es-DO"/>
              </w:rPr>
            </w:pPr>
            <w:r w:rsidRPr="00561A27">
              <w:rPr>
                <w:rFonts w:ascii="Calibri" w:eastAsia="Times New Roman" w:hAnsi="Calibri" w:cs="Calibri"/>
                <w:i/>
                <w:iCs/>
                <w:color w:val="000000"/>
                <w:sz w:val="20"/>
                <w:szCs w:val="20"/>
                <w:lang w:val="es-DO" w:eastAsia="es-DO"/>
              </w:rPr>
              <w:t>Fuente:</w:t>
            </w:r>
            <w:r w:rsidR="00743652">
              <w:rPr>
                <w:rFonts w:ascii="Calibri" w:eastAsia="Times New Roman" w:hAnsi="Calibri" w:cs="Calibri"/>
                <w:i/>
                <w:iCs/>
                <w:color w:val="000000"/>
                <w:sz w:val="20"/>
                <w:szCs w:val="20"/>
                <w:lang w:val="es-DO" w:eastAsia="es-DO"/>
              </w:rPr>
              <w:t xml:space="preserve"> </w:t>
            </w:r>
            <w:r w:rsidRPr="00561A27">
              <w:rPr>
                <w:rFonts w:ascii="Calibri" w:eastAsia="Times New Roman" w:hAnsi="Calibri" w:cs="Calibri"/>
                <w:i/>
                <w:iCs/>
                <w:color w:val="000000"/>
                <w:sz w:val="20"/>
                <w:szCs w:val="20"/>
                <w:lang w:val="es-DO" w:eastAsia="es-DO"/>
              </w:rPr>
              <w:t xml:space="preserve">Sistema Integrado de Gestión Financiera (SIGEF). </w:t>
            </w:r>
          </w:p>
          <w:p w14:paraId="504D1518" w14:textId="77777777" w:rsidR="00AB0032" w:rsidRDefault="00AB0032" w:rsidP="002F654C">
            <w:pPr>
              <w:spacing w:after="0" w:line="240" w:lineRule="auto"/>
              <w:rPr>
                <w:rFonts w:ascii="Calibri" w:eastAsia="Times New Roman" w:hAnsi="Calibri" w:cs="Calibri"/>
                <w:i/>
                <w:iCs/>
                <w:color w:val="000000"/>
                <w:sz w:val="20"/>
                <w:szCs w:val="20"/>
                <w:lang w:val="es-DO" w:eastAsia="es-DO"/>
              </w:rPr>
            </w:pPr>
          </w:p>
          <w:p w14:paraId="07811307" w14:textId="2F4DA203" w:rsidR="00AB0032" w:rsidRPr="00561A27" w:rsidRDefault="00AB0032" w:rsidP="002F654C">
            <w:pPr>
              <w:tabs>
                <w:tab w:val="left" w:pos="9585"/>
              </w:tabs>
              <w:spacing w:after="0" w:line="240" w:lineRule="auto"/>
              <w:rPr>
                <w:rFonts w:ascii="Calibri" w:eastAsia="Times New Roman" w:hAnsi="Calibri" w:cs="Calibri"/>
                <w:i/>
                <w:iCs/>
                <w:color w:val="000000"/>
                <w:lang w:val="es-DO" w:eastAsia="es-DO"/>
              </w:rPr>
            </w:pPr>
          </w:p>
        </w:tc>
        <w:tc>
          <w:tcPr>
            <w:tcW w:w="1481" w:type="dxa"/>
            <w:tcBorders>
              <w:top w:val="nil"/>
              <w:left w:val="nil"/>
              <w:bottom w:val="nil"/>
              <w:right w:val="nil"/>
            </w:tcBorders>
            <w:shd w:val="clear" w:color="auto" w:fill="auto"/>
            <w:noWrap/>
            <w:vAlign w:val="bottom"/>
            <w:hideMark/>
          </w:tcPr>
          <w:p w14:paraId="7DC39A94" w14:textId="77777777" w:rsidR="00561A27" w:rsidRPr="00561A27" w:rsidRDefault="00561A27" w:rsidP="002F654C">
            <w:pPr>
              <w:spacing w:after="0" w:line="240" w:lineRule="auto"/>
              <w:rPr>
                <w:rFonts w:ascii="Calibri" w:eastAsia="Times New Roman" w:hAnsi="Calibri" w:cs="Calibri"/>
                <w:color w:val="000000"/>
                <w:lang w:val="es-DO" w:eastAsia="es-DO"/>
              </w:rPr>
            </w:pPr>
          </w:p>
        </w:tc>
        <w:tc>
          <w:tcPr>
            <w:tcW w:w="1201" w:type="dxa"/>
            <w:tcBorders>
              <w:top w:val="nil"/>
              <w:left w:val="nil"/>
              <w:bottom w:val="nil"/>
              <w:right w:val="nil"/>
            </w:tcBorders>
            <w:shd w:val="clear" w:color="auto" w:fill="auto"/>
            <w:noWrap/>
            <w:vAlign w:val="bottom"/>
            <w:hideMark/>
          </w:tcPr>
          <w:p w14:paraId="540E11F5" w14:textId="77777777" w:rsidR="00561A27" w:rsidRPr="00561A27" w:rsidRDefault="00561A27" w:rsidP="002F654C">
            <w:pPr>
              <w:spacing w:after="0" w:line="240" w:lineRule="auto"/>
              <w:rPr>
                <w:rFonts w:eastAsia="Times New Roman" w:cs="Times New Roman"/>
                <w:sz w:val="20"/>
                <w:szCs w:val="20"/>
                <w:lang w:val="es-DO" w:eastAsia="es-DO"/>
              </w:rPr>
            </w:pPr>
          </w:p>
        </w:tc>
        <w:tc>
          <w:tcPr>
            <w:tcW w:w="1481" w:type="dxa"/>
            <w:tcBorders>
              <w:top w:val="nil"/>
              <w:left w:val="nil"/>
              <w:bottom w:val="nil"/>
              <w:right w:val="nil"/>
            </w:tcBorders>
            <w:shd w:val="clear" w:color="auto" w:fill="auto"/>
            <w:noWrap/>
            <w:vAlign w:val="bottom"/>
            <w:hideMark/>
          </w:tcPr>
          <w:p w14:paraId="3AD3B6F3" w14:textId="77777777" w:rsidR="00561A27" w:rsidRPr="00561A27" w:rsidRDefault="00561A27" w:rsidP="002F654C">
            <w:pPr>
              <w:spacing w:after="0" w:line="240" w:lineRule="auto"/>
              <w:rPr>
                <w:rFonts w:eastAsia="Times New Roman" w:cs="Times New Roman"/>
                <w:sz w:val="20"/>
                <w:szCs w:val="20"/>
                <w:lang w:val="es-DO" w:eastAsia="es-DO"/>
              </w:rPr>
            </w:pPr>
          </w:p>
        </w:tc>
        <w:tc>
          <w:tcPr>
            <w:tcW w:w="1206" w:type="dxa"/>
            <w:tcBorders>
              <w:top w:val="nil"/>
              <w:left w:val="nil"/>
              <w:bottom w:val="nil"/>
              <w:right w:val="nil"/>
            </w:tcBorders>
            <w:shd w:val="clear" w:color="auto" w:fill="auto"/>
            <w:noWrap/>
            <w:vAlign w:val="bottom"/>
            <w:hideMark/>
          </w:tcPr>
          <w:p w14:paraId="671E6509" w14:textId="77777777" w:rsidR="00561A27" w:rsidRPr="00561A27" w:rsidRDefault="00561A27" w:rsidP="002F654C">
            <w:pPr>
              <w:spacing w:after="0" w:line="240" w:lineRule="auto"/>
              <w:rPr>
                <w:rFonts w:eastAsia="Times New Roman" w:cs="Times New Roman"/>
                <w:sz w:val="20"/>
                <w:szCs w:val="20"/>
                <w:lang w:val="es-DO" w:eastAsia="es-DO"/>
              </w:rPr>
            </w:pPr>
          </w:p>
        </w:tc>
      </w:tr>
      <w:tr w:rsidR="007D41BD" w:rsidRPr="00DE6596" w14:paraId="55A61EC3" w14:textId="77777777" w:rsidTr="00695875">
        <w:trPr>
          <w:trHeight w:val="61"/>
        </w:trPr>
        <w:tc>
          <w:tcPr>
            <w:tcW w:w="4749" w:type="dxa"/>
            <w:gridSpan w:val="3"/>
            <w:tcBorders>
              <w:top w:val="nil"/>
              <w:left w:val="nil"/>
              <w:bottom w:val="nil"/>
              <w:right w:val="nil"/>
            </w:tcBorders>
            <w:shd w:val="clear" w:color="auto" w:fill="auto"/>
            <w:noWrap/>
            <w:vAlign w:val="bottom"/>
          </w:tcPr>
          <w:p w14:paraId="7B63A6DB" w14:textId="1D46B689" w:rsidR="007D41BD" w:rsidRPr="00561A27" w:rsidRDefault="007D41BD" w:rsidP="002F654C">
            <w:pPr>
              <w:spacing w:after="0" w:line="240" w:lineRule="auto"/>
              <w:rPr>
                <w:rFonts w:ascii="Calibri" w:eastAsia="Times New Roman" w:hAnsi="Calibri" w:cs="Calibri"/>
                <w:i/>
                <w:iCs/>
                <w:color w:val="000000"/>
                <w:sz w:val="20"/>
                <w:szCs w:val="20"/>
                <w:lang w:val="es-DO" w:eastAsia="es-DO"/>
              </w:rPr>
            </w:pPr>
          </w:p>
        </w:tc>
        <w:tc>
          <w:tcPr>
            <w:tcW w:w="1481" w:type="dxa"/>
            <w:tcBorders>
              <w:top w:val="nil"/>
              <w:left w:val="nil"/>
              <w:bottom w:val="nil"/>
              <w:right w:val="nil"/>
            </w:tcBorders>
            <w:shd w:val="clear" w:color="auto" w:fill="auto"/>
            <w:noWrap/>
            <w:vAlign w:val="bottom"/>
          </w:tcPr>
          <w:p w14:paraId="390523F5" w14:textId="77777777" w:rsidR="007D41BD" w:rsidRPr="00561A27" w:rsidRDefault="007D41BD" w:rsidP="002F654C">
            <w:pPr>
              <w:spacing w:after="0" w:line="240" w:lineRule="auto"/>
              <w:rPr>
                <w:rFonts w:ascii="Calibri" w:eastAsia="Times New Roman" w:hAnsi="Calibri" w:cs="Calibri"/>
                <w:color w:val="000000"/>
                <w:lang w:val="es-DO" w:eastAsia="es-DO"/>
              </w:rPr>
            </w:pPr>
          </w:p>
        </w:tc>
        <w:tc>
          <w:tcPr>
            <w:tcW w:w="1201" w:type="dxa"/>
            <w:tcBorders>
              <w:top w:val="nil"/>
              <w:left w:val="nil"/>
              <w:bottom w:val="nil"/>
              <w:right w:val="nil"/>
            </w:tcBorders>
            <w:shd w:val="clear" w:color="auto" w:fill="auto"/>
            <w:noWrap/>
            <w:vAlign w:val="bottom"/>
          </w:tcPr>
          <w:p w14:paraId="15414659" w14:textId="77777777" w:rsidR="007D41BD" w:rsidRPr="00561A27" w:rsidRDefault="007D41BD" w:rsidP="002F654C">
            <w:pPr>
              <w:spacing w:after="0" w:line="240" w:lineRule="auto"/>
              <w:rPr>
                <w:rFonts w:eastAsia="Times New Roman" w:cs="Times New Roman"/>
                <w:sz w:val="20"/>
                <w:szCs w:val="20"/>
                <w:lang w:val="es-DO" w:eastAsia="es-DO"/>
              </w:rPr>
            </w:pPr>
          </w:p>
        </w:tc>
        <w:tc>
          <w:tcPr>
            <w:tcW w:w="1481" w:type="dxa"/>
            <w:tcBorders>
              <w:top w:val="nil"/>
              <w:left w:val="nil"/>
              <w:bottom w:val="nil"/>
              <w:right w:val="nil"/>
            </w:tcBorders>
            <w:shd w:val="clear" w:color="auto" w:fill="auto"/>
            <w:noWrap/>
            <w:vAlign w:val="bottom"/>
          </w:tcPr>
          <w:p w14:paraId="04347DBB" w14:textId="77777777" w:rsidR="007D41BD" w:rsidRPr="00561A27" w:rsidRDefault="007D41BD" w:rsidP="002F654C">
            <w:pPr>
              <w:spacing w:after="0" w:line="240" w:lineRule="auto"/>
              <w:rPr>
                <w:rFonts w:eastAsia="Times New Roman" w:cs="Times New Roman"/>
                <w:sz w:val="20"/>
                <w:szCs w:val="20"/>
                <w:lang w:val="es-DO" w:eastAsia="es-DO"/>
              </w:rPr>
            </w:pPr>
          </w:p>
        </w:tc>
        <w:tc>
          <w:tcPr>
            <w:tcW w:w="1206" w:type="dxa"/>
            <w:tcBorders>
              <w:top w:val="nil"/>
              <w:left w:val="nil"/>
              <w:bottom w:val="nil"/>
              <w:right w:val="nil"/>
            </w:tcBorders>
            <w:shd w:val="clear" w:color="auto" w:fill="auto"/>
            <w:noWrap/>
            <w:vAlign w:val="bottom"/>
          </w:tcPr>
          <w:p w14:paraId="6CC827A7" w14:textId="77777777" w:rsidR="007D41BD" w:rsidRPr="00561A27" w:rsidRDefault="007D41BD" w:rsidP="002F654C">
            <w:pPr>
              <w:spacing w:after="0" w:line="240" w:lineRule="auto"/>
              <w:rPr>
                <w:rFonts w:eastAsia="Times New Roman" w:cs="Times New Roman"/>
                <w:sz w:val="20"/>
                <w:szCs w:val="20"/>
                <w:lang w:val="es-DO" w:eastAsia="es-DO"/>
              </w:rPr>
            </w:pPr>
          </w:p>
        </w:tc>
      </w:tr>
    </w:tbl>
    <w:p w14:paraId="40D26C53" w14:textId="77777777" w:rsidR="00D50220" w:rsidRDefault="00D50220" w:rsidP="002F654C">
      <w:pPr>
        <w:rPr>
          <w:lang w:val="es-DO"/>
        </w:rPr>
      </w:pPr>
    </w:p>
    <w:p w14:paraId="211B896D" w14:textId="77777777" w:rsidR="00F24B20" w:rsidRDefault="00F24B20" w:rsidP="002F654C">
      <w:pPr>
        <w:rPr>
          <w:lang w:val="es-DO"/>
        </w:rPr>
      </w:pPr>
    </w:p>
    <w:p w14:paraId="4D48718C" w14:textId="1E78F353" w:rsidR="00251837" w:rsidRDefault="0087051F" w:rsidP="002F654C">
      <w:pPr>
        <w:rPr>
          <w:lang w:val="es-DO"/>
        </w:rPr>
      </w:pPr>
      <w:r w:rsidRPr="00C65CD3">
        <w:rPr>
          <w:lang w:val="es-DO"/>
        </w:rPr>
        <w:t>La distribución de estos fondos se hizo en base a las necesidades de la institución,</w:t>
      </w:r>
      <w:r w:rsidR="00F24B20">
        <w:rPr>
          <w:lang w:val="es-DO"/>
        </w:rPr>
        <w:t xml:space="preserve"> </w:t>
      </w:r>
      <w:r w:rsidRPr="00C65CD3">
        <w:rPr>
          <w:lang w:val="es-DO"/>
        </w:rPr>
        <w:t xml:space="preserve">con criterio de eficiencia y equidad. </w:t>
      </w:r>
    </w:p>
    <w:p w14:paraId="3747F86A" w14:textId="77777777" w:rsidR="007D41BD" w:rsidRPr="00C65CD3" w:rsidRDefault="007D41BD" w:rsidP="002F654C">
      <w:pPr>
        <w:rPr>
          <w:lang w:val="es-DO"/>
        </w:rPr>
      </w:pPr>
    </w:p>
    <w:p w14:paraId="1AD1D32D" w14:textId="6DD7DB8F" w:rsidR="00CE658F" w:rsidRPr="00C65CD3" w:rsidRDefault="00060348" w:rsidP="002F654C">
      <w:pPr>
        <w:rPr>
          <w:lang w:val="es-DO"/>
        </w:rPr>
      </w:pPr>
      <w:r w:rsidRPr="00C65CD3">
        <w:rPr>
          <w:lang w:val="es-DO"/>
        </w:rPr>
        <w:lastRenderedPageBreak/>
        <w:t>En cumplimiento al Decreto 92-16, que establece el Reglamento de aplicación de la Ley 311-14 sobre Declaración Jurada de Patrimonio, en el Portal de Tra</w:t>
      </w:r>
      <w:r w:rsidR="00144730" w:rsidRPr="00C65CD3">
        <w:rPr>
          <w:lang w:val="es-DO"/>
        </w:rPr>
        <w:t>nsparencia se encuentran las declaraciones juradas de los funcionarios de las áreas específicas exigidas en dicho reglamento.</w:t>
      </w:r>
    </w:p>
    <w:p w14:paraId="524066D8" w14:textId="0BB6590B" w:rsidR="00372EDB" w:rsidRPr="00C65CD3" w:rsidRDefault="00372EDB" w:rsidP="002F654C">
      <w:pPr>
        <w:rPr>
          <w:lang w:val="es-DO"/>
        </w:rPr>
      </w:pPr>
    </w:p>
    <w:p w14:paraId="6D82B60A" w14:textId="1B1BAA05" w:rsidR="00372EDB" w:rsidRPr="00C65CD3" w:rsidRDefault="00146273" w:rsidP="002F654C">
      <w:pPr>
        <w:rPr>
          <w:lang w:val="es-DO"/>
        </w:rPr>
      </w:pPr>
      <w:r w:rsidRPr="00C65CD3">
        <w:rPr>
          <w:lang w:val="es-DO"/>
        </w:rPr>
        <w:t>Durante el año 202</w:t>
      </w:r>
      <w:r w:rsidR="00561A27" w:rsidRPr="00C65CD3">
        <w:rPr>
          <w:lang w:val="es-DO"/>
        </w:rPr>
        <w:t>2</w:t>
      </w:r>
      <w:r w:rsidRPr="00C65CD3">
        <w:rPr>
          <w:lang w:val="es-DO"/>
        </w:rPr>
        <w:t>, trabajamos los procesos de compras en el Portal Transaccional del Sistema de Compras y Contrataciones (SNCCP), en cumplimiento con la Ley No.340-06, de Compras y Contrataciones de Bienes, Servicios, Obras y Con</w:t>
      </w:r>
      <w:r w:rsidR="00DB1346" w:rsidRPr="00C65CD3">
        <w:rPr>
          <w:lang w:val="es-DO"/>
        </w:rPr>
        <w:t>cesiones.</w:t>
      </w:r>
    </w:p>
    <w:p w14:paraId="0F564016" w14:textId="7AE53D4B" w:rsidR="006726E3" w:rsidRPr="00C65CD3" w:rsidRDefault="006726E3" w:rsidP="002F654C">
      <w:pPr>
        <w:rPr>
          <w:lang w:val="es-DO"/>
        </w:rPr>
      </w:pPr>
    </w:p>
    <w:p w14:paraId="52F35900" w14:textId="77777777" w:rsidR="00055672" w:rsidRPr="00C65CD3" w:rsidRDefault="00055672" w:rsidP="002F654C">
      <w:pPr>
        <w:rPr>
          <w:lang w:val="es-DO"/>
        </w:rPr>
      </w:pPr>
      <w:r w:rsidRPr="00C65CD3">
        <w:rPr>
          <w:lang w:val="es-DO"/>
        </w:rPr>
        <w:t>Para el trimestre julio - septiembre del 2022, obtuvimos una puntuación 97.42 puntos en el SISCOMPRAS, para el trimestre actual el desempeño no ha sido medido y este indicador será publicado en enero 2023.</w:t>
      </w:r>
      <w:r w:rsidRPr="00C65CD3">
        <w:rPr>
          <w:lang w:val="es-DO"/>
        </w:rPr>
        <w:tab/>
      </w:r>
    </w:p>
    <w:p w14:paraId="5CAA3B6D" w14:textId="77777777" w:rsidR="00055672" w:rsidRPr="00C65CD3" w:rsidRDefault="00055672" w:rsidP="002F654C">
      <w:pPr>
        <w:rPr>
          <w:lang w:val="es-DO"/>
        </w:rPr>
      </w:pPr>
    </w:p>
    <w:p w14:paraId="09B6AA0E" w14:textId="77777777" w:rsidR="00055672" w:rsidRPr="00E95742" w:rsidRDefault="00055672" w:rsidP="002F654C">
      <w:pPr>
        <w:rPr>
          <w:rFonts w:eastAsia="Calibri" w:cs="Times New Roman"/>
          <w:spacing w:val="20"/>
          <w:szCs w:val="36"/>
          <w:lang w:val="es-DO"/>
        </w:rPr>
      </w:pPr>
      <w:r w:rsidRPr="00055672">
        <w:rPr>
          <w:rFonts w:eastAsia="Calibri" w:cs="Times New Roman"/>
          <w:spacing w:val="20"/>
          <w:szCs w:val="36"/>
          <w:lang w:val="es-DO"/>
        </w:rPr>
        <w:t>De los 257 procesos de compras publicados al 5 de diciembre, se han adjudicado 176, lo cual representa 68.48%, por lo que los 81 procesos restantes poseen el estatus de publicado, cancelado, desierto y /o en evaluación de ofertas.</w:t>
      </w:r>
      <w:r w:rsidRPr="00E95742">
        <w:rPr>
          <w:rFonts w:eastAsia="Calibri" w:cs="Times New Roman"/>
          <w:spacing w:val="20"/>
          <w:szCs w:val="36"/>
          <w:lang w:val="es-DO"/>
        </w:rPr>
        <w:t xml:space="preserve"> </w:t>
      </w:r>
    </w:p>
    <w:p w14:paraId="0FBFCD53" w14:textId="38845718" w:rsidR="009D1F68" w:rsidRDefault="009D1F68" w:rsidP="00D50220">
      <w:pPr>
        <w:rPr>
          <w:lang w:val="es-DO"/>
        </w:rPr>
      </w:pPr>
    </w:p>
    <w:p w14:paraId="480DFFC5" w14:textId="5C1A106A" w:rsidR="00A86670" w:rsidRDefault="00A86670" w:rsidP="00D50220">
      <w:pPr>
        <w:rPr>
          <w:lang w:val="es-DO"/>
        </w:rPr>
      </w:pPr>
    </w:p>
    <w:p w14:paraId="6EF4A944" w14:textId="61056F9B" w:rsidR="00A86670" w:rsidRDefault="00A86670" w:rsidP="00D50220">
      <w:pPr>
        <w:rPr>
          <w:lang w:val="es-DO"/>
        </w:rPr>
      </w:pPr>
    </w:p>
    <w:p w14:paraId="28976ECB" w14:textId="0671E407" w:rsidR="00A86670" w:rsidRDefault="00A86670" w:rsidP="00D50220">
      <w:pPr>
        <w:rPr>
          <w:lang w:val="es-DO"/>
        </w:rPr>
      </w:pPr>
    </w:p>
    <w:p w14:paraId="5A459E5C" w14:textId="786F43AD" w:rsidR="00A86670" w:rsidRDefault="00A86670" w:rsidP="00D50220">
      <w:pPr>
        <w:rPr>
          <w:lang w:val="es-DO"/>
        </w:rPr>
      </w:pPr>
    </w:p>
    <w:p w14:paraId="5F8442B3" w14:textId="6E8C7E18" w:rsidR="00A86670" w:rsidRDefault="00A86670" w:rsidP="00D50220">
      <w:pPr>
        <w:rPr>
          <w:lang w:val="es-DO"/>
        </w:rPr>
      </w:pPr>
    </w:p>
    <w:p w14:paraId="1ECE43E0" w14:textId="2CD130CB" w:rsidR="00A86670" w:rsidRDefault="00A86670" w:rsidP="00D50220">
      <w:pPr>
        <w:rPr>
          <w:lang w:val="es-DO"/>
        </w:rPr>
      </w:pPr>
    </w:p>
    <w:p w14:paraId="7049AD91" w14:textId="6F3A51B4" w:rsidR="00A86670" w:rsidRDefault="00A86670" w:rsidP="00D50220">
      <w:pPr>
        <w:rPr>
          <w:lang w:val="es-DO"/>
        </w:rPr>
      </w:pPr>
    </w:p>
    <w:p w14:paraId="1F970DE0" w14:textId="648DEE25" w:rsidR="00C65CD3" w:rsidRDefault="002D57A0" w:rsidP="00CD55CF">
      <w:pPr>
        <w:pStyle w:val="Subtitulomemoria"/>
      </w:pPr>
      <w:bookmarkStart w:id="28" w:name="_Toc123715589"/>
      <w:r>
        <w:t>4.2 Desempeño de los Recursos Humanos</w:t>
      </w:r>
      <w:bookmarkEnd w:id="28"/>
    </w:p>
    <w:p w14:paraId="33F5F91A" w14:textId="0DB7CB04" w:rsidR="00CD55CF" w:rsidRDefault="00CD55CF" w:rsidP="00CD55CF">
      <w:pPr>
        <w:pStyle w:val="Subtitulomemoria"/>
      </w:pPr>
    </w:p>
    <w:p w14:paraId="52FA8589" w14:textId="7724C2BC" w:rsidR="00CD55CF" w:rsidRDefault="00CD55CF" w:rsidP="00D50220">
      <w:pPr>
        <w:rPr>
          <w:lang w:val="es-DO"/>
        </w:rPr>
      </w:pPr>
      <w:r>
        <w:rPr>
          <w:lang w:val="es-DO"/>
        </w:rPr>
        <w:t>El ISFODOSU cuenta con un total de 1,436 personal de apoyo administrativo distribuidos entre rectoría y los seis recintos.</w:t>
      </w:r>
    </w:p>
    <w:p w14:paraId="42906532" w14:textId="56AA3A53" w:rsidR="00CD55CF" w:rsidRDefault="00CD55CF" w:rsidP="00D50220">
      <w:pPr>
        <w:rPr>
          <w:lang w:val="es-DO"/>
        </w:rPr>
      </w:pPr>
    </w:p>
    <w:p w14:paraId="213BDC15" w14:textId="77777777" w:rsidR="00F24B20" w:rsidRDefault="004C5E89" w:rsidP="00695875">
      <w:pPr>
        <w:jc w:val="center"/>
        <w:rPr>
          <w:lang w:val="es-DO"/>
        </w:rPr>
      </w:pPr>
      <w:r w:rsidRPr="00CD55CF">
        <w:rPr>
          <w:noProof/>
        </w:rPr>
        <mc:AlternateContent>
          <mc:Choice Requires="wps">
            <w:drawing>
              <wp:anchor distT="0" distB="0" distL="114300" distR="114300" simplePos="0" relativeHeight="251753472" behindDoc="0" locked="0" layoutInCell="1" allowOverlap="1" wp14:anchorId="5A0F13B2" wp14:editId="5764533C">
                <wp:simplePos x="0" y="0"/>
                <wp:positionH relativeFrom="margin">
                  <wp:posOffset>462280</wp:posOffset>
                </wp:positionH>
                <wp:positionV relativeFrom="paragraph">
                  <wp:posOffset>153035</wp:posOffset>
                </wp:positionV>
                <wp:extent cx="4200303" cy="390525"/>
                <wp:effectExtent l="0" t="0" r="0" b="0"/>
                <wp:wrapNone/>
                <wp:docPr id="80" name="TextBox 79">
                  <a:extLst xmlns:a="http://schemas.openxmlformats.org/drawingml/2006/main">
                    <a:ext uri="{FF2B5EF4-FFF2-40B4-BE49-F238E27FC236}">
                      <a16:creationId xmlns:a16="http://schemas.microsoft.com/office/drawing/2014/main" id="{0E21681B-85DF-4385-9288-B39C9133D93B}"/>
                    </a:ext>
                  </a:extLst>
                </wp:docPr>
                <wp:cNvGraphicFramePr/>
                <a:graphic xmlns:a="http://schemas.openxmlformats.org/drawingml/2006/main">
                  <a:graphicData uri="http://schemas.microsoft.com/office/word/2010/wordprocessingShape">
                    <wps:wsp>
                      <wps:cNvSpPr txBox="1"/>
                      <wps:spPr>
                        <a:xfrm>
                          <a:off x="0" y="0"/>
                          <a:ext cx="4200303" cy="390525"/>
                        </a:xfrm>
                        <a:prstGeom prst="rect">
                          <a:avLst/>
                        </a:prstGeom>
                        <a:noFill/>
                      </wps:spPr>
                      <wps:txbx>
                        <w:txbxContent>
                          <w:p w14:paraId="047A2ED5" w14:textId="77777777" w:rsidR="00CD55CF" w:rsidRPr="004C5E89" w:rsidRDefault="00CD55CF" w:rsidP="00CD55CF">
                            <w:pPr>
                              <w:jc w:val="center"/>
                              <w:textAlignment w:val="baseline"/>
                              <w:rPr>
                                <w:rFonts w:eastAsia="Calibri"/>
                                <w:color w:val="252423"/>
                                <w:kern w:val="24"/>
                                <w:sz w:val="28"/>
                                <w:szCs w:val="28"/>
                              </w:rPr>
                            </w:pPr>
                            <w:r w:rsidRPr="004C5E89">
                              <w:rPr>
                                <w:rFonts w:eastAsia="Calibri"/>
                                <w:color w:val="252423"/>
                                <w:kern w:val="24"/>
                                <w:sz w:val="28"/>
                                <w:szCs w:val="28"/>
                              </w:rPr>
                              <w:t xml:space="preserve">Personal </w:t>
                            </w:r>
                            <w:proofErr w:type="spellStart"/>
                            <w:r w:rsidRPr="004C5E89">
                              <w:rPr>
                                <w:rFonts w:eastAsia="Calibri"/>
                                <w:color w:val="252423"/>
                                <w:kern w:val="24"/>
                                <w:sz w:val="28"/>
                                <w:szCs w:val="28"/>
                              </w:rPr>
                              <w:t>Administrativo</w:t>
                            </w:r>
                            <w:proofErr w:type="spellEnd"/>
                            <w:r w:rsidRPr="004C5E89">
                              <w:rPr>
                                <w:rFonts w:eastAsia="Calibri"/>
                                <w:color w:val="252423"/>
                                <w:kern w:val="24"/>
                                <w:sz w:val="28"/>
                                <w:szCs w:val="28"/>
                              </w:rPr>
                              <w:t xml:space="preserve"> Por </w:t>
                            </w:r>
                            <w:proofErr w:type="spellStart"/>
                            <w:r w:rsidRPr="004C5E89">
                              <w:rPr>
                                <w:rFonts w:eastAsia="Calibri"/>
                                <w:color w:val="252423"/>
                                <w:kern w:val="24"/>
                                <w:sz w:val="28"/>
                                <w:szCs w:val="28"/>
                              </w:rPr>
                              <w:t>Recintos</w:t>
                            </w:r>
                            <w:proofErr w:type="spellEnd"/>
                          </w:p>
                        </w:txbxContent>
                      </wps:txbx>
                      <wps:bodyPr wrap="square">
                        <a:noAutofit/>
                      </wps:bodyPr>
                    </wps:wsp>
                  </a:graphicData>
                </a:graphic>
                <wp14:sizeRelV relativeFrom="margin">
                  <wp14:pctHeight>0</wp14:pctHeight>
                </wp14:sizeRelV>
              </wp:anchor>
            </w:drawing>
          </mc:Choice>
          <mc:Fallback>
            <w:pict>
              <v:shape w14:anchorId="5A0F13B2" id="TextBox 79" o:spid="_x0000_s1051" type="#_x0000_t202" style="position:absolute;left:0;text-align:left;margin-left:36.4pt;margin-top:12.05pt;width:330.75pt;height:30.75pt;z-index:2517534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" filled="f" stroked="f">
                <v:textbox>
                  <w:txbxContent>
                    <w:p w14:paraId="047A2ED5" w14:textId="77777777" w:rsidR="00CD55CF" w:rsidRPr="004C5E89" w:rsidRDefault="00CD55CF" w:rsidP="00CD55CF">
                      <w:pPr>
                        <w:jc w:val="center"/>
                        <w:textAlignment w:val="baseline"/>
                        <w:rPr>
                          <w:rFonts w:eastAsia="Calibri"/>
                          <w:color w:val="252423"/>
                          <w:kern w:val="24"/>
                          <w:sz w:val="28"/>
                          <w:szCs w:val="28"/>
                        </w:rPr>
                      </w:pPr>
                      <w:r w:rsidRPr="004C5E89">
                        <w:rPr>
                          <w:rFonts w:eastAsia="Calibri"/>
                          <w:color w:val="252423"/>
                          <w:kern w:val="24"/>
                          <w:sz w:val="28"/>
                          <w:szCs w:val="28"/>
                        </w:rPr>
                        <w:t xml:space="preserve">Personal </w:t>
                      </w:r>
                      <w:proofErr w:type="spellStart"/>
                      <w:r w:rsidRPr="004C5E89">
                        <w:rPr>
                          <w:rFonts w:eastAsia="Calibri"/>
                          <w:color w:val="252423"/>
                          <w:kern w:val="24"/>
                          <w:sz w:val="28"/>
                          <w:szCs w:val="28"/>
                        </w:rPr>
                        <w:t>Administrativo</w:t>
                      </w:r>
                      <w:proofErr w:type="spellEnd"/>
                      <w:r w:rsidRPr="004C5E89">
                        <w:rPr>
                          <w:rFonts w:eastAsia="Calibri"/>
                          <w:color w:val="252423"/>
                          <w:kern w:val="24"/>
                          <w:sz w:val="28"/>
                          <w:szCs w:val="28"/>
                        </w:rPr>
                        <w:t xml:space="preserve"> Por </w:t>
                      </w:r>
                      <w:proofErr w:type="spellStart"/>
                      <w:r w:rsidRPr="004C5E89">
                        <w:rPr>
                          <w:rFonts w:eastAsia="Calibri"/>
                          <w:color w:val="252423"/>
                          <w:kern w:val="24"/>
                          <w:sz w:val="28"/>
                          <w:szCs w:val="28"/>
                        </w:rPr>
                        <w:t>Recintos</w:t>
                      </w:r>
                      <w:proofErr w:type="spellEnd"/>
                    </w:p>
                  </w:txbxContent>
                </v:textbox>
                <w10:wrap anchorx="margin"/>
              </v:shape>
            </w:pict>
          </mc:Fallback>
        </mc:AlternateContent>
      </w:r>
      <w:r w:rsidR="00CD55CF" w:rsidRPr="00CD55CF">
        <w:rPr>
          <w:noProof/>
        </w:rPr>
        <w:drawing>
          <wp:inline distT="0" distB="0" distL="0" distR="0" wp14:anchorId="7CDA02A4" wp14:editId="20434491">
            <wp:extent cx="4772025" cy="2057400"/>
            <wp:effectExtent l="0" t="0" r="9525" b="0"/>
            <wp:docPr id="29" name="Gráfico 29">
              <a:extLst xmlns:a="http://schemas.openxmlformats.org/drawingml/2006/main">
                <a:ext uri="{FF2B5EF4-FFF2-40B4-BE49-F238E27FC236}">
                  <a16:creationId xmlns:a16="http://schemas.microsoft.com/office/drawing/2014/main" id="{B81065E6-A388-B305-D5F3-AD7B31DBD4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CD55CF">
        <w:rPr>
          <w:lang w:val="es-DO"/>
        </w:rPr>
        <w:t xml:space="preserve"> </w:t>
      </w:r>
    </w:p>
    <w:p w14:paraId="67E01DCB" w14:textId="22C23B03" w:rsidR="00CD55CF" w:rsidRDefault="00CD55CF" w:rsidP="00F24B20">
      <w:pPr>
        <w:jc w:val="center"/>
        <w:rPr>
          <w:lang w:val="es-DO"/>
        </w:rPr>
      </w:pPr>
      <w:r>
        <w:rPr>
          <w:lang w:val="es-DO"/>
        </w:rPr>
        <w:t>El</w:t>
      </w:r>
      <w:r w:rsidR="00F24B20">
        <w:rPr>
          <w:lang w:val="es-DO"/>
        </w:rPr>
        <w:t xml:space="preserve"> 5</w:t>
      </w:r>
      <w:r>
        <w:rPr>
          <w:lang w:val="es-DO"/>
        </w:rPr>
        <w:t>3% corresponde al género femenino y el 47% al género masculino.</w:t>
      </w:r>
    </w:p>
    <w:p w14:paraId="65602FA7" w14:textId="584F8BD3" w:rsidR="00CD55CF" w:rsidRDefault="00CD55CF" w:rsidP="00695875">
      <w:pPr>
        <w:jc w:val="center"/>
        <w:rPr>
          <w:lang w:val="es-DO"/>
        </w:rPr>
      </w:pPr>
      <w:r w:rsidRPr="00CD55CF">
        <w:rPr>
          <w:noProof/>
        </w:rPr>
        <w:drawing>
          <wp:inline distT="0" distB="0" distL="0" distR="0" wp14:anchorId="3EBBD134" wp14:editId="3FC92995">
            <wp:extent cx="3510059" cy="2060866"/>
            <wp:effectExtent l="0" t="0" r="14605" b="15875"/>
            <wp:docPr id="51" name="Gráfico 51">
              <a:extLst xmlns:a="http://schemas.openxmlformats.org/drawingml/2006/main">
                <a:ext uri="{FF2B5EF4-FFF2-40B4-BE49-F238E27FC236}">
                  <a16:creationId xmlns:a16="http://schemas.microsoft.com/office/drawing/2014/main" id="{41708968-71C7-6D2C-BC3F-B095915917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EB3FC49" w14:textId="59E2662B" w:rsidR="00A86670" w:rsidRDefault="00A86670" w:rsidP="00D50220">
      <w:pPr>
        <w:rPr>
          <w:lang w:val="es-DO"/>
        </w:rPr>
      </w:pPr>
    </w:p>
    <w:p w14:paraId="5D765DF4" w14:textId="20FF4DC8" w:rsidR="00A86670" w:rsidRDefault="00A86670" w:rsidP="00D50220">
      <w:pPr>
        <w:rPr>
          <w:lang w:val="es-DO"/>
        </w:rPr>
      </w:pPr>
    </w:p>
    <w:p w14:paraId="7D57B9F5" w14:textId="2985F713" w:rsidR="00A86670" w:rsidRDefault="00A86670" w:rsidP="00D50220">
      <w:pPr>
        <w:rPr>
          <w:lang w:val="es-DO"/>
        </w:rPr>
      </w:pPr>
    </w:p>
    <w:p w14:paraId="13644C2D" w14:textId="09CB1DA3" w:rsidR="00A86670" w:rsidRDefault="00A86670" w:rsidP="00D50220">
      <w:pPr>
        <w:rPr>
          <w:lang w:val="es-DO"/>
        </w:rPr>
      </w:pPr>
    </w:p>
    <w:p w14:paraId="503CAE09" w14:textId="77777777" w:rsidR="00A86670" w:rsidRDefault="00A86670" w:rsidP="00D50220">
      <w:pPr>
        <w:rPr>
          <w:lang w:val="es-DO"/>
        </w:rPr>
      </w:pPr>
    </w:p>
    <w:tbl>
      <w:tblPr>
        <w:tblW w:w="4240" w:type="dxa"/>
        <w:jc w:val="center"/>
        <w:tblCellMar>
          <w:left w:w="0" w:type="dxa"/>
          <w:right w:w="0" w:type="dxa"/>
        </w:tblCellMar>
        <w:tblLook w:val="0600" w:firstRow="0" w:lastRow="0" w:firstColumn="0" w:lastColumn="0" w:noHBand="1" w:noVBand="1"/>
      </w:tblPr>
      <w:tblGrid>
        <w:gridCol w:w="2448"/>
        <w:gridCol w:w="1792"/>
      </w:tblGrid>
      <w:tr w:rsidR="004C5E89" w:rsidRPr="004C5E89" w14:paraId="741B5BCB" w14:textId="77777777" w:rsidTr="00695875">
        <w:trPr>
          <w:trHeight w:val="499"/>
          <w:jc w:val="center"/>
        </w:trPr>
        <w:tc>
          <w:tcPr>
            <w:tcW w:w="2460" w:type="dxa"/>
            <w:tcBorders>
              <w:top w:val="single" w:sz="4" w:space="0" w:color="000000"/>
              <w:left w:val="nil"/>
              <w:bottom w:val="single" w:sz="4" w:space="0" w:color="000000"/>
              <w:right w:val="nil"/>
            </w:tcBorders>
            <w:shd w:val="clear" w:color="auto" w:fill="2F75B5"/>
            <w:tcMar>
              <w:top w:w="6" w:type="dxa"/>
              <w:left w:w="6" w:type="dxa"/>
              <w:bottom w:w="0" w:type="dxa"/>
              <w:right w:w="6" w:type="dxa"/>
            </w:tcMar>
            <w:vAlign w:val="bottom"/>
            <w:hideMark/>
          </w:tcPr>
          <w:p w14:paraId="0A22613F" w14:textId="435157E7" w:rsidR="004C5E89" w:rsidRPr="004C5E89" w:rsidRDefault="004C5E89" w:rsidP="004C5E89">
            <w:pPr>
              <w:rPr>
                <w:color w:val="D9D9D9"/>
                <w:lang w:val="es-DO"/>
              </w:rPr>
            </w:pPr>
            <w:r w:rsidRPr="004C5E89">
              <w:rPr>
                <w:b/>
                <w:bCs/>
                <w:color w:val="D9D9D9"/>
                <w:lang w:val="es-DO"/>
              </w:rPr>
              <w:t>Tipo de empleado</w:t>
            </w:r>
          </w:p>
        </w:tc>
        <w:tc>
          <w:tcPr>
            <w:tcW w:w="1800" w:type="dxa"/>
            <w:tcBorders>
              <w:top w:val="single" w:sz="4" w:space="0" w:color="000000"/>
              <w:left w:val="nil"/>
              <w:bottom w:val="single" w:sz="4" w:space="0" w:color="000000"/>
              <w:right w:val="nil"/>
            </w:tcBorders>
            <w:shd w:val="clear" w:color="auto" w:fill="2F75B5"/>
            <w:tcMar>
              <w:top w:w="6" w:type="dxa"/>
              <w:left w:w="6" w:type="dxa"/>
              <w:bottom w:w="0" w:type="dxa"/>
              <w:right w:w="6" w:type="dxa"/>
            </w:tcMar>
            <w:vAlign w:val="bottom"/>
            <w:hideMark/>
          </w:tcPr>
          <w:p w14:paraId="63F97571" w14:textId="77777777" w:rsidR="004C5E89" w:rsidRPr="004C5E89" w:rsidRDefault="004C5E89" w:rsidP="004C5E89">
            <w:pPr>
              <w:rPr>
                <w:color w:val="D9D9D9"/>
                <w:lang w:val="es-DO"/>
              </w:rPr>
            </w:pPr>
            <w:r w:rsidRPr="004C5E89">
              <w:rPr>
                <w:b/>
                <w:bCs/>
                <w:color w:val="D9D9D9"/>
                <w:lang w:val="es-DO"/>
              </w:rPr>
              <w:t>Cantidad</w:t>
            </w:r>
          </w:p>
        </w:tc>
      </w:tr>
      <w:tr w:rsidR="004C5E89" w:rsidRPr="004C5E89" w14:paraId="179D8D63" w14:textId="77777777" w:rsidTr="00695875">
        <w:trPr>
          <w:trHeight w:val="374"/>
          <w:jc w:val="center"/>
        </w:trPr>
        <w:tc>
          <w:tcPr>
            <w:tcW w:w="2460" w:type="dxa"/>
            <w:tcBorders>
              <w:top w:val="single" w:sz="4" w:space="0" w:color="000000"/>
              <w:left w:val="nil"/>
              <w:bottom w:val="nil"/>
              <w:right w:val="nil"/>
            </w:tcBorders>
            <w:shd w:val="clear" w:color="auto" w:fill="auto"/>
            <w:tcMar>
              <w:top w:w="6" w:type="dxa"/>
              <w:left w:w="6" w:type="dxa"/>
              <w:bottom w:w="0" w:type="dxa"/>
              <w:right w:w="6" w:type="dxa"/>
            </w:tcMar>
            <w:vAlign w:val="bottom"/>
            <w:hideMark/>
          </w:tcPr>
          <w:p w14:paraId="589D8297" w14:textId="77777777" w:rsidR="004C5E89" w:rsidRPr="004C5E89" w:rsidRDefault="004C5E89" w:rsidP="004C5E89">
            <w:pPr>
              <w:rPr>
                <w:lang w:val="es-DO"/>
              </w:rPr>
            </w:pPr>
            <w:r w:rsidRPr="004C5E89">
              <w:rPr>
                <w:lang w:val="es-DO"/>
              </w:rPr>
              <w:t xml:space="preserve">Contrato </w:t>
            </w:r>
          </w:p>
        </w:tc>
        <w:tc>
          <w:tcPr>
            <w:tcW w:w="1800" w:type="dxa"/>
            <w:tcBorders>
              <w:top w:val="single" w:sz="4" w:space="0" w:color="000000"/>
              <w:left w:val="nil"/>
              <w:bottom w:val="nil"/>
              <w:right w:val="nil"/>
            </w:tcBorders>
            <w:shd w:val="clear" w:color="auto" w:fill="auto"/>
            <w:tcMar>
              <w:top w:w="6" w:type="dxa"/>
              <w:left w:w="6" w:type="dxa"/>
              <w:bottom w:w="0" w:type="dxa"/>
              <w:right w:w="6" w:type="dxa"/>
            </w:tcMar>
            <w:vAlign w:val="bottom"/>
            <w:hideMark/>
          </w:tcPr>
          <w:p w14:paraId="2DA7C0D6" w14:textId="77777777" w:rsidR="004C5E89" w:rsidRPr="004C5E89" w:rsidRDefault="004C5E89" w:rsidP="004C5E89">
            <w:pPr>
              <w:rPr>
                <w:lang w:val="es-DO"/>
              </w:rPr>
            </w:pPr>
            <w:r w:rsidRPr="004C5E89">
              <w:rPr>
                <w:lang w:val="es-DO"/>
              </w:rPr>
              <w:t>523</w:t>
            </w:r>
          </w:p>
        </w:tc>
      </w:tr>
      <w:tr w:rsidR="004C5E89" w:rsidRPr="004C5E89" w14:paraId="30FABBCC" w14:textId="77777777" w:rsidTr="00695875">
        <w:trPr>
          <w:trHeight w:val="374"/>
          <w:jc w:val="center"/>
        </w:trPr>
        <w:tc>
          <w:tcPr>
            <w:tcW w:w="2460" w:type="dxa"/>
            <w:tcBorders>
              <w:top w:val="nil"/>
              <w:left w:val="nil"/>
              <w:bottom w:val="nil"/>
              <w:right w:val="nil"/>
            </w:tcBorders>
            <w:shd w:val="clear" w:color="auto" w:fill="auto"/>
            <w:tcMar>
              <w:top w:w="6" w:type="dxa"/>
              <w:left w:w="6" w:type="dxa"/>
              <w:bottom w:w="0" w:type="dxa"/>
              <w:right w:w="6" w:type="dxa"/>
            </w:tcMar>
            <w:vAlign w:val="bottom"/>
            <w:hideMark/>
          </w:tcPr>
          <w:p w14:paraId="1245D8EC" w14:textId="77777777" w:rsidR="004C5E89" w:rsidRPr="004C5E89" w:rsidRDefault="004C5E89" w:rsidP="004C5E89">
            <w:pPr>
              <w:rPr>
                <w:lang w:val="es-DO"/>
              </w:rPr>
            </w:pPr>
            <w:r w:rsidRPr="004C5E89">
              <w:rPr>
                <w:lang w:val="es-DO"/>
              </w:rPr>
              <w:t>Eventual</w:t>
            </w:r>
          </w:p>
        </w:tc>
        <w:tc>
          <w:tcPr>
            <w:tcW w:w="1800" w:type="dxa"/>
            <w:tcBorders>
              <w:top w:val="nil"/>
              <w:left w:val="nil"/>
              <w:bottom w:val="nil"/>
              <w:right w:val="nil"/>
            </w:tcBorders>
            <w:shd w:val="clear" w:color="auto" w:fill="auto"/>
            <w:tcMar>
              <w:top w:w="6" w:type="dxa"/>
              <w:left w:w="6" w:type="dxa"/>
              <w:bottom w:w="0" w:type="dxa"/>
              <w:right w:w="6" w:type="dxa"/>
            </w:tcMar>
            <w:vAlign w:val="bottom"/>
            <w:hideMark/>
          </w:tcPr>
          <w:p w14:paraId="1C9F93ED" w14:textId="77777777" w:rsidR="004C5E89" w:rsidRPr="004C5E89" w:rsidRDefault="004C5E89" w:rsidP="004C5E89">
            <w:pPr>
              <w:rPr>
                <w:lang w:val="es-DO"/>
              </w:rPr>
            </w:pPr>
            <w:r w:rsidRPr="004C5E89">
              <w:rPr>
                <w:lang w:val="es-DO"/>
              </w:rPr>
              <w:t>30</w:t>
            </w:r>
          </w:p>
        </w:tc>
      </w:tr>
      <w:tr w:rsidR="004C5E89" w:rsidRPr="004C5E89" w14:paraId="34605B8D" w14:textId="77777777" w:rsidTr="00695875">
        <w:trPr>
          <w:trHeight w:val="374"/>
          <w:jc w:val="center"/>
        </w:trPr>
        <w:tc>
          <w:tcPr>
            <w:tcW w:w="2460" w:type="dxa"/>
            <w:tcBorders>
              <w:top w:val="nil"/>
              <w:left w:val="nil"/>
              <w:bottom w:val="nil"/>
              <w:right w:val="nil"/>
            </w:tcBorders>
            <w:shd w:val="clear" w:color="auto" w:fill="auto"/>
            <w:tcMar>
              <w:top w:w="6" w:type="dxa"/>
              <w:left w:w="6" w:type="dxa"/>
              <w:bottom w:w="0" w:type="dxa"/>
              <w:right w:w="6" w:type="dxa"/>
            </w:tcMar>
            <w:vAlign w:val="bottom"/>
            <w:hideMark/>
          </w:tcPr>
          <w:p w14:paraId="1E034CA4" w14:textId="77777777" w:rsidR="004C5E89" w:rsidRPr="004C5E89" w:rsidRDefault="004C5E89" w:rsidP="004C5E89">
            <w:pPr>
              <w:rPr>
                <w:lang w:val="es-DO"/>
              </w:rPr>
            </w:pPr>
            <w:r w:rsidRPr="004C5E89">
              <w:rPr>
                <w:lang w:val="es-DO"/>
              </w:rPr>
              <w:t>Fijo</w:t>
            </w:r>
          </w:p>
        </w:tc>
        <w:tc>
          <w:tcPr>
            <w:tcW w:w="1800" w:type="dxa"/>
            <w:tcBorders>
              <w:top w:val="nil"/>
              <w:left w:val="nil"/>
              <w:bottom w:val="nil"/>
              <w:right w:val="nil"/>
            </w:tcBorders>
            <w:shd w:val="clear" w:color="auto" w:fill="auto"/>
            <w:tcMar>
              <w:top w:w="6" w:type="dxa"/>
              <w:left w:w="6" w:type="dxa"/>
              <w:bottom w:w="0" w:type="dxa"/>
              <w:right w:w="6" w:type="dxa"/>
            </w:tcMar>
            <w:vAlign w:val="bottom"/>
            <w:hideMark/>
          </w:tcPr>
          <w:p w14:paraId="7F9FE6A6" w14:textId="77777777" w:rsidR="004C5E89" w:rsidRPr="004C5E89" w:rsidRDefault="004C5E89" w:rsidP="004C5E89">
            <w:pPr>
              <w:rPr>
                <w:lang w:val="es-DO"/>
              </w:rPr>
            </w:pPr>
            <w:r w:rsidRPr="004C5E89">
              <w:rPr>
                <w:lang w:val="es-DO"/>
              </w:rPr>
              <w:t>839</w:t>
            </w:r>
          </w:p>
        </w:tc>
      </w:tr>
      <w:tr w:rsidR="004C5E89" w:rsidRPr="004C5E89" w14:paraId="79AC84C4" w14:textId="77777777" w:rsidTr="00695875">
        <w:trPr>
          <w:trHeight w:val="374"/>
          <w:jc w:val="center"/>
        </w:trPr>
        <w:tc>
          <w:tcPr>
            <w:tcW w:w="2460" w:type="dxa"/>
            <w:tcBorders>
              <w:top w:val="nil"/>
              <w:left w:val="nil"/>
              <w:bottom w:val="nil"/>
              <w:right w:val="nil"/>
            </w:tcBorders>
            <w:shd w:val="clear" w:color="auto" w:fill="auto"/>
            <w:tcMar>
              <w:top w:w="6" w:type="dxa"/>
              <w:left w:w="6" w:type="dxa"/>
              <w:bottom w:w="0" w:type="dxa"/>
              <w:right w:w="6" w:type="dxa"/>
            </w:tcMar>
            <w:vAlign w:val="bottom"/>
            <w:hideMark/>
          </w:tcPr>
          <w:p w14:paraId="6FA503C4" w14:textId="77777777" w:rsidR="004C5E89" w:rsidRPr="004C5E89" w:rsidRDefault="004C5E89" w:rsidP="004C5E89">
            <w:pPr>
              <w:rPr>
                <w:lang w:val="es-DO"/>
              </w:rPr>
            </w:pPr>
            <w:r w:rsidRPr="004C5E89">
              <w:rPr>
                <w:lang w:val="es-DO"/>
              </w:rPr>
              <w:t xml:space="preserve">Militar </w:t>
            </w:r>
          </w:p>
        </w:tc>
        <w:tc>
          <w:tcPr>
            <w:tcW w:w="1800" w:type="dxa"/>
            <w:tcBorders>
              <w:top w:val="nil"/>
              <w:left w:val="nil"/>
              <w:bottom w:val="nil"/>
              <w:right w:val="nil"/>
            </w:tcBorders>
            <w:shd w:val="clear" w:color="auto" w:fill="auto"/>
            <w:tcMar>
              <w:top w:w="6" w:type="dxa"/>
              <w:left w:w="6" w:type="dxa"/>
              <w:bottom w:w="0" w:type="dxa"/>
              <w:right w:w="6" w:type="dxa"/>
            </w:tcMar>
            <w:vAlign w:val="bottom"/>
            <w:hideMark/>
          </w:tcPr>
          <w:p w14:paraId="288E6459" w14:textId="77777777" w:rsidR="004C5E89" w:rsidRPr="004C5E89" w:rsidRDefault="004C5E89" w:rsidP="004C5E89">
            <w:pPr>
              <w:rPr>
                <w:lang w:val="es-DO"/>
              </w:rPr>
            </w:pPr>
            <w:r w:rsidRPr="004C5E89">
              <w:rPr>
                <w:lang w:val="es-DO"/>
              </w:rPr>
              <w:t>32</w:t>
            </w:r>
          </w:p>
        </w:tc>
      </w:tr>
      <w:tr w:rsidR="004C5E89" w:rsidRPr="004C5E89" w14:paraId="187A71D3" w14:textId="77777777" w:rsidTr="00695875">
        <w:trPr>
          <w:trHeight w:val="374"/>
          <w:jc w:val="center"/>
        </w:trPr>
        <w:tc>
          <w:tcPr>
            <w:tcW w:w="2460" w:type="dxa"/>
            <w:tcBorders>
              <w:top w:val="nil"/>
              <w:left w:val="nil"/>
              <w:bottom w:val="nil"/>
              <w:right w:val="nil"/>
            </w:tcBorders>
            <w:shd w:val="clear" w:color="auto" w:fill="auto"/>
            <w:tcMar>
              <w:top w:w="6" w:type="dxa"/>
              <w:left w:w="6" w:type="dxa"/>
              <w:bottom w:w="0" w:type="dxa"/>
              <w:right w:w="6" w:type="dxa"/>
            </w:tcMar>
            <w:vAlign w:val="bottom"/>
            <w:hideMark/>
          </w:tcPr>
          <w:p w14:paraId="6A6E5C9F" w14:textId="77777777" w:rsidR="004C5E89" w:rsidRPr="004C5E89" w:rsidRDefault="004C5E89" w:rsidP="004C5E89">
            <w:pPr>
              <w:rPr>
                <w:lang w:val="es-DO"/>
              </w:rPr>
            </w:pPr>
            <w:r w:rsidRPr="004C5E89">
              <w:rPr>
                <w:lang w:val="es-DO"/>
              </w:rPr>
              <w:t xml:space="preserve">Probatorio-fijo </w:t>
            </w:r>
          </w:p>
        </w:tc>
        <w:tc>
          <w:tcPr>
            <w:tcW w:w="1800" w:type="dxa"/>
            <w:tcBorders>
              <w:top w:val="nil"/>
              <w:left w:val="nil"/>
              <w:bottom w:val="nil"/>
              <w:right w:val="nil"/>
            </w:tcBorders>
            <w:shd w:val="clear" w:color="auto" w:fill="auto"/>
            <w:tcMar>
              <w:top w:w="6" w:type="dxa"/>
              <w:left w:w="6" w:type="dxa"/>
              <w:bottom w:w="0" w:type="dxa"/>
              <w:right w:w="6" w:type="dxa"/>
            </w:tcMar>
            <w:vAlign w:val="bottom"/>
            <w:hideMark/>
          </w:tcPr>
          <w:p w14:paraId="26E41EB3" w14:textId="77777777" w:rsidR="004C5E89" w:rsidRPr="004C5E89" w:rsidRDefault="004C5E89" w:rsidP="004C5E89">
            <w:pPr>
              <w:rPr>
                <w:lang w:val="es-DO"/>
              </w:rPr>
            </w:pPr>
            <w:r w:rsidRPr="004C5E89">
              <w:rPr>
                <w:lang w:val="es-DO"/>
              </w:rPr>
              <w:t>12</w:t>
            </w:r>
          </w:p>
        </w:tc>
      </w:tr>
    </w:tbl>
    <w:p w14:paraId="5E4D3B69" w14:textId="77777777" w:rsidR="004C5E89" w:rsidRDefault="004C5E89" w:rsidP="00C65CD3">
      <w:pPr>
        <w:rPr>
          <w:noProof/>
          <w:lang w:val="es-DO"/>
        </w:rPr>
      </w:pPr>
    </w:p>
    <w:p w14:paraId="77FB3D41" w14:textId="2C51EF11" w:rsidR="00C65CD3" w:rsidRPr="00D50220" w:rsidRDefault="00C65CD3" w:rsidP="00C65CD3">
      <w:pPr>
        <w:rPr>
          <w:noProof/>
          <w:lang w:val="es-DO"/>
        </w:rPr>
      </w:pPr>
      <w:r w:rsidRPr="00D50220">
        <w:rPr>
          <w:noProof/>
          <w:lang w:val="es-DO"/>
        </w:rPr>
        <w:t xml:space="preserve">Actualmente el ISFODOSU cuenta con 599 docentes distribuidos en los 6 recintos. </w:t>
      </w:r>
    </w:p>
    <w:p w14:paraId="2E36EB5A" w14:textId="1539162F" w:rsidR="00C65CD3" w:rsidRPr="00D50220" w:rsidRDefault="00695875" w:rsidP="00C65CD3">
      <w:pPr>
        <w:rPr>
          <w:lang w:val="es-DO"/>
        </w:rPr>
      </w:pPr>
      <w:r w:rsidRPr="001C1C74">
        <w:rPr>
          <w:noProof/>
        </w:rPr>
        <w:drawing>
          <wp:anchor distT="0" distB="0" distL="114300" distR="114300" simplePos="0" relativeHeight="251751424" behindDoc="1" locked="0" layoutInCell="1" allowOverlap="1" wp14:anchorId="103A5F93" wp14:editId="27A552E4">
            <wp:simplePos x="0" y="0"/>
            <wp:positionH relativeFrom="margin">
              <wp:align>center</wp:align>
            </wp:positionH>
            <wp:positionV relativeFrom="paragraph">
              <wp:posOffset>168606</wp:posOffset>
            </wp:positionV>
            <wp:extent cx="4176000" cy="2520000"/>
            <wp:effectExtent l="0" t="0" r="0" b="0"/>
            <wp:wrapNone/>
            <wp:docPr id="31" name="Gráfico 31">
              <a:extLst xmlns:a="http://schemas.openxmlformats.org/drawingml/2006/main">
                <a:ext uri="{FF2B5EF4-FFF2-40B4-BE49-F238E27FC236}">
                  <a16:creationId xmlns:a16="http://schemas.microsoft.com/office/drawing/2014/main" id="{A5CDF439-DFBE-ACE7-A1FB-6FDBB3CA0F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0BEFB2C4" w14:textId="64BBD722" w:rsidR="00C65CD3" w:rsidRPr="00D50220" w:rsidRDefault="00C65CD3" w:rsidP="00C65CD3">
      <w:pPr>
        <w:tabs>
          <w:tab w:val="left" w:pos="1784"/>
        </w:tabs>
        <w:rPr>
          <w:lang w:val="es-DO"/>
        </w:rPr>
      </w:pPr>
      <w:r w:rsidRPr="00D50220">
        <w:rPr>
          <w:lang w:val="es-DO"/>
        </w:rPr>
        <w:tab/>
      </w:r>
    </w:p>
    <w:p w14:paraId="05A9BF3B" w14:textId="77777777" w:rsidR="00C65CD3" w:rsidRPr="00D50220" w:rsidRDefault="00C65CD3" w:rsidP="00C65CD3">
      <w:pPr>
        <w:rPr>
          <w:lang w:val="es-DO"/>
        </w:rPr>
      </w:pPr>
    </w:p>
    <w:p w14:paraId="5C19EC7C" w14:textId="77777777" w:rsidR="00C65CD3" w:rsidRPr="00D50220" w:rsidRDefault="00C65CD3" w:rsidP="00C65CD3">
      <w:pPr>
        <w:rPr>
          <w:lang w:val="es-DO"/>
        </w:rPr>
      </w:pPr>
    </w:p>
    <w:p w14:paraId="699237C5" w14:textId="77777777" w:rsidR="00C65CD3" w:rsidRPr="00D50220" w:rsidRDefault="00C65CD3" w:rsidP="00C65CD3">
      <w:pPr>
        <w:rPr>
          <w:lang w:val="es-DO"/>
        </w:rPr>
      </w:pPr>
    </w:p>
    <w:p w14:paraId="297281E5" w14:textId="77777777" w:rsidR="00C65CD3" w:rsidRPr="00D50220" w:rsidRDefault="00C65CD3" w:rsidP="00C65CD3">
      <w:pPr>
        <w:rPr>
          <w:lang w:val="es-DO"/>
        </w:rPr>
      </w:pPr>
    </w:p>
    <w:p w14:paraId="28EDF54D" w14:textId="77777777" w:rsidR="00C65CD3" w:rsidRPr="00D50220" w:rsidRDefault="00C65CD3" w:rsidP="00C65CD3">
      <w:pPr>
        <w:rPr>
          <w:lang w:val="es-DO"/>
        </w:rPr>
      </w:pPr>
    </w:p>
    <w:p w14:paraId="4BE84CE9" w14:textId="77777777" w:rsidR="00C65CD3" w:rsidRPr="00D50220" w:rsidRDefault="00C65CD3" w:rsidP="00C65CD3">
      <w:pPr>
        <w:rPr>
          <w:lang w:val="es-DO"/>
        </w:rPr>
      </w:pPr>
    </w:p>
    <w:p w14:paraId="29DB5A7E" w14:textId="77777777" w:rsidR="00C65CD3" w:rsidRPr="00D50220" w:rsidRDefault="00C65CD3" w:rsidP="00C65CD3">
      <w:pPr>
        <w:rPr>
          <w:rFonts w:eastAsia="Calibri" w:cs="Times New Roman"/>
          <w:noProof/>
          <w:spacing w:val="20"/>
          <w:szCs w:val="36"/>
          <w:lang w:val="es-DO"/>
        </w:rPr>
      </w:pPr>
    </w:p>
    <w:p w14:paraId="5F2B5110" w14:textId="7932ADED" w:rsidR="00C65CD3" w:rsidRDefault="00D637E8" w:rsidP="00695875">
      <w:pPr>
        <w:jc w:val="center"/>
      </w:pPr>
      <w:r w:rsidRPr="001C1C74">
        <w:rPr>
          <w:noProof/>
        </w:rPr>
        <w:lastRenderedPageBreak/>
        <mc:AlternateContent>
          <mc:Choice Requires="wps">
            <w:drawing>
              <wp:anchor distT="0" distB="0" distL="114300" distR="114300" simplePos="0" relativeHeight="251749376" behindDoc="0" locked="0" layoutInCell="1" allowOverlap="1" wp14:anchorId="4FC88B56" wp14:editId="5E750753">
                <wp:simplePos x="0" y="0"/>
                <wp:positionH relativeFrom="margin">
                  <wp:posOffset>339725</wp:posOffset>
                </wp:positionH>
                <wp:positionV relativeFrom="paragraph">
                  <wp:posOffset>3237230</wp:posOffset>
                </wp:positionV>
                <wp:extent cx="4918627" cy="523220"/>
                <wp:effectExtent l="0" t="0" r="0" b="3810"/>
                <wp:wrapNone/>
                <wp:docPr id="3" name="TextBox 15"/>
                <wp:cNvGraphicFramePr/>
                <a:graphic xmlns:a="http://schemas.openxmlformats.org/drawingml/2006/main">
                  <a:graphicData uri="http://schemas.microsoft.com/office/word/2010/wordprocessingShape">
                    <wps:wsp>
                      <wps:cNvSpPr txBox="1"/>
                      <wps:spPr>
                        <a:xfrm>
                          <a:off x="0" y="0"/>
                          <a:ext cx="4918627" cy="523220"/>
                        </a:xfrm>
                        <a:prstGeom prst="rect">
                          <a:avLst/>
                        </a:prstGeom>
                        <a:noFill/>
                        <a:ln cap="flat">
                          <a:noFill/>
                        </a:ln>
                      </wps:spPr>
                      <wps:txbx>
                        <w:txbxContent>
                          <w:p w14:paraId="1A5B5CC3" w14:textId="0769F8A4" w:rsidR="00C65CD3" w:rsidRPr="00C65CD3" w:rsidRDefault="00C65CD3" w:rsidP="00C65CD3">
                            <w:pPr>
                              <w:textAlignment w:val="baseline"/>
                              <w:rPr>
                                <w:lang w:val="es-DO"/>
                              </w:rPr>
                            </w:pPr>
                            <w:r w:rsidRPr="00C65CD3">
                              <w:rPr>
                                <w:b/>
                                <w:bCs/>
                                <w:lang w:val="es-DO"/>
                              </w:rPr>
                              <w:t>5.7</w:t>
                            </w:r>
                            <w:r w:rsidRPr="00C65CD3">
                              <w:rPr>
                                <w:lang w:val="es-DO"/>
                              </w:rPr>
                              <w:t xml:space="preserve"> es la razón estudiante por la cantidad alumnos por docente</w:t>
                            </w:r>
                            <w:r w:rsidR="00366302">
                              <w:rPr>
                                <w:lang w:val="es-DO"/>
                              </w:rPr>
                              <w:t xml:space="preserve"> a nivel general.</w:t>
                            </w:r>
                          </w:p>
                        </w:txbxContent>
                      </wps:txbx>
                      <wps:bodyPr vert="horz" wrap="square" lIns="91440" tIns="45720" rIns="91440" bIns="45720" anchor="t" anchorCtr="0" compatLnSpc="1">
                        <a:spAutoFit/>
                      </wps:bodyPr>
                    </wps:wsp>
                  </a:graphicData>
                </a:graphic>
                <wp14:sizeRelH relativeFrom="margin">
                  <wp14:pctWidth>0</wp14:pctWidth>
                </wp14:sizeRelH>
              </wp:anchor>
            </w:drawing>
          </mc:Choice>
          <mc:Fallback>
            <w:pict>
              <v:shape w14:anchorId="4FC88B56" id="TextBox 15" o:spid="_x0000_s1052" type="#_x0000_t202" style="position:absolute;left:0;text-align:left;margin-left:26.75pt;margin-top:254.9pt;width:387.3pt;height:41.2pt;z-index:251749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" filled="f" stroked="f">
                <v:textbox style="mso-fit-shape-to-text:t">
                  <w:txbxContent>
                    <w:p w14:paraId="1A5B5CC3" w14:textId="0769F8A4" w:rsidR="00C65CD3" w:rsidRPr="00C65CD3" w:rsidRDefault="00C65CD3" w:rsidP="00C65CD3">
                      <w:pPr>
                        <w:textAlignment w:val="baseline"/>
                        <w:rPr>
                          <w:lang w:val="es-DO"/>
                        </w:rPr>
                      </w:pPr>
                      <w:r w:rsidRPr="00C65CD3">
                        <w:rPr>
                          <w:b/>
                          <w:bCs/>
                          <w:lang w:val="es-DO"/>
                        </w:rPr>
                        <w:t>5.7</w:t>
                      </w:r>
                      <w:r w:rsidRPr="00C65CD3">
                        <w:rPr>
                          <w:lang w:val="es-DO"/>
                        </w:rPr>
                        <w:t xml:space="preserve"> es la razón estudiante por la cantidad alumnos por docente</w:t>
                      </w:r>
                      <w:r w:rsidR="00366302">
                        <w:rPr>
                          <w:lang w:val="es-DO"/>
                        </w:rPr>
                        <w:t xml:space="preserve"> a nivel general.</w:t>
                      </w:r>
                    </w:p>
                  </w:txbxContent>
                </v:textbox>
                <w10:wrap anchorx="margin"/>
              </v:shape>
            </w:pict>
          </mc:Fallback>
        </mc:AlternateContent>
      </w:r>
      <w:r w:rsidR="00C65CD3" w:rsidRPr="00C65CD3">
        <w:rPr>
          <w:noProof/>
          <w:color w:val="E0E6ED"/>
          <w:shd w:val="clear" w:color="auto" w:fill="73D3DD"/>
        </w:rPr>
        <w:drawing>
          <wp:inline distT="0" distB="0" distL="0" distR="0" wp14:anchorId="20D51179" wp14:editId="0AFD4887">
            <wp:extent cx="3498574" cy="2762968"/>
            <wp:effectExtent l="0" t="0" r="6985" b="18415"/>
            <wp:docPr id="2" name="Gráfico 2">
              <a:extLst xmlns:a="http://schemas.openxmlformats.org/drawingml/2006/main">
                <a:ext uri="{FF2B5EF4-FFF2-40B4-BE49-F238E27FC236}">
                  <a16:creationId xmlns:a16="http://schemas.microsoft.com/office/drawing/2014/main" id="{2704A798-5FC8-9510-1134-91949306D0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134872B" w14:textId="74EEB04E" w:rsidR="00D637E8" w:rsidRDefault="00D637E8" w:rsidP="00D50220"/>
    <w:p w14:paraId="48301DD8" w14:textId="77777777" w:rsidR="00D637E8" w:rsidRDefault="00D637E8" w:rsidP="002F654C">
      <w:pPr>
        <w:rPr>
          <w:lang w:val="es-DO"/>
        </w:rPr>
      </w:pPr>
    </w:p>
    <w:p w14:paraId="03AA6F18" w14:textId="77777777" w:rsidR="00A86670" w:rsidRDefault="00A86670" w:rsidP="002F654C">
      <w:pPr>
        <w:rPr>
          <w:lang w:val="es-DO"/>
        </w:rPr>
      </w:pPr>
    </w:p>
    <w:p w14:paraId="5DC73648" w14:textId="1E50250F" w:rsidR="00B82F16" w:rsidRPr="00C65CD3" w:rsidRDefault="00B82F16" w:rsidP="002F654C">
      <w:pPr>
        <w:rPr>
          <w:lang w:val="es-DO"/>
        </w:rPr>
      </w:pPr>
      <w:r w:rsidRPr="00C65CD3">
        <w:rPr>
          <w:lang w:val="es-DO"/>
        </w:rPr>
        <w:t xml:space="preserve">El Sistema de Monitoreo de la Administración Pública (SISMAP) mide el desempeño de la Gestión de los Recursos Humanos en las Instituciones públicas, así como la Gestión de la Calidad y Servicio. </w:t>
      </w:r>
    </w:p>
    <w:p w14:paraId="402BFDB9" w14:textId="6A540570" w:rsidR="00A86670" w:rsidRDefault="00590B89" w:rsidP="002F654C">
      <w:pPr>
        <w:rPr>
          <w:lang w:val="es-DO"/>
        </w:rPr>
      </w:pPr>
      <w:r w:rsidRPr="00C65CD3">
        <w:rPr>
          <w:lang w:val="es-DO"/>
        </w:rPr>
        <w:t xml:space="preserve">El ISFODOSU en el año en curso logro un resultado de </w:t>
      </w:r>
      <w:r w:rsidR="0083457D" w:rsidRPr="00C65CD3">
        <w:rPr>
          <w:b/>
          <w:bCs/>
          <w:lang w:val="es-DO"/>
        </w:rPr>
        <w:t>86.73 %</w:t>
      </w:r>
      <w:r w:rsidR="00186610" w:rsidRPr="00C65CD3">
        <w:rPr>
          <w:lang w:val="es-DO"/>
        </w:rPr>
        <w:t xml:space="preserve">en la evaluación del </w:t>
      </w:r>
      <w:r w:rsidR="00231E6B" w:rsidRPr="00C65CD3">
        <w:rPr>
          <w:lang w:val="es-DO"/>
        </w:rPr>
        <w:t xml:space="preserve">tercer trimestre. </w:t>
      </w:r>
    </w:p>
    <w:p w14:paraId="3461982B" w14:textId="77777777" w:rsidR="00A86670" w:rsidRPr="00C65CD3" w:rsidRDefault="00A86670" w:rsidP="002F654C">
      <w:pPr>
        <w:rPr>
          <w:lang w:val="es-DO"/>
        </w:rPr>
      </w:pPr>
    </w:p>
    <w:tbl>
      <w:tblPr>
        <w:tblW w:w="6941" w:type="dxa"/>
        <w:jc w:val="center"/>
        <w:tblCellMar>
          <w:left w:w="70" w:type="dxa"/>
          <w:right w:w="70" w:type="dxa"/>
        </w:tblCellMar>
        <w:tblLook w:val="04A0" w:firstRow="1" w:lastRow="0" w:firstColumn="1" w:lastColumn="0" w:noHBand="0" w:noVBand="1"/>
      </w:tblPr>
      <w:tblGrid>
        <w:gridCol w:w="1993"/>
        <w:gridCol w:w="2822"/>
        <w:gridCol w:w="992"/>
        <w:gridCol w:w="1274"/>
      </w:tblGrid>
      <w:tr w:rsidR="003227EB" w:rsidRPr="00A86670" w14:paraId="57B00CA1" w14:textId="77777777" w:rsidTr="00695875">
        <w:trPr>
          <w:trHeight w:val="300"/>
          <w:tblHeader/>
          <w:jc w:val="center"/>
        </w:trPr>
        <w:tc>
          <w:tcPr>
            <w:tcW w:w="481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B1336E1" w14:textId="77777777" w:rsidR="00594A72" w:rsidRPr="00A86670" w:rsidRDefault="00594A72" w:rsidP="002F654C">
            <w:pPr>
              <w:rPr>
                <w:szCs w:val="24"/>
                <w:lang w:val="es-DO"/>
              </w:rPr>
            </w:pPr>
            <w:r w:rsidRPr="00A86670">
              <w:rPr>
                <w:szCs w:val="24"/>
                <w:lang w:val="es-DO"/>
              </w:rPr>
              <w:t>Indicador</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B2D38CC" w14:textId="77777777" w:rsidR="00594A72" w:rsidRPr="00A86670" w:rsidRDefault="00594A72" w:rsidP="002F654C">
            <w:pPr>
              <w:rPr>
                <w:szCs w:val="24"/>
                <w:lang w:val="es-DO"/>
              </w:rPr>
            </w:pPr>
            <w:r w:rsidRPr="00A86670">
              <w:rPr>
                <w:szCs w:val="24"/>
                <w:lang w:val="es-DO"/>
              </w:rPr>
              <w:t>Valor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0E8A287" w14:textId="77777777" w:rsidR="00594A72" w:rsidRPr="00A86670" w:rsidRDefault="00594A72" w:rsidP="002F654C">
            <w:pPr>
              <w:rPr>
                <w:szCs w:val="24"/>
                <w:lang w:val="es-DO"/>
              </w:rPr>
            </w:pPr>
            <w:r w:rsidRPr="00A86670">
              <w:rPr>
                <w:szCs w:val="24"/>
                <w:lang w:val="es-DO"/>
              </w:rPr>
              <w:t>Comentario</w:t>
            </w:r>
          </w:p>
        </w:tc>
      </w:tr>
      <w:tr w:rsidR="003227EB" w:rsidRPr="00A86670" w14:paraId="44DBD617" w14:textId="77777777" w:rsidTr="00695875">
        <w:trPr>
          <w:trHeight w:val="300"/>
          <w:jc w:val="center"/>
        </w:trPr>
        <w:tc>
          <w:tcPr>
            <w:tcW w:w="1993" w:type="dxa"/>
            <w:vMerge w:val="restart"/>
            <w:tcBorders>
              <w:top w:val="nil"/>
              <w:left w:val="single" w:sz="4" w:space="0" w:color="auto"/>
              <w:bottom w:val="single" w:sz="4" w:space="0" w:color="auto"/>
              <w:right w:val="single" w:sz="4" w:space="0" w:color="auto"/>
            </w:tcBorders>
            <w:shd w:val="clear" w:color="auto" w:fill="auto"/>
            <w:vAlign w:val="center"/>
            <w:hideMark/>
          </w:tcPr>
          <w:p w14:paraId="17E1526F" w14:textId="714938BE" w:rsidR="00594A72" w:rsidRPr="00A86670" w:rsidRDefault="00594A72" w:rsidP="002F654C">
            <w:pPr>
              <w:rPr>
                <w:szCs w:val="24"/>
                <w:lang w:val="es-DO"/>
              </w:rPr>
            </w:pPr>
            <w:r w:rsidRPr="00A86670">
              <w:rPr>
                <w:szCs w:val="24"/>
                <w:lang w:val="es-DO"/>
              </w:rPr>
              <w:t xml:space="preserve">01 </w:t>
            </w:r>
            <w:proofErr w:type="gramStart"/>
            <w:r w:rsidR="008C611B" w:rsidRPr="00A86670">
              <w:rPr>
                <w:szCs w:val="24"/>
                <w:lang w:val="es-DO"/>
              </w:rPr>
              <w:t>G</w:t>
            </w:r>
            <w:r w:rsidR="003227EB" w:rsidRPr="00A86670">
              <w:rPr>
                <w:szCs w:val="24"/>
                <w:lang w:val="es-DO"/>
              </w:rPr>
              <w:t>estión</w:t>
            </w:r>
            <w:proofErr w:type="gramEnd"/>
            <w:r w:rsidRPr="00A86670">
              <w:rPr>
                <w:szCs w:val="24"/>
                <w:lang w:val="es-DO"/>
              </w:rPr>
              <w:t xml:space="preserve"> de Calidad y Servicios</w:t>
            </w:r>
          </w:p>
        </w:tc>
        <w:tc>
          <w:tcPr>
            <w:tcW w:w="2822" w:type="dxa"/>
            <w:tcBorders>
              <w:top w:val="nil"/>
              <w:left w:val="nil"/>
              <w:bottom w:val="single" w:sz="4" w:space="0" w:color="auto"/>
              <w:right w:val="single" w:sz="4" w:space="0" w:color="auto"/>
            </w:tcBorders>
            <w:shd w:val="clear" w:color="auto" w:fill="auto"/>
            <w:noWrap/>
            <w:vAlign w:val="center"/>
            <w:hideMark/>
          </w:tcPr>
          <w:p w14:paraId="3A242CEA" w14:textId="77777777" w:rsidR="00594A72" w:rsidRPr="00A86670" w:rsidRDefault="00594A72" w:rsidP="002F654C">
            <w:pPr>
              <w:rPr>
                <w:szCs w:val="24"/>
                <w:lang w:val="es-DO"/>
              </w:rPr>
            </w:pPr>
            <w:r w:rsidRPr="00A86670">
              <w:rPr>
                <w:szCs w:val="24"/>
                <w:lang w:val="es-DO"/>
              </w:rPr>
              <w:t>01.1 Autodiagnóstico CAF</w:t>
            </w:r>
          </w:p>
        </w:tc>
        <w:tc>
          <w:tcPr>
            <w:tcW w:w="992" w:type="dxa"/>
            <w:tcBorders>
              <w:top w:val="nil"/>
              <w:left w:val="nil"/>
              <w:bottom w:val="single" w:sz="4" w:space="0" w:color="auto"/>
              <w:right w:val="single" w:sz="4" w:space="0" w:color="auto"/>
            </w:tcBorders>
            <w:shd w:val="clear" w:color="auto" w:fill="auto"/>
            <w:noWrap/>
            <w:vAlign w:val="center"/>
            <w:hideMark/>
          </w:tcPr>
          <w:p w14:paraId="18DBD684" w14:textId="77777777" w:rsidR="00594A72" w:rsidRPr="00A86670" w:rsidRDefault="00594A72" w:rsidP="002F654C">
            <w:pPr>
              <w:rPr>
                <w:szCs w:val="24"/>
                <w:lang w:val="es-DO"/>
              </w:rPr>
            </w:pPr>
            <w:r w:rsidRPr="00A86670">
              <w:rPr>
                <w:szCs w:val="24"/>
                <w:lang w:val="es-DO"/>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44C140B2" w14:textId="77777777" w:rsidR="00594A72" w:rsidRPr="00A86670" w:rsidRDefault="00594A72" w:rsidP="002F654C">
            <w:pPr>
              <w:rPr>
                <w:szCs w:val="24"/>
                <w:lang w:val="es-DO"/>
              </w:rPr>
            </w:pPr>
            <w:r w:rsidRPr="00A86670">
              <w:rPr>
                <w:szCs w:val="24"/>
                <w:lang w:val="es-DO"/>
              </w:rPr>
              <w:t> </w:t>
            </w:r>
          </w:p>
        </w:tc>
      </w:tr>
      <w:tr w:rsidR="003227EB" w:rsidRPr="00A86670" w14:paraId="025DD2F9" w14:textId="77777777" w:rsidTr="00695875">
        <w:trPr>
          <w:trHeight w:val="300"/>
          <w:jc w:val="center"/>
        </w:trPr>
        <w:tc>
          <w:tcPr>
            <w:tcW w:w="1993" w:type="dxa"/>
            <w:vMerge/>
            <w:tcBorders>
              <w:top w:val="nil"/>
              <w:left w:val="single" w:sz="4" w:space="0" w:color="auto"/>
              <w:bottom w:val="single" w:sz="4" w:space="0" w:color="auto"/>
              <w:right w:val="single" w:sz="4" w:space="0" w:color="auto"/>
            </w:tcBorders>
            <w:vAlign w:val="center"/>
            <w:hideMark/>
          </w:tcPr>
          <w:p w14:paraId="40B0F9A3" w14:textId="77777777" w:rsidR="00594A72" w:rsidRPr="00A86670" w:rsidRDefault="00594A72" w:rsidP="002F654C">
            <w:pPr>
              <w:rPr>
                <w:szCs w:val="24"/>
                <w:lang w:val="es-DO"/>
              </w:rPr>
            </w:pPr>
          </w:p>
        </w:tc>
        <w:tc>
          <w:tcPr>
            <w:tcW w:w="2822" w:type="dxa"/>
            <w:tcBorders>
              <w:top w:val="nil"/>
              <w:left w:val="nil"/>
              <w:bottom w:val="single" w:sz="4" w:space="0" w:color="auto"/>
              <w:right w:val="single" w:sz="4" w:space="0" w:color="auto"/>
            </w:tcBorders>
            <w:shd w:val="clear" w:color="auto" w:fill="auto"/>
            <w:noWrap/>
            <w:vAlign w:val="center"/>
            <w:hideMark/>
          </w:tcPr>
          <w:p w14:paraId="6065AE6A" w14:textId="77777777" w:rsidR="00594A72" w:rsidRPr="00A86670" w:rsidRDefault="00594A72" w:rsidP="002F654C">
            <w:pPr>
              <w:rPr>
                <w:szCs w:val="24"/>
                <w:lang w:val="es-DO"/>
              </w:rPr>
            </w:pPr>
            <w:r w:rsidRPr="00A86670">
              <w:rPr>
                <w:szCs w:val="24"/>
                <w:lang w:val="es-DO"/>
              </w:rPr>
              <w:t>01.2 Plan de Mejora Modelo CAF</w:t>
            </w:r>
          </w:p>
        </w:tc>
        <w:tc>
          <w:tcPr>
            <w:tcW w:w="992" w:type="dxa"/>
            <w:tcBorders>
              <w:top w:val="nil"/>
              <w:left w:val="nil"/>
              <w:bottom w:val="single" w:sz="4" w:space="0" w:color="auto"/>
              <w:right w:val="single" w:sz="4" w:space="0" w:color="auto"/>
            </w:tcBorders>
            <w:shd w:val="clear" w:color="auto" w:fill="auto"/>
            <w:noWrap/>
            <w:vAlign w:val="center"/>
            <w:hideMark/>
          </w:tcPr>
          <w:p w14:paraId="37E10E4C" w14:textId="2ECD72A2" w:rsidR="00594A72" w:rsidRPr="00A86670" w:rsidRDefault="0083457D" w:rsidP="002F654C">
            <w:pPr>
              <w:rPr>
                <w:szCs w:val="24"/>
                <w:lang w:val="es-DO"/>
              </w:rPr>
            </w:pPr>
            <w:r w:rsidRPr="00A86670">
              <w:rPr>
                <w:szCs w:val="24"/>
                <w:lang w:val="es-DO"/>
              </w:rPr>
              <w:t>60</w:t>
            </w:r>
          </w:p>
        </w:tc>
        <w:tc>
          <w:tcPr>
            <w:tcW w:w="1134" w:type="dxa"/>
            <w:tcBorders>
              <w:top w:val="nil"/>
              <w:left w:val="nil"/>
              <w:bottom w:val="single" w:sz="4" w:space="0" w:color="auto"/>
              <w:right w:val="single" w:sz="4" w:space="0" w:color="auto"/>
            </w:tcBorders>
            <w:shd w:val="clear" w:color="auto" w:fill="auto"/>
            <w:noWrap/>
            <w:vAlign w:val="bottom"/>
            <w:hideMark/>
          </w:tcPr>
          <w:p w14:paraId="4FEE41C4" w14:textId="1AB38E97" w:rsidR="00594A72" w:rsidRPr="00A86670" w:rsidRDefault="00594A72" w:rsidP="002F654C">
            <w:pPr>
              <w:rPr>
                <w:szCs w:val="24"/>
                <w:lang w:val="es-DO"/>
              </w:rPr>
            </w:pPr>
          </w:p>
        </w:tc>
      </w:tr>
      <w:tr w:rsidR="003227EB" w:rsidRPr="00A86670" w14:paraId="63F57675" w14:textId="77777777" w:rsidTr="00695875">
        <w:trPr>
          <w:trHeight w:val="300"/>
          <w:jc w:val="center"/>
        </w:trPr>
        <w:tc>
          <w:tcPr>
            <w:tcW w:w="1993" w:type="dxa"/>
            <w:vMerge/>
            <w:tcBorders>
              <w:top w:val="nil"/>
              <w:left w:val="single" w:sz="4" w:space="0" w:color="auto"/>
              <w:bottom w:val="single" w:sz="4" w:space="0" w:color="auto"/>
              <w:right w:val="single" w:sz="4" w:space="0" w:color="auto"/>
            </w:tcBorders>
            <w:vAlign w:val="center"/>
            <w:hideMark/>
          </w:tcPr>
          <w:p w14:paraId="64735AF8" w14:textId="77777777" w:rsidR="00594A72" w:rsidRPr="00A86670" w:rsidRDefault="00594A72" w:rsidP="002F654C">
            <w:pPr>
              <w:rPr>
                <w:szCs w:val="24"/>
                <w:lang w:val="es-DO"/>
              </w:rPr>
            </w:pPr>
          </w:p>
        </w:tc>
        <w:tc>
          <w:tcPr>
            <w:tcW w:w="2822" w:type="dxa"/>
            <w:tcBorders>
              <w:top w:val="nil"/>
              <w:left w:val="nil"/>
              <w:bottom w:val="single" w:sz="4" w:space="0" w:color="auto"/>
              <w:right w:val="single" w:sz="4" w:space="0" w:color="auto"/>
            </w:tcBorders>
            <w:shd w:val="clear" w:color="auto" w:fill="auto"/>
            <w:noWrap/>
            <w:vAlign w:val="center"/>
            <w:hideMark/>
          </w:tcPr>
          <w:p w14:paraId="3875C4FF" w14:textId="77777777" w:rsidR="00594A72" w:rsidRPr="00A86670" w:rsidRDefault="00594A72" w:rsidP="002F654C">
            <w:pPr>
              <w:rPr>
                <w:szCs w:val="24"/>
                <w:lang w:val="es-DO"/>
              </w:rPr>
            </w:pPr>
            <w:r w:rsidRPr="00A86670">
              <w:rPr>
                <w:szCs w:val="24"/>
                <w:lang w:val="es-DO"/>
              </w:rPr>
              <w:t>01.3 Estandarización de Procesos</w:t>
            </w:r>
          </w:p>
        </w:tc>
        <w:tc>
          <w:tcPr>
            <w:tcW w:w="992" w:type="dxa"/>
            <w:tcBorders>
              <w:top w:val="nil"/>
              <w:left w:val="nil"/>
              <w:bottom w:val="single" w:sz="4" w:space="0" w:color="auto"/>
              <w:right w:val="single" w:sz="4" w:space="0" w:color="auto"/>
            </w:tcBorders>
            <w:shd w:val="clear" w:color="auto" w:fill="auto"/>
            <w:noWrap/>
            <w:vAlign w:val="center"/>
            <w:hideMark/>
          </w:tcPr>
          <w:p w14:paraId="19134082" w14:textId="77777777" w:rsidR="00594A72" w:rsidRPr="00A86670" w:rsidRDefault="00594A72" w:rsidP="002F654C">
            <w:pPr>
              <w:rPr>
                <w:szCs w:val="24"/>
                <w:lang w:val="es-DO"/>
              </w:rPr>
            </w:pPr>
            <w:r w:rsidRPr="00A86670">
              <w:rPr>
                <w:szCs w:val="24"/>
                <w:lang w:val="es-DO"/>
              </w:rPr>
              <w:t>70</w:t>
            </w:r>
          </w:p>
        </w:tc>
        <w:tc>
          <w:tcPr>
            <w:tcW w:w="1134" w:type="dxa"/>
            <w:tcBorders>
              <w:top w:val="nil"/>
              <w:left w:val="nil"/>
              <w:bottom w:val="single" w:sz="4" w:space="0" w:color="auto"/>
              <w:right w:val="single" w:sz="4" w:space="0" w:color="auto"/>
            </w:tcBorders>
            <w:shd w:val="clear" w:color="auto" w:fill="auto"/>
            <w:noWrap/>
            <w:vAlign w:val="bottom"/>
            <w:hideMark/>
          </w:tcPr>
          <w:p w14:paraId="129E74D9" w14:textId="77777777" w:rsidR="00594A72" w:rsidRPr="00A86670" w:rsidRDefault="00594A72" w:rsidP="002F654C">
            <w:pPr>
              <w:rPr>
                <w:szCs w:val="24"/>
                <w:lang w:val="es-DO"/>
              </w:rPr>
            </w:pPr>
            <w:r w:rsidRPr="00A86670">
              <w:rPr>
                <w:szCs w:val="24"/>
                <w:lang w:val="es-DO"/>
              </w:rPr>
              <w:t> </w:t>
            </w:r>
          </w:p>
        </w:tc>
      </w:tr>
      <w:tr w:rsidR="003227EB" w:rsidRPr="00A86670" w14:paraId="1767A47E" w14:textId="77777777" w:rsidTr="00695875">
        <w:trPr>
          <w:trHeight w:val="300"/>
          <w:jc w:val="center"/>
        </w:trPr>
        <w:tc>
          <w:tcPr>
            <w:tcW w:w="1993" w:type="dxa"/>
            <w:vMerge/>
            <w:tcBorders>
              <w:top w:val="nil"/>
              <w:left w:val="single" w:sz="4" w:space="0" w:color="auto"/>
              <w:bottom w:val="single" w:sz="4" w:space="0" w:color="auto"/>
              <w:right w:val="single" w:sz="4" w:space="0" w:color="auto"/>
            </w:tcBorders>
            <w:vAlign w:val="center"/>
            <w:hideMark/>
          </w:tcPr>
          <w:p w14:paraId="5ACE473C" w14:textId="77777777" w:rsidR="00594A72" w:rsidRPr="00A86670" w:rsidRDefault="00594A72" w:rsidP="002F654C">
            <w:pPr>
              <w:rPr>
                <w:szCs w:val="24"/>
                <w:lang w:val="es-DO"/>
              </w:rPr>
            </w:pPr>
          </w:p>
        </w:tc>
        <w:tc>
          <w:tcPr>
            <w:tcW w:w="2822" w:type="dxa"/>
            <w:tcBorders>
              <w:top w:val="nil"/>
              <w:left w:val="nil"/>
              <w:bottom w:val="single" w:sz="4" w:space="0" w:color="auto"/>
              <w:right w:val="single" w:sz="4" w:space="0" w:color="auto"/>
            </w:tcBorders>
            <w:shd w:val="clear" w:color="auto" w:fill="auto"/>
            <w:noWrap/>
            <w:vAlign w:val="center"/>
            <w:hideMark/>
          </w:tcPr>
          <w:p w14:paraId="368FB5BE" w14:textId="77777777" w:rsidR="00594A72" w:rsidRPr="00A86670" w:rsidRDefault="00594A72" w:rsidP="002F654C">
            <w:pPr>
              <w:rPr>
                <w:szCs w:val="24"/>
                <w:lang w:val="es-DO"/>
              </w:rPr>
            </w:pPr>
            <w:r w:rsidRPr="00A86670">
              <w:rPr>
                <w:szCs w:val="24"/>
                <w:lang w:val="es-DO"/>
              </w:rPr>
              <w:t>01.4 Carta Compromiso al Ciudadano</w:t>
            </w:r>
          </w:p>
        </w:tc>
        <w:tc>
          <w:tcPr>
            <w:tcW w:w="992" w:type="dxa"/>
            <w:tcBorders>
              <w:top w:val="nil"/>
              <w:left w:val="nil"/>
              <w:bottom w:val="single" w:sz="4" w:space="0" w:color="auto"/>
              <w:right w:val="single" w:sz="4" w:space="0" w:color="auto"/>
            </w:tcBorders>
            <w:shd w:val="clear" w:color="auto" w:fill="auto"/>
            <w:noWrap/>
            <w:vAlign w:val="center"/>
            <w:hideMark/>
          </w:tcPr>
          <w:p w14:paraId="423C17E9" w14:textId="676C83AD" w:rsidR="00594A72" w:rsidRPr="00A86670" w:rsidRDefault="0083457D" w:rsidP="002F654C">
            <w:pPr>
              <w:rPr>
                <w:szCs w:val="24"/>
                <w:lang w:val="es-DO"/>
              </w:rPr>
            </w:pPr>
            <w:r w:rsidRPr="00A86670">
              <w:rPr>
                <w:szCs w:val="24"/>
                <w:lang w:val="es-DO"/>
              </w:rPr>
              <w:t>59</w:t>
            </w:r>
          </w:p>
        </w:tc>
        <w:tc>
          <w:tcPr>
            <w:tcW w:w="1134" w:type="dxa"/>
            <w:tcBorders>
              <w:top w:val="nil"/>
              <w:left w:val="nil"/>
              <w:bottom w:val="single" w:sz="4" w:space="0" w:color="auto"/>
              <w:right w:val="single" w:sz="4" w:space="0" w:color="auto"/>
            </w:tcBorders>
            <w:shd w:val="clear" w:color="auto" w:fill="auto"/>
            <w:noWrap/>
            <w:vAlign w:val="bottom"/>
            <w:hideMark/>
          </w:tcPr>
          <w:p w14:paraId="166E0FFA" w14:textId="430FAE93" w:rsidR="00594A72" w:rsidRPr="00A86670" w:rsidRDefault="00594A72" w:rsidP="002F654C">
            <w:pPr>
              <w:rPr>
                <w:szCs w:val="24"/>
                <w:lang w:val="es-DO"/>
              </w:rPr>
            </w:pPr>
          </w:p>
        </w:tc>
      </w:tr>
      <w:tr w:rsidR="003227EB" w:rsidRPr="00A86670" w14:paraId="6A13E545" w14:textId="77777777" w:rsidTr="00695875">
        <w:trPr>
          <w:trHeight w:val="300"/>
          <w:jc w:val="center"/>
        </w:trPr>
        <w:tc>
          <w:tcPr>
            <w:tcW w:w="1993" w:type="dxa"/>
            <w:vMerge/>
            <w:tcBorders>
              <w:top w:val="nil"/>
              <w:left w:val="single" w:sz="4" w:space="0" w:color="auto"/>
              <w:bottom w:val="single" w:sz="4" w:space="0" w:color="auto"/>
              <w:right w:val="single" w:sz="4" w:space="0" w:color="auto"/>
            </w:tcBorders>
            <w:vAlign w:val="center"/>
            <w:hideMark/>
          </w:tcPr>
          <w:p w14:paraId="7E1E31DD" w14:textId="77777777" w:rsidR="00594A72" w:rsidRPr="00A86670" w:rsidRDefault="00594A72" w:rsidP="002F654C">
            <w:pPr>
              <w:rPr>
                <w:szCs w:val="24"/>
                <w:lang w:val="es-DO"/>
              </w:rPr>
            </w:pPr>
          </w:p>
        </w:tc>
        <w:tc>
          <w:tcPr>
            <w:tcW w:w="2822" w:type="dxa"/>
            <w:tcBorders>
              <w:top w:val="nil"/>
              <w:left w:val="nil"/>
              <w:bottom w:val="single" w:sz="4" w:space="0" w:color="auto"/>
              <w:right w:val="single" w:sz="4" w:space="0" w:color="auto"/>
            </w:tcBorders>
            <w:shd w:val="clear" w:color="auto" w:fill="auto"/>
            <w:noWrap/>
            <w:vAlign w:val="center"/>
            <w:hideMark/>
          </w:tcPr>
          <w:p w14:paraId="676BDF0C" w14:textId="52DE5BE3" w:rsidR="00594A72" w:rsidRPr="00A86670" w:rsidRDefault="00594A72" w:rsidP="002F654C">
            <w:pPr>
              <w:rPr>
                <w:szCs w:val="24"/>
                <w:lang w:val="es-DO"/>
              </w:rPr>
            </w:pPr>
            <w:r w:rsidRPr="00A86670">
              <w:rPr>
                <w:szCs w:val="24"/>
                <w:lang w:val="es-DO"/>
              </w:rPr>
              <w:t xml:space="preserve">01.5 Transparencia en las informaciones de Servicios y </w:t>
            </w:r>
            <w:r w:rsidR="003227EB" w:rsidRPr="00A86670">
              <w:rPr>
                <w:szCs w:val="24"/>
                <w:lang w:val="es-DO"/>
              </w:rPr>
              <w:t>funcionarios</w:t>
            </w:r>
          </w:p>
        </w:tc>
        <w:tc>
          <w:tcPr>
            <w:tcW w:w="992" w:type="dxa"/>
            <w:tcBorders>
              <w:top w:val="nil"/>
              <w:left w:val="nil"/>
              <w:bottom w:val="single" w:sz="4" w:space="0" w:color="auto"/>
              <w:right w:val="single" w:sz="4" w:space="0" w:color="auto"/>
            </w:tcBorders>
            <w:shd w:val="clear" w:color="auto" w:fill="auto"/>
            <w:noWrap/>
            <w:vAlign w:val="center"/>
            <w:hideMark/>
          </w:tcPr>
          <w:p w14:paraId="3058C1A0" w14:textId="77777777" w:rsidR="00594A72" w:rsidRPr="00A86670" w:rsidRDefault="00594A72" w:rsidP="002F654C">
            <w:pPr>
              <w:rPr>
                <w:szCs w:val="24"/>
                <w:lang w:val="es-DO"/>
              </w:rPr>
            </w:pPr>
            <w:r w:rsidRPr="00A86670">
              <w:rPr>
                <w:szCs w:val="24"/>
                <w:lang w:val="es-DO"/>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5808F10A" w14:textId="77777777" w:rsidR="00594A72" w:rsidRPr="00A86670" w:rsidRDefault="00594A72" w:rsidP="002F654C">
            <w:pPr>
              <w:rPr>
                <w:szCs w:val="24"/>
                <w:lang w:val="es-DO"/>
              </w:rPr>
            </w:pPr>
            <w:r w:rsidRPr="00A86670">
              <w:rPr>
                <w:szCs w:val="24"/>
                <w:lang w:val="es-DO"/>
              </w:rPr>
              <w:t> </w:t>
            </w:r>
          </w:p>
        </w:tc>
      </w:tr>
      <w:tr w:rsidR="003227EB" w:rsidRPr="00A86670" w14:paraId="07E30086" w14:textId="77777777" w:rsidTr="00695875">
        <w:trPr>
          <w:trHeight w:val="300"/>
          <w:jc w:val="center"/>
        </w:trPr>
        <w:tc>
          <w:tcPr>
            <w:tcW w:w="1993" w:type="dxa"/>
            <w:vMerge/>
            <w:tcBorders>
              <w:top w:val="nil"/>
              <w:left w:val="single" w:sz="4" w:space="0" w:color="auto"/>
              <w:bottom w:val="single" w:sz="4" w:space="0" w:color="auto"/>
              <w:right w:val="single" w:sz="4" w:space="0" w:color="auto"/>
            </w:tcBorders>
            <w:vAlign w:val="center"/>
            <w:hideMark/>
          </w:tcPr>
          <w:p w14:paraId="184F83B3" w14:textId="77777777" w:rsidR="00594A72" w:rsidRPr="00A86670" w:rsidRDefault="00594A72" w:rsidP="002F654C">
            <w:pPr>
              <w:rPr>
                <w:szCs w:val="24"/>
                <w:lang w:val="es-DO"/>
              </w:rPr>
            </w:pPr>
          </w:p>
        </w:tc>
        <w:tc>
          <w:tcPr>
            <w:tcW w:w="2822" w:type="dxa"/>
            <w:tcBorders>
              <w:top w:val="nil"/>
              <w:left w:val="nil"/>
              <w:bottom w:val="single" w:sz="4" w:space="0" w:color="auto"/>
              <w:right w:val="single" w:sz="4" w:space="0" w:color="auto"/>
            </w:tcBorders>
            <w:shd w:val="clear" w:color="auto" w:fill="auto"/>
            <w:noWrap/>
            <w:vAlign w:val="center"/>
            <w:hideMark/>
          </w:tcPr>
          <w:p w14:paraId="3D7C38A1" w14:textId="77777777" w:rsidR="00594A72" w:rsidRPr="00A86670" w:rsidRDefault="00594A72" w:rsidP="002F654C">
            <w:pPr>
              <w:rPr>
                <w:szCs w:val="24"/>
                <w:lang w:val="es-DO"/>
              </w:rPr>
            </w:pPr>
            <w:r w:rsidRPr="00A86670">
              <w:rPr>
                <w:szCs w:val="24"/>
                <w:lang w:val="es-DO"/>
              </w:rPr>
              <w:t>01.6 Monitoreo sobre la Calidad de los Servicios ofrecidos por la Institución</w:t>
            </w:r>
          </w:p>
        </w:tc>
        <w:tc>
          <w:tcPr>
            <w:tcW w:w="992" w:type="dxa"/>
            <w:tcBorders>
              <w:top w:val="nil"/>
              <w:left w:val="nil"/>
              <w:bottom w:val="single" w:sz="4" w:space="0" w:color="auto"/>
              <w:right w:val="single" w:sz="4" w:space="0" w:color="auto"/>
            </w:tcBorders>
            <w:shd w:val="clear" w:color="auto" w:fill="auto"/>
            <w:noWrap/>
            <w:vAlign w:val="center"/>
            <w:hideMark/>
          </w:tcPr>
          <w:p w14:paraId="619540B8" w14:textId="77777777" w:rsidR="00594A72" w:rsidRPr="00A86670" w:rsidRDefault="00594A72" w:rsidP="002F654C">
            <w:pPr>
              <w:rPr>
                <w:szCs w:val="24"/>
                <w:lang w:val="es-DO"/>
              </w:rPr>
            </w:pPr>
            <w:r w:rsidRPr="00A86670">
              <w:rPr>
                <w:szCs w:val="24"/>
                <w:lang w:val="es-DO"/>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35E0B094" w14:textId="77777777" w:rsidR="00594A72" w:rsidRPr="00A86670" w:rsidRDefault="00594A72" w:rsidP="002F654C">
            <w:pPr>
              <w:rPr>
                <w:szCs w:val="24"/>
                <w:lang w:val="es-DO"/>
              </w:rPr>
            </w:pPr>
            <w:r w:rsidRPr="00A86670">
              <w:rPr>
                <w:szCs w:val="24"/>
                <w:lang w:val="es-DO"/>
              </w:rPr>
              <w:t> </w:t>
            </w:r>
          </w:p>
        </w:tc>
      </w:tr>
      <w:tr w:rsidR="003227EB" w:rsidRPr="00A86670" w14:paraId="26341D5E" w14:textId="77777777" w:rsidTr="00695875">
        <w:trPr>
          <w:trHeight w:val="300"/>
          <w:jc w:val="center"/>
        </w:trPr>
        <w:tc>
          <w:tcPr>
            <w:tcW w:w="1993" w:type="dxa"/>
            <w:vMerge/>
            <w:tcBorders>
              <w:top w:val="nil"/>
              <w:left w:val="single" w:sz="4" w:space="0" w:color="auto"/>
              <w:bottom w:val="single" w:sz="4" w:space="0" w:color="auto"/>
              <w:right w:val="single" w:sz="4" w:space="0" w:color="auto"/>
            </w:tcBorders>
            <w:vAlign w:val="center"/>
            <w:hideMark/>
          </w:tcPr>
          <w:p w14:paraId="2A97D798" w14:textId="77777777" w:rsidR="00594A72" w:rsidRPr="00A86670" w:rsidRDefault="00594A72" w:rsidP="002F654C">
            <w:pPr>
              <w:rPr>
                <w:szCs w:val="24"/>
                <w:lang w:val="es-DO"/>
              </w:rPr>
            </w:pPr>
          </w:p>
        </w:tc>
        <w:tc>
          <w:tcPr>
            <w:tcW w:w="2822" w:type="dxa"/>
            <w:tcBorders>
              <w:top w:val="nil"/>
              <w:left w:val="nil"/>
              <w:bottom w:val="single" w:sz="4" w:space="0" w:color="auto"/>
              <w:right w:val="single" w:sz="4" w:space="0" w:color="auto"/>
            </w:tcBorders>
            <w:shd w:val="clear" w:color="auto" w:fill="auto"/>
            <w:noWrap/>
            <w:vAlign w:val="center"/>
            <w:hideMark/>
          </w:tcPr>
          <w:p w14:paraId="1E369D90" w14:textId="77777777" w:rsidR="00594A72" w:rsidRPr="00A86670" w:rsidRDefault="00594A72" w:rsidP="002F654C">
            <w:pPr>
              <w:rPr>
                <w:szCs w:val="24"/>
                <w:lang w:val="es-DO"/>
              </w:rPr>
            </w:pPr>
            <w:r w:rsidRPr="00A86670">
              <w:rPr>
                <w:szCs w:val="24"/>
                <w:lang w:val="es-DO"/>
              </w:rPr>
              <w:t>01.7 Índice de Satisfacción Ciudadana</w:t>
            </w:r>
          </w:p>
        </w:tc>
        <w:tc>
          <w:tcPr>
            <w:tcW w:w="992" w:type="dxa"/>
            <w:tcBorders>
              <w:top w:val="nil"/>
              <w:left w:val="nil"/>
              <w:bottom w:val="single" w:sz="4" w:space="0" w:color="auto"/>
              <w:right w:val="single" w:sz="4" w:space="0" w:color="auto"/>
            </w:tcBorders>
            <w:shd w:val="clear" w:color="auto" w:fill="auto"/>
            <w:noWrap/>
            <w:vAlign w:val="center"/>
            <w:hideMark/>
          </w:tcPr>
          <w:p w14:paraId="304771C2" w14:textId="79376DF9" w:rsidR="00594A72" w:rsidRPr="00A86670" w:rsidRDefault="00594A72" w:rsidP="002F654C">
            <w:pPr>
              <w:rPr>
                <w:szCs w:val="24"/>
                <w:lang w:val="es-DO"/>
              </w:rPr>
            </w:pPr>
            <w:r w:rsidRPr="00A86670">
              <w:rPr>
                <w:szCs w:val="24"/>
                <w:lang w:val="es-DO"/>
              </w:rPr>
              <w:t>9</w:t>
            </w:r>
            <w:r w:rsidR="0083457D" w:rsidRPr="00A86670">
              <w:rPr>
                <w:szCs w:val="24"/>
                <w:lang w:val="es-DO"/>
              </w:rPr>
              <w:t>3</w:t>
            </w:r>
          </w:p>
        </w:tc>
        <w:tc>
          <w:tcPr>
            <w:tcW w:w="1134" w:type="dxa"/>
            <w:tcBorders>
              <w:top w:val="nil"/>
              <w:left w:val="nil"/>
              <w:bottom w:val="single" w:sz="4" w:space="0" w:color="auto"/>
              <w:right w:val="single" w:sz="4" w:space="0" w:color="auto"/>
            </w:tcBorders>
            <w:shd w:val="clear" w:color="auto" w:fill="auto"/>
            <w:noWrap/>
            <w:vAlign w:val="bottom"/>
            <w:hideMark/>
          </w:tcPr>
          <w:p w14:paraId="3FE3EE27" w14:textId="77777777" w:rsidR="00594A72" w:rsidRPr="00A86670" w:rsidRDefault="00594A72" w:rsidP="002F654C">
            <w:pPr>
              <w:rPr>
                <w:szCs w:val="24"/>
                <w:lang w:val="es-DO"/>
              </w:rPr>
            </w:pPr>
            <w:r w:rsidRPr="00A86670">
              <w:rPr>
                <w:szCs w:val="24"/>
                <w:lang w:val="es-DO"/>
              </w:rPr>
              <w:t> </w:t>
            </w:r>
          </w:p>
        </w:tc>
      </w:tr>
      <w:tr w:rsidR="003227EB" w:rsidRPr="00A86670" w14:paraId="13A95A25" w14:textId="77777777" w:rsidTr="00695875">
        <w:trPr>
          <w:trHeight w:val="900"/>
          <w:jc w:val="center"/>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385778C3" w14:textId="1EF1340D" w:rsidR="00594A72" w:rsidRPr="00A86670" w:rsidRDefault="00594A72" w:rsidP="002F654C">
            <w:pPr>
              <w:rPr>
                <w:szCs w:val="24"/>
                <w:lang w:val="es-DO"/>
              </w:rPr>
            </w:pPr>
            <w:r w:rsidRPr="00A86670">
              <w:rPr>
                <w:szCs w:val="24"/>
                <w:lang w:val="es-DO"/>
              </w:rPr>
              <w:t xml:space="preserve">02 </w:t>
            </w:r>
            <w:proofErr w:type="gramStart"/>
            <w:r w:rsidR="002F654C" w:rsidRPr="00A86670">
              <w:rPr>
                <w:szCs w:val="24"/>
                <w:lang w:val="es-DO"/>
              </w:rPr>
              <w:t>O</w:t>
            </w:r>
            <w:r w:rsidR="003227EB" w:rsidRPr="00A86670">
              <w:rPr>
                <w:szCs w:val="24"/>
                <w:lang w:val="es-DO"/>
              </w:rPr>
              <w:t>rganización</w:t>
            </w:r>
            <w:proofErr w:type="gramEnd"/>
            <w:r w:rsidRPr="00A86670">
              <w:rPr>
                <w:szCs w:val="24"/>
                <w:lang w:val="es-DO"/>
              </w:rPr>
              <w:t xml:space="preserve"> de la función de Recursos Humanos</w:t>
            </w:r>
          </w:p>
        </w:tc>
        <w:tc>
          <w:tcPr>
            <w:tcW w:w="2822" w:type="dxa"/>
            <w:tcBorders>
              <w:top w:val="nil"/>
              <w:left w:val="nil"/>
              <w:bottom w:val="single" w:sz="4" w:space="0" w:color="auto"/>
              <w:right w:val="single" w:sz="4" w:space="0" w:color="auto"/>
            </w:tcBorders>
            <w:shd w:val="clear" w:color="auto" w:fill="auto"/>
            <w:noWrap/>
            <w:vAlign w:val="center"/>
            <w:hideMark/>
          </w:tcPr>
          <w:p w14:paraId="0EC0B3F9" w14:textId="77777777" w:rsidR="00594A72" w:rsidRPr="00A86670" w:rsidRDefault="00594A72" w:rsidP="002F654C">
            <w:pPr>
              <w:rPr>
                <w:szCs w:val="24"/>
                <w:lang w:val="es-DO"/>
              </w:rPr>
            </w:pPr>
            <w:r w:rsidRPr="00A86670">
              <w:rPr>
                <w:szCs w:val="24"/>
                <w:lang w:val="es-DO"/>
              </w:rPr>
              <w:t>02.1 Nivel de Administración del Sistema de Carrera Administrativa</w:t>
            </w:r>
          </w:p>
        </w:tc>
        <w:tc>
          <w:tcPr>
            <w:tcW w:w="992" w:type="dxa"/>
            <w:tcBorders>
              <w:top w:val="nil"/>
              <w:left w:val="nil"/>
              <w:bottom w:val="single" w:sz="4" w:space="0" w:color="auto"/>
              <w:right w:val="single" w:sz="4" w:space="0" w:color="auto"/>
            </w:tcBorders>
            <w:shd w:val="clear" w:color="auto" w:fill="auto"/>
            <w:noWrap/>
            <w:vAlign w:val="center"/>
            <w:hideMark/>
          </w:tcPr>
          <w:p w14:paraId="11C516D9" w14:textId="607E5C60" w:rsidR="00594A72" w:rsidRPr="00A86670" w:rsidRDefault="00594A72" w:rsidP="002F654C">
            <w:pPr>
              <w:rPr>
                <w:szCs w:val="24"/>
                <w:lang w:val="es-DO"/>
              </w:rPr>
            </w:pPr>
            <w:r w:rsidRPr="00A86670">
              <w:rPr>
                <w:szCs w:val="24"/>
                <w:lang w:val="es-DO"/>
              </w:rPr>
              <w:t>8</w:t>
            </w:r>
            <w:r w:rsidR="0083457D" w:rsidRPr="00A86670">
              <w:rPr>
                <w:szCs w:val="24"/>
                <w:lang w:val="es-DO"/>
              </w:rPr>
              <w:t>4</w:t>
            </w:r>
          </w:p>
        </w:tc>
        <w:tc>
          <w:tcPr>
            <w:tcW w:w="1134" w:type="dxa"/>
            <w:tcBorders>
              <w:top w:val="nil"/>
              <w:left w:val="nil"/>
              <w:bottom w:val="single" w:sz="4" w:space="0" w:color="auto"/>
              <w:right w:val="single" w:sz="4" w:space="0" w:color="auto"/>
            </w:tcBorders>
            <w:shd w:val="clear" w:color="auto" w:fill="auto"/>
            <w:noWrap/>
            <w:vAlign w:val="bottom"/>
            <w:hideMark/>
          </w:tcPr>
          <w:p w14:paraId="510A4FEF" w14:textId="77777777" w:rsidR="00594A72" w:rsidRPr="00A86670" w:rsidRDefault="00594A72" w:rsidP="002F654C">
            <w:pPr>
              <w:rPr>
                <w:szCs w:val="24"/>
                <w:lang w:val="es-DO"/>
              </w:rPr>
            </w:pPr>
            <w:r w:rsidRPr="00A86670">
              <w:rPr>
                <w:szCs w:val="24"/>
                <w:lang w:val="es-DO"/>
              </w:rPr>
              <w:t> </w:t>
            </w:r>
          </w:p>
        </w:tc>
      </w:tr>
      <w:tr w:rsidR="003227EB" w:rsidRPr="00A86670" w14:paraId="7AB63AC8" w14:textId="77777777" w:rsidTr="00695875">
        <w:trPr>
          <w:trHeight w:val="600"/>
          <w:jc w:val="center"/>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62F3FA82" w14:textId="4A869D75" w:rsidR="00594A72" w:rsidRPr="00A86670" w:rsidRDefault="00594A72" w:rsidP="002F654C">
            <w:pPr>
              <w:rPr>
                <w:szCs w:val="24"/>
                <w:lang w:val="es-DO"/>
              </w:rPr>
            </w:pPr>
            <w:r w:rsidRPr="00A86670">
              <w:rPr>
                <w:szCs w:val="24"/>
                <w:lang w:val="es-DO"/>
              </w:rPr>
              <w:t xml:space="preserve">03 </w:t>
            </w:r>
            <w:proofErr w:type="gramStart"/>
            <w:r w:rsidR="002F654C" w:rsidRPr="00A86670">
              <w:rPr>
                <w:szCs w:val="24"/>
                <w:lang w:val="es-DO"/>
              </w:rPr>
              <w:t>P</w:t>
            </w:r>
            <w:r w:rsidR="003227EB" w:rsidRPr="00A86670">
              <w:rPr>
                <w:szCs w:val="24"/>
                <w:lang w:val="es-DO"/>
              </w:rPr>
              <w:t>lanificación</w:t>
            </w:r>
            <w:proofErr w:type="gramEnd"/>
            <w:r w:rsidRPr="00A86670">
              <w:rPr>
                <w:szCs w:val="24"/>
                <w:lang w:val="es-DO"/>
              </w:rPr>
              <w:t xml:space="preserve"> de Recursos Humanos</w:t>
            </w:r>
          </w:p>
        </w:tc>
        <w:tc>
          <w:tcPr>
            <w:tcW w:w="2822" w:type="dxa"/>
            <w:tcBorders>
              <w:top w:val="nil"/>
              <w:left w:val="nil"/>
              <w:bottom w:val="single" w:sz="4" w:space="0" w:color="auto"/>
              <w:right w:val="single" w:sz="4" w:space="0" w:color="auto"/>
            </w:tcBorders>
            <w:shd w:val="clear" w:color="auto" w:fill="auto"/>
            <w:noWrap/>
            <w:vAlign w:val="center"/>
            <w:hideMark/>
          </w:tcPr>
          <w:p w14:paraId="44DE287D" w14:textId="77777777" w:rsidR="00594A72" w:rsidRPr="00A86670" w:rsidRDefault="00594A72" w:rsidP="002F654C">
            <w:pPr>
              <w:rPr>
                <w:szCs w:val="24"/>
                <w:lang w:val="es-DO"/>
              </w:rPr>
            </w:pPr>
            <w:r w:rsidRPr="00A86670">
              <w:rPr>
                <w:szCs w:val="24"/>
                <w:lang w:val="es-DO"/>
              </w:rPr>
              <w:t>03.1 Planificación de RR.HH.</w:t>
            </w:r>
          </w:p>
        </w:tc>
        <w:tc>
          <w:tcPr>
            <w:tcW w:w="992" w:type="dxa"/>
            <w:tcBorders>
              <w:top w:val="nil"/>
              <w:left w:val="nil"/>
              <w:bottom w:val="single" w:sz="4" w:space="0" w:color="auto"/>
              <w:right w:val="single" w:sz="4" w:space="0" w:color="auto"/>
            </w:tcBorders>
            <w:shd w:val="clear" w:color="auto" w:fill="auto"/>
            <w:noWrap/>
            <w:vAlign w:val="center"/>
            <w:hideMark/>
          </w:tcPr>
          <w:p w14:paraId="19C42665" w14:textId="77777777" w:rsidR="00594A72" w:rsidRPr="00A86670" w:rsidRDefault="00594A72" w:rsidP="002F654C">
            <w:pPr>
              <w:rPr>
                <w:szCs w:val="24"/>
                <w:lang w:val="es-DO"/>
              </w:rPr>
            </w:pPr>
            <w:r w:rsidRPr="00A86670">
              <w:rPr>
                <w:szCs w:val="24"/>
                <w:lang w:val="es-DO"/>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1501A226" w14:textId="77777777" w:rsidR="00594A72" w:rsidRPr="00A86670" w:rsidRDefault="00594A72" w:rsidP="002F654C">
            <w:pPr>
              <w:rPr>
                <w:szCs w:val="24"/>
                <w:lang w:val="es-DO"/>
              </w:rPr>
            </w:pPr>
            <w:r w:rsidRPr="00A86670">
              <w:rPr>
                <w:szCs w:val="24"/>
                <w:lang w:val="es-DO"/>
              </w:rPr>
              <w:t> </w:t>
            </w:r>
          </w:p>
        </w:tc>
      </w:tr>
      <w:tr w:rsidR="003227EB" w:rsidRPr="00A86670" w14:paraId="281E73AF" w14:textId="77777777" w:rsidTr="00695875">
        <w:trPr>
          <w:trHeight w:val="300"/>
          <w:jc w:val="center"/>
        </w:trPr>
        <w:tc>
          <w:tcPr>
            <w:tcW w:w="1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BFA0697" w14:textId="00345194" w:rsidR="00594A72" w:rsidRPr="00A86670" w:rsidRDefault="00594A72" w:rsidP="002F654C">
            <w:pPr>
              <w:rPr>
                <w:szCs w:val="24"/>
                <w:lang w:val="es-DO"/>
              </w:rPr>
            </w:pPr>
            <w:r w:rsidRPr="00A86670">
              <w:rPr>
                <w:szCs w:val="24"/>
                <w:lang w:val="es-DO"/>
              </w:rPr>
              <w:t xml:space="preserve">04 </w:t>
            </w:r>
            <w:proofErr w:type="gramStart"/>
            <w:r w:rsidR="002F654C" w:rsidRPr="00A86670">
              <w:rPr>
                <w:szCs w:val="24"/>
                <w:lang w:val="es-DO"/>
              </w:rPr>
              <w:t>O</w:t>
            </w:r>
            <w:r w:rsidR="003227EB" w:rsidRPr="00A86670">
              <w:rPr>
                <w:szCs w:val="24"/>
                <w:lang w:val="es-DO"/>
              </w:rPr>
              <w:t>rganización</w:t>
            </w:r>
            <w:proofErr w:type="gramEnd"/>
            <w:r w:rsidRPr="00A86670">
              <w:rPr>
                <w:szCs w:val="24"/>
                <w:lang w:val="es-DO"/>
              </w:rPr>
              <w:t xml:space="preserve"> del trabajo</w:t>
            </w:r>
          </w:p>
        </w:tc>
        <w:tc>
          <w:tcPr>
            <w:tcW w:w="2822" w:type="dxa"/>
            <w:tcBorders>
              <w:top w:val="nil"/>
              <w:left w:val="nil"/>
              <w:bottom w:val="single" w:sz="4" w:space="0" w:color="auto"/>
              <w:right w:val="single" w:sz="4" w:space="0" w:color="auto"/>
            </w:tcBorders>
            <w:shd w:val="clear" w:color="auto" w:fill="auto"/>
            <w:noWrap/>
            <w:vAlign w:val="center"/>
            <w:hideMark/>
          </w:tcPr>
          <w:p w14:paraId="01DB931F" w14:textId="77777777" w:rsidR="00594A72" w:rsidRPr="00A86670" w:rsidRDefault="00594A72" w:rsidP="002F654C">
            <w:pPr>
              <w:rPr>
                <w:szCs w:val="24"/>
                <w:lang w:val="es-DO"/>
              </w:rPr>
            </w:pPr>
            <w:r w:rsidRPr="00A86670">
              <w:rPr>
                <w:szCs w:val="24"/>
                <w:lang w:val="es-DO"/>
              </w:rPr>
              <w:t>04.1 Estructura Organizativa</w:t>
            </w:r>
          </w:p>
        </w:tc>
        <w:tc>
          <w:tcPr>
            <w:tcW w:w="992" w:type="dxa"/>
            <w:tcBorders>
              <w:top w:val="nil"/>
              <w:left w:val="nil"/>
              <w:bottom w:val="single" w:sz="4" w:space="0" w:color="auto"/>
              <w:right w:val="single" w:sz="4" w:space="0" w:color="auto"/>
            </w:tcBorders>
            <w:shd w:val="clear" w:color="auto" w:fill="auto"/>
            <w:noWrap/>
            <w:vAlign w:val="center"/>
            <w:hideMark/>
          </w:tcPr>
          <w:p w14:paraId="5FA7AB95" w14:textId="77777777" w:rsidR="00594A72" w:rsidRPr="00A86670" w:rsidRDefault="00594A72" w:rsidP="002F654C">
            <w:pPr>
              <w:rPr>
                <w:szCs w:val="24"/>
                <w:lang w:val="es-DO"/>
              </w:rPr>
            </w:pPr>
            <w:r w:rsidRPr="00A86670">
              <w:rPr>
                <w:szCs w:val="24"/>
                <w:lang w:val="es-DO"/>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3E6E4A20" w14:textId="77777777" w:rsidR="00594A72" w:rsidRPr="00A86670" w:rsidRDefault="00594A72" w:rsidP="002F654C">
            <w:pPr>
              <w:rPr>
                <w:szCs w:val="24"/>
                <w:lang w:val="es-DO"/>
              </w:rPr>
            </w:pPr>
            <w:r w:rsidRPr="00A86670">
              <w:rPr>
                <w:szCs w:val="24"/>
                <w:lang w:val="es-DO"/>
              </w:rPr>
              <w:t> </w:t>
            </w:r>
          </w:p>
        </w:tc>
      </w:tr>
      <w:tr w:rsidR="003227EB" w:rsidRPr="00A86670" w14:paraId="0D87C2E0" w14:textId="77777777" w:rsidTr="00695875">
        <w:trPr>
          <w:trHeight w:val="300"/>
          <w:jc w:val="center"/>
        </w:trPr>
        <w:tc>
          <w:tcPr>
            <w:tcW w:w="1993" w:type="dxa"/>
            <w:vMerge/>
            <w:tcBorders>
              <w:top w:val="nil"/>
              <w:left w:val="single" w:sz="4" w:space="0" w:color="auto"/>
              <w:bottom w:val="single" w:sz="4" w:space="0" w:color="000000"/>
              <w:right w:val="single" w:sz="4" w:space="0" w:color="auto"/>
            </w:tcBorders>
            <w:vAlign w:val="center"/>
            <w:hideMark/>
          </w:tcPr>
          <w:p w14:paraId="3348D40C" w14:textId="77777777" w:rsidR="00594A72" w:rsidRPr="00A86670" w:rsidRDefault="00594A72" w:rsidP="002F654C">
            <w:pPr>
              <w:rPr>
                <w:szCs w:val="24"/>
                <w:lang w:val="es-DO"/>
              </w:rPr>
            </w:pPr>
          </w:p>
        </w:tc>
        <w:tc>
          <w:tcPr>
            <w:tcW w:w="2822" w:type="dxa"/>
            <w:tcBorders>
              <w:top w:val="nil"/>
              <w:left w:val="nil"/>
              <w:bottom w:val="single" w:sz="4" w:space="0" w:color="auto"/>
              <w:right w:val="single" w:sz="4" w:space="0" w:color="auto"/>
            </w:tcBorders>
            <w:shd w:val="clear" w:color="auto" w:fill="auto"/>
            <w:noWrap/>
            <w:vAlign w:val="center"/>
            <w:hideMark/>
          </w:tcPr>
          <w:p w14:paraId="0BFB912D" w14:textId="77777777" w:rsidR="00594A72" w:rsidRPr="00A86670" w:rsidRDefault="00594A72" w:rsidP="002F654C">
            <w:pPr>
              <w:rPr>
                <w:szCs w:val="24"/>
                <w:lang w:val="es-DO"/>
              </w:rPr>
            </w:pPr>
            <w:r w:rsidRPr="00A86670">
              <w:rPr>
                <w:szCs w:val="24"/>
                <w:lang w:val="es-DO"/>
              </w:rPr>
              <w:t>04.2 Manual de Organización y Funciones</w:t>
            </w:r>
          </w:p>
        </w:tc>
        <w:tc>
          <w:tcPr>
            <w:tcW w:w="992" w:type="dxa"/>
            <w:tcBorders>
              <w:top w:val="nil"/>
              <w:left w:val="nil"/>
              <w:bottom w:val="single" w:sz="4" w:space="0" w:color="auto"/>
              <w:right w:val="single" w:sz="4" w:space="0" w:color="auto"/>
            </w:tcBorders>
            <w:shd w:val="clear" w:color="auto" w:fill="auto"/>
            <w:noWrap/>
            <w:vAlign w:val="center"/>
            <w:hideMark/>
          </w:tcPr>
          <w:p w14:paraId="4CFD2365" w14:textId="77777777" w:rsidR="00594A72" w:rsidRPr="00A86670" w:rsidRDefault="00594A72" w:rsidP="002F654C">
            <w:pPr>
              <w:rPr>
                <w:szCs w:val="24"/>
                <w:lang w:val="es-DO"/>
              </w:rPr>
            </w:pPr>
            <w:r w:rsidRPr="00A86670">
              <w:rPr>
                <w:szCs w:val="24"/>
                <w:lang w:val="es-DO"/>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2643AE70" w14:textId="77777777" w:rsidR="00594A72" w:rsidRPr="00A86670" w:rsidRDefault="00594A72" w:rsidP="002F654C">
            <w:pPr>
              <w:rPr>
                <w:szCs w:val="24"/>
                <w:lang w:val="es-DO"/>
              </w:rPr>
            </w:pPr>
            <w:r w:rsidRPr="00A86670">
              <w:rPr>
                <w:szCs w:val="24"/>
                <w:lang w:val="es-DO"/>
              </w:rPr>
              <w:t> </w:t>
            </w:r>
          </w:p>
        </w:tc>
      </w:tr>
      <w:tr w:rsidR="003227EB" w:rsidRPr="00A86670" w14:paraId="5E75E5E5" w14:textId="77777777" w:rsidTr="00695875">
        <w:trPr>
          <w:trHeight w:val="300"/>
          <w:jc w:val="center"/>
        </w:trPr>
        <w:tc>
          <w:tcPr>
            <w:tcW w:w="1993" w:type="dxa"/>
            <w:vMerge/>
            <w:tcBorders>
              <w:top w:val="nil"/>
              <w:left w:val="single" w:sz="4" w:space="0" w:color="auto"/>
              <w:bottom w:val="single" w:sz="4" w:space="0" w:color="000000"/>
              <w:right w:val="single" w:sz="4" w:space="0" w:color="auto"/>
            </w:tcBorders>
            <w:vAlign w:val="center"/>
            <w:hideMark/>
          </w:tcPr>
          <w:p w14:paraId="2C4BCA17" w14:textId="77777777" w:rsidR="00594A72" w:rsidRPr="00A86670" w:rsidRDefault="00594A72" w:rsidP="002F654C">
            <w:pPr>
              <w:rPr>
                <w:szCs w:val="24"/>
                <w:lang w:val="es-DO"/>
              </w:rPr>
            </w:pPr>
          </w:p>
        </w:tc>
        <w:tc>
          <w:tcPr>
            <w:tcW w:w="2822" w:type="dxa"/>
            <w:tcBorders>
              <w:top w:val="nil"/>
              <w:left w:val="nil"/>
              <w:bottom w:val="single" w:sz="4" w:space="0" w:color="auto"/>
              <w:right w:val="single" w:sz="4" w:space="0" w:color="auto"/>
            </w:tcBorders>
            <w:shd w:val="clear" w:color="auto" w:fill="auto"/>
            <w:noWrap/>
            <w:vAlign w:val="center"/>
            <w:hideMark/>
          </w:tcPr>
          <w:p w14:paraId="7294AF77" w14:textId="77777777" w:rsidR="00594A72" w:rsidRPr="00A86670" w:rsidRDefault="00594A72" w:rsidP="002F654C">
            <w:pPr>
              <w:rPr>
                <w:szCs w:val="24"/>
                <w:lang w:val="es-DO"/>
              </w:rPr>
            </w:pPr>
            <w:r w:rsidRPr="00A86670">
              <w:rPr>
                <w:szCs w:val="24"/>
                <w:lang w:val="es-DO"/>
              </w:rPr>
              <w:t>04.3 Manual de Cargos Elaborado</w:t>
            </w:r>
          </w:p>
        </w:tc>
        <w:tc>
          <w:tcPr>
            <w:tcW w:w="992" w:type="dxa"/>
            <w:tcBorders>
              <w:top w:val="nil"/>
              <w:left w:val="nil"/>
              <w:bottom w:val="single" w:sz="4" w:space="0" w:color="auto"/>
              <w:right w:val="single" w:sz="4" w:space="0" w:color="auto"/>
            </w:tcBorders>
            <w:shd w:val="clear" w:color="auto" w:fill="auto"/>
            <w:noWrap/>
            <w:vAlign w:val="center"/>
            <w:hideMark/>
          </w:tcPr>
          <w:p w14:paraId="4D1C63A3" w14:textId="22AAB590" w:rsidR="00594A72" w:rsidRPr="00A86670" w:rsidRDefault="0083457D" w:rsidP="002F654C">
            <w:pPr>
              <w:rPr>
                <w:szCs w:val="24"/>
                <w:lang w:val="es-DO"/>
              </w:rPr>
            </w:pPr>
            <w:r w:rsidRPr="00A86670">
              <w:rPr>
                <w:szCs w:val="24"/>
                <w:lang w:val="es-DO"/>
              </w:rPr>
              <w:t>80</w:t>
            </w:r>
          </w:p>
        </w:tc>
        <w:tc>
          <w:tcPr>
            <w:tcW w:w="1134" w:type="dxa"/>
            <w:tcBorders>
              <w:top w:val="nil"/>
              <w:left w:val="nil"/>
              <w:bottom w:val="single" w:sz="4" w:space="0" w:color="auto"/>
              <w:right w:val="single" w:sz="4" w:space="0" w:color="auto"/>
            </w:tcBorders>
            <w:shd w:val="clear" w:color="auto" w:fill="auto"/>
            <w:noWrap/>
            <w:vAlign w:val="bottom"/>
            <w:hideMark/>
          </w:tcPr>
          <w:p w14:paraId="55274459" w14:textId="2F790E52" w:rsidR="00594A72" w:rsidRPr="00A86670" w:rsidRDefault="00594A72" w:rsidP="002F654C">
            <w:pPr>
              <w:rPr>
                <w:szCs w:val="24"/>
                <w:lang w:val="es-DO"/>
              </w:rPr>
            </w:pPr>
            <w:r w:rsidRPr="00A86670">
              <w:rPr>
                <w:szCs w:val="24"/>
                <w:lang w:val="es-DO"/>
              </w:rPr>
              <w:t> </w:t>
            </w:r>
          </w:p>
        </w:tc>
      </w:tr>
      <w:tr w:rsidR="003227EB" w:rsidRPr="00A86670" w14:paraId="27288497" w14:textId="77777777" w:rsidTr="00695875">
        <w:trPr>
          <w:trHeight w:val="300"/>
          <w:jc w:val="center"/>
        </w:trPr>
        <w:tc>
          <w:tcPr>
            <w:tcW w:w="1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C015AAE" w14:textId="5A5385DA" w:rsidR="00594A72" w:rsidRPr="00A86670" w:rsidRDefault="00594A72" w:rsidP="002F654C">
            <w:pPr>
              <w:rPr>
                <w:szCs w:val="24"/>
                <w:lang w:val="es-DO"/>
              </w:rPr>
            </w:pPr>
            <w:r w:rsidRPr="00A86670">
              <w:rPr>
                <w:szCs w:val="24"/>
                <w:lang w:val="es-DO"/>
              </w:rPr>
              <w:t xml:space="preserve">05 </w:t>
            </w:r>
            <w:proofErr w:type="gramStart"/>
            <w:r w:rsidR="002F654C" w:rsidRPr="00A86670">
              <w:rPr>
                <w:szCs w:val="24"/>
                <w:lang w:val="es-DO"/>
              </w:rPr>
              <w:t>G</w:t>
            </w:r>
            <w:r w:rsidR="003227EB" w:rsidRPr="00A86670">
              <w:rPr>
                <w:szCs w:val="24"/>
                <w:lang w:val="es-DO"/>
              </w:rPr>
              <w:t>estión</w:t>
            </w:r>
            <w:proofErr w:type="gramEnd"/>
            <w:r w:rsidRPr="00A86670">
              <w:rPr>
                <w:szCs w:val="24"/>
                <w:lang w:val="es-DO"/>
              </w:rPr>
              <w:t xml:space="preserve"> del Empleo</w:t>
            </w:r>
          </w:p>
        </w:tc>
        <w:tc>
          <w:tcPr>
            <w:tcW w:w="2822" w:type="dxa"/>
            <w:tcBorders>
              <w:top w:val="nil"/>
              <w:left w:val="nil"/>
              <w:bottom w:val="single" w:sz="4" w:space="0" w:color="auto"/>
              <w:right w:val="single" w:sz="4" w:space="0" w:color="auto"/>
            </w:tcBorders>
            <w:shd w:val="clear" w:color="auto" w:fill="auto"/>
            <w:noWrap/>
            <w:vAlign w:val="center"/>
            <w:hideMark/>
          </w:tcPr>
          <w:p w14:paraId="0B00B2E9" w14:textId="77777777" w:rsidR="00594A72" w:rsidRPr="00A86670" w:rsidRDefault="00594A72" w:rsidP="002F654C">
            <w:pPr>
              <w:rPr>
                <w:szCs w:val="24"/>
                <w:lang w:val="es-DO"/>
              </w:rPr>
            </w:pPr>
            <w:r w:rsidRPr="00A86670">
              <w:rPr>
                <w:szCs w:val="24"/>
                <w:lang w:val="es-DO"/>
              </w:rPr>
              <w:t>05.1 Concursos Públicos</w:t>
            </w:r>
          </w:p>
        </w:tc>
        <w:tc>
          <w:tcPr>
            <w:tcW w:w="992" w:type="dxa"/>
            <w:tcBorders>
              <w:top w:val="nil"/>
              <w:left w:val="nil"/>
              <w:bottom w:val="single" w:sz="4" w:space="0" w:color="auto"/>
              <w:right w:val="single" w:sz="4" w:space="0" w:color="auto"/>
            </w:tcBorders>
            <w:shd w:val="clear" w:color="auto" w:fill="auto"/>
            <w:noWrap/>
            <w:vAlign w:val="center"/>
            <w:hideMark/>
          </w:tcPr>
          <w:p w14:paraId="34DC4520" w14:textId="77777777" w:rsidR="00594A72" w:rsidRPr="00A86670" w:rsidRDefault="00594A72" w:rsidP="002F654C">
            <w:pPr>
              <w:rPr>
                <w:szCs w:val="24"/>
                <w:lang w:val="es-DO"/>
              </w:rPr>
            </w:pPr>
            <w:r w:rsidRPr="00A86670">
              <w:rPr>
                <w:szCs w:val="24"/>
                <w:lang w:val="es-DO"/>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0154A41C" w14:textId="77777777" w:rsidR="00594A72" w:rsidRPr="00A86670" w:rsidRDefault="00594A72" w:rsidP="002F654C">
            <w:pPr>
              <w:rPr>
                <w:szCs w:val="24"/>
                <w:lang w:val="es-DO"/>
              </w:rPr>
            </w:pPr>
            <w:r w:rsidRPr="00A86670">
              <w:rPr>
                <w:szCs w:val="24"/>
                <w:lang w:val="es-DO"/>
              </w:rPr>
              <w:t> </w:t>
            </w:r>
          </w:p>
        </w:tc>
      </w:tr>
      <w:tr w:rsidR="003227EB" w:rsidRPr="00A86670" w14:paraId="67B5F018" w14:textId="77777777" w:rsidTr="00695875">
        <w:trPr>
          <w:trHeight w:val="300"/>
          <w:jc w:val="center"/>
        </w:trPr>
        <w:tc>
          <w:tcPr>
            <w:tcW w:w="1993" w:type="dxa"/>
            <w:vMerge/>
            <w:tcBorders>
              <w:top w:val="nil"/>
              <w:left w:val="single" w:sz="4" w:space="0" w:color="auto"/>
              <w:bottom w:val="single" w:sz="4" w:space="0" w:color="000000"/>
              <w:right w:val="single" w:sz="4" w:space="0" w:color="auto"/>
            </w:tcBorders>
            <w:vAlign w:val="center"/>
            <w:hideMark/>
          </w:tcPr>
          <w:p w14:paraId="58735418" w14:textId="77777777" w:rsidR="00594A72" w:rsidRPr="00A86670" w:rsidRDefault="00594A72" w:rsidP="002F654C">
            <w:pPr>
              <w:rPr>
                <w:szCs w:val="24"/>
                <w:lang w:val="es-DO"/>
              </w:rPr>
            </w:pPr>
          </w:p>
        </w:tc>
        <w:tc>
          <w:tcPr>
            <w:tcW w:w="2822" w:type="dxa"/>
            <w:tcBorders>
              <w:top w:val="nil"/>
              <w:left w:val="nil"/>
              <w:bottom w:val="single" w:sz="4" w:space="0" w:color="auto"/>
              <w:right w:val="single" w:sz="4" w:space="0" w:color="auto"/>
            </w:tcBorders>
            <w:shd w:val="clear" w:color="auto" w:fill="auto"/>
            <w:noWrap/>
            <w:vAlign w:val="center"/>
            <w:hideMark/>
          </w:tcPr>
          <w:p w14:paraId="5B6E0DBF" w14:textId="77777777" w:rsidR="00594A72" w:rsidRPr="00A86670" w:rsidRDefault="00594A72" w:rsidP="002F654C">
            <w:pPr>
              <w:rPr>
                <w:szCs w:val="24"/>
                <w:lang w:val="es-DO"/>
              </w:rPr>
            </w:pPr>
            <w:r w:rsidRPr="00A86670">
              <w:rPr>
                <w:szCs w:val="24"/>
                <w:lang w:val="es-DO"/>
              </w:rPr>
              <w:t>05.2 Sistema de Administración de Servidores Públicos (SASP)</w:t>
            </w:r>
          </w:p>
        </w:tc>
        <w:tc>
          <w:tcPr>
            <w:tcW w:w="992" w:type="dxa"/>
            <w:tcBorders>
              <w:top w:val="nil"/>
              <w:left w:val="nil"/>
              <w:bottom w:val="single" w:sz="4" w:space="0" w:color="auto"/>
              <w:right w:val="single" w:sz="4" w:space="0" w:color="auto"/>
            </w:tcBorders>
            <w:shd w:val="clear" w:color="auto" w:fill="auto"/>
            <w:noWrap/>
            <w:vAlign w:val="center"/>
            <w:hideMark/>
          </w:tcPr>
          <w:p w14:paraId="281245A2" w14:textId="77777777" w:rsidR="00594A72" w:rsidRPr="00A86670" w:rsidRDefault="00594A72" w:rsidP="002F654C">
            <w:pPr>
              <w:rPr>
                <w:szCs w:val="24"/>
                <w:lang w:val="es-DO"/>
              </w:rPr>
            </w:pPr>
            <w:r w:rsidRPr="00A86670">
              <w:rPr>
                <w:szCs w:val="24"/>
                <w:lang w:val="es-DO"/>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60062B3F" w14:textId="77777777" w:rsidR="00594A72" w:rsidRPr="00A86670" w:rsidRDefault="00594A72" w:rsidP="002F654C">
            <w:pPr>
              <w:rPr>
                <w:szCs w:val="24"/>
                <w:lang w:val="es-DO"/>
              </w:rPr>
            </w:pPr>
            <w:r w:rsidRPr="00A86670">
              <w:rPr>
                <w:szCs w:val="24"/>
                <w:lang w:val="es-DO"/>
              </w:rPr>
              <w:t> </w:t>
            </w:r>
          </w:p>
        </w:tc>
      </w:tr>
      <w:tr w:rsidR="003227EB" w:rsidRPr="00A86670" w14:paraId="18CA2540" w14:textId="77777777" w:rsidTr="00695875">
        <w:trPr>
          <w:trHeight w:val="900"/>
          <w:jc w:val="center"/>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49C8AB40" w14:textId="10137B2A" w:rsidR="00594A72" w:rsidRPr="00A86670" w:rsidRDefault="00594A72" w:rsidP="002F654C">
            <w:pPr>
              <w:rPr>
                <w:szCs w:val="24"/>
                <w:lang w:val="es-DO"/>
              </w:rPr>
            </w:pPr>
            <w:r w:rsidRPr="00A86670">
              <w:rPr>
                <w:szCs w:val="24"/>
                <w:lang w:val="es-DO"/>
              </w:rPr>
              <w:t xml:space="preserve">06 </w:t>
            </w:r>
            <w:proofErr w:type="gramStart"/>
            <w:r w:rsidR="002F654C" w:rsidRPr="00A86670">
              <w:rPr>
                <w:szCs w:val="24"/>
                <w:lang w:val="es-DO"/>
              </w:rPr>
              <w:t>G</w:t>
            </w:r>
            <w:r w:rsidR="003227EB" w:rsidRPr="00A86670">
              <w:rPr>
                <w:szCs w:val="24"/>
                <w:lang w:val="es-DO"/>
              </w:rPr>
              <w:t>estión</w:t>
            </w:r>
            <w:proofErr w:type="gramEnd"/>
            <w:r w:rsidRPr="00A86670">
              <w:rPr>
                <w:szCs w:val="24"/>
                <w:lang w:val="es-DO"/>
              </w:rPr>
              <w:t xml:space="preserve"> de las compensaciones y beneficios</w:t>
            </w:r>
          </w:p>
        </w:tc>
        <w:tc>
          <w:tcPr>
            <w:tcW w:w="2822" w:type="dxa"/>
            <w:tcBorders>
              <w:top w:val="nil"/>
              <w:left w:val="nil"/>
              <w:bottom w:val="single" w:sz="4" w:space="0" w:color="auto"/>
              <w:right w:val="single" w:sz="4" w:space="0" w:color="auto"/>
            </w:tcBorders>
            <w:shd w:val="clear" w:color="auto" w:fill="auto"/>
            <w:noWrap/>
            <w:vAlign w:val="center"/>
            <w:hideMark/>
          </w:tcPr>
          <w:p w14:paraId="325E8A9F" w14:textId="77777777" w:rsidR="00594A72" w:rsidRPr="00A86670" w:rsidRDefault="00594A72" w:rsidP="002F654C">
            <w:pPr>
              <w:rPr>
                <w:szCs w:val="24"/>
                <w:lang w:val="es-DO"/>
              </w:rPr>
            </w:pPr>
            <w:r w:rsidRPr="00A86670">
              <w:rPr>
                <w:szCs w:val="24"/>
                <w:lang w:val="es-DO"/>
              </w:rPr>
              <w:t>06.1 Escala Salarial Aprobada</w:t>
            </w:r>
          </w:p>
        </w:tc>
        <w:tc>
          <w:tcPr>
            <w:tcW w:w="992" w:type="dxa"/>
            <w:tcBorders>
              <w:top w:val="nil"/>
              <w:left w:val="nil"/>
              <w:bottom w:val="single" w:sz="4" w:space="0" w:color="auto"/>
              <w:right w:val="single" w:sz="4" w:space="0" w:color="auto"/>
            </w:tcBorders>
            <w:shd w:val="clear" w:color="auto" w:fill="auto"/>
            <w:noWrap/>
            <w:vAlign w:val="center"/>
            <w:hideMark/>
          </w:tcPr>
          <w:p w14:paraId="6FF8BD77" w14:textId="67A474F3" w:rsidR="00594A72" w:rsidRPr="00A86670" w:rsidRDefault="00F526AD" w:rsidP="002F654C">
            <w:pPr>
              <w:rPr>
                <w:szCs w:val="24"/>
                <w:lang w:val="es-DO"/>
              </w:rPr>
            </w:pPr>
            <w:r w:rsidRPr="00A86670">
              <w:rPr>
                <w:szCs w:val="24"/>
                <w:lang w:val="es-DO"/>
              </w:rPr>
              <w:t>80</w:t>
            </w:r>
          </w:p>
        </w:tc>
        <w:tc>
          <w:tcPr>
            <w:tcW w:w="1134" w:type="dxa"/>
            <w:tcBorders>
              <w:top w:val="nil"/>
              <w:left w:val="nil"/>
              <w:bottom w:val="single" w:sz="4" w:space="0" w:color="auto"/>
              <w:right w:val="single" w:sz="4" w:space="0" w:color="auto"/>
            </w:tcBorders>
            <w:shd w:val="clear" w:color="auto" w:fill="auto"/>
            <w:noWrap/>
            <w:vAlign w:val="bottom"/>
            <w:hideMark/>
          </w:tcPr>
          <w:p w14:paraId="348977EA" w14:textId="254CE547" w:rsidR="00594A72" w:rsidRPr="00A86670" w:rsidRDefault="00594A72" w:rsidP="002F654C">
            <w:pPr>
              <w:rPr>
                <w:szCs w:val="24"/>
                <w:lang w:val="es-DO"/>
              </w:rPr>
            </w:pPr>
            <w:r w:rsidRPr="00A86670">
              <w:rPr>
                <w:szCs w:val="24"/>
                <w:lang w:val="es-DO"/>
              </w:rPr>
              <w:t> </w:t>
            </w:r>
          </w:p>
        </w:tc>
      </w:tr>
      <w:tr w:rsidR="003227EB" w:rsidRPr="00A86670" w14:paraId="539843A6" w14:textId="77777777" w:rsidTr="00695875">
        <w:trPr>
          <w:trHeight w:val="300"/>
          <w:jc w:val="center"/>
        </w:trPr>
        <w:tc>
          <w:tcPr>
            <w:tcW w:w="1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E03C88A" w14:textId="08A4598F" w:rsidR="00594A72" w:rsidRPr="00A86670" w:rsidRDefault="00594A72" w:rsidP="002F654C">
            <w:pPr>
              <w:rPr>
                <w:szCs w:val="24"/>
                <w:lang w:val="es-DO"/>
              </w:rPr>
            </w:pPr>
            <w:r w:rsidRPr="00A86670">
              <w:rPr>
                <w:szCs w:val="24"/>
                <w:lang w:val="es-DO"/>
              </w:rPr>
              <w:t xml:space="preserve">07 </w:t>
            </w:r>
            <w:proofErr w:type="gramStart"/>
            <w:r w:rsidR="002F654C" w:rsidRPr="00A86670">
              <w:rPr>
                <w:szCs w:val="24"/>
                <w:lang w:val="es-DO"/>
              </w:rPr>
              <w:t>G</w:t>
            </w:r>
            <w:r w:rsidR="003227EB" w:rsidRPr="00A86670">
              <w:rPr>
                <w:szCs w:val="24"/>
                <w:lang w:val="es-DO"/>
              </w:rPr>
              <w:t>estión</w:t>
            </w:r>
            <w:proofErr w:type="gramEnd"/>
            <w:r w:rsidRPr="00A86670">
              <w:rPr>
                <w:szCs w:val="24"/>
                <w:lang w:val="es-DO"/>
              </w:rPr>
              <w:t xml:space="preserve"> del rendimiento</w:t>
            </w:r>
          </w:p>
        </w:tc>
        <w:tc>
          <w:tcPr>
            <w:tcW w:w="2822" w:type="dxa"/>
            <w:tcBorders>
              <w:top w:val="nil"/>
              <w:left w:val="nil"/>
              <w:bottom w:val="single" w:sz="4" w:space="0" w:color="auto"/>
              <w:right w:val="single" w:sz="4" w:space="0" w:color="auto"/>
            </w:tcBorders>
            <w:shd w:val="clear" w:color="auto" w:fill="auto"/>
            <w:noWrap/>
            <w:vAlign w:val="center"/>
            <w:hideMark/>
          </w:tcPr>
          <w:p w14:paraId="12312A21" w14:textId="77777777" w:rsidR="00594A72" w:rsidRPr="00A86670" w:rsidRDefault="00594A72" w:rsidP="002F654C">
            <w:pPr>
              <w:rPr>
                <w:szCs w:val="24"/>
                <w:lang w:val="es-DO"/>
              </w:rPr>
            </w:pPr>
            <w:r w:rsidRPr="00A86670">
              <w:rPr>
                <w:szCs w:val="24"/>
                <w:lang w:val="es-DO"/>
              </w:rPr>
              <w:t>07.1 Gestión de Acuerdos de Desempeño</w:t>
            </w:r>
          </w:p>
        </w:tc>
        <w:tc>
          <w:tcPr>
            <w:tcW w:w="992" w:type="dxa"/>
            <w:tcBorders>
              <w:top w:val="nil"/>
              <w:left w:val="nil"/>
              <w:bottom w:val="single" w:sz="4" w:space="0" w:color="auto"/>
              <w:right w:val="single" w:sz="4" w:space="0" w:color="auto"/>
            </w:tcBorders>
            <w:shd w:val="clear" w:color="auto" w:fill="auto"/>
            <w:noWrap/>
            <w:vAlign w:val="center"/>
            <w:hideMark/>
          </w:tcPr>
          <w:p w14:paraId="0329FF38" w14:textId="77777777" w:rsidR="00594A72" w:rsidRPr="00A86670" w:rsidRDefault="00594A72" w:rsidP="002F654C">
            <w:pPr>
              <w:rPr>
                <w:szCs w:val="24"/>
                <w:lang w:val="es-DO"/>
              </w:rPr>
            </w:pPr>
            <w:r w:rsidRPr="00A86670">
              <w:rPr>
                <w:szCs w:val="24"/>
                <w:lang w:val="es-DO"/>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7D30C8E7" w14:textId="77777777" w:rsidR="00594A72" w:rsidRPr="00A86670" w:rsidRDefault="00594A72" w:rsidP="002F654C">
            <w:pPr>
              <w:rPr>
                <w:szCs w:val="24"/>
                <w:lang w:val="es-DO"/>
              </w:rPr>
            </w:pPr>
            <w:r w:rsidRPr="00A86670">
              <w:rPr>
                <w:szCs w:val="24"/>
                <w:lang w:val="es-DO"/>
              </w:rPr>
              <w:t> </w:t>
            </w:r>
          </w:p>
        </w:tc>
      </w:tr>
      <w:tr w:rsidR="003227EB" w:rsidRPr="00A86670" w14:paraId="413A2198" w14:textId="77777777" w:rsidTr="00695875">
        <w:trPr>
          <w:trHeight w:val="300"/>
          <w:jc w:val="center"/>
        </w:trPr>
        <w:tc>
          <w:tcPr>
            <w:tcW w:w="1993" w:type="dxa"/>
            <w:vMerge/>
            <w:tcBorders>
              <w:top w:val="nil"/>
              <w:left w:val="single" w:sz="4" w:space="0" w:color="auto"/>
              <w:bottom w:val="single" w:sz="4" w:space="0" w:color="000000"/>
              <w:right w:val="single" w:sz="4" w:space="0" w:color="auto"/>
            </w:tcBorders>
            <w:vAlign w:val="center"/>
            <w:hideMark/>
          </w:tcPr>
          <w:p w14:paraId="13682048" w14:textId="77777777" w:rsidR="00594A72" w:rsidRPr="00A86670" w:rsidRDefault="00594A72" w:rsidP="002F654C">
            <w:pPr>
              <w:rPr>
                <w:szCs w:val="24"/>
                <w:lang w:val="es-DO"/>
              </w:rPr>
            </w:pPr>
          </w:p>
        </w:tc>
        <w:tc>
          <w:tcPr>
            <w:tcW w:w="2822" w:type="dxa"/>
            <w:tcBorders>
              <w:top w:val="nil"/>
              <w:left w:val="nil"/>
              <w:bottom w:val="single" w:sz="4" w:space="0" w:color="auto"/>
              <w:right w:val="single" w:sz="4" w:space="0" w:color="auto"/>
            </w:tcBorders>
            <w:shd w:val="clear" w:color="auto" w:fill="auto"/>
            <w:noWrap/>
            <w:vAlign w:val="center"/>
            <w:hideMark/>
          </w:tcPr>
          <w:p w14:paraId="1CAB2FFE" w14:textId="77777777" w:rsidR="00594A72" w:rsidRPr="00A86670" w:rsidRDefault="00594A72" w:rsidP="002F654C">
            <w:pPr>
              <w:rPr>
                <w:szCs w:val="24"/>
                <w:lang w:val="es-DO"/>
              </w:rPr>
            </w:pPr>
            <w:r w:rsidRPr="00A86670">
              <w:rPr>
                <w:szCs w:val="24"/>
                <w:lang w:val="es-DO"/>
              </w:rPr>
              <w:t>07.2 Evaluación del Desempeño por Resultados y Competencias</w:t>
            </w:r>
          </w:p>
        </w:tc>
        <w:tc>
          <w:tcPr>
            <w:tcW w:w="992" w:type="dxa"/>
            <w:tcBorders>
              <w:top w:val="nil"/>
              <w:left w:val="nil"/>
              <w:bottom w:val="single" w:sz="4" w:space="0" w:color="auto"/>
              <w:right w:val="single" w:sz="4" w:space="0" w:color="auto"/>
            </w:tcBorders>
            <w:shd w:val="clear" w:color="auto" w:fill="auto"/>
            <w:noWrap/>
            <w:vAlign w:val="center"/>
            <w:hideMark/>
          </w:tcPr>
          <w:p w14:paraId="6E5CE1D6" w14:textId="552EB1B1" w:rsidR="00594A72" w:rsidRPr="00A86670" w:rsidRDefault="00594A72" w:rsidP="002F654C">
            <w:pPr>
              <w:rPr>
                <w:szCs w:val="24"/>
                <w:lang w:val="es-DO"/>
              </w:rPr>
            </w:pPr>
            <w:r w:rsidRPr="00A86670">
              <w:rPr>
                <w:szCs w:val="24"/>
                <w:lang w:val="es-DO"/>
              </w:rPr>
              <w:t>9</w:t>
            </w:r>
            <w:r w:rsidR="00F526AD" w:rsidRPr="00A86670">
              <w:rPr>
                <w:szCs w:val="24"/>
                <w:lang w:val="es-DO"/>
              </w:rPr>
              <w:t>9</w:t>
            </w:r>
          </w:p>
        </w:tc>
        <w:tc>
          <w:tcPr>
            <w:tcW w:w="1134" w:type="dxa"/>
            <w:tcBorders>
              <w:top w:val="nil"/>
              <w:left w:val="nil"/>
              <w:bottom w:val="single" w:sz="4" w:space="0" w:color="auto"/>
              <w:right w:val="single" w:sz="4" w:space="0" w:color="auto"/>
            </w:tcBorders>
            <w:shd w:val="clear" w:color="auto" w:fill="auto"/>
            <w:noWrap/>
            <w:vAlign w:val="bottom"/>
            <w:hideMark/>
          </w:tcPr>
          <w:p w14:paraId="7C50C247" w14:textId="77777777" w:rsidR="00594A72" w:rsidRPr="00A86670" w:rsidRDefault="00594A72" w:rsidP="002F654C">
            <w:pPr>
              <w:rPr>
                <w:szCs w:val="24"/>
                <w:lang w:val="es-DO"/>
              </w:rPr>
            </w:pPr>
            <w:r w:rsidRPr="00A86670">
              <w:rPr>
                <w:szCs w:val="24"/>
                <w:lang w:val="es-DO"/>
              </w:rPr>
              <w:t> </w:t>
            </w:r>
          </w:p>
        </w:tc>
      </w:tr>
      <w:tr w:rsidR="003227EB" w:rsidRPr="00A86670" w14:paraId="06E0149D" w14:textId="77777777" w:rsidTr="00695875">
        <w:trPr>
          <w:trHeight w:val="300"/>
          <w:jc w:val="center"/>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6E278B2C" w14:textId="0DF13C38" w:rsidR="00594A72" w:rsidRPr="00A86670" w:rsidRDefault="00594A72" w:rsidP="002F654C">
            <w:pPr>
              <w:rPr>
                <w:szCs w:val="24"/>
                <w:lang w:val="es-DO"/>
              </w:rPr>
            </w:pPr>
            <w:r w:rsidRPr="00A86670">
              <w:rPr>
                <w:szCs w:val="24"/>
                <w:lang w:val="es-DO"/>
              </w:rPr>
              <w:t xml:space="preserve">08 </w:t>
            </w:r>
            <w:proofErr w:type="gramStart"/>
            <w:r w:rsidR="002F654C" w:rsidRPr="00A86670">
              <w:rPr>
                <w:szCs w:val="24"/>
                <w:lang w:val="es-DO"/>
              </w:rPr>
              <w:t>G</w:t>
            </w:r>
            <w:r w:rsidR="003227EB" w:rsidRPr="00A86670">
              <w:rPr>
                <w:szCs w:val="24"/>
                <w:lang w:val="es-DO"/>
              </w:rPr>
              <w:t>estión</w:t>
            </w:r>
            <w:proofErr w:type="gramEnd"/>
            <w:r w:rsidRPr="00A86670">
              <w:rPr>
                <w:szCs w:val="24"/>
                <w:lang w:val="es-DO"/>
              </w:rPr>
              <w:t xml:space="preserve"> del desarrollo</w:t>
            </w:r>
          </w:p>
        </w:tc>
        <w:tc>
          <w:tcPr>
            <w:tcW w:w="2822" w:type="dxa"/>
            <w:tcBorders>
              <w:top w:val="nil"/>
              <w:left w:val="nil"/>
              <w:bottom w:val="single" w:sz="4" w:space="0" w:color="auto"/>
              <w:right w:val="single" w:sz="4" w:space="0" w:color="auto"/>
            </w:tcBorders>
            <w:shd w:val="clear" w:color="auto" w:fill="auto"/>
            <w:noWrap/>
            <w:vAlign w:val="center"/>
            <w:hideMark/>
          </w:tcPr>
          <w:p w14:paraId="7E1317B5" w14:textId="77777777" w:rsidR="00594A72" w:rsidRPr="00A86670" w:rsidRDefault="00594A72" w:rsidP="002F654C">
            <w:pPr>
              <w:rPr>
                <w:szCs w:val="24"/>
                <w:lang w:val="es-DO"/>
              </w:rPr>
            </w:pPr>
            <w:r w:rsidRPr="00A86670">
              <w:rPr>
                <w:szCs w:val="24"/>
                <w:lang w:val="es-DO"/>
              </w:rPr>
              <w:t>08.1 Plan de Capacitación</w:t>
            </w:r>
          </w:p>
        </w:tc>
        <w:tc>
          <w:tcPr>
            <w:tcW w:w="992" w:type="dxa"/>
            <w:tcBorders>
              <w:top w:val="nil"/>
              <w:left w:val="nil"/>
              <w:bottom w:val="single" w:sz="4" w:space="0" w:color="auto"/>
              <w:right w:val="single" w:sz="4" w:space="0" w:color="auto"/>
            </w:tcBorders>
            <w:shd w:val="clear" w:color="auto" w:fill="auto"/>
            <w:noWrap/>
            <w:vAlign w:val="center"/>
            <w:hideMark/>
          </w:tcPr>
          <w:p w14:paraId="3D817D5B" w14:textId="785C6664" w:rsidR="00594A72" w:rsidRPr="00A86670" w:rsidRDefault="00F526AD" w:rsidP="002F654C">
            <w:pPr>
              <w:rPr>
                <w:szCs w:val="24"/>
                <w:lang w:val="es-DO"/>
              </w:rPr>
            </w:pPr>
            <w:r w:rsidRPr="00A86670">
              <w:rPr>
                <w:szCs w:val="24"/>
                <w:lang w:val="es-DO"/>
              </w:rPr>
              <w:t>98</w:t>
            </w:r>
          </w:p>
        </w:tc>
        <w:tc>
          <w:tcPr>
            <w:tcW w:w="1134" w:type="dxa"/>
            <w:tcBorders>
              <w:top w:val="nil"/>
              <w:left w:val="nil"/>
              <w:bottom w:val="single" w:sz="4" w:space="0" w:color="auto"/>
              <w:right w:val="single" w:sz="4" w:space="0" w:color="auto"/>
            </w:tcBorders>
            <w:shd w:val="clear" w:color="auto" w:fill="auto"/>
            <w:noWrap/>
            <w:vAlign w:val="bottom"/>
            <w:hideMark/>
          </w:tcPr>
          <w:p w14:paraId="2BB2D69D" w14:textId="64DF76EB" w:rsidR="00594A72" w:rsidRPr="00A86670" w:rsidRDefault="00594A72" w:rsidP="002F654C">
            <w:pPr>
              <w:rPr>
                <w:szCs w:val="24"/>
                <w:lang w:val="es-DO"/>
              </w:rPr>
            </w:pPr>
          </w:p>
        </w:tc>
      </w:tr>
      <w:tr w:rsidR="003227EB" w:rsidRPr="00DE6596" w14:paraId="6F0B3C32" w14:textId="77777777" w:rsidTr="00695875">
        <w:trPr>
          <w:trHeight w:val="600"/>
          <w:jc w:val="center"/>
        </w:trPr>
        <w:tc>
          <w:tcPr>
            <w:tcW w:w="1993" w:type="dxa"/>
            <w:vMerge w:val="restart"/>
            <w:tcBorders>
              <w:top w:val="nil"/>
              <w:left w:val="single" w:sz="4" w:space="0" w:color="auto"/>
              <w:bottom w:val="single" w:sz="4" w:space="0" w:color="000000"/>
              <w:right w:val="single" w:sz="4" w:space="0" w:color="auto"/>
            </w:tcBorders>
            <w:shd w:val="clear" w:color="auto" w:fill="auto"/>
            <w:vAlign w:val="center"/>
            <w:hideMark/>
          </w:tcPr>
          <w:p w14:paraId="5D837AC3" w14:textId="65A5A1EC" w:rsidR="00594A72" w:rsidRPr="00A86670" w:rsidRDefault="00594A72" w:rsidP="002F654C">
            <w:pPr>
              <w:rPr>
                <w:szCs w:val="24"/>
                <w:lang w:val="es-DO"/>
              </w:rPr>
            </w:pPr>
            <w:r w:rsidRPr="00A86670">
              <w:rPr>
                <w:szCs w:val="24"/>
                <w:lang w:val="es-DO"/>
              </w:rPr>
              <w:t xml:space="preserve">09 </w:t>
            </w:r>
            <w:proofErr w:type="gramStart"/>
            <w:r w:rsidR="002F654C" w:rsidRPr="00A86670">
              <w:rPr>
                <w:szCs w:val="24"/>
                <w:lang w:val="es-DO"/>
              </w:rPr>
              <w:t>G</w:t>
            </w:r>
            <w:r w:rsidR="003227EB" w:rsidRPr="00A86670">
              <w:rPr>
                <w:szCs w:val="24"/>
                <w:lang w:val="es-DO"/>
              </w:rPr>
              <w:t>estión</w:t>
            </w:r>
            <w:proofErr w:type="gramEnd"/>
            <w:r w:rsidRPr="00A86670">
              <w:rPr>
                <w:szCs w:val="24"/>
                <w:lang w:val="es-DO"/>
              </w:rPr>
              <w:t xml:space="preserve"> de las relaciones laborales y sociales</w:t>
            </w:r>
          </w:p>
        </w:tc>
        <w:tc>
          <w:tcPr>
            <w:tcW w:w="2822" w:type="dxa"/>
            <w:tcBorders>
              <w:top w:val="nil"/>
              <w:left w:val="nil"/>
              <w:bottom w:val="single" w:sz="4" w:space="0" w:color="auto"/>
              <w:right w:val="single" w:sz="4" w:space="0" w:color="auto"/>
            </w:tcBorders>
            <w:shd w:val="clear" w:color="auto" w:fill="auto"/>
            <w:noWrap/>
            <w:vAlign w:val="center"/>
            <w:hideMark/>
          </w:tcPr>
          <w:p w14:paraId="18097FBB" w14:textId="77777777" w:rsidR="00594A72" w:rsidRPr="00A86670" w:rsidRDefault="00594A72" w:rsidP="002F654C">
            <w:pPr>
              <w:rPr>
                <w:szCs w:val="24"/>
                <w:lang w:val="es-DO"/>
              </w:rPr>
            </w:pPr>
            <w:r w:rsidRPr="00A86670">
              <w:rPr>
                <w:szCs w:val="24"/>
                <w:lang w:val="es-DO"/>
              </w:rPr>
              <w:t>09.1 Asociación de Servidores Públicos</w:t>
            </w:r>
          </w:p>
        </w:tc>
        <w:tc>
          <w:tcPr>
            <w:tcW w:w="992" w:type="dxa"/>
            <w:tcBorders>
              <w:top w:val="nil"/>
              <w:left w:val="nil"/>
              <w:bottom w:val="single" w:sz="4" w:space="0" w:color="auto"/>
              <w:right w:val="single" w:sz="4" w:space="0" w:color="auto"/>
            </w:tcBorders>
            <w:shd w:val="clear" w:color="auto" w:fill="auto"/>
            <w:noWrap/>
            <w:vAlign w:val="center"/>
            <w:hideMark/>
          </w:tcPr>
          <w:p w14:paraId="3F75EA32" w14:textId="77777777" w:rsidR="00594A72" w:rsidRPr="00A86670" w:rsidRDefault="00594A72" w:rsidP="002F654C">
            <w:pPr>
              <w:rPr>
                <w:szCs w:val="24"/>
                <w:lang w:val="es-DO"/>
              </w:rPr>
            </w:pPr>
            <w:r w:rsidRPr="00A86670">
              <w:rPr>
                <w:szCs w:val="24"/>
                <w:lang w:val="es-DO"/>
              </w:rPr>
              <w:t>0</w:t>
            </w:r>
          </w:p>
        </w:tc>
        <w:tc>
          <w:tcPr>
            <w:tcW w:w="1134" w:type="dxa"/>
            <w:tcBorders>
              <w:top w:val="nil"/>
              <w:left w:val="nil"/>
              <w:bottom w:val="single" w:sz="4" w:space="0" w:color="auto"/>
              <w:right w:val="single" w:sz="4" w:space="0" w:color="auto"/>
            </w:tcBorders>
            <w:shd w:val="clear" w:color="auto" w:fill="auto"/>
            <w:noWrap/>
            <w:vAlign w:val="bottom"/>
            <w:hideMark/>
          </w:tcPr>
          <w:p w14:paraId="29A66206" w14:textId="59F0CA1E" w:rsidR="00594A72" w:rsidRPr="00A86670" w:rsidRDefault="00594A72" w:rsidP="002F654C">
            <w:pPr>
              <w:rPr>
                <w:szCs w:val="24"/>
                <w:lang w:val="es-DO"/>
              </w:rPr>
            </w:pPr>
            <w:r w:rsidRPr="00A86670">
              <w:rPr>
                <w:szCs w:val="24"/>
                <w:lang w:val="es-DO"/>
              </w:rPr>
              <w:t xml:space="preserve">Se </w:t>
            </w:r>
            <w:r w:rsidR="003227EB" w:rsidRPr="00A86670">
              <w:rPr>
                <w:szCs w:val="24"/>
                <w:lang w:val="es-DO"/>
              </w:rPr>
              <w:t>está</w:t>
            </w:r>
            <w:r w:rsidRPr="00A86670">
              <w:rPr>
                <w:szCs w:val="24"/>
                <w:lang w:val="es-DO"/>
              </w:rPr>
              <w:t xml:space="preserve"> trabajando en la creación de la asociación</w:t>
            </w:r>
          </w:p>
        </w:tc>
      </w:tr>
      <w:tr w:rsidR="003227EB" w:rsidRPr="00A86670" w14:paraId="6663F2DE" w14:textId="77777777" w:rsidTr="00695875">
        <w:trPr>
          <w:trHeight w:val="300"/>
          <w:jc w:val="center"/>
        </w:trPr>
        <w:tc>
          <w:tcPr>
            <w:tcW w:w="1993" w:type="dxa"/>
            <w:vMerge/>
            <w:tcBorders>
              <w:top w:val="nil"/>
              <w:left w:val="single" w:sz="4" w:space="0" w:color="auto"/>
              <w:bottom w:val="single" w:sz="4" w:space="0" w:color="000000"/>
              <w:right w:val="single" w:sz="4" w:space="0" w:color="auto"/>
            </w:tcBorders>
            <w:vAlign w:val="center"/>
            <w:hideMark/>
          </w:tcPr>
          <w:p w14:paraId="1D1136F6" w14:textId="77777777" w:rsidR="00594A72" w:rsidRPr="00A86670" w:rsidRDefault="00594A72" w:rsidP="002F654C">
            <w:pPr>
              <w:rPr>
                <w:szCs w:val="24"/>
                <w:lang w:val="es-DO"/>
              </w:rPr>
            </w:pPr>
          </w:p>
        </w:tc>
        <w:tc>
          <w:tcPr>
            <w:tcW w:w="2822" w:type="dxa"/>
            <w:tcBorders>
              <w:top w:val="nil"/>
              <w:left w:val="nil"/>
              <w:bottom w:val="single" w:sz="4" w:space="0" w:color="auto"/>
              <w:right w:val="single" w:sz="4" w:space="0" w:color="auto"/>
            </w:tcBorders>
            <w:shd w:val="clear" w:color="auto" w:fill="auto"/>
            <w:noWrap/>
            <w:vAlign w:val="center"/>
            <w:hideMark/>
          </w:tcPr>
          <w:p w14:paraId="38764B51" w14:textId="0B9A3671" w:rsidR="00594A72" w:rsidRPr="00A86670" w:rsidRDefault="00594A72" w:rsidP="002F654C">
            <w:pPr>
              <w:rPr>
                <w:szCs w:val="24"/>
                <w:lang w:val="es-DO"/>
              </w:rPr>
            </w:pPr>
            <w:r w:rsidRPr="00A86670">
              <w:rPr>
                <w:szCs w:val="24"/>
                <w:lang w:val="es-DO"/>
              </w:rPr>
              <w:t>09.2 Subsistema de Relaciones Laborales</w:t>
            </w:r>
          </w:p>
        </w:tc>
        <w:tc>
          <w:tcPr>
            <w:tcW w:w="992" w:type="dxa"/>
            <w:tcBorders>
              <w:top w:val="nil"/>
              <w:left w:val="nil"/>
              <w:bottom w:val="single" w:sz="4" w:space="0" w:color="auto"/>
              <w:right w:val="single" w:sz="4" w:space="0" w:color="auto"/>
            </w:tcBorders>
            <w:shd w:val="clear" w:color="auto" w:fill="auto"/>
            <w:noWrap/>
            <w:vAlign w:val="center"/>
            <w:hideMark/>
          </w:tcPr>
          <w:p w14:paraId="2D343500" w14:textId="77777777" w:rsidR="00594A72" w:rsidRPr="00A86670" w:rsidRDefault="00594A72" w:rsidP="002F654C">
            <w:pPr>
              <w:rPr>
                <w:szCs w:val="24"/>
                <w:lang w:val="es-DO"/>
              </w:rPr>
            </w:pPr>
            <w:r w:rsidRPr="00A86670">
              <w:rPr>
                <w:szCs w:val="24"/>
                <w:lang w:val="es-DO"/>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46E1FAEB" w14:textId="77777777" w:rsidR="00594A72" w:rsidRPr="00A86670" w:rsidRDefault="00594A72" w:rsidP="002F654C">
            <w:pPr>
              <w:rPr>
                <w:szCs w:val="24"/>
                <w:lang w:val="es-DO"/>
              </w:rPr>
            </w:pPr>
            <w:r w:rsidRPr="00A86670">
              <w:rPr>
                <w:szCs w:val="24"/>
                <w:lang w:val="es-DO"/>
              </w:rPr>
              <w:t> </w:t>
            </w:r>
          </w:p>
        </w:tc>
      </w:tr>
      <w:tr w:rsidR="00F526AD" w:rsidRPr="00A86670" w14:paraId="7D907C0F" w14:textId="77777777" w:rsidTr="00695875">
        <w:trPr>
          <w:trHeight w:val="300"/>
          <w:jc w:val="center"/>
        </w:trPr>
        <w:tc>
          <w:tcPr>
            <w:tcW w:w="1993" w:type="dxa"/>
            <w:vMerge/>
            <w:tcBorders>
              <w:top w:val="nil"/>
              <w:left w:val="single" w:sz="4" w:space="0" w:color="auto"/>
              <w:bottom w:val="single" w:sz="4" w:space="0" w:color="000000"/>
              <w:right w:val="single" w:sz="4" w:space="0" w:color="auto"/>
            </w:tcBorders>
            <w:vAlign w:val="center"/>
          </w:tcPr>
          <w:p w14:paraId="062457CD" w14:textId="77777777" w:rsidR="00F526AD" w:rsidRPr="00A86670" w:rsidRDefault="00F526AD" w:rsidP="002F654C">
            <w:pPr>
              <w:rPr>
                <w:szCs w:val="24"/>
                <w:lang w:val="es-DO"/>
              </w:rPr>
            </w:pPr>
          </w:p>
        </w:tc>
        <w:tc>
          <w:tcPr>
            <w:tcW w:w="2822" w:type="dxa"/>
            <w:tcBorders>
              <w:top w:val="nil"/>
              <w:left w:val="nil"/>
              <w:bottom w:val="single" w:sz="4" w:space="0" w:color="auto"/>
              <w:right w:val="single" w:sz="4" w:space="0" w:color="auto"/>
            </w:tcBorders>
            <w:shd w:val="clear" w:color="auto" w:fill="auto"/>
            <w:noWrap/>
            <w:vAlign w:val="center"/>
          </w:tcPr>
          <w:p w14:paraId="3B48FD35" w14:textId="4D579A45" w:rsidR="00F526AD" w:rsidRPr="00A86670" w:rsidRDefault="00F526AD" w:rsidP="002F654C">
            <w:pPr>
              <w:rPr>
                <w:szCs w:val="24"/>
                <w:lang w:val="es-DO"/>
              </w:rPr>
            </w:pPr>
            <w:r w:rsidRPr="00A86670">
              <w:rPr>
                <w:szCs w:val="24"/>
                <w:lang w:val="es-DO"/>
              </w:rPr>
              <w:t xml:space="preserve">09.03 Institucionalización del Régimen Ético y Disciplinario de los </w:t>
            </w:r>
            <w:r w:rsidRPr="00A86670">
              <w:rPr>
                <w:szCs w:val="24"/>
                <w:lang w:val="es-DO"/>
              </w:rPr>
              <w:lastRenderedPageBreak/>
              <w:t>Servidores Públicos en el 100% del personal.</w:t>
            </w:r>
          </w:p>
        </w:tc>
        <w:tc>
          <w:tcPr>
            <w:tcW w:w="992" w:type="dxa"/>
            <w:tcBorders>
              <w:top w:val="nil"/>
              <w:left w:val="nil"/>
              <w:bottom w:val="single" w:sz="4" w:space="0" w:color="auto"/>
              <w:right w:val="single" w:sz="4" w:space="0" w:color="auto"/>
            </w:tcBorders>
            <w:shd w:val="clear" w:color="auto" w:fill="auto"/>
            <w:noWrap/>
            <w:vAlign w:val="center"/>
          </w:tcPr>
          <w:p w14:paraId="7A26BAC2" w14:textId="478AD08E" w:rsidR="00F526AD" w:rsidRPr="00A86670" w:rsidRDefault="00F526AD" w:rsidP="002F654C">
            <w:pPr>
              <w:rPr>
                <w:szCs w:val="24"/>
                <w:lang w:val="es-DO"/>
              </w:rPr>
            </w:pPr>
            <w:r w:rsidRPr="00A86670">
              <w:rPr>
                <w:szCs w:val="24"/>
                <w:lang w:val="es-DO"/>
              </w:rPr>
              <w:lastRenderedPageBreak/>
              <w:t>100</w:t>
            </w:r>
          </w:p>
        </w:tc>
        <w:tc>
          <w:tcPr>
            <w:tcW w:w="1134" w:type="dxa"/>
            <w:tcBorders>
              <w:top w:val="nil"/>
              <w:left w:val="nil"/>
              <w:bottom w:val="single" w:sz="4" w:space="0" w:color="auto"/>
              <w:right w:val="single" w:sz="4" w:space="0" w:color="auto"/>
            </w:tcBorders>
            <w:shd w:val="clear" w:color="auto" w:fill="auto"/>
            <w:noWrap/>
            <w:vAlign w:val="bottom"/>
          </w:tcPr>
          <w:p w14:paraId="3AD7A2E2" w14:textId="77777777" w:rsidR="00F526AD" w:rsidRPr="00A86670" w:rsidRDefault="00F526AD" w:rsidP="002F654C">
            <w:pPr>
              <w:rPr>
                <w:szCs w:val="24"/>
                <w:lang w:val="es-DO"/>
              </w:rPr>
            </w:pPr>
          </w:p>
        </w:tc>
      </w:tr>
      <w:tr w:rsidR="003227EB" w:rsidRPr="00A86670" w14:paraId="42E19571" w14:textId="77777777" w:rsidTr="00695875">
        <w:trPr>
          <w:trHeight w:val="300"/>
          <w:jc w:val="center"/>
        </w:trPr>
        <w:tc>
          <w:tcPr>
            <w:tcW w:w="1993" w:type="dxa"/>
            <w:vMerge/>
            <w:tcBorders>
              <w:top w:val="nil"/>
              <w:left w:val="single" w:sz="4" w:space="0" w:color="auto"/>
              <w:bottom w:val="single" w:sz="4" w:space="0" w:color="000000"/>
              <w:right w:val="single" w:sz="4" w:space="0" w:color="auto"/>
            </w:tcBorders>
            <w:vAlign w:val="center"/>
            <w:hideMark/>
          </w:tcPr>
          <w:p w14:paraId="23692543" w14:textId="77777777" w:rsidR="00594A72" w:rsidRPr="00A86670" w:rsidRDefault="00594A72" w:rsidP="002F654C">
            <w:pPr>
              <w:rPr>
                <w:szCs w:val="24"/>
                <w:lang w:val="es-DO"/>
              </w:rPr>
            </w:pPr>
          </w:p>
        </w:tc>
        <w:tc>
          <w:tcPr>
            <w:tcW w:w="2822" w:type="dxa"/>
            <w:tcBorders>
              <w:top w:val="nil"/>
              <w:left w:val="nil"/>
              <w:bottom w:val="single" w:sz="4" w:space="0" w:color="auto"/>
              <w:right w:val="single" w:sz="4" w:space="0" w:color="auto"/>
            </w:tcBorders>
            <w:shd w:val="clear" w:color="auto" w:fill="auto"/>
            <w:noWrap/>
            <w:vAlign w:val="center"/>
            <w:hideMark/>
          </w:tcPr>
          <w:p w14:paraId="13C7436D" w14:textId="2F97D711" w:rsidR="00594A72" w:rsidRPr="00A86670" w:rsidRDefault="00594A72" w:rsidP="002F654C">
            <w:pPr>
              <w:rPr>
                <w:szCs w:val="24"/>
                <w:lang w:val="es-DO"/>
              </w:rPr>
            </w:pPr>
            <w:r w:rsidRPr="00A86670">
              <w:rPr>
                <w:szCs w:val="24"/>
                <w:lang w:val="es-DO"/>
              </w:rPr>
              <w:t>09.</w:t>
            </w:r>
            <w:r w:rsidR="00F526AD" w:rsidRPr="00A86670">
              <w:rPr>
                <w:szCs w:val="24"/>
                <w:lang w:val="es-DO"/>
              </w:rPr>
              <w:t>4</w:t>
            </w:r>
            <w:r w:rsidRPr="00A86670">
              <w:rPr>
                <w:szCs w:val="24"/>
                <w:lang w:val="es-DO"/>
              </w:rPr>
              <w:t xml:space="preserve"> Implementación del Sistema de Seguridad y Salud en el Trabajo en la Administración Pública</w:t>
            </w:r>
          </w:p>
        </w:tc>
        <w:tc>
          <w:tcPr>
            <w:tcW w:w="992" w:type="dxa"/>
            <w:tcBorders>
              <w:top w:val="nil"/>
              <w:left w:val="nil"/>
              <w:bottom w:val="single" w:sz="4" w:space="0" w:color="auto"/>
              <w:right w:val="single" w:sz="4" w:space="0" w:color="auto"/>
            </w:tcBorders>
            <w:shd w:val="clear" w:color="auto" w:fill="auto"/>
            <w:noWrap/>
            <w:vAlign w:val="center"/>
            <w:hideMark/>
          </w:tcPr>
          <w:p w14:paraId="5E725608" w14:textId="77777777" w:rsidR="00594A72" w:rsidRPr="00A86670" w:rsidRDefault="00594A72" w:rsidP="002F654C">
            <w:pPr>
              <w:rPr>
                <w:szCs w:val="24"/>
                <w:lang w:val="es-DO"/>
              </w:rPr>
            </w:pPr>
            <w:r w:rsidRPr="00A86670">
              <w:rPr>
                <w:szCs w:val="24"/>
                <w:lang w:val="es-DO"/>
              </w:rPr>
              <w:t>90</w:t>
            </w:r>
          </w:p>
        </w:tc>
        <w:tc>
          <w:tcPr>
            <w:tcW w:w="1134" w:type="dxa"/>
            <w:tcBorders>
              <w:top w:val="nil"/>
              <w:left w:val="nil"/>
              <w:bottom w:val="single" w:sz="4" w:space="0" w:color="auto"/>
              <w:right w:val="single" w:sz="4" w:space="0" w:color="auto"/>
            </w:tcBorders>
            <w:shd w:val="clear" w:color="auto" w:fill="auto"/>
            <w:noWrap/>
            <w:vAlign w:val="bottom"/>
            <w:hideMark/>
          </w:tcPr>
          <w:p w14:paraId="635B5BE7" w14:textId="77777777" w:rsidR="00594A72" w:rsidRPr="00A86670" w:rsidRDefault="00594A72" w:rsidP="002F654C">
            <w:pPr>
              <w:rPr>
                <w:szCs w:val="24"/>
                <w:lang w:val="es-DO"/>
              </w:rPr>
            </w:pPr>
            <w:r w:rsidRPr="00A86670">
              <w:rPr>
                <w:szCs w:val="24"/>
                <w:lang w:val="es-DO"/>
              </w:rPr>
              <w:t> </w:t>
            </w:r>
          </w:p>
        </w:tc>
      </w:tr>
      <w:tr w:rsidR="003227EB" w:rsidRPr="00A86670" w14:paraId="2F436845" w14:textId="77777777" w:rsidTr="00695875">
        <w:trPr>
          <w:trHeight w:val="300"/>
          <w:jc w:val="center"/>
        </w:trPr>
        <w:tc>
          <w:tcPr>
            <w:tcW w:w="1993" w:type="dxa"/>
            <w:vMerge/>
            <w:tcBorders>
              <w:top w:val="nil"/>
              <w:left w:val="single" w:sz="4" w:space="0" w:color="auto"/>
              <w:bottom w:val="single" w:sz="4" w:space="0" w:color="000000"/>
              <w:right w:val="single" w:sz="4" w:space="0" w:color="auto"/>
            </w:tcBorders>
            <w:vAlign w:val="center"/>
            <w:hideMark/>
          </w:tcPr>
          <w:p w14:paraId="632EF8CC" w14:textId="77777777" w:rsidR="00594A72" w:rsidRPr="00A86670" w:rsidRDefault="00594A72" w:rsidP="002F654C">
            <w:pPr>
              <w:rPr>
                <w:szCs w:val="24"/>
                <w:lang w:val="es-DO"/>
              </w:rPr>
            </w:pPr>
          </w:p>
        </w:tc>
        <w:tc>
          <w:tcPr>
            <w:tcW w:w="2822" w:type="dxa"/>
            <w:tcBorders>
              <w:top w:val="nil"/>
              <w:left w:val="nil"/>
              <w:bottom w:val="single" w:sz="4" w:space="0" w:color="auto"/>
              <w:right w:val="single" w:sz="4" w:space="0" w:color="auto"/>
            </w:tcBorders>
            <w:shd w:val="clear" w:color="auto" w:fill="auto"/>
            <w:noWrap/>
            <w:vAlign w:val="center"/>
            <w:hideMark/>
          </w:tcPr>
          <w:p w14:paraId="1C0BA7C4" w14:textId="1923EEFB" w:rsidR="00594A72" w:rsidRPr="00A86670" w:rsidRDefault="00594A72" w:rsidP="002F654C">
            <w:pPr>
              <w:rPr>
                <w:szCs w:val="24"/>
                <w:lang w:val="es-DO"/>
              </w:rPr>
            </w:pPr>
            <w:r w:rsidRPr="00A86670">
              <w:rPr>
                <w:szCs w:val="24"/>
                <w:lang w:val="es-DO"/>
              </w:rPr>
              <w:t>09.</w:t>
            </w:r>
            <w:r w:rsidR="00F526AD" w:rsidRPr="00A86670">
              <w:rPr>
                <w:szCs w:val="24"/>
                <w:lang w:val="es-DO"/>
              </w:rPr>
              <w:t>5</w:t>
            </w:r>
            <w:r w:rsidRPr="00A86670">
              <w:rPr>
                <w:szCs w:val="24"/>
                <w:lang w:val="es-DO"/>
              </w:rPr>
              <w:t xml:space="preserve"> Encuesta de Clima Laboral</w:t>
            </w:r>
          </w:p>
        </w:tc>
        <w:tc>
          <w:tcPr>
            <w:tcW w:w="992" w:type="dxa"/>
            <w:tcBorders>
              <w:top w:val="nil"/>
              <w:left w:val="nil"/>
              <w:bottom w:val="single" w:sz="4" w:space="0" w:color="auto"/>
              <w:right w:val="single" w:sz="4" w:space="0" w:color="auto"/>
            </w:tcBorders>
            <w:shd w:val="clear" w:color="auto" w:fill="auto"/>
            <w:noWrap/>
            <w:vAlign w:val="center"/>
            <w:hideMark/>
          </w:tcPr>
          <w:p w14:paraId="062FD523" w14:textId="77777777" w:rsidR="00594A72" w:rsidRPr="00A86670" w:rsidRDefault="00594A72" w:rsidP="002F654C">
            <w:pPr>
              <w:rPr>
                <w:szCs w:val="24"/>
                <w:lang w:val="es-DO"/>
              </w:rPr>
            </w:pPr>
            <w:r w:rsidRPr="00A86670">
              <w:rPr>
                <w:szCs w:val="24"/>
                <w:lang w:val="es-DO"/>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74104567" w14:textId="77777777" w:rsidR="00594A72" w:rsidRPr="00A86670" w:rsidRDefault="00594A72" w:rsidP="002F654C">
            <w:pPr>
              <w:rPr>
                <w:szCs w:val="24"/>
                <w:lang w:val="es-DO"/>
              </w:rPr>
            </w:pPr>
            <w:r w:rsidRPr="00A86670">
              <w:rPr>
                <w:szCs w:val="24"/>
                <w:lang w:val="es-DO"/>
              </w:rPr>
              <w:t> </w:t>
            </w:r>
          </w:p>
        </w:tc>
      </w:tr>
    </w:tbl>
    <w:p w14:paraId="12F24643" w14:textId="1F17747A" w:rsidR="002F654C" w:rsidRPr="00F24B20" w:rsidRDefault="00A86670" w:rsidP="00A86670">
      <w:pPr>
        <w:rPr>
          <w:i/>
          <w:iCs/>
        </w:rPr>
      </w:pPr>
      <w:r w:rsidRPr="00F24B20">
        <w:rPr>
          <w:i/>
          <w:iCs/>
        </w:rPr>
        <w:t>Fuente: SISMAP</w:t>
      </w:r>
    </w:p>
    <w:p w14:paraId="7BE48C70" w14:textId="77777777" w:rsidR="00A86670" w:rsidRDefault="00A86670" w:rsidP="00D50220"/>
    <w:p w14:paraId="76343317" w14:textId="2180B890" w:rsidR="002D57A0" w:rsidRPr="002F654C" w:rsidRDefault="002D57A0" w:rsidP="002F654C">
      <w:pPr>
        <w:pStyle w:val="Subtitulomemoria"/>
      </w:pPr>
      <w:bookmarkStart w:id="29" w:name="_Toc123715590"/>
      <w:r w:rsidRPr="002F654C">
        <w:t>4.</w:t>
      </w:r>
      <w:r w:rsidR="00EA0B49">
        <w:t>3</w:t>
      </w:r>
      <w:r w:rsidRPr="002F654C">
        <w:t xml:space="preserve"> Desempeño de la Tecnología</w:t>
      </w:r>
      <w:bookmarkEnd w:id="29"/>
    </w:p>
    <w:p w14:paraId="6EBE0101" w14:textId="0A39752F" w:rsidR="00C13077" w:rsidRDefault="00C13077" w:rsidP="00D50220"/>
    <w:p w14:paraId="2833D12A" w14:textId="278EEDF9" w:rsidR="00557104" w:rsidRPr="00C65CD3" w:rsidRDefault="00C13077" w:rsidP="002F654C">
      <w:pPr>
        <w:rPr>
          <w:noProof/>
          <w:lang w:val="es-DO"/>
        </w:rPr>
      </w:pPr>
      <w:r w:rsidRPr="00C65CD3">
        <w:rPr>
          <w:lang w:val="es-DO"/>
        </w:rPr>
        <w:t xml:space="preserve">Al corte de </w:t>
      </w:r>
      <w:r w:rsidR="009D1243" w:rsidRPr="00C65CD3">
        <w:rPr>
          <w:lang w:val="es-DO"/>
        </w:rPr>
        <w:t>diciembre</w:t>
      </w:r>
      <w:r w:rsidRPr="00C65CD3">
        <w:rPr>
          <w:lang w:val="es-DO"/>
        </w:rPr>
        <w:t xml:space="preserve"> 202</w:t>
      </w:r>
      <w:r w:rsidR="00F075DB" w:rsidRPr="00C65CD3">
        <w:rPr>
          <w:lang w:val="es-DO"/>
        </w:rPr>
        <w:t>2</w:t>
      </w:r>
      <w:r w:rsidRPr="00C65CD3">
        <w:rPr>
          <w:lang w:val="es-DO"/>
        </w:rPr>
        <w:t xml:space="preserve">, en la medición del indicador ITICGE sobre el Uso de </w:t>
      </w:r>
      <w:r w:rsidR="00C576BA" w:rsidRPr="00C65CD3">
        <w:rPr>
          <w:lang w:val="es-DO"/>
        </w:rPr>
        <w:t>TIC y Gobierno electrónico, gestionado por la OGTIC, el resultado fue de un</w:t>
      </w:r>
      <w:r w:rsidR="00C576BA" w:rsidRPr="00C65CD3">
        <w:rPr>
          <w:color w:val="FF0000"/>
          <w:lang w:val="es-DO"/>
        </w:rPr>
        <w:t xml:space="preserve"> </w:t>
      </w:r>
      <w:r w:rsidR="004E635C" w:rsidRPr="00C65CD3">
        <w:rPr>
          <w:b/>
          <w:bCs/>
          <w:lang w:val="es-DO"/>
        </w:rPr>
        <w:t>72.40</w:t>
      </w:r>
      <w:r w:rsidR="00C576BA" w:rsidRPr="00C65CD3">
        <w:rPr>
          <w:b/>
          <w:bCs/>
          <w:lang w:val="es-DO"/>
        </w:rPr>
        <w:t xml:space="preserve"> %</w:t>
      </w:r>
      <w:r w:rsidR="00C576BA" w:rsidRPr="00C65CD3">
        <w:rPr>
          <w:color w:val="FF0000"/>
          <w:lang w:val="es-DO"/>
        </w:rPr>
        <w:t xml:space="preserve"> </w:t>
      </w:r>
      <w:r w:rsidR="00C576BA" w:rsidRPr="00C65CD3">
        <w:rPr>
          <w:lang w:val="es-DO"/>
        </w:rPr>
        <w:t>de cumplimiento</w:t>
      </w:r>
      <w:r w:rsidR="002019C8" w:rsidRPr="00C65CD3">
        <w:rPr>
          <w:lang w:val="es-DO"/>
        </w:rPr>
        <w:t xml:space="preserve"> encontrándonos en la posición </w:t>
      </w:r>
      <w:r w:rsidR="004E635C" w:rsidRPr="00C65CD3">
        <w:rPr>
          <w:lang w:val="es-DO"/>
        </w:rPr>
        <w:t>100</w:t>
      </w:r>
      <w:r w:rsidR="002019C8" w:rsidRPr="00C65CD3">
        <w:rPr>
          <w:lang w:val="es-DO"/>
        </w:rPr>
        <w:t xml:space="preserve"> de </w:t>
      </w:r>
      <w:r w:rsidR="004E635C" w:rsidRPr="00C65CD3">
        <w:rPr>
          <w:lang w:val="es-DO"/>
        </w:rPr>
        <w:t>326</w:t>
      </w:r>
      <w:r w:rsidR="002019C8" w:rsidRPr="00C65CD3">
        <w:rPr>
          <w:lang w:val="es-DO"/>
        </w:rPr>
        <w:t>.</w:t>
      </w:r>
    </w:p>
    <w:p w14:paraId="525306F3" w14:textId="1965F9E8" w:rsidR="00387677" w:rsidRPr="00C65CD3" w:rsidRDefault="00387677" w:rsidP="002F654C">
      <w:pPr>
        <w:rPr>
          <w:lang w:val="es-DO"/>
        </w:rPr>
      </w:pPr>
    </w:p>
    <w:p w14:paraId="5E42ECEA" w14:textId="7DE67860" w:rsidR="00C576BA" w:rsidRDefault="004E635C" w:rsidP="00695875">
      <w:pPr>
        <w:jc w:val="center"/>
      </w:pPr>
      <w:r>
        <w:rPr>
          <w:noProof/>
        </w:rPr>
        <w:lastRenderedPageBreak/>
        <w:drawing>
          <wp:inline distT="0" distB="0" distL="0" distR="0" wp14:anchorId="4214940C" wp14:editId="7939BDE1">
            <wp:extent cx="4909976" cy="3274557"/>
            <wp:effectExtent l="0" t="0" r="5080"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26199" cy="3285377"/>
                    </a:xfrm>
                    <a:prstGeom prst="rect">
                      <a:avLst/>
                    </a:prstGeom>
                    <a:noFill/>
                    <a:ln>
                      <a:noFill/>
                    </a:ln>
                  </pic:spPr>
                </pic:pic>
              </a:graphicData>
            </a:graphic>
          </wp:inline>
        </w:drawing>
      </w:r>
    </w:p>
    <w:p w14:paraId="0DA4F95B" w14:textId="77777777" w:rsidR="004E635C" w:rsidRDefault="004E635C" w:rsidP="002F654C"/>
    <w:p w14:paraId="7C5AD6DA" w14:textId="78F5BAA3" w:rsidR="00B4281D" w:rsidRPr="00C65CD3" w:rsidRDefault="00456064" w:rsidP="002F654C">
      <w:pPr>
        <w:rPr>
          <w:lang w:val="es-DO"/>
        </w:rPr>
      </w:pPr>
      <w:r w:rsidRPr="00C65CD3">
        <w:rPr>
          <w:lang w:val="es-DO"/>
        </w:rPr>
        <w:t>Certificaciones</w:t>
      </w:r>
      <w:r w:rsidR="00F54444" w:rsidRPr="00C65CD3">
        <w:rPr>
          <w:lang w:val="es-DO"/>
        </w:rPr>
        <w:t xml:space="preserve"> </w:t>
      </w:r>
      <w:r w:rsidR="00B4281D" w:rsidRPr="00C65CD3">
        <w:rPr>
          <w:lang w:val="es-DO"/>
        </w:rPr>
        <w:t>activas</w:t>
      </w:r>
      <w:r w:rsidR="00F54444" w:rsidRPr="00C65CD3">
        <w:rPr>
          <w:lang w:val="es-DO"/>
        </w:rPr>
        <w:t xml:space="preserve"> a la fecha</w:t>
      </w:r>
      <w:r w:rsidRPr="00C65CD3">
        <w:rPr>
          <w:lang w:val="es-DO"/>
        </w:rPr>
        <w:t>:</w:t>
      </w:r>
    </w:p>
    <w:p w14:paraId="3DC58F45" w14:textId="36429F7A" w:rsidR="00456064" w:rsidRPr="00D637E8" w:rsidRDefault="00E44CFA" w:rsidP="00D637E8">
      <w:pPr>
        <w:pStyle w:val="ListParagraph"/>
        <w:numPr>
          <w:ilvl w:val="0"/>
          <w:numId w:val="33"/>
        </w:numPr>
        <w:rPr>
          <w:lang w:val="es-DO"/>
        </w:rPr>
      </w:pPr>
      <w:r w:rsidRPr="00D637E8">
        <w:rPr>
          <w:lang w:val="es-DO"/>
        </w:rPr>
        <w:t>A3 Norma sobre publicación de Datos abiertos del Gobierno Dominicano</w:t>
      </w:r>
    </w:p>
    <w:p w14:paraId="0B747711" w14:textId="076B2FB1" w:rsidR="00456064" w:rsidRPr="00D637E8" w:rsidRDefault="0029032C" w:rsidP="00D637E8">
      <w:pPr>
        <w:pStyle w:val="ListParagraph"/>
        <w:numPr>
          <w:ilvl w:val="0"/>
          <w:numId w:val="33"/>
        </w:numPr>
        <w:rPr>
          <w:lang w:val="es-DO"/>
        </w:rPr>
      </w:pPr>
      <w:r w:rsidRPr="00D637E8">
        <w:rPr>
          <w:lang w:val="es-DO"/>
        </w:rPr>
        <w:t>A2</w:t>
      </w:r>
      <w:r w:rsidR="00B4281D" w:rsidRPr="00D637E8">
        <w:rPr>
          <w:lang w:val="es-DO"/>
        </w:rPr>
        <w:t xml:space="preserve"> Norma para el desarrollo de y gestión de medios web del Estado Dominicano</w:t>
      </w:r>
    </w:p>
    <w:p w14:paraId="6213CACA" w14:textId="77777777" w:rsidR="006965F9" w:rsidRDefault="006965F9" w:rsidP="002F654C">
      <w:pPr>
        <w:rPr>
          <w:rFonts w:eastAsia="Calibri" w:cs="Times New Roman"/>
          <w:spacing w:val="20"/>
          <w:szCs w:val="36"/>
          <w:lang w:val="es-DO"/>
        </w:rPr>
      </w:pPr>
    </w:p>
    <w:p w14:paraId="53FD5385" w14:textId="5CCBD2CF" w:rsidR="00B4281D" w:rsidRPr="006965F9" w:rsidRDefault="006965F9" w:rsidP="002F654C">
      <w:pPr>
        <w:rPr>
          <w:rFonts w:eastAsia="Calibri" w:cs="Times New Roman"/>
          <w:spacing w:val="20"/>
          <w:szCs w:val="36"/>
          <w:lang w:val="es-DO"/>
        </w:rPr>
      </w:pPr>
      <w:r>
        <w:rPr>
          <w:rFonts w:eastAsia="Calibri" w:cs="Times New Roman"/>
          <w:spacing w:val="20"/>
          <w:szCs w:val="36"/>
          <w:lang w:val="es-DO"/>
        </w:rPr>
        <w:t>Este año se lanzó el</w:t>
      </w:r>
      <w:r w:rsidRPr="00D91143">
        <w:rPr>
          <w:rFonts w:eastAsia="Calibri" w:cs="Times New Roman"/>
          <w:spacing w:val="20"/>
          <w:szCs w:val="36"/>
          <w:lang w:val="es-DO"/>
        </w:rPr>
        <w:t xml:space="preserve"> servicio de Mesa de Ayuda Institucional, que permite la tramitación de cualquier tipo de requerimiento para el área de TI a través de un correo electrónico, lo cual genera un tique que permite dar respuesta y seguimiento a la solicitud, hasta su conclusión.</w:t>
      </w:r>
      <w:r w:rsidR="00743652">
        <w:rPr>
          <w:rFonts w:eastAsia="Calibri" w:cs="Times New Roman"/>
          <w:spacing w:val="20"/>
          <w:szCs w:val="36"/>
          <w:lang w:val="es-DO"/>
        </w:rPr>
        <w:t xml:space="preserve"> </w:t>
      </w:r>
      <w:r w:rsidRPr="00D91143">
        <w:rPr>
          <w:rFonts w:eastAsia="Calibri" w:cs="Times New Roman"/>
          <w:spacing w:val="20"/>
          <w:szCs w:val="36"/>
          <w:lang w:val="es-DO"/>
        </w:rPr>
        <w:t>Esta herramienta es un software de código abierto, por lo cual no se requiere el pago de licencia de uso</w:t>
      </w:r>
      <w:r w:rsidR="00D36199">
        <w:rPr>
          <w:rFonts w:eastAsia="Calibri" w:cs="Times New Roman"/>
          <w:spacing w:val="20"/>
          <w:szCs w:val="36"/>
          <w:lang w:val="es-DO"/>
        </w:rPr>
        <w:t xml:space="preserve">, generando un ahorro a la institución con respecto a compras de licencias. </w:t>
      </w:r>
    </w:p>
    <w:p w14:paraId="77E12B74" w14:textId="77777777" w:rsidR="00B4281D" w:rsidRPr="00DC6311" w:rsidRDefault="00B4281D" w:rsidP="00D50220">
      <w:pPr>
        <w:rPr>
          <w:lang w:val="es-DO"/>
        </w:rPr>
      </w:pPr>
    </w:p>
    <w:p w14:paraId="7A0981D9" w14:textId="77777777" w:rsidR="000A1D18" w:rsidRPr="00C65CD3" w:rsidRDefault="002D57A0" w:rsidP="000A1D18">
      <w:pPr>
        <w:pStyle w:val="Subtitulomemoria"/>
      </w:pPr>
      <w:bookmarkStart w:id="30" w:name="_Toc123715591"/>
      <w:r>
        <w:lastRenderedPageBreak/>
        <w:t>4.</w:t>
      </w:r>
      <w:r w:rsidR="00EA0B49">
        <w:t>4</w:t>
      </w:r>
      <w:r>
        <w:t xml:space="preserve"> Desempeño del Sistema de Planificación y Desarrollo Institucional</w:t>
      </w:r>
      <w:bookmarkEnd w:id="30"/>
    </w:p>
    <w:p w14:paraId="2EC70422" w14:textId="77777777" w:rsidR="000A1D18" w:rsidRDefault="000A1D18" w:rsidP="000A1D18">
      <w:pPr>
        <w:rPr>
          <w:lang w:val="es-DO"/>
        </w:rPr>
      </w:pPr>
    </w:p>
    <w:p w14:paraId="78184463" w14:textId="3629D763" w:rsidR="00717E5B" w:rsidRDefault="000A1D18" w:rsidP="00717E5B">
      <w:pPr>
        <w:rPr>
          <w:lang w:val="es-DO"/>
        </w:rPr>
      </w:pPr>
      <w:r>
        <w:rPr>
          <w:lang w:val="es-DO"/>
        </w:rPr>
        <w:t>Se ha elaborado y aprobado el POA 2023</w:t>
      </w:r>
      <w:r w:rsidR="00717E5B">
        <w:rPr>
          <w:lang w:val="es-DO"/>
        </w:rPr>
        <w:t xml:space="preserve"> con un presupuesto de dos mil setecientos siete millones doscientos ochenta y un mil ochocientos setenta y dos (RD$</w:t>
      </w:r>
      <w:r w:rsidR="00717E5B" w:rsidRPr="00717E5B">
        <w:rPr>
          <w:lang w:val="es-DO"/>
        </w:rPr>
        <w:t xml:space="preserve"> 2,707,281,872.00</w:t>
      </w:r>
      <w:r w:rsidR="00717E5B">
        <w:rPr>
          <w:lang w:val="es-DO"/>
        </w:rPr>
        <w:t>)</w:t>
      </w:r>
    </w:p>
    <w:p w14:paraId="128BD545" w14:textId="549F1F64" w:rsidR="000A1D18" w:rsidRPr="000A1D18" w:rsidRDefault="00717E5B" w:rsidP="000A1D18">
      <w:pPr>
        <w:rPr>
          <w:lang w:val="es-DO"/>
        </w:rPr>
      </w:pPr>
      <w:r w:rsidRPr="000A1D18">
        <w:rPr>
          <w:lang w:val="es-DO"/>
        </w:rPr>
        <w:t>Se ha realizado el monitoreo y seguimiento para garantizar el cumplimiento del POA</w:t>
      </w:r>
      <w:r>
        <w:rPr>
          <w:lang w:val="es-DO"/>
        </w:rPr>
        <w:t xml:space="preserve"> 2022</w:t>
      </w:r>
      <w:r w:rsidRPr="000A1D18">
        <w:rPr>
          <w:lang w:val="es-DO"/>
        </w:rPr>
        <w:t xml:space="preserve"> </w:t>
      </w:r>
      <w:r>
        <w:rPr>
          <w:lang w:val="es-DO"/>
        </w:rPr>
        <w:t xml:space="preserve">trimestralmente. Para la efectividad de este proceso, se ha diseñado </w:t>
      </w:r>
      <w:r w:rsidR="000A1D18" w:rsidRPr="000A1D18">
        <w:rPr>
          <w:lang w:val="es-DO"/>
        </w:rPr>
        <w:t xml:space="preserve">a lo interno </w:t>
      </w:r>
      <w:r w:rsidR="000A1D18">
        <w:rPr>
          <w:lang w:val="es-DO"/>
        </w:rPr>
        <w:t>de la institución</w:t>
      </w:r>
      <w:r>
        <w:rPr>
          <w:lang w:val="es-DO"/>
        </w:rPr>
        <w:t xml:space="preserve"> </w:t>
      </w:r>
      <w:r w:rsidR="000A1D18" w:rsidRPr="000A1D18">
        <w:rPr>
          <w:lang w:val="es-DO"/>
        </w:rPr>
        <w:t>la digitalización de la reportería</w:t>
      </w:r>
      <w:r w:rsidR="000A1D18">
        <w:rPr>
          <w:lang w:val="es-DO"/>
        </w:rPr>
        <w:t xml:space="preserve"> para el</w:t>
      </w:r>
      <w:r w:rsidR="000A1D18" w:rsidRPr="000A1D18">
        <w:rPr>
          <w:lang w:val="es-DO"/>
        </w:rPr>
        <w:t xml:space="preserve"> POA 2023 en Office 365</w:t>
      </w:r>
      <w:r w:rsidR="000A1D18">
        <w:rPr>
          <w:lang w:val="es-DO"/>
        </w:rPr>
        <w:t xml:space="preserve">, </w:t>
      </w:r>
      <w:r w:rsidR="000A1D18" w:rsidRPr="000A1D18">
        <w:rPr>
          <w:lang w:val="es-DO"/>
        </w:rPr>
        <w:t>con las herramientas disponibles y sin costo</w:t>
      </w:r>
      <w:r>
        <w:rPr>
          <w:lang w:val="es-DO"/>
        </w:rPr>
        <w:t>.</w:t>
      </w:r>
    </w:p>
    <w:p w14:paraId="6A84A181" w14:textId="40537391" w:rsidR="000B18E0" w:rsidRPr="00D50220" w:rsidRDefault="000A1D18" w:rsidP="00D50220">
      <w:pPr>
        <w:rPr>
          <w:lang w:val="es-DO"/>
        </w:rPr>
      </w:pPr>
      <w:r w:rsidRPr="00C65CD3">
        <w:rPr>
          <w:lang w:val="es-DO"/>
        </w:rPr>
        <w:t xml:space="preserve">Actualmente se </w:t>
      </w:r>
      <w:r w:rsidR="00D637E8" w:rsidRPr="00C65CD3">
        <w:rPr>
          <w:lang w:val="es-DO"/>
        </w:rPr>
        <w:t>está</w:t>
      </w:r>
      <w:r w:rsidRPr="00C65CD3">
        <w:rPr>
          <w:lang w:val="es-DO"/>
        </w:rPr>
        <w:t xml:space="preserve"> trabajando en la estructura organizacional</w:t>
      </w:r>
      <w:r w:rsidR="009722D4" w:rsidRPr="00C65CD3">
        <w:rPr>
          <w:lang w:val="es-DO"/>
        </w:rPr>
        <w:t xml:space="preserve">. Se presentó una propuesta a la rectora y se </w:t>
      </w:r>
      <w:r w:rsidR="00D637E8" w:rsidRPr="00C65CD3">
        <w:rPr>
          <w:lang w:val="es-DO"/>
        </w:rPr>
        <w:t>está</w:t>
      </w:r>
      <w:r w:rsidR="009722D4" w:rsidRPr="00C65CD3">
        <w:rPr>
          <w:lang w:val="es-DO"/>
        </w:rPr>
        <w:t xml:space="preserve"> trabajando en la versión final para enviar a aprobación.</w:t>
      </w:r>
    </w:p>
    <w:p w14:paraId="32998863" w14:textId="5C8549E8" w:rsidR="009722D4" w:rsidRDefault="009722D4" w:rsidP="00D50220">
      <w:pPr>
        <w:rPr>
          <w:lang w:val="es-DO"/>
        </w:rPr>
      </w:pPr>
    </w:p>
    <w:p w14:paraId="07B8FD81" w14:textId="77777777" w:rsidR="003E1E58" w:rsidRPr="001167BF" w:rsidRDefault="00712AC6" w:rsidP="003E1E58">
      <w:pPr>
        <w:pStyle w:val="Subtitulomemoria"/>
        <w:numPr>
          <w:ilvl w:val="0"/>
          <w:numId w:val="8"/>
        </w:numPr>
      </w:pPr>
      <w:bookmarkStart w:id="31" w:name="_Toc123715592"/>
      <w:r w:rsidRPr="001167BF">
        <w:t>Resultado de las Normas Básicas de Control Interno (NOBACI)</w:t>
      </w:r>
      <w:bookmarkEnd w:id="31"/>
    </w:p>
    <w:p w14:paraId="1F306E8B" w14:textId="77777777" w:rsidR="003E1E58" w:rsidRPr="00DC6311" w:rsidRDefault="003E1E58" w:rsidP="00D50220">
      <w:pPr>
        <w:rPr>
          <w:lang w:val="es-DO"/>
        </w:rPr>
      </w:pPr>
    </w:p>
    <w:p w14:paraId="2DFA14A5" w14:textId="0947DB76" w:rsidR="008F5721" w:rsidRPr="00F23C20" w:rsidRDefault="003E1E58" w:rsidP="002F654C">
      <w:pPr>
        <w:rPr>
          <w:lang w:val="es-DO"/>
        </w:rPr>
      </w:pPr>
      <w:r w:rsidRPr="00C65CD3">
        <w:rPr>
          <w:lang w:val="es-DO"/>
        </w:rPr>
        <w:t xml:space="preserve">Actualmente contamos con un avance de </w:t>
      </w:r>
      <w:r w:rsidR="002714D7" w:rsidRPr="00C65CD3">
        <w:rPr>
          <w:lang w:val="es-DO"/>
        </w:rPr>
        <w:t>74.37</w:t>
      </w:r>
      <w:r w:rsidRPr="00C65CD3">
        <w:rPr>
          <w:lang w:val="es-DO"/>
        </w:rPr>
        <w:t xml:space="preserve"> %, conforme se indica en el repo</w:t>
      </w:r>
      <w:r w:rsidR="00842D12" w:rsidRPr="00C65CD3">
        <w:rPr>
          <w:lang w:val="es-DO"/>
        </w:rPr>
        <w:t xml:space="preserve">rte de la Contraloría a </w:t>
      </w:r>
      <w:r w:rsidR="001167BF" w:rsidRPr="00C65CD3">
        <w:rPr>
          <w:lang w:val="es-DO"/>
        </w:rPr>
        <w:t>diciembre</w:t>
      </w:r>
      <w:r w:rsidR="008D5E2E" w:rsidRPr="00C65CD3">
        <w:rPr>
          <w:lang w:val="es-DO"/>
        </w:rPr>
        <w:t xml:space="preserve"> </w:t>
      </w:r>
      <w:r w:rsidR="00842D12" w:rsidRPr="00C65CD3">
        <w:rPr>
          <w:lang w:val="es-DO"/>
        </w:rPr>
        <w:t>202</w:t>
      </w:r>
      <w:r w:rsidR="002714D7" w:rsidRPr="00C65CD3">
        <w:rPr>
          <w:lang w:val="es-DO"/>
        </w:rPr>
        <w:t>2</w:t>
      </w:r>
      <w:r w:rsidR="00842D12" w:rsidRPr="00C65CD3">
        <w:rPr>
          <w:lang w:val="es-DO"/>
        </w:rPr>
        <w:t xml:space="preserve">. </w:t>
      </w:r>
      <w:r w:rsidR="00842D12" w:rsidRPr="00F23C20">
        <w:rPr>
          <w:lang w:val="es-DO"/>
        </w:rPr>
        <w:t>Adicionalmente, indicamos el estatus de los requerimientos del proyecto NOBACI</w:t>
      </w:r>
    </w:p>
    <w:p w14:paraId="3559288C" w14:textId="52B2D023" w:rsidR="001167BF" w:rsidRPr="00F23C20" w:rsidRDefault="001704C3" w:rsidP="002F654C">
      <w:pPr>
        <w:rPr>
          <w:lang w:val="es-DO"/>
        </w:rPr>
      </w:pPr>
      <w:r w:rsidRPr="001167BF">
        <w:rPr>
          <w:noProof/>
        </w:rPr>
        <w:drawing>
          <wp:anchor distT="0" distB="0" distL="114300" distR="114300" simplePos="0" relativeHeight="251727872" behindDoc="1" locked="0" layoutInCell="1" allowOverlap="1" wp14:anchorId="4F7FB18A" wp14:editId="1B2F5AE9">
            <wp:simplePos x="0" y="0"/>
            <wp:positionH relativeFrom="margin">
              <wp:align>center</wp:align>
            </wp:positionH>
            <wp:positionV relativeFrom="paragraph">
              <wp:posOffset>172720</wp:posOffset>
            </wp:positionV>
            <wp:extent cx="4721087" cy="1281661"/>
            <wp:effectExtent l="0" t="0" r="381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721087" cy="1281661"/>
                    </a:xfrm>
                    <a:prstGeom prst="rect">
                      <a:avLst/>
                    </a:prstGeom>
                  </pic:spPr>
                </pic:pic>
              </a:graphicData>
            </a:graphic>
            <wp14:sizeRelH relativeFrom="margin">
              <wp14:pctWidth>0</wp14:pctWidth>
            </wp14:sizeRelH>
            <wp14:sizeRelV relativeFrom="margin">
              <wp14:pctHeight>0</wp14:pctHeight>
            </wp14:sizeRelV>
          </wp:anchor>
        </w:drawing>
      </w:r>
    </w:p>
    <w:p w14:paraId="28ADA376" w14:textId="4CED9D27" w:rsidR="001167BF" w:rsidRPr="00F23C20" w:rsidRDefault="001167BF" w:rsidP="002F654C">
      <w:pPr>
        <w:rPr>
          <w:lang w:val="es-DO"/>
        </w:rPr>
      </w:pPr>
    </w:p>
    <w:p w14:paraId="07027F11" w14:textId="0FFF0AC5" w:rsidR="001167BF" w:rsidRPr="00F23C20" w:rsidRDefault="001167BF" w:rsidP="002F654C">
      <w:pPr>
        <w:rPr>
          <w:lang w:val="es-DO"/>
        </w:rPr>
      </w:pPr>
    </w:p>
    <w:p w14:paraId="3BB6B8F4" w14:textId="6BE238D0" w:rsidR="001167BF" w:rsidRPr="00DC6311" w:rsidRDefault="001167BF" w:rsidP="00D50220">
      <w:pPr>
        <w:rPr>
          <w:lang w:val="es-DO"/>
        </w:rPr>
      </w:pPr>
    </w:p>
    <w:p w14:paraId="7A80FFDF" w14:textId="77777777" w:rsidR="000C7EBE" w:rsidRPr="00DC6311" w:rsidRDefault="000C7EBE" w:rsidP="00D50220">
      <w:pPr>
        <w:rPr>
          <w:lang w:val="es-DO"/>
        </w:rPr>
      </w:pPr>
    </w:p>
    <w:p w14:paraId="1860248E" w14:textId="77777777" w:rsidR="00F24B20" w:rsidRDefault="00F24B20">
      <w:pPr>
        <w:spacing w:line="259" w:lineRule="auto"/>
        <w:jc w:val="left"/>
        <w:rPr>
          <w:lang w:val="es-DO"/>
        </w:rPr>
      </w:pPr>
      <w:r>
        <w:rPr>
          <w:lang w:val="es-DO"/>
        </w:rPr>
        <w:br w:type="page"/>
      </w:r>
    </w:p>
    <w:p w14:paraId="41E51868" w14:textId="105E9AAA" w:rsidR="000C7EBE" w:rsidRPr="00C65CD3" w:rsidRDefault="000C7EBE" w:rsidP="002F654C">
      <w:pPr>
        <w:rPr>
          <w:lang w:val="es-DO"/>
        </w:rPr>
      </w:pPr>
      <w:r w:rsidRPr="00C65CD3">
        <w:rPr>
          <w:lang w:val="es-DO"/>
        </w:rPr>
        <w:lastRenderedPageBreak/>
        <w:t xml:space="preserve">El Marco Común de Evaluación (CAF) constituye una herramienta de gestión de calidad total, la autoevaluación obligatoria mediante el Decreto 211-10 fue remitida de manera oportuna y posteriormente el Plan de Mejora, el cual se está trabajando con un equipo multidisciplinario. </w:t>
      </w:r>
    </w:p>
    <w:p w14:paraId="0CE61424" w14:textId="77777777" w:rsidR="000C7EBE" w:rsidRPr="00C65CD3" w:rsidRDefault="000C7EBE" w:rsidP="002F654C">
      <w:pPr>
        <w:rPr>
          <w:lang w:val="es-DO"/>
        </w:rPr>
      </w:pPr>
    </w:p>
    <w:p w14:paraId="719F720E" w14:textId="77777777" w:rsidR="000C7EBE" w:rsidRPr="00C65CD3" w:rsidRDefault="000C7EBE" w:rsidP="002F654C">
      <w:pPr>
        <w:rPr>
          <w:b/>
          <w:bCs/>
          <w:lang w:val="es-DO"/>
        </w:rPr>
      </w:pPr>
      <w:r w:rsidRPr="00C65CD3">
        <w:rPr>
          <w:b/>
          <w:bCs/>
          <w:lang w:val="es-DO"/>
        </w:rPr>
        <w:t xml:space="preserve">Política de Calidad </w:t>
      </w:r>
    </w:p>
    <w:p w14:paraId="0CE78025" w14:textId="77777777" w:rsidR="000C7EBE" w:rsidRPr="00C65CD3" w:rsidRDefault="000C7EBE" w:rsidP="002F654C">
      <w:pPr>
        <w:rPr>
          <w:i/>
          <w:iCs/>
          <w:lang w:val="es-DO"/>
        </w:rPr>
      </w:pPr>
      <w:r w:rsidRPr="00C65CD3">
        <w:rPr>
          <w:i/>
          <w:iCs/>
          <w:lang w:val="es-DO"/>
        </w:rPr>
        <w:t>“</w:t>
      </w:r>
      <w:r w:rsidRPr="00EB7594">
        <w:rPr>
          <w:rStyle w:val="Estilo1Car"/>
          <w:i/>
          <w:iCs/>
        </w:rPr>
        <w:t>El ISFODOSU, como institución de educación superior, de carácter estatal y de servicio público, está comprometido con la formación integral de docentes de excelencia con las competencias demandadas por el sistema educativo dominicano, mediante una gestión transparente, eficiente, con un talento humano comprometido con el mejoramiento continuo de los servicios ofrecidos</w:t>
      </w:r>
      <w:r w:rsidRPr="00C65CD3">
        <w:rPr>
          <w:i/>
          <w:iCs/>
          <w:lang w:val="es-DO"/>
        </w:rPr>
        <w:t>”</w:t>
      </w:r>
    </w:p>
    <w:p w14:paraId="5662C284" w14:textId="77777777" w:rsidR="00D637E8" w:rsidRPr="00C65CD3" w:rsidRDefault="00D637E8" w:rsidP="002F654C">
      <w:pPr>
        <w:rPr>
          <w:lang w:val="es-DO"/>
        </w:rPr>
      </w:pPr>
    </w:p>
    <w:p w14:paraId="3233C470" w14:textId="77777777" w:rsidR="000C7EBE" w:rsidRPr="00753F41" w:rsidRDefault="000C7EBE" w:rsidP="002F654C">
      <w:pPr>
        <w:rPr>
          <w:b/>
          <w:bCs/>
        </w:rPr>
      </w:pPr>
      <w:proofErr w:type="spellStart"/>
      <w:r w:rsidRPr="00753F41">
        <w:rPr>
          <w:b/>
          <w:bCs/>
        </w:rPr>
        <w:t>Objetivos</w:t>
      </w:r>
      <w:proofErr w:type="spellEnd"/>
      <w:r w:rsidRPr="00753F41">
        <w:rPr>
          <w:b/>
          <w:bCs/>
        </w:rPr>
        <w:t xml:space="preserve"> de Calidad. </w:t>
      </w:r>
    </w:p>
    <w:p w14:paraId="0703DD6C" w14:textId="77777777" w:rsidR="000C7EBE" w:rsidRPr="00C65CD3" w:rsidRDefault="000C7EBE" w:rsidP="000B18E0">
      <w:pPr>
        <w:pStyle w:val="ListParagraph"/>
        <w:numPr>
          <w:ilvl w:val="0"/>
          <w:numId w:val="27"/>
        </w:numPr>
        <w:rPr>
          <w:lang w:val="es-DO"/>
        </w:rPr>
      </w:pPr>
      <w:r w:rsidRPr="00C65CD3">
        <w:rPr>
          <w:lang w:val="es-DO"/>
        </w:rPr>
        <w:t>Incrementar el nivel de satisfacción de nuestros egresados y demás grupos de interés</w:t>
      </w:r>
    </w:p>
    <w:p w14:paraId="3A523ED1" w14:textId="77777777" w:rsidR="000C7EBE" w:rsidRPr="00C65CD3" w:rsidRDefault="000C7EBE" w:rsidP="000B18E0">
      <w:pPr>
        <w:pStyle w:val="ListParagraph"/>
        <w:numPr>
          <w:ilvl w:val="0"/>
          <w:numId w:val="27"/>
        </w:numPr>
        <w:rPr>
          <w:lang w:val="es-DO"/>
        </w:rPr>
      </w:pPr>
      <w:proofErr w:type="gramStart"/>
      <w:r w:rsidRPr="00C65CD3">
        <w:rPr>
          <w:lang w:val="es-DO"/>
        </w:rPr>
        <w:t>Asegurar</w:t>
      </w:r>
      <w:proofErr w:type="gramEnd"/>
      <w:r w:rsidRPr="00C65CD3">
        <w:rPr>
          <w:lang w:val="es-DO"/>
        </w:rPr>
        <w:t xml:space="preserve"> que nuestros egresados cumplan con el perfil requerido por el sistema educativo</w:t>
      </w:r>
    </w:p>
    <w:p w14:paraId="0040B5D1" w14:textId="77777777" w:rsidR="000C7EBE" w:rsidRPr="00C65CD3" w:rsidRDefault="000C7EBE" w:rsidP="000B18E0">
      <w:pPr>
        <w:pStyle w:val="ListParagraph"/>
        <w:numPr>
          <w:ilvl w:val="0"/>
          <w:numId w:val="27"/>
        </w:numPr>
        <w:rPr>
          <w:lang w:val="es-DO"/>
        </w:rPr>
      </w:pPr>
      <w:r w:rsidRPr="00C65CD3">
        <w:rPr>
          <w:lang w:val="es-DO"/>
        </w:rPr>
        <w:t>Incrementar las investigaciones y los programas de extensión que impacten la sociedad dominicana.</w:t>
      </w:r>
    </w:p>
    <w:p w14:paraId="4D8BB6E4" w14:textId="77777777" w:rsidR="000C7EBE" w:rsidRPr="00C65CD3" w:rsidRDefault="000C7EBE" w:rsidP="002F654C">
      <w:pPr>
        <w:rPr>
          <w:lang w:val="es-DO"/>
        </w:rPr>
      </w:pPr>
    </w:p>
    <w:p w14:paraId="2D65FF6A" w14:textId="6A562A73" w:rsidR="000C7EBE" w:rsidRPr="00C65CD3" w:rsidRDefault="000C7EBE" w:rsidP="002F654C">
      <w:pPr>
        <w:rPr>
          <w:lang w:val="es-DO"/>
        </w:rPr>
      </w:pPr>
      <w:r w:rsidRPr="00C65CD3">
        <w:rPr>
          <w:lang w:val="es-DO"/>
        </w:rPr>
        <w:t xml:space="preserve">El Instituto Superior de Formación Docente Salomé Ureña, tiene como una de sus principales metas promover la excelencia en los programas de formación docente mediante la acreditación de todos los programas orientados a la formación de maestros. </w:t>
      </w:r>
    </w:p>
    <w:p w14:paraId="39FC7849" w14:textId="50BB8AA5" w:rsidR="00F23C20" w:rsidRPr="00717E5B" w:rsidRDefault="00F23C20" w:rsidP="002F654C">
      <w:pPr>
        <w:rPr>
          <w:lang w:val="es-DO"/>
        </w:rPr>
      </w:pPr>
      <w:r w:rsidRPr="00717E5B">
        <w:rPr>
          <w:lang w:val="es-DO"/>
        </w:rPr>
        <w:t>Durante el presente año s</w:t>
      </w:r>
      <w:r w:rsidR="000B18E0" w:rsidRPr="00717E5B">
        <w:rPr>
          <w:lang w:val="es-DO"/>
        </w:rPr>
        <w:t>e aprobó la Política V</w:t>
      </w:r>
      <w:r w:rsidR="009A57CC" w:rsidRPr="00717E5B">
        <w:rPr>
          <w:lang w:val="es-DO"/>
        </w:rPr>
        <w:t xml:space="preserve">aloración y </w:t>
      </w:r>
      <w:r w:rsidR="000B18E0" w:rsidRPr="00717E5B">
        <w:rPr>
          <w:lang w:val="es-DO"/>
        </w:rPr>
        <w:t>A</w:t>
      </w:r>
      <w:r w:rsidR="009A57CC" w:rsidRPr="00717E5B">
        <w:rPr>
          <w:lang w:val="es-DO"/>
        </w:rPr>
        <w:t xml:space="preserve">dministración del </w:t>
      </w:r>
      <w:r w:rsidR="000B18E0" w:rsidRPr="00717E5B">
        <w:rPr>
          <w:lang w:val="es-DO"/>
        </w:rPr>
        <w:t>R</w:t>
      </w:r>
      <w:r w:rsidR="009A57CC" w:rsidRPr="00717E5B">
        <w:rPr>
          <w:lang w:val="es-DO"/>
        </w:rPr>
        <w:t>iesgo,</w:t>
      </w:r>
      <w:r w:rsidR="00717E5B">
        <w:rPr>
          <w:lang w:val="es-DO"/>
        </w:rPr>
        <w:t xml:space="preserve"> VAR,</w:t>
      </w:r>
      <w:r w:rsidR="000B18E0" w:rsidRPr="00717E5B">
        <w:rPr>
          <w:lang w:val="es-DO"/>
        </w:rPr>
        <w:t xml:space="preserve"> en la Junta de </w:t>
      </w:r>
      <w:proofErr w:type="gramStart"/>
      <w:r w:rsidR="000B18E0" w:rsidRPr="00717E5B">
        <w:rPr>
          <w:lang w:val="es-DO"/>
        </w:rPr>
        <w:t>Directores</w:t>
      </w:r>
      <w:proofErr w:type="gramEnd"/>
      <w:r w:rsidR="000B18E0" w:rsidRPr="00717E5B">
        <w:rPr>
          <w:lang w:val="es-DO"/>
        </w:rPr>
        <w:t>,</w:t>
      </w:r>
      <w:r w:rsidR="00717E5B" w:rsidRPr="00717E5B">
        <w:rPr>
          <w:lang w:val="es-DO"/>
        </w:rPr>
        <w:t xml:space="preserve"> </w:t>
      </w:r>
      <w:r w:rsidR="00717E5B">
        <w:rPr>
          <w:lang w:val="es-DO"/>
        </w:rPr>
        <w:t>a fin de d</w:t>
      </w:r>
      <w:r w:rsidR="00717E5B" w:rsidRPr="00717E5B">
        <w:rPr>
          <w:lang w:val="es-DO"/>
        </w:rPr>
        <w:t xml:space="preserve">efinir las pautas para la </w:t>
      </w:r>
      <w:r w:rsidR="00717E5B" w:rsidRPr="00717E5B">
        <w:rPr>
          <w:lang w:val="es-DO"/>
        </w:rPr>
        <w:lastRenderedPageBreak/>
        <w:t>identificación y evaluación de los riesgos institucionales, su valoración y administración.</w:t>
      </w:r>
    </w:p>
    <w:p w14:paraId="0C0CD2F4" w14:textId="78BFA687" w:rsidR="009722D4" w:rsidRPr="009722D4" w:rsidRDefault="009722D4" w:rsidP="002F654C">
      <w:pPr>
        <w:rPr>
          <w:lang w:val="es-DO"/>
        </w:rPr>
      </w:pPr>
      <w:r w:rsidRPr="009722D4">
        <w:rPr>
          <w:lang w:val="es-DO"/>
        </w:rPr>
        <w:t>S</w:t>
      </w:r>
      <w:r w:rsidR="000B18E0" w:rsidRPr="009722D4">
        <w:rPr>
          <w:lang w:val="es-DO"/>
        </w:rPr>
        <w:t>e elaboró la Encuesta de Satisfacción Estudiantil,</w:t>
      </w:r>
      <w:r>
        <w:rPr>
          <w:lang w:val="es-DO"/>
        </w:rPr>
        <w:t xml:space="preserve"> que tiene como</w:t>
      </w:r>
      <w:r w:rsidRPr="009722D4">
        <w:rPr>
          <w:lang w:val="es-DO"/>
        </w:rPr>
        <w:t xml:space="preserve"> objetivo evaluar la efectividad de las acciones tomadas fruto de la evaluación del cuatrimestre pasado, determinar el grado de satisfacción estudiantil e identificar oportunidades de mejora y áreas que requieren atención para cada uno de los recintos del ISFODOSU en búsqueda de incrementar el grado de satisfacción estudiantil</w:t>
      </w:r>
      <w:r>
        <w:rPr>
          <w:lang w:val="es-DO"/>
        </w:rPr>
        <w:t>.</w:t>
      </w:r>
    </w:p>
    <w:p w14:paraId="67A58102" w14:textId="2766417B" w:rsidR="009722D4" w:rsidRPr="009722D4" w:rsidRDefault="009722D4" w:rsidP="002F654C">
      <w:pPr>
        <w:rPr>
          <w:color w:val="FF0000"/>
          <w:lang w:val="es-DO"/>
        </w:rPr>
      </w:pPr>
      <w:r>
        <w:rPr>
          <w:lang w:val="es-DO"/>
        </w:rPr>
        <w:t xml:space="preserve">Se realizó </w:t>
      </w:r>
      <w:r w:rsidRPr="009722D4">
        <w:rPr>
          <w:lang w:val="es-DO"/>
        </w:rPr>
        <w:t xml:space="preserve">la revisión de la política de reconocimiento estudiantil y estamos a la espera de aprobación por la Junta de </w:t>
      </w:r>
      <w:proofErr w:type="gramStart"/>
      <w:r w:rsidRPr="009722D4">
        <w:rPr>
          <w:lang w:val="es-DO"/>
        </w:rPr>
        <w:t>Directores</w:t>
      </w:r>
      <w:proofErr w:type="gramEnd"/>
      <w:r>
        <w:rPr>
          <w:lang w:val="es-DO"/>
        </w:rPr>
        <w:t>, esta tiene como objetivo e</w:t>
      </w:r>
      <w:r w:rsidRPr="009722D4">
        <w:rPr>
          <w:lang w:val="es-DO"/>
        </w:rPr>
        <w:t>stablecer y regular el proceso de selección y entrega de distinciones a los estudiantes de grado de ISFODOSU.</w:t>
      </w:r>
    </w:p>
    <w:p w14:paraId="6A0A3F2D" w14:textId="29402A20" w:rsidR="000C7EBE" w:rsidRPr="009722D4" w:rsidRDefault="009722D4" w:rsidP="002F654C">
      <w:pPr>
        <w:rPr>
          <w:color w:val="auto"/>
          <w:lang w:val="es-DO"/>
        </w:rPr>
      </w:pPr>
      <w:r w:rsidRPr="009722D4">
        <w:rPr>
          <w:lang w:val="es-DO"/>
        </w:rPr>
        <w:t>S</w:t>
      </w:r>
      <w:r w:rsidR="000B18E0" w:rsidRPr="009722D4">
        <w:rPr>
          <w:lang w:val="es-DO"/>
        </w:rPr>
        <w:t>e ejecutó el plan de sensibilización del S</w:t>
      </w:r>
      <w:r>
        <w:rPr>
          <w:lang w:val="es-DO"/>
        </w:rPr>
        <w:t xml:space="preserve">istema de </w:t>
      </w:r>
      <w:r w:rsidR="000B18E0" w:rsidRPr="009722D4">
        <w:rPr>
          <w:lang w:val="es-DO"/>
        </w:rPr>
        <w:t>G</w:t>
      </w:r>
      <w:r>
        <w:rPr>
          <w:lang w:val="es-DO"/>
        </w:rPr>
        <w:t xml:space="preserve">estión de </w:t>
      </w:r>
      <w:r w:rsidR="000B18E0" w:rsidRPr="009722D4">
        <w:rPr>
          <w:lang w:val="es-DO"/>
        </w:rPr>
        <w:t>C</w:t>
      </w:r>
      <w:r>
        <w:rPr>
          <w:lang w:val="es-DO"/>
        </w:rPr>
        <w:t>alidad</w:t>
      </w:r>
      <w:r w:rsidR="000B18E0" w:rsidRPr="009722D4">
        <w:rPr>
          <w:lang w:val="es-DO"/>
        </w:rPr>
        <w:t xml:space="preserve"> con enfoque en el Gestor Documental. Se revisó la política de carnetización, la misma se encuentra en el Departamento de publicaciones, se revisó y actualizó la ficha de proceso de Planificación y se revisó la primera versión de la política de planificación; de igual manera, los procedimientos de </w:t>
      </w:r>
      <w:r w:rsidRPr="009722D4">
        <w:rPr>
          <w:lang w:val="es-DO"/>
        </w:rPr>
        <w:t>PEI y</w:t>
      </w:r>
      <w:r w:rsidR="000B18E0" w:rsidRPr="009722D4">
        <w:rPr>
          <w:lang w:val="es-DO"/>
        </w:rPr>
        <w:t xml:space="preserve"> POA.</w:t>
      </w:r>
    </w:p>
    <w:p w14:paraId="602FB9ED" w14:textId="77777777" w:rsidR="004C5E89" w:rsidRPr="00E76E8D" w:rsidRDefault="004C5E89" w:rsidP="00A42D35">
      <w:pPr>
        <w:rPr>
          <w:highlight w:val="yellow"/>
          <w:lang w:val="es-DO"/>
        </w:rPr>
      </w:pPr>
    </w:p>
    <w:p w14:paraId="08F9F600" w14:textId="66269991" w:rsidR="00CA45FA" w:rsidRDefault="002D57A0" w:rsidP="002F654C">
      <w:pPr>
        <w:pStyle w:val="Subtitulomemoria"/>
      </w:pPr>
      <w:bookmarkStart w:id="32" w:name="_Toc123715593"/>
      <w:r w:rsidRPr="00055672">
        <w:t>4.</w:t>
      </w:r>
      <w:r w:rsidR="00EA0B49">
        <w:t>5</w:t>
      </w:r>
      <w:r w:rsidRPr="00055672">
        <w:t xml:space="preserve"> Desempeño del área de comunicaciones.</w:t>
      </w:r>
      <w:bookmarkEnd w:id="32"/>
      <w:r w:rsidRPr="00A42D35">
        <w:t xml:space="preserve"> </w:t>
      </w:r>
    </w:p>
    <w:p w14:paraId="3A9C29E4" w14:textId="77777777" w:rsidR="00055672" w:rsidRDefault="00055672" w:rsidP="00CA45FA">
      <w:pPr>
        <w:rPr>
          <w:rFonts w:eastAsia="Calibri" w:cs="Times New Roman"/>
          <w:spacing w:val="20"/>
          <w:szCs w:val="36"/>
          <w:lang w:val="es-DO"/>
        </w:rPr>
      </w:pPr>
    </w:p>
    <w:p w14:paraId="5A1FEAB6" w14:textId="77777777" w:rsidR="00055672" w:rsidRPr="00C93B80" w:rsidRDefault="00055672" w:rsidP="002F654C">
      <w:pPr>
        <w:rPr>
          <w:lang w:val="es-DO"/>
        </w:rPr>
      </w:pPr>
      <w:r w:rsidRPr="00C93B80">
        <w:rPr>
          <w:lang w:val="es-DO"/>
        </w:rPr>
        <w:t>En este año 2022, el Departamento de Comunicación y Relaciones Públicas de ISFODOSU logró mantener la constancia y de la presencia institucional en los medios externos y en los canales de Comunicación Interna, según las actividades y demandas de las áreas de la academia.</w:t>
      </w:r>
    </w:p>
    <w:p w14:paraId="157C3F7B" w14:textId="77777777" w:rsidR="00055672" w:rsidRPr="00C93B80" w:rsidRDefault="00055672" w:rsidP="002F654C">
      <w:pPr>
        <w:rPr>
          <w:lang w:val="es-DO"/>
        </w:rPr>
      </w:pPr>
      <w:r w:rsidRPr="00C93B80">
        <w:rPr>
          <w:lang w:val="es-DO"/>
        </w:rPr>
        <w:t>Con un total de 205 notas elaboradas, las cuales fueron colocadas en nuestros boletines, a lo largo del 2022. De este total, 94 notas informativas fueron compartidas en los medios de comunicación con incidencia nacional y regional, manteniendo la presencia de ISFODOSU en los espacios de opinión pública.</w:t>
      </w:r>
    </w:p>
    <w:p w14:paraId="5A9C12B8" w14:textId="77777777" w:rsidR="00055672" w:rsidRPr="00C93B80" w:rsidRDefault="00055672" w:rsidP="002F654C">
      <w:pPr>
        <w:rPr>
          <w:lang w:val="es-DO"/>
        </w:rPr>
      </w:pPr>
      <w:r w:rsidRPr="00C93B80">
        <w:rPr>
          <w:lang w:val="es-DO"/>
        </w:rPr>
        <w:lastRenderedPageBreak/>
        <w:t>Durante todo el 2022, fueron celebradas 24 actividades de alto impacto, celebradas en Rectoría y todos sus recintos, de las cuales obtuvimos apoyo significativo de los medios.</w:t>
      </w:r>
    </w:p>
    <w:p w14:paraId="30871029" w14:textId="529324E0" w:rsidR="00055672" w:rsidRDefault="00055672" w:rsidP="002F654C">
      <w:pPr>
        <w:rPr>
          <w:highlight w:val="yellow"/>
          <w:lang w:val="es-DO"/>
        </w:rPr>
      </w:pPr>
      <w:r w:rsidRPr="00C93B80">
        <w:rPr>
          <w:lang w:val="es-DO"/>
        </w:rPr>
        <w:t>Logramos la meta de elaborar y publicar 47 boletines de ISFODOSU al Día.</w:t>
      </w:r>
      <w:r w:rsidR="00743652">
        <w:rPr>
          <w:lang w:val="es-DO"/>
        </w:rPr>
        <w:t xml:space="preserve"> </w:t>
      </w:r>
      <w:r w:rsidRPr="00C93B80">
        <w:rPr>
          <w:lang w:val="es-DO"/>
        </w:rPr>
        <w:t>También hemos elaborado los 2 Boletines de Egresados propuestos para este año 2022.</w:t>
      </w:r>
    </w:p>
    <w:p w14:paraId="50F2D4DA" w14:textId="432E54EF" w:rsidR="00D158B8" w:rsidRPr="00253FCF" w:rsidRDefault="00D158B8" w:rsidP="002F654C">
      <w:pPr>
        <w:rPr>
          <w:b/>
          <w:bCs/>
          <w:noProof/>
          <w:lang w:val="es-DO"/>
        </w:rPr>
      </w:pPr>
      <w:r w:rsidRPr="00253FCF">
        <w:rPr>
          <w:b/>
          <w:bCs/>
          <w:noProof/>
          <w:lang w:val="es-DO"/>
        </w:rPr>
        <w:br w:type="page"/>
      </w:r>
    </w:p>
    <w:p w14:paraId="1B9E06D6" w14:textId="77777777" w:rsidR="004F7B27" w:rsidRDefault="00D158B8" w:rsidP="004F7B27">
      <w:pPr>
        <w:pStyle w:val="Memoriadepresidencia"/>
        <w:rPr>
          <w:lang w:val="es-DO"/>
        </w:rPr>
      </w:pPr>
      <w:bookmarkStart w:id="33" w:name="_Toc123715594"/>
      <w:r>
        <w:rPr>
          <w:lang w:val="es-DO"/>
        </w:rPr>
        <w:lastRenderedPageBreak/>
        <w:t>V. SERVICIO AL CIUDADANO Y TRANSPARENCIA INSTITUCIONAL</w:t>
      </w:r>
      <w:bookmarkEnd w:id="33"/>
    </w:p>
    <w:bookmarkStart w:id="34" w:name="_Toc123715595"/>
    <w:p w14:paraId="7F72DA4F" w14:textId="6548241B" w:rsidR="00D158B8" w:rsidRPr="004F7B27" w:rsidRDefault="00D158B8" w:rsidP="004F7B27">
      <w:pPr>
        <w:pStyle w:val="Memoriadepresidencia"/>
        <w:rPr>
          <w:lang w:val="es-DO"/>
        </w:rPr>
      </w:pPr>
      <w:r w:rsidRPr="002B4451">
        <w:rPr>
          <w:rFonts w:eastAsia="Calibri" w:cs="Times New Roman"/>
          <w:noProof/>
          <w:sz w:val="18"/>
        </w:rPr>
        <mc:AlternateContent>
          <mc:Choice Requires="wps">
            <w:drawing>
              <wp:anchor distT="0" distB="0" distL="114300" distR="114300" simplePos="0" relativeHeight="251713536" behindDoc="0" locked="0" layoutInCell="1" allowOverlap="1" wp14:anchorId="22CDF20D" wp14:editId="51CB937F">
                <wp:simplePos x="0" y="0"/>
                <wp:positionH relativeFrom="margin">
                  <wp:posOffset>2254250</wp:posOffset>
                </wp:positionH>
                <wp:positionV relativeFrom="paragraph">
                  <wp:posOffset>36830</wp:posOffset>
                </wp:positionV>
                <wp:extent cx="463550" cy="0"/>
                <wp:effectExtent l="22860" t="15875" r="18415" b="22225"/>
                <wp:wrapNone/>
                <wp:docPr id="2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42647" id="Straight Connector 21"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yH+72wAAAAcBAAAP&#10;AAAAZHJzL2Rvd25yZXYueG1sTI/NTsMwEITvSLyDtUjcqENpSglxKoSExAVaCgeO23jzA/G6it0k&#10;vD0LFziOZjTzTb6eXKcG6kPr2cDlLAFFXHrbcm3g7fXhYgUqRGSLnWcy8EUB1sXpSY6Z9SO/0LCL&#10;tZISDhkaaGI8ZFqHsiGHYeYPxOJVvncYRfa1tj2OUu46PU+SpXbYsiw0eKD7hsrP3dHJ7ubJX1fD&#10;43IRtx/vaG/G9rnaGnN+Nt3dgoo0xb8w/OALOhTCtPdHtkF1Bq7SVL5EA6k8EH8xX4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c8h/u9sAAAAHAQAADwAAAAAAAAAA&#10;AAAAAAAgBAAAZHJzL2Rvd25yZXYueG1sUEsFBgAAAAAEAAQA8wAAACgFAAAAAA==&#10;" strokecolor="#ee2a24" strokeweight="2.25pt">
                <v:stroke joinstyle="miter"/>
                <w10:wrap anchorx="margin"/>
              </v:line>
            </w:pict>
          </mc:Fallback>
        </mc:AlternateContent>
      </w:r>
      <w:bookmarkEnd w:id="34"/>
    </w:p>
    <w:p w14:paraId="3697BFD7" w14:textId="32FA901C" w:rsidR="001024AD" w:rsidRDefault="00D158B8" w:rsidP="0057145F">
      <w:pPr>
        <w:pStyle w:val="Subtitulomemoria"/>
      </w:pPr>
      <w:bookmarkStart w:id="35" w:name="_Toc123715596"/>
      <w:r w:rsidRPr="0038731D">
        <w:t>5.1 Nivel de satisfacción con el servicio</w:t>
      </w:r>
      <w:bookmarkEnd w:id="35"/>
    </w:p>
    <w:p w14:paraId="541BFD99" w14:textId="78E85818" w:rsidR="00EB7594" w:rsidRPr="00DC6311" w:rsidRDefault="00EB7594" w:rsidP="00D50220">
      <w:pPr>
        <w:rPr>
          <w:lang w:val="es-DO"/>
        </w:rPr>
      </w:pPr>
    </w:p>
    <w:p w14:paraId="39FF2219" w14:textId="0BCBF852" w:rsidR="00570E1E" w:rsidRPr="00C65CD3" w:rsidRDefault="002415A4" w:rsidP="00570E1E">
      <w:pPr>
        <w:rPr>
          <w:lang w:val="es-DO"/>
        </w:rPr>
      </w:pPr>
      <w:r w:rsidRPr="00C65CD3">
        <w:rPr>
          <w:lang w:val="es-DO"/>
        </w:rPr>
        <w:t>El ISFODOSU</w:t>
      </w:r>
      <w:r w:rsidR="002F40CE" w:rsidRPr="00C65CD3">
        <w:rPr>
          <w:lang w:val="es-DO"/>
        </w:rPr>
        <w:t xml:space="preserve"> implementó la evaluación de la Calidad de los servicios que ofrece, en vista de lo establecido en la resolución No.03-2019 emitida por el Ministerio de Administración Pública (MAP) que establece el proceso para la realización de la Encuesta de Satisfacción Ciudadana que los órganos y entes que conforman la </w:t>
      </w:r>
      <w:r w:rsidR="00C1787B" w:rsidRPr="00C65CD3">
        <w:rPr>
          <w:lang w:val="es-DO"/>
        </w:rPr>
        <w:t xml:space="preserve">administración Pública. </w:t>
      </w:r>
    </w:p>
    <w:p w14:paraId="72F9EA97" w14:textId="20C7EDB2" w:rsidR="00D721CE" w:rsidRPr="00C65CD3" w:rsidRDefault="00D87F0A" w:rsidP="00570E1E">
      <w:pPr>
        <w:rPr>
          <w:lang w:val="es-DO"/>
        </w:rPr>
      </w:pPr>
      <w:r w:rsidRPr="00C65CD3">
        <w:rPr>
          <w:lang w:val="es-DO"/>
        </w:rPr>
        <w:t xml:space="preserve">Las dimensiones contenidas en esta encuesta son: Elementos tangibles, eficacia y/o confiabilidad, </w:t>
      </w:r>
      <w:r w:rsidR="00B5108B" w:rsidRPr="00C65CD3">
        <w:rPr>
          <w:lang w:val="es-DO"/>
        </w:rPr>
        <w:t xml:space="preserve">capacidad de respuesta, profesionalidad/confianza del personal, y empatía/accesibilidad. </w:t>
      </w:r>
    </w:p>
    <w:p w14:paraId="1A7607F2" w14:textId="57602863" w:rsidR="00EB7594" w:rsidRDefault="00671BBD" w:rsidP="00D50220">
      <w:pPr>
        <w:rPr>
          <w:lang w:val="es-DO"/>
        </w:rPr>
      </w:pPr>
      <w:r w:rsidRPr="00C65CD3">
        <w:rPr>
          <w:lang w:val="es-DO"/>
        </w:rPr>
        <w:t>El 9</w:t>
      </w:r>
      <w:r w:rsidR="00427CE8" w:rsidRPr="00C65CD3">
        <w:rPr>
          <w:lang w:val="es-DO"/>
        </w:rPr>
        <w:t>3</w:t>
      </w:r>
      <w:r w:rsidRPr="00C65CD3">
        <w:rPr>
          <w:lang w:val="es-DO"/>
        </w:rPr>
        <w:t>% de los encuestados otorgaron una valoración mayor a 8 de 10 en el grado de satisfacción general con el servicio ofrecido</w:t>
      </w:r>
      <w:r w:rsidR="00D87F0A" w:rsidRPr="00C65CD3">
        <w:rPr>
          <w:lang w:val="es-DO"/>
        </w:rPr>
        <w:t xml:space="preserve">. </w:t>
      </w:r>
    </w:p>
    <w:p w14:paraId="1EFA545B" w14:textId="77777777" w:rsidR="00A86670" w:rsidRPr="00DC6311" w:rsidRDefault="00A86670" w:rsidP="00D50220">
      <w:pPr>
        <w:rPr>
          <w:lang w:val="es-DO"/>
        </w:rPr>
      </w:pPr>
    </w:p>
    <w:p w14:paraId="3FCA0B3C" w14:textId="3338F20D" w:rsidR="00CF01F9" w:rsidRDefault="00CF01F9" w:rsidP="0057145F">
      <w:pPr>
        <w:pStyle w:val="Subtitulomemoria"/>
      </w:pPr>
      <w:bookmarkStart w:id="36" w:name="_Toc123715597"/>
      <w:r w:rsidRPr="00AD3708">
        <w:t>5.2 Nivel de cumplimiento acceso a la información</w:t>
      </w:r>
      <w:bookmarkEnd w:id="36"/>
    </w:p>
    <w:p w14:paraId="2AAAB597" w14:textId="720525AA" w:rsidR="00822C49" w:rsidRPr="00DC6311" w:rsidRDefault="00822C49" w:rsidP="00D50220">
      <w:pPr>
        <w:rPr>
          <w:lang w:val="es-DO"/>
        </w:rPr>
      </w:pPr>
    </w:p>
    <w:p w14:paraId="4A82D35B" w14:textId="30D207A7" w:rsidR="00822C49" w:rsidRPr="00C65CD3" w:rsidRDefault="00822C49" w:rsidP="002F654C">
      <w:pPr>
        <w:rPr>
          <w:lang w:val="es-DO"/>
        </w:rPr>
      </w:pPr>
      <w:r w:rsidRPr="00C65CD3">
        <w:rPr>
          <w:lang w:val="es-DO"/>
        </w:rPr>
        <w:t>Durante el año 202</w:t>
      </w:r>
      <w:r w:rsidR="00AD3708" w:rsidRPr="00C65CD3">
        <w:rPr>
          <w:lang w:val="es-DO"/>
        </w:rPr>
        <w:t>2</w:t>
      </w:r>
      <w:r w:rsidRPr="00C65CD3">
        <w:rPr>
          <w:lang w:val="es-DO"/>
        </w:rPr>
        <w:t xml:space="preserve"> la Oficina de Acceso a la información pública (OAI) del ISFODOSU, recibió un total de </w:t>
      </w:r>
      <w:r w:rsidR="001F40E1" w:rsidRPr="00C65CD3">
        <w:rPr>
          <w:b/>
          <w:bCs/>
          <w:lang w:val="es-DO"/>
        </w:rPr>
        <w:t>1</w:t>
      </w:r>
      <w:r w:rsidR="00AD3708" w:rsidRPr="00C65CD3">
        <w:rPr>
          <w:b/>
          <w:bCs/>
          <w:lang w:val="es-DO"/>
        </w:rPr>
        <w:t>0</w:t>
      </w:r>
      <w:r w:rsidRPr="00C65CD3">
        <w:rPr>
          <w:b/>
          <w:bCs/>
          <w:lang w:val="es-DO"/>
        </w:rPr>
        <w:t xml:space="preserve"> </w:t>
      </w:r>
      <w:r w:rsidRPr="00C65CD3">
        <w:rPr>
          <w:lang w:val="es-DO"/>
        </w:rPr>
        <w:t>solicitudes</w:t>
      </w:r>
      <w:r w:rsidR="00610DCD" w:rsidRPr="00C65CD3">
        <w:rPr>
          <w:lang w:val="es-DO"/>
        </w:rPr>
        <w:t xml:space="preserve"> de información a través del Portal Único de Solicitud de Acceso a la Información Pública (SAIP). Todas las solicitudes fueron atendidas dentro del plazo de 15 días hábiles que se establece en el </w:t>
      </w:r>
      <w:r w:rsidR="00F96F33" w:rsidRPr="00C65CD3">
        <w:rPr>
          <w:lang w:val="es-DO"/>
        </w:rPr>
        <w:t>artículo</w:t>
      </w:r>
      <w:r w:rsidR="00610DCD" w:rsidRPr="00C65CD3">
        <w:rPr>
          <w:lang w:val="es-DO"/>
        </w:rPr>
        <w:t xml:space="preserve"> 8 de la Ley General de Libre Acceso a la Información Pública, Ley No. 200-04.</w:t>
      </w:r>
    </w:p>
    <w:p w14:paraId="08212840" w14:textId="5F11BEB1" w:rsidR="0032315F" w:rsidRDefault="0032315F" w:rsidP="002F654C">
      <w:pPr>
        <w:rPr>
          <w:lang w:val="es-DO"/>
        </w:rPr>
      </w:pPr>
    </w:p>
    <w:p w14:paraId="46CD7161" w14:textId="77777777" w:rsidR="007D41BD" w:rsidRPr="00C65CD3" w:rsidRDefault="007D41BD" w:rsidP="002F654C">
      <w:pPr>
        <w:rPr>
          <w:lang w:val="es-DO"/>
        </w:rPr>
      </w:pPr>
    </w:p>
    <w:tbl>
      <w:tblPr>
        <w:tblStyle w:val="TableGrid"/>
        <w:tblW w:w="0" w:type="auto"/>
        <w:jc w:val="center"/>
        <w:tblLook w:val="04A0" w:firstRow="1" w:lastRow="0" w:firstColumn="1" w:lastColumn="0" w:noHBand="0" w:noVBand="1"/>
      </w:tblPr>
      <w:tblGrid>
        <w:gridCol w:w="2547"/>
        <w:gridCol w:w="1407"/>
      </w:tblGrid>
      <w:tr w:rsidR="007D3783" w14:paraId="3D7273A9" w14:textId="77777777" w:rsidTr="007D3783">
        <w:trPr>
          <w:jc w:val="center"/>
        </w:trPr>
        <w:tc>
          <w:tcPr>
            <w:tcW w:w="2547" w:type="dxa"/>
          </w:tcPr>
          <w:p w14:paraId="14715C52" w14:textId="11A43D2C" w:rsidR="007D3783" w:rsidRDefault="007D3783" w:rsidP="002F654C">
            <w:proofErr w:type="spellStart"/>
            <w:r>
              <w:lastRenderedPageBreak/>
              <w:t>Trimestre</w:t>
            </w:r>
            <w:proofErr w:type="spellEnd"/>
          </w:p>
        </w:tc>
        <w:tc>
          <w:tcPr>
            <w:tcW w:w="1407" w:type="dxa"/>
          </w:tcPr>
          <w:p w14:paraId="5BEF6CDC" w14:textId="34FC75F0" w:rsidR="007D3783" w:rsidRDefault="007D3783" w:rsidP="002F654C">
            <w:proofErr w:type="spellStart"/>
            <w:r>
              <w:t>Cantidad</w:t>
            </w:r>
            <w:proofErr w:type="spellEnd"/>
          </w:p>
        </w:tc>
      </w:tr>
      <w:tr w:rsidR="007D3783" w14:paraId="03094245" w14:textId="77777777" w:rsidTr="007D3783">
        <w:trPr>
          <w:jc w:val="center"/>
        </w:trPr>
        <w:tc>
          <w:tcPr>
            <w:tcW w:w="2547" w:type="dxa"/>
          </w:tcPr>
          <w:p w14:paraId="6ACBFCEC" w14:textId="07886F14" w:rsidR="007D3783" w:rsidRDefault="007D3783" w:rsidP="002F654C">
            <w:proofErr w:type="spellStart"/>
            <w:r>
              <w:t>Enero-</w:t>
            </w:r>
            <w:r w:rsidR="004C5E89">
              <w:t>m</w:t>
            </w:r>
            <w:r>
              <w:t>arzo</w:t>
            </w:r>
            <w:proofErr w:type="spellEnd"/>
          </w:p>
        </w:tc>
        <w:tc>
          <w:tcPr>
            <w:tcW w:w="1407" w:type="dxa"/>
          </w:tcPr>
          <w:p w14:paraId="2EB2E478" w14:textId="31FC0582" w:rsidR="007D3783" w:rsidRDefault="00AD3708" w:rsidP="002F654C">
            <w:r>
              <w:t>3</w:t>
            </w:r>
          </w:p>
        </w:tc>
      </w:tr>
      <w:tr w:rsidR="007D3783" w14:paraId="08753367" w14:textId="77777777" w:rsidTr="007D3783">
        <w:trPr>
          <w:jc w:val="center"/>
        </w:trPr>
        <w:tc>
          <w:tcPr>
            <w:tcW w:w="2547" w:type="dxa"/>
          </w:tcPr>
          <w:p w14:paraId="1540121B" w14:textId="6E9BA7F2" w:rsidR="007D3783" w:rsidRDefault="007D3783" w:rsidP="002F654C">
            <w:r>
              <w:t>Abril-Junio</w:t>
            </w:r>
          </w:p>
        </w:tc>
        <w:tc>
          <w:tcPr>
            <w:tcW w:w="1407" w:type="dxa"/>
          </w:tcPr>
          <w:p w14:paraId="560362C3" w14:textId="47B8DCFE" w:rsidR="007D3783" w:rsidRDefault="00AD3708" w:rsidP="002F654C">
            <w:r>
              <w:t>5</w:t>
            </w:r>
          </w:p>
        </w:tc>
      </w:tr>
      <w:tr w:rsidR="007D3783" w14:paraId="7C8005FC" w14:textId="77777777" w:rsidTr="007D3783">
        <w:trPr>
          <w:jc w:val="center"/>
        </w:trPr>
        <w:tc>
          <w:tcPr>
            <w:tcW w:w="2547" w:type="dxa"/>
          </w:tcPr>
          <w:p w14:paraId="1341BA02" w14:textId="3FE43886" w:rsidR="007D3783" w:rsidRDefault="007D3783" w:rsidP="002F654C">
            <w:r>
              <w:t>Julio-</w:t>
            </w:r>
            <w:proofErr w:type="spellStart"/>
            <w:r w:rsidR="004C5E89">
              <w:t>s</w:t>
            </w:r>
            <w:r>
              <w:t>eptiembre</w:t>
            </w:r>
            <w:proofErr w:type="spellEnd"/>
          </w:p>
        </w:tc>
        <w:tc>
          <w:tcPr>
            <w:tcW w:w="1407" w:type="dxa"/>
          </w:tcPr>
          <w:p w14:paraId="5B898C0F" w14:textId="78C334E1" w:rsidR="007D3783" w:rsidRDefault="00AD3708" w:rsidP="002F654C">
            <w:r>
              <w:t>1</w:t>
            </w:r>
          </w:p>
        </w:tc>
      </w:tr>
      <w:tr w:rsidR="007D3783" w14:paraId="688A4BE8" w14:textId="77777777" w:rsidTr="007D3783">
        <w:trPr>
          <w:jc w:val="center"/>
        </w:trPr>
        <w:tc>
          <w:tcPr>
            <w:tcW w:w="2547" w:type="dxa"/>
          </w:tcPr>
          <w:p w14:paraId="56729AE4" w14:textId="46020FDF" w:rsidR="007D3783" w:rsidRDefault="007D3783" w:rsidP="002F654C">
            <w:proofErr w:type="spellStart"/>
            <w:r>
              <w:t>Octubre-</w:t>
            </w:r>
            <w:r w:rsidR="004C5E89">
              <w:t>d</w:t>
            </w:r>
            <w:r>
              <w:t>iciembre</w:t>
            </w:r>
            <w:proofErr w:type="spellEnd"/>
          </w:p>
        </w:tc>
        <w:tc>
          <w:tcPr>
            <w:tcW w:w="1407" w:type="dxa"/>
          </w:tcPr>
          <w:p w14:paraId="05AD10E5" w14:textId="22325E5F" w:rsidR="007D3783" w:rsidRDefault="00AD3708" w:rsidP="002F654C">
            <w:r>
              <w:t>1</w:t>
            </w:r>
          </w:p>
        </w:tc>
      </w:tr>
      <w:tr w:rsidR="007D3783" w14:paraId="35675B5C" w14:textId="77777777" w:rsidTr="007D3783">
        <w:trPr>
          <w:jc w:val="center"/>
        </w:trPr>
        <w:tc>
          <w:tcPr>
            <w:tcW w:w="2547" w:type="dxa"/>
          </w:tcPr>
          <w:p w14:paraId="1C8EF074" w14:textId="38E28005" w:rsidR="007D3783" w:rsidRDefault="007D3783" w:rsidP="002F654C">
            <w:r>
              <w:t>TOTAL</w:t>
            </w:r>
          </w:p>
        </w:tc>
        <w:tc>
          <w:tcPr>
            <w:tcW w:w="1407" w:type="dxa"/>
          </w:tcPr>
          <w:p w14:paraId="32AB5E92" w14:textId="231326C9" w:rsidR="007D3783" w:rsidRDefault="007D3783" w:rsidP="002F654C">
            <w:r>
              <w:t>1</w:t>
            </w:r>
            <w:r w:rsidR="00AD3708">
              <w:t>0</w:t>
            </w:r>
          </w:p>
        </w:tc>
      </w:tr>
    </w:tbl>
    <w:p w14:paraId="5C14A588" w14:textId="77777777" w:rsidR="001652D7" w:rsidRDefault="001652D7" w:rsidP="00D50220"/>
    <w:p w14:paraId="273CF9E6" w14:textId="13DE7D5A" w:rsidR="00CF01F9" w:rsidRDefault="00CF01F9" w:rsidP="0057145F">
      <w:pPr>
        <w:pStyle w:val="Subtitulomemoria"/>
      </w:pPr>
      <w:bookmarkStart w:id="37" w:name="_Toc123715598"/>
      <w:r w:rsidRPr="00AD3708">
        <w:t>5.3 Resultado Sistema de quejas, reclamos y sugerencias</w:t>
      </w:r>
      <w:bookmarkEnd w:id="37"/>
    </w:p>
    <w:p w14:paraId="597B919A" w14:textId="4EEA578E" w:rsidR="007D3783" w:rsidRPr="00DC6311" w:rsidRDefault="007D3783" w:rsidP="00D50220">
      <w:pPr>
        <w:rPr>
          <w:lang w:val="es-DO"/>
        </w:rPr>
      </w:pPr>
    </w:p>
    <w:p w14:paraId="0F2DCF4F" w14:textId="103265BE" w:rsidR="004F7B27" w:rsidRPr="00C65CD3" w:rsidRDefault="004F7B27" w:rsidP="002F654C">
      <w:pPr>
        <w:rPr>
          <w:lang w:val="es-DO"/>
        </w:rPr>
      </w:pPr>
      <w:r w:rsidRPr="00C65CD3">
        <w:rPr>
          <w:lang w:val="es-DO"/>
        </w:rPr>
        <w:t>En el año 202</w:t>
      </w:r>
      <w:r w:rsidR="00AD3708" w:rsidRPr="00C65CD3">
        <w:rPr>
          <w:lang w:val="es-DO"/>
        </w:rPr>
        <w:t>2</w:t>
      </w:r>
      <w:r w:rsidRPr="00C65CD3">
        <w:rPr>
          <w:lang w:val="es-DO"/>
        </w:rPr>
        <w:t xml:space="preserve">, el ISFODOSU recibió </w:t>
      </w:r>
      <w:r w:rsidR="00AD3708" w:rsidRPr="00C65CD3">
        <w:rPr>
          <w:lang w:val="es-DO"/>
        </w:rPr>
        <w:t>1</w:t>
      </w:r>
      <w:r w:rsidRPr="00C65CD3">
        <w:rPr>
          <w:lang w:val="es-DO"/>
        </w:rPr>
        <w:t xml:space="preserve"> quejas, 0 denuncias y </w:t>
      </w:r>
      <w:r w:rsidR="00AD3708" w:rsidRPr="00C65CD3">
        <w:rPr>
          <w:lang w:val="es-DO"/>
        </w:rPr>
        <w:t>3</w:t>
      </w:r>
      <w:r w:rsidRPr="00C65CD3">
        <w:rPr>
          <w:lang w:val="es-DO"/>
        </w:rPr>
        <w:t xml:space="preserve"> reclamaciones a través del Portal 311, disponible al público en general. </w:t>
      </w:r>
    </w:p>
    <w:tbl>
      <w:tblPr>
        <w:tblStyle w:val="TableGrid"/>
        <w:tblpPr w:leftFromText="141" w:rightFromText="141" w:vertAnchor="text" w:horzAnchor="margin" w:tblpXSpec="center" w:tblpY="114"/>
        <w:tblW w:w="75" w:type="pct"/>
        <w:jc w:val="center"/>
        <w:tblLook w:val="04A0" w:firstRow="1" w:lastRow="0" w:firstColumn="1" w:lastColumn="0" w:noHBand="0" w:noVBand="1"/>
      </w:tblPr>
      <w:tblGrid>
        <w:gridCol w:w="1310"/>
        <w:gridCol w:w="883"/>
        <w:gridCol w:w="1669"/>
        <w:gridCol w:w="1376"/>
      </w:tblGrid>
      <w:tr w:rsidR="00570E1E" w14:paraId="4D2490DE" w14:textId="77777777" w:rsidTr="00695875">
        <w:trPr>
          <w:jc w:val="center"/>
        </w:trPr>
        <w:tc>
          <w:tcPr>
            <w:tcW w:w="2547" w:type="dxa"/>
          </w:tcPr>
          <w:p w14:paraId="5495545E" w14:textId="77777777" w:rsidR="00570E1E" w:rsidRDefault="00570E1E" w:rsidP="00695875">
            <w:pPr>
              <w:jc w:val="center"/>
            </w:pPr>
            <w:proofErr w:type="spellStart"/>
            <w:r>
              <w:t>Trimestre</w:t>
            </w:r>
            <w:proofErr w:type="spellEnd"/>
          </w:p>
        </w:tc>
        <w:tc>
          <w:tcPr>
            <w:tcW w:w="1407" w:type="dxa"/>
          </w:tcPr>
          <w:p w14:paraId="7FD2776E" w14:textId="77777777" w:rsidR="00570E1E" w:rsidRDefault="00570E1E" w:rsidP="00695875">
            <w:pPr>
              <w:jc w:val="center"/>
            </w:pPr>
            <w:proofErr w:type="spellStart"/>
            <w:r>
              <w:t>Quejas</w:t>
            </w:r>
            <w:proofErr w:type="spellEnd"/>
          </w:p>
        </w:tc>
        <w:tc>
          <w:tcPr>
            <w:tcW w:w="1978" w:type="dxa"/>
          </w:tcPr>
          <w:p w14:paraId="483CBCA2" w14:textId="77777777" w:rsidR="00570E1E" w:rsidRDefault="00570E1E" w:rsidP="00695875">
            <w:pPr>
              <w:jc w:val="center"/>
            </w:pPr>
            <w:proofErr w:type="spellStart"/>
            <w:r>
              <w:t>Reclamaciones</w:t>
            </w:r>
            <w:proofErr w:type="spellEnd"/>
          </w:p>
        </w:tc>
        <w:tc>
          <w:tcPr>
            <w:tcW w:w="1978" w:type="dxa"/>
          </w:tcPr>
          <w:p w14:paraId="5D1D6E7D" w14:textId="77777777" w:rsidR="00570E1E" w:rsidRDefault="00570E1E" w:rsidP="00695875">
            <w:pPr>
              <w:jc w:val="center"/>
            </w:pPr>
            <w:proofErr w:type="spellStart"/>
            <w:r>
              <w:t>Sugerencias</w:t>
            </w:r>
            <w:proofErr w:type="spellEnd"/>
          </w:p>
        </w:tc>
      </w:tr>
      <w:tr w:rsidR="00570E1E" w14:paraId="39E9793D" w14:textId="77777777" w:rsidTr="00695875">
        <w:trPr>
          <w:jc w:val="center"/>
        </w:trPr>
        <w:tc>
          <w:tcPr>
            <w:tcW w:w="2547" w:type="dxa"/>
          </w:tcPr>
          <w:p w14:paraId="0ED67E3A" w14:textId="77777777" w:rsidR="00570E1E" w:rsidRDefault="00570E1E" w:rsidP="00695875">
            <w:pPr>
              <w:jc w:val="center"/>
            </w:pPr>
            <w:proofErr w:type="spellStart"/>
            <w:r>
              <w:t>Enero-Marzo</w:t>
            </w:r>
            <w:proofErr w:type="spellEnd"/>
          </w:p>
        </w:tc>
        <w:tc>
          <w:tcPr>
            <w:tcW w:w="1407" w:type="dxa"/>
          </w:tcPr>
          <w:p w14:paraId="55B527EC" w14:textId="77777777" w:rsidR="00570E1E" w:rsidRDefault="00570E1E" w:rsidP="00695875">
            <w:pPr>
              <w:jc w:val="center"/>
            </w:pPr>
            <w:r>
              <w:t>0</w:t>
            </w:r>
          </w:p>
        </w:tc>
        <w:tc>
          <w:tcPr>
            <w:tcW w:w="1978" w:type="dxa"/>
          </w:tcPr>
          <w:p w14:paraId="21C9730F" w14:textId="77777777" w:rsidR="00570E1E" w:rsidRDefault="00570E1E" w:rsidP="00695875">
            <w:pPr>
              <w:jc w:val="center"/>
            </w:pPr>
            <w:r>
              <w:t>0</w:t>
            </w:r>
          </w:p>
        </w:tc>
        <w:tc>
          <w:tcPr>
            <w:tcW w:w="1978" w:type="dxa"/>
          </w:tcPr>
          <w:p w14:paraId="484FD69F" w14:textId="77777777" w:rsidR="00570E1E" w:rsidRDefault="00570E1E" w:rsidP="00695875">
            <w:pPr>
              <w:jc w:val="center"/>
            </w:pPr>
            <w:r>
              <w:t>0</w:t>
            </w:r>
          </w:p>
        </w:tc>
      </w:tr>
      <w:tr w:rsidR="00570E1E" w14:paraId="1AD93B8D" w14:textId="77777777" w:rsidTr="00695875">
        <w:trPr>
          <w:jc w:val="center"/>
        </w:trPr>
        <w:tc>
          <w:tcPr>
            <w:tcW w:w="2547" w:type="dxa"/>
          </w:tcPr>
          <w:p w14:paraId="4CDCED14" w14:textId="77777777" w:rsidR="00570E1E" w:rsidRDefault="00570E1E" w:rsidP="00695875">
            <w:pPr>
              <w:jc w:val="center"/>
            </w:pPr>
            <w:r>
              <w:t>Abril-Junio</w:t>
            </w:r>
          </w:p>
        </w:tc>
        <w:tc>
          <w:tcPr>
            <w:tcW w:w="1407" w:type="dxa"/>
          </w:tcPr>
          <w:p w14:paraId="528002E3" w14:textId="77777777" w:rsidR="00570E1E" w:rsidRDefault="00570E1E" w:rsidP="00695875">
            <w:pPr>
              <w:jc w:val="center"/>
            </w:pPr>
            <w:r>
              <w:t>0</w:t>
            </w:r>
          </w:p>
        </w:tc>
        <w:tc>
          <w:tcPr>
            <w:tcW w:w="1978" w:type="dxa"/>
          </w:tcPr>
          <w:p w14:paraId="13FBAA84" w14:textId="77777777" w:rsidR="00570E1E" w:rsidRDefault="00570E1E" w:rsidP="00695875">
            <w:pPr>
              <w:jc w:val="center"/>
            </w:pPr>
            <w:r>
              <w:t>1</w:t>
            </w:r>
          </w:p>
        </w:tc>
        <w:tc>
          <w:tcPr>
            <w:tcW w:w="1978" w:type="dxa"/>
          </w:tcPr>
          <w:p w14:paraId="38C93A95" w14:textId="77777777" w:rsidR="00570E1E" w:rsidRDefault="00570E1E" w:rsidP="00695875">
            <w:pPr>
              <w:jc w:val="center"/>
            </w:pPr>
            <w:r>
              <w:t>0</w:t>
            </w:r>
          </w:p>
        </w:tc>
      </w:tr>
      <w:tr w:rsidR="00570E1E" w14:paraId="0677C1FE" w14:textId="77777777" w:rsidTr="00695875">
        <w:trPr>
          <w:jc w:val="center"/>
        </w:trPr>
        <w:tc>
          <w:tcPr>
            <w:tcW w:w="2547" w:type="dxa"/>
          </w:tcPr>
          <w:p w14:paraId="1ACE4666" w14:textId="77777777" w:rsidR="00570E1E" w:rsidRDefault="00570E1E" w:rsidP="00695875">
            <w:pPr>
              <w:jc w:val="center"/>
            </w:pPr>
            <w:r>
              <w:t>Julio-</w:t>
            </w:r>
            <w:proofErr w:type="spellStart"/>
            <w:r>
              <w:t>Septiembre</w:t>
            </w:r>
            <w:proofErr w:type="spellEnd"/>
          </w:p>
        </w:tc>
        <w:tc>
          <w:tcPr>
            <w:tcW w:w="1407" w:type="dxa"/>
          </w:tcPr>
          <w:p w14:paraId="766F770A" w14:textId="77777777" w:rsidR="00570E1E" w:rsidRDefault="00570E1E" w:rsidP="00695875">
            <w:pPr>
              <w:jc w:val="center"/>
            </w:pPr>
            <w:r>
              <w:t>1</w:t>
            </w:r>
          </w:p>
        </w:tc>
        <w:tc>
          <w:tcPr>
            <w:tcW w:w="1978" w:type="dxa"/>
          </w:tcPr>
          <w:p w14:paraId="2D36BF7B" w14:textId="77777777" w:rsidR="00570E1E" w:rsidRDefault="00570E1E" w:rsidP="00695875">
            <w:pPr>
              <w:jc w:val="center"/>
            </w:pPr>
            <w:r>
              <w:t>1</w:t>
            </w:r>
          </w:p>
        </w:tc>
        <w:tc>
          <w:tcPr>
            <w:tcW w:w="1978" w:type="dxa"/>
          </w:tcPr>
          <w:p w14:paraId="285CAD79" w14:textId="77777777" w:rsidR="00570E1E" w:rsidRDefault="00570E1E" w:rsidP="00695875">
            <w:pPr>
              <w:jc w:val="center"/>
            </w:pPr>
            <w:r>
              <w:t>0</w:t>
            </w:r>
          </w:p>
        </w:tc>
      </w:tr>
      <w:tr w:rsidR="00570E1E" w14:paraId="4CF6435A" w14:textId="77777777" w:rsidTr="00695875">
        <w:trPr>
          <w:jc w:val="center"/>
        </w:trPr>
        <w:tc>
          <w:tcPr>
            <w:tcW w:w="2547" w:type="dxa"/>
          </w:tcPr>
          <w:p w14:paraId="3B59E83E" w14:textId="77777777" w:rsidR="00570E1E" w:rsidRDefault="00570E1E" w:rsidP="00695875">
            <w:pPr>
              <w:jc w:val="center"/>
            </w:pPr>
            <w:proofErr w:type="spellStart"/>
            <w:r>
              <w:t>Octubre-Diciembre</w:t>
            </w:r>
            <w:proofErr w:type="spellEnd"/>
          </w:p>
        </w:tc>
        <w:tc>
          <w:tcPr>
            <w:tcW w:w="1407" w:type="dxa"/>
          </w:tcPr>
          <w:p w14:paraId="032F6A7E" w14:textId="77777777" w:rsidR="00570E1E" w:rsidRDefault="00570E1E" w:rsidP="00695875">
            <w:pPr>
              <w:jc w:val="center"/>
            </w:pPr>
            <w:r>
              <w:t>0</w:t>
            </w:r>
          </w:p>
        </w:tc>
        <w:tc>
          <w:tcPr>
            <w:tcW w:w="1978" w:type="dxa"/>
          </w:tcPr>
          <w:p w14:paraId="4D1520B1" w14:textId="77777777" w:rsidR="00570E1E" w:rsidRDefault="00570E1E" w:rsidP="00695875">
            <w:pPr>
              <w:jc w:val="center"/>
            </w:pPr>
            <w:r>
              <w:t>1</w:t>
            </w:r>
          </w:p>
        </w:tc>
        <w:tc>
          <w:tcPr>
            <w:tcW w:w="1978" w:type="dxa"/>
          </w:tcPr>
          <w:p w14:paraId="3E93F3A1" w14:textId="77777777" w:rsidR="00570E1E" w:rsidRDefault="00570E1E" w:rsidP="00695875">
            <w:pPr>
              <w:jc w:val="center"/>
            </w:pPr>
            <w:r>
              <w:t>0</w:t>
            </w:r>
          </w:p>
        </w:tc>
      </w:tr>
      <w:tr w:rsidR="00570E1E" w14:paraId="53312E3E" w14:textId="77777777" w:rsidTr="00695875">
        <w:trPr>
          <w:jc w:val="center"/>
        </w:trPr>
        <w:tc>
          <w:tcPr>
            <w:tcW w:w="2547" w:type="dxa"/>
          </w:tcPr>
          <w:p w14:paraId="1E82A1B3" w14:textId="77777777" w:rsidR="00570E1E" w:rsidRDefault="00570E1E" w:rsidP="00695875">
            <w:pPr>
              <w:jc w:val="center"/>
            </w:pPr>
            <w:r>
              <w:t>TOTAL</w:t>
            </w:r>
          </w:p>
        </w:tc>
        <w:tc>
          <w:tcPr>
            <w:tcW w:w="1407" w:type="dxa"/>
          </w:tcPr>
          <w:p w14:paraId="148206E1" w14:textId="77777777" w:rsidR="00570E1E" w:rsidRDefault="00570E1E" w:rsidP="00695875">
            <w:pPr>
              <w:jc w:val="center"/>
            </w:pPr>
            <w:r>
              <w:t>1</w:t>
            </w:r>
          </w:p>
        </w:tc>
        <w:tc>
          <w:tcPr>
            <w:tcW w:w="1978" w:type="dxa"/>
          </w:tcPr>
          <w:p w14:paraId="5B4E97B7" w14:textId="77777777" w:rsidR="00570E1E" w:rsidRDefault="00570E1E" w:rsidP="00695875">
            <w:pPr>
              <w:jc w:val="center"/>
            </w:pPr>
            <w:r>
              <w:t>3</w:t>
            </w:r>
          </w:p>
        </w:tc>
        <w:tc>
          <w:tcPr>
            <w:tcW w:w="1978" w:type="dxa"/>
          </w:tcPr>
          <w:p w14:paraId="711F273C" w14:textId="77777777" w:rsidR="00570E1E" w:rsidRDefault="00570E1E" w:rsidP="00695875">
            <w:pPr>
              <w:jc w:val="center"/>
            </w:pPr>
            <w:r>
              <w:t>0</w:t>
            </w:r>
          </w:p>
        </w:tc>
      </w:tr>
    </w:tbl>
    <w:p w14:paraId="435CE5B9" w14:textId="03775684" w:rsidR="004F7B27" w:rsidRDefault="004F7B27" w:rsidP="00D50220"/>
    <w:p w14:paraId="143EC98B" w14:textId="7F062657" w:rsidR="00400434" w:rsidRDefault="00400434" w:rsidP="00D50220"/>
    <w:p w14:paraId="29F9D3D7" w14:textId="1A0563D5" w:rsidR="00400434" w:rsidRDefault="00400434" w:rsidP="00D50220"/>
    <w:p w14:paraId="5BD3915C" w14:textId="700074B5" w:rsidR="00400434" w:rsidRDefault="00400434" w:rsidP="00D50220"/>
    <w:p w14:paraId="5C8A495A" w14:textId="04A3EFE1" w:rsidR="00400434" w:rsidRDefault="00400434" w:rsidP="00D50220"/>
    <w:p w14:paraId="20363F7D" w14:textId="6B3DBE1E" w:rsidR="00400434" w:rsidRDefault="00400434" w:rsidP="00D50220"/>
    <w:p w14:paraId="3AB387F3" w14:textId="13B376B5" w:rsidR="00400434" w:rsidRDefault="00400434" w:rsidP="00D50220"/>
    <w:p w14:paraId="66DDB726" w14:textId="77777777" w:rsidR="00400434" w:rsidRDefault="00400434" w:rsidP="00D50220"/>
    <w:p w14:paraId="2F7AADF5" w14:textId="77777777" w:rsidR="00F24B20" w:rsidRDefault="00F24B20">
      <w:pPr>
        <w:spacing w:line="259" w:lineRule="auto"/>
        <w:jc w:val="left"/>
        <w:rPr>
          <w:rFonts w:eastAsia="Calibri" w:cs="Times New Roman"/>
          <w:spacing w:val="20"/>
          <w:szCs w:val="36"/>
          <w:lang w:val="es-DO"/>
        </w:rPr>
      </w:pPr>
      <w:r>
        <w:br w:type="page"/>
      </w:r>
    </w:p>
    <w:p w14:paraId="6142E84B" w14:textId="6112F62B" w:rsidR="00F435DA" w:rsidRDefault="00CF01F9" w:rsidP="00F435DA">
      <w:pPr>
        <w:pStyle w:val="Subtitulomemoria"/>
      </w:pPr>
      <w:bookmarkStart w:id="38" w:name="_Toc123715599"/>
      <w:r>
        <w:lastRenderedPageBreak/>
        <w:t>5.4 Resultado mediciones del portal de transparencia</w:t>
      </w:r>
      <w:bookmarkEnd w:id="38"/>
    </w:p>
    <w:p w14:paraId="637D4478" w14:textId="77777777" w:rsidR="00F435DA" w:rsidRPr="00D50220" w:rsidRDefault="00F435DA" w:rsidP="00D50220">
      <w:pPr>
        <w:rPr>
          <w:lang w:val="es-DO"/>
        </w:rPr>
      </w:pPr>
    </w:p>
    <w:p w14:paraId="60D7399D" w14:textId="7EFDF137" w:rsidR="00EA355D" w:rsidRPr="00C65CD3" w:rsidRDefault="00F435DA" w:rsidP="002F654C">
      <w:pPr>
        <w:rPr>
          <w:b/>
          <w:bCs/>
          <w:lang w:val="es-DO"/>
        </w:rPr>
      </w:pPr>
      <w:r w:rsidRPr="00C65CD3">
        <w:rPr>
          <w:lang w:val="es-DO"/>
        </w:rPr>
        <w:t xml:space="preserve">La Institución ha cumplido todo el año con la publicación </w:t>
      </w:r>
      <w:r w:rsidR="002D63B8" w:rsidRPr="00C65CD3">
        <w:rPr>
          <w:lang w:val="es-DO"/>
        </w:rPr>
        <w:t>en el portal de Transparencia, con las informaciones requeridas a las instituciones públicas, de la</w:t>
      </w:r>
      <w:r w:rsidR="00871200" w:rsidRPr="00C65CD3">
        <w:rPr>
          <w:lang w:val="es-DO"/>
        </w:rPr>
        <w:t xml:space="preserve">s cuales, la Dirección General de ética e integridad Gubernamental (DIGEIG), ha evaluado hasta el momento el periodo </w:t>
      </w:r>
      <w:r w:rsidR="008370A6" w:rsidRPr="00C65CD3">
        <w:rPr>
          <w:lang w:val="es-DO"/>
        </w:rPr>
        <w:t>e</w:t>
      </w:r>
      <w:r w:rsidR="00871200" w:rsidRPr="00C65CD3">
        <w:rPr>
          <w:lang w:val="es-DO"/>
        </w:rPr>
        <w:t xml:space="preserve">nero </w:t>
      </w:r>
      <w:r w:rsidR="00EC79F0" w:rsidRPr="00C65CD3">
        <w:rPr>
          <w:lang w:val="es-DO"/>
        </w:rPr>
        <w:t>–</w:t>
      </w:r>
      <w:r w:rsidR="00871200" w:rsidRPr="00C65CD3">
        <w:rPr>
          <w:lang w:val="es-DO"/>
        </w:rPr>
        <w:t xml:space="preserve"> </w:t>
      </w:r>
      <w:r w:rsidR="008370A6" w:rsidRPr="00C65CD3">
        <w:rPr>
          <w:lang w:val="es-DO"/>
        </w:rPr>
        <w:t>septiembre</w:t>
      </w:r>
      <w:r w:rsidR="00EC79F0" w:rsidRPr="00C65CD3">
        <w:rPr>
          <w:lang w:val="es-DO"/>
        </w:rPr>
        <w:t xml:space="preserve"> 202</w:t>
      </w:r>
      <w:r w:rsidR="008370A6" w:rsidRPr="00C65CD3">
        <w:rPr>
          <w:lang w:val="es-DO"/>
        </w:rPr>
        <w:t>2</w:t>
      </w:r>
      <w:r w:rsidR="00EC79F0" w:rsidRPr="00C65CD3">
        <w:rPr>
          <w:lang w:val="es-DO"/>
        </w:rPr>
        <w:t xml:space="preserve">, obteniendo una calificación promedio de </w:t>
      </w:r>
      <w:r w:rsidR="001D47FE" w:rsidRPr="00C65CD3">
        <w:rPr>
          <w:b/>
          <w:bCs/>
          <w:lang w:val="es-DO"/>
        </w:rPr>
        <w:t>9</w:t>
      </w:r>
      <w:r w:rsidR="008370A6" w:rsidRPr="00C65CD3">
        <w:rPr>
          <w:b/>
          <w:bCs/>
          <w:lang w:val="es-DO"/>
        </w:rPr>
        <w:t>7</w:t>
      </w:r>
      <w:r w:rsidR="001D47FE" w:rsidRPr="00C65CD3">
        <w:rPr>
          <w:b/>
          <w:bCs/>
          <w:lang w:val="es-DO"/>
        </w:rPr>
        <w:t>%</w:t>
      </w:r>
      <w:r w:rsidR="00D36199" w:rsidRPr="00C65CD3">
        <w:rPr>
          <w:b/>
          <w:bCs/>
          <w:lang w:val="es-DO"/>
        </w:rPr>
        <w:t xml:space="preserve">. </w:t>
      </w:r>
      <w:r w:rsidR="00D36199" w:rsidRPr="00C65CD3">
        <w:rPr>
          <w:lang w:val="es-DO"/>
        </w:rPr>
        <w:t>Los meses octubre, noviembre y diciembre están pendientes de resultados.</w:t>
      </w:r>
    </w:p>
    <w:p w14:paraId="52EF8176" w14:textId="77777777" w:rsidR="00EA355D" w:rsidRPr="00C65CD3" w:rsidRDefault="00EA355D" w:rsidP="002F654C">
      <w:pPr>
        <w:rPr>
          <w:b/>
          <w:bCs/>
          <w:lang w:val="es-DO"/>
        </w:rPr>
      </w:pPr>
    </w:p>
    <w:tbl>
      <w:tblPr>
        <w:tblW w:w="4285" w:type="dxa"/>
        <w:jc w:val="center"/>
        <w:tblCellMar>
          <w:left w:w="70" w:type="dxa"/>
          <w:right w:w="70" w:type="dxa"/>
        </w:tblCellMar>
        <w:tblLook w:val="04A0" w:firstRow="1" w:lastRow="0" w:firstColumn="1" w:lastColumn="0" w:noHBand="0" w:noVBand="1"/>
      </w:tblPr>
      <w:tblGrid>
        <w:gridCol w:w="2122"/>
        <w:gridCol w:w="2163"/>
      </w:tblGrid>
      <w:tr w:rsidR="004C300D" w:rsidRPr="004C300D" w14:paraId="13262906" w14:textId="77777777" w:rsidTr="00D36199">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9A9A7" w14:textId="77777777" w:rsidR="004C300D" w:rsidRPr="004C300D" w:rsidRDefault="004C300D" w:rsidP="002F654C">
            <w:pPr>
              <w:rPr>
                <w:rFonts w:eastAsia="Calibri" w:cs="Times New Roman"/>
                <w:spacing w:val="20"/>
                <w:szCs w:val="36"/>
                <w:lang w:val="es-DO"/>
              </w:rPr>
            </w:pPr>
            <w:r w:rsidRPr="004C300D">
              <w:rPr>
                <w:rFonts w:eastAsia="Calibri" w:cs="Times New Roman"/>
                <w:spacing w:val="20"/>
                <w:szCs w:val="36"/>
                <w:lang w:val="es-DO"/>
              </w:rPr>
              <w:t>Enero</w:t>
            </w:r>
          </w:p>
        </w:tc>
        <w:tc>
          <w:tcPr>
            <w:tcW w:w="2163" w:type="dxa"/>
            <w:tcBorders>
              <w:top w:val="single" w:sz="4" w:space="0" w:color="auto"/>
              <w:left w:val="nil"/>
              <w:bottom w:val="single" w:sz="4" w:space="0" w:color="auto"/>
              <w:right w:val="single" w:sz="4" w:space="0" w:color="auto"/>
            </w:tcBorders>
            <w:shd w:val="clear" w:color="auto" w:fill="auto"/>
            <w:noWrap/>
            <w:vAlign w:val="bottom"/>
            <w:hideMark/>
          </w:tcPr>
          <w:p w14:paraId="32DE3F10" w14:textId="789A60E7" w:rsidR="004C300D" w:rsidRPr="004C300D" w:rsidRDefault="008370A6" w:rsidP="002F654C">
            <w:pPr>
              <w:rPr>
                <w:rFonts w:eastAsia="Calibri" w:cs="Times New Roman"/>
                <w:spacing w:val="20"/>
                <w:szCs w:val="36"/>
                <w:lang w:val="es-DO"/>
              </w:rPr>
            </w:pPr>
            <w:r w:rsidRPr="008370A6">
              <w:rPr>
                <w:rFonts w:eastAsia="Calibri" w:cs="Times New Roman"/>
                <w:spacing w:val="20"/>
                <w:szCs w:val="36"/>
                <w:lang w:val="es-DO"/>
              </w:rPr>
              <w:t>96.25</w:t>
            </w:r>
          </w:p>
        </w:tc>
      </w:tr>
      <w:tr w:rsidR="004C300D" w:rsidRPr="004C300D" w14:paraId="7CFA0218" w14:textId="77777777" w:rsidTr="00D36199">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A008759" w14:textId="77777777" w:rsidR="004C300D" w:rsidRPr="004C300D" w:rsidRDefault="004C300D" w:rsidP="002F654C">
            <w:pPr>
              <w:rPr>
                <w:rFonts w:eastAsia="Calibri" w:cs="Times New Roman"/>
                <w:spacing w:val="20"/>
                <w:szCs w:val="36"/>
                <w:lang w:val="es-DO"/>
              </w:rPr>
            </w:pPr>
            <w:r w:rsidRPr="004C300D">
              <w:rPr>
                <w:rFonts w:eastAsia="Calibri" w:cs="Times New Roman"/>
                <w:spacing w:val="20"/>
                <w:szCs w:val="36"/>
                <w:lang w:val="es-DO"/>
              </w:rPr>
              <w:t>Febrero</w:t>
            </w:r>
          </w:p>
        </w:tc>
        <w:tc>
          <w:tcPr>
            <w:tcW w:w="2163" w:type="dxa"/>
            <w:tcBorders>
              <w:top w:val="nil"/>
              <w:left w:val="nil"/>
              <w:bottom w:val="single" w:sz="4" w:space="0" w:color="auto"/>
              <w:right w:val="single" w:sz="4" w:space="0" w:color="auto"/>
            </w:tcBorders>
            <w:shd w:val="clear" w:color="auto" w:fill="auto"/>
            <w:noWrap/>
            <w:vAlign w:val="bottom"/>
            <w:hideMark/>
          </w:tcPr>
          <w:p w14:paraId="415535B4" w14:textId="5B9FC062" w:rsidR="004C300D" w:rsidRPr="004C300D" w:rsidRDefault="008370A6" w:rsidP="002F654C">
            <w:pPr>
              <w:rPr>
                <w:rFonts w:eastAsia="Calibri" w:cs="Times New Roman"/>
                <w:spacing w:val="20"/>
                <w:szCs w:val="36"/>
                <w:lang w:val="es-DO"/>
              </w:rPr>
            </w:pPr>
            <w:r w:rsidRPr="008370A6">
              <w:rPr>
                <w:rFonts w:eastAsia="Calibri" w:cs="Times New Roman"/>
                <w:spacing w:val="20"/>
                <w:szCs w:val="36"/>
                <w:lang w:val="es-DO"/>
              </w:rPr>
              <w:t>95.25</w:t>
            </w:r>
          </w:p>
        </w:tc>
      </w:tr>
      <w:tr w:rsidR="004C300D" w:rsidRPr="004C300D" w14:paraId="795AE7AE" w14:textId="77777777" w:rsidTr="00D36199">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1E2F4C68" w14:textId="77777777" w:rsidR="004C300D" w:rsidRPr="004C300D" w:rsidRDefault="004C300D" w:rsidP="002F654C">
            <w:pPr>
              <w:rPr>
                <w:rFonts w:eastAsia="Calibri" w:cs="Times New Roman"/>
                <w:spacing w:val="20"/>
                <w:szCs w:val="36"/>
                <w:lang w:val="es-DO"/>
              </w:rPr>
            </w:pPr>
            <w:r w:rsidRPr="004C300D">
              <w:rPr>
                <w:rFonts w:eastAsia="Calibri" w:cs="Times New Roman"/>
                <w:spacing w:val="20"/>
                <w:szCs w:val="36"/>
                <w:lang w:val="es-DO"/>
              </w:rPr>
              <w:t>Marzo</w:t>
            </w:r>
          </w:p>
        </w:tc>
        <w:tc>
          <w:tcPr>
            <w:tcW w:w="2163" w:type="dxa"/>
            <w:tcBorders>
              <w:top w:val="nil"/>
              <w:left w:val="nil"/>
              <w:bottom w:val="single" w:sz="4" w:space="0" w:color="auto"/>
              <w:right w:val="single" w:sz="4" w:space="0" w:color="auto"/>
            </w:tcBorders>
            <w:shd w:val="clear" w:color="auto" w:fill="auto"/>
            <w:noWrap/>
            <w:vAlign w:val="bottom"/>
            <w:hideMark/>
          </w:tcPr>
          <w:p w14:paraId="1792E4A9" w14:textId="337AAB1C" w:rsidR="004C300D" w:rsidRPr="004C300D" w:rsidRDefault="008370A6" w:rsidP="002F654C">
            <w:pPr>
              <w:rPr>
                <w:rFonts w:eastAsia="Calibri" w:cs="Times New Roman"/>
                <w:spacing w:val="20"/>
                <w:szCs w:val="36"/>
                <w:lang w:val="es-DO"/>
              </w:rPr>
            </w:pPr>
            <w:r w:rsidRPr="008370A6">
              <w:rPr>
                <w:rFonts w:eastAsia="Calibri" w:cs="Times New Roman"/>
                <w:spacing w:val="20"/>
                <w:szCs w:val="36"/>
                <w:lang w:val="es-DO"/>
              </w:rPr>
              <w:t>93.25</w:t>
            </w:r>
          </w:p>
        </w:tc>
      </w:tr>
      <w:tr w:rsidR="004C300D" w:rsidRPr="004C300D" w14:paraId="3DBB2C80" w14:textId="77777777" w:rsidTr="00D36199">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2F76F892" w14:textId="77777777" w:rsidR="004C300D" w:rsidRPr="004C300D" w:rsidRDefault="004C300D" w:rsidP="002F654C">
            <w:pPr>
              <w:rPr>
                <w:rFonts w:eastAsia="Calibri" w:cs="Times New Roman"/>
                <w:spacing w:val="20"/>
                <w:szCs w:val="36"/>
                <w:lang w:val="es-DO"/>
              </w:rPr>
            </w:pPr>
            <w:r w:rsidRPr="004C300D">
              <w:rPr>
                <w:rFonts w:eastAsia="Calibri" w:cs="Times New Roman"/>
                <w:spacing w:val="20"/>
                <w:szCs w:val="36"/>
                <w:lang w:val="es-DO"/>
              </w:rPr>
              <w:t>Abril</w:t>
            </w:r>
          </w:p>
        </w:tc>
        <w:tc>
          <w:tcPr>
            <w:tcW w:w="2163" w:type="dxa"/>
            <w:tcBorders>
              <w:top w:val="nil"/>
              <w:left w:val="nil"/>
              <w:bottom w:val="single" w:sz="4" w:space="0" w:color="auto"/>
              <w:right w:val="single" w:sz="4" w:space="0" w:color="auto"/>
            </w:tcBorders>
            <w:shd w:val="clear" w:color="auto" w:fill="auto"/>
            <w:noWrap/>
            <w:vAlign w:val="bottom"/>
            <w:hideMark/>
          </w:tcPr>
          <w:p w14:paraId="022AC459" w14:textId="472B9F52" w:rsidR="004C300D" w:rsidRPr="004C300D" w:rsidRDefault="008370A6" w:rsidP="002F654C">
            <w:pPr>
              <w:rPr>
                <w:rFonts w:eastAsia="Calibri" w:cs="Times New Roman"/>
                <w:spacing w:val="20"/>
                <w:szCs w:val="36"/>
                <w:lang w:val="es-DO"/>
              </w:rPr>
            </w:pPr>
            <w:r w:rsidRPr="008370A6">
              <w:rPr>
                <w:rFonts w:eastAsia="Calibri" w:cs="Times New Roman"/>
                <w:spacing w:val="20"/>
                <w:szCs w:val="36"/>
                <w:lang w:val="es-DO"/>
              </w:rPr>
              <w:t>93.25</w:t>
            </w:r>
          </w:p>
        </w:tc>
      </w:tr>
      <w:tr w:rsidR="004C300D" w:rsidRPr="004C300D" w14:paraId="0252421B" w14:textId="77777777" w:rsidTr="00D36199">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50A6FDBF" w14:textId="77777777" w:rsidR="004C300D" w:rsidRPr="004C300D" w:rsidRDefault="004C300D" w:rsidP="002F654C">
            <w:pPr>
              <w:rPr>
                <w:rFonts w:eastAsia="Calibri" w:cs="Times New Roman"/>
                <w:spacing w:val="20"/>
                <w:szCs w:val="36"/>
                <w:lang w:val="es-DO"/>
              </w:rPr>
            </w:pPr>
            <w:r w:rsidRPr="004C300D">
              <w:rPr>
                <w:rFonts w:eastAsia="Calibri" w:cs="Times New Roman"/>
                <w:spacing w:val="20"/>
                <w:szCs w:val="36"/>
                <w:lang w:val="es-DO"/>
              </w:rPr>
              <w:t>Mayo</w:t>
            </w:r>
          </w:p>
        </w:tc>
        <w:tc>
          <w:tcPr>
            <w:tcW w:w="2163" w:type="dxa"/>
            <w:tcBorders>
              <w:top w:val="nil"/>
              <w:left w:val="nil"/>
              <w:bottom w:val="single" w:sz="4" w:space="0" w:color="auto"/>
              <w:right w:val="single" w:sz="4" w:space="0" w:color="auto"/>
            </w:tcBorders>
            <w:shd w:val="clear" w:color="auto" w:fill="auto"/>
            <w:noWrap/>
            <w:vAlign w:val="bottom"/>
            <w:hideMark/>
          </w:tcPr>
          <w:p w14:paraId="316171AA" w14:textId="63640AC1" w:rsidR="004C300D" w:rsidRPr="004C300D" w:rsidRDefault="008370A6" w:rsidP="002F654C">
            <w:pPr>
              <w:rPr>
                <w:rFonts w:eastAsia="Calibri" w:cs="Times New Roman"/>
                <w:spacing w:val="20"/>
                <w:szCs w:val="36"/>
                <w:lang w:val="es-DO"/>
              </w:rPr>
            </w:pPr>
            <w:r w:rsidRPr="008370A6">
              <w:rPr>
                <w:rFonts w:eastAsia="Calibri" w:cs="Times New Roman"/>
                <w:spacing w:val="20"/>
                <w:szCs w:val="36"/>
                <w:lang w:val="es-DO"/>
              </w:rPr>
              <w:t>99.95</w:t>
            </w:r>
          </w:p>
        </w:tc>
      </w:tr>
      <w:tr w:rsidR="004C300D" w:rsidRPr="004C300D" w14:paraId="49083B11" w14:textId="77777777" w:rsidTr="00D36199">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28BEB3E4" w14:textId="77777777" w:rsidR="004C300D" w:rsidRPr="004C300D" w:rsidRDefault="004C300D" w:rsidP="002F654C">
            <w:pPr>
              <w:rPr>
                <w:rFonts w:eastAsia="Calibri" w:cs="Times New Roman"/>
                <w:spacing w:val="20"/>
                <w:szCs w:val="36"/>
                <w:lang w:val="es-DO"/>
              </w:rPr>
            </w:pPr>
            <w:r w:rsidRPr="004C300D">
              <w:rPr>
                <w:rFonts w:eastAsia="Calibri" w:cs="Times New Roman"/>
                <w:spacing w:val="20"/>
                <w:szCs w:val="36"/>
                <w:lang w:val="es-DO"/>
              </w:rPr>
              <w:t>Junio</w:t>
            </w:r>
          </w:p>
        </w:tc>
        <w:tc>
          <w:tcPr>
            <w:tcW w:w="2163" w:type="dxa"/>
            <w:tcBorders>
              <w:top w:val="nil"/>
              <w:left w:val="nil"/>
              <w:bottom w:val="single" w:sz="4" w:space="0" w:color="auto"/>
              <w:right w:val="single" w:sz="4" w:space="0" w:color="auto"/>
            </w:tcBorders>
            <w:shd w:val="clear" w:color="auto" w:fill="auto"/>
            <w:noWrap/>
            <w:vAlign w:val="bottom"/>
            <w:hideMark/>
          </w:tcPr>
          <w:p w14:paraId="37080082" w14:textId="57D564FD" w:rsidR="004C300D" w:rsidRPr="004C300D" w:rsidRDefault="008370A6" w:rsidP="002F654C">
            <w:pPr>
              <w:rPr>
                <w:rFonts w:eastAsia="Calibri" w:cs="Times New Roman"/>
                <w:spacing w:val="20"/>
                <w:szCs w:val="36"/>
                <w:lang w:val="es-DO"/>
              </w:rPr>
            </w:pPr>
            <w:r w:rsidRPr="008370A6">
              <w:rPr>
                <w:rFonts w:eastAsia="Calibri" w:cs="Times New Roman"/>
                <w:spacing w:val="20"/>
                <w:szCs w:val="36"/>
                <w:lang w:val="es-DO"/>
              </w:rPr>
              <w:t>96.95</w:t>
            </w:r>
          </w:p>
        </w:tc>
      </w:tr>
      <w:tr w:rsidR="004C300D" w:rsidRPr="004C300D" w14:paraId="365E7693" w14:textId="77777777" w:rsidTr="00D36199">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5BCECBB9" w14:textId="77777777" w:rsidR="004C300D" w:rsidRPr="004C300D" w:rsidRDefault="004C300D" w:rsidP="002F654C">
            <w:pPr>
              <w:rPr>
                <w:rFonts w:eastAsia="Calibri" w:cs="Times New Roman"/>
                <w:spacing w:val="20"/>
                <w:szCs w:val="36"/>
                <w:lang w:val="es-DO"/>
              </w:rPr>
            </w:pPr>
            <w:r w:rsidRPr="004C300D">
              <w:rPr>
                <w:rFonts w:eastAsia="Calibri" w:cs="Times New Roman"/>
                <w:spacing w:val="20"/>
                <w:szCs w:val="36"/>
                <w:lang w:val="es-DO"/>
              </w:rPr>
              <w:t>Julio</w:t>
            </w:r>
          </w:p>
        </w:tc>
        <w:tc>
          <w:tcPr>
            <w:tcW w:w="2163" w:type="dxa"/>
            <w:tcBorders>
              <w:top w:val="nil"/>
              <w:left w:val="nil"/>
              <w:bottom w:val="single" w:sz="4" w:space="0" w:color="auto"/>
              <w:right w:val="single" w:sz="4" w:space="0" w:color="auto"/>
            </w:tcBorders>
            <w:shd w:val="clear" w:color="auto" w:fill="auto"/>
            <w:noWrap/>
            <w:vAlign w:val="bottom"/>
            <w:hideMark/>
          </w:tcPr>
          <w:p w14:paraId="276A5C2A" w14:textId="434B67CE" w:rsidR="004C300D" w:rsidRPr="004C300D" w:rsidRDefault="008370A6" w:rsidP="002F654C">
            <w:pPr>
              <w:rPr>
                <w:rFonts w:eastAsia="Calibri" w:cs="Times New Roman"/>
                <w:spacing w:val="20"/>
                <w:szCs w:val="36"/>
                <w:lang w:val="es-DO"/>
              </w:rPr>
            </w:pPr>
            <w:r w:rsidRPr="008370A6">
              <w:rPr>
                <w:rFonts w:eastAsia="Calibri" w:cs="Times New Roman"/>
                <w:spacing w:val="20"/>
                <w:szCs w:val="36"/>
                <w:lang w:val="es-DO"/>
              </w:rPr>
              <w:t>97.5</w:t>
            </w:r>
          </w:p>
        </w:tc>
      </w:tr>
      <w:tr w:rsidR="004C300D" w:rsidRPr="004C300D" w14:paraId="7B75B14E" w14:textId="77777777" w:rsidTr="00D36199">
        <w:trPr>
          <w:trHeight w:val="349"/>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0F7AB89" w14:textId="77777777" w:rsidR="004C300D" w:rsidRPr="004C300D" w:rsidRDefault="004C300D" w:rsidP="002F654C">
            <w:pPr>
              <w:rPr>
                <w:rFonts w:eastAsia="Calibri" w:cs="Times New Roman"/>
                <w:spacing w:val="20"/>
                <w:szCs w:val="36"/>
                <w:lang w:val="es-DO"/>
              </w:rPr>
            </w:pPr>
            <w:r w:rsidRPr="004C300D">
              <w:rPr>
                <w:rFonts w:eastAsia="Calibri" w:cs="Times New Roman"/>
                <w:spacing w:val="20"/>
                <w:szCs w:val="36"/>
                <w:lang w:val="es-DO"/>
              </w:rPr>
              <w:t>Agosto</w:t>
            </w:r>
          </w:p>
        </w:tc>
        <w:tc>
          <w:tcPr>
            <w:tcW w:w="2163" w:type="dxa"/>
            <w:tcBorders>
              <w:top w:val="nil"/>
              <w:left w:val="nil"/>
              <w:bottom w:val="single" w:sz="4" w:space="0" w:color="auto"/>
              <w:right w:val="single" w:sz="4" w:space="0" w:color="auto"/>
            </w:tcBorders>
            <w:shd w:val="clear" w:color="auto" w:fill="auto"/>
            <w:noWrap/>
            <w:vAlign w:val="bottom"/>
            <w:hideMark/>
          </w:tcPr>
          <w:p w14:paraId="187C8136" w14:textId="42A92A02" w:rsidR="004C300D" w:rsidRPr="004C300D" w:rsidRDefault="008370A6" w:rsidP="002F654C">
            <w:pPr>
              <w:rPr>
                <w:rFonts w:eastAsia="Calibri" w:cs="Times New Roman"/>
                <w:spacing w:val="20"/>
                <w:szCs w:val="36"/>
                <w:lang w:val="es-DO"/>
              </w:rPr>
            </w:pPr>
            <w:r w:rsidRPr="008370A6">
              <w:rPr>
                <w:rFonts w:eastAsia="Calibri" w:cs="Times New Roman"/>
                <w:spacing w:val="20"/>
                <w:szCs w:val="36"/>
                <w:lang w:val="es-DO"/>
              </w:rPr>
              <w:t>98.45</w:t>
            </w:r>
          </w:p>
        </w:tc>
      </w:tr>
      <w:tr w:rsidR="004C300D" w:rsidRPr="004C300D" w14:paraId="6C41ACF4" w14:textId="77777777" w:rsidTr="00D36199">
        <w:trPr>
          <w:trHeight w:val="283"/>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D20027B" w14:textId="77777777" w:rsidR="004C300D" w:rsidRPr="004C300D" w:rsidRDefault="004C300D" w:rsidP="002F654C">
            <w:pPr>
              <w:rPr>
                <w:rFonts w:eastAsia="Calibri" w:cs="Times New Roman"/>
                <w:spacing w:val="20"/>
                <w:szCs w:val="36"/>
                <w:lang w:val="es-DO"/>
              </w:rPr>
            </w:pPr>
            <w:r w:rsidRPr="004C300D">
              <w:rPr>
                <w:rFonts w:eastAsia="Calibri" w:cs="Times New Roman"/>
                <w:spacing w:val="20"/>
                <w:szCs w:val="36"/>
                <w:lang w:val="es-DO"/>
              </w:rPr>
              <w:t>Septiembre</w:t>
            </w:r>
          </w:p>
        </w:tc>
        <w:tc>
          <w:tcPr>
            <w:tcW w:w="2163" w:type="dxa"/>
            <w:tcBorders>
              <w:top w:val="nil"/>
              <w:left w:val="nil"/>
              <w:bottom w:val="single" w:sz="4" w:space="0" w:color="auto"/>
              <w:right w:val="single" w:sz="4" w:space="0" w:color="auto"/>
            </w:tcBorders>
            <w:shd w:val="clear" w:color="auto" w:fill="auto"/>
            <w:noWrap/>
            <w:vAlign w:val="bottom"/>
            <w:hideMark/>
          </w:tcPr>
          <w:p w14:paraId="000C2059" w14:textId="27703F36" w:rsidR="004C300D" w:rsidRPr="008370A6" w:rsidRDefault="008370A6" w:rsidP="002F654C">
            <w:pPr>
              <w:rPr>
                <w:rFonts w:ascii="Calibri" w:hAnsi="Calibri" w:cs="Calibri"/>
                <w:color w:val="000000"/>
              </w:rPr>
            </w:pPr>
            <w:r w:rsidRPr="008370A6">
              <w:rPr>
                <w:rFonts w:eastAsia="Calibri" w:cs="Times New Roman"/>
                <w:spacing w:val="20"/>
                <w:szCs w:val="36"/>
                <w:lang w:val="es-DO"/>
              </w:rPr>
              <w:t>98.45</w:t>
            </w:r>
          </w:p>
        </w:tc>
      </w:tr>
    </w:tbl>
    <w:p w14:paraId="6B4D7135" w14:textId="5D47D1E4" w:rsidR="00141293" w:rsidRDefault="00141293" w:rsidP="002F654C">
      <w:r>
        <w:rPr>
          <w:noProof/>
        </w:rPr>
        <w:br w:type="page"/>
      </w:r>
    </w:p>
    <w:p w14:paraId="3F1265BD" w14:textId="3B0D64F6" w:rsidR="00141293" w:rsidRPr="00236AC0" w:rsidRDefault="00141293" w:rsidP="0057145F">
      <w:pPr>
        <w:pStyle w:val="Memoriadepresidencia"/>
        <w:rPr>
          <w:lang w:val="es-DO"/>
        </w:rPr>
      </w:pPr>
      <w:bookmarkStart w:id="39" w:name="_Toc123715600"/>
      <w:r>
        <w:rPr>
          <w:lang w:val="es-DO"/>
        </w:rPr>
        <w:lastRenderedPageBreak/>
        <w:t>V</w:t>
      </w:r>
      <w:r w:rsidR="00C51C86">
        <w:rPr>
          <w:lang w:val="es-DO"/>
        </w:rPr>
        <w:t>I</w:t>
      </w:r>
      <w:r>
        <w:rPr>
          <w:lang w:val="es-DO"/>
        </w:rPr>
        <w:t>I. ANEXOS</w:t>
      </w:r>
      <w:bookmarkEnd w:id="39"/>
    </w:p>
    <w:p w14:paraId="3FD5CB38" w14:textId="77777777" w:rsidR="00141293" w:rsidRPr="00400434" w:rsidRDefault="00141293" w:rsidP="00141293">
      <w:pPr>
        <w:rPr>
          <w:lang w:val="es-DO"/>
        </w:rPr>
      </w:pPr>
      <w:r w:rsidRPr="002B4451">
        <w:rPr>
          <w:rFonts w:eastAsia="Calibri" w:cs="Times New Roman"/>
          <w:noProof/>
          <w:sz w:val="18"/>
        </w:rPr>
        <mc:AlternateContent>
          <mc:Choice Requires="wps">
            <w:drawing>
              <wp:anchor distT="0" distB="0" distL="114300" distR="114300" simplePos="0" relativeHeight="251717632" behindDoc="0" locked="0" layoutInCell="1" allowOverlap="1" wp14:anchorId="00AA090E" wp14:editId="162A1DA1">
                <wp:simplePos x="0" y="0"/>
                <wp:positionH relativeFrom="margin">
                  <wp:posOffset>2254250</wp:posOffset>
                </wp:positionH>
                <wp:positionV relativeFrom="paragraph">
                  <wp:posOffset>36830</wp:posOffset>
                </wp:positionV>
                <wp:extent cx="463550" cy="0"/>
                <wp:effectExtent l="22860" t="15875" r="18415" b="22225"/>
                <wp:wrapNone/>
                <wp:docPr id="2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8D88D" id="Straight Connector 21" o:spid="_x0000_s1026" style="position:absolute;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yH+72wAAAAcBAAAP&#10;AAAAZHJzL2Rvd25yZXYueG1sTI/NTsMwEITvSLyDtUjcqENpSglxKoSExAVaCgeO23jzA/G6it0k&#10;vD0LFziOZjTzTb6eXKcG6kPr2cDlLAFFXHrbcm3g7fXhYgUqRGSLnWcy8EUB1sXpSY6Z9SO/0LCL&#10;tZISDhkaaGI8ZFqHsiGHYeYPxOJVvncYRfa1tj2OUu46PU+SpXbYsiw0eKD7hsrP3dHJ7ubJX1fD&#10;43IRtx/vaG/G9rnaGnN+Nt3dgoo0xb8w/OALOhTCtPdHtkF1Bq7SVL5EA6k8EH8xX4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c8h/u9sAAAAHAQAADwAAAAAAAAAA&#10;AAAAAAAgBAAAZHJzL2Rvd25yZXYueG1sUEsFBgAAAAAEAAQA8wAAACgFAAAAAA==&#10;" strokecolor="#ee2a24" strokeweight="2.25pt">
                <v:stroke joinstyle="miter"/>
                <w10:wrap anchorx="margin"/>
              </v:line>
            </w:pict>
          </mc:Fallback>
        </mc:AlternateContent>
      </w:r>
    </w:p>
    <w:p w14:paraId="3218A9D3" w14:textId="7A9958C2" w:rsidR="00570E1E" w:rsidRPr="00400434" w:rsidRDefault="00765BFE" w:rsidP="00570E1E">
      <w:pPr>
        <w:pStyle w:val="ListParagraph"/>
        <w:numPr>
          <w:ilvl w:val="0"/>
          <w:numId w:val="34"/>
        </w:numPr>
        <w:rPr>
          <w:lang w:val="es-DO"/>
        </w:rPr>
      </w:pPr>
      <w:r w:rsidRPr="00570E1E">
        <w:rPr>
          <w:lang w:val="es-DO"/>
        </w:rPr>
        <w:t xml:space="preserve">Ejecución Presupuestaria por objeto del gasto al 12 de diciembre vs </w:t>
      </w:r>
      <w:r w:rsidRPr="00400434">
        <w:rPr>
          <w:lang w:val="es-DO"/>
        </w:rPr>
        <w:t>proyección al 31 de diciembre 2022</w:t>
      </w:r>
    </w:p>
    <w:tbl>
      <w:tblPr>
        <w:tblpPr w:leftFromText="141" w:rightFromText="141" w:vertAnchor="page" w:horzAnchor="margin" w:tblpXSpec="center" w:tblpY="3511"/>
        <w:tblW w:w="75" w:type="pct"/>
        <w:tblCellMar>
          <w:left w:w="70" w:type="dxa"/>
          <w:right w:w="70" w:type="dxa"/>
        </w:tblCellMar>
        <w:tblLook w:val="04A0" w:firstRow="1" w:lastRow="0" w:firstColumn="1" w:lastColumn="0" w:noHBand="0" w:noVBand="1"/>
      </w:tblPr>
      <w:tblGrid>
        <w:gridCol w:w="1182"/>
        <w:gridCol w:w="1110"/>
        <w:gridCol w:w="163"/>
        <w:gridCol w:w="1233"/>
        <w:gridCol w:w="1233"/>
        <w:gridCol w:w="878"/>
        <w:gridCol w:w="1233"/>
        <w:gridCol w:w="878"/>
      </w:tblGrid>
      <w:tr w:rsidR="00020235" w:rsidRPr="00DE6596" w14:paraId="2D281B03" w14:textId="77777777" w:rsidTr="00695875">
        <w:trPr>
          <w:trHeight w:val="1692"/>
        </w:trPr>
        <w:tc>
          <w:tcPr>
            <w:tcW w:w="1607"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3C0EDE0F" w14:textId="77777777" w:rsidR="00570E1E" w:rsidRPr="00400434" w:rsidRDefault="00570E1E" w:rsidP="00020235">
            <w:pPr>
              <w:jc w:val="center"/>
              <w:rPr>
                <w:rFonts w:eastAsia="Times New Roman" w:cs="Times New Roman"/>
                <w:color w:val="FFFFFF"/>
                <w:sz w:val="20"/>
                <w:szCs w:val="20"/>
                <w:lang w:eastAsia="es-DO"/>
              </w:rPr>
            </w:pPr>
            <w:bookmarkStart w:id="40" w:name="_Hlk121813832"/>
            <w:proofErr w:type="spellStart"/>
            <w:r w:rsidRPr="00400434">
              <w:rPr>
                <w:rFonts w:eastAsia="Times New Roman" w:cs="Times New Roman"/>
                <w:color w:val="FFFFFF"/>
                <w:sz w:val="20"/>
                <w:szCs w:val="20"/>
                <w:lang w:eastAsia="es-DO"/>
              </w:rPr>
              <w:t>Objeto</w:t>
            </w:r>
            <w:proofErr w:type="spellEnd"/>
            <w:r w:rsidRPr="00400434">
              <w:rPr>
                <w:rFonts w:eastAsia="Times New Roman" w:cs="Times New Roman"/>
                <w:color w:val="FFFFFF"/>
                <w:sz w:val="20"/>
                <w:szCs w:val="20"/>
                <w:lang w:eastAsia="es-DO"/>
              </w:rPr>
              <w:t xml:space="preserve"> del </w:t>
            </w:r>
            <w:proofErr w:type="spellStart"/>
            <w:r w:rsidRPr="00400434">
              <w:rPr>
                <w:rFonts w:eastAsia="Times New Roman" w:cs="Times New Roman"/>
                <w:color w:val="FFFFFF"/>
                <w:sz w:val="20"/>
                <w:szCs w:val="20"/>
                <w:lang w:eastAsia="es-DO"/>
              </w:rPr>
              <w:t>Gasto</w:t>
            </w:r>
            <w:proofErr w:type="spellEnd"/>
          </w:p>
        </w:tc>
        <w:tc>
          <w:tcPr>
            <w:tcW w:w="1680" w:type="dxa"/>
            <w:gridSpan w:val="2"/>
            <w:tcBorders>
              <w:top w:val="single" w:sz="4" w:space="0" w:color="auto"/>
              <w:left w:val="nil"/>
              <w:bottom w:val="single" w:sz="4" w:space="0" w:color="auto"/>
              <w:right w:val="single" w:sz="4" w:space="0" w:color="auto"/>
            </w:tcBorders>
            <w:shd w:val="clear" w:color="000000" w:fill="1F3864"/>
            <w:vAlign w:val="center"/>
            <w:hideMark/>
          </w:tcPr>
          <w:p w14:paraId="2169B999" w14:textId="77777777" w:rsidR="00570E1E" w:rsidRPr="00400434" w:rsidRDefault="00570E1E" w:rsidP="00020235">
            <w:pPr>
              <w:rPr>
                <w:rFonts w:eastAsia="Times New Roman" w:cs="Times New Roman"/>
                <w:color w:val="FFFFFF"/>
                <w:sz w:val="20"/>
                <w:szCs w:val="20"/>
                <w:lang w:eastAsia="es-DO"/>
              </w:rPr>
            </w:pPr>
            <w:proofErr w:type="spellStart"/>
            <w:r w:rsidRPr="00400434">
              <w:rPr>
                <w:rFonts w:eastAsia="Times New Roman" w:cs="Times New Roman"/>
                <w:color w:val="FFFFFF"/>
                <w:sz w:val="20"/>
                <w:szCs w:val="20"/>
                <w:lang w:eastAsia="es-DO"/>
              </w:rPr>
              <w:t>Asignación</w:t>
            </w:r>
            <w:proofErr w:type="spellEnd"/>
            <w:r w:rsidRPr="00400434">
              <w:rPr>
                <w:rFonts w:eastAsia="Times New Roman" w:cs="Times New Roman"/>
                <w:color w:val="FFFFFF"/>
                <w:sz w:val="20"/>
                <w:szCs w:val="20"/>
                <w:lang w:eastAsia="es-DO"/>
              </w:rPr>
              <w:t xml:space="preserve"> </w:t>
            </w:r>
            <w:proofErr w:type="spellStart"/>
            <w:r w:rsidRPr="00400434">
              <w:rPr>
                <w:rFonts w:eastAsia="Times New Roman" w:cs="Times New Roman"/>
                <w:color w:val="FFFFFF"/>
                <w:sz w:val="20"/>
                <w:szCs w:val="20"/>
                <w:lang w:eastAsia="es-DO"/>
              </w:rPr>
              <w:t>presupuestaria</w:t>
            </w:r>
            <w:proofErr w:type="spellEnd"/>
            <w:r w:rsidRPr="00400434">
              <w:rPr>
                <w:rFonts w:eastAsia="Times New Roman" w:cs="Times New Roman"/>
                <w:color w:val="FFFFFF"/>
                <w:sz w:val="20"/>
                <w:szCs w:val="20"/>
                <w:lang w:eastAsia="es-DO"/>
              </w:rPr>
              <w:t xml:space="preserve"> 2022 (RD$)</w:t>
            </w:r>
          </w:p>
        </w:tc>
        <w:tc>
          <w:tcPr>
            <w:tcW w:w="1680" w:type="dxa"/>
            <w:tcBorders>
              <w:top w:val="single" w:sz="4" w:space="0" w:color="auto"/>
              <w:left w:val="nil"/>
              <w:bottom w:val="single" w:sz="4" w:space="0" w:color="auto"/>
              <w:right w:val="single" w:sz="4" w:space="0" w:color="auto"/>
            </w:tcBorders>
            <w:shd w:val="clear" w:color="000000" w:fill="1F3864"/>
            <w:vAlign w:val="center"/>
            <w:hideMark/>
          </w:tcPr>
          <w:p w14:paraId="19749E42" w14:textId="77777777" w:rsidR="00020235" w:rsidRPr="00400434" w:rsidRDefault="00570E1E" w:rsidP="00020235">
            <w:pPr>
              <w:rPr>
                <w:rFonts w:eastAsia="Times New Roman" w:cs="Times New Roman"/>
                <w:color w:val="FFFFFF"/>
                <w:sz w:val="20"/>
                <w:szCs w:val="20"/>
                <w:lang w:eastAsia="es-DO"/>
              </w:rPr>
            </w:pPr>
            <w:proofErr w:type="spellStart"/>
            <w:r w:rsidRPr="00400434">
              <w:rPr>
                <w:rFonts w:eastAsia="Times New Roman" w:cs="Times New Roman"/>
                <w:color w:val="FFFFFF"/>
                <w:sz w:val="20"/>
                <w:szCs w:val="20"/>
                <w:lang w:eastAsia="es-DO"/>
              </w:rPr>
              <w:t>Presupuesto</w:t>
            </w:r>
            <w:proofErr w:type="spellEnd"/>
            <w:r w:rsidRPr="00400434">
              <w:rPr>
                <w:rFonts w:eastAsia="Times New Roman" w:cs="Times New Roman"/>
                <w:color w:val="FFFFFF"/>
                <w:sz w:val="20"/>
                <w:szCs w:val="20"/>
                <w:lang w:eastAsia="es-DO"/>
              </w:rPr>
              <w:t xml:space="preserve"> </w:t>
            </w:r>
            <w:proofErr w:type="spellStart"/>
            <w:r w:rsidRPr="00400434">
              <w:rPr>
                <w:rFonts w:eastAsia="Times New Roman" w:cs="Times New Roman"/>
                <w:color w:val="FFFFFF"/>
                <w:sz w:val="20"/>
                <w:szCs w:val="20"/>
                <w:lang w:eastAsia="es-DO"/>
              </w:rPr>
              <w:t>Modificado</w:t>
            </w:r>
            <w:proofErr w:type="spellEnd"/>
            <w:r w:rsidRPr="00400434">
              <w:rPr>
                <w:rFonts w:eastAsia="Times New Roman" w:cs="Times New Roman"/>
                <w:color w:val="FFFFFF"/>
                <w:sz w:val="20"/>
                <w:szCs w:val="20"/>
                <w:lang w:eastAsia="es-DO"/>
              </w:rPr>
              <w:t xml:space="preserve"> </w:t>
            </w:r>
          </w:p>
          <w:p w14:paraId="7001D561" w14:textId="0B38B496" w:rsidR="00570E1E" w:rsidRPr="00400434" w:rsidRDefault="00570E1E" w:rsidP="00020235">
            <w:pPr>
              <w:rPr>
                <w:rFonts w:eastAsia="Times New Roman" w:cs="Times New Roman"/>
                <w:color w:val="FFFFFF"/>
                <w:sz w:val="20"/>
                <w:szCs w:val="20"/>
                <w:lang w:eastAsia="es-DO"/>
              </w:rPr>
            </w:pPr>
            <w:r w:rsidRPr="00400434">
              <w:rPr>
                <w:rFonts w:eastAsia="Times New Roman" w:cs="Times New Roman"/>
                <w:color w:val="FFFFFF"/>
                <w:sz w:val="20"/>
                <w:szCs w:val="20"/>
                <w:lang w:eastAsia="es-DO"/>
              </w:rPr>
              <w:t>2022 (RD$)</w:t>
            </w:r>
          </w:p>
        </w:tc>
        <w:tc>
          <w:tcPr>
            <w:tcW w:w="1680" w:type="dxa"/>
            <w:tcBorders>
              <w:top w:val="single" w:sz="4" w:space="0" w:color="auto"/>
              <w:left w:val="nil"/>
              <w:bottom w:val="single" w:sz="4" w:space="0" w:color="auto"/>
              <w:right w:val="single" w:sz="4" w:space="0" w:color="auto"/>
            </w:tcBorders>
            <w:shd w:val="clear" w:color="000000" w:fill="1F3864"/>
            <w:vAlign w:val="center"/>
            <w:hideMark/>
          </w:tcPr>
          <w:p w14:paraId="1163F04A" w14:textId="77777777" w:rsidR="00570E1E" w:rsidRPr="00400434" w:rsidRDefault="00570E1E" w:rsidP="00020235">
            <w:pPr>
              <w:rPr>
                <w:rFonts w:eastAsia="Times New Roman" w:cs="Times New Roman"/>
                <w:color w:val="FFFFFF"/>
                <w:sz w:val="20"/>
                <w:szCs w:val="20"/>
                <w:lang w:val="es-DO" w:eastAsia="es-DO"/>
              </w:rPr>
            </w:pPr>
            <w:r w:rsidRPr="00400434">
              <w:rPr>
                <w:rFonts w:eastAsia="Times New Roman" w:cs="Times New Roman"/>
                <w:color w:val="FFFFFF"/>
                <w:sz w:val="20"/>
                <w:szCs w:val="20"/>
                <w:lang w:val="es-DO" w:eastAsia="es-DO"/>
              </w:rPr>
              <w:t>Ejecución 2022 al 12 de diciembre (RD$)</w:t>
            </w:r>
          </w:p>
        </w:tc>
        <w:tc>
          <w:tcPr>
            <w:tcW w:w="1179" w:type="dxa"/>
            <w:tcBorders>
              <w:top w:val="single" w:sz="4" w:space="0" w:color="auto"/>
              <w:left w:val="nil"/>
              <w:bottom w:val="single" w:sz="4" w:space="0" w:color="auto"/>
              <w:right w:val="single" w:sz="4" w:space="0" w:color="auto"/>
            </w:tcBorders>
            <w:shd w:val="clear" w:color="000000" w:fill="1F3864"/>
            <w:vAlign w:val="center"/>
            <w:hideMark/>
          </w:tcPr>
          <w:p w14:paraId="4205F8B6" w14:textId="77777777" w:rsidR="00570E1E" w:rsidRPr="00400434" w:rsidRDefault="00570E1E" w:rsidP="00020235">
            <w:pPr>
              <w:rPr>
                <w:rFonts w:eastAsia="Times New Roman" w:cs="Times New Roman"/>
                <w:color w:val="FFFFFF"/>
                <w:sz w:val="20"/>
                <w:szCs w:val="20"/>
                <w:lang w:val="es-DO" w:eastAsia="es-DO"/>
              </w:rPr>
            </w:pPr>
            <w:r w:rsidRPr="00400434">
              <w:rPr>
                <w:rFonts w:eastAsia="Times New Roman" w:cs="Times New Roman"/>
                <w:color w:val="FFFFFF"/>
                <w:sz w:val="20"/>
                <w:szCs w:val="20"/>
                <w:lang w:val="es-DO" w:eastAsia="es-DO"/>
              </w:rPr>
              <w:t>% Desempeño Financiero</w:t>
            </w:r>
          </w:p>
        </w:tc>
        <w:tc>
          <w:tcPr>
            <w:tcW w:w="1680" w:type="dxa"/>
            <w:tcBorders>
              <w:top w:val="single" w:sz="4" w:space="0" w:color="auto"/>
              <w:left w:val="nil"/>
              <w:bottom w:val="single" w:sz="4" w:space="0" w:color="auto"/>
              <w:right w:val="single" w:sz="4" w:space="0" w:color="auto"/>
            </w:tcBorders>
            <w:shd w:val="clear" w:color="000000" w:fill="1F3864"/>
            <w:vAlign w:val="center"/>
            <w:hideMark/>
          </w:tcPr>
          <w:p w14:paraId="7A232FF0" w14:textId="77777777" w:rsidR="00570E1E" w:rsidRPr="00400434" w:rsidRDefault="00570E1E" w:rsidP="00020235">
            <w:pPr>
              <w:rPr>
                <w:rFonts w:eastAsia="Times New Roman" w:cs="Times New Roman"/>
                <w:color w:val="FFFFFF"/>
                <w:sz w:val="20"/>
                <w:szCs w:val="20"/>
                <w:lang w:val="es-DO" w:eastAsia="es-DO"/>
              </w:rPr>
            </w:pPr>
            <w:r w:rsidRPr="00400434">
              <w:rPr>
                <w:rFonts w:eastAsia="Times New Roman" w:cs="Times New Roman"/>
                <w:color w:val="FFFFFF"/>
                <w:sz w:val="20"/>
                <w:szCs w:val="20"/>
                <w:lang w:val="es-DO" w:eastAsia="es-DO"/>
              </w:rPr>
              <w:t>Ejecución 2022 al 31 de diciembre (RD$)</w:t>
            </w:r>
          </w:p>
        </w:tc>
        <w:tc>
          <w:tcPr>
            <w:tcW w:w="1179" w:type="dxa"/>
            <w:tcBorders>
              <w:top w:val="single" w:sz="4" w:space="0" w:color="auto"/>
              <w:left w:val="nil"/>
              <w:bottom w:val="single" w:sz="4" w:space="0" w:color="auto"/>
              <w:right w:val="single" w:sz="4" w:space="0" w:color="auto"/>
            </w:tcBorders>
            <w:shd w:val="clear" w:color="000000" w:fill="1F3864"/>
            <w:vAlign w:val="center"/>
            <w:hideMark/>
          </w:tcPr>
          <w:p w14:paraId="32F2F184" w14:textId="77777777" w:rsidR="00570E1E" w:rsidRPr="00400434" w:rsidRDefault="00570E1E" w:rsidP="00020235">
            <w:pPr>
              <w:rPr>
                <w:rFonts w:eastAsia="Times New Roman" w:cs="Times New Roman"/>
                <w:color w:val="FFFFFF"/>
                <w:sz w:val="20"/>
                <w:szCs w:val="20"/>
                <w:lang w:val="es-DO" w:eastAsia="es-DO"/>
              </w:rPr>
            </w:pPr>
            <w:r w:rsidRPr="00400434">
              <w:rPr>
                <w:rFonts w:eastAsia="Times New Roman" w:cs="Times New Roman"/>
                <w:color w:val="FFFFFF"/>
                <w:sz w:val="20"/>
                <w:szCs w:val="20"/>
                <w:lang w:val="es-DO" w:eastAsia="es-DO"/>
              </w:rPr>
              <w:t>% Desempeño Financiero al 31 de diciembre</w:t>
            </w:r>
          </w:p>
        </w:tc>
      </w:tr>
      <w:tr w:rsidR="00020235" w:rsidRPr="00400434" w14:paraId="3DF7C25F" w14:textId="77777777" w:rsidTr="00695875">
        <w:trPr>
          <w:trHeight w:val="106"/>
        </w:trPr>
        <w:tc>
          <w:tcPr>
            <w:tcW w:w="1607" w:type="dxa"/>
            <w:tcBorders>
              <w:top w:val="nil"/>
              <w:left w:val="single" w:sz="4" w:space="0" w:color="auto"/>
              <w:bottom w:val="single" w:sz="4" w:space="0" w:color="auto"/>
              <w:right w:val="single" w:sz="4" w:space="0" w:color="auto"/>
            </w:tcBorders>
            <w:shd w:val="clear" w:color="000000" w:fill="1F3864"/>
            <w:vAlign w:val="center"/>
            <w:hideMark/>
          </w:tcPr>
          <w:p w14:paraId="76A1158F" w14:textId="77777777" w:rsidR="00570E1E" w:rsidRPr="00400434" w:rsidRDefault="00570E1E" w:rsidP="00020235">
            <w:pPr>
              <w:rPr>
                <w:rFonts w:eastAsia="Times New Roman" w:cs="Times New Roman"/>
                <w:color w:val="FFFFFF"/>
                <w:sz w:val="20"/>
                <w:szCs w:val="20"/>
                <w:lang w:eastAsia="es-DO"/>
              </w:rPr>
            </w:pPr>
            <w:r w:rsidRPr="00400434">
              <w:rPr>
                <w:rFonts w:eastAsia="Times New Roman" w:cs="Times New Roman"/>
                <w:color w:val="FFFFFF"/>
                <w:sz w:val="20"/>
                <w:szCs w:val="20"/>
                <w:lang w:eastAsia="es-DO"/>
              </w:rPr>
              <w:t>1</w:t>
            </w:r>
          </w:p>
        </w:tc>
        <w:tc>
          <w:tcPr>
            <w:tcW w:w="1680" w:type="dxa"/>
            <w:gridSpan w:val="2"/>
            <w:tcBorders>
              <w:top w:val="nil"/>
              <w:left w:val="nil"/>
              <w:bottom w:val="single" w:sz="4" w:space="0" w:color="auto"/>
              <w:right w:val="single" w:sz="4" w:space="0" w:color="auto"/>
            </w:tcBorders>
            <w:shd w:val="clear" w:color="000000" w:fill="1F3864"/>
            <w:vAlign w:val="center"/>
            <w:hideMark/>
          </w:tcPr>
          <w:p w14:paraId="1CC4F621" w14:textId="77777777" w:rsidR="00570E1E" w:rsidRPr="00400434" w:rsidRDefault="00570E1E" w:rsidP="00020235">
            <w:pPr>
              <w:rPr>
                <w:rFonts w:eastAsia="Times New Roman" w:cs="Times New Roman"/>
                <w:color w:val="FFFFFF"/>
                <w:sz w:val="20"/>
                <w:szCs w:val="20"/>
                <w:lang w:eastAsia="es-DO"/>
              </w:rPr>
            </w:pPr>
            <w:r w:rsidRPr="00400434">
              <w:rPr>
                <w:rFonts w:eastAsia="Times New Roman" w:cs="Times New Roman"/>
                <w:color w:val="FFFFFF"/>
                <w:sz w:val="20"/>
                <w:szCs w:val="20"/>
                <w:lang w:eastAsia="es-DO"/>
              </w:rPr>
              <w:t>2</w:t>
            </w:r>
          </w:p>
        </w:tc>
        <w:tc>
          <w:tcPr>
            <w:tcW w:w="1680" w:type="dxa"/>
            <w:tcBorders>
              <w:top w:val="nil"/>
              <w:left w:val="nil"/>
              <w:bottom w:val="single" w:sz="4" w:space="0" w:color="auto"/>
              <w:right w:val="single" w:sz="4" w:space="0" w:color="auto"/>
            </w:tcBorders>
            <w:shd w:val="clear" w:color="000000" w:fill="1F3864"/>
            <w:vAlign w:val="center"/>
            <w:hideMark/>
          </w:tcPr>
          <w:p w14:paraId="4B23081C" w14:textId="77777777" w:rsidR="00570E1E" w:rsidRPr="00400434" w:rsidRDefault="00570E1E" w:rsidP="00020235">
            <w:pPr>
              <w:rPr>
                <w:rFonts w:eastAsia="Times New Roman" w:cs="Times New Roman"/>
                <w:color w:val="FFFFFF"/>
                <w:sz w:val="20"/>
                <w:szCs w:val="20"/>
                <w:lang w:eastAsia="es-DO"/>
              </w:rPr>
            </w:pPr>
            <w:r w:rsidRPr="00400434">
              <w:rPr>
                <w:rFonts w:eastAsia="Times New Roman" w:cs="Times New Roman"/>
                <w:color w:val="FFFFFF"/>
                <w:sz w:val="20"/>
                <w:szCs w:val="20"/>
                <w:lang w:eastAsia="es-DO"/>
              </w:rPr>
              <w:t>3</w:t>
            </w:r>
          </w:p>
        </w:tc>
        <w:tc>
          <w:tcPr>
            <w:tcW w:w="1680" w:type="dxa"/>
            <w:tcBorders>
              <w:top w:val="nil"/>
              <w:left w:val="nil"/>
              <w:bottom w:val="single" w:sz="4" w:space="0" w:color="auto"/>
              <w:right w:val="single" w:sz="4" w:space="0" w:color="auto"/>
            </w:tcBorders>
            <w:shd w:val="clear" w:color="000000" w:fill="1F3864"/>
            <w:vAlign w:val="center"/>
            <w:hideMark/>
          </w:tcPr>
          <w:p w14:paraId="19FAF5E3" w14:textId="77777777" w:rsidR="00570E1E" w:rsidRPr="00400434" w:rsidRDefault="00570E1E" w:rsidP="00020235">
            <w:pPr>
              <w:rPr>
                <w:rFonts w:eastAsia="Times New Roman" w:cs="Times New Roman"/>
                <w:color w:val="FFFFFF"/>
                <w:sz w:val="20"/>
                <w:szCs w:val="20"/>
                <w:lang w:eastAsia="es-DO"/>
              </w:rPr>
            </w:pPr>
            <w:r w:rsidRPr="00400434">
              <w:rPr>
                <w:rFonts w:eastAsia="Times New Roman" w:cs="Times New Roman"/>
                <w:color w:val="FFFFFF"/>
                <w:sz w:val="20"/>
                <w:szCs w:val="20"/>
                <w:lang w:eastAsia="es-DO"/>
              </w:rPr>
              <w:t>4</w:t>
            </w:r>
          </w:p>
        </w:tc>
        <w:tc>
          <w:tcPr>
            <w:tcW w:w="1179" w:type="dxa"/>
            <w:tcBorders>
              <w:top w:val="nil"/>
              <w:left w:val="nil"/>
              <w:bottom w:val="single" w:sz="4" w:space="0" w:color="auto"/>
              <w:right w:val="single" w:sz="4" w:space="0" w:color="auto"/>
            </w:tcBorders>
            <w:shd w:val="clear" w:color="000000" w:fill="1F3864"/>
            <w:vAlign w:val="center"/>
            <w:hideMark/>
          </w:tcPr>
          <w:p w14:paraId="4BB7C587" w14:textId="77777777" w:rsidR="00570E1E" w:rsidRPr="00400434" w:rsidRDefault="00570E1E" w:rsidP="00020235">
            <w:pPr>
              <w:rPr>
                <w:rFonts w:eastAsia="Times New Roman" w:cs="Times New Roman"/>
                <w:color w:val="FFFFFF"/>
                <w:sz w:val="20"/>
                <w:szCs w:val="20"/>
                <w:lang w:eastAsia="es-DO"/>
              </w:rPr>
            </w:pPr>
            <w:r w:rsidRPr="00400434">
              <w:rPr>
                <w:rFonts w:eastAsia="Times New Roman" w:cs="Times New Roman"/>
                <w:color w:val="FFFFFF"/>
                <w:sz w:val="20"/>
                <w:szCs w:val="20"/>
                <w:lang w:eastAsia="es-DO"/>
              </w:rPr>
              <w:t>5 = 4/3</w:t>
            </w:r>
          </w:p>
        </w:tc>
        <w:tc>
          <w:tcPr>
            <w:tcW w:w="1680" w:type="dxa"/>
            <w:tcBorders>
              <w:top w:val="nil"/>
              <w:left w:val="nil"/>
              <w:bottom w:val="single" w:sz="4" w:space="0" w:color="auto"/>
              <w:right w:val="single" w:sz="4" w:space="0" w:color="auto"/>
            </w:tcBorders>
            <w:shd w:val="clear" w:color="000000" w:fill="1F3864"/>
            <w:vAlign w:val="center"/>
            <w:hideMark/>
          </w:tcPr>
          <w:p w14:paraId="6421B17E" w14:textId="77777777" w:rsidR="00570E1E" w:rsidRPr="00400434" w:rsidRDefault="00570E1E" w:rsidP="00020235">
            <w:pPr>
              <w:rPr>
                <w:rFonts w:eastAsia="Times New Roman" w:cs="Times New Roman"/>
                <w:color w:val="FFFFFF"/>
                <w:sz w:val="20"/>
                <w:szCs w:val="20"/>
                <w:lang w:eastAsia="es-DO"/>
              </w:rPr>
            </w:pPr>
            <w:r w:rsidRPr="00400434">
              <w:rPr>
                <w:rFonts w:eastAsia="Times New Roman" w:cs="Times New Roman"/>
                <w:color w:val="FFFFFF"/>
                <w:sz w:val="20"/>
                <w:szCs w:val="20"/>
                <w:lang w:eastAsia="es-DO"/>
              </w:rPr>
              <w:t>6= 4+Proyección</w:t>
            </w:r>
          </w:p>
        </w:tc>
        <w:tc>
          <w:tcPr>
            <w:tcW w:w="1179" w:type="dxa"/>
            <w:tcBorders>
              <w:top w:val="nil"/>
              <w:left w:val="nil"/>
              <w:bottom w:val="single" w:sz="4" w:space="0" w:color="auto"/>
              <w:right w:val="single" w:sz="4" w:space="0" w:color="auto"/>
            </w:tcBorders>
            <w:shd w:val="clear" w:color="000000" w:fill="1F3864"/>
            <w:vAlign w:val="center"/>
            <w:hideMark/>
          </w:tcPr>
          <w:p w14:paraId="7BA32CB9" w14:textId="77777777" w:rsidR="00570E1E" w:rsidRPr="00400434" w:rsidRDefault="00570E1E" w:rsidP="00020235">
            <w:pPr>
              <w:rPr>
                <w:rFonts w:eastAsia="Times New Roman" w:cs="Times New Roman"/>
                <w:color w:val="FFFFFF"/>
                <w:sz w:val="20"/>
                <w:szCs w:val="20"/>
                <w:lang w:eastAsia="es-DO"/>
              </w:rPr>
            </w:pPr>
            <w:r w:rsidRPr="00400434">
              <w:rPr>
                <w:rFonts w:eastAsia="Times New Roman" w:cs="Times New Roman"/>
                <w:color w:val="FFFFFF"/>
                <w:sz w:val="20"/>
                <w:szCs w:val="20"/>
                <w:lang w:eastAsia="es-DO"/>
              </w:rPr>
              <w:t>8 = 6/3</w:t>
            </w:r>
          </w:p>
        </w:tc>
      </w:tr>
      <w:tr w:rsidR="00020235" w:rsidRPr="00400434" w14:paraId="272CBE7C" w14:textId="77777777" w:rsidTr="00695875">
        <w:trPr>
          <w:trHeight w:val="447"/>
        </w:trPr>
        <w:tc>
          <w:tcPr>
            <w:tcW w:w="1607" w:type="dxa"/>
            <w:tcBorders>
              <w:top w:val="nil"/>
              <w:left w:val="single" w:sz="4" w:space="0" w:color="auto"/>
              <w:bottom w:val="single" w:sz="4" w:space="0" w:color="auto"/>
              <w:right w:val="single" w:sz="4" w:space="0" w:color="auto"/>
            </w:tcBorders>
            <w:shd w:val="clear" w:color="auto" w:fill="auto"/>
            <w:vAlign w:val="center"/>
            <w:hideMark/>
          </w:tcPr>
          <w:p w14:paraId="64E89871" w14:textId="3DF8233F" w:rsidR="00570E1E" w:rsidRPr="00400434" w:rsidRDefault="00F31A1B"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 xml:space="preserve"> 2.1-Remuneraciones y </w:t>
            </w:r>
            <w:proofErr w:type="spellStart"/>
            <w:r w:rsidRPr="00400434">
              <w:rPr>
                <w:rFonts w:eastAsia="Times New Roman" w:cs="Times New Roman"/>
                <w:color w:val="000000"/>
                <w:sz w:val="20"/>
                <w:szCs w:val="20"/>
                <w:lang w:eastAsia="es-DO"/>
              </w:rPr>
              <w:t>contribuciones</w:t>
            </w:r>
            <w:proofErr w:type="spellEnd"/>
            <w:r w:rsidRPr="00400434">
              <w:rPr>
                <w:rFonts w:eastAsia="Times New Roman" w:cs="Times New Roman"/>
                <w:color w:val="000000"/>
                <w:sz w:val="20"/>
                <w:szCs w:val="20"/>
                <w:lang w:eastAsia="es-DO"/>
              </w:rPr>
              <w:t> </w:t>
            </w:r>
          </w:p>
        </w:tc>
        <w:tc>
          <w:tcPr>
            <w:tcW w:w="1680" w:type="dxa"/>
            <w:gridSpan w:val="2"/>
            <w:tcBorders>
              <w:top w:val="nil"/>
              <w:left w:val="nil"/>
              <w:bottom w:val="single" w:sz="4" w:space="0" w:color="auto"/>
              <w:right w:val="single" w:sz="4" w:space="0" w:color="auto"/>
            </w:tcBorders>
            <w:shd w:val="clear" w:color="auto" w:fill="auto"/>
            <w:noWrap/>
            <w:vAlign w:val="center"/>
            <w:hideMark/>
          </w:tcPr>
          <w:p w14:paraId="4A2D1066" w14:textId="33A13F20"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1,288,418,196.00 </w:t>
            </w:r>
          </w:p>
        </w:tc>
        <w:tc>
          <w:tcPr>
            <w:tcW w:w="1680" w:type="dxa"/>
            <w:tcBorders>
              <w:top w:val="nil"/>
              <w:left w:val="nil"/>
              <w:bottom w:val="single" w:sz="4" w:space="0" w:color="auto"/>
              <w:right w:val="single" w:sz="4" w:space="0" w:color="auto"/>
            </w:tcBorders>
            <w:shd w:val="clear" w:color="auto" w:fill="auto"/>
            <w:noWrap/>
            <w:vAlign w:val="center"/>
            <w:hideMark/>
          </w:tcPr>
          <w:p w14:paraId="3DDB01BB" w14:textId="23CFDE2A"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 1,261,618,196.00 </w:t>
            </w:r>
          </w:p>
        </w:tc>
        <w:tc>
          <w:tcPr>
            <w:tcW w:w="1680" w:type="dxa"/>
            <w:tcBorders>
              <w:top w:val="nil"/>
              <w:left w:val="nil"/>
              <w:bottom w:val="single" w:sz="4" w:space="0" w:color="auto"/>
              <w:right w:val="single" w:sz="4" w:space="0" w:color="auto"/>
            </w:tcBorders>
            <w:shd w:val="clear" w:color="auto" w:fill="auto"/>
            <w:noWrap/>
            <w:vAlign w:val="center"/>
            <w:hideMark/>
          </w:tcPr>
          <w:p w14:paraId="15DE3342" w14:textId="77777777" w:rsidR="00570E1E" w:rsidRPr="00400434" w:rsidRDefault="00570E1E"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 xml:space="preserve">1,142,668,482.48 </w:t>
            </w:r>
          </w:p>
        </w:tc>
        <w:tc>
          <w:tcPr>
            <w:tcW w:w="1179" w:type="dxa"/>
            <w:tcBorders>
              <w:top w:val="nil"/>
              <w:left w:val="nil"/>
              <w:bottom w:val="single" w:sz="4" w:space="0" w:color="auto"/>
              <w:right w:val="single" w:sz="4" w:space="0" w:color="auto"/>
            </w:tcBorders>
            <w:shd w:val="clear" w:color="auto" w:fill="auto"/>
            <w:noWrap/>
            <w:vAlign w:val="center"/>
            <w:hideMark/>
          </w:tcPr>
          <w:p w14:paraId="08613A08" w14:textId="77777777" w:rsidR="00570E1E" w:rsidRPr="00400434" w:rsidRDefault="00570E1E"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90.57%</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BEA39" w14:textId="7DAFE5FF"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 1,222,668,482.48 </w:t>
            </w:r>
          </w:p>
        </w:tc>
        <w:tc>
          <w:tcPr>
            <w:tcW w:w="1179" w:type="dxa"/>
            <w:tcBorders>
              <w:top w:val="nil"/>
              <w:left w:val="nil"/>
              <w:bottom w:val="single" w:sz="4" w:space="0" w:color="auto"/>
              <w:right w:val="single" w:sz="4" w:space="0" w:color="auto"/>
            </w:tcBorders>
            <w:shd w:val="clear" w:color="auto" w:fill="auto"/>
            <w:noWrap/>
            <w:vAlign w:val="center"/>
            <w:hideMark/>
          </w:tcPr>
          <w:p w14:paraId="1F5551B8" w14:textId="77777777" w:rsidR="00570E1E" w:rsidRPr="00400434" w:rsidRDefault="00570E1E"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96.91%</w:t>
            </w:r>
          </w:p>
        </w:tc>
      </w:tr>
      <w:tr w:rsidR="00020235" w:rsidRPr="00400434" w14:paraId="4CD500C2" w14:textId="77777777" w:rsidTr="00695875">
        <w:trPr>
          <w:trHeight w:val="262"/>
        </w:trPr>
        <w:tc>
          <w:tcPr>
            <w:tcW w:w="1607" w:type="dxa"/>
            <w:tcBorders>
              <w:top w:val="nil"/>
              <w:left w:val="single" w:sz="4" w:space="0" w:color="auto"/>
              <w:bottom w:val="single" w:sz="4" w:space="0" w:color="auto"/>
              <w:right w:val="single" w:sz="4" w:space="0" w:color="auto"/>
            </w:tcBorders>
            <w:shd w:val="clear" w:color="auto" w:fill="auto"/>
            <w:vAlign w:val="center"/>
            <w:hideMark/>
          </w:tcPr>
          <w:p w14:paraId="7A946F30" w14:textId="59089CE9" w:rsidR="00570E1E" w:rsidRPr="00400434" w:rsidRDefault="00F31A1B"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 xml:space="preserve"> 2.2-Contratación de </w:t>
            </w:r>
            <w:proofErr w:type="spellStart"/>
            <w:r w:rsidRPr="00400434">
              <w:rPr>
                <w:rFonts w:eastAsia="Times New Roman" w:cs="Times New Roman"/>
                <w:color w:val="000000"/>
                <w:sz w:val="20"/>
                <w:szCs w:val="20"/>
                <w:lang w:eastAsia="es-DO"/>
              </w:rPr>
              <w:t>servicios</w:t>
            </w:r>
            <w:proofErr w:type="spellEnd"/>
            <w:r w:rsidRPr="00400434">
              <w:rPr>
                <w:rFonts w:eastAsia="Times New Roman" w:cs="Times New Roman"/>
                <w:color w:val="000000"/>
                <w:sz w:val="20"/>
                <w:szCs w:val="20"/>
                <w:lang w:eastAsia="es-DO"/>
              </w:rPr>
              <w:t> </w:t>
            </w:r>
          </w:p>
        </w:tc>
        <w:tc>
          <w:tcPr>
            <w:tcW w:w="1680" w:type="dxa"/>
            <w:gridSpan w:val="2"/>
            <w:tcBorders>
              <w:top w:val="nil"/>
              <w:left w:val="nil"/>
              <w:bottom w:val="single" w:sz="4" w:space="0" w:color="auto"/>
              <w:right w:val="single" w:sz="4" w:space="0" w:color="auto"/>
            </w:tcBorders>
            <w:shd w:val="clear" w:color="auto" w:fill="auto"/>
            <w:noWrap/>
            <w:vAlign w:val="center"/>
            <w:hideMark/>
          </w:tcPr>
          <w:p w14:paraId="2B7A83F8" w14:textId="17286DB1"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 597,113,411.00 </w:t>
            </w:r>
          </w:p>
        </w:tc>
        <w:tc>
          <w:tcPr>
            <w:tcW w:w="1680" w:type="dxa"/>
            <w:tcBorders>
              <w:top w:val="nil"/>
              <w:left w:val="nil"/>
              <w:bottom w:val="single" w:sz="4" w:space="0" w:color="auto"/>
              <w:right w:val="single" w:sz="4" w:space="0" w:color="auto"/>
            </w:tcBorders>
            <w:shd w:val="clear" w:color="auto" w:fill="auto"/>
            <w:noWrap/>
            <w:vAlign w:val="center"/>
            <w:hideMark/>
          </w:tcPr>
          <w:p w14:paraId="16257A91" w14:textId="2AADD574"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376,722,591.23 </w:t>
            </w:r>
          </w:p>
        </w:tc>
        <w:tc>
          <w:tcPr>
            <w:tcW w:w="1680" w:type="dxa"/>
            <w:tcBorders>
              <w:top w:val="nil"/>
              <w:left w:val="nil"/>
              <w:bottom w:val="single" w:sz="4" w:space="0" w:color="auto"/>
              <w:right w:val="single" w:sz="4" w:space="0" w:color="auto"/>
            </w:tcBorders>
            <w:shd w:val="clear" w:color="auto" w:fill="auto"/>
            <w:noWrap/>
            <w:vAlign w:val="center"/>
            <w:hideMark/>
          </w:tcPr>
          <w:p w14:paraId="36DBCC5E" w14:textId="331518BB"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 312,620,975.79 </w:t>
            </w:r>
          </w:p>
        </w:tc>
        <w:tc>
          <w:tcPr>
            <w:tcW w:w="1179" w:type="dxa"/>
            <w:tcBorders>
              <w:top w:val="nil"/>
              <w:left w:val="nil"/>
              <w:bottom w:val="single" w:sz="4" w:space="0" w:color="auto"/>
              <w:right w:val="single" w:sz="4" w:space="0" w:color="auto"/>
            </w:tcBorders>
            <w:shd w:val="clear" w:color="auto" w:fill="auto"/>
            <w:noWrap/>
            <w:vAlign w:val="center"/>
            <w:hideMark/>
          </w:tcPr>
          <w:p w14:paraId="293BF4C3" w14:textId="77777777" w:rsidR="00570E1E" w:rsidRPr="00400434" w:rsidRDefault="00570E1E"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82.98%</w:t>
            </w:r>
          </w:p>
        </w:tc>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7C29A2AB" w14:textId="6D5379C2"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335,720,319.79 </w:t>
            </w:r>
          </w:p>
        </w:tc>
        <w:tc>
          <w:tcPr>
            <w:tcW w:w="1179" w:type="dxa"/>
            <w:tcBorders>
              <w:top w:val="nil"/>
              <w:left w:val="nil"/>
              <w:bottom w:val="single" w:sz="4" w:space="0" w:color="auto"/>
              <w:right w:val="single" w:sz="4" w:space="0" w:color="auto"/>
            </w:tcBorders>
            <w:shd w:val="clear" w:color="auto" w:fill="auto"/>
            <w:noWrap/>
            <w:vAlign w:val="center"/>
            <w:hideMark/>
          </w:tcPr>
          <w:p w14:paraId="64528569" w14:textId="77777777" w:rsidR="00570E1E" w:rsidRPr="00400434" w:rsidRDefault="00570E1E" w:rsidP="00020235">
            <w:pPr>
              <w:rPr>
                <w:rFonts w:eastAsia="Times New Roman" w:cs="Times New Roman"/>
                <w:sz w:val="20"/>
                <w:szCs w:val="20"/>
                <w:lang w:eastAsia="es-DO"/>
              </w:rPr>
            </w:pPr>
            <w:r w:rsidRPr="00400434">
              <w:rPr>
                <w:rFonts w:eastAsia="Times New Roman" w:cs="Times New Roman"/>
                <w:color w:val="000000"/>
                <w:sz w:val="20"/>
                <w:szCs w:val="20"/>
                <w:lang w:eastAsia="es-DO"/>
              </w:rPr>
              <w:t>89.12%</w:t>
            </w:r>
          </w:p>
        </w:tc>
      </w:tr>
      <w:tr w:rsidR="00020235" w:rsidRPr="00400434" w14:paraId="7145735C" w14:textId="77777777" w:rsidTr="00695875">
        <w:trPr>
          <w:trHeight w:val="262"/>
        </w:trPr>
        <w:tc>
          <w:tcPr>
            <w:tcW w:w="1607" w:type="dxa"/>
            <w:tcBorders>
              <w:top w:val="nil"/>
              <w:left w:val="single" w:sz="4" w:space="0" w:color="auto"/>
              <w:bottom w:val="single" w:sz="4" w:space="0" w:color="auto"/>
              <w:right w:val="single" w:sz="4" w:space="0" w:color="auto"/>
            </w:tcBorders>
            <w:shd w:val="clear" w:color="auto" w:fill="auto"/>
            <w:vAlign w:val="center"/>
            <w:hideMark/>
          </w:tcPr>
          <w:p w14:paraId="228AF6BC" w14:textId="515A74A9" w:rsidR="00570E1E" w:rsidRPr="00400434" w:rsidRDefault="00F31A1B"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 xml:space="preserve"> 2.3-Materiales y </w:t>
            </w:r>
            <w:proofErr w:type="spellStart"/>
            <w:r w:rsidRPr="00400434">
              <w:rPr>
                <w:rFonts w:eastAsia="Times New Roman" w:cs="Times New Roman"/>
                <w:color w:val="000000"/>
                <w:sz w:val="20"/>
                <w:szCs w:val="20"/>
                <w:lang w:eastAsia="es-DO"/>
              </w:rPr>
              <w:t>suministros</w:t>
            </w:r>
            <w:proofErr w:type="spellEnd"/>
            <w:r w:rsidRPr="00400434">
              <w:rPr>
                <w:rFonts w:eastAsia="Times New Roman" w:cs="Times New Roman"/>
                <w:color w:val="000000"/>
                <w:sz w:val="20"/>
                <w:szCs w:val="20"/>
                <w:lang w:eastAsia="es-DO"/>
              </w:rPr>
              <w:t> </w:t>
            </w:r>
          </w:p>
        </w:tc>
        <w:tc>
          <w:tcPr>
            <w:tcW w:w="1680" w:type="dxa"/>
            <w:gridSpan w:val="2"/>
            <w:tcBorders>
              <w:top w:val="nil"/>
              <w:left w:val="nil"/>
              <w:bottom w:val="single" w:sz="4" w:space="0" w:color="auto"/>
              <w:right w:val="single" w:sz="4" w:space="0" w:color="auto"/>
            </w:tcBorders>
            <w:shd w:val="clear" w:color="auto" w:fill="auto"/>
            <w:noWrap/>
            <w:vAlign w:val="center"/>
            <w:hideMark/>
          </w:tcPr>
          <w:p w14:paraId="48283F1F" w14:textId="51AA547D"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 193,429,066.00 </w:t>
            </w:r>
          </w:p>
        </w:tc>
        <w:tc>
          <w:tcPr>
            <w:tcW w:w="1680" w:type="dxa"/>
            <w:tcBorders>
              <w:top w:val="nil"/>
              <w:left w:val="nil"/>
              <w:bottom w:val="single" w:sz="4" w:space="0" w:color="auto"/>
              <w:right w:val="single" w:sz="4" w:space="0" w:color="auto"/>
            </w:tcBorders>
            <w:shd w:val="clear" w:color="auto" w:fill="auto"/>
            <w:noWrap/>
            <w:vAlign w:val="center"/>
            <w:hideMark/>
          </w:tcPr>
          <w:p w14:paraId="4B0A6446" w14:textId="3627DABC"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144,373,007.26 </w:t>
            </w:r>
          </w:p>
        </w:tc>
        <w:tc>
          <w:tcPr>
            <w:tcW w:w="1680" w:type="dxa"/>
            <w:tcBorders>
              <w:top w:val="nil"/>
              <w:left w:val="nil"/>
              <w:bottom w:val="single" w:sz="4" w:space="0" w:color="auto"/>
              <w:right w:val="single" w:sz="4" w:space="0" w:color="auto"/>
            </w:tcBorders>
            <w:shd w:val="clear" w:color="auto" w:fill="auto"/>
            <w:noWrap/>
            <w:vAlign w:val="center"/>
            <w:hideMark/>
          </w:tcPr>
          <w:p w14:paraId="68B5AD5D" w14:textId="26B7ACC9"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 100,126,656.98 </w:t>
            </w:r>
          </w:p>
        </w:tc>
        <w:tc>
          <w:tcPr>
            <w:tcW w:w="1179" w:type="dxa"/>
            <w:tcBorders>
              <w:top w:val="nil"/>
              <w:left w:val="nil"/>
              <w:bottom w:val="single" w:sz="4" w:space="0" w:color="auto"/>
              <w:right w:val="single" w:sz="4" w:space="0" w:color="auto"/>
            </w:tcBorders>
            <w:shd w:val="clear" w:color="auto" w:fill="auto"/>
            <w:noWrap/>
            <w:vAlign w:val="center"/>
            <w:hideMark/>
          </w:tcPr>
          <w:p w14:paraId="1CC8C41F" w14:textId="77777777" w:rsidR="00570E1E" w:rsidRPr="00400434" w:rsidRDefault="00570E1E"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69.35%</w:t>
            </w:r>
          </w:p>
        </w:tc>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5D188BFD" w14:textId="71363E4C"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113,545,826.35 </w:t>
            </w:r>
          </w:p>
        </w:tc>
        <w:tc>
          <w:tcPr>
            <w:tcW w:w="1179" w:type="dxa"/>
            <w:tcBorders>
              <w:top w:val="nil"/>
              <w:left w:val="nil"/>
              <w:bottom w:val="single" w:sz="4" w:space="0" w:color="auto"/>
              <w:right w:val="single" w:sz="4" w:space="0" w:color="auto"/>
            </w:tcBorders>
            <w:shd w:val="clear" w:color="auto" w:fill="auto"/>
            <w:noWrap/>
            <w:vAlign w:val="center"/>
            <w:hideMark/>
          </w:tcPr>
          <w:p w14:paraId="11BF41A1" w14:textId="77777777" w:rsidR="00570E1E" w:rsidRPr="00400434" w:rsidRDefault="00570E1E"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78.65%</w:t>
            </w:r>
          </w:p>
        </w:tc>
      </w:tr>
      <w:tr w:rsidR="00020235" w:rsidRPr="00400434" w14:paraId="5C7AF445" w14:textId="77777777" w:rsidTr="00695875">
        <w:trPr>
          <w:trHeight w:val="262"/>
        </w:trPr>
        <w:tc>
          <w:tcPr>
            <w:tcW w:w="1607" w:type="dxa"/>
            <w:tcBorders>
              <w:top w:val="nil"/>
              <w:left w:val="single" w:sz="4" w:space="0" w:color="auto"/>
              <w:bottom w:val="single" w:sz="4" w:space="0" w:color="auto"/>
              <w:right w:val="single" w:sz="4" w:space="0" w:color="auto"/>
            </w:tcBorders>
            <w:shd w:val="clear" w:color="auto" w:fill="auto"/>
            <w:vAlign w:val="center"/>
            <w:hideMark/>
          </w:tcPr>
          <w:p w14:paraId="10678144" w14:textId="0827C7D4" w:rsidR="00570E1E" w:rsidRPr="00400434" w:rsidRDefault="00F31A1B"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 xml:space="preserve"> 2.4-Transferencias </w:t>
            </w:r>
            <w:proofErr w:type="spellStart"/>
            <w:r w:rsidRPr="00400434">
              <w:rPr>
                <w:rFonts w:eastAsia="Times New Roman" w:cs="Times New Roman"/>
                <w:color w:val="000000"/>
                <w:sz w:val="20"/>
                <w:szCs w:val="20"/>
                <w:lang w:eastAsia="es-DO"/>
              </w:rPr>
              <w:t>corrientes</w:t>
            </w:r>
            <w:proofErr w:type="spellEnd"/>
            <w:r w:rsidRPr="00400434">
              <w:rPr>
                <w:rFonts w:eastAsia="Times New Roman" w:cs="Times New Roman"/>
                <w:color w:val="000000"/>
                <w:sz w:val="20"/>
                <w:szCs w:val="20"/>
                <w:lang w:eastAsia="es-DO"/>
              </w:rPr>
              <w:t> </w:t>
            </w:r>
          </w:p>
        </w:tc>
        <w:tc>
          <w:tcPr>
            <w:tcW w:w="1680" w:type="dxa"/>
            <w:gridSpan w:val="2"/>
            <w:tcBorders>
              <w:top w:val="nil"/>
              <w:left w:val="nil"/>
              <w:bottom w:val="single" w:sz="4" w:space="0" w:color="auto"/>
              <w:right w:val="single" w:sz="4" w:space="0" w:color="auto"/>
            </w:tcBorders>
            <w:shd w:val="clear" w:color="auto" w:fill="auto"/>
            <w:noWrap/>
            <w:vAlign w:val="center"/>
            <w:hideMark/>
          </w:tcPr>
          <w:p w14:paraId="6DD6D675" w14:textId="5C3D0F95"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 220,150,000.00 </w:t>
            </w:r>
          </w:p>
        </w:tc>
        <w:tc>
          <w:tcPr>
            <w:tcW w:w="1680" w:type="dxa"/>
            <w:tcBorders>
              <w:top w:val="nil"/>
              <w:left w:val="nil"/>
              <w:bottom w:val="single" w:sz="4" w:space="0" w:color="auto"/>
              <w:right w:val="single" w:sz="4" w:space="0" w:color="auto"/>
            </w:tcBorders>
            <w:shd w:val="clear" w:color="auto" w:fill="auto"/>
            <w:noWrap/>
            <w:vAlign w:val="center"/>
            <w:hideMark/>
          </w:tcPr>
          <w:p w14:paraId="65EE2EA7" w14:textId="282F56A5"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170,050,000.00 </w:t>
            </w:r>
          </w:p>
        </w:tc>
        <w:tc>
          <w:tcPr>
            <w:tcW w:w="1680" w:type="dxa"/>
            <w:tcBorders>
              <w:top w:val="nil"/>
              <w:left w:val="nil"/>
              <w:bottom w:val="single" w:sz="4" w:space="0" w:color="auto"/>
              <w:right w:val="single" w:sz="4" w:space="0" w:color="auto"/>
            </w:tcBorders>
            <w:shd w:val="clear" w:color="auto" w:fill="auto"/>
            <w:noWrap/>
            <w:vAlign w:val="center"/>
            <w:hideMark/>
          </w:tcPr>
          <w:p w14:paraId="7D80A916" w14:textId="3240BA60"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 165,210,475.00 </w:t>
            </w:r>
          </w:p>
        </w:tc>
        <w:tc>
          <w:tcPr>
            <w:tcW w:w="1179" w:type="dxa"/>
            <w:tcBorders>
              <w:top w:val="nil"/>
              <w:left w:val="nil"/>
              <w:bottom w:val="single" w:sz="4" w:space="0" w:color="auto"/>
              <w:right w:val="single" w:sz="4" w:space="0" w:color="auto"/>
            </w:tcBorders>
            <w:shd w:val="clear" w:color="auto" w:fill="auto"/>
            <w:noWrap/>
            <w:vAlign w:val="center"/>
            <w:hideMark/>
          </w:tcPr>
          <w:p w14:paraId="4BE3AAD3" w14:textId="77777777" w:rsidR="00570E1E" w:rsidRPr="00400434" w:rsidRDefault="00570E1E"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97.15%</w:t>
            </w:r>
          </w:p>
        </w:tc>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781D47FA" w14:textId="42A95CDB"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165,230,475.00 </w:t>
            </w:r>
          </w:p>
        </w:tc>
        <w:tc>
          <w:tcPr>
            <w:tcW w:w="1179" w:type="dxa"/>
            <w:tcBorders>
              <w:top w:val="nil"/>
              <w:left w:val="nil"/>
              <w:bottom w:val="single" w:sz="4" w:space="0" w:color="auto"/>
              <w:right w:val="single" w:sz="4" w:space="0" w:color="auto"/>
            </w:tcBorders>
            <w:shd w:val="clear" w:color="auto" w:fill="auto"/>
            <w:noWrap/>
            <w:vAlign w:val="center"/>
            <w:hideMark/>
          </w:tcPr>
          <w:p w14:paraId="165F2E2B" w14:textId="77777777" w:rsidR="00570E1E" w:rsidRPr="00400434" w:rsidRDefault="00570E1E"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97.17%</w:t>
            </w:r>
          </w:p>
        </w:tc>
      </w:tr>
      <w:tr w:rsidR="00020235" w:rsidRPr="00400434" w14:paraId="353645DE" w14:textId="77777777" w:rsidTr="00695875">
        <w:trPr>
          <w:trHeight w:val="447"/>
        </w:trPr>
        <w:tc>
          <w:tcPr>
            <w:tcW w:w="1607" w:type="dxa"/>
            <w:tcBorders>
              <w:top w:val="nil"/>
              <w:left w:val="single" w:sz="4" w:space="0" w:color="auto"/>
              <w:bottom w:val="single" w:sz="4" w:space="0" w:color="auto"/>
              <w:right w:val="single" w:sz="4" w:space="0" w:color="auto"/>
            </w:tcBorders>
            <w:shd w:val="clear" w:color="auto" w:fill="auto"/>
            <w:vAlign w:val="center"/>
            <w:hideMark/>
          </w:tcPr>
          <w:p w14:paraId="73F9F44C" w14:textId="22EADFF5" w:rsidR="00570E1E" w:rsidRPr="00400434" w:rsidRDefault="00F31A1B" w:rsidP="00020235">
            <w:pPr>
              <w:rPr>
                <w:rFonts w:eastAsia="Times New Roman" w:cs="Times New Roman"/>
                <w:color w:val="000000"/>
                <w:sz w:val="20"/>
                <w:szCs w:val="20"/>
                <w:lang w:val="es-DO" w:eastAsia="es-DO"/>
              </w:rPr>
            </w:pPr>
            <w:r w:rsidRPr="00400434">
              <w:rPr>
                <w:rFonts w:eastAsia="Times New Roman" w:cs="Times New Roman"/>
                <w:color w:val="000000"/>
                <w:sz w:val="20"/>
                <w:szCs w:val="20"/>
                <w:lang w:val="es-DO" w:eastAsia="es-DO"/>
              </w:rPr>
              <w:lastRenderedPageBreak/>
              <w:t> 2.6-Bienes muebles, inmuebles e intangibles </w:t>
            </w:r>
          </w:p>
        </w:tc>
        <w:tc>
          <w:tcPr>
            <w:tcW w:w="1680" w:type="dxa"/>
            <w:gridSpan w:val="2"/>
            <w:tcBorders>
              <w:top w:val="nil"/>
              <w:left w:val="nil"/>
              <w:bottom w:val="single" w:sz="4" w:space="0" w:color="auto"/>
              <w:right w:val="single" w:sz="4" w:space="0" w:color="auto"/>
            </w:tcBorders>
            <w:shd w:val="clear" w:color="auto" w:fill="auto"/>
            <w:noWrap/>
            <w:vAlign w:val="center"/>
            <w:hideMark/>
          </w:tcPr>
          <w:p w14:paraId="571E03C4" w14:textId="67885533"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val="es-DO" w:eastAsia="es-DO"/>
              </w:rPr>
              <w:t xml:space="preserve">  </w:t>
            </w:r>
            <w:r w:rsidR="00570E1E" w:rsidRPr="00400434">
              <w:rPr>
                <w:rFonts w:eastAsia="Times New Roman" w:cs="Times New Roman"/>
                <w:color w:val="000000"/>
                <w:sz w:val="20"/>
                <w:szCs w:val="20"/>
                <w:lang w:val="es-DO" w:eastAsia="es-DO"/>
              </w:rPr>
              <w:t xml:space="preserve"> </w:t>
            </w:r>
            <w:r w:rsidR="00570E1E" w:rsidRPr="00400434">
              <w:rPr>
                <w:rFonts w:eastAsia="Times New Roman" w:cs="Times New Roman"/>
                <w:color w:val="000000"/>
                <w:sz w:val="20"/>
                <w:szCs w:val="20"/>
                <w:lang w:eastAsia="es-DO"/>
              </w:rPr>
              <w:t xml:space="preserve">233,171,199.00 </w:t>
            </w:r>
          </w:p>
        </w:tc>
        <w:tc>
          <w:tcPr>
            <w:tcW w:w="1680" w:type="dxa"/>
            <w:tcBorders>
              <w:top w:val="nil"/>
              <w:left w:val="nil"/>
              <w:bottom w:val="single" w:sz="4" w:space="0" w:color="auto"/>
              <w:right w:val="single" w:sz="4" w:space="0" w:color="auto"/>
            </w:tcBorders>
            <w:shd w:val="clear" w:color="auto" w:fill="auto"/>
            <w:noWrap/>
            <w:vAlign w:val="center"/>
            <w:hideMark/>
          </w:tcPr>
          <w:p w14:paraId="35834F4B" w14:textId="76C4ED45"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77,011,199.00 </w:t>
            </w:r>
          </w:p>
        </w:tc>
        <w:tc>
          <w:tcPr>
            <w:tcW w:w="1680" w:type="dxa"/>
            <w:tcBorders>
              <w:top w:val="nil"/>
              <w:left w:val="nil"/>
              <w:bottom w:val="single" w:sz="4" w:space="0" w:color="auto"/>
              <w:right w:val="single" w:sz="4" w:space="0" w:color="auto"/>
            </w:tcBorders>
            <w:shd w:val="clear" w:color="auto" w:fill="auto"/>
            <w:noWrap/>
            <w:vAlign w:val="center"/>
            <w:hideMark/>
          </w:tcPr>
          <w:p w14:paraId="0985C8F7" w14:textId="2156DC03"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 58,228,858.90 </w:t>
            </w:r>
          </w:p>
        </w:tc>
        <w:tc>
          <w:tcPr>
            <w:tcW w:w="1179" w:type="dxa"/>
            <w:tcBorders>
              <w:top w:val="nil"/>
              <w:left w:val="nil"/>
              <w:bottom w:val="single" w:sz="4" w:space="0" w:color="auto"/>
              <w:right w:val="single" w:sz="4" w:space="0" w:color="auto"/>
            </w:tcBorders>
            <w:shd w:val="clear" w:color="auto" w:fill="auto"/>
            <w:noWrap/>
            <w:vAlign w:val="center"/>
            <w:hideMark/>
          </w:tcPr>
          <w:p w14:paraId="6C7B619A" w14:textId="77777777" w:rsidR="00570E1E" w:rsidRPr="00400434" w:rsidRDefault="00570E1E"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75.61%</w:t>
            </w:r>
          </w:p>
        </w:tc>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545C41C9" w14:textId="3392F18F"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 58,528,858.90 </w:t>
            </w:r>
          </w:p>
        </w:tc>
        <w:tc>
          <w:tcPr>
            <w:tcW w:w="1179" w:type="dxa"/>
            <w:tcBorders>
              <w:top w:val="nil"/>
              <w:left w:val="nil"/>
              <w:bottom w:val="single" w:sz="4" w:space="0" w:color="auto"/>
              <w:right w:val="single" w:sz="4" w:space="0" w:color="auto"/>
            </w:tcBorders>
            <w:shd w:val="clear" w:color="auto" w:fill="auto"/>
            <w:noWrap/>
            <w:vAlign w:val="center"/>
            <w:hideMark/>
          </w:tcPr>
          <w:p w14:paraId="7254AB23" w14:textId="77777777" w:rsidR="00570E1E" w:rsidRPr="00400434" w:rsidRDefault="00570E1E"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76.00%</w:t>
            </w:r>
          </w:p>
        </w:tc>
      </w:tr>
      <w:tr w:rsidR="00020235" w:rsidRPr="00400434" w14:paraId="2F6C42C8" w14:textId="77777777" w:rsidTr="00695875">
        <w:trPr>
          <w:trHeight w:val="262"/>
        </w:trPr>
        <w:tc>
          <w:tcPr>
            <w:tcW w:w="1607" w:type="dxa"/>
            <w:tcBorders>
              <w:top w:val="nil"/>
              <w:left w:val="single" w:sz="4" w:space="0" w:color="auto"/>
              <w:bottom w:val="single" w:sz="4" w:space="0" w:color="auto"/>
              <w:right w:val="single" w:sz="4" w:space="0" w:color="auto"/>
            </w:tcBorders>
            <w:shd w:val="clear" w:color="auto" w:fill="auto"/>
            <w:vAlign w:val="center"/>
            <w:hideMark/>
          </w:tcPr>
          <w:p w14:paraId="7E231BB4" w14:textId="02005A25" w:rsidR="00570E1E" w:rsidRPr="00400434" w:rsidRDefault="00F31A1B"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 2.7-Obras </w:t>
            </w:r>
          </w:p>
        </w:tc>
        <w:tc>
          <w:tcPr>
            <w:tcW w:w="1680" w:type="dxa"/>
            <w:gridSpan w:val="2"/>
            <w:tcBorders>
              <w:top w:val="nil"/>
              <w:left w:val="nil"/>
              <w:bottom w:val="single" w:sz="4" w:space="0" w:color="auto"/>
              <w:right w:val="single" w:sz="4" w:space="0" w:color="auto"/>
            </w:tcBorders>
            <w:shd w:val="clear" w:color="auto" w:fill="auto"/>
            <w:noWrap/>
            <w:vAlign w:val="center"/>
            <w:hideMark/>
          </w:tcPr>
          <w:p w14:paraId="23EAC23A" w14:textId="5A564FD7"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 175,000,000.00 </w:t>
            </w:r>
          </w:p>
        </w:tc>
        <w:tc>
          <w:tcPr>
            <w:tcW w:w="1680" w:type="dxa"/>
            <w:tcBorders>
              <w:top w:val="nil"/>
              <w:left w:val="nil"/>
              <w:bottom w:val="single" w:sz="4" w:space="0" w:color="auto"/>
              <w:right w:val="single" w:sz="4" w:space="0" w:color="auto"/>
            </w:tcBorders>
            <w:shd w:val="clear" w:color="auto" w:fill="auto"/>
            <w:noWrap/>
            <w:vAlign w:val="center"/>
            <w:hideMark/>
          </w:tcPr>
          <w:p w14:paraId="0029EC0A" w14:textId="7A6532A4"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 22,856,000.00 </w:t>
            </w:r>
          </w:p>
        </w:tc>
        <w:tc>
          <w:tcPr>
            <w:tcW w:w="1680" w:type="dxa"/>
            <w:tcBorders>
              <w:top w:val="nil"/>
              <w:left w:val="nil"/>
              <w:bottom w:val="single" w:sz="4" w:space="0" w:color="auto"/>
              <w:right w:val="single" w:sz="4" w:space="0" w:color="auto"/>
            </w:tcBorders>
            <w:shd w:val="clear" w:color="auto" w:fill="auto"/>
            <w:noWrap/>
            <w:vAlign w:val="center"/>
            <w:hideMark/>
          </w:tcPr>
          <w:p w14:paraId="6350DB40" w14:textId="74BC0BFD"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 21,508,826.00 </w:t>
            </w:r>
          </w:p>
        </w:tc>
        <w:tc>
          <w:tcPr>
            <w:tcW w:w="1179" w:type="dxa"/>
            <w:tcBorders>
              <w:top w:val="nil"/>
              <w:left w:val="nil"/>
              <w:bottom w:val="single" w:sz="4" w:space="0" w:color="auto"/>
              <w:right w:val="single" w:sz="4" w:space="0" w:color="auto"/>
            </w:tcBorders>
            <w:shd w:val="clear" w:color="auto" w:fill="auto"/>
            <w:noWrap/>
            <w:vAlign w:val="center"/>
            <w:hideMark/>
          </w:tcPr>
          <w:p w14:paraId="2FF8191E" w14:textId="77777777" w:rsidR="00570E1E" w:rsidRPr="00400434" w:rsidRDefault="00570E1E"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94.11%</w:t>
            </w:r>
          </w:p>
        </w:tc>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5BE86738" w14:textId="563FD6FD" w:rsidR="00570E1E" w:rsidRPr="00400434" w:rsidRDefault="00743652" w:rsidP="00020235">
            <w:pPr>
              <w:rPr>
                <w:rFonts w:eastAsia="Times New Roman" w:cs="Times New Roman"/>
                <w:color w:val="000000"/>
                <w:sz w:val="20"/>
                <w:szCs w:val="20"/>
                <w:lang w:eastAsia="es-DO"/>
              </w:rPr>
            </w:pPr>
            <w:r>
              <w:rPr>
                <w:rFonts w:eastAsia="Times New Roman" w:cs="Times New Roman"/>
                <w:color w:val="000000"/>
                <w:sz w:val="20"/>
                <w:szCs w:val="20"/>
                <w:lang w:eastAsia="es-DO"/>
              </w:rPr>
              <w:t xml:space="preserve">    </w:t>
            </w:r>
            <w:r w:rsidR="00570E1E" w:rsidRPr="00400434">
              <w:rPr>
                <w:rFonts w:eastAsia="Times New Roman" w:cs="Times New Roman"/>
                <w:color w:val="000000"/>
                <w:sz w:val="20"/>
                <w:szCs w:val="20"/>
                <w:lang w:eastAsia="es-DO"/>
              </w:rPr>
              <w:t xml:space="preserve"> 21,508,826.00 </w:t>
            </w:r>
          </w:p>
        </w:tc>
        <w:tc>
          <w:tcPr>
            <w:tcW w:w="1179" w:type="dxa"/>
            <w:tcBorders>
              <w:top w:val="nil"/>
              <w:left w:val="nil"/>
              <w:bottom w:val="single" w:sz="4" w:space="0" w:color="auto"/>
              <w:right w:val="single" w:sz="4" w:space="0" w:color="auto"/>
            </w:tcBorders>
            <w:shd w:val="clear" w:color="auto" w:fill="auto"/>
            <w:noWrap/>
            <w:vAlign w:val="center"/>
            <w:hideMark/>
          </w:tcPr>
          <w:p w14:paraId="7DCCA894" w14:textId="77777777" w:rsidR="00570E1E" w:rsidRPr="00400434" w:rsidRDefault="00570E1E" w:rsidP="00020235">
            <w:pPr>
              <w:rPr>
                <w:rFonts w:eastAsia="Times New Roman" w:cs="Times New Roman"/>
                <w:color w:val="000000"/>
                <w:sz w:val="20"/>
                <w:szCs w:val="20"/>
                <w:lang w:eastAsia="es-DO"/>
              </w:rPr>
            </w:pPr>
            <w:r w:rsidRPr="00400434">
              <w:rPr>
                <w:rFonts w:eastAsia="Times New Roman" w:cs="Times New Roman"/>
                <w:color w:val="000000"/>
                <w:sz w:val="20"/>
                <w:szCs w:val="20"/>
                <w:lang w:eastAsia="es-DO"/>
              </w:rPr>
              <w:t>94.11%</w:t>
            </w:r>
          </w:p>
        </w:tc>
      </w:tr>
      <w:tr w:rsidR="00020235" w:rsidRPr="00400434" w14:paraId="3606CEAB" w14:textId="77777777" w:rsidTr="00695875">
        <w:trPr>
          <w:trHeight w:val="262"/>
        </w:trPr>
        <w:tc>
          <w:tcPr>
            <w:tcW w:w="1607" w:type="dxa"/>
            <w:tcBorders>
              <w:top w:val="nil"/>
              <w:left w:val="single" w:sz="4" w:space="0" w:color="auto"/>
              <w:bottom w:val="single" w:sz="4" w:space="0" w:color="auto"/>
              <w:right w:val="single" w:sz="4" w:space="0" w:color="auto"/>
            </w:tcBorders>
            <w:shd w:val="clear" w:color="auto" w:fill="1F3864" w:themeFill="accent1" w:themeFillShade="80"/>
            <w:noWrap/>
            <w:vAlign w:val="center"/>
            <w:hideMark/>
          </w:tcPr>
          <w:p w14:paraId="674AC6CC" w14:textId="77777777" w:rsidR="00570E1E" w:rsidRPr="00400434" w:rsidRDefault="00570E1E" w:rsidP="00020235">
            <w:pPr>
              <w:rPr>
                <w:rFonts w:eastAsia="Times New Roman" w:cs="Times New Roman"/>
                <w:b/>
                <w:bCs/>
                <w:color w:val="FFFFFF"/>
                <w:sz w:val="20"/>
                <w:szCs w:val="20"/>
                <w:lang w:eastAsia="es-DO"/>
              </w:rPr>
            </w:pPr>
            <w:r w:rsidRPr="00400434">
              <w:rPr>
                <w:rFonts w:eastAsia="Times New Roman" w:cs="Times New Roman"/>
                <w:b/>
                <w:bCs/>
                <w:color w:val="FFFFFF"/>
                <w:sz w:val="20"/>
                <w:szCs w:val="20"/>
                <w:lang w:eastAsia="es-DO"/>
              </w:rPr>
              <w:t xml:space="preserve">Total </w:t>
            </w:r>
            <w:proofErr w:type="spellStart"/>
            <w:r w:rsidRPr="00400434">
              <w:rPr>
                <w:rFonts w:eastAsia="Times New Roman" w:cs="Times New Roman"/>
                <w:b/>
                <w:bCs/>
                <w:color w:val="FFFFFF"/>
                <w:sz w:val="20"/>
                <w:szCs w:val="20"/>
                <w:lang w:eastAsia="es-DO"/>
              </w:rPr>
              <w:t>Ejecutado</w:t>
            </w:r>
            <w:proofErr w:type="spellEnd"/>
            <w:r w:rsidRPr="00400434">
              <w:rPr>
                <w:rFonts w:eastAsia="Times New Roman" w:cs="Times New Roman"/>
                <w:b/>
                <w:bCs/>
                <w:color w:val="FFFFFF"/>
                <w:sz w:val="20"/>
                <w:szCs w:val="20"/>
                <w:lang w:eastAsia="es-DO"/>
              </w:rPr>
              <w:t> </w:t>
            </w:r>
          </w:p>
        </w:tc>
        <w:tc>
          <w:tcPr>
            <w:tcW w:w="1680" w:type="dxa"/>
            <w:gridSpan w:val="2"/>
            <w:tcBorders>
              <w:top w:val="nil"/>
              <w:left w:val="nil"/>
              <w:bottom w:val="single" w:sz="4" w:space="0" w:color="auto"/>
              <w:right w:val="single" w:sz="4" w:space="0" w:color="auto"/>
            </w:tcBorders>
            <w:shd w:val="clear" w:color="auto" w:fill="1F3864" w:themeFill="accent1" w:themeFillShade="80"/>
            <w:noWrap/>
            <w:vAlign w:val="center"/>
            <w:hideMark/>
          </w:tcPr>
          <w:p w14:paraId="3AB97FA3" w14:textId="77777777" w:rsidR="00570E1E" w:rsidRPr="00400434" w:rsidRDefault="00570E1E" w:rsidP="00020235">
            <w:pPr>
              <w:rPr>
                <w:rFonts w:eastAsia="Times New Roman" w:cs="Times New Roman"/>
                <w:b/>
                <w:bCs/>
                <w:color w:val="FFFFFF"/>
                <w:sz w:val="20"/>
                <w:szCs w:val="20"/>
                <w:lang w:eastAsia="es-DO"/>
              </w:rPr>
            </w:pPr>
            <w:r w:rsidRPr="00400434">
              <w:rPr>
                <w:rFonts w:eastAsia="Times New Roman" w:cs="Times New Roman"/>
                <w:b/>
                <w:bCs/>
                <w:color w:val="FFFFFF"/>
                <w:sz w:val="20"/>
                <w:szCs w:val="20"/>
                <w:lang w:eastAsia="es-DO"/>
              </w:rPr>
              <w:t>2,707,281,872.00</w:t>
            </w:r>
          </w:p>
        </w:tc>
        <w:tc>
          <w:tcPr>
            <w:tcW w:w="1680" w:type="dxa"/>
            <w:tcBorders>
              <w:top w:val="nil"/>
              <w:left w:val="nil"/>
              <w:bottom w:val="single" w:sz="4" w:space="0" w:color="auto"/>
              <w:right w:val="single" w:sz="4" w:space="0" w:color="auto"/>
            </w:tcBorders>
            <w:shd w:val="clear" w:color="auto" w:fill="1F3864" w:themeFill="accent1" w:themeFillShade="80"/>
            <w:noWrap/>
            <w:vAlign w:val="center"/>
            <w:hideMark/>
          </w:tcPr>
          <w:p w14:paraId="79626FE5" w14:textId="77777777" w:rsidR="00570E1E" w:rsidRPr="00400434" w:rsidRDefault="00570E1E" w:rsidP="00020235">
            <w:pPr>
              <w:rPr>
                <w:rFonts w:eastAsia="Times New Roman" w:cs="Times New Roman"/>
                <w:b/>
                <w:bCs/>
                <w:color w:val="FFFFFF"/>
                <w:sz w:val="20"/>
                <w:szCs w:val="20"/>
                <w:lang w:eastAsia="es-DO"/>
              </w:rPr>
            </w:pPr>
            <w:r w:rsidRPr="00400434">
              <w:rPr>
                <w:rFonts w:eastAsia="Times New Roman" w:cs="Times New Roman"/>
                <w:b/>
                <w:bCs/>
                <w:color w:val="FFFFFF"/>
                <w:sz w:val="20"/>
                <w:szCs w:val="20"/>
                <w:lang w:eastAsia="es-DO"/>
              </w:rPr>
              <w:t>2,052,630,993.49</w:t>
            </w:r>
          </w:p>
        </w:tc>
        <w:tc>
          <w:tcPr>
            <w:tcW w:w="1680" w:type="dxa"/>
            <w:tcBorders>
              <w:top w:val="nil"/>
              <w:left w:val="nil"/>
              <w:bottom w:val="single" w:sz="4" w:space="0" w:color="auto"/>
              <w:right w:val="single" w:sz="4" w:space="0" w:color="auto"/>
            </w:tcBorders>
            <w:shd w:val="clear" w:color="auto" w:fill="1F3864" w:themeFill="accent1" w:themeFillShade="80"/>
            <w:noWrap/>
            <w:vAlign w:val="center"/>
            <w:hideMark/>
          </w:tcPr>
          <w:p w14:paraId="506BA2AB" w14:textId="77777777" w:rsidR="00570E1E" w:rsidRPr="00400434" w:rsidRDefault="00570E1E" w:rsidP="00020235">
            <w:pPr>
              <w:rPr>
                <w:rFonts w:eastAsia="Times New Roman" w:cs="Times New Roman"/>
                <w:b/>
                <w:bCs/>
                <w:color w:val="FFFFFF"/>
                <w:sz w:val="20"/>
                <w:szCs w:val="20"/>
                <w:lang w:eastAsia="es-DO"/>
              </w:rPr>
            </w:pPr>
            <w:r w:rsidRPr="00400434">
              <w:rPr>
                <w:rFonts w:eastAsia="Times New Roman" w:cs="Times New Roman"/>
                <w:b/>
                <w:bCs/>
                <w:color w:val="FFFFFF"/>
                <w:sz w:val="20"/>
                <w:szCs w:val="20"/>
                <w:lang w:eastAsia="es-DO"/>
              </w:rPr>
              <w:t>1,800,364,275.15</w:t>
            </w:r>
          </w:p>
        </w:tc>
        <w:tc>
          <w:tcPr>
            <w:tcW w:w="1179"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4C4C6B56" w14:textId="77777777" w:rsidR="00570E1E" w:rsidRPr="00400434" w:rsidRDefault="00570E1E" w:rsidP="00020235">
            <w:pPr>
              <w:rPr>
                <w:rFonts w:eastAsia="Times New Roman" w:cs="Times New Roman"/>
                <w:b/>
                <w:bCs/>
                <w:color w:val="FFFFFF"/>
                <w:sz w:val="20"/>
                <w:szCs w:val="20"/>
                <w:lang w:eastAsia="es-DO"/>
              </w:rPr>
            </w:pPr>
            <w:r w:rsidRPr="00400434">
              <w:rPr>
                <w:rFonts w:eastAsia="Times New Roman" w:cs="Times New Roman"/>
                <w:b/>
                <w:bCs/>
                <w:color w:val="FFFFFF"/>
                <w:sz w:val="20"/>
                <w:szCs w:val="20"/>
                <w:lang w:eastAsia="es-DO"/>
              </w:rPr>
              <w:t>87.7%</w:t>
            </w:r>
          </w:p>
        </w:tc>
        <w:tc>
          <w:tcPr>
            <w:tcW w:w="1680" w:type="dxa"/>
            <w:tcBorders>
              <w:top w:val="nil"/>
              <w:left w:val="nil"/>
              <w:bottom w:val="single" w:sz="4" w:space="0" w:color="auto"/>
              <w:right w:val="single" w:sz="4" w:space="0" w:color="auto"/>
            </w:tcBorders>
            <w:shd w:val="clear" w:color="auto" w:fill="1F3864" w:themeFill="accent1" w:themeFillShade="80"/>
            <w:noWrap/>
            <w:vAlign w:val="center"/>
            <w:hideMark/>
          </w:tcPr>
          <w:p w14:paraId="2ABEADB1" w14:textId="77777777" w:rsidR="00570E1E" w:rsidRPr="00400434" w:rsidRDefault="00570E1E" w:rsidP="00020235">
            <w:pPr>
              <w:rPr>
                <w:rFonts w:eastAsia="Times New Roman" w:cs="Times New Roman"/>
                <w:b/>
                <w:bCs/>
                <w:color w:val="FFFFFF"/>
                <w:sz w:val="20"/>
                <w:szCs w:val="20"/>
                <w:lang w:eastAsia="es-DO"/>
              </w:rPr>
            </w:pPr>
            <w:r w:rsidRPr="00400434">
              <w:rPr>
                <w:rFonts w:eastAsia="Times New Roman" w:cs="Times New Roman"/>
                <w:b/>
                <w:bCs/>
                <w:color w:val="FFFFFF"/>
                <w:sz w:val="20"/>
                <w:szCs w:val="20"/>
                <w:lang w:eastAsia="es-DO"/>
              </w:rPr>
              <w:t>1,917,202,788.52</w:t>
            </w:r>
          </w:p>
        </w:tc>
        <w:tc>
          <w:tcPr>
            <w:tcW w:w="1179"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701A24E8" w14:textId="77777777" w:rsidR="00570E1E" w:rsidRPr="00400434" w:rsidRDefault="00570E1E" w:rsidP="00020235">
            <w:pPr>
              <w:rPr>
                <w:rFonts w:eastAsia="Times New Roman" w:cs="Times New Roman"/>
                <w:b/>
                <w:bCs/>
                <w:color w:val="FFFFFF"/>
                <w:sz w:val="20"/>
                <w:szCs w:val="20"/>
                <w:lang w:eastAsia="es-DO"/>
              </w:rPr>
            </w:pPr>
            <w:r w:rsidRPr="00400434">
              <w:rPr>
                <w:rFonts w:eastAsia="Times New Roman" w:cs="Times New Roman"/>
                <w:b/>
                <w:bCs/>
                <w:color w:val="FFFFFF"/>
                <w:sz w:val="20"/>
                <w:szCs w:val="20"/>
                <w:lang w:eastAsia="es-DO"/>
              </w:rPr>
              <w:t>93.4%</w:t>
            </w:r>
          </w:p>
        </w:tc>
      </w:tr>
      <w:tr w:rsidR="00020235" w:rsidRPr="00400434" w14:paraId="4F30981F" w14:textId="77777777" w:rsidTr="00695875">
        <w:trPr>
          <w:gridAfter w:val="2"/>
          <w:wAfter w:w="2859" w:type="dxa"/>
          <w:trHeight w:val="262"/>
        </w:trPr>
        <w:tc>
          <w:tcPr>
            <w:tcW w:w="3114" w:type="dxa"/>
            <w:gridSpan w:val="2"/>
            <w:tcBorders>
              <w:top w:val="nil"/>
              <w:left w:val="nil"/>
              <w:bottom w:val="nil"/>
              <w:right w:val="nil"/>
            </w:tcBorders>
            <w:shd w:val="clear" w:color="auto" w:fill="auto"/>
            <w:noWrap/>
            <w:vAlign w:val="bottom"/>
            <w:hideMark/>
          </w:tcPr>
          <w:p w14:paraId="3E334FA9" w14:textId="52FA4784" w:rsidR="00570E1E" w:rsidRPr="00400434" w:rsidRDefault="00570E1E" w:rsidP="00020235">
            <w:pPr>
              <w:rPr>
                <w:rFonts w:eastAsia="Times New Roman" w:cs="Times New Roman"/>
                <w:i/>
                <w:iCs/>
                <w:color w:val="000000"/>
                <w:sz w:val="20"/>
                <w:szCs w:val="20"/>
                <w:lang w:val="es-DO" w:eastAsia="es-DO"/>
              </w:rPr>
            </w:pPr>
          </w:p>
        </w:tc>
        <w:tc>
          <w:tcPr>
            <w:tcW w:w="173" w:type="dxa"/>
            <w:tcBorders>
              <w:top w:val="nil"/>
              <w:left w:val="nil"/>
              <w:bottom w:val="nil"/>
              <w:right w:val="nil"/>
            </w:tcBorders>
            <w:shd w:val="clear" w:color="auto" w:fill="auto"/>
            <w:noWrap/>
            <w:vAlign w:val="bottom"/>
            <w:hideMark/>
          </w:tcPr>
          <w:p w14:paraId="5183E28E" w14:textId="77777777" w:rsidR="00570E1E" w:rsidRPr="00400434" w:rsidRDefault="00570E1E" w:rsidP="00020235">
            <w:pPr>
              <w:rPr>
                <w:rFonts w:eastAsia="Times New Roman" w:cs="Times New Roman"/>
                <w:color w:val="000000"/>
                <w:sz w:val="20"/>
                <w:szCs w:val="20"/>
                <w:lang w:val="es-DO" w:eastAsia="es-DO"/>
              </w:rPr>
            </w:pPr>
          </w:p>
        </w:tc>
        <w:tc>
          <w:tcPr>
            <w:tcW w:w="1680" w:type="dxa"/>
            <w:tcBorders>
              <w:top w:val="nil"/>
              <w:left w:val="nil"/>
              <w:bottom w:val="nil"/>
              <w:right w:val="nil"/>
            </w:tcBorders>
            <w:shd w:val="clear" w:color="auto" w:fill="auto"/>
            <w:noWrap/>
            <w:vAlign w:val="bottom"/>
            <w:hideMark/>
          </w:tcPr>
          <w:p w14:paraId="4B974B76" w14:textId="77777777" w:rsidR="00570E1E" w:rsidRPr="00400434" w:rsidRDefault="00570E1E" w:rsidP="00020235">
            <w:pPr>
              <w:rPr>
                <w:rFonts w:eastAsia="Times New Roman" w:cs="Times New Roman"/>
                <w:sz w:val="20"/>
                <w:szCs w:val="20"/>
                <w:lang w:val="es-DO" w:eastAsia="es-DO"/>
              </w:rPr>
            </w:pPr>
          </w:p>
        </w:tc>
        <w:tc>
          <w:tcPr>
            <w:tcW w:w="1680" w:type="dxa"/>
            <w:tcBorders>
              <w:top w:val="nil"/>
              <w:left w:val="nil"/>
              <w:bottom w:val="nil"/>
              <w:right w:val="nil"/>
            </w:tcBorders>
            <w:shd w:val="clear" w:color="auto" w:fill="auto"/>
            <w:noWrap/>
            <w:vAlign w:val="bottom"/>
            <w:hideMark/>
          </w:tcPr>
          <w:p w14:paraId="0636BA99" w14:textId="77777777" w:rsidR="00570E1E" w:rsidRPr="00400434" w:rsidRDefault="00570E1E" w:rsidP="00020235">
            <w:pPr>
              <w:rPr>
                <w:rFonts w:eastAsia="Times New Roman" w:cs="Times New Roman"/>
                <w:sz w:val="20"/>
                <w:szCs w:val="20"/>
                <w:lang w:val="es-DO" w:eastAsia="es-DO"/>
              </w:rPr>
            </w:pPr>
          </w:p>
        </w:tc>
        <w:tc>
          <w:tcPr>
            <w:tcW w:w="1179" w:type="dxa"/>
            <w:tcBorders>
              <w:top w:val="nil"/>
              <w:left w:val="nil"/>
              <w:bottom w:val="nil"/>
              <w:right w:val="nil"/>
            </w:tcBorders>
            <w:shd w:val="clear" w:color="auto" w:fill="auto"/>
            <w:noWrap/>
            <w:vAlign w:val="bottom"/>
            <w:hideMark/>
          </w:tcPr>
          <w:p w14:paraId="7CA1330E" w14:textId="77777777" w:rsidR="00570E1E" w:rsidRPr="00400434" w:rsidRDefault="00570E1E" w:rsidP="00020235">
            <w:pPr>
              <w:rPr>
                <w:rFonts w:eastAsia="Times New Roman" w:cs="Times New Roman"/>
                <w:sz w:val="20"/>
                <w:szCs w:val="20"/>
                <w:lang w:val="es-DO" w:eastAsia="es-DO"/>
              </w:rPr>
            </w:pPr>
          </w:p>
        </w:tc>
      </w:tr>
    </w:tbl>
    <w:bookmarkEnd w:id="40"/>
    <w:p w14:paraId="1DF1DE9F" w14:textId="2EBC75A2" w:rsidR="00400434" w:rsidRPr="00996B3D" w:rsidRDefault="00400434" w:rsidP="00996B3D">
      <w:pPr>
        <w:jc w:val="left"/>
        <w:rPr>
          <w:rFonts w:eastAsia="Times New Roman" w:cs="Times New Roman"/>
          <w:color w:val="000000"/>
          <w:sz w:val="20"/>
          <w:szCs w:val="20"/>
          <w:lang w:val="es-DO" w:eastAsia="es-DO"/>
        </w:rPr>
      </w:pPr>
      <w:r w:rsidRPr="00996B3D">
        <w:rPr>
          <w:rFonts w:eastAsia="Times New Roman" w:cs="Times New Roman"/>
          <w:color w:val="000000"/>
          <w:sz w:val="20"/>
          <w:szCs w:val="20"/>
          <w:lang w:val="es-DO" w:eastAsia="es-DO"/>
        </w:rPr>
        <w:t>Fuente:</w:t>
      </w:r>
      <w:r w:rsidR="00743652">
        <w:rPr>
          <w:rFonts w:eastAsia="Times New Roman" w:cs="Times New Roman"/>
          <w:color w:val="000000"/>
          <w:sz w:val="20"/>
          <w:szCs w:val="20"/>
          <w:lang w:val="es-DO" w:eastAsia="es-DO"/>
        </w:rPr>
        <w:t xml:space="preserve"> </w:t>
      </w:r>
      <w:r w:rsidRPr="00996B3D">
        <w:rPr>
          <w:rFonts w:eastAsia="Times New Roman" w:cs="Times New Roman"/>
          <w:color w:val="000000"/>
          <w:sz w:val="20"/>
          <w:szCs w:val="20"/>
          <w:lang w:val="es-DO" w:eastAsia="es-DO"/>
        </w:rPr>
        <w:t>Sistema Integrado de Gestión Financiera (SIGEF).</w:t>
      </w:r>
    </w:p>
    <w:p w14:paraId="280E6CDD" w14:textId="77777777" w:rsidR="00996B3D" w:rsidRPr="00996B3D" w:rsidRDefault="00996B3D" w:rsidP="00996B3D">
      <w:pPr>
        <w:jc w:val="left"/>
        <w:rPr>
          <w:rFonts w:eastAsia="Times New Roman" w:cs="Times New Roman"/>
          <w:i/>
          <w:iCs/>
          <w:color w:val="000000"/>
          <w:sz w:val="20"/>
          <w:szCs w:val="20"/>
          <w:lang w:val="es-DO" w:eastAsia="es-DO"/>
        </w:rPr>
      </w:pPr>
    </w:p>
    <w:p w14:paraId="7DF23D3E" w14:textId="166710FB" w:rsidR="00765BFE" w:rsidRPr="00DC6311" w:rsidRDefault="00DD2531" w:rsidP="00DE676B">
      <w:pPr>
        <w:rPr>
          <w:lang w:val="es-DO"/>
        </w:rPr>
      </w:pPr>
      <w:r w:rsidRPr="00C65CD3">
        <w:rPr>
          <w:lang w:val="es-DO"/>
        </w:rPr>
        <w:t xml:space="preserve">b) </w:t>
      </w:r>
      <w:r w:rsidR="00765BFE" w:rsidRPr="00C65CD3">
        <w:rPr>
          <w:lang w:val="es-DO"/>
        </w:rPr>
        <w:t>Ejecución presupuestaria por Estructura Programática al 12 de diciembre 202</w:t>
      </w:r>
      <w:r w:rsidR="00400434">
        <w:rPr>
          <w:lang w:val="es-DO"/>
        </w:rPr>
        <w:t>2</w:t>
      </w:r>
    </w:p>
    <w:tbl>
      <w:tblPr>
        <w:tblW w:w="7933" w:type="dxa"/>
        <w:jc w:val="center"/>
        <w:tblLayout w:type="fixed"/>
        <w:tblCellMar>
          <w:left w:w="70" w:type="dxa"/>
          <w:right w:w="70" w:type="dxa"/>
        </w:tblCellMar>
        <w:tblLook w:val="04A0" w:firstRow="1" w:lastRow="0" w:firstColumn="1" w:lastColumn="0" w:noHBand="0" w:noVBand="1"/>
      </w:tblPr>
      <w:tblGrid>
        <w:gridCol w:w="2411"/>
        <w:gridCol w:w="1417"/>
        <w:gridCol w:w="1276"/>
        <w:gridCol w:w="142"/>
        <w:gridCol w:w="18"/>
        <w:gridCol w:w="1541"/>
        <w:gridCol w:w="1128"/>
      </w:tblGrid>
      <w:tr w:rsidR="00765BFE" w:rsidRPr="00400434" w14:paraId="75C086C3" w14:textId="77777777" w:rsidTr="008B3FCC">
        <w:trPr>
          <w:trHeight w:val="763"/>
          <w:jc w:val="center"/>
        </w:trPr>
        <w:tc>
          <w:tcPr>
            <w:tcW w:w="2411"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6B99544D" w14:textId="2F901B1C" w:rsidR="00765BFE" w:rsidRPr="00400434" w:rsidRDefault="00765BFE" w:rsidP="00DE676B">
            <w:pPr>
              <w:jc w:val="center"/>
              <w:rPr>
                <w:rFonts w:eastAsia="Times New Roman" w:cs="Times New Roman"/>
                <w:color w:val="FFFFFF"/>
                <w:sz w:val="20"/>
                <w:szCs w:val="20"/>
                <w:lang w:eastAsia="es-DO"/>
              </w:rPr>
            </w:pPr>
            <w:proofErr w:type="spellStart"/>
            <w:r w:rsidRPr="00400434">
              <w:rPr>
                <w:rFonts w:eastAsia="Times New Roman" w:cs="Times New Roman"/>
                <w:color w:val="FFFFFF"/>
                <w:sz w:val="20"/>
                <w:szCs w:val="20"/>
                <w:lang w:eastAsia="es-DO"/>
              </w:rPr>
              <w:t>Estructura</w:t>
            </w:r>
            <w:proofErr w:type="spellEnd"/>
            <w:r w:rsidRPr="00400434">
              <w:rPr>
                <w:rFonts w:eastAsia="Times New Roman" w:cs="Times New Roman"/>
                <w:color w:val="FFFFFF"/>
                <w:sz w:val="20"/>
                <w:szCs w:val="20"/>
                <w:lang w:eastAsia="es-DO"/>
              </w:rPr>
              <w:t xml:space="preserve"> </w:t>
            </w:r>
            <w:proofErr w:type="spellStart"/>
            <w:r w:rsidRPr="00400434">
              <w:rPr>
                <w:rFonts w:eastAsia="Times New Roman" w:cs="Times New Roman"/>
                <w:color w:val="FFFFFF"/>
                <w:sz w:val="20"/>
                <w:szCs w:val="20"/>
                <w:lang w:eastAsia="es-DO"/>
              </w:rPr>
              <w:t>Programática</w:t>
            </w:r>
            <w:proofErr w:type="spellEnd"/>
          </w:p>
        </w:tc>
        <w:tc>
          <w:tcPr>
            <w:tcW w:w="1417" w:type="dxa"/>
            <w:tcBorders>
              <w:top w:val="single" w:sz="4" w:space="0" w:color="auto"/>
              <w:left w:val="nil"/>
              <w:bottom w:val="single" w:sz="4" w:space="0" w:color="auto"/>
              <w:right w:val="single" w:sz="4" w:space="0" w:color="auto"/>
            </w:tcBorders>
            <w:shd w:val="clear" w:color="000000" w:fill="1F3864"/>
            <w:vAlign w:val="center"/>
            <w:hideMark/>
          </w:tcPr>
          <w:p w14:paraId="7444058E" w14:textId="77777777" w:rsidR="00765BFE" w:rsidRPr="00400434" w:rsidRDefault="00765BFE" w:rsidP="00DE676B">
            <w:pPr>
              <w:jc w:val="center"/>
              <w:rPr>
                <w:rFonts w:eastAsia="Times New Roman" w:cs="Times New Roman"/>
                <w:color w:val="FFFFFF"/>
                <w:sz w:val="20"/>
                <w:szCs w:val="20"/>
                <w:lang w:eastAsia="es-DO"/>
              </w:rPr>
            </w:pPr>
            <w:proofErr w:type="spellStart"/>
            <w:r w:rsidRPr="00400434">
              <w:rPr>
                <w:rFonts w:eastAsia="Times New Roman" w:cs="Times New Roman"/>
                <w:color w:val="FFFFFF"/>
                <w:sz w:val="20"/>
                <w:szCs w:val="20"/>
                <w:lang w:eastAsia="es-DO"/>
              </w:rPr>
              <w:t>Asignación</w:t>
            </w:r>
            <w:proofErr w:type="spellEnd"/>
            <w:r w:rsidRPr="00400434">
              <w:rPr>
                <w:rFonts w:eastAsia="Times New Roman" w:cs="Times New Roman"/>
                <w:color w:val="FFFFFF"/>
                <w:sz w:val="20"/>
                <w:szCs w:val="20"/>
                <w:lang w:eastAsia="es-DO"/>
              </w:rPr>
              <w:t xml:space="preserve"> </w:t>
            </w:r>
            <w:proofErr w:type="spellStart"/>
            <w:r w:rsidRPr="00400434">
              <w:rPr>
                <w:rFonts w:eastAsia="Times New Roman" w:cs="Times New Roman"/>
                <w:color w:val="FFFFFF"/>
                <w:sz w:val="20"/>
                <w:szCs w:val="20"/>
                <w:lang w:eastAsia="es-DO"/>
              </w:rPr>
              <w:t>presupuestaria</w:t>
            </w:r>
            <w:proofErr w:type="spellEnd"/>
            <w:r w:rsidRPr="00400434">
              <w:rPr>
                <w:rFonts w:eastAsia="Times New Roman" w:cs="Times New Roman"/>
                <w:color w:val="FFFFFF"/>
                <w:sz w:val="20"/>
                <w:szCs w:val="20"/>
                <w:lang w:eastAsia="es-DO"/>
              </w:rPr>
              <w:t xml:space="preserve"> 2022 (RD$)</w:t>
            </w:r>
          </w:p>
        </w:tc>
        <w:tc>
          <w:tcPr>
            <w:tcW w:w="1418" w:type="dxa"/>
            <w:gridSpan w:val="2"/>
            <w:tcBorders>
              <w:top w:val="single" w:sz="4" w:space="0" w:color="auto"/>
              <w:left w:val="nil"/>
              <w:bottom w:val="single" w:sz="4" w:space="0" w:color="auto"/>
              <w:right w:val="single" w:sz="4" w:space="0" w:color="auto"/>
            </w:tcBorders>
            <w:shd w:val="clear" w:color="000000" w:fill="1F3864"/>
            <w:vAlign w:val="center"/>
            <w:hideMark/>
          </w:tcPr>
          <w:p w14:paraId="709614E4" w14:textId="77777777" w:rsidR="00765BFE" w:rsidRPr="00400434" w:rsidRDefault="00765BFE" w:rsidP="00DE676B">
            <w:pPr>
              <w:jc w:val="center"/>
              <w:rPr>
                <w:rFonts w:eastAsia="Times New Roman" w:cs="Times New Roman"/>
                <w:color w:val="FFFFFF"/>
                <w:sz w:val="20"/>
                <w:szCs w:val="20"/>
                <w:lang w:eastAsia="es-DO"/>
              </w:rPr>
            </w:pPr>
            <w:proofErr w:type="spellStart"/>
            <w:r w:rsidRPr="00400434">
              <w:rPr>
                <w:rFonts w:eastAsia="Times New Roman" w:cs="Times New Roman"/>
                <w:color w:val="FFFFFF"/>
                <w:sz w:val="20"/>
                <w:szCs w:val="20"/>
                <w:lang w:eastAsia="es-DO"/>
              </w:rPr>
              <w:t>Presupuesto</w:t>
            </w:r>
            <w:proofErr w:type="spellEnd"/>
            <w:r w:rsidRPr="00400434">
              <w:rPr>
                <w:rFonts w:eastAsia="Times New Roman" w:cs="Times New Roman"/>
                <w:color w:val="FFFFFF"/>
                <w:sz w:val="20"/>
                <w:szCs w:val="20"/>
                <w:lang w:eastAsia="es-DO"/>
              </w:rPr>
              <w:t xml:space="preserve"> </w:t>
            </w:r>
            <w:proofErr w:type="spellStart"/>
            <w:r w:rsidRPr="00400434">
              <w:rPr>
                <w:rFonts w:eastAsia="Times New Roman" w:cs="Times New Roman"/>
                <w:color w:val="FFFFFF"/>
                <w:sz w:val="20"/>
                <w:szCs w:val="20"/>
                <w:lang w:eastAsia="es-DO"/>
              </w:rPr>
              <w:t>Modificado</w:t>
            </w:r>
            <w:proofErr w:type="spellEnd"/>
            <w:r w:rsidRPr="00400434">
              <w:rPr>
                <w:rFonts w:eastAsia="Times New Roman" w:cs="Times New Roman"/>
                <w:color w:val="FFFFFF"/>
                <w:sz w:val="20"/>
                <w:szCs w:val="20"/>
                <w:lang w:eastAsia="es-DO"/>
              </w:rPr>
              <w:t xml:space="preserve"> 2022 (RD$)</w:t>
            </w:r>
          </w:p>
        </w:tc>
        <w:tc>
          <w:tcPr>
            <w:tcW w:w="1559" w:type="dxa"/>
            <w:gridSpan w:val="2"/>
            <w:tcBorders>
              <w:top w:val="single" w:sz="4" w:space="0" w:color="auto"/>
              <w:left w:val="nil"/>
              <w:bottom w:val="single" w:sz="4" w:space="0" w:color="auto"/>
              <w:right w:val="single" w:sz="4" w:space="0" w:color="auto"/>
            </w:tcBorders>
            <w:shd w:val="clear" w:color="000000" w:fill="1F3864"/>
            <w:vAlign w:val="center"/>
            <w:hideMark/>
          </w:tcPr>
          <w:p w14:paraId="48AC55DB" w14:textId="466CD564" w:rsidR="00765BFE" w:rsidRPr="00400434" w:rsidRDefault="00765BFE" w:rsidP="00DE676B">
            <w:pPr>
              <w:jc w:val="center"/>
              <w:rPr>
                <w:rFonts w:eastAsia="Times New Roman" w:cs="Times New Roman"/>
                <w:color w:val="FFFFFF"/>
                <w:sz w:val="20"/>
                <w:szCs w:val="20"/>
                <w:lang w:val="es-DO" w:eastAsia="es-DO"/>
              </w:rPr>
            </w:pPr>
            <w:r w:rsidRPr="00400434">
              <w:rPr>
                <w:rFonts w:eastAsia="Times New Roman" w:cs="Times New Roman"/>
                <w:color w:val="FFFFFF"/>
                <w:sz w:val="20"/>
                <w:szCs w:val="20"/>
                <w:lang w:val="es-DO" w:eastAsia="es-DO"/>
              </w:rPr>
              <w:t>Ejecución 2022 al 12 de diciembre (RD$)</w:t>
            </w:r>
          </w:p>
        </w:tc>
        <w:tc>
          <w:tcPr>
            <w:tcW w:w="1128" w:type="dxa"/>
            <w:tcBorders>
              <w:top w:val="single" w:sz="4" w:space="0" w:color="auto"/>
              <w:left w:val="nil"/>
              <w:bottom w:val="single" w:sz="4" w:space="0" w:color="auto"/>
              <w:right w:val="single" w:sz="4" w:space="0" w:color="auto"/>
            </w:tcBorders>
            <w:shd w:val="clear" w:color="000000" w:fill="1F3864"/>
            <w:vAlign w:val="center"/>
            <w:hideMark/>
          </w:tcPr>
          <w:p w14:paraId="1666831C" w14:textId="77777777" w:rsidR="00765BFE" w:rsidRPr="00400434" w:rsidRDefault="00765BFE" w:rsidP="00DE676B">
            <w:pPr>
              <w:jc w:val="center"/>
              <w:rPr>
                <w:rFonts w:eastAsia="Times New Roman" w:cs="Times New Roman"/>
                <w:color w:val="FFFFFF"/>
                <w:sz w:val="20"/>
                <w:szCs w:val="20"/>
                <w:lang w:eastAsia="es-DO"/>
              </w:rPr>
            </w:pPr>
            <w:r w:rsidRPr="00400434">
              <w:rPr>
                <w:rFonts w:eastAsia="Times New Roman" w:cs="Times New Roman"/>
                <w:color w:val="FFFFFF"/>
                <w:sz w:val="20"/>
                <w:szCs w:val="20"/>
                <w:lang w:eastAsia="es-DO"/>
              </w:rPr>
              <w:t xml:space="preserve">% </w:t>
            </w:r>
            <w:proofErr w:type="spellStart"/>
            <w:r w:rsidRPr="00400434">
              <w:rPr>
                <w:rFonts w:eastAsia="Times New Roman" w:cs="Times New Roman"/>
                <w:color w:val="FFFFFF"/>
                <w:sz w:val="20"/>
                <w:szCs w:val="20"/>
                <w:lang w:eastAsia="es-DO"/>
              </w:rPr>
              <w:t>Desempeño</w:t>
            </w:r>
            <w:proofErr w:type="spellEnd"/>
            <w:r w:rsidRPr="00400434">
              <w:rPr>
                <w:rFonts w:eastAsia="Times New Roman" w:cs="Times New Roman"/>
                <w:color w:val="FFFFFF"/>
                <w:sz w:val="20"/>
                <w:szCs w:val="20"/>
                <w:lang w:eastAsia="es-DO"/>
              </w:rPr>
              <w:t xml:space="preserve"> </w:t>
            </w:r>
            <w:proofErr w:type="spellStart"/>
            <w:r w:rsidRPr="00400434">
              <w:rPr>
                <w:rFonts w:eastAsia="Times New Roman" w:cs="Times New Roman"/>
                <w:color w:val="FFFFFF"/>
                <w:sz w:val="20"/>
                <w:szCs w:val="20"/>
                <w:lang w:eastAsia="es-DO"/>
              </w:rPr>
              <w:t>Financiero</w:t>
            </w:r>
            <w:proofErr w:type="spellEnd"/>
          </w:p>
        </w:tc>
      </w:tr>
      <w:tr w:rsidR="00765BFE" w:rsidRPr="00400434" w14:paraId="0D0290E2" w14:textId="77777777" w:rsidTr="008B3FCC">
        <w:trPr>
          <w:trHeight w:val="205"/>
          <w:jc w:val="center"/>
        </w:trPr>
        <w:tc>
          <w:tcPr>
            <w:tcW w:w="2411" w:type="dxa"/>
            <w:tcBorders>
              <w:top w:val="nil"/>
              <w:left w:val="single" w:sz="4" w:space="0" w:color="auto"/>
              <w:bottom w:val="single" w:sz="4" w:space="0" w:color="auto"/>
              <w:right w:val="single" w:sz="4" w:space="0" w:color="auto"/>
            </w:tcBorders>
            <w:shd w:val="clear" w:color="000000" w:fill="1F3864"/>
            <w:vAlign w:val="center"/>
            <w:hideMark/>
          </w:tcPr>
          <w:p w14:paraId="75FECC84" w14:textId="77777777" w:rsidR="00765BFE" w:rsidRPr="00400434" w:rsidRDefault="00765BFE" w:rsidP="00DE676B">
            <w:pPr>
              <w:jc w:val="center"/>
              <w:rPr>
                <w:rFonts w:eastAsia="Times New Roman" w:cs="Times New Roman"/>
                <w:color w:val="FFFFFF"/>
                <w:sz w:val="20"/>
                <w:szCs w:val="20"/>
                <w:lang w:eastAsia="es-DO"/>
              </w:rPr>
            </w:pPr>
            <w:r w:rsidRPr="00400434">
              <w:rPr>
                <w:rFonts w:eastAsia="Times New Roman" w:cs="Times New Roman"/>
                <w:color w:val="FFFFFF"/>
                <w:sz w:val="20"/>
                <w:szCs w:val="20"/>
                <w:lang w:eastAsia="es-DO"/>
              </w:rPr>
              <w:t>1</w:t>
            </w:r>
          </w:p>
        </w:tc>
        <w:tc>
          <w:tcPr>
            <w:tcW w:w="1417" w:type="dxa"/>
            <w:tcBorders>
              <w:top w:val="nil"/>
              <w:left w:val="nil"/>
              <w:bottom w:val="single" w:sz="4" w:space="0" w:color="auto"/>
              <w:right w:val="single" w:sz="4" w:space="0" w:color="auto"/>
            </w:tcBorders>
            <w:shd w:val="clear" w:color="000000" w:fill="1F3864"/>
            <w:vAlign w:val="center"/>
            <w:hideMark/>
          </w:tcPr>
          <w:p w14:paraId="4AF8D086" w14:textId="77777777" w:rsidR="00765BFE" w:rsidRPr="00400434" w:rsidRDefault="00765BFE" w:rsidP="00DE676B">
            <w:pPr>
              <w:jc w:val="center"/>
              <w:rPr>
                <w:rFonts w:eastAsia="Times New Roman" w:cs="Times New Roman"/>
                <w:color w:val="FFFFFF"/>
                <w:sz w:val="20"/>
                <w:szCs w:val="20"/>
                <w:lang w:eastAsia="es-DO"/>
              </w:rPr>
            </w:pPr>
            <w:r w:rsidRPr="00400434">
              <w:rPr>
                <w:rFonts w:eastAsia="Times New Roman" w:cs="Times New Roman"/>
                <w:color w:val="FFFFFF"/>
                <w:sz w:val="20"/>
                <w:szCs w:val="20"/>
                <w:lang w:eastAsia="es-DO"/>
              </w:rPr>
              <w:t>2</w:t>
            </w:r>
          </w:p>
        </w:tc>
        <w:tc>
          <w:tcPr>
            <w:tcW w:w="1418" w:type="dxa"/>
            <w:gridSpan w:val="2"/>
            <w:tcBorders>
              <w:top w:val="nil"/>
              <w:left w:val="nil"/>
              <w:bottom w:val="single" w:sz="4" w:space="0" w:color="auto"/>
              <w:right w:val="single" w:sz="4" w:space="0" w:color="auto"/>
            </w:tcBorders>
            <w:shd w:val="clear" w:color="000000" w:fill="1F3864"/>
            <w:vAlign w:val="center"/>
            <w:hideMark/>
          </w:tcPr>
          <w:p w14:paraId="46648629" w14:textId="77777777" w:rsidR="00765BFE" w:rsidRPr="00400434" w:rsidRDefault="00765BFE" w:rsidP="00DE676B">
            <w:pPr>
              <w:jc w:val="center"/>
              <w:rPr>
                <w:rFonts w:eastAsia="Times New Roman" w:cs="Times New Roman"/>
                <w:color w:val="FFFFFF"/>
                <w:sz w:val="20"/>
                <w:szCs w:val="20"/>
                <w:lang w:eastAsia="es-DO"/>
              </w:rPr>
            </w:pPr>
            <w:r w:rsidRPr="00400434">
              <w:rPr>
                <w:rFonts w:eastAsia="Times New Roman" w:cs="Times New Roman"/>
                <w:color w:val="FFFFFF"/>
                <w:sz w:val="20"/>
                <w:szCs w:val="20"/>
                <w:lang w:eastAsia="es-DO"/>
              </w:rPr>
              <w:t>3</w:t>
            </w:r>
          </w:p>
        </w:tc>
        <w:tc>
          <w:tcPr>
            <w:tcW w:w="1559" w:type="dxa"/>
            <w:gridSpan w:val="2"/>
            <w:tcBorders>
              <w:top w:val="nil"/>
              <w:left w:val="nil"/>
              <w:bottom w:val="single" w:sz="4" w:space="0" w:color="auto"/>
              <w:right w:val="single" w:sz="4" w:space="0" w:color="auto"/>
            </w:tcBorders>
            <w:shd w:val="clear" w:color="000000" w:fill="1F3864"/>
            <w:vAlign w:val="center"/>
            <w:hideMark/>
          </w:tcPr>
          <w:p w14:paraId="197BB8CD" w14:textId="77777777" w:rsidR="00765BFE" w:rsidRPr="00400434" w:rsidRDefault="00765BFE" w:rsidP="00DE676B">
            <w:pPr>
              <w:jc w:val="center"/>
              <w:rPr>
                <w:rFonts w:eastAsia="Times New Roman" w:cs="Times New Roman"/>
                <w:color w:val="FFFFFF"/>
                <w:sz w:val="20"/>
                <w:szCs w:val="20"/>
                <w:lang w:eastAsia="es-DO"/>
              </w:rPr>
            </w:pPr>
            <w:r w:rsidRPr="00400434">
              <w:rPr>
                <w:rFonts w:eastAsia="Times New Roman" w:cs="Times New Roman"/>
                <w:color w:val="FFFFFF"/>
                <w:sz w:val="20"/>
                <w:szCs w:val="20"/>
                <w:lang w:eastAsia="es-DO"/>
              </w:rPr>
              <w:t>5</w:t>
            </w:r>
          </w:p>
        </w:tc>
        <w:tc>
          <w:tcPr>
            <w:tcW w:w="1128" w:type="dxa"/>
            <w:tcBorders>
              <w:top w:val="nil"/>
              <w:left w:val="nil"/>
              <w:bottom w:val="single" w:sz="4" w:space="0" w:color="auto"/>
              <w:right w:val="single" w:sz="4" w:space="0" w:color="auto"/>
            </w:tcBorders>
            <w:shd w:val="clear" w:color="000000" w:fill="1F3864"/>
            <w:vAlign w:val="center"/>
            <w:hideMark/>
          </w:tcPr>
          <w:p w14:paraId="3A6D4526" w14:textId="77777777" w:rsidR="00765BFE" w:rsidRPr="00400434" w:rsidRDefault="00765BFE" w:rsidP="00DE676B">
            <w:pPr>
              <w:jc w:val="center"/>
              <w:rPr>
                <w:rFonts w:eastAsia="Times New Roman" w:cs="Times New Roman"/>
                <w:color w:val="FFFFFF"/>
                <w:sz w:val="20"/>
                <w:szCs w:val="20"/>
                <w:lang w:eastAsia="es-DO"/>
              </w:rPr>
            </w:pPr>
            <w:r w:rsidRPr="00400434">
              <w:rPr>
                <w:rFonts w:eastAsia="Times New Roman" w:cs="Times New Roman"/>
                <w:color w:val="FFFFFF"/>
                <w:sz w:val="20"/>
                <w:szCs w:val="20"/>
                <w:lang w:eastAsia="es-DO"/>
              </w:rPr>
              <w:t>6=5/3</w:t>
            </w:r>
          </w:p>
        </w:tc>
      </w:tr>
      <w:tr w:rsidR="00765BFE" w:rsidRPr="00400434" w14:paraId="60A2D5DE" w14:textId="77777777" w:rsidTr="008B3FCC">
        <w:trPr>
          <w:trHeight w:val="958"/>
          <w:jc w:val="cent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367CEBEB" w14:textId="77777777" w:rsidR="00765BFE" w:rsidRPr="00400434" w:rsidRDefault="00765BFE" w:rsidP="002F654C">
            <w:pPr>
              <w:rPr>
                <w:color w:val="000000"/>
                <w:sz w:val="20"/>
                <w:szCs w:val="20"/>
                <w:lang w:val="es-DO" w:eastAsia="es-DO"/>
              </w:rPr>
            </w:pPr>
            <w:r w:rsidRPr="00400434">
              <w:rPr>
                <w:color w:val="000000"/>
                <w:sz w:val="20"/>
                <w:szCs w:val="20"/>
                <w:lang w:val="es-DO" w:eastAsia="es-DO"/>
              </w:rPr>
              <w:t>18.00.0005 -Investigaciones del Sistema Educativo Dominicano Desarrolladas</w:t>
            </w:r>
          </w:p>
        </w:tc>
        <w:tc>
          <w:tcPr>
            <w:tcW w:w="1417" w:type="dxa"/>
            <w:tcBorders>
              <w:top w:val="nil"/>
              <w:left w:val="nil"/>
              <w:bottom w:val="single" w:sz="4" w:space="0" w:color="auto"/>
              <w:right w:val="single" w:sz="4" w:space="0" w:color="auto"/>
            </w:tcBorders>
            <w:shd w:val="clear" w:color="auto" w:fill="auto"/>
            <w:vAlign w:val="center"/>
            <w:hideMark/>
          </w:tcPr>
          <w:p w14:paraId="71736A96" w14:textId="1A22E062" w:rsidR="00765BFE" w:rsidRPr="00400434" w:rsidRDefault="00743652" w:rsidP="002F654C">
            <w:pPr>
              <w:rPr>
                <w:color w:val="000000"/>
                <w:sz w:val="20"/>
                <w:szCs w:val="20"/>
                <w:lang w:eastAsia="es-DO"/>
              </w:rPr>
            </w:pPr>
            <w:r>
              <w:rPr>
                <w:color w:val="000000"/>
                <w:sz w:val="20"/>
                <w:szCs w:val="20"/>
                <w:lang w:val="es-DO" w:eastAsia="es-DO"/>
              </w:rPr>
              <w:t xml:space="preserve"> </w:t>
            </w:r>
            <w:r w:rsidR="00765BFE" w:rsidRPr="00400434">
              <w:rPr>
                <w:color w:val="000000"/>
                <w:sz w:val="20"/>
                <w:szCs w:val="20"/>
                <w:lang w:eastAsia="es-DO"/>
              </w:rPr>
              <w:t xml:space="preserve">27,082,173.0 </w:t>
            </w:r>
          </w:p>
        </w:tc>
        <w:tc>
          <w:tcPr>
            <w:tcW w:w="1418" w:type="dxa"/>
            <w:gridSpan w:val="2"/>
            <w:tcBorders>
              <w:top w:val="nil"/>
              <w:left w:val="nil"/>
              <w:bottom w:val="single" w:sz="4" w:space="0" w:color="auto"/>
              <w:right w:val="single" w:sz="4" w:space="0" w:color="auto"/>
            </w:tcBorders>
            <w:shd w:val="clear" w:color="auto" w:fill="auto"/>
            <w:vAlign w:val="center"/>
            <w:hideMark/>
          </w:tcPr>
          <w:p w14:paraId="73CD02FC"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 19,361,844.0 </w:t>
            </w:r>
          </w:p>
        </w:tc>
        <w:tc>
          <w:tcPr>
            <w:tcW w:w="1559" w:type="dxa"/>
            <w:gridSpan w:val="2"/>
            <w:tcBorders>
              <w:top w:val="nil"/>
              <w:left w:val="nil"/>
              <w:bottom w:val="single" w:sz="4" w:space="0" w:color="auto"/>
              <w:right w:val="single" w:sz="4" w:space="0" w:color="auto"/>
            </w:tcBorders>
            <w:shd w:val="clear" w:color="auto" w:fill="auto"/>
            <w:vAlign w:val="center"/>
            <w:hideMark/>
          </w:tcPr>
          <w:p w14:paraId="1AF87F8D"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13,480,643.1 </w:t>
            </w:r>
          </w:p>
        </w:tc>
        <w:tc>
          <w:tcPr>
            <w:tcW w:w="1128" w:type="dxa"/>
            <w:tcBorders>
              <w:top w:val="nil"/>
              <w:left w:val="nil"/>
              <w:bottom w:val="single" w:sz="4" w:space="0" w:color="auto"/>
              <w:right w:val="single" w:sz="4" w:space="0" w:color="auto"/>
            </w:tcBorders>
            <w:shd w:val="clear" w:color="auto" w:fill="auto"/>
            <w:vAlign w:val="center"/>
            <w:hideMark/>
          </w:tcPr>
          <w:p w14:paraId="4A41FD65" w14:textId="77777777" w:rsidR="00765BFE" w:rsidRPr="00400434" w:rsidRDefault="00765BFE" w:rsidP="002F654C">
            <w:pPr>
              <w:rPr>
                <w:color w:val="000000"/>
                <w:sz w:val="20"/>
                <w:szCs w:val="20"/>
                <w:lang w:eastAsia="es-DO"/>
              </w:rPr>
            </w:pPr>
            <w:r w:rsidRPr="00400434">
              <w:rPr>
                <w:color w:val="000000"/>
                <w:sz w:val="20"/>
                <w:szCs w:val="20"/>
                <w:lang w:eastAsia="es-DO"/>
              </w:rPr>
              <w:t>69.6%</w:t>
            </w:r>
          </w:p>
        </w:tc>
      </w:tr>
      <w:tr w:rsidR="00765BFE" w:rsidRPr="00400434" w14:paraId="19F1123F" w14:textId="77777777" w:rsidTr="008B3FCC">
        <w:trPr>
          <w:trHeight w:val="837"/>
          <w:jc w:val="cent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61F39F1B" w14:textId="77777777" w:rsidR="00765BFE" w:rsidRPr="00400434" w:rsidRDefault="00765BFE" w:rsidP="002F654C">
            <w:pPr>
              <w:rPr>
                <w:color w:val="000000"/>
                <w:sz w:val="20"/>
                <w:szCs w:val="20"/>
                <w:lang w:val="es-DO" w:eastAsia="es-DO"/>
              </w:rPr>
            </w:pPr>
            <w:r w:rsidRPr="00400434">
              <w:rPr>
                <w:color w:val="000000"/>
                <w:sz w:val="20"/>
                <w:szCs w:val="20"/>
                <w:lang w:val="es-DO" w:eastAsia="es-DO"/>
              </w:rPr>
              <w:t>18.00.0006 -Formación continua centrada en la escuela (EFCCE) implementada</w:t>
            </w:r>
          </w:p>
        </w:tc>
        <w:tc>
          <w:tcPr>
            <w:tcW w:w="1417" w:type="dxa"/>
            <w:tcBorders>
              <w:top w:val="nil"/>
              <w:left w:val="nil"/>
              <w:bottom w:val="single" w:sz="4" w:space="0" w:color="auto"/>
              <w:right w:val="single" w:sz="4" w:space="0" w:color="auto"/>
            </w:tcBorders>
            <w:shd w:val="clear" w:color="auto" w:fill="auto"/>
            <w:vAlign w:val="center"/>
            <w:hideMark/>
          </w:tcPr>
          <w:p w14:paraId="5A2BB981" w14:textId="77777777" w:rsidR="00765BFE" w:rsidRPr="00400434" w:rsidRDefault="00765BFE" w:rsidP="002F654C">
            <w:pPr>
              <w:rPr>
                <w:color w:val="000000"/>
                <w:sz w:val="20"/>
                <w:szCs w:val="20"/>
                <w:lang w:eastAsia="es-DO"/>
              </w:rPr>
            </w:pPr>
            <w:r w:rsidRPr="00400434">
              <w:rPr>
                <w:color w:val="000000"/>
                <w:sz w:val="20"/>
                <w:szCs w:val="20"/>
                <w:lang w:val="es-DO" w:eastAsia="es-DO"/>
              </w:rPr>
              <w:t xml:space="preserve"> </w:t>
            </w:r>
            <w:r w:rsidRPr="00400434">
              <w:rPr>
                <w:color w:val="000000"/>
                <w:sz w:val="20"/>
                <w:szCs w:val="20"/>
                <w:lang w:eastAsia="es-DO"/>
              </w:rPr>
              <w:t xml:space="preserve">20,000,000.0 </w:t>
            </w:r>
          </w:p>
        </w:tc>
        <w:tc>
          <w:tcPr>
            <w:tcW w:w="1418" w:type="dxa"/>
            <w:gridSpan w:val="2"/>
            <w:tcBorders>
              <w:top w:val="nil"/>
              <w:left w:val="nil"/>
              <w:bottom w:val="single" w:sz="4" w:space="0" w:color="auto"/>
              <w:right w:val="single" w:sz="4" w:space="0" w:color="auto"/>
            </w:tcBorders>
            <w:shd w:val="clear" w:color="auto" w:fill="auto"/>
            <w:vAlign w:val="center"/>
            <w:hideMark/>
          </w:tcPr>
          <w:p w14:paraId="5A787CE0"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 23,365,983.0 </w:t>
            </w:r>
          </w:p>
        </w:tc>
        <w:tc>
          <w:tcPr>
            <w:tcW w:w="1559" w:type="dxa"/>
            <w:gridSpan w:val="2"/>
            <w:tcBorders>
              <w:top w:val="nil"/>
              <w:left w:val="nil"/>
              <w:bottom w:val="single" w:sz="4" w:space="0" w:color="auto"/>
              <w:right w:val="single" w:sz="4" w:space="0" w:color="auto"/>
            </w:tcBorders>
            <w:shd w:val="clear" w:color="auto" w:fill="auto"/>
            <w:vAlign w:val="center"/>
            <w:hideMark/>
          </w:tcPr>
          <w:p w14:paraId="5B5B969C"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23,365,982.7 </w:t>
            </w:r>
          </w:p>
        </w:tc>
        <w:tc>
          <w:tcPr>
            <w:tcW w:w="1128" w:type="dxa"/>
            <w:tcBorders>
              <w:top w:val="nil"/>
              <w:left w:val="nil"/>
              <w:bottom w:val="single" w:sz="4" w:space="0" w:color="auto"/>
              <w:right w:val="single" w:sz="4" w:space="0" w:color="auto"/>
            </w:tcBorders>
            <w:shd w:val="clear" w:color="auto" w:fill="auto"/>
            <w:vAlign w:val="center"/>
            <w:hideMark/>
          </w:tcPr>
          <w:p w14:paraId="63ADB477" w14:textId="77777777" w:rsidR="00765BFE" w:rsidRPr="00400434" w:rsidRDefault="00765BFE" w:rsidP="002F654C">
            <w:pPr>
              <w:rPr>
                <w:color w:val="000000"/>
                <w:sz w:val="20"/>
                <w:szCs w:val="20"/>
                <w:lang w:eastAsia="es-DO"/>
              </w:rPr>
            </w:pPr>
            <w:r w:rsidRPr="00400434">
              <w:rPr>
                <w:color w:val="000000"/>
                <w:sz w:val="20"/>
                <w:szCs w:val="20"/>
                <w:lang w:eastAsia="es-DO"/>
              </w:rPr>
              <w:t>100.0%</w:t>
            </w:r>
          </w:p>
        </w:tc>
      </w:tr>
      <w:tr w:rsidR="00765BFE" w:rsidRPr="00400434" w14:paraId="0A52434F" w14:textId="77777777" w:rsidTr="008B3FCC">
        <w:trPr>
          <w:trHeight w:val="842"/>
          <w:jc w:val="cent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5055CCA2" w14:textId="77777777" w:rsidR="00765BFE" w:rsidRPr="00400434" w:rsidRDefault="00765BFE" w:rsidP="002F654C">
            <w:pPr>
              <w:rPr>
                <w:color w:val="000000"/>
                <w:sz w:val="20"/>
                <w:szCs w:val="20"/>
                <w:lang w:val="es-DO" w:eastAsia="es-DO"/>
              </w:rPr>
            </w:pPr>
            <w:r w:rsidRPr="00400434">
              <w:rPr>
                <w:color w:val="000000"/>
                <w:sz w:val="20"/>
                <w:szCs w:val="20"/>
                <w:lang w:val="es-DO" w:eastAsia="es-DO"/>
              </w:rPr>
              <w:t>18.00.0007 -Servicios de formación de directivos y coordinadores de escuela</w:t>
            </w:r>
          </w:p>
        </w:tc>
        <w:tc>
          <w:tcPr>
            <w:tcW w:w="1417" w:type="dxa"/>
            <w:tcBorders>
              <w:top w:val="nil"/>
              <w:left w:val="nil"/>
              <w:bottom w:val="single" w:sz="4" w:space="0" w:color="auto"/>
              <w:right w:val="single" w:sz="4" w:space="0" w:color="auto"/>
            </w:tcBorders>
            <w:shd w:val="clear" w:color="auto" w:fill="auto"/>
            <w:vAlign w:val="center"/>
            <w:hideMark/>
          </w:tcPr>
          <w:p w14:paraId="06984337" w14:textId="77777777" w:rsidR="00765BFE" w:rsidRPr="00400434" w:rsidRDefault="00765BFE" w:rsidP="002F654C">
            <w:pPr>
              <w:rPr>
                <w:color w:val="000000"/>
                <w:sz w:val="20"/>
                <w:szCs w:val="20"/>
                <w:lang w:eastAsia="es-DO"/>
              </w:rPr>
            </w:pPr>
            <w:r w:rsidRPr="00400434">
              <w:rPr>
                <w:color w:val="000000"/>
                <w:sz w:val="20"/>
                <w:szCs w:val="20"/>
                <w:lang w:val="es-DO" w:eastAsia="es-DO"/>
              </w:rPr>
              <w:t xml:space="preserve"> </w:t>
            </w:r>
            <w:r w:rsidRPr="00400434">
              <w:rPr>
                <w:color w:val="000000"/>
                <w:sz w:val="20"/>
                <w:szCs w:val="20"/>
                <w:lang w:eastAsia="es-DO"/>
              </w:rPr>
              <w:t xml:space="preserve">61,912,315.0 </w:t>
            </w:r>
          </w:p>
        </w:tc>
        <w:tc>
          <w:tcPr>
            <w:tcW w:w="1418" w:type="dxa"/>
            <w:gridSpan w:val="2"/>
            <w:tcBorders>
              <w:top w:val="nil"/>
              <w:left w:val="nil"/>
              <w:bottom w:val="single" w:sz="4" w:space="0" w:color="auto"/>
              <w:right w:val="single" w:sz="4" w:space="0" w:color="auto"/>
            </w:tcBorders>
            <w:shd w:val="clear" w:color="auto" w:fill="auto"/>
            <w:vAlign w:val="center"/>
            <w:hideMark/>
          </w:tcPr>
          <w:p w14:paraId="1A5738B9"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 54,304,304.7 </w:t>
            </w:r>
          </w:p>
        </w:tc>
        <w:tc>
          <w:tcPr>
            <w:tcW w:w="1559" w:type="dxa"/>
            <w:gridSpan w:val="2"/>
            <w:tcBorders>
              <w:top w:val="nil"/>
              <w:left w:val="nil"/>
              <w:bottom w:val="single" w:sz="4" w:space="0" w:color="auto"/>
              <w:right w:val="single" w:sz="4" w:space="0" w:color="auto"/>
            </w:tcBorders>
            <w:shd w:val="clear" w:color="auto" w:fill="auto"/>
            <w:vAlign w:val="center"/>
            <w:hideMark/>
          </w:tcPr>
          <w:p w14:paraId="1F27DD56"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 49,480,713.6 </w:t>
            </w:r>
          </w:p>
        </w:tc>
        <w:tc>
          <w:tcPr>
            <w:tcW w:w="1128" w:type="dxa"/>
            <w:tcBorders>
              <w:top w:val="nil"/>
              <w:left w:val="nil"/>
              <w:bottom w:val="single" w:sz="4" w:space="0" w:color="auto"/>
              <w:right w:val="single" w:sz="4" w:space="0" w:color="auto"/>
            </w:tcBorders>
            <w:shd w:val="clear" w:color="auto" w:fill="auto"/>
            <w:vAlign w:val="center"/>
            <w:hideMark/>
          </w:tcPr>
          <w:p w14:paraId="5762F4B2" w14:textId="77777777" w:rsidR="00765BFE" w:rsidRPr="00400434" w:rsidRDefault="00765BFE" w:rsidP="002F654C">
            <w:pPr>
              <w:rPr>
                <w:color w:val="000000"/>
                <w:sz w:val="20"/>
                <w:szCs w:val="20"/>
                <w:lang w:eastAsia="es-DO"/>
              </w:rPr>
            </w:pPr>
            <w:r w:rsidRPr="00400434">
              <w:rPr>
                <w:color w:val="000000"/>
                <w:sz w:val="20"/>
                <w:szCs w:val="20"/>
                <w:lang w:eastAsia="es-DO"/>
              </w:rPr>
              <w:t>91.1%</w:t>
            </w:r>
          </w:p>
        </w:tc>
      </w:tr>
      <w:tr w:rsidR="00765BFE" w:rsidRPr="00400434" w14:paraId="753B71F7" w14:textId="77777777" w:rsidTr="008B3FCC">
        <w:trPr>
          <w:trHeight w:val="745"/>
          <w:jc w:val="cent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10ECDDBB" w14:textId="77777777" w:rsidR="00765BFE" w:rsidRPr="00400434" w:rsidRDefault="00765BFE" w:rsidP="002F654C">
            <w:pPr>
              <w:rPr>
                <w:color w:val="000000"/>
                <w:sz w:val="20"/>
                <w:szCs w:val="20"/>
                <w:lang w:val="es-DO" w:eastAsia="es-DO"/>
              </w:rPr>
            </w:pPr>
            <w:r w:rsidRPr="00400434">
              <w:rPr>
                <w:color w:val="000000"/>
                <w:sz w:val="20"/>
                <w:szCs w:val="20"/>
                <w:lang w:val="es-DO" w:eastAsia="es-DO"/>
              </w:rPr>
              <w:t>18.00.0008 -Profesionales cursando programas de especialidades y maestrías</w:t>
            </w:r>
          </w:p>
        </w:tc>
        <w:tc>
          <w:tcPr>
            <w:tcW w:w="1417" w:type="dxa"/>
            <w:tcBorders>
              <w:top w:val="nil"/>
              <w:left w:val="nil"/>
              <w:bottom w:val="single" w:sz="4" w:space="0" w:color="auto"/>
              <w:right w:val="single" w:sz="4" w:space="0" w:color="auto"/>
            </w:tcBorders>
            <w:shd w:val="clear" w:color="auto" w:fill="auto"/>
            <w:vAlign w:val="center"/>
            <w:hideMark/>
          </w:tcPr>
          <w:p w14:paraId="6A0312F7" w14:textId="77777777" w:rsidR="00765BFE" w:rsidRPr="00400434" w:rsidRDefault="00765BFE" w:rsidP="002F654C">
            <w:pPr>
              <w:rPr>
                <w:color w:val="000000"/>
                <w:sz w:val="20"/>
                <w:szCs w:val="20"/>
                <w:lang w:eastAsia="es-DO"/>
              </w:rPr>
            </w:pPr>
            <w:r w:rsidRPr="00400434">
              <w:rPr>
                <w:color w:val="000000"/>
                <w:sz w:val="20"/>
                <w:szCs w:val="20"/>
                <w:lang w:val="es-DO" w:eastAsia="es-DO"/>
              </w:rPr>
              <w:t xml:space="preserve"> </w:t>
            </w:r>
            <w:r w:rsidRPr="00400434">
              <w:rPr>
                <w:color w:val="000000"/>
                <w:sz w:val="20"/>
                <w:szCs w:val="20"/>
                <w:lang w:eastAsia="es-DO"/>
              </w:rPr>
              <w:t xml:space="preserve">77,150,605.0 </w:t>
            </w:r>
          </w:p>
        </w:tc>
        <w:tc>
          <w:tcPr>
            <w:tcW w:w="1418" w:type="dxa"/>
            <w:gridSpan w:val="2"/>
            <w:tcBorders>
              <w:top w:val="nil"/>
              <w:left w:val="nil"/>
              <w:bottom w:val="single" w:sz="4" w:space="0" w:color="auto"/>
              <w:right w:val="single" w:sz="4" w:space="0" w:color="auto"/>
            </w:tcBorders>
            <w:shd w:val="clear" w:color="auto" w:fill="auto"/>
            <w:vAlign w:val="center"/>
            <w:hideMark/>
          </w:tcPr>
          <w:p w14:paraId="12FB8B3D"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 60,320,605.0 </w:t>
            </w:r>
          </w:p>
        </w:tc>
        <w:tc>
          <w:tcPr>
            <w:tcW w:w="1559" w:type="dxa"/>
            <w:gridSpan w:val="2"/>
            <w:tcBorders>
              <w:top w:val="nil"/>
              <w:left w:val="nil"/>
              <w:bottom w:val="single" w:sz="4" w:space="0" w:color="auto"/>
              <w:right w:val="single" w:sz="4" w:space="0" w:color="auto"/>
            </w:tcBorders>
            <w:shd w:val="clear" w:color="auto" w:fill="auto"/>
            <w:vAlign w:val="center"/>
            <w:hideMark/>
          </w:tcPr>
          <w:p w14:paraId="57196027"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 51,508,963.2 </w:t>
            </w:r>
          </w:p>
        </w:tc>
        <w:tc>
          <w:tcPr>
            <w:tcW w:w="1128" w:type="dxa"/>
            <w:tcBorders>
              <w:top w:val="nil"/>
              <w:left w:val="nil"/>
              <w:bottom w:val="single" w:sz="4" w:space="0" w:color="auto"/>
              <w:right w:val="single" w:sz="4" w:space="0" w:color="auto"/>
            </w:tcBorders>
            <w:shd w:val="clear" w:color="auto" w:fill="auto"/>
            <w:vAlign w:val="center"/>
            <w:hideMark/>
          </w:tcPr>
          <w:p w14:paraId="038A8C77" w14:textId="77777777" w:rsidR="00765BFE" w:rsidRPr="00400434" w:rsidRDefault="00765BFE" w:rsidP="002F654C">
            <w:pPr>
              <w:rPr>
                <w:color w:val="000000"/>
                <w:sz w:val="20"/>
                <w:szCs w:val="20"/>
                <w:lang w:eastAsia="es-DO"/>
              </w:rPr>
            </w:pPr>
            <w:r w:rsidRPr="00400434">
              <w:rPr>
                <w:color w:val="000000"/>
                <w:sz w:val="20"/>
                <w:szCs w:val="20"/>
                <w:lang w:eastAsia="es-DO"/>
              </w:rPr>
              <w:t>85.4%</w:t>
            </w:r>
          </w:p>
        </w:tc>
      </w:tr>
      <w:tr w:rsidR="00765BFE" w:rsidRPr="00400434" w14:paraId="0E75A0A2" w14:textId="77777777" w:rsidTr="008B3FCC">
        <w:trPr>
          <w:trHeight w:val="902"/>
          <w:jc w:val="cent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4900E8A" w14:textId="77777777" w:rsidR="00765BFE" w:rsidRPr="00400434" w:rsidRDefault="00765BFE" w:rsidP="002F654C">
            <w:pPr>
              <w:rPr>
                <w:color w:val="000000"/>
                <w:sz w:val="20"/>
                <w:szCs w:val="20"/>
                <w:lang w:val="es-DO" w:eastAsia="es-DO"/>
              </w:rPr>
            </w:pPr>
            <w:r w:rsidRPr="00400434">
              <w:rPr>
                <w:color w:val="000000"/>
                <w:sz w:val="20"/>
                <w:szCs w:val="20"/>
                <w:lang w:val="es-DO" w:eastAsia="es-DO"/>
              </w:rPr>
              <w:lastRenderedPageBreak/>
              <w:t>18.01.0001 -Dirección y Coordinación Superior en Educación</w:t>
            </w:r>
          </w:p>
        </w:tc>
        <w:tc>
          <w:tcPr>
            <w:tcW w:w="1417" w:type="dxa"/>
            <w:tcBorders>
              <w:top w:val="nil"/>
              <w:left w:val="nil"/>
              <w:bottom w:val="single" w:sz="4" w:space="0" w:color="auto"/>
              <w:right w:val="single" w:sz="4" w:space="0" w:color="auto"/>
            </w:tcBorders>
            <w:shd w:val="clear" w:color="auto" w:fill="auto"/>
            <w:vAlign w:val="center"/>
            <w:hideMark/>
          </w:tcPr>
          <w:p w14:paraId="258A76B6"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1,284,097,984.0 </w:t>
            </w:r>
          </w:p>
        </w:tc>
        <w:tc>
          <w:tcPr>
            <w:tcW w:w="1418" w:type="dxa"/>
            <w:gridSpan w:val="2"/>
            <w:tcBorders>
              <w:top w:val="nil"/>
              <w:left w:val="nil"/>
              <w:bottom w:val="single" w:sz="4" w:space="0" w:color="auto"/>
              <w:right w:val="single" w:sz="4" w:space="0" w:color="auto"/>
            </w:tcBorders>
            <w:shd w:val="clear" w:color="auto" w:fill="auto"/>
            <w:vAlign w:val="center"/>
            <w:hideMark/>
          </w:tcPr>
          <w:p w14:paraId="4BF8EEE5"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 878,081,562.0 </w:t>
            </w:r>
          </w:p>
        </w:tc>
        <w:tc>
          <w:tcPr>
            <w:tcW w:w="1559" w:type="dxa"/>
            <w:gridSpan w:val="2"/>
            <w:tcBorders>
              <w:top w:val="nil"/>
              <w:left w:val="nil"/>
              <w:bottom w:val="single" w:sz="4" w:space="0" w:color="auto"/>
              <w:right w:val="single" w:sz="4" w:space="0" w:color="auto"/>
            </w:tcBorders>
            <w:shd w:val="clear" w:color="auto" w:fill="auto"/>
            <w:vAlign w:val="center"/>
            <w:hideMark/>
          </w:tcPr>
          <w:p w14:paraId="27F1ABAC"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746,261,319.2 </w:t>
            </w:r>
          </w:p>
        </w:tc>
        <w:tc>
          <w:tcPr>
            <w:tcW w:w="1128" w:type="dxa"/>
            <w:tcBorders>
              <w:top w:val="nil"/>
              <w:left w:val="nil"/>
              <w:bottom w:val="single" w:sz="4" w:space="0" w:color="auto"/>
              <w:right w:val="single" w:sz="4" w:space="0" w:color="auto"/>
            </w:tcBorders>
            <w:shd w:val="clear" w:color="auto" w:fill="auto"/>
            <w:vAlign w:val="center"/>
            <w:hideMark/>
          </w:tcPr>
          <w:p w14:paraId="7D53AF36" w14:textId="77777777" w:rsidR="00765BFE" w:rsidRPr="00400434" w:rsidRDefault="00765BFE" w:rsidP="002F654C">
            <w:pPr>
              <w:rPr>
                <w:color w:val="000000"/>
                <w:sz w:val="20"/>
                <w:szCs w:val="20"/>
                <w:lang w:eastAsia="es-DO"/>
              </w:rPr>
            </w:pPr>
            <w:r w:rsidRPr="00400434">
              <w:rPr>
                <w:color w:val="000000"/>
                <w:sz w:val="20"/>
                <w:szCs w:val="20"/>
                <w:lang w:eastAsia="es-DO"/>
              </w:rPr>
              <w:t>85.0%</w:t>
            </w:r>
          </w:p>
        </w:tc>
      </w:tr>
      <w:tr w:rsidR="00765BFE" w:rsidRPr="00400434" w14:paraId="2C9584A8" w14:textId="77777777" w:rsidTr="008B3FCC">
        <w:trPr>
          <w:trHeight w:val="805"/>
          <w:jc w:val="cent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51A01DA0" w14:textId="77777777" w:rsidR="00765BFE" w:rsidRPr="00400434" w:rsidRDefault="00765BFE" w:rsidP="002F654C">
            <w:pPr>
              <w:rPr>
                <w:color w:val="000000"/>
                <w:sz w:val="20"/>
                <w:szCs w:val="20"/>
                <w:lang w:val="es-DO" w:eastAsia="es-DO"/>
              </w:rPr>
            </w:pPr>
            <w:r w:rsidRPr="00400434">
              <w:rPr>
                <w:color w:val="000000"/>
                <w:sz w:val="20"/>
                <w:szCs w:val="20"/>
                <w:lang w:val="es-DO" w:eastAsia="es-DO"/>
              </w:rPr>
              <w:t>18.03.0003 -Servicios de formación de docentes de excelencia</w:t>
            </w:r>
          </w:p>
        </w:tc>
        <w:tc>
          <w:tcPr>
            <w:tcW w:w="1417" w:type="dxa"/>
            <w:tcBorders>
              <w:top w:val="nil"/>
              <w:left w:val="nil"/>
              <w:bottom w:val="single" w:sz="4" w:space="0" w:color="auto"/>
              <w:right w:val="single" w:sz="4" w:space="0" w:color="auto"/>
            </w:tcBorders>
            <w:shd w:val="clear" w:color="auto" w:fill="auto"/>
            <w:vAlign w:val="center"/>
            <w:hideMark/>
          </w:tcPr>
          <w:p w14:paraId="069D5480" w14:textId="6D57CB41" w:rsidR="00765BFE" w:rsidRPr="00400434" w:rsidRDefault="00743652" w:rsidP="002F654C">
            <w:pPr>
              <w:rPr>
                <w:color w:val="000000"/>
                <w:sz w:val="20"/>
                <w:szCs w:val="20"/>
                <w:lang w:eastAsia="es-DO"/>
              </w:rPr>
            </w:pPr>
            <w:r>
              <w:rPr>
                <w:color w:val="000000"/>
                <w:sz w:val="20"/>
                <w:szCs w:val="20"/>
                <w:lang w:val="es-DO" w:eastAsia="es-DO"/>
              </w:rPr>
              <w:t xml:space="preserve"> </w:t>
            </w:r>
            <w:r w:rsidR="00765BFE" w:rsidRPr="00400434">
              <w:rPr>
                <w:color w:val="000000"/>
                <w:sz w:val="20"/>
                <w:szCs w:val="20"/>
                <w:lang w:eastAsia="es-DO"/>
              </w:rPr>
              <w:t xml:space="preserve">1,214,876,293.0 </w:t>
            </w:r>
          </w:p>
        </w:tc>
        <w:tc>
          <w:tcPr>
            <w:tcW w:w="1418" w:type="dxa"/>
            <w:gridSpan w:val="2"/>
            <w:tcBorders>
              <w:top w:val="nil"/>
              <w:left w:val="nil"/>
              <w:bottom w:val="single" w:sz="4" w:space="0" w:color="auto"/>
              <w:right w:val="single" w:sz="4" w:space="0" w:color="auto"/>
            </w:tcBorders>
            <w:shd w:val="clear" w:color="auto" w:fill="auto"/>
            <w:vAlign w:val="center"/>
            <w:hideMark/>
          </w:tcPr>
          <w:p w14:paraId="5CBF7004"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1,005,871,534.8 </w:t>
            </w:r>
          </w:p>
        </w:tc>
        <w:tc>
          <w:tcPr>
            <w:tcW w:w="1559" w:type="dxa"/>
            <w:gridSpan w:val="2"/>
            <w:tcBorders>
              <w:top w:val="nil"/>
              <w:left w:val="nil"/>
              <w:bottom w:val="single" w:sz="4" w:space="0" w:color="auto"/>
              <w:right w:val="single" w:sz="4" w:space="0" w:color="auto"/>
            </w:tcBorders>
            <w:shd w:val="clear" w:color="auto" w:fill="auto"/>
            <w:vAlign w:val="center"/>
            <w:hideMark/>
          </w:tcPr>
          <w:p w14:paraId="3739282A"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 907,936,174.6 </w:t>
            </w:r>
          </w:p>
        </w:tc>
        <w:tc>
          <w:tcPr>
            <w:tcW w:w="1128" w:type="dxa"/>
            <w:tcBorders>
              <w:top w:val="nil"/>
              <w:left w:val="nil"/>
              <w:bottom w:val="single" w:sz="4" w:space="0" w:color="auto"/>
              <w:right w:val="single" w:sz="4" w:space="0" w:color="auto"/>
            </w:tcBorders>
            <w:shd w:val="clear" w:color="auto" w:fill="auto"/>
            <w:vAlign w:val="center"/>
            <w:hideMark/>
          </w:tcPr>
          <w:p w14:paraId="26C69D83" w14:textId="77777777" w:rsidR="00765BFE" w:rsidRPr="00400434" w:rsidRDefault="00765BFE" w:rsidP="002F654C">
            <w:pPr>
              <w:rPr>
                <w:color w:val="000000"/>
                <w:sz w:val="20"/>
                <w:szCs w:val="20"/>
                <w:lang w:eastAsia="es-DO"/>
              </w:rPr>
            </w:pPr>
            <w:r w:rsidRPr="00400434">
              <w:rPr>
                <w:color w:val="000000"/>
                <w:sz w:val="20"/>
                <w:szCs w:val="20"/>
                <w:lang w:eastAsia="es-DO"/>
              </w:rPr>
              <w:t>90.3%</w:t>
            </w:r>
          </w:p>
        </w:tc>
      </w:tr>
      <w:tr w:rsidR="00765BFE" w:rsidRPr="00400434" w14:paraId="56B10157" w14:textId="77777777" w:rsidTr="008B3FCC">
        <w:trPr>
          <w:trHeight w:val="1042"/>
          <w:jc w:val="cent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7F0EE13E" w14:textId="77777777" w:rsidR="00765BFE" w:rsidRPr="00400434" w:rsidRDefault="00765BFE" w:rsidP="002F654C">
            <w:pPr>
              <w:rPr>
                <w:color w:val="000000"/>
                <w:sz w:val="20"/>
                <w:szCs w:val="20"/>
                <w:lang w:val="es-DO" w:eastAsia="es-DO"/>
              </w:rPr>
            </w:pPr>
            <w:r w:rsidRPr="00400434">
              <w:rPr>
                <w:color w:val="000000"/>
                <w:sz w:val="20"/>
                <w:szCs w:val="20"/>
                <w:lang w:val="es-DO" w:eastAsia="es-DO"/>
              </w:rPr>
              <w:t>18.04.0001 -Comunidades aledañas a los recintos participan de los programas de extensión</w:t>
            </w:r>
          </w:p>
        </w:tc>
        <w:tc>
          <w:tcPr>
            <w:tcW w:w="1417" w:type="dxa"/>
            <w:tcBorders>
              <w:top w:val="nil"/>
              <w:left w:val="nil"/>
              <w:bottom w:val="single" w:sz="4" w:space="0" w:color="auto"/>
              <w:right w:val="single" w:sz="4" w:space="0" w:color="auto"/>
            </w:tcBorders>
            <w:shd w:val="clear" w:color="auto" w:fill="auto"/>
            <w:vAlign w:val="center"/>
            <w:hideMark/>
          </w:tcPr>
          <w:p w14:paraId="78E3FAE9" w14:textId="77777777" w:rsidR="00765BFE" w:rsidRPr="00400434" w:rsidRDefault="00765BFE" w:rsidP="002F654C">
            <w:pPr>
              <w:rPr>
                <w:color w:val="000000"/>
                <w:sz w:val="20"/>
                <w:szCs w:val="20"/>
                <w:lang w:eastAsia="es-DO"/>
              </w:rPr>
            </w:pPr>
            <w:r w:rsidRPr="00400434">
              <w:rPr>
                <w:color w:val="000000"/>
                <w:sz w:val="20"/>
                <w:szCs w:val="20"/>
                <w:lang w:val="es-DO" w:eastAsia="es-DO"/>
              </w:rPr>
              <w:t xml:space="preserve"> </w:t>
            </w:r>
            <w:r w:rsidRPr="00400434">
              <w:rPr>
                <w:color w:val="000000"/>
                <w:sz w:val="20"/>
                <w:szCs w:val="20"/>
                <w:lang w:eastAsia="es-DO"/>
              </w:rPr>
              <w:t xml:space="preserve">22,162,502.0 </w:t>
            </w:r>
          </w:p>
        </w:tc>
        <w:tc>
          <w:tcPr>
            <w:tcW w:w="1418" w:type="dxa"/>
            <w:gridSpan w:val="2"/>
            <w:tcBorders>
              <w:top w:val="nil"/>
              <w:left w:val="nil"/>
              <w:bottom w:val="single" w:sz="4" w:space="0" w:color="auto"/>
              <w:right w:val="single" w:sz="4" w:space="0" w:color="auto"/>
            </w:tcBorders>
            <w:shd w:val="clear" w:color="auto" w:fill="auto"/>
            <w:vAlign w:val="center"/>
            <w:hideMark/>
          </w:tcPr>
          <w:p w14:paraId="5D1DB25B"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 11,325,160.0 </w:t>
            </w:r>
          </w:p>
        </w:tc>
        <w:tc>
          <w:tcPr>
            <w:tcW w:w="1559" w:type="dxa"/>
            <w:gridSpan w:val="2"/>
            <w:tcBorders>
              <w:top w:val="nil"/>
              <w:left w:val="nil"/>
              <w:bottom w:val="single" w:sz="4" w:space="0" w:color="auto"/>
              <w:right w:val="single" w:sz="4" w:space="0" w:color="auto"/>
            </w:tcBorders>
            <w:shd w:val="clear" w:color="auto" w:fill="auto"/>
            <w:vAlign w:val="center"/>
            <w:hideMark/>
          </w:tcPr>
          <w:p w14:paraId="575034AF" w14:textId="77777777" w:rsidR="00765BFE" w:rsidRPr="00400434" w:rsidRDefault="00765BFE" w:rsidP="002F654C">
            <w:pPr>
              <w:rPr>
                <w:color w:val="000000"/>
                <w:sz w:val="20"/>
                <w:szCs w:val="20"/>
                <w:lang w:eastAsia="es-DO"/>
              </w:rPr>
            </w:pPr>
            <w:r w:rsidRPr="00400434">
              <w:rPr>
                <w:color w:val="000000"/>
                <w:sz w:val="20"/>
                <w:szCs w:val="20"/>
                <w:lang w:eastAsia="es-DO"/>
              </w:rPr>
              <w:t xml:space="preserve"> 8,330,478.8 </w:t>
            </w:r>
          </w:p>
        </w:tc>
        <w:tc>
          <w:tcPr>
            <w:tcW w:w="1128" w:type="dxa"/>
            <w:tcBorders>
              <w:top w:val="nil"/>
              <w:left w:val="nil"/>
              <w:bottom w:val="single" w:sz="4" w:space="0" w:color="auto"/>
              <w:right w:val="single" w:sz="4" w:space="0" w:color="auto"/>
            </w:tcBorders>
            <w:shd w:val="clear" w:color="auto" w:fill="auto"/>
            <w:vAlign w:val="center"/>
            <w:hideMark/>
          </w:tcPr>
          <w:p w14:paraId="3B01FF6E" w14:textId="77777777" w:rsidR="00765BFE" w:rsidRPr="00400434" w:rsidRDefault="00765BFE" w:rsidP="002F654C">
            <w:pPr>
              <w:rPr>
                <w:color w:val="000000"/>
                <w:sz w:val="20"/>
                <w:szCs w:val="20"/>
                <w:lang w:eastAsia="es-DO"/>
              </w:rPr>
            </w:pPr>
            <w:r w:rsidRPr="00400434">
              <w:rPr>
                <w:color w:val="000000"/>
                <w:sz w:val="20"/>
                <w:szCs w:val="20"/>
                <w:lang w:eastAsia="es-DO"/>
              </w:rPr>
              <w:t>73.6%</w:t>
            </w:r>
          </w:p>
        </w:tc>
      </w:tr>
      <w:tr w:rsidR="00765BFE" w:rsidRPr="00400434" w14:paraId="5B0355BE" w14:textId="77777777" w:rsidTr="008B3FCC">
        <w:trPr>
          <w:trHeight w:val="278"/>
          <w:jc w:val="center"/>
        </w:trPr>
        <w:tc>
          <w:tcPr>
            <w:tcW w:w="2411" w:type="dxa"/>
            <w:tcBorders>
              <w:top w:val="nil"/>
              <w:left w:val="single" w:sz="4" w:space="0" w:color="auto"/>
              <w:bottom w:val="single" w:sz="4" w:space="0" w:color="auto"/>
              <w:right w:val="single" w:sz="4" w:space="0" w:color="auto"/>
            </w:tcBorders>
            <w:shd w:val="clear" w:color="auto" w:fill="1F3864" w:themeFill="accent1" w:themeFillShade="80"/>
            <w:vAlign w:val="center"/>
            <w:hideMark/>
          </w:tcPr>
          <w:p w14:paraId="5F8D5366" w14:textId="77777777" w:rsidR="00765BFE" w:rsidRPr="00400434" w:rsidRDefault="00765BFE" w:rsidP="002F654C">
            <w:pPr>
              <w:rPr>
                <w:b/>
                <w:bCs/>
                <w:color w:val="FFFFFF" w:themeColor="background1"/>
                <w:sz w:val="20"/>
                <w:szCs w:val="20"/>
                <w:lang w:eastAsia="es-DO"/>
              </w:rPr>
            </w:pPr>
            <w:proofErr w:type="spellStart"/>
            <w:r w:rsidRPr="00400434">
              <w:rPr>
                <w:b/>
                <w:bCs/>
                <w:color w:val="FFFFFF" w:themeColor="background1"/>
                <w:sz w:val="20"/>
                <w:szCs w:val="20"/>
                <w:lang w:eastAsia="es-DO"/>
              </w:rPr>
              <w:t>Presupuesto</w:t>
            </w:r>
            <w:proofErr w:type="spellEnd"/>
            <w:r w:rsidRPr="00400434">
              <w:rPr>
                <w:b/>
                <w:bCs/>
                <w:color w:val="FFFFFF" w:themeColor="background1"/>
                <w:sz w:val="20"/>
                <w:szCs w:val="20"/>
                <w:lang w:eastAsia="es-DO"/>
              </w:rPr>
              <w:t xml:space="preserve"> total </w:t>
            </w:r>
          </w:p>
        </w:tc>
        <w:tc>
          <w:tcPr>
            <w:tcW w:w="1417" w:type="dxa"/>
            <w:tcBorders>
              <w:top w:val="nil"/>
              <w:left w:val="nil"/>
              <w:bottom w:val="single" w:sz="4" w:space="0" w:color="auto"/>
              <w:right w:val="single" w:sz="4" w:space="0" w:color="auto"/>
            </w:tcBorders>
            <w:shd w:val="clear" w:color="auto" w:fill="1F3864" w:themeFill="accent1" w:themeFillShade="80"/>
            <w:vAlign w:val="center"/>
            <w:hideMark/>
          </w:tcPr>
          <w:p w14:paraId="4BC5665E" w14:textId="77777777" w:rsidR="00765BFE" w:rsidRPr="00400434" w:rsidRDefault="00765BFE" w:rsidP="002F654C">
            <w:pPr>
              <w:rPr>
                <w:b/>
                <w:bCs/>
                <w:color w:val="FFFFFF" w:themeColor="background1"/>
                <w:sz w:val="20"/>
                <w:szCs w:val="20"/>
                <w:lang w:eastAsia="es-DO"/>
              </w:rPr>
            </w:pPr>
            <w:r w:rsidRPr="00400434">
              <w:rPr>
                <w:b/>
                <w:bCs/>
                <w:color w:val="FFFFFF" w:themeColor="background1"/>
                <w:sz w:val="20"/>
                <w:szCs w:val="20"/>
                <w:lang w:eastAsia="es-DO"/>
              </w:rPr>
              <w:t xml:space="preserve"> 2,707,281,872.0 </w:t>
            </w:r>
          </w:p>
        </w:tc>
        <w:tc>
          <w:tcPr>
            <w:tcW w:w="1418" w:type="dxa"/>
            <w:gridSpan w:val="2"/>
            <w:tcBorders>
              <w:top w:val="nil"/>
              <w:left w:val="nil"/>
              <w:bottom w:val="single" w:sz="4" w:space="0" w:color="auto"/>
              <w:right w:val="single" w:sz="4" w:space="0" w:color="auto"/>
            </w:tcBorders>
            <w:shd w:val="clear" w:color="auto" w:fill="1F3864" w:themeFill="accent1" w:themeFillShade="80"/>
            <w:vAlign w:val="center"/>
            <w:hideMark/>
          </w:tcPr>
          <w:p w14:paraId="6EF4F6B8" w14:textId="77777777" w:rsidR="00765BFE" w:rsidRPr="00400434" w:rsidRDefault="00765BFE" w:rsidP="002F654C">
            <w:pPr>
              <w:rPr>
                <w:b/>
                <w:bCs/>
                <w:color w:val="FFFFFF" w:themeColor="background1"/>
                <w:sz w:val="20"/>
                <w:szCs w:val="20"/>
                <w:lang w:eastAsia="es-DO"/>
              </w:rPr>
            </w:pPr>
            <w:r w:rsidRPr="00400434">
              <w:rPr>
                <w:b/>
                <w:bCs/>
                <w:color w:val="FFFFFF" w:themeColor="background1"/>
                <w:sz w:val="20"/>
                <w:szCs w:val="20"/>
                <w:lang w:eastAsia="es-DO"/>
              </w:rPr>
              <w:t xml:space="preserve">2,052,630,993.5 </w:t>
            </w:r>
          </w:p>
        </w:tc>
        <w:tc>
          <w:tcPr>
            <w:tcW w:w="1559" w:type="dxa"/>
            <w:gridSpan w:val="2"/>
            <w:tcBorders>
              <w:top w:val="nil"/>
              <w:left w:val="nil"/>
              <w:bottom w:val="single" w:sz="4" w:space="0" w:color="auto"/>
              <w:right w:val="single" w:sz="4" w:space="0" w:color="auto"/>
            </w:tcBorders>
            <w:shd w:val="clear" w:color="auto" w:fill="1F3864" w:themeFill="accent1" w:themeFillShade="80"/>
            <w:vAlign w:val="center"/>
            <w:hideMark/>
          </w:tcPr>
          <w:p w14:paraId="46A9D120" w14:textId="77777777" w:rsidR="00765BFE" w:rsidRPr="00400434" w:rsidRDefault="00765BFE" w:rsidP="002F654C">
            <w:pPr>
              <w:rPr>
                <w:b/>
                <w:bCs/>
                <w:color w:val="FFFFFF" w:themeColor="background1"/>
                <w:sz w:val="20"/>
                <w:szCs w:val="20"/>
                <w:lang w:eastAsia="es-DO"/>
              </w:rPr>
            </w:pPr>
            <w:r w:rsidRPr="00400434">
              <w:rPr>
                <w:b/>
                <w:bCs/>
                <w:color w:val="FFFFFF" w:themeColor="background1"/>
                <w:sz w:val="20"/>
                <w:szCs w:val="20"/>
                <w:lang w:eastAsia="es-DO"/>
              </w:rPr>
              <w:t xml:space="preserve">1,800,364,275.2 </w:t>
            </w:r>
          </w:p>
        </w:tc>
        <w:tc>
          <w:tcPr>
            <w:tcW w:w="1128" w:type="dxa"/>
            <w:tcBorders>
              <w:top w:val="nil"/>
              <w:left w:val="nil"/>
              <w:bottom w:val="single" w:sz="4" w:space="0" w:color="auto"/>
              <w:right w:val="single" w:sz="4" w:space="0" w:color="auto"/>
            </w:tcBorders>
            <w:shd w:val="clear" w:color="auto" w:fill="1F3864" w:themeFill="accent1" w:themeFillShade="80"/>
            <w:vAlign w:val="center"/>
            <w:hideMark/>
          </w:tcPr>
          <w:p w14:paraId="7BC8A232" w14:textId="77777777" w:rsidR="00765BFE" w:rsidRPr="00400434" w:rsidRDefault="00765BFE" w:rsidP="002F654C">
            <w:pPr>
              <w:rPr>
                <w:b/>
                <w:bCs/>
                <w:color w:val="FFFFFF" w:themeColor="background1"/>
                <w:sz w:val="20"/>
                <w:szCs w:val="20"/>
                <w:lang w:eastAsia="es-DO"/>
              </w:rPr>
            </w:pPr>
            <w:r w:rsidRPr="00400434">
              <w:rPr>
                <w:b/>
                <w:bCs/>
                <w:color w:val="FFFFFF" w:themeColor="background1"/>
                <w:sz w:val="20"/>
                <w:szCs w:val="20"/>
                <w:lang w:eastAsia="es-DO"/>
              </w:rPr>
              <w:t>87.7%</w:t>
            </w:r>
          </w:p>
        </w:tc>
      </w:tr>
      <w:tr w:rsidR="00765BFE" w:rsidRPr="00DE6596" w14:paraId="1C45862D" w14:textId="77777777" w:rsidTr="008B3FCC">
        <w:trPr>
          <w:trHeight w:val="241"/>
          <w:jc w:val="center"/>
        </w:trPr>
        <w:tc>
          <w:tcPr>
            <w:tcW w:w="5104" w:type="dxa"/>
            <w:gridSpan w:val="3"/>
            <w:tcBorders>
              <w:top w:val="nil"/>
              <w:left w:val="nil"/>
              <w:bottom w:val="nil"/>
              <w:right w:val="nil"/>
            </w:tcBorders>
            <w:shd w:val="clear" w:color="auto" w:fill="auto"/>
            <w:noWrap/>
            <w:vAlign w:val="bottom"/>
            <w:hideMark/>
          </w:tcPr>
          <w:p w14:paraId="29FD4459" w14:textId="288FEE4B" w:rsidR="00400434" w:rsidRPr="00996B3D" w:rsidRDefault="00765BFE" w:rsidP="00400434">
            <w:pPr>
              <w:jc w:val="left"/>
              <w:rPr>
                <w:color w:val="000000"/>
                <w:sz w:val="20"/>
                <w:szCs w:val="20"/>
                <w:lang w:val="es-DO" w:eastAsia="es-DO"/>
              </w:rPr>
            </w:pPr>
            <w:r w:rsidRPr="00400434">
              <w:rPr>
                <w:color w:val="000000"/>
                <w:sz w:val="20"/>
                <w:szCs w:val="20"/>
                <w:lang w:val="es-DO" w:eastAsia="es-DO"/>
              </w:rPr>
              <w:t>Fuente: Sistema Integrado de Gestión</w:t>
            </w:r>
            <w:r w:rsidR="00400434" w:rsidRPr="00400434">
              <w:rPr>
                <w:color w:val="000000"/>
                <w:sz w:val="20"/>
                <w:szCs w:val="20"/>
                <w:lang w:val="es-DO" w:eastAsia="es-DO"/>
              </w:rPr>
              <w:t xml:space="preserve"> </w:t>
            </w:r>
            <w:r w:rsidRPr="00400434">
              <w:rPr>
                <w:color w:val="000000"/>
                <w:sz w:val="20"/>
                <w:szCs w:val="20"/>
                <w:lang w:val="es-DO" w:eastAsia="es-DO"/>
              </w:rPr>
              <w:t>Financiera</w:t>
            </w:r>
            <w:r w:rsidR="00996B3D">
              <w:rPr>
                <w:color w:val="000000"/>
                <w:sz w:val="20"/>
                <w:szCs w:val="20"/>
                <w:lang w:val="es-DO" w:eastAsia="es-DO"/>
              </w:rPr>
              <w:t xml:space="preserve"> </w:t>
            </w:r>
            <w:r w:rsidRPr="00400434">
              <w:rPr>
                <w:color w:val="000000"/>
                <w:sz w:val="20"/>
                <w:szCs w:val="20"/>
                <w:lang w:val="es-DO" w:eastAsia="es-DO"/>
              </w:rPr>
              <w:t>(SIGEF).</w:t>
            </w:r>
          </w:p>
        </w:tc>
        <w:tc>
          <w:tcPr>
            <w:tcW w:w="160" w:type="dxa"/>
            <w:gridSpan w:val="2"/>
            <w:tcBorders>
              <w:top w:val="nil"/>
              <w:left w:val="nil"/>
              <w:bottom w:val="nil"/>
              <w:right w:val="nil"/>
            </w:tcBorders>
            <w:shd w:val="clear" w:color="auto" w:fill="auto"/>
            <w:noWrap/>
            <w:vAlign w:val="bottom"/>
            <w:hideMark/>
          </w:tcPr>
          <w:p w14:paraId="7433DA81" w14:textId="77777777" w:rsidR="00765BFE" w:rsidRPr="00400434" w:rsidRDefault="00765BFE" w:rsidP="00400434">
            <w:pPr>
              <w:jc w:val="left"/>
              <w:rPr>
                <w:color w:val="000000"/>
                <w:sz w:val="20"/>
                <w:szCs w:val="20"/>
                <w:lang w:val="es-DO" w:eastAsia="es-DO"/>
              </w:rPr>
            </w:pPr>
          </w:p>
        </w:tc>
        <w:tc>
          <w:tcPr>
            <w:tcW w:w="1541" w:type="dxa"/>
            <w:tcBorders>
              <w:top w:val="nil"/>
              <w:left w:val="nil"/>
              <w:bottom w:val="nil"/>
              <w:right w:val="nil"/>
            </w:tcBorders>
            <w:shd w:val="clear" w:color="auto" w:fill="auto"/>
            <w:noWrap/>
            <w:vAlign w:val="bottom"/>
            <w:hideMark/>
          </w:tcPr>
          <w:p w14:paraId="04526E58" w14:textId="77777777" w:rsidR="00765BFE" w:rsidRPr="00400434" w:rsidRDefault="00765BFE" w:rsidP="002F654C">
            <w:pPr>
              <w:rPr>
                <w:sz w:val="20"/>
                <w:szCs w:val="20"/>
                <w:lang w:val="es-DO" w:eastAsia="es-DO"/>
              </w:rPr>
            </w:pPr>
          </w:p>
        </w:tc>
        <w:tc>
          <w:tcPr>
            <w:tcW w:w="1128" w:type="dxa"/>
            <w:tcBorders>
              <w:top w:val="nil"/>
              <w:left w:val="nil"/>
              <w:bottom w:val="nil"/>
              <w:right w:val="nil"/>
            </w:tcBorders>
            <w:shd w:val="clear" w:color="auto" w:fill="auto"/>
            <w:noWrap/>
            <w:vAlign w:val="bottom"/>
            <w:hideMark/>
          </w:tcPr>
          <w:p w14:paraId="695FD399" w14:textId="77777777" w:rsidR="00765BFE" w:rsidRPr="00400434" w:rsidRDefault="00765BFE" w:rsidP="002F654C">
            <w:pPr>
              <w:rPr>
                <w:sz w:val="20"/>
                <w:szCs w:val="20"/>
                <w:lang w:val="es-DO" w:eastAsia="es-DO"/>
              </w:rPr>
            </w:pPr>
          </w:p>
        </w:tc>
      </w:tr>
      <w:tr w:rsidR="00400434" w:rsidRPr="00DE6596" w14:paraId="295FBACD" w14:textId="77777777" w:rsidTr="008B3FCC">
        <w:trPr>
          <w:trHeight w:val="241"/>
          <w:jc w:val="center"/>
        </w:trPr>
        <w:tc>
          <w:tcPr>
            <w:tcW w:w="3828" w:type="dxa"/>
            <w:gridSpan w:val="2"/>
            <w:tcBorders>
              <w:top w:val="nil"/>
              <w:left w:val="nil"/>
              <w:bottom w:val="nil"/>
              <w:right w:val="nil"/>
            </w:tcBorders>
            <w:shd w:val="clear" w:color="auto" w:fill="auto"/>
            <w:noWrap/>
            <w:vAlign w:val="bottom"/>
          </w:tcPr>
          <w:p w14:paraId="7B2ED621" w14:textId="24A557F7" w:rsidR="00400434" w:rsidRPr="00400434" w:rsidRDefault="00400434" w:rsidP="00400434">
            <w:pPr>
              <w:jc w:val="left"/>
              <w:rPr>
                <w:color w:val="000000"/>
                <w:sz w:val="20"/>
                <w:szCs w:val="20"/>
                <w:lang w:val="es-DO" w:eastAsia="es-DO"/>
              </w:rPr>
            </w:pPr>
          </w:p>
        </w:tc>
        <w:tc>
          <w:tcPr>
            <w:tcW w:w="1418" w:type="dxa"/>
            <w:gridSpan w:val="2"/>
            <w:tcBorders>
              <w:top w:val="nil"/>
              <w:left w:val="nil"/>
              <w:bottom w:val="nil"/>
              <w:right w:val="nil"/>
            </w:tcBorders>
            <w:shd w:val="clear" w:color="auto" w:fill="auto"/>
            <w:noWrap/>
            <w:vAlign w:val="bottom"/>
          </w:tcPr>
          <w:p w14:paraId="4ED9AED7" w14:textId="77777777" w:rsidR="00400434" w:rsidRPr="00400434" w:rsidRDefault="00400434" w:rsidP="00400434">
            <w:pPr>
              <w:jc w:val="left"/>
              <w:rPr>
                <w:color w:val="000000"/>
                <w:sz w:val="20"/>
                <w:szCs w:val="20"/>
                <w:lang w:val="es-DO" w:eastAsia="es-DO"/>
              </w:rPr>
            </w:pPr>
          </w:p>
        </w:tc>
        <w:tc>
          <w:tcPr>
            <w:tcW w:w="1559" w:type="dxa"/>
            <w:gridSpan w:val="2"/>
            <w:tcBorders>
              <w:top w:val="nil"/>
              <w:left w:val="nil"/>
              <w:bottom w:val="nil"/>
              <w:right w:val="nil"/>
            </w:tcBorders>
            <w:shd w:val="clear" w:color="auto" w:fill="auto"/>
            <w:noWrap/>
            <w:vAlign w:val="bottom"/>
          </w:tcPr>
          <w:p w14:paraId="10155BE1" w14:textId="77777777" w:rsidR="00400434" w:rsidRPr="00400434" w:rsidRDefault="00400434" w:rsidP="002F654C">
            <w:pPr>
              <w:rPr>
                <w:sz w:val="20"/>
                <w:szCs w:val="20"/>
                <w:lang w:val="es-DO" w:eastAsia="es-DO"/>
              </w:rPr>
            </w:pPr>
          </w:p>
        </w:tc>
        <w:tc>
          <w:tcPr>
            <w:tcW w:w="1128" w:type="dxa"/>
            <w:tcBorders>
              <w:top w:val="nil"/>
              <w:left w:val="nil"/>
              <w:bottom w:val="nil"/>
              <w:right w:val="nil"/>
            </w:tcBorders>
            <w:shd w:val="clear" w:color="auto" w:fill="auto"/>
            <w:noWrap/>
            <w:vAlign w:val="bottom"/>
          </w:tcPr>
          <w:p w14:paraId="1E727E30" w14:textId="77777777" w:rsidR="00400434" w:rsidRPr="00400434" w:rsidRDefault="00400434" w:rsidP="002F654C">
            <w:pPr>
              <w:rPr>
                <w:sz w:val="20"/>
                <w:szCs w:val="20"/>
                <w:lang w:val="es-DO" w:eastAsia="es-DO"/>
              </w:rPr>
            </w:pPr>
          </w:p>
        </w:tc>
      </w:tr>
      <w:tr w:rsidR="00765BFE" w:rsidRPr="00DE6596" w14:paraId="7D1B98D7" w14:textId="77777777" w:rsidTr="008B3FCC">
        <w:trPr>
          <w:trHeight w:val="278"/>
          <w:jc w:val="center"/>
        </w:trPr>
        <w:tc>
          <w:tcPr>
            <w:tcW w:w="5246" w:type="dxa"/>
            <w:gridSpan w:val="4"/>
            <w:tcBorders>
              <w:top w:val="nil"/>
              <w:left w:val="nil"/>
              <w:bottom w:val="nil"/>
              <w:right w:val="nil"/>
            </w:tcBorders>
            <w:shd w:val="clear" w:color="auto" w:fill="auto"/>
            <w:noWrap/>
            <w:vAlign w:val="bottom"/>
            <w:hideMark/>
          </w:tcPr>
          <w:p w14:paraId="32392DE9" w14:textId="4AC90657" w:rsidR="00765BFE" w:rsidRPr="00400434" w:rsidRDefault="00765BFE" w:rsidP="002F654C">
            <w:pPr>
              <w:rPr>
                <w:color w:val="000000"/>
                <w:sz w:val="20"/>
                <w:szCs w:val="20"/>
                <w:lang w:val="es-DO" w:eastAsia="es-DO"/>
              </w:rPr>
            </w:pPr>
          </w:p>
        </w:tc>
        <w:tc>
          <w:tcPr>
            <w:tcW w:w="1559" w:type="dxa"/>
            <w:gridSpan w:val="2"/>
            <w:tcBorders>
              <w:top w:val="nil"/>
              <w:left w:val="nil"/>
              <w:bottom w:val="nil"/>
              <w:right w:val="nil"/>
            </w:tcBorders>
            <w:shd w:val="clear" w:color="auto" w:fill="auto"/>
            <w:noWrap/>
            <w:vAlign w:val="bottom"/>
            <w:hideMark/>
          </w:tcPr>
          <w:p w14:paraId="56A31B03" w14:textId="77777777" w:rsidR="00765BFE" w:rsidRPr="00400434" w:rsidRDefault="00765BFE" w:rsidP="002F654C">
            <w:pPr>
              <w:rPr>
                <w:rFonts w:ascii="Calibri" w:hAnsi="Calibri" w:cs="Calibri"/>
                <w:color w:val="000000"/>
                <w:sz w:val="20"/>
                <w:szCs w:val="20"/>
                <w:lang w:val="es-DO" w:eastAsia="es-DO"/>
              </w:rPr>
            </w:pPr>
          </w:p>
        </w:tc>
        <w:tc>
          <w:tcPr>
            <w:tcW w:w="1128" w:type="dxa"/>
            <w:tcBorders>
              <w:top w:val="nil"/>
              <w:left w:val="nil"/>
              <w:bottom w:val="nil"/>
              <w:right w:val="nil"/>
            </w:tcBorders>
            <w:shd w:val="clear" w:color="auto" w:fill="auto"/>
            <w:noWrap/>
            <w:vAlign w:val="bottom"/>
            <w:hideMark/>
          </w:tcPr>
          <w:p w14:paraId="4A5013FC" w14:textId="77777777" w:rsidR="00765BFE" w:rsidRPr="00400434" w:rsidRDefault="00765BFE" w:rsidP="002F654C">
            <w:pPr>
              <w:rPr>
                <w:sz w:val="20"/>
                <w:szCs w:val="20"/>
                <w:lang w:val="es-DO" w:eastAsia="es-DO"/>
              </w:rPr>
            </w:pPr>
          </w:p>
        </w:tc>
      </w:tr>
    </w:tbl>
    <w:p w14:paraId="102AB5D9" w14:textId="4C7333AD" w:rsidR="00400434" w:rsidRPr="00DC6311" w:rsidRDefault="00400434" w:rsidP="00DE676B">
      <w:pPr>
        <w:rPr>
          <w:lang w:val="es-DO"/>
        </w:rPr>
      </w:pPr>
      <w:r w:rsidRPr="00400434">
        <w:rPr>
          <w:lang w:val="es-DO"/>
        </w:rPr>
        <w:t xml:space="preserve">El porcentaje de Ejecución </w:t>
      </w:r>
      <w:r>
        <w:rPr>
          <w:lang w:val="es-DO"/>
        </w:rPr>
        <w:t>presupuestaria p</w:t>
      </w:r>
      <w:r w:rsidRPr="00400434">
        <w:rPr>
          <w:lang w:val="es-DO"/>
        </w:rPr>
        <w:t>royectado al 31 de diciembre 2022 es de un 93.4%</w:t>
      </w:r>
    </w:p>
    <w:p w14:paraId="58783C0A" w14:textId="61299E8F" w:rsidR="00055672" w:rsidRPr="00C65CD3" w:rsidRDefault="00055672" w:rsidP="002F654C">
      <w:pPr>
        <w:rPr>
          <w:lang w:val="es-DO"/>
        </w:rPr>
      </w:pPr>
      <w:r w:rsidRPr="002F654C">
        <w:rPr>
          <w:lang w:val="es-DO"/>
        </w:rPr>
        <w:t xml:space="preserve">La Dirección de Presupuesto (DIGEPRESS) aún no ha enviado los resultados del Indicador de Gestión Presupuestaria (ICG) a octubre – diciembre, 2022. </w:t>
      </w:r>
      <w:r w:rsidRPr="00C65CD3">
        <w:rPr>
          <w:lang w:val="es-DO"/>
        </w:rPr>
        <w:t>Sin embargo, el porcentaje obtenido a julio - septiembre es de 87%.</w:t>
      </w:r>
    </w:p>
    <w:p w14:paraId="45FAF40A" w14:textId="3A04DFA8" w:rsidR="00D6565D" w:rsidRPr="00C85F11" w:rsidRDefault="009D1036" w:rsidP="00C85F11">
      <w:pPr>
        <w:rPr>
          <w:rFonts w:eastAsia="Calibri" w:cs="Times New Roman"/>
          <w:spacing w:val="20"/>
          <w:szCs w:val="36"/>
          <w:lang w:val="es-DO"/>
        </w:rPr>
      </w:pPr>
      <w:r w:rsidRPr="00AD3934">
        <w:rPr>
          <w:lang w:val="es-DO"/>
        </w:rPr>
        <w:br w:type="page"/>
      </w:r>
    </w:p>
    <w:p w14:paraId="037E522C" w14:textId="7F6674CC" w:rsidR="00996B3D" w:rsidRDefault="00A15D53" w:rsidP="007B46B0">
      <w:pPr>
        <w:pStyle w:val="Subtitulomemoria"/>
      </w:pPr>
      <w:bookmarkStart w:id="41" w:name="_Toc123715601"/>
      <w:r w:rsidRPr="002F654C">
        <w:lastRenderedPageBreak/>
        <w:t>Plan de Compras.</w:t>
      </w:r>
      <w:bookmarkEnd w:id="41"/>
    </w:p>
    <w:tbl>
      <w:tblPr>
        <w:tblpPr w:leftFromText="141" w:rightFromText="141" w:vertAnchor="text" w:tblpXSpec="center" w:tblpY="1"/>
        <w:tblOverlap w:val="never"/>
        <w:tblW w:w="75" w:type="pct"/>
        <w:jc w:val="center"/>
        <w:tblCellMar>
          <w:left w:w="70" w:type="dxa"/>
          <w:right w:w="70" w:type="dxa"/>
        </w:tblCellMar>
        <w:tblLook w:val="04A0" w:firstRow="1" w:lastRow="0" w:firstColumn="1" w:lastColumn="0" w:noHBand="0" w:noVBand="1"/>
      </w:tblPr>
      <w:tblGrid>
        <w:gridCol w:w="5478"/>
        <w:gridCol w:w="2442"/>
      </w:tblGrid>
      <w:tr w:rsidR="00D43F41" w:rsidRPr="00DE6596" w14:paraId="7559C6D5" w14:textId="77777777" w:rsidTr="00695875">
        <w:trPr>
          <w:trHeight w:val="79"/>
          <w:jc w:val="center"/>
        </w:trPr>
        <w:tc>
          <w:tcPr>
            <w:tcW w:w="8124" w:type="dxa"/>
            <w:gridSpan w:val="2"/>
            <w:tcBorders>
              <w:top w:val="nil"/>
              <w:left w:val="nil"/>
              <w:bottom w:val="nil"/>
              <w:right w:val="nil"/>
            </w:tcBorders>
            <w:shd w:val="clear" w:color="000000" w:fill="002060"/>
            <w:noWrap/>
            <w:vAlign w:val="bottom"/>
            <w:hideMark/>
          </w:tcPr>
          <w:p w14:paraId="343521AD" w14:textId="77777777" w:rsidR="00D43F41" w:rsidRPr="00996B3D" w:rsidRDefault="00D43F41" w:rsidP="00695875">
            <w:pPr>
              <w:spacing w:after="0" w:line="240" w:lineRule="auto"/>
              <w:jc w:val="center"/>
              <w:rPr>
                <w:rFonts w:eastAsia="Times New Roman" w:cs="Times New Roman"/>
                <w:color w:val="FFFFFF"/>
                <w:sz w:val="22"/>
                <w:lang w:val="es-DO" w:eastAsia="es-DO"/>
              </w:rPr>
            </w:pPr>
            <w:r w:rsidRPr="00996B3D">
              <w:rPr>
                <w:rFonts w:eastAsia="Times New Roman" w:cs="Times New Roman"/>
                <w:color w:val="FFFFFF"/>
                <w:sz w:val="22"/>
                <w:lang w:val="es-DO" w:eastAsia="es-DO"/>
              </w:rPr>
              <w:t>RESUMEN DEL PLAN DE COMPRAS</w:t>
            </w:r>
          </w:p>
        </w:tc>
      </w:tr>
      <w:tr w:rsidR="00D43F41" w:rsidRPr="00DE6596" w14:paraId="5664B68E" w14:textId="77777777" w:rsidTr="00695875">
        <w:trPr>
          <w:trHeight w:val="74"/>
          <w:jc w:val="center"/>
        </w:trPr>
        <w:tc>
          <w:tcPr>
            <w:tcW w:w="5621" w:type="dxa"/>
            <w:tcBorders>
              <w:top w:val="nil"/>
              <w:left w:val="nil"/>
              <w:bottom w:val="nil"/>
              <w:right w:val="nil"/>
            </w:tcBorders>
            <w:shd w:val="clear" w:color="auto" w:fill="auto"/>
            <w:noWrap/>
            <w:vAlign w:val="bottom"/>
            <w:hideMark/>
          </w:tcPr>
          <w:p w14:paraId="102DC32E" w14:textId="77777777" w:rsidR="00D43F41" w:rsidRPr="00996B3D" w:rsidRDefault="00D43F41" w:rsidP="00695875">
            <w:pPr>
              <w:spacing w:after="0" w:line="240" w:lineRule="auto"/>
              <w:jc w:val="center"/>
              <w:rPr>
                <w:rFonts w:eastAsia="Times New Roman" w:cs="Times New Roman"/>
                <w:color w:val="FFFFFF"/>
                <w:sz w:val="22"/>
                <w:lang w:val="es-DO" w:eastAsia="es-DO"/>
              </w:rPr>
            </w:pPr>
          </w:p>
        </w:tc>
        <w:tc>
          <w:tcPr>
            <w:tcW w:w="2503" w:type="dxa"/>
            <w:tcBorders>
              <w:top w:val="nil"/>
              <w:left w:val="nil"/>
              <w:bottom w:val="nil"/>
              <w:right w:val="nil"/>
            </w:tcBorders>
            <w:shd w:val="clear" w:color="auto" w:fill="auto"/>
            <w:noWrap/>
            <w:vAlign w:val="bottom"/>
            <w:hideMark/>
          </w:tcPr>
          <w:p w14:paraId="46A58178" w14:textId="77777777" w:rsidR="00D43F41" w:rsidRPr="00996B3D" w:rsidRDefault="00D43F41" w:rsidP="00695875">
            <w:pPr>
              <w:spacing w:after="0" w:line="240" w:lineRule="auto"/>
              <w:rPr>
                <w:rFonts w:eastAsia="Times New Roman" w:cs="Times New Roman"/>
                <w:sz w:val="22"/>
                <w:lang w:val="es-DO" w:eastAsia="es-DO"/>
              </w:rPr>
            </w:pPr>
          </w:p>
        </w:tc>
      </w:tr>
      <w:tr w:rsidR="00D43F41" w:rsidRPr="00996B3D" w14:paraId="7F925902" w14:textId="77777777" w:rsidTr="00695875">
        <w:trPr>
          <w:trHeight w:val="74"/>
          <w:jc w:val="center"/>
        </w:trPr>
        <w:tc>
          <w:tcPr>
            <w:tcW w:w="8124" w:type="dxa"/>
            <w:gridSpan w:val="2"/>
            <w:tcBorders>
              <w:top w:val="nil"/>
              <w:left w:val="nil"/>
              <w:bottom w:val="nil"/>
              <w:right w:val="nil"/>
            </w:tcBorders>
            <w:shd w:val="clear" w:color="000000" w:fill="D9D9D9"/>
            <w:noWrap/>
            <w:vAlign w:val="bottom"/>
            <w:hideMark/>
          </w:tcPr>
          <w:p w14:paraId="70BC36E1" w14:textId="77777777" w:rsidR="00D43F41" w:rsidRPr="00996B3D" w:rsidRDefault="00D43F41" w:rsidP="00695875">
            <w:pPr>
              <w:spacing w:after="0" w:line="240" w:lineRule="auto"/>
              <w:jc w:val="center"/>
              <w:rPr>
                <w:rFonts w:eastAsia="Times New Roman" w:cs="Times New Roman"/>
                <w:b/>
                <w:bCs/>
                <w:color w:val="000000"/>
                <w:sz w:val="22"/>
                <w:lang w:val="es-DO" w:eastAsia="es-DO"/>
              </w:rPr>
            </w:pPr>
            <w:r w:rsidRPr="00996B3D">
              <w:rPr>
                <w:rFonts w:eastAsia="Times New Roman" w:cs="Times New Roman"/>
                <w:b/>
                <w:bCs/>
                <w:color w:val="000000"/>
                <w:sz w:val="22"/>
                <w:lang w:val="es-DO" w:eastAsia="es-DO"/>
              </w:rPr>
              <w:t>DATOS DE CABECERA PACC</w:t>
            </w:r>
          </w:p>
        </w:tc>
      </w:tr>
      <w:tr w:rsidR="00D43F41" w:rsidRPr="00996B3D" w14:paraId="500BE97E" w14:textId="77777777" w:rsidTr="00695875">
        <w:trPr>
          <w:trHeight w:val="74"/>
          <w:jc w:val="center"/>
        </w:trPr>
        <w:tc>
          <w:tcPr>
            <w:tcW w:w="5621" w:type="dxa"/>
            <w:tcBorders>
              <w:top w:val="nil"/>
              <w:left w:val="nil"/>
              <w:bottom w:val="nil"/>
              <w:right w:val="nil"/>
            </w:tcBorders>
            <w:shd w:val="clear" w:color="000000" w:fill="FFFFFF"/>
            <w:noWrap/>
            <w:vAlign w:val="bottom"/>
            <w:hideMark/>
          </w:tcPr>
          <w:p w14:paraId="2C6DAAEC" w14:textId="02820566" w:rsidR="00D43F41" w:rsidRPr="00996B3D" w:rsidRDefault="00D43F41" w:rsidP="00695875">
            <w:pPr>
              <w:spacing w:after="0" w:line="240" w:lineRule="auto"/>
              <w:rPr>
                <w:rFonts w:eastAsia="Times New Roman" w:cs="Times New Roman"/>
                <w:color w:val="000000"/>
                <w:sz w:val="22"/>
                <w:lang w:val="es-DO" w:eastAsia="es-DO"/>
              </w:rPr>
            </w:pPr>
          </w:p>
        </w:tc>
        <w:tc>
          <w:tcPr>
            <w:tcW w:w="2503" w:type="dxa"/>
            <w:tcBorders>
              <w:top w:val="nil"/>
              <w:left w:val="nil"/>
              <w:bottom w:val="nil"/>
              <w:right w:val="nil"/>
            </w:tcBorders>
            <w:shd w:val="clear" w:color="000000" w:fill="FFFFFF"/>
            <w:noWrap/>
            <w:vAlign w:val="bottom"/>
            <w:hideMark/>
          </w:tcPr>
          <w:p w14:paraId="0642E9B1"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 </w:t>
            </w:r>
          </w:p>
        </w:tc>
      </w:tr>
      <w:tr w:rsidR="00D43F41" w:rsidRPr="00996B3D" w14:paraId="7619DA7B" w14:textId="77777777" w:rsidTr="00695875">
        <w:trPr>
          <w:trHeight w:val="74"/>
          <w:jc w:val="center"/>
        </w:trPr>
        <w:tc>
          <w:tcPr>
            <w:tcW w:w="5621" w:type="dxa"/>
            <w:tcBorders>
              <w:top w:val="single" w:sz="4" w:space="0" w:color="auto"/>
              <w:left w:val="single" w:sz="4" w:space="0" w:color="auto"/>
              <w:bottom w:val="single" w:sz="4" w:space="0" w:color="auto"/>
              <w:right w:val="nil"/>
            </w:tcBorders>
            <w:shd w:val="clear" w:color="000000" w:fill="FFFFFF"/>
            <w:noWrap/>
            <w:vAlign w:val="bottom"/>
            <w:hideMark/>
          </w:tcPr>
          <w:p w14:paraId="74095778"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Monto estimado total</w:t>
            </w:r>
          </w:p>
        </w:tc>
        <w:tc>
          <w:tcPr>
            <w:tcW w:w="2503" w:type="dxa"/>
            <w:tcBorders>
              <w:top w:val="single" w:sz="4" w:space="0" w:color="auto"/>
              <w:left w:val="nil"/>
              <w:bottom w:val="single" w:sz="4" w:space="0" w:color="auto"/>
              <w:right w:val="single" w:sz="4" w:space="0" w:color="auto"/>
            </w:tcBorders>
            <w:shd w:val="clear" w:color="000000" w:fill="FFFFFF"/>
            <w:noWrap/>
            <w:vAlign w:val="bottom"/>
            <w:hideMark/>
          </w:tcPr>
          <w:p w14:paraId="256D887D"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xml:space="preserve">$395,286,903.21 </w:t>
            </w:r>
          </w:p>
        </w:tc>
      </w:tr>
      <w:tr w:rsidR="00D43F41" w:rsidRPr="00996B3D" w14:paraId="33FD8F82" w14:textId="77777777" w:rsidTr="00695875">
        <w:trPr>
          <w:trHeight w:val="74"/>
          <w:jc w:val="center"/>
        </w:trPr>
        <w:tc>
          <w:tcPr>
            <w:tcW w:w="5621" w:type="dxa"/>
            <w:tcBorders>
              <w:top w:val="nil"/>
              <w:left w:val="single" w:sz="4" w:space="0" w:color="auto"/>
              <w:bottom w:val="single" w:sz="4" w:space="0" w:color="auto"/>
              <w:right w:val="nil"/>
            </w:tcBorders>
            <w:shd w:val="clear" w:color="000000" w:fill="FFFFFF"/>
            <w:noWrap/>
            <w:vAlign w:val="bottom"/>
            <w:hideMark/>
          </w:tcPr>
          <w:p w14:paraId="58DF8DEE"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Monto total contratado</w:t>
            </w:r>
          </w:p>
        </w:tc>
        <w:tc>
          <w:tcPr>
            <w:tcW w:w="2503" w:type="dxa"/>
            <w:tcBorders>
              <w:top w:val="nil"/>
              <w:left w:val="nil"/>
              <w:bottom w:val="single" w:sz="4" w:space="0" w:color="auto"/>
              <w:right w:val="single" w:sz="4" w:space="0" w:color="auto"/>
            </w:tcBorders>
            <w:shd w:val="clear" w:color="000000" w:fill="FFFFFF"/>
            <w:noWrap/>
            <w:vAlign w:val="bottom"/>
            <w:hideMark/>
          </w:tcPr>
          <w:p w14:paraId="1354B702"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w:t>
            </w:r>
          </w:p>
        </w:tc>
      </w:tr>
      <w:tr w:rsidR="00D43F41" w:rsidRPr="00996B3D" w14:paraId="5C062A90" w14:textId="77777777" w:rsidTr="00695875">
        <w:trPr>
          <w:trHeight w:val="74"/>
          <w:jc w:val="center"/>
        </w:trPr>
        <w:tc>
          <w:tcPr>
            <w:tcW w:w="5621" w:type="dxa"/>
            <w:tcBorders>
              <w:top w:val="nil"/>
              <w:left w:val="single" w:sz="4" w:space="0" w:color="auto"/>
              <w:bottom w:val="single" w:sz="4" w:space="0" w:color="auto"/>
              <w:right w:val="nil"/>
            </w:tcBorders>
            <w:shd w:val="clear" w:color="000000" w:fill="FFFFFF"/>
            <w:noWrap/>
            <w:vAlign w:val="bottom"/>
            <w:hideMark/>
          </w:tcPr>
          <w:p w14:paraId="21774884"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Cantidad de procesos registrados</w:t>
            </w:r>
          </w:p>
        </w:tc>
        <w:tc>
          <w:tcPr>
            <w:tcW w:w="2503" w:type="dxa"/>
            <w:tcBorders>
              <w:top w:val="nil"/>
              <w:left w:val="nil"/>
              <w:bottom w:val="single" w:sz="4" w:space="0" w:color="auto"/>
              <w:right w:val="single" w:sz="4" w:space="0" w:color="auto"/>
            </w:tcBorders>
            <w:shd w:val="clear" w:color="000000" w:fill="FFFFFF"/>
            <w:noWrap/>
            <w:vAlign w:val="bottom"/>
            <w:hideMark/>
          </w:tcPr>
          <w:p w14:paraId="7825C512"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269</w:t>
            </w:r>
          </w:p>
        </w:tc>
      </w:tr>
      <w:tr w:rsidR="00D43F41" w:rsidRPr="00996B3D" w14:paraId="5EF02438" w14:textId="77777777" w:rsidTr="00695875">
        <w:trPr>
          <w:trHeight w:val="74"/>
          <w:jc w:val="center"/>
        </w:trPr>
        <w:tc>
          <w:tcPr>
            <w:tcW w:w="5621" w:type="dxa"/>
            <w:tcBorders>
              <w:top w:val="nil"/>
              <w:left w:val="single" w:sz="4" w:space="0" w:color="auto"/>
              <w:bottom w:val="single" w:sz="4" w:space="0" w:color="auto"/>
              <w:right w:val="nil"/>
            </w:tcBorders>
            <w:shd w:val="clear" w:color="000000" w:fill="FFFFFF"/>
            <w:noWrap/>
            <w:vAlign w:val="bottom"/>
            <w:hideMark/>
          </w:tcPr>
          <w:p w14:paraId="739BCD39"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Capítulo</w:t>
            </w:r>
          </w:p>
        </w:tc>
        <w:tc>
          <w:tcPr>
            <w:tcW w:w="2503" w:type="dxa"/>
            <w:tcBorders>
              <w:top w:val="nil"/>
              <w:left w:val="nil"/>
              <w:bottom w:val="single" w:sz="4" w:space="0" w:color="auto"/>
              <w:right w:val="single" w:sz="4" w:space="0" w:color="auto"/>
            </w:tcBorders>
            <w:shd w:val="clear" w:color="000000" w:fill="FFFFFF"/>
            <w:noWrap/>
            <w:vAlign w:val="bottom"/>
            <w:hideMark/>
          </w:tcPr>
          <w:p w14:paraId="3B1CE7A9"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0206</w:t>
            </w:r>
          </w:p>
        </w:tc>
      </w:tr>
      <w:tr w:rsidR="00D43F41" w:rsidRPr="00996B3D" w14:paraId="1CF2B538" w14:textId="77777777" w:rsidTr="00695875">
        <w:trPr>
          <w:trHeight w:val="74"/>
          <w:jc w:val="center"/>
        </w:trPr>
        <w:tc>
          <w:tcPr>
            <w:tcW w:w="5621" w:type="dxa"/>
            <w:tcBorders>
              <w:top w:val="nil"/>
              <w:left w:val="single" w:sz="4" w:space="0" w:color="auto"/>
              <w:bottom w:val="single" w:sz="4" w:space="0" w:color="auto"/>
              <w:right w:val="nil"/>
            </w:tcBorders>
            <w:shd w:val="clear" w:color="000000" w:fill="FFFFFF"/>
            <w:noWrap/>
            <w:vAlign w:val="bottom"/>
            <w:hideMark/>
          </w:tcPr>
          <w:p w14:paraId="3DAA72C7"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Subcapítulo</w:t>
            </w:r>
          </w:p>
        </w:tc>
        <w:tc>
          <w:tcPr>
            <w:tcW w:w="2503" w:type="dxa"/>
            <w:tcBorders>
              <w:top w:val="nil"/>
              <w:left w:val="nil"/>
              <w:bottom w:val="single" w:sz="4" w:space="0" w:color="auto"/>
              <w:right w:val="single" w:sz="4" w:space="0" w:color="auto"/>
            </w:tcBorders>
            <w:shd w:val="clear" w:color="000000" w:fill="FFFFFF"/>
            <w:noWrap/>
            <w:vAlign w:val="bottom"/>
            <w:hideMark/>
          </w:tcPr>
          <w:p w14:paraId="4F020E7D"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01</w:t>
            </w:r>
          </w:p>
        </w:tc>
      </w:tr>
      <w:tr w:rsidR="00D43F41" w:rsidRPr="00996B3D" w14:paraId="591A3ED1" w14:textId="77777777" w:rsidTr="00695875">
        <w:trPr>
          <w:trHeight w:val="74"/>
          <w:jc w:val="center"/>
        </w:trPr>
        <w:tc>
          <w:tcPr>
            <w:tcW w:w="5621" w:type="dxa"/>
            <w:tcBorders>
              <w:top w:val="nil"/>
              <w:left w:val="single" w:sz="4" w:space="0" w:color="auto"/>
              <w:bottom w:val="single" w:sz="4" w:space="0" w:color="auto"/>
              <w:right w:val="nil"/>
            </w:tcBorders>
            <w:shd w:val="clear" w:color="000000" w:fill="FFFFFF"/>
            <w:noWrap/>
            <w:vAlign w:val="bottom"/>
            <w:hideMark/>
          </w:tcPr>
          <w:p w14:paraId="261ED6B9"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Unidad ejecutora</w:t>
            </w:r>
          </w:p>
        </w:tc>
        <w:tc>
          <w:tcPr>
            <w:tcW w:w="2503" w:type="dxa"/>
            <w:tcBorders>
              <w:top w:val="nil"/>
              <w:left w:val="nil"/>
              <w:bottom w:val="single" w:sz="4" w:space="0" w:color="auto"/>
              <w:right w:val="single" w:sz="4" w:space="0" w:color="auto"/>
            </w:tcBorders>
            <w:shd w:val="clear" w:color="000000" w:fill="FFFFFF"/>
            <w:noWrap/>
            <w:vAlign w:val="bottom"/>
            <w:hideMark/>
          </w:tcPr>
          <w:p w14:paraId="08204596"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0008</w:t>
            </w:r>
          </w:p>
        </w:tc>
      </w:tr>
      <w:tr w:rsidR="00D43F41" w:rsidRPr="00DE6596" w14:paraId="14B1960B" w14:textId="77777777" w:rsidTr="00695875">
        <w:trPr>
          <w:trHeight w:val="177"/>
          <w:jc w:val="center"/>
        </w:trPr>
        <w:tc>
          <w:tcPr>
            <w:tcW w:w="5621" w:type="dxa"/>
            <w:tcBorders>
              <w:top w:val="nil"/>
              <w:left w:val="single" w:sz="4" w:space="0" w:color="auto"/>
              <w:bottom w:val="single" w:sz="4" w:space="0" w:color="auto"/>
              <w:right w:val="nil"/>
            </w:tcBorders>
            <w:shd w:val="clear" w:color="000000" w:fill="FFFFFF"/>
            <w:noWrap/>
            <w:vAlign w:val="bottom"/>
            <w:hideMark/>
          </w:tcPr>
          <w:p w14:paraId="5EE8C206"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Unidad de compra</w:t>
            </w:r>
          </w:p>
        </w:tc>
        <w:tc>
          <w:tcPr>
            <w:tcW w:w="2503" w:type="dxa"/>
            <w:tcBorders>
              <w:top w:val="nil"/>
              <w:left w:val="nil"/>
              <w:bottom w:val="single" w:sz="4" w:space="0" w:color="auto"/>
              <w:right w:val="single" w:sz="4" w:space="0" w:color="auto"/>
            </w:tcBorders>
            <w:shd w:val="clear" w:color="000000" w:fill="FFFFFF"/>
            <w:vAlign w:val="bottom"/>
            <w:hideMark/>
          </w:tcPr>
          <w:p w14:paraId="226841D0"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xml:space="preserve"> Instituto de Formación Docente Salomé Ureña</w:t>
            </w:r>
          </w:p>
        </w:tc>
      </w:tr>
      <w:tr w:rsidR="00D43F41" w:rsidRPr="00996B3D" w14:paraId="133B2E29" w14:textId="77777777" w:rsidTr="00695875">
        <w:trPr>
          <w:trHeight w:val="74"/>
          <w:jc w:val="center"/>
        </w:trPr>
        <w:tc>
          <w:tcPr>
            <w:tcW w:w="5621" w:type="dxa"/>
            <w:tcBorders>
              <w:top w:val="nil"/>
              <w:left w:val="single" w:sz="4" w:space="0" w:color="auto"/>
              <w:bottom w:val="single" w:sz="4" w:space="0" w:color="auto"/>
              <w:right w:val="nil"/>
            </w:tcBorders>
            <w:shd w:val="clear" w:color="000000" w:fill="FFFFFF"/>
            <w:noWrap/>
            <w:vAlign w:val="bottom"/>
            <w:hideMark/>
          </w:tcPr>
          <w:p w14:paraId="7BD5D06D"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Año fiscal</w:t>
            </w:r>
          </w:p>
        </w:tc>
        <w:tc>
          <w:tcPr>
            <w:tcW w:w="2503" w:type="dxa"/>
            <w:tcBorders>
              <w:top w:val="nil"/>
              <w:left w:val="nil"/>
              <w:bottom w:val="single" w:sz="4" w:space="0" w:color="auto"/>
              <w:right w:val="single" w:sz="4" w:space="0" w:color="auto"/>
            </w:tcBorders>
            <w:shd w:val="clear" w:color="000000" w:fill="FFFFFF"/>
            <w:noWrap/>
            <w:vAlign w:val="bottom"/>
            <w:hideMark/>
          </w:tcPr>
          <w:p w14:paraId="54A9DAC9"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2022</w:t>
            </w:r>
          </w:p>
        </w:tc>
      </w:tr>
      <w:tr w:rsidR="00D43F41" w:rsidRPr="00996B3D" w14:paraId="2442BAD2" w14:textId="77777777" w:rsidTr="00695875">
        <w:trPr>
          <w:trHeight w:val="74"/>
          <w:jc w:val="center"/>
        </w:trPr>
        <w:tc>
          <w:tcPr>
            <w:tcW w:w="5621" w:type="dxa"/>
            <w:tcBorders>
              <w:top w:val="nil"/>
              <w:left w:val="single" w:sz="4" w:space="0" w:color="auto"/>
              <w:bottom w:val="single" w:sz="4" w:space="0" w:color="auto"/>
              <w:right w:val="nil"/>
            </w:tcBorders>
            <w:shd w:val="clear" w:color="000000" w:fill="FFFFFF"/>
            <w:noWrap/>
            <w:vAlign w:val="bottom"/>
            <w:hideMark/>
          </w:tcPr>
          <w:p w14:paraId="606685E7"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Fecha aprobación</w:t>
            </w:r>
          </w:p>
        </w:tc>
        <w:tc>
          <w:tcPr>
            <w:tcW w:w="2503" w:type="dxa"/>
            <w:tcBorders>
              <w:top w:val="nil"/>
              <w:left w:val="nil"/>
              <w:bottom w:val="single" w:sz="4" w:space="0" w:color="auto"/>
              <w:right w:val="single" w:sz="4" w:space="0" w:color="auto"/>
            </w:tcBorders>
            <w:shd w:val="clear" w:color="000000" w:fill="FFFFFF"/>
            <w:noWrap/>
            <w:vAlign w:val="bottom"/>
            <w:hideMark/>
          </w:tcPr>
          <w:p w14:paraId="582BD2CC"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w:t>
            </w:r>
          </w:p>
        </w:tc>
      </w:tr>
      <w:tr w:rsidR="00D43F41" w:rsidRPr="00DE6596" w14:paraId="0DB7B290" w14:textId="77777777" w:rsidTr="00695875">
        <w:trPr>
          <w:trHeight w:val="74"/>
          <w:jc w:val="center"/>
        </w:trPr>
        <w:tc>
          <w:tcPr>
            <w:tcW w:w="8124" w:type="dxa"/>
            <w:gridSpan w:val="2"/>
            <w:tcBorders>
              <w:top w:val="nil"/>
              <w:left w:val="nil"/>
              <w:bottom w:val="nil"/>
              <w:right w:val="nil"/>
            </w:tcBorders>
            <w:shd w:val="clear" w:color="000000" w:fill="D9D9D9"/>
            <w:noWrap/>
            <w:vAlign w:val="bottom"/>
            <w:hideMark/>
          </w:tcPr>
          <w:p w14:paraId="2F05D48B" w14:textId="77777777" w:rsidR="00D43F41" w:rsidRPr="00996B3D" w:rsidRDefault="00D43F41" w:rsidP="00695875">
            <w:pPr>
              <w:spacing w:after="0" w:line="240" w:lineRule="auto"/>
              <w:jc w:val="center"/>
              <w:rPr>
                <w:rFonts w:eastAsia="Times New Roman" w:cs="Times New Roman"/>
                <w:b/>
                <w:bCs/>
                <w:color w:val="000000"/>
                <w:sz w:val="22"/>
                <w:lang w:val="es-DO" w:eastAsia="es-DO"/>
              </w:rPr>
            </w:pPr>
            <w:r w:rsidRPr="00996B3D">
              <w:rPr>
                <w:rFonts w:eastAsia="Times New Roman" w:cs="Times New Roman"/>
                <w:b/>
                <w:bCs/>
                <w:color w:val="000000"/>
                <w:sz w:val="22"/>
                <w:lang w:val="es-DO" w:eastAsia="es-DO"/>
              </w:rPr>
              <w:t>MONTOS ESTIMADOS SEGÚN OBJETO DE CONTRATACIÓN</w:t>
            </w:r>
          </w:p>
        </w:tc>
      </w:tr>
      <w:tr w:rsidR="00D43F41" w:rsidRPr="00996B3D" w14:paraId="2CDDD7E4" w14:textId="77777777" w:rsidTr="00695875">
        <w:trPr>
          <w:trHeight w:val="74"/>
          <w:jc w:val="center"/>
        </w:trPr>
        <w:tc>
          <w:tcPr>
            <w:tcW w:w="5621" w:type="dxa"/>
            <w:tcBorders>
              <w:top w:val="single" w:sz="4" w:space="0" w:color="auto"/>
              <w:left w:val="single" w:sz="4" w:space="0" w:color="auto"/>
              <w:bottom w:val="single" w:sz="4" w:space="0" w:color="auto"/>
              <w:right w:val="nil"/>
            </w:tcBorders>
            <w:shd w:val="clear" w:color="auto" w:fill="auto"/>
            <w:noWrap/>
            <w:vAlign w:val="bottom"/>
            <w:hideMark/>
          </w:tcPr>
          <w:p w14:paraId="5B49FE86"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Bienes</w:t>
            </w:r>
          </w:p>
        </w:tc>
        <w:tc>
          <w:tcPr>
            <w:tcW w:w="2503" w:type="dxa"/>
            <w:tcBorders>
              <w:top w:val="single" w:sz="4" w:space="0" w:color="auto"/>
              <w:left w:val="nil"/>
              <w:bottom w:val="single" w:sz="4" w:space="0" w:color="auto"/>
              <w:right w:val="single" w:sz="4" w:space="0" w:color="auto"/>
            </w:tcBorders>
            <w:shd w:val="clear" w:color="auto" w:fill="auto"/>
            <w:noWrap/>
            <w:vAlign w:val="bottom"/>
            <w:hideMark/>
          </w:tcPr>
          <w:p w14:paraId="40B64E12"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xml:space="preserve">$202,081,479.38 </w:t>
            </w:r>
          </w:p>
        </w:tc>
      </w:tr>
      <w:tr w:rsidR="00D43F41" w:rsidRPr="00996B3D" w14:paraId="6395931B"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55B00704"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Obras</w:t>
            </w:r>
          </w:p>
        </w:tc>
        <w:tc>
          <w:tcPr>
            <w:tcW w:w="2503" w:type="dxa"/>
            <w:tcBorders>
              <w:top w:val="nil"/>
              <w:left w:val="nil"/>
              <w:bottom w:val="single" w:sz="4" w:space="0" w:color="auto"/>
              <w:right w:val="single" w:sz="4" w:space="0" w:color="auto"/>
            </w:tcBorders>
            <w:shd w:val="clear" w:color="auto" w:fill="auto"/>
            <w:noWrap/>
            <w:vAlign w:val="bottom"/>
            <w:hideMark/>
          </w:tcPr>
          <w:p w14:paraId="5D09FF57"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xml:space="preserve">$60,000,000.00 </w:t>
            </w:r>
          </w:p>
        </w:tc>
      </w:tr>
      <w:tr w:rsidR="00D43F41" w:rsidRPr="00996B3D" w14:paraId="6E78DE3E"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7C395F3A"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Servicios</w:t>
            </w:r>
          </w:p>
        </w:tc>
        <w:tc>
          <w:tcPr>
            <w:tcW w:w="2503" w:type="dxa"/>
            <w:tcBorders>
              <w:top w:val="nil"/>
              <w:left w:val="nil"/>
              <w:bottom w:val="single" w:sz="4" w:space="0" w:color="auto"/>
              <w:right w:val="single" w:sz="4" w:space="0" w:color="auto"/>
            </w:tcBorders>
            <w:shd w:val="clear" w:color="auto" w:fill="auto"/>
            <w:noWrap/>
            <w:vAlign w:val="bottom"/>
            <w:hideMark/>
          </w:tcPr>
          <w:p w14:paraId="40072DE7"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xml:space="preserve">$128,205,423.83 </w:t>
            </w:r>
          </w:p>
        </w:tc>
      </w:tr>
      <w:tr w:rsidR="00D43F41" w:rsidRPr="00996B3D" w14:paraId="5B3503A1"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2DF2DCDF"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Servicios: consultoría</w:t>
            </w:r>
          </w:p>
        </w:tc>
        <w:tc>
          <w:tcPr>
            <w:tcW w:w="2503" w:type="dxa"/>
            <w:tcBorders>
              <w:top w:val="nil"/>
              <w:left w:val="nil"/>
              <w:bottom w:val="single" w:sz="4" w:space="0" w:color="auto"/>
              <w:right w:val="single" w:sz="4" w:space="0" w:color="auto"/>
            </w:tcBorders>
            <w:shd w:val="clear" w:color="auto" w:fill="auto"/>
            <w:noWrap/>
            <w:vAlign w:val="bottom"/>
            <w:hideMark/>
          </w:tcPr>
          <w:p w14:paraId="591023AA"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xml:space="preserve">$5,000,000.00 </w:t>
            </w:r>
          </w:p>
        </w:tc>
      </w:tr>
      <w:tr w:rsidR="00D43F41" w:rsidRPr="00996B3D" w14:paraId="43DFD5BB"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1BD90D49"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Servicios: consultoría basada en la calidad de los servicios</w:t>
            </w:r>
          </w:p>
        </w:tc>
        <w:tc>
          <w:tcPr>
            <w:tcW w:w="2503" w:type="dxa"/>
            <w:tcBorders>
              <w:top w:val="nil"/>
              <w:left w:val="nil"/>
              <w:bottom w:val="single" w:sz="4" w:space="0" w:color="auto"/>
              <w:right w:val="single" w:sz="4" w:space="0" w:color="auto"/>
            </w:tcBorders>
            <w:shd w:val="clear" w:color="auto" w:fill="auto"/>
            <w:noWrap/>
            <w:vAlign w:val="bottom"/>
            <w:hideMark/>
          </w:tcPr>
          <w:p w14:paraId="70DF5C2B"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xml:space="preserve">N/A </w:t>
            </w:r>
          </w:p>
        </w:tc>
      </w:tr>
      <w:tr w:rsidR="00D43F41" w:rsidRPr="00DE6596" w14:paraId="0119B23A" w14:textId="77777777" w:rsidTr="00695875">
        <w:trPr>
          <w:trHeight w:val="74"/>
          <w:jc w:val="center"/>
        </w:trPr>
        <w:tc>
          <w:tcPr>
            <w:tcW w:w="8124" w:type="dxa"/>
            <w:gridSpan w:val="2"/>
            <w:tcBorders>
              <w:top w:val="nil"/>
              <w:left w:val="nil"/>
              <w:bottom w:val="nil"/>
              <w:right w:val="nil"/>
            </w:tcBorders>
            <w:shd w:val="clear" w:color="000000" w:fill="D9D9D9"/>
            <w:noWrap/>
            <w:vAlign w:val="bottom"/>
            <w:hideMark/>
          </w:tcPr>
          <w:p w14:paraId="7D17475D" w14:textId="77777777" w:rsidR="00D43F41" w:rsidRPr="00996B3D" w:rsidRDefault="00D43F41" w:rsidP="00695875">
            <w:pPr>
              <w:spacing w:after="0" w:line="240" w:lineRule="auto"/>
              <w:jc w:val="center"/>
              <w:rPr>
                <w:rFonts w:eastAsia="Times New Roman" w:cs="Times New Roman"/>
                <w:b/>
                <w:bCs/>
                <w:color w:val="000000"/>
                <w:sz w:val="22"/>
                <w:lang w:val="es-DO" w:eastAsia="es-DO"/>
              </w:rPr>
            </w:pPr>
            <w:r w:rsidRPr="00996B3D">
              <w:rPr>
                <w:rFonts w:eastAsia="Times New Roman" w:cs="Times New Roman"/>
                <w:b/>
                <w:bCs/>
                <w:color w:val="000000"/>
                <w:sz w:val="22"/>
                <w:lang w:val="es-DO" w:eastAsia="es-DO"/>
              </w:rPr>
              <w:t>MONTOS ESTIMADOS SEGÚN CLASIFICACIÓN MIPYMES</w:t>
            </w:r>
          </w:p>
        </w:tc>
      </w:tr>
      <w:tr w:rsidR="00D43F41" w:rsidRPr="00996B3D" w14:paraId="4AF6C210" w14:textId="77777777" w:rsidTr="00695875">
        <w:trPr>
          <w:trHeight w:val="74"/>
          <w:jc w:val="center"/>
        </w:trPr>
        <w:tc>
          <w:tcPr>
            <w:tcW w:w="5621" w:type="dxa"/>
            <w:tcBorders>
              <w:top w:val="single" w:sz="4" w:space="0" w:color="auto"/>
              <w:left w:val="single" w:sz="4" w:space="0" w:color="auto"/>
              <w:bottom w:val="single" w:sz="4" w:space="0" w:color="auto"/>
              <w:right w:val="nil"/>
            </w:tcBorders>
            <w:shd w:val="clear" w:color="auto" w:fill="auto"/>
            <w:noWrap/>
            <w:vAlign w:val="bottom"/>
            <w:hideMark/>
          </w:tcPr>
          <w:p w14:paraId="51D6FCDD"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MiPymes</w:t>
            </w:r>
          </w:p>
        </w:tc>
        <w:tc>
          <w:tcPr>
            <w:tcW w:w="2503" w:type="dxa"/>
            <w:tcBorders>
              <w:top w:val="single" w:sz="4" w:space="0" w:color="auto"/>
              <w:left w:val="nil"/>
              <w:bottom w:val="single" w:sz="4" w:space="0" w:color="auto"/>
              <w:right w:val="single" w:sz="4" w:space="0" w:color="auto"/>
            </w:tcBorders>
            <w:shd w:val="clear" w:color="auto" w:fill="auto"/>
            <w:noWrap/>
            <w:vAlign w:val="bottom"/>
            <w:hideMark/>
          </w:tcPr>
          <w:p w14:paraId="3FAF810E"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xml:space="preserve">$68,597,582.46 </w:t>
            </w:r>
          </w:p>
        </w:tc>
      </w:tr>
      <w:tr w:rsidR="00D43F41" w:rsidRPr="00996B3D" w14:paraId="39A17DB8"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777FC0B1"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MiPymes mujer</w:t>
            </w:r>
          </w:p>
        </w:tc>
        <w:tc>
          <w:tcPr>
            <w:tcW w:w="2503" w:type="dxa"/>
            <w:tcBorders>
              <w:top w:val="nil"/>
              <w:left w:val="nil"/>
              <w:bottom w:val="single" w:sz="4" w:space="0" w:color="auto"/>
              <w:right w:val="single" w:sz="4" w:space="0" w:color="auto"/>
            </w:tcBorders>
            <w:shd w:val="clear" w:color="auto" w:fill="auto"/>
            <w:noWrap/>
            <w:vAlign w:val="bottom"/>
            <w:hideMark/>
          </w:tcPr>
          <w:p w14:paraId="7B10412E"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0</w:t>
            </w:r>
          </w:p>
        </w:tc>
      </w:tr>
      <w:tr w:rsidR="00D43F41" w:rsidRPr="00996B3D" w14:paraId="654673B4"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0360C700"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No MiPymes</w:t>
            </w:r>
          </w:p>
        </w:tc>
        <w:tc>
          <w:tcPr>
            <w:tcW w:w="2503" w:type="dxa"/>
            <w:tcBorders>
              <w:top w:val="nil"/>
              <w:left w:val="nil"/>
              <w:bottom w:val="single" w:sz="4" w:space="0" w:color="auto"/>
              <w:right w:val="single" w:sz="4" w:space="0" w:color="auto"/>
            </w:tcBorders>
            <w:shd w:val="clear" w:color="auto" w:fill="auto"/>
            <w:noWrap/>
            <w:vAlign w:val="bottom"/>
            <w:hideMark/>
          </w:tcPr>
          <w:p w14:paraId="32BF0598"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xml:space="preserve">$326,689,320.75 </w:t>
            </w:r>
          </w:p>
        </w:tc>
      </w:tr>
      <w:tr w:rsidR="00D43F41" w:rsidRPr="00DE6596" w14:paraId="3A97473F" w14:textId="77777777" w:rsidTr="00695875">
        <w:trPr>
          <w:trHeight w:val="74"/>
          <w:jc w:val="center"/>
        </w:trPr>
        <w:tc>
          <w:tcPr>
            <w:tcW w:w="8124" w:type="dxa"/>
            <w:gridSpan w:val="2"/>
            <w:tcBorders>
              <w:top w:val="nil"/>
              <w:left w:val="nil"/>
              <w:bottom w:val="nil"/>
              <w:right w:val="nil"/>
            </w:tcBorders>
            <w:shd w:val="clear" w:color="000000" w:fill="D9D9D9"/>
            <w:noWrap/>
            <w:vAlign w:val="bottom"/>
            <w:hideMark/>
          </w:tcPr>
          <w:p w14:paraId="5AD1B846" w14:textId="77777777" w:rsidR="00D43F41" w:rsidRPr="00996B3D" w:rsidRDefault="00D43F41" w:rsidP="00695875">
            <w:pPr>
              <w:spacing w:after="0" w:line="240" w:lineRule="auto"/>
              <w:jc w:val="center"/>
              <w:rPr>
                <w:rFonts w:eastAsia="Times New Roman" w:cs="Times New Roman"/>
                <w:b/>
                <w:bCs/>
                <w:color w:val="000000"/>
                <w:sz w:val="22"/>
                <w:lang w:val="es-DO" w:eastAsia="es-DO"/>
              </w:rPr>
            </w:pPr>
            <w:r w:rsidRPr="00996B3D">
              <w:rPr>
                <w:rFonts w:eastAsia="Times New Roman" w:cs="Times New Roman"/>
                <w:b/>
                <w:bCs/>
                <w:color w:val="000000"/>
                <w:sz w:val="22"/>
                <w:lang w:val="es-DO" w:eastAsia="es-DO"/>
              </w:rPr>
              <w:t xml:space="preserve"> MONTOS ESTIMADOS SEGÚN TIPO DE PROCEDIMIENTO</w:t>
            </w:r>
          </w:p>
        </w:tc>
      </w:tr>
      <w:tr w:rsidR="00D43F41" w:rsidRPr="00996B3D" w14:paraId="695250D5" w14:textId="77777777" w:rsidTr="00695875">
        <w:trPr>
          <w:trHeight w:val="74"/>
          <w:jc w:val="center"/>
        </w:trPr>
        <w:tc>
          <w:tcPr>
            <w:tcW w:w="5621" w:type="dxa"/>
            <w:tcBorders>
              <w:top w:val="single" w:sz="4" w:space="0" w:color="auto"/>
              <w:left w:val="single" w:sz="4" w:space="0" w:color="auto"/>
              <w:bottom w:val="single" w:sz="4" w:space="0" w:color="auto"/>
              <w:right w:val="nil"/>
            </w:tcBorders>
            <w:shd w:val="clear" w:color="auto" w:fill="auto"/>
            <w:noWrap/>
            <w:vAlign w:val="bottom"/>
            <w:hideMark/>
          </w:tcPr>
          <w:p w14:paraId="5895125A"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Compras por debajo del umbral</w:t>
            </w:r>
          </w:p>
        </w:tc>
        <w:tc>
          <w:tcPr>
            <w:tcW w:w="2503" w:type="dxa"/>
            <w:tcBorders>
              <w:top w:val="single" w:sz="4" w:space="0" w:color="auto"/>
              <w:left w:val="nil"/>
              <w:bottom w:val="single" w:sz="4" w:space="0" w:color="auto"/>
              <w:right w:val="single" w:sz="4" w:space="0" w:color="auto"/>
            </w:tcBorders>
            <w:shd w:val="clear" w:color="auto" w:fill="auto"/>
            <w:noWrap/>
            <w:vAlign w:val="bottom"/>
            <w:hideMark/>
          </w:tcPr>
          <w:p w14:paraId="69EDF80F"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xml:space="preserve">$4,382,306.30 </w:t>
            </w:r>
          </w:p>
        </w:tc>
      </w:tr>
      <w:tr w:rsidR="00D43F41" w:rsidRPr="00996B3D" w14:paraId="1FC7E76A"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15F3DF1D"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Compra menor</w:t>
            </w:r>
          </w:p>
        </w:tc>
        <w:tc>
          <w:tcPr>
            <w:tcW w:w="2503" w:type="dxa"/>
            <w:tcBorders>
              <w:top w:val="nil"/>
              <w:left w:val="nil"/>
              <w:bottom w:val="single" w:sz="4" w:space="0" w:color="auto"/>
              <w:right w:val="single" w:sz="4" w:space="0" w:color="auto"/>
            </w:tcBorders>
            <w:shd w:val="clear" w:color="auto" w:fill="auto"/>
            <w:noWrap/>
            <w:vAlign w:val="bottom"/>
            <w:hideMark/>
          </w:tcPr>
          <w:p w14:paraId="47C305F2"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xml:space="preserve">$129,491,325.42 </w:t>
            </w:r>
          </w:p>
        </w:tc>
      </w:tr>
      <w:tr w:rsidR="00D43F41" w:rsidRPr="00996B3D" w14:paraId="3977F980"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53058075"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Comparación de precios</w:t>
            </w:r>
          </w:p>
        </w:tc>
        <w:tc>
          <w:tcPr>
            <w:tcW w:w="2503" w:type="dxa"/>
            <w:tcBorders>
              <w:top w:val="nil"/>
              <w:left w:val="nil"/>
              <w:bottom w:val="single" w:sz="4" w:space="0" w:color="auto"/>
              <w:right w:val="single" w:sz="4" w:space="0" w:color="auto"/>
            </w:tcBorders>
            <w:shd w:val="clear" w:color="auto" w:fill="auto"/>
            <w:noWrap/>
            <w:vAlign w:val="bottom"/>
            <w:hideMark/>
          </w:tcPr>
          <w:p w14:paraId="151DF620"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125,467,271.49</w:t>
            </w:r>
          </w:p>
        </w:tc>
      </w:tr>
      <w:tr w:rsidR="00D43F41" w:rsidRPr="00996B3D" w14:paraId="70A999F4"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4AAB6F1A"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Licitación pública</w:t>
            </w:r>
          </w:p>
        </w:tc>
        <w:tc>
          <w:tcPr>
            <w:tcW w:w="2503" w:type="dxa"/>
            <w:tcBorders>
              <w:top w:val="nil"/>
              <w:left w:val="nil"/>
              <w:bottom w:val="single" w:sz="4" w:space="0" w:color="auto"/>
              <w:right w:val="single" w:sz="4" w:space="0" w:color="auto"/>
            </w:tcBorders>
            <w:shd w:val="clear" w:color="auto" w:fill="auto"/>
            <w:noWrap/>
            <w:vAlign w:val="bottom"/>
            <w:hideMark/>
          </w:tcPr>
          <w:p w14:paraId="2DD21CDA"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xml:space="preserve">$133,266,000.00 </w:t>
            </w:r>
          </w:p>
        </w:tc>
      </w:tr>
      <w:tr w:rsidR="00D43F41" w:rsidRPr="00996B3D" w14:paraId="7A6CFA10"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35841FC6"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Licitación pública internacional</w:t>
            </w:r>
          </w:p>
        </w:tc>
        <w:tc>
          <w:tcPr>
            <w:tcW w:w="2503" w:type="dxa"/>
            <w:tcBorders>
              <w:top w:val="nil"/>
              <w:left w:val="nil"/>
              <w:bottom w:val="single" w:sz="4" w:space="0" w:color="auto"/>
              <w:right w:val="single" w:sz="4" w:space="0" w:color="auto"/>
            </w:tcBorders>
            <w:shd w:val="clear" w:color="auto" w:fill="auto"/>
            <w:noWrap/>
            <w:vAlign w:val="bottom"/>
            <w:hideMark/>
          </w:tcPr>
          <w:p w14:paraId="28C3CBC5"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N/A</w:t>
            </w:r>
          </w:p>
        </w:tc>
      </w:tr>
      <w:tr w:rsidR="00D43F41" w:rsidRPr="00996B3D" w14:paraId="2A370129"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41C22C2D"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Licitación restringida</w:t>
            </w:r>
          </w:p>
        </w:tc>
        <w:tc>
          <w:tcPr>
            <w:tcW w:w="2503" w:type="dxa"/>
            <w:tcBorders>
              <w:top w:val="nil"/>
              <w:left w:val="nil"/>
              <w:bottom w:val="single" w:sz="4" w:space="0" w:color="auto"/>
              <w:right w:val="single" w:sz="4" w:space="0" w:color="auto"/>
            </w:tcBorders>
            <w:shd w:val="clear" w:color="auto" w:fill="auto"/>
            <w:noWrap/>
            <w:vAlign w:val="bottom"/>
            <w:hideMark/>
          </w:tcPr>
          <w:p w14:paraId="512597A2"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N/A</w:t>
            </w:r>
          </w:p>
        </w:tc>
      </w:tr>
      <w:tr w:rsidR="00D43F41" w:rsidRPr="00996B3D" w14:paraId="4D884CDC"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1B345D89"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Sorteo de obras</w:t>
            </w:r>
          </w:p>
        </w:tc>
        <w:tc>
          <w:tcPr>
            <w:tcW w:w="2503" w:type="dxa"/>
            <w:tcBorders>
              <w:top w:val="nil"/>
              <w:left w:val="nil"/>
              <w:bottom w:val="single" w:sz="4" w:space="0" w:color="auto"/>
              <w:right w:val="single" w:sz="4" w:space="0" w:color="auto"/>
            </w:tcBorders>
            <w:shd w:val="clear" w:color="auto" w:fill="auto"/>
            <w:noWrap/>
            <w:vAlign w:val="bottom"/>
            <w:hideMark/>
          </w:tcPr>
          <w:p w14:paraId="42F509DD"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N/A</w:t>
            </w:r>
          </w:p>
        </w:tc>
      </w:tr>
      <w:tr w:rsidR="00D43F41" w:rsidRPr="00996B3D" w14:paraId="5F9137CE"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00F96B25"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Excepción - bienes o servicios con exclusividad</w:t>
            </w:r>
          </w:p>
        </w:tc>
        <w:tc>
          <w:tcPr>
            <w:tcW w:w="2503" w:type="dxa"/>
            <w:tcBorders>
              <w:top w:val="nil"/>
              <w:left w:val="nil"/>
              <w:bottom w:val="single" w:sz="4" w:space="0" w:color="auto"/>
              <w:right w:val="single" w:sz="4" w:space="0" w:color="auto"/>
            </w:tcBorders>
            <w:shd w:val="clear" w:color="auto" w:fill="auto"/>
            <w:noWrap/>
            <w:vAlign w:val="bottom"/>
            <w:hideMark/>
          </w:tcPr>
          <w:p w14:paraId="7B900809"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xml:space="preserve">$1,800,000.00 </w:t>
            </w:r>
          </w:p>
        </w:tc>
      </w:tr>
      <w:tr w:rsidR="00D43F41" w:rsidRPr="00996B3D" w14:paraId="7ECC53F7" w14:textId="77777777" w:rsidTr="00695875">
        <w:trPr>
          <w:trHeight w:val="151"/>
          <w:jc w:val="center"/>
        </w:trPr>
        <w:tc>
          <w:tcPr>
            <w:tcW w:w="5621" w:type="dxa"/>
            <w:tcBorders>
              <w:top w:val="nil"/>
              <w:left w:val="single" w:sz="4" w:space="0" w:color="auto"/>
              <w:bottom w:val="single" w:sz="4" w:space="0" w:color="auto"/>
              <w:right w:val="nil"/>
            </w:tcBorders>
            <w:shd w:val="clear" w:color="auto" w:fill="auto"/>
            <w:vAlign w:val="bottom"/>
            <w:hideMark/>
          </w:tcPr>
          <w:p w14:paraId="6116CCD9"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Excepción - construcción, instalación o adquisición de oficinas para el servicio exterior</w:t>
            </w:r>
          </w:p>
        </w:tc>
        <w:tc>
          <w:tcPr>
            <w:tcW w:w="2503" w:type="dxa"/>
            <w:tcBorders>
              <w:top w:val="nil"/>
              <w:left w:val="nil"/>
              <w:bottom w:val="single" w:sz="4" w:space="0" w:color="auto"/>
              <w:right w:val="single" w:sz="4" w:space="0" w:color="auto"/>
            </w:tcBorders>
            <w:shd w:val="clear" w:color="auto" w:fill="auto"/>
            <w:noWrap/>
            <w:vAlign w:val="bottom"/>
            <w:hideMark/>
          </w:tcPr>
          <w:p w14:paraId="42BD9A11"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N/A</w:t>
            </w:r>
          </w:p>
        </w:tc>
      </w:tr>
      <w:tr w:rsidR="00D43F41" w:rsidRPr="00996B3D" w14:paraId="7E2128CD" w14:textId="77777777" w:rsidTr="00695875">
        <w:trPr>
          <w:trHeight w:val="151"/>
          <w:jc w:val="center"/>
        </w:trPr>
        <w:tc>
          <w:tcPr>
            <w:tcW w:w="5621" w:type="dxa"/>
            <w:tcBorders>
              <w:top w:val="nil"/>
              <w:left w:val="single" w:sz="4" w:space="0" w:color="auto"/>
              <w:bottom w:val="single" w:sz="4" w:space="0" w:color="auto"/>
              <w:right w:val="nil"/>
            </w:tcBorders>
            <w:shd w:val="clear" w:color="auto" w:fill="auto"/>
            <w:vAlign w:val="bottom"/>
            <w:hideMark/>
          </w:tcPr>
          <w:p w14:paraId="7FBE2A1B"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Excepción - contratación de publicidad a través de medios de comunicación social</w:t>
            </w:r>
          </w:p>
        </w:tc>
        <w:tc>
          <w:tcPr>
            <w:tcW w:w="2503" w:type="dxa"/>
            <w:tcBorders>
              <w:top w:val="nil"/>
              <w:left w:val="nil"/>
              <w:bottom w:val="single" w:sz="4" w:space="0" w:color="auto"/>
              <w:right w:val="single" w:sz="4" w:space="0" w:color="auto"/>
            </w:tcBorders>
            <w:shd w:val="clear" w:color="auto" w:fill="auto"/>
            <w:noWrap/>
            <w:vAlign w:val="bottom"/>
            <w:hideMark/>
          </w:tcPr>
          <w:p w14:paraId="3D6245EB"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 xml:space="preserve">$880,000.00 </w:t>
            </w:r>
          </w:p>
        </w:tc>
      </w:tr>
      <w:tr w:rsidR="00D43F41" w:rsidRPr="00996B3D" w14:paraId="0C50683E" w14:textId="77777777" w:rsidTr="00695875">
        <w:trPr>
          <w:trHeight w:val="151"/>
          <w:jc w:val="center"/>
        </w:trPr>
        <w:tc>
          <w:tcPr>
            <w:tcW w:w="5621" w:type="dxa"/>
            <w:tcBorders>
              <w:top w:val="nil"/>
              <w:left w:val="single" w:sz="4" w:space="0" w:color="auto"/>
              <w:bottom w:val="single" w:sz="4" w:space="0" w:color="auto"/>
              <w:right w:val="nil"/>
            </w:tcBorders>
            <w:shd w:val="clear" w:color="auto" w:fill="auto"/>
            <w:vAlign w:val="bottom"/>
            <w:hideMark/>
          </w:tcPr>
          <w:p w14:paraId="592737E8"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Excepción - obras científicas, técnicas, artísticas, o restauración de monumentos históricos</w:t>
            </w:r>
          </w:p>
        </w:tc>
        <w:tc>
          <w:tcPr>
            <w:tcW w:w="2503" w:type="dxa"/>
            <w:tcBorders>
              <w:top w:val="nil"/>
              <w:left w:val="nil"/>
              <w:bottom w:val="single" w:sz="4" w:space="0" w:color="auto"/>
              <w:right w:val="single" w:sz="4" w:space="0" w:color="auto"/>
            </w:tcBorders>
            <w:shd w:val="clear" w:color="auto" w:fill="auto"/>
            <w:noWrap/>
            <w:vAlign w:val="bottom"/>
            <w:hideMark/>
          </w:tcPr>
          <w:p w14:paraId="5098ADCD"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N/A</w:t>
            </w:r>
          </w:p>
        </w:tc>
      </w:tr>
      <w:tr w:rsidR="00D43F41" w:rsidRPr="00996B3D" w14:paraId="134CFBDA"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03BBD30A"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Excepción - proveedor único</w:t>
            </w:r>
          </w:p>
        </w:tc>
        <w:tc>
          <w:tcPr>
            <w:tcW w:w="2503" w:type="dxa"/>
            <w:tcBorders>
              <w:top w:val="nil"/>
              <w:left w:val="nil"/>
              <w:bottom w:val="single" w:sz="4" w:space="0" w:color="auto"/>
              <w:right w:val="single" w:sz="4" w:space="0" w:color="auto"/>
            </w:tcBorders>
            <w:shd w:val="clear" w:color="auto" w:fill="auto"/>
            <w:noWrap/>
            <w:vAlign w:val="bottom"/>
            <w:hideMark/>
          </w:tcPr>
          <w:p w14:paraId="579BE92B"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N/A</w:t>
            </w:r>
          </w:p>
        </w:tc>
      </w:tr>
      <w:tr w:rsidR="00D43F41" w:rsidRPr="00996B3D" w14:paraId="011BBCBB" w14:textId="77777777" w:rsidTr="00695875">
        <w:trPr>
          <w:trHeight w:val="151"/>
          <w:jc w:val="center"/>
        </w:trPr>
        <w:tc>
          <w:tcPr>
            <w:tcW w:w="5621" w:type="dxa"/>
            <w:tcBorders>
              <w:top w:val="nil"/>
              <w:left w:val="single" w:sz="4" w:space="0" w:color="auto"/>
              <w:bottom w:val="single" w:sz="4" w:space="0" w:color="auto"/>
              <w:right w:val="nil"/>
            </w:tcBorders>
            <w:shd w:val="clear" w:color="auto" w:fill="auto"/>
            <w:vAlign w:val="bottom"/>
            <w:hideMark/>
          </w:tcPr>
          <w:p w14:paraId="0B669CE3"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Excepción - rescisión de contratos cuya terminación no exceda el 40 % del monto total del proyecto, obra o servicio</w:t>
            </w:r>
          </w:p>
        </w:tc>
        <w:tc>
          <w:tcPr>
            <w:tcW w:w="2503" w:type="dxa"/>
            <w:tcBorders>
              <w:top w:val="nil"/>
              <w:left w:val="nil"/>
              <w:bottom w:val="single" w:sz="4" w:space="0" w:color="auto"/>
              <w:right w:val="single" w:sz="4" w:space="0" w:color="auto"/>
            </w:tcBorders>
            <w:shd w:val="clear" w:color="auto" w:fill="auto"/>
            <w:noWrap/>
            <w:vAlign w:val="bottom"/>
            <w:hideMark/>
          </w:tcPr>
          <w:p w14:paraId="7A9D56E6"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N/A</w:t>
            </w:r>
          </w:p>
        </w:tc>
      </w:tr>
      <w:tr w:rsidR="00D43F41" w:rsidRPr="00996B3D" w14:paraId="1B5686C0" w14:textId="77777777" w:rsidTr="00695875">
        <w:trPr>
          <w:trHeight w:val="74"/>
          <w:jc w:val="center"/>
        </w:trPr>
        <w:tc>
          <w:tcPr>
            <w:tcW w:w="5621" w:type="dxa"/>
            <w:tcBorders>
              <w:top w:val="nil"/>
              <w:left w:val="single" w:sz="4" w:space="0" w:color="auto"/>
              <w:bottom w:val="single" w:sz="4" w:space="0" w:color="auto"/>
              <w:right w:val="nil"/>
            </w:tcBorders>
            <w:shd w:val="clear" w:color="auto" w:fill="auto"/>
            <w:noWrap/>
            <w:vAlign w:val="bottom"/>
            <w:hideMark/>
          </w:tcPr>
          <w:p w14:paraId="2023F920"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Compra y contratación de combustible</w:t>
            </w:r>
          </w:p>
        </w:tc>
        <w:tc>
          <w:tcPr>
            <w:tcW w:w="2503" w:type="dxa"/>
            <w:tcBorders>
              <w:top w:val="nil"/>
              <w:left w:val="nil"/>
              <w:bottom w:val="single" w:sz="4" w:space="0" w:color="auto"/>
              <w:right w:val="single" w:sz="4" w:space="0" w:color="auto"/>
            </w:tcBorders>
            <w:shd w:val="clear" w:color="auto" w:fill="auto"/>
            <w:noWrap/>
            <w:vAlign w:val="bottom"/>
            <w:hideMark/>
          </w:tcPr>
          <w:p w14:paraId="1F18F408" w14:textId="77777777" w:rsidR="00D43F41" w:rsidRPr="00996B3D" w:rsidRDefault="00D43F41" w:rsidP="00695875">
            <w:pPr>
              <w:spacing w:after="0" w:line="240" w:lineRule="auto"/>
              <w:jc w:val="center"/>
              <w:rPr>
                <w:rFonts w:eastAsia="Times New Roman" w:cs="Times New Roman"/>
                <w:color w:val="000000"/>
                <w:sz w:val="22"/>
                <w:lang w:val="es-DO" w:eastAsia="es-DO"/>
              </w:rPr>
            </w:pPr>
            <w:r w:rsidRPr="00996B3D">
              <w:rPr>
                <w:rFonts w:eastAsia="Times New Roman" w:cs="Times New Roman"/>
                <w:color w:val="000000"/>
                <w:sz w:val="22"/>
                <w:lang w:val="es-DO" w:eastAsia="es-DO"/>
              </w:rPr>
              <w:t>0</w:t>
            </w:r>
          </w:p>
        </w:tc>
      </w:tr>
      <w:tr w:rsidR="00D43F41" w:rsidRPr="00996B3D" w14:paraId="41CB4DB8" w14:textId="77777777" w:rsidTr="00695875">
        <w:trPr>
          <w:trHeight w:val="102"/>
          <w:jc w:val="center"/>
        </w:trPr>
        <w:tc>
          <w:tcPr>
            <w:tcW w:w="5621" w:type="dxa"/>
            <w:tcBorders>
              <w:top w:val="nil"/>
              <w:left w:val="nil"/>
              <w:bottom w:val="nil"/>
              <w:right w:val="nil"/>
            </w:tcBorders>
            <w:shd w:val="clear" w:color="000000" w:fill="FFFFFF"/>
            <w:noWrap/>
            <w:vAlign w:val="bottom"/>
            <w:hideMark/>
          </w:tcPr>
          <w:p w14:paraId="617C398B" w14:textId="204CCB02" w:rsidR="00D43F41" w:rsidRPr="00996B3D" w:rsidRDefault="00D43F41" w:rsidP="00695875">
            <w:pPr>
              <w:spacing w:after="0" w:line="240" w:lineRule="auto"/>
              <w:rPr>
                <w:rFonts w:eastAsia="Times New Roman" w:cs="Times New Roman"/>
                <w:color w:val="000000"/>
                <w:sz w:val="22"/>
                <w:lang w:val="es-DO" w:eastAsia="es-DO"/>
              </w:rPr>
            </w:pPr>
          </w:p>
        </w:tc>
        <w:tc>
          <w:tcPr>
            <w:tcW w:w="2503" w:type="dxa"/>
            <w:tcBorders>
              <w:top w:val="nil"/>
              <w:left w:val="nil"/>
              <w:bottom w:val="nil"/>
              <w:right w:val="nil"/>
            </w:tcBorders>
            <w:shd w:val="clear" w:color="000000" w:fill="FFFFFF"/>
            <w:noWrap/>
            <w:vAlign w:val="bottom"/>
            <w:hideMark/>
          </w:tcPr>
          <w:p w14:paraId="75B87E1E" w14:textId="77777777"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 </w:t>
            </w:r>
          </w:p>
        </w:tc>
      </w:tr>
      <w:tr w:rsidR="00D43F41" w:rsidRPr="00DE6596" w14:paraId="3227C30E" w14:textId="77777777" w:rsidTr="00695875">
        <w:trPr>
          <w:trHeight w:val="74"/>
          <w:jc w:val="center"/>
        </w:trPr>
        <w:tc>
          <w:tcPr>
            <w:tcW w:w="5621" w:type="dxa"/>
            <w:tcBorders>
              <w:top w:val="nil"/>
              <w:left w:val="nil"/>
              <w:bottom w:val="nil"/>
              <w:right w:val="nil"/>
            </w:tcBorders>
            <w:shd w:val="clear" w:color="000000" w:fill="FFFFFF"/>
            <w:noWrap/>
            <w:vAlign w:val="bottom"/>
            <w:hideMark/>
          </w:tcPr>
          <w:p w14:paraId="2A7F5175" w14:textId="34B57BA1" w:rsidR="00D43F41" w:rsidRPr="00996B3D" w:rsidRDefault="00D43F41" w:rsidP="00695875">
            <w:pPr>
              <w:spacing w:after="0" w:line="240" w:lineRule="auto"/>
              <w:rPr>
                <w:rFonts w:eastAsia="Times New Roman" w:cs="Times New Roman"/>
                <w:color w:val="000000"/>
                <w:sz w:val="22"/>
                <w:lang w:val="es-DO" w:eastAsia="es-DO"/>
              </w:rPr>
            </w:pPr>
            <w:r w:rsidRPr="00996B3D">
              <w:rPr>
                <w:rFonts w:eastAsia="Times New Roman" w:cs="Times New Roman"/>
                <w:color w:val="000000"/>
                <w:sz w:val="22"/>
                <w:lang w:val="es-DO" w:eastAsia="es-DO"/>
              </w:rPr>
              <w:t>Fuente: Instituto de Formación Docente Salomé Ureña</w:t>
            </w:r>
            <w:r w:rsidR="00996B3D">
              <w:rPr>
                <w:rFonts w:eastAsia="Times New Roman" w:cs="Times New Roman"/>
                <w:color w:val="000000"/>
                <w:sz w:val="22"/>
                <w:lang w:val="es-DO" w:eastAsia="es-DO"/>
              </w:rPr>
              <w:t>.</w:t>
            </w:r>
          </w:p>
          <w:p w14:paraId="7164C034" w14:textId="77777777" w:rsidR="00D43F41" w:rsidRPr="00996B3D" w:rsidRDefault="00D43F41" w:rsidP="00695875">
            <w:pPr>
              <w:spacing w:after="0" w:line="240" w:lineRule="auto"/>
              <w:rPr>
                <w:rFonts w:eastAsia="Times New Roman" w:cs="Times New Roman"/>
                <w:color w:val="000000"/>
                <w:sz w:val="22"/>
                <w:lang w:val="es-DO" w:eastAsia="es-DO"/>
              </w:rPr>
            </w:pPr>
          </w:p>
        </w:tc>
        <w:tc>
          <w:tcPr>
            <w:tcW w:w="2503" w:type="dxa"/>
            <w:tcBorders>
              <w:top w:val="nil"/>
              <w:left w:val="nil"/>
              <w:bottom w:val="nil"/>
              <w:right w:val="nil"/>
            </w:tcBorders>
            <w:shd w:val="clear" w:color="000000" w:fill="FFFFFF"/>
            <w:noWrap/>
            <w:vAlign w:val="bottom"/>
            <w:hideMark/>
          </w:tcPr>
          <w:p w14:paraId="412E8EC4" w14:textId="77777777" w:rsidR="00D43F41" w:rsidRPr="00996B3D" w:rsidRDefault="00D43F41" w:rsidP="00695875">
            <w:pPr>
              <w:spacing w:after="0" w:line="240" w:lineRule="auto"/>
              <w:rPr>
                <w:rFonts w:eastAsia="Times New Roman" w:cs="Times New Roman"/>
                <w:color w:val="000000"/>
                <w:sz w:val="22"/>
                <w:lang w:val="es-DO" w:eastAsia="es-DO"/>
              </w:rPr>
            </w:pPr>
          </w:p>
        </w:tc>
      </w:tr>
      <w:tr w:rsidR="00996B3D" w:rsidRPr="00DE6596" w14:paraId="408A9A1E" w14:textId="77777777" w:rsidTr="00695875">
        <w:trPr>
          <w:trHeight w:val="74"/>
          <w:jc w:val="center"/>
        </w:trPr>
        <w:tc>
          <w:tcPr>
            <w:tcW w:w="5621" w:type="dxa"/>
            <w:tcBorders>
              <w:top w:val="nil"/>
              <w:left w:val="nil"/>
              <w:bottom w:val="nil"/>
              <w:right w:val="nil"/>
            </w:tcBorders>
            <w:shd w:val="clear" w:color="000000" w:fill="FFFFFF"/>
            <w:noWrap/>
            <w:vAlign w:val="bottom"/>
          </w:tcPr>
          <w:p w14:paraId="5AD47E62" w14:textId="77777777" w:rsidR="00996B3D" w:rsidRPr="00996B3D" w:rsidRDefault="00996B3D" w:rsidP="00695875">
            <w:pPr>
              <w:spacing w:after="0" w:line="240" w:lineRule="auto"/>
              <w:rPr>
                <w:rFonts w:eastAsia="Times New Roman" w:cs="Times New Roman"/>
                <w:color w:val="000000"/>
                <w:sz w:val="22"/>
                <w:lang w:val="es-DO" w:eastAsia="es-DO"/>
              </w:rPr>
            </w:pPr>
          </w:p>
        </w:tc>
        <w:tc>
          <w:tcPr>
            <w:tcW w:w="2503" w:type="dxa"/>
            <w:tcBorders>
              <w:top w:val="nil"/>
              <w:left w:val="nil"/>
              <w:bottom w:val="nil"/>
              <w:right w:val="nil"/>
            </w:tcBorders>
            <w:shd w:val="clear" w:color="000000" w:fill="FFFFFF"/>
            <w:noWrap/>
            <w:vAlign w:val="bottom"/>
          </w:tcPr>
          <w:p w14:paraId="25015E47" w14:textId="77777777" w:rsidR="00996B3D" w:rsidRPr="00996B3D" w:rsidRDefault="00996B3D" w:rsidP="00695875">
            <w:pPr>
              <w:spacing w:after="0" w:line="240" w:lineRule="auto"/>
              <w:rPr>
                <w:rFonts w:eastAsia="Times New Roman" w:cs="Times New Roman"/>
                <w:color w:val="000000"/>
                <w:sz w:val="22"/>
                <w:lang w:val="es-DO" w:eastAsia="es-DO"/>
              </w:rPr>
            </w:pPr>
          </w:p>
        </w:tc>
      </w:tr>
    </w:tbl>
    <w:p w14:paraId="7B706F25" w14:textId="77777777" w:rsidR="00400434" w:rsidRPr="00100CBE" w:rsidRDefault="00400434" w:rsidP="007B46B0">
      <w:pPr>
        <w:rPr>
          <w:noProof/>
          <w:lang w:val="es-DO"/>
        </w:rPr>
      </w:pPr>
    </w:p>
    <w:sectPr w:rsidR="00400434" w:rsidRPr="00100CBE" w:rsidSect="00F31A1B">
      <w:headerReference w:type="default" r:id="rId27"/>
      <w:footerReference w:type="default" r:id="rId28"/>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88EE6" w14:textId="77777777" w:rsidR="004B2FB3" w:rsidRDefault="004B2FB3" w:rsidP="00E84651">
      <w:pPr>
        <w:spacing w:after="0" w:line="240" w:lineRule="auto"/>
      </w:pPr>
      <w:r>
        <w:separator/>
      </w:r>
    </w:p>
  </w:endnote>
  <w:endnote w:type="continuationSeparator" w:id="0">
    <w:p w14:paraId="50D67CE8" w14:textId="77777777" w:rsidR="004B2FB3" w:rsidRDefault="004B2FB3"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Footer"/>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37" name="Picture 3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Footer"/>
          <w:jc w:val="center"/>
          <w:rPr>
            <w:rFonts w:cs="Times New Roman"/>
            <w:color w:val="7F7F7F" w:themeColor="text1" w:themeTint="80"/>
          </w:rPr>
        </w:pPr>
      </w:p>
      <w:p w14:paraId="2B095E5E" w14:textId="53193BFC" w:rsidR="006E3F08" w:rsidRDefault="006E3F08" w:rsidP="00FB7EE3">
        <w:pPr>
          <w:pStyle w:val="Footer"/>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sidR="007A267B">
          <w:rPr>
            <w:rFonts w:cs="Times New Roman"/>
            <w:noProof/>
            <w:color w:val="7F7F7F" w:themeColor="text1" w:themeTint="80"/>
          </w:rPr>
          <w:t>8</w:t>
        </w:r>
        <w:r w:rsidRPr="00F74112">
          <w:rPr>
            <w:rFonts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0BF1D" w14:textId="77777777" w:rsidR="004B2FB3" w:rsidRDefault="004B2FB3" w:rsidP="00E84651">
      <w:pPr>
        <w:spacing w:after="0" w:line="240" w:lineRule="auto"/>
      </w:pPr>
      <w:r>
        <w:separator/>
      </w:r>
    </w:p>
  </w:footnote>
  <w:footnote w:type="continuationSeparator" w:id="0">
    <w:p w14:paraId="3078A333" w14:textId="77777777" w:rsidR="004B2FB3" w:rsidRDefault="004B2FB3"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1DC4"/>
    <w:multiLevelType w:val="hybridMultilevel"/>
    <w:tmpl w:val="3342D5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2743CCF"/>
    <w:multiLevelType w:val="hybridMultilevel"/>
    <w:tmpl w:val="2EE672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33832DD"/>
    <w:multiLevelType w:val="hybridMultilevel"/>
    <w:tmpl w:val="F3A6D4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BEC05F3"/>
    <w:multiLevelType w:val="hybridMultilevel"/>
    <w:tmpl w:val="7B504F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1982B40"/>
    <w:multiLevelType w:val="hybridMultilevel"/>
    <w:tmpl w:val="02D024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25D2915"/>
    <w:multiLevelType w:val="hybridMultilevel"/>
    <w:tmpl w:val="BC0A75D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3E4403A"/>
    <w:multiLevelType w:val="hybridMultilevel"/>
    <w:tmpl w:val="ED543724"/>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603E47"/>
    <w:multiLevelType w:val="hybridMultilevel"/>
    <w:tmpl w:val="4EF8DCA6"/>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5F57D8"/>
    <w:multiLevelType w:val="hybridMultilevel"/>
    <w:tmpl w:val="2EE0C34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2D8B6485"/>
    <w:multiLevelType w:val="hybridMultilevel"/>
    <w:tmpl w:val="D6C008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EF247C0"/>
    <w:multiLevelType w:val="hybridMultilevel"/>
    <w:tmpl w:val="832CB8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6726265"/>
    <w:multiLevelType w:val="hybridMultilevel"/>
    <w:tmpl w:val="EF786FB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3689660F"/>
    <w:multiLevelType w:val="hybridMultilevel"/>
    <w:tmpl w:val="194CDA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C8C07EF"/>
    <w:multiLevelType w:val="hybridMultilevel"/>
    <w:tmpl w:val="E670DDD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3D1B64BE"/>
    <w:multiLevelType w:val="hybridMultilevel"/>
    <w:tmpl w:val="1A9E73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EE402BD"/>
    <w:multiLevelType w:val="hybridMultilevel"/>
    <w:tmpl w:val="89AE38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40565C4D"/>
    <w:multiLevelType w:val="hybridMultilevel"/>
    <w:tmpl w:val="9348D7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2144DD0"/>
    <w:multiLevelType w:val="hybridMultilevel"/>
    <w:tmpl w:val="C63472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427527C"/>
    <w:multiLevelType w:val="hybridMultilevel"/>
    <w:tmpl w:val="297033A6"/>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4290FDE"/>
    <w:multiLevelType w:val="hybridMultilevel"/>
    <w:tmpl w:val="C2BAE8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5E06917"/>
    <w:multiLevelType w:val="hybridMultilevel"/>
    <w:tmpl w:val="DCA8A4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8163906"/>
    <w:multiLevelType w:val="hybridMultilevel"/>
    <w:tmpl w:val="B03098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81B69B8"/>
    <w:multiLevelType w:val="hybridMultilevel"/>
    <w:tmpl w:val="ED18564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90925EE"/>
    <w:multiLevelType w:val="hybridMultilevel"/>
    <w:tmpl w:val="B832D3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BB47875"/>
    <w:multiLevelType w:val="hybridMultilevel"/>
    <w:tmpl w:val="2E42F10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DF15E32"/>
    <w:multiLevelType w:val="hybridMultilevel"/>
    <w:tmpl w:val="BAE0C6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2D45555"/>
    <w:multiLevelType w:val="hybridMultilevel"/>
    <w:tmpl w:val="CAFCCD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88532A2"/>
    <w:multiLevelType w:val="hybridMultilevel"/>
    <w:tmpl w:val="625CC4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70C74DD"/>
    <w:multiLevelType w:val="hybridMultilevel"/>
    <w:tmpl w:val="1E98FD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E004CA3"/>
    <w:multiLevelType w:val="hybridMultilevel"/>
    <w:tmpl w:val="A184F0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F70596A"/>
    <w:multiLevelType w:val="hybridMultilevel"/>
    <w:tmpl w:val="DFCC22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75A933C4"/>
    <w:multiLevelType w:val="hybridMultilevel"/>
    <w:tmpl w:val="5074C6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7A916162"/>
    <w:multiLevelType w:val="hybridMultilevel"/>
    <w:tmpl w:val="892494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7EF00B4C"/>
    <w:multiLevelType w:val="hybridMultilevel"/>
    <w:tmpl w:val="2FB235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674147046">
    <w:abstractNumId w:val="8"/>
  </w:num>
  <w:num w:numId="2" w16cid:durableId="385878120">
    <w:abstractNumId w:val="30"/>
  </w:num>
  <w:num w:numId="3" w16cid:durableId="288442615">
    <w:abstractNumId w:val="27"/>
  </w:num>
  <w:num w:numId="4" w16cid:durableId="1467816711">
    <w:abstractNumId w:val="20"/>
  </w:num>
  <w:num w:numId="5" w16cid:durableId="1281953253">
    <w:abstractNumId w:val="26"/>
  </w:num>
  <w:num w:numId="6" w16cid:durableId="1664549746">
    <w:abstractNumId w:val="10"/>
  </w:num>
  <w:num w:numId="7" w16cid:durableId="351953784">
    <w:abstractNumId w:val="17"/>
  </w:num>
  <w:num w:numId="8" w16cid:durableId="1528641629">
    <w:abstractNumId w:val="24"/>
  </w:num>
  <w:num w:numId="9" w16cid:durableId="1669744804">
    <w:abstractNumId w:val="23"/>
  </w:num>
  <w:num w:numId="10" w16cid:durableId="1940526236">
    <w:abstractNumId w:val="2"/>
  </w:num>
  <w:num w:numId="11" w16cid:durableId="118690731">
    <w:abstractNumId w:val="32"/>
  </w:num>
  <w:num w:numId="12" w16cid:durableId="2082678130">
    <w:abstractNumId w:val="0"/>
  </w:num>
  <w:num w:numId="13" w16cid:durableId="1424379776">
    <w:abstractNumId w:val="14"/>
  </w:num>
  <w:num w:numId="14" w16cid:durableId="369115035">
    <w:abstractNumId w:val="25"/>
  </w:num>
  <w:num w:numId="15" w16cid:durableId="1101604420">
    <w:abstractNumId w:val="21"/>
  </w:num>
  <w:num w:numId="16" w16cid:durableId="709956009">
    <w:abstractNumId w:val="18"/>
  </w:num>
  <w:num w:numId="17" w16cid:durableId="930242195">
    <w:abstractNumId w:val="31"/>
  </w:num>
  <w:num w:numId="18" w16cid:durableId="702174040">
    <w:abstractNumId w:val="6"/>
  </w:num>
  <w:num w:numId="19" w16cid:durableId="1769079661">
    <w:abstractNumId w:val="4"/>
  </w:num>
  <w:num w:numId="20" w16cid:durableId="1660034256">
    <w:abstractNumId w:val="9"/>
  </w:num>
  <w:num w:numId="21" w16cid:durableId="684332841">
    <w:abstractNumId w:val="11"/>
  </w:num>
  <w:num w:numId="22" w16cid:durableId="1621953030">
    <w:abstractNumId w:val="7"/>
  </w:num>
  <w:num w:numId="23" w16cid:durableId="2121678334">
    <w:abstractNumId w:val="33"/>
  </w:num>
  <w:num w:numId="24" w16cid:durableId="752429858">
    <w:abstractNumId w:val="28"/>
  </w:num>
  <w:num w:numId="25" w16cid:durableId="839464457">
    <w:abstractNumId w:val="19"/>
  </w:num>
  <w:num w:numId="26" w16cid:durableId="2074693805">
    <w:abstractNumId w:val="15"/>
  </w:num>
  <w:num w:numId="27" w16cid:durableId="1086003903">
    <w:abstractNumId w:val="22"/>
  </w:num>
  <w:num w:numId="28" w16cid:durableId="79496798">
    <w:abstractNumId w:val="13"/>
  </w:num>
  <w:num w:numId="29" w16cid:durableId="466776807">
    <w:abstractNumId w:val="3"/>
  </w:num>
  <w:num w:numId="30" w16cid:durableId="521432724">
    <w:abstractNumId w:val="1"/>
  </w:num>
  <w:num w:numId="31" w16cid:durableId="598637917">
    <w:abstractNumId w:val="12"/>
  </w:num>
  <w:num w:numId="32" w16cid:durableId="677345716">
    <w:abstractNumId w:val="16"/>
  </w:num>
  <w:num w:numId="33" w16cid:durableId="328557013">
    <w:abstractNumId w:val="29"/>
  </w:num>
  <w:num w:numId="34" w16cid:durableId="20488737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3CA"/>
    <w:rsid w:val="00012014"/>
    <w:rsid w:val="00014F8D"/>
    <w:rsid w:val="000159B3"/>
    <w:rsid w:val="00016F9A"/>
    <w:rsid w:val="00020235"/>
    <w:rsid w:val="00021965"/>
    <w:rsid w:val="0002469E"/>
    <w:rsid w:val="0003200F"/>
    <w:rsid w:val="00032423"/>
    <w:rsid w:val="00054AB1"/>
    <w:rsid w:val="00055672"/>
    <w:rsid w:val="00060348"/>
    <w:rsid w:val="000644D0"/>
    <w:rsid w:val="0007427A"/>
    <w:rsid w:val="000750FE"/>
    <w:rsid w:val="00075D95"/>
    <w:rsid w:val="0007693A"/>
    <w:rsid w:val="00083135"/>
    <w:rsid w:val="00086F71"/>
    <w:rsid w:val="0009498F"/>
    <w:rsid w:val="000960E2"/>
    <w:rsid w:val="000A1D18"/>
    <w:rsid w:val="000A6CA5"/>
    <w:rsid w:val="000B18E0"/>
    <w:rsid w:val="000B4FBD"/>
    <w:rsid w:val="000B6C72"/>
    <w:rsid w:val="000B6F46"/>
    <w:rsid w:val="000B7CE5"/>
    <w:rsid w:val="000C3E2E"/>
    <w:rsid w:val="000C7EBE"/>
    <w:rsid w:val="000D221F"/>
    <w:rsid w:val="000D2511"/>
    <w:rsid w:val="000D2998"/>
    <w:rsid w:val="000E0A5D"/>
    <w:rsid w:val="000E100C"/>
    <w:rsid w:val="000F303B"/>
    <w:rsid w:val="000F3670"/>
    <w:rsid w:val="000F37C1"/>
    <w:rsid w:val="000F38E8"/>
    <w:rsid w:val="000F3F9D"/>
    <w:rsid w:val="000F5CFD"/>
    <w:rsid w:val="00100CBE"/>
    <w:rsid w:val="001024AD"/>
    <w:rsid w:val="00106DF9"/>
    <w:rsid w:val="00114F2A"/>
    <w:rsid w:val="0011630D"/>
    <w:rsid w:val="001167BF"/>
    <w:rsid w:val="001240D0"/>
    <w:rsid w:val="00125D46"/>
    <w:rsid w:val="001262F8"/>
    <w:rsid w:val="00134184"/>
    <w:rsid w:val="00134511"/>
    <w:rsid w:val="001355E3"/>
    <w:rsid w:val="00141293"/>
    <w:rsid w:val="00144324"/>
    <w:rsid w:val="00144730"/>
    <w:rsid w:val="00144E46"/>
    <w:rsid w:val="00146273"/>
    <w:rsid w:val="00153A30"/>
    <w:rsid w:val="00160F6B"/>
    <w:rsid w:val="001652D7"/>
    <w:rsid w:val="00165EA6"/>
    <w:rsid w:val="00167029"/>
    <w:rsid w:val="001704C3"/>
    <w:rsid w:val="00176CF4"/>
    <w:rsid w:val="0018433E"/>
    <w:rsid w:val="00185E5F"/>
    <w:rsid w:val="00186610"/>
    <w:rsid w:val="00192A20"/>
    <w:rsid w:val="001A0512"/>
    <w:rsid w:val="001A3682"/>
    <w:rsid w:val="001C31A4"/>
    <w:rsid w:val="001D47FE"/>
    <w:rsid w:val="001D608D"/>
    <w:rsid w:val="001E07B9"/>
    <w:rsid w:val="001E1F9C"/>
    <w:rsid w:val="001E248B"/>
    <w:rsid w:val="001F40E1"/>
    <w:rsid w:val="00200B6E"/>
    <w:rsid w:val="002019C8"/>
    <w:rsid w:val="002033EE"/>
    <w:rsid w:val="0021106F"/>
    <w:rsid w:val="0021331F"/>
    <w:rsid w:val="0022024B"/>
    <w:rsid w:val="00227B66"/>
    <w:rsid w:val="00231E6B"/>
    <w:rsid w:val="00236AC0"/>
    <w:rsid w:val="002415A4"/>
    <w:rsid w:val="00243A4B"/>
    <w:rsid w:val="00243FED"/>
    <w:rsid w:val="00251837"/>
    <w:rsid w:val="00253FCF"/>
    <w:rsid w:val="002561B2"/>
    <w:rsid w:val="00260AD6"/>
    <w:rsid w:val="00261328"/>
    <w:rsid w:val="0026318B"/>
    <w:rsid w:val="002651C2"/>
    <w:rsid w:val="0026777B"/>
    <w:rsid w:val="002714D7"/>
    <w:rsid w:val="002714DD"/>
    <w:rsid w:val="00276E17"/>
    <w:rsid w:val="0029032C"/>
    <w:rsid w:val="002950E6"/>
    <w:rsid w:val="002955C2"/>
    <w:rsid w:val="002A17D0"/>
    <w:rsid w:val="002B4451"/>
    <w:rsid w:val="002B6C56"/>
    <w:rsid w:val="002C0F28"/>
    <w:rsid w:val="002C191C"/>
    <w:rsid w:val="002C359F"/>
    <w:rsid w:val="002D57A0"/>
    <w:rsid w:val="002D63B8"/>
    <w:rsid w:val="002D6EAC"/>
    <w:rsid w:val="002E0C30"/>
    <w:rsid w:val="002F40CE"/>
    <w:rsid w:val="002F654C"/>
    <w:rsid w:val="003112C4"/>
    <w:rsid w:val="003227EB"/>
    <w:rsid w:val="0032315F"/>
    <w:rsid w:val="00330BBF"/>
    <w:rsid w:val="00336DAF"/>
    <w:rsid w:val="00341E47"/>
    <w:rsid w:val="0034224F"/>
    <w:rsid w:val="00346F5A"/>
    <w:rsid w:val="00350EC7"/>
    <w:rsid w:val="003534BD"/>
    <w:rsid w:val="003539F4"/>
    <w:rsid w:val="00354C49"/>
    <w:rsid w:val="00354DEC"/>
    <w:rsid w:val="0035514B"/>
    <w:rsid w:val="00355FE2"/>
    <w:rsid w:val="00364E44"/>
    <w:rsid w:val="00365C9B"/>
    <w:rsid w:val="00366302"/>
    <w:rsid w:val="00372EDB"/>
    <w:rsid w:val="0038731D"/>
    <w:rsid w:val="00387677"/>
    <w:rsid w:val="00390C03"/>
    <w:rsid w:val="003913C8"/>
    <w:rsid w:val="00394366"/>
    <w:rsid w:val="00394533"/>
    <w:rsid w:val="003A4031"/>
    <w:rsid w:val="003A4BD0"/>
    <w:rsid w:val="003B15A3"/>
    <w:rsid w:val="003D341E"/>
    <w:rsid w:val="003D5548"/>
    <w:rsid w:val="003D6E9C"/>
    <w:rsid w:val="003D776D"/>
    <w:rsid w:val="003E1E58"/>
    <w:rsid w:val="003E6F29"/>
    <w:rsid w:val="003E7C79"/>
    <w:rsid w:val="003E7EAF"/>
    <w:rsid w:val="003F565A"/>
    <w:rsid w:val="003F6689"/>
    <w:rsid w:val="00400434"/>
    <w:rsid w:val="00404887"/>
    <w:rsid w:val="00405766"/>
    <w:rsid w:val="00424DCC"/>
    <w:rsid w:val="00425CF6"/>
    <w:rsid w:val="00426CAE"/>
    <w:rsid w:val="00427CE8"/>
    <w:rsid w:val="004312BE"/>
    <w:rsid w:val="00431545"/>
    <w:rsid w:val="00443BFC"/>
    <w:rsid w:val="00445B3C"/>
    <w:rsid w:val="00455A09"/>
    <w:rsid w:val="00456064"/>
    <w:rsid w:val="004571C9"/>
    <w:rsid w:val="004572BF"/>
    <w:rsid w:val="00460CDF"/>
    <w:rsid w:val="004632C5"/>
    <w:rsid w:val="00463440"/>
    <w:rsid w:val="004671B7"/>
    <w:rsid w:val="00467450"/>
    <w:rsid w:val="00467E07"/>
    <w:rsid w:val="0047081B"/>
    <w:rsid w:val="00471E1D"/>
    <w:rsid w:val="00473890"/>
    <w:rsid w:val="00490B92"/>
    <w:rsid w:val="00497F17"/>
    <w:rsid w:val="004A23CD"/>
    <w:rsid w:val="004A61EF"/>
    <w:rsid w:val="004B2FB3"/>
    <w:rsid w:val="004B6E87"/>
    <w:rsid w:val="004C300D"/>
    <w:rsid w:val="004C3256"/>
    <w:rsid w:val="004C5E89"/>
    <w:rsid w:val="004D44B8"/>
    <w:rsid w:val="004E635C"/>
    <w:rsid w:val="004F26A1"/>
    <w:rsid w:val="004F2DD5"/>
    <w:rsid w:val="004F3578"/>
    <w:rsid w:val="004F4814"/>
    <w:rsid w:val="004F65C1"/>
    <w:rsid w:val="004F7B27"/>
    <w:rsid w:val="00501F86"/>
    <w:rsid w:val="00516118"/>
    <w:rsid w:val="00517618"/>
    <w:rsid w:val="005273D1"/>
    <w:rsid w:val="00531FE4"/>
    <w:rsid w:val="0053764E"/>
    <w:rsid w:val="0054061D"/>
    <w:rsid w:val="005421D6"/>
    <w:rsid w:val="00545797"/>
    <w:rsid w:val="0054637A"/>
    <w:rsid w:val="00547CD8"/>
    <w:rsid w:val="0055354C"/>
    <w:rsid w:val="00554068"/>
    <w:rsid w:val="00556C1B"/>
    <w:rsid w:val="00557104"/>
    <w:rsid w:val="00561A27"/>
    <w:rsid w:val="00563C3D"/>
    <w:rsid w:val="00570DDB"/>
    <w:rsid w:val="00570E1E"/>
    <w:rsid w:val="0057145F"/>
    <w:rsid w:val="00576670"/>
    <w:rsid w:val="005805BA"/>
    <w:rsid w:val="00582512"/>
    <w:rsid w:val="0058293F"/>
    <w:rsid w:val="005872F0"/>
    <w:rsid w:val="00590B89"/>
    <w:rsid w:val="00592F2B"/>
    <w:rsid w:val="00594A72"/>
    <w:rsid w:val="00596204"/>
    <w:rsid w:val="005A23DF"/>
    <w:rsid w:val="005B0A4A"/>
    <w:rsid w:val="005B1AED"/>
    <w:rsid w:val="005C548C"/>
    <w:rsid w:val="005C7589"/>
    <w:rsid w:val="005D29F4"/>
    <w:rsid w:val="005E4467"/>
    <w:rsid w:val="005F223B"/>
    <w:rsid w:val="005F72E4"/>
    <w:rsid w:val="00606636"/>
    <w:rsid w:val="00606CCC"/>
    <w:rsid w:val="0061095C"/>
    <w:rsid w:val="00610DCD"/>
    <w:rsid w:val="006160B6"/>
    <w:rsid w:val="00621CDC"/>
    <w:rsid w:val="00622DEE"/>
    <w:rsid w:val="00625EC6"/>
    <w:rsid w:val="00631F6E"/>
    <w:rsid w:val="00632FD1"/>
    <w:rsid w:val="00640106"/>
    <w:rsid w:val="006473B5"/>
    <w:rsid w:val="00651AC1"/>
    <w:rsid w:val="00654EFA"/>
    <w:rsid w:val="006561FC"/>
    <w:rsid w:val="006643DE"/>
    <w:rsid w:val="00666C74"/>
    <w:rsid w:val="00670F44"/>
    <w:rsid w:val="00671BBD"/>
    <w:rsid w:val="006726E3"/>
    <w:rsid w:val="00673D27"/>
    <w:rsid w:val="0068365C"/>
    <w:rsid w:val="006859FE"/>
    <w:rsid w:val="0068653B"/>
    <w:rsid w:val="00687531"/>
    <w:rsid w:val="0069422F"/>
    <w:rsid w:val="00695875"/>
    <w:rsid w:val="006965F9"/>
    <w:rsid w:val="006A2360"/>
    <w:rsid w:val="006A315B"/>
    <w:rsid w:val="006A754B"/>
    <w:rsid w:val="006B29B5"/>
    <w:rsid w:val="006B5099"/>
    <w:rsid w:val="006C42FB"/>
    <w:rsid w:val="006D08FD"/>
    <w:rsid w:val="006D3017"/>
    <w:rsid w:val="006E3F08"/>
    <w:rsid w:val="006F0C89"/>
    <w:rsid w:val="006F4633"/>
    <w:rsid w:val="006F5C0F"/>
    <w:rsid w:val="0070111A"/>
    <w:rsid w:val="007111A8"/>
    <w:rsid w:val="007120E2"/>
    <w:rsid w:val="00712AC6"/>
    <w:rsid w:val="00717E5B"/>
    <w:rsid w:val="00731668"/>
    <w:rsid w:val="00732ABA"/>
    <w:rsid w:val="0073467E"/>
    <w:rsid w:val="00743652"/>
    <w:rsid w:val="00744021"/>
    <w:rsid w:val="007446D2"/>
    <w:rsid w:val="00746754"/>
    <w:rsid w:val="00753F41"/>
    <w:rsid w:val="00765BFE"/>
    <w:rsid w:val="00786C60"/>
    <w:rsid w:val="00795A16"/>
    <w:rsid w:val="00796C22"/>
    <w:rsid w:val="0079753F"/>
    <w:rsid w:val="00797A38"/>
    <w:rsid w:val="007A267B"/>
    <w:rsid w:val="007A39A8"/>
    <w:rsid w:val="007B04CA"/>
    <w:rsid w:val="007B46B0"/>
    <w:rsid w:val="007B7449"/>
    <w:rsid w:val="007C067D"/>
    <w:rsid w:val="007C6071"/>
    <w:rsid w:val="007D3783"/>
    <w:rsid w:val="007D41BD"/>
    <w:rsid w:val="007D74C4"/>
    <w:rsid w:val="00815FA6"/>
    <w:rsid w:val="0082078F"/>
    <w:rsid w:val="00822C49"/>
    <w:rsid w:val="00830848"/>
    <w:rsid w:val="00831B46"/>
    <w:rsid w:val="00833280"/>
    <w:rsid w:val="0083457D"/>
    <w:rsid w:val="00836716"/>
    <w:rsid w:val="008370A6"/>
    <w:rsid w:val="00842D12"/>
    <w:rsid w:val="00843CC7"/>
    <w:rsid w:val="00843DD1"/>
    <w:rsid w:val="0084452D"/>
    <w:rsid w:val="00845EC0"/>
    <w:rsid w:val="00856ACE"/>
    <w:rsid w:val="00860389"/>
    <w:rsid w:val="0087051F"/>
    <w:rsid w:val="00870A13"/>
    <w:rsid w:val="00871200"/>
    <w:rsid w:val="00872F9C"/>
    <w:rsid w:val="0087723D"/>
    <w:rsid w:val="0087772C"/>
    <w:rsid w:val="00877751"/>
    <w:rsid w:val="0088070A"/>
    <w:rsid w:val="00881874"/>
    <w:rsid w:val="00881F26"/>
    <w:rsid w:val="008834C1"/>
    <w:rsid w:val="00890E09"/>
    <w:rsid w:val="008915A6"/>
    <w:rsid w:val="0089273D"/>
    <w:rsid w:val="0089339C"/>
    <w:rsid w:val="00893A1E"/>
    <w:rsid w:val="008A02DD"/>
    <w:rsid w:val="008A2388"/>
    <w:rsid w:val="008A4898"/>
    <w:rsid w:val="008A5D7A"/>
    <w:rsid w:val="008B3FCC"/>
    <w:rsid w:val="008C22C6"/>
    <w:rsid w:val="008C611B"/>
    <w:rsid w:val="008C61B0"/>
    <w:rsid w:val="008D4FFE"/>
    <w:rsid w:val="008D52E4"/>
    <w:rsid w:val="008D5E2E"/>
    <w:rsid w:val="008D7F4E"/>
    <w:rsid w:val="008E2134"/>
    <w:rsid w:val="008E2A1D"/>
    <w:rsid w:val="008E4B0D"/>
    <w:rsid w:val="008F5721"/>
    <w:rsid w:val="009000C6"/>
    <w:rsid w:val="009206F2"/>
    <w:rsid w:val="00935768"/>
    <w:rsid w:val="00941117"/>
    <w:rsid w:val="0095191D"/>
    <w:rsid w:val="00954F0E"/>
    <w:rsid w:val="009558E4"/>
    <w:rsid w:val="00956ABE"/>
    <w:rsid w:val="009722D4"/>
    <w:rsid w:val="0097472C"/>
    <w:rsid w:val="00987845"/>
    <w:rsid w:val="009904DB"/>
    <w:rsid w:val="00996B3D"/>
    <w:rsid w:val="009A2A0A"/>
    <w:rsid w:val="009A57CC"/>
    <w:rsid w:val="009A7774"/>
    <w:rsid w:val="009B239B"/>
    <w:rsid w:val="009B7594"/>
    <w:rsid w:val="009C655C"/>
    <w:rsid w:val="009D1036"/>
    <w:rsid w:val="009D1243"/>
    <w:rsid w:val="009D1F68"/>
    <w:rsid w:val="009D5E28"/>
    <w:rsid w:val="009D6DA4"/>
    <w:rsid w:val="009E1C1E"/>
    <w:rsid w:val="009E5EED"/>
    <w:rsid w:val="009E74BA"/>
    <w:rsid w:val="009F3D54"/>
    <w:rsid w:val="009F4C0D"/>
    <w:rsid w:val="009F4C2B"/>
    <w:rsid w:val="009F69FB"/>
    <w:rsid w:val="00A00756"/>
    <w:rsid w:val="00A009C7"/>
    <w:rsid w:val="00A01397"/>
    <w:rsid w:val="00A04B5B"/>
    <w:rsid w:val="00A12F52"/>
    <w:rsid w:val="00A15D53"/>
    <w:rsid w:val="00A234AA"/>
    <w:rsid w:val="00A26ECD"/>
    <w:rsid w:val="00A32559"/>
    <w:rsid w:val="00A32A44"/>
    <w:rsid w:val="00A3412E"/>
    <w:rsid w:val="00A42A1A"/>
    <w:rsid w:val="00A42D35"/>
    <w:rsid w:val="00A44089"/>
    <w:rsid w:val="00A567C1"/>
    <w:rsid w:val="00A575E1"/>
    <w:rsid w:val="00A57AE1"/>
    <w:rsid w:val="00A638E8"/>
    <w:rsid w:val="00A63A00"/>
    <w:rsid w:val="00A66C73"/>
    <w:rsid w:val="00A84995"/>
    <w:rsid w:val="00A86670"/>
    <w:rsid w:val="00A95613"/>
    <w:rsid w:val="00AA1C8B"/>
    <w:rsid w:val="00AA42D6"/>
    <w:rsid w:val="00AA7A81"/>
    <w:rsid w:val="00AB0032"/>
    <w:rsid w:val="00AB37BF"/>
    <w:rsid w:val="00AB4E50"/>
    <w:rsid w:val="00AC14E2"/>
    <w:rsid w:val="00AD3708"/>
    <w:rsid w:val="00AD3934"/>
    <w:rsid w:val="00AE0199"/>
    <w:rsid w:val="00AF378D"/>
    <w:rsid w:val="00AF62FF"/>
    <w:rsid w:val="00AF716A"/>
    <w:rsid w:val="00B00BEF"/>
    <w:rsid w:val="00B02103"/>
    <w:rsid w:val="00B03FE4"/>
    <w:rsid w:val="00B06AE2"/>
    <w:rsid w:val="00B06E79"/>
    <w:rsid w:val="00B07463"/>
    <w:rsid w:val="00B10E40"/>
    <w:rsid w:val="00B16555"/>
    <w:rsid w:val="00B16EF5"/>
    <w:rsid w:val="00B1794B"/>
    <w:rsid w:val="00B208F2"/>
    <w:rsid w:val="00B24973"/>
    <w:rsid w:val="00B4281D"/>
    <w:rsid w:val="00B45B38"/>
    <w:rsid w:val="00B5108B"/>
    <w:rsid w:val="00B515CD"/>
    <w:rsid w:val="00B516FD"/>
    <w:rsid w:val="00B56CA4"/>
    <w:rsid w:val="00B6188A"/>
    <w:rsid w:val="00B649CE"/>
    <w:rsid w:val="00B75C41"/>
    <w:rsid w:val="00B77999"/>
    <w:rsid w:val="00B820D6"/>
    <w:rsid w:val="00B8224F"/>
    <w:rsid w:val="00B82F16"/>
    <w:rsid w:val="00B85005"/>
    <w:rsid w:val="00B94AE8"/>
    <w:rsid w:val="00B96654"/>
    <w:rsid w:val="00B9735C"/>
    <w:rsid w:val="00B9789B"/>
    <w:rsid w:val="00BA4C10"/>
    <w:rsid w:val="00BA56DF"/>
    <w:rsid w:val="00BA6040"/>
    <w:rsid w:val="00BB7662"/>
    <w:rsid w:val="00BD6C4C"/>
    <w:rsid w:val="00BE2AB6"/>
    <w:rsid w:val="00BE3668"/>
    <w:rsid w:val="00BE62B4"/>
    <w:rsid w:val="00BF45BE"/>
    <w:rsid w:val="00C02322"/>
    <w:rsid w:val="00C03F2F"/>
    <w:rsid w:val="00C07031"/>
    <w:rsid w:val="00C10543"/>
    <w:rsid w:val="00C13077"/>
    <w:rsid w:val="00C1787B"/>
    <w:rsid w:val="00C21585"/>
    <w:rsid w:val="00C26E86"/>
    <w:rsid w:val="00C37700"/>
    <w:rsid w:val="00C50CA9"/>
    <w:rsid w:val="00C51C86"/>
    <w:rsid w:val="00C576BA"/>
    <w:rsid w:val="00C64A7F"/>
    <w:rsid w:val="00C65CD3"/>
    <w:rsid w:val="00C716F1"/>
    <w:rsid w:val="00C804CC"/>
    <w:rsid w:val="00C80A7A"/>
    <w:rsid w:val="00C82FEF"/>
    <w:rsid w:val="00C85F11"/>
    <w:rsid w:val="00C90081"/>
    <w:rsid w:val="00C91D1A"/>
    <w:rsid w:val="00C930DB"/>
    <w:rsid w:val="00CA0BB0"/>
    <w:rsid w:val="00CA45FA"/>
    <w:rsid w:val="00CA64A3"/>
    <w:rsid w:val="00CA7B31"/>
    <w:rsid w:val="00CB2772"/>
    <w:rsid w:val="00CB60F7"/>
    <w:rsid w:val="00CB7C4A"/>
    <w:rsid w:val="00CD0F92"/>
    <w:rsid w:val="00CD1634"/>
    <w:rsid w:val="00CD3A38"/>
    <w:rsid w:val="00CD55CF"/>
    <w:rsid w:val="00CD5E67"/>
    <w:rsid w:val="00CE658F"/>
    <w:rsid w:val="00CF01F9"/>
    <w:rsid w:val="00CF7B34"/>
    <w:rsid w:val="00D01647"/>
    <w:rsid w:val="00D016FF"/>
    <w:rsid w:val="00D03048"/>
    <w:rsid w:val="00D068A9"/>
    <w:rsid w:val="00D158B8"/>
    <w:rsid w:val="00D2018B"/>
    <w:rsid w:val="00D223FD"/>
    <w:rsid w:val="00D22567"/>
    <w:rsid w:val="00D23481"/>
    <w:rsid w:val="00D25A55"/>
    <w:rsid w:val="00D27F50"/>
    <w:rsid w:val="00D36199"/>
    <w:rsid w:val="00D37298"/>
    <w:rsid w:val="00D43F41"/>
    <w:rsid w:val="00D4407A"/>
    <w:rsid w:val="00D50220"/>
    <w:rsid w:val="00D57FE3"/>
    <w:rsid w:val="00D600E5"/>
    <w:rsid w:val="00D637E8"/>
    <w:rsid w:val="00D6565D"/>
    <w:rsid w:val="00D721CE"/>
    <w:rsid w:val="00D72826"/>
    <w:rsid w:val="00D73379"/>
    <w:rsid w:val="00D75115"/>
    <w:rsid w:val="00D81913"/>
    <w:rsid w:val="00D81D52"/>
    <w:rsid w:val="00D87F0A"/>
    <w:rsid w:val="00DA0BD4"/>
    <w:rsid w:val="00DA3488"/>
    <w:rsid w:val="00DA7133"/>
    <w:rsid w:val="00DA7717"/>
    <w:rsid w:val="00DB0DC2"/>
    <w:rsid w:val="00DB1346"/>
    <w:rsid w:val="00DB34EE"/>
    <w:rsid w:val="00DB70D5"/>
    <w:rsid w:val="00DC4612"/>
    <w:rsid w:val="00DC5A8A"/>
    <w:rsid w:val="00DC6311"/>
    <w:rsid w:val="00DC6E53"/>
    <w:rsid w:val="00DD06D2"/>
    <w:rsid w:val="00DD2531"/>
    <w:rsid w:val="00DD286D"/>
    <w:rsid w:val="00DE0190"/>
    <w:rsid w:val="00DE1D68"/>
    <w:rsid w:val="00DE3F35"/>
    <w:rsid w:val="00DE529E"/>
    <w:rsid w:val="00DE6596"/>
    <w:rsid w:val="00DE676B"/>
    <w:rsid w:val="00DE7BB2"/>
    <w:rsid w:val="00DF0B54"/>
    <w:rsid w:val="00DF703E"/>
    <w:rsid w:val="00E12DDE"/>
    <w:rsid w:val="00E14734"/>
    <w:rsid w:val="00E2511D"/>
    <w:rsid w:val="00E302EF"/>
    <w:rsid w:val="00E40B1D"/>
    <w:rsid w:val="00E44CFA"/>
    <w:rsid w:val="00E739F8"/>
    <w:rsid w:val="00E76E8D"/>
    <w:rsid w:val="00E80BF2"/>
    <w:rsid w:val="00E84651"/>
    <w:rsid w:val="00E91509"/>
    <w:rsid w:val="00E97239"/>
    <w:rsid w:val="00EA0B49"/>
    <w:rsid w:val="00EA3291"/>
    <w:rsid w:val="00EA355D"/>
    <w:rsid w:val="00EB1162"/>
    <w:rsid w:val="00EB1E2A"/>
    <w:rsid w:val="00EB64E6"/>
    <w:rsid w:val="00EB7594"/>
    <w:rsid w:val="00EC4A9B"/>
    <w:rsid w:val="00EC52F9"/>
    <w:rsid w:val="00EC79F0"/>
    <w:rsid w:val="00ED7626"/>
    <w:rsid w:val="00EF4C24"/>
    <w:rsid w:val="00F02BA7"/>
    <w:rsid w:val="00F06EA4"/>
    <w:rsid w:val="00F075DB"/>
    <w:rsid w:val="00F15A42"/>
    <w:rsid w:val="00F15C6D"/>
    <w:rsid w:val="00F171D3"/>
    <w:rsid w:val="00F177DE"/>
    <w:rsid w:val="00F203EA"/>
    <w:rsid w:val="00F20AC0"/>
    <w:rsid w:val="00F21DBA"/>
    <w:rsid w:val="00F23C20"/>
    <w:rsid w:val="00F23DCD"/>
    <w:rsid w:val="00F24B20"/>
    <w:rsid w:val="00F26605"/>
    <w:rsid w:val="00F31A1B"/>
    <w:rsid w:val="00F359AC"/>
    <w:rsid w:val="00F36012"/>
    <w:rsid w:val="00F413F7"/>
    <w:rsid w:val="00F435DA"/>
    <w:rsid w:val="00F526AD"/>
    <w:rsid w:val="00F52D68"/>
    <w:rsid w:val="00F54444"/>
    <w:rsid w:val="00F56299"/>
    <w:rsid w:val="00F611B4"/>
    <w:rsid w:val="00F6747B"/>
    <w:rsid w:val="00F72C20"/>
    <w:rsid w:val="00F73973"/>
    <w:rsid w:val="00F74112"/>
    <w:rsid w:val="00F86053"/>
    <w:rsid w:val="00F933AE"/>
    <w:rsid w:val="00F93E78"/>
    <w:rsid w:val="00F94808"/>
    <w:rsid w:val="00F96F33"/>
    <w:rsid w:val="00FA1F8E"/>
    <w:rsid w:val="00FA25B1"/>
    <w:rsid w:val="00FB79C1"/>
    <w:rsid w:val="00FB7EE3"/>
    <w:rsid w:val="00FC70B0"/>
    <w:rsid w:val="00FD5DDE"/>
    <w:rsid w:val="00FE0B31"/>
    <w:rsid w:val="00FE161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440"/>
    <w:pPr>
      <w:spacing w:line="360" w:lineRule="auto"/>
      <w:jc w:val="both"/>
    </w:pPr>
    <w:rPr>
      <w:rFonts w:ascii="Times New Roman" w:hAnsi="Times New Roman"/>
      <w:color w:val="767171"/>
      <w:sz w:val="24"/>
    </w:rPr>
  </w:style>
  <w:style w:type="paragraph" w:styleId="Heading1">
    <w:name w:val="heading 1"/>
    <w:basedOn w:val="Normal"/>
    <w:next w:val="Normal"/>
    <w:link w:val="Heading1Char"/>
    <w:uiPriority w:val="9"/>
    <w:qFormat/>
    <w:rsid w:val="005273D1"/>
    <w:pPr>
      <w:keepNext/>
      <w:keepLines/>
      <w:spacing w:before="240" w:after="0"/>
      <w:outlineLvl w:val="0"/>
    </w:pPr>
    <w:rPr>
      <w:rFonts w:eastAsiaTheme="majorEastAsia" w:cstheme="majorBidi"/>
      <w:color w:val="595959" w:themeColor="text1" w:themeTint="A6"/>
      <w:sz w:val="28"/>
      <w:szCs w:val="32"/>
    </w:rPr>
  </w:style>
  <w:style w:type="paragraph" w:styleId="Heading2">
    <w:name w:val="heading 2"/>
    <w:basedOn w:val="Normal"/>
    <w:next w:val="Normal"/>
    <w:link w:val="Heading2Char"/>
    <w:uiPriority w:val="9"/>
    <w:semiHidden/>
    <w:unhideWhenUsed/>
    <w:qFormat/>
    <w:rsid w:val="00C64A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92A20"/>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Heading1Char">
    <w:name w:val="Heading 1 Char"/>
    <w:basedOn w:val="DefaultParagraphFont"/>
    <w:link w:val="Heading1"/>
    <w:uiPriority w:val="9"/>
    <w:rsid w:val="005273D1"/>
    <w:rPr>
      <w:rFonts w:ascii="Times New Roman" w:eastAsiaTheme="majorEastAsia" w:hAnsi="Times New Roman" w:cstheme="majorBidi"/>
      <w:color w:val="595959" w:themeColor="text1" w:themeTint="A6"/>
      <w:sz w:val="28"/>
      <w:szCs w:val="32"/>
    </w:rPr>
  </w:style>
  <w:style w:type="paragraph" w:styleId="ListParagraph">
    <w:name w:val="List Paragraph"/>
    <w:basedOn w:val="Normal"/>
    <w:uiPriority w:val="34"/>
    <w:qFormat/>
    <w:rsid w:val="00A15D53"/>
    <w:pPr>
      <w:ind w:left="720"/>
      <w:contextualSpacing/>
    </w:pPr>
  </w:style>
  <w:style w:type="paragraph" w:customStyle="1" w:styleId="Memoriadepresidencia">
    <w:name w:val="Memoria de presidencia"/>
    <w:basedOn w:val="Heading1"/>
    <w:link w:val="MemoriadepresidenciaCar"/>
    <w:qFormat/>
    <w:rsid w:val="000B7CE5"/>
    <w:pPr>
      <w:jc w:val="center"/>
    </w:pPr>
    <w:rPr>
      <w:b/>
      <w:bCs/>
      <w:color w:val="767171"/>
      <w:spacing w:val="20"/>
    </w:rPr>
  </w:style>
  <w:style w:type="paragraph" w:styleId="TOCHeading">
    <w:name w:val="TOC Heading"/>
    <w:basedOn w:val="Heading1"/>
    <w:next w:val="Normal"/>
    <w:uiPriority w:val="39"/>
    <w:unhideWhenUsed/>
    <w:qFormat/>
    <w:rsid w:val="00C64A7F"/>
    <w:pPr>
      <w:outlineLvl w:val="9"/>
    </w:pPr>
    <w:rPr>
      <w:rFonts w:asciiTheme="majorHAnsi" w:hAnsiTheme="majorHAnsi"/>
      <w:color w:val="2F5496" w:themeColor="accent1" w:themeShade="BF"/>
      <w:sz w:val="32"/>
      <w:lang w:val="es-DO" w:eastAsia="ko-KR"/>
    </w:rPr>
  </w:style>
  <w:style w:type="character" w:customStyle="1" w:styleId="MemoriadepresidenciaCar">
    <w:name w:val="Memoria de presidencia Car"/>
    <w:basedOn w:val="Heading1Char"/>
    <w:link w:val="Memoriadepresidencia"/>
    <w:rsid w:val="000B7CE5"/>
    <w:rPr>
      <w:rFonts w:ascii="Times New Roman" w:eastAsiaTheme="majorEastAsia" w:hAnsi="Times New Roman" w:cstheme="majorBidi"/>
      <w:b/>
      <w:bCs/>
      <w:color w:val="767171"/>
      <w:spacing w:val="20"/>
      <w:sz w:val="28"/>
      <w:szCs w:val="32"/>
    </w:rPr>
  </w:style>
  <w:style w:type="paragraph" w:styleId="TOC1">
    <w:name w:val="toc 1"/>
    <w:basedOn w:val="Normal"/>
    <w:next w:val="Normal"/>
    <w:autoRedefine/>
    <w:uiPriority w:val="39"/>
    <w:unhideWhenUsed/>
    <w:rsid w:val="00C64A7F"/>
    <w:pPr>
      <w:spacing w:after="100"/>
    </w:pPr>
  </w:style>
  <w:style w:type="character" w:styleId="Hyperlink">
    <w:name w:val="Hyperlink"/>
    <w:basedOn w:val="DefaultParagraphFont"/>
    <w:uiPriority w:val="99"/>
    <w:unhideWhenUsed/>
    <w:rsid w:val="00C64A7F"/>
    <w:rPr>
      <w:color w:val="0563C1" w:themeColor="hyperlink"/>
      <w:u w:val="single"/>
    </w:rPr>
  </w:style>
  <w:style w:type="paragraph" w:customStyle="1" w:styleId="Subtitulomemoria">
    <w:name w:val="Sub titulo memoria"/>
    <w:basedOn w:val="Heading2"/>
    <w:link w:val="SubtitulomemoriaCar"/>
    <w:qFormat/>
    <w:rsid w:val="00C64A7F"/>
    <w:rPr>
      <w:rFonts w:ascii="Times New Roman" w:eastAsia="Calibri" w:hAnsi="Times New Roman" w:cs="Times New Roman"/>
      <w:color w:val="767171"/>
      <w:spacing w:val="20"/>
      <w:sz w:val="24"/>
      <w:szCs w:val="36"/>
      <w:lang w:val="es-DO"/>
    </w:rPr>
  </w:style>
  <w:style w:type="paragraph" w:customStyle="1" w:styleId="Estilo1">
    <w:name w:val="Estilo1"/>
    <w:basedOn w:val="Heading3"/>
    <w:link w:val="Estilo1Car"/>
    <w:qFormat/>
    <w:rsid w:val="00192A20"/>
    <w:rPr>
      <w:rFonts w:ascii="Times New Roman" w:eastAsia="Calibri" w:hAnsi="Times New Roman" w:cs="Times New Roman"/>
      <w:color w:val="767171"/>
      <w:spacing w:val="20"/>
      <w:szCs w:val="36"/>
      <w:lang w:val="es-DO"/>
    </w:rPr>
  </w:style>
  <w:style w:type="character" w:customStyle="1" w:styleId="Heading2Char">
    <w:name w:val="Heading 2 Char"/>
    <w:basedOn w:val="DefaultParagraphFont"/>
    <w:link w:val="Heading2"/>
    <w:uiPriority w:val="9"/>
    <w:semiHidden/>
    <w:rsid w:val="00C64A7F"/>
    <w:rPr>
      <w:rFonts w:asciiTheme="majorHAnsi" w:eastAsiaTheme="majorEastAsia" w:hAnsiTheme="majorHAnsi" w:cstheme="majorBidi"/>
      <w:color w:val="2F5496" w:themeColor="accent1" w:themeShade="BF"/>
      <w:sz w:val="26"/>
      <w:szCs w:val="26"/>
    </w:rPr>
  </w:style>
  <w:style w:type="character" w:customStyle="1" w:styleId="SubtitulomemoriaCar">
    <w:name w:val="Sub titulo memoria Car"/>
    <w:basedOn w:val="Heading2Char"/>
    <w:link w:val="Subtitulomemoria"/>
    <w:rsid w:val="00C64A7F"/>
    <w:rPr>
      <w:rFonts w:ascii="Times New Roman" w:eastAsia="Calibri" w:hAnsi="Times New Roman" w:cs="Times New Roman"/>
      <w:color w:val="767171"/>
      <w:spacing w:val="20"/>
      <w:sz w:val="24"/>
      <w:szCs w:val="36"/>
      <w:lang w:val="es-DO"/>
    </w:rPr>
  </w:style>
  <w:style w:type="paragraph" w:styleId="TOC2">
    <w:name w:val="toc 2"/>
    <w:basedOn w:val="Normal"/>
    <w:next w:val="Normal"/>
    <w:autoRedefine/>
    <w:uiPriority w:val="39"/>
    <w:unhideWhenUsed/>
    <w:rsid w:val="0057145F"/>
    <w:pPr>
      <w:spacing w:after="100"/>
      <w:ind w:left="220"/>
    </w:pPr>
  </w:style>
  <w:style w:type="character" w:customStyle="1" w:styleId="Heading3Char">
    <w:name w:val="Heading 3 Char"/>
    <w:basedOn w:val="DefaultParagraphFont"/>
    <w:link w:val="Heading3"/>
    <w:uiPriority w:val="9"/>
    <w:semiHidden/>
    <w:rsid w:val="00192A20"/>
    <w:rPr>
      <w:rFonts w:asciiTheme="majorHAnsi" w:eastAsiaTheme="majorEastAsia" w:hAnsiTheme="majorHAnsi" w:cstheme="majorBidi"/>
      <w:color w:val="1F3763" w:themeColor="accent1" w:themeShade="7F"/>
      <w:sz w:val="24"/>
      <w:szCs w:val="24"/>
    </w:rPr>
  </w:style>
  <w:style w:type="character" w:customStyle="1" w:styleId="Estilo1Car">
    <w:name w:val="Estilo1 Car"/>
    <w:basedOn w:val="Heading3Char"/>
    <w:link w:val="Estilo1"/>
    <w:rsid w:val="00192A20"/>
    <w:rPr>
      <w:rFonts w:ascii="Times New Roman" w:eastAsia="Calibri" w:hAnsi="Times New Roman" w:cs="Times New Roman"/>
      <w:color w:val="767171"/>
      <w:spacing w:val="20"/>
      <w:sz w:val="24"/>
      <w:szCs w:val="36"/>
      <w:lang w:val="es-DO"/>
    </w:rPr>
  </w:style>
  <w:style w:type="paragraph" w:styleId="TOC3">
    <w:name w:val="toc 3"/>
    <w:basedOn w:val="Normal"/>
    <w:next w:val="Normal"/>
    <w:autoRedefine/>
    <w:uiPriority w:val="39"/>
    <w:unhideWhenUsed/>
    <w:rsid w:val="0057145F"/>
    <w:pPr>
      <w:spacing w:after="100"/>
      <w:ind w:left="440"/>
    </w:pPr>
  </w:style>
  <w:style w:type="table" w:styleId="TableGrid">
    <w:name w:val="Table Grid"/>
    <w:basedOn w:val="TableNormal"/>
    <w:uiPriority w:val="39"/>
    <w:rsid w:val="005F2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51AC1"/>
    <w:rPr>
      <w:sz w:val="16"/>
      <w:szCs w:val="16"/>
    </w:rPr>
  </w:style>
  <w:style w:type="paragraph" w:styleId="CommentText">
    <w:name w:val="annotation text"/>
    <w:basedOn w:val="Normal"/>
    <w:link w:val="CommentTextChar"/>
    <w:uiPriority w:val="99"/>
    <w:unhideWhenUsed/>
    <w:rsid w:val="00651AC1"/>
    <w:pPr>
      <w:spacing w:line="240" w:lineRule="auto"/>
    </w:pPr>
    <w:rPr>
      <w:sz w:val="20"/>
      <w:szCs w:val="20"/>
    </w:rPr>
  </w:style>
  <w:style w:type="character" w:customStyle="1" w:styleId="CommentTextChar">
    <w:name w:val="Comment Text Char"/>
    <w:basedOn w:val="DefaultParagraphFont"/>
    <w:link w:val="CommentText"/>
    <w:uiPriority w:val="99"/>
    <w:rsid w:val="00651AC1"/>
    <w:rPr>
      <w:sz w:val="20"/>
      <w:szCs w:val="20"/>
    </w:rPr>
  </w:style>
  <w:style w:type="paragraph" w:styleId="CommentSubject">
    <w:name w:val="annotation subject"/>
    <w:basedOn w:val="CommentText"/>
    <w:next w:val="CommentText"/>
    <w:link w:val="CommentSubjectChar"/>
    <w:uiPriority w:val="99"/>
    <w:semiHidden/>
    <w:unhideWhenUsed/>
    <w:rsid w:val="00651AC1"/>
    <w:rPr>
      <w:b/>
      <w:bCs/>
    </w:rPr>
  </w:style>
  <w:style w:type="character" w:customStyle="1" w:styleId="CommentSubjectChar">
    <w:name w:val="Comment Subject Char"/>
    <w:basedOn w:val="CommentTextChar"/>
    <w:link w:val="CommentSubject"/>
    <w:uiPriority w:val="99"/>
    <w:semiHidden/>
    <w:rsid w:val="00651AC1"/>
    <w:rPr>
      <w:b/>
      <w:bCs/>
      <w:sz w:val="20"/>
      <w:szCs w:val="20"/>
    </w:rPr>
  </w:style>
  <w:style w:type="character" w:customStyle="1" w:styleId="cf01">
    <w:name w:val="cf01"/>
    <w:basedOn w:val="DefaultParagraphFont"/>
    <w:rsid w:val="0083457D"/>
    <w:rPr>
      <w:rFonts w:ascii="Segoe UI" w:hAnsi="Segoe UI" w:cs="Segoe UI" w:hint="default"/>
      <w:b/>
      <w:bCs/>
      <w:color w:val="212529"/>
      <w:sz w:val="18"/>
      <w:szCs w:val="18"/>
      <w:shd w:val="clear" w:color="auto" w:fill="FFFFFF"/>
    </w:rPr>
  </w:style>
  <w:style w:type="paragraph" w:styleId="TOC4">
    <w:name w:val="toc 4"/>
    <w:basedOn w:val="Normal"/>
    <w:next w:val="Normal"/>
    <w:autoRedefine/>
    <w:uiPriority w:val="39"/>
    <w:unhideWhenUsed/>
    <w:rsid w:val="00185E5F"/>
    <w:pPr>
      <w:spacing w:after="100"/>
      <w:ind w:left="660"/>
    </w:pPr>
    <w:rPr>
      <w:rFonts w:eastAsiaTheme="minorEastAsia"/>
      <w:lang w:val="es-DO" w:eastAsia="es-DO"/>
    </w:rPr>
  </w:style>
  <w:style w:type="paragraph" w:styleId="TOC5">
    <w:name w:val="toc 5"/>
    <w:basedOn w:val="Normal"/>
    <w:next w:val="Normal"/>
    <w:autoRedefine/>
    <w:uiPriority w:val="39"/>
    <w:unhideWhenUsed/>
    <w:rsid w:val="00185E5F"/>
    <w:pPr>
      <w:spacing w:after="100"/>
      <w:ind w:left="880"/>
    </w:pPr>
    <w:rPr>
      <w:rFonts w:eastAsiaTheme="minorEastAsia"/>
      <w:lang w:val="es-DO" w:eastAsia="es-DO"/>
    </w:rPr>
  </w:style>
  <w:style w:type="paragraph" w:styleId="TOC6">
    <w:name w:val="toc 6"/>
    <w:basedOn w:val="Normal"/>
    <w:next w:val="Normal"/>
    <w:autoRedefine/>
    <w:uiPriority w:val="39"/>
    <w:unhideWhenUsed/>
    <w:rsid w:val="00185E5F"/>
    <w:pPr>
      <w:spacing w:after="100"/>
      <w:ind w:left="1100"/>
    </w:pPr>
    <w:rPr>
      <w:rFonts w:eastAsiaTheme="minorEastAsia"/>
      <w:lang w:val="es-DO" w:eastAsia="es-DO"/>
    </w:rPr>
  </w:style>
  <w:style w:type="paragraph" w:styleId="TOC7">
    <w:name w:val="toc 7"/>
    <w:basedOn w:val="Normal"/>
    <w:next w:val="Normal"/>
    <w:autoRedefine/>
    <w:uiPriority w:val="39"/>
    <w:unhideWhenUsed/>
    <w:rsid w:val="00185E5F"/>
    <w:pPr>
      <w:spacing w:after="100"/>
      <w:ind w:left="1320"/>
    </w:pPr>
    <w:rPr>
      <w:rFonts w:eastAsiaTheme="minorEastAsia"/>
      <w:lang w:val="es-DO" w:eastAsia="es-DO"/>
    </w:rPr>
  </w:style>
  <w:style w:type="paragraph" w:styleId="TOC8">
    <w:name w:val="toc 8"/>
    <w:basedOn w:val="Normal"/>
    <w:next w:val="Normal"/>
    <w:autoRedefine/>
    <w:uiPriority w:val="39"/>
    <w:unhideWhenUsed/>
    <w:rsid w:val="00185E5F"/>
    <w:pPr>
      <w:spacing w:after="100"/>
      <w:ind w:left="1540"/>
    </w:pPr>
    <w:rPr>
      <w:rFonts w:eastAsiaTheme="minorEastAsia"/>
      <w:lang w:val="es-DO" w:eastAsia="es-DO"/>
    </w:rPr>
  </w:style>
  <w:style w:type="paragraph" w:styleId="TOC9">
    <w:name w:val="toc 9"/>
    <w:basedOn w:val="Normal"/>
    <w:next w:val="Normal"/>
    <w:autoRedefine/>
    <w:uiPriority w:val="39"/>
    <w:unhideWhenUsed/>
    <w:rsid w:val="00185E5F"/>
    <w:pPr>
      <w:spacing w:after="100"/>
      <w:ind w:left="1760"/>
    </w:pPr>
    <w:rPr>
      <w:rFonts w:eastAsiaTheme="minorEastAsia"/>
      <w:lang w:val="es-DO" w:eastAsia="es-DO"/>
    </w:rPr>
  </w:style>
  <w:style w:type="character" w:styleId="UnresolvedMention">
    <w:name w:val="Unresolved Mention"/>
    <w:basedOn w:val="DefaultParagraphFont"/>
    <w:uiPriority w:val="99"/>
    <w:semiHidden/>
    <w:unhideWhenUsed/>
    <w:rsid w:val="00185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09175">
      <w:bodyDiv w:val="1"/>
      <w:marLeft w:val="0"/>
      <w:marRight w:val="0"/>
      <w:marTop w:val="0"/>
      <w:marBottom w:val="0"/>
      <w:divBdr>
        <w:top w:val="none" w:sz="0" w:space="0" w:color="auto"/>
        <w:left w:val="none" w:sz="0" w:space="0" w:color="auto"/>
        <w:bottom w:val="none" w:sz="0" w:space="0" w:color="auto"/>
        <w:right w:val="none" w:sz="0" w:space="0" w:color="auto"/>
      </w:divBdr>
    </w:div>
    <w:div w:id="613557991">
      <w:bodyDiv w:val="1"/>
      <w:marLeft w:val="0"/>
      <w:marRight w:val="0"/>
      <w:marTop w:val="0"/>
      <w:marBottom w:val="0"/>
      <w:divBdr>
        <w:top w:val="none" w:sz="0" w:space="0" w:color="auto"/>
        <w:left w:val="none" w:sz="0" w:space="0" w:color="auto"/>
        <w:bottom w:val="none" w:sz="0" w:space="0" w:color="auto"/>
        <w:right w:val="none" w:sz="0" w:space="0" w:color="auto"/>
      </w:divBdr>
    </w:div>
    <w:div w:id="685329595">
      <w:bodyDiv w:val="1"/>
      <w:marLeft w:val="0"/>
      <w:marRight w:val="0"/>
      <w:marTop w:val="0"/>
      <w:marBottom w:val="0"/>
      <w:divBdr>
        <w:top w:val="none" w:sz="0" w:space="0" w:color="auto"/>
        <w:left w:val="none" w:sz="0" w:space="0" w:color="auto"/>
        <w:bottom w:val="none" w:sz="0" w:space="0" w:color="auto"/>
        <w:right w:val="none" w:sz="0" w:space="0" w:color="auto"/>
      </w:divBdr>
    </w:div>
    <w:div w:id="750585215">
      <w:bodyDiv w:val="1"/>
      <w:marLeft w:val="0"/>
      <w:marRight w:val="0"/>
      <w:marTop w:val="0"/>
      <w:marBottom w:val="0"/>
      <w:divBdr>
        <w:top w:val="none" w:sz="0" w:space="0" w:color="auto"/>
        <w:left w:val="none" w:sz="0" w:space="0" w:color="auto"/>
        <w:bottom w:val="none" w:sz="0" w:space="0" w:color="auto"/>
        <w:right w:val="none" w:sz="0" w:space="0" w:color="auto"/>
      </w:divBdr>
    </w:div>
    <w:div w:id="770055061">
      <w:bodyDiv w:val="1"/>
      <w:marLeft w:val="0"/>
      <w:marRight w:val="0"/>
      <w:marTop w:val="0"/>
      <w:marBottom w:val="0"/>
      <w:divBdr>
        <w:top w:val="none" w:sz="0" w:space="0" w:color="auto"/>
        <w:left w:val="none" w:sz="0" w:space="0" w:color="auto"/>
        <w:bottom w:val="none" w:sz="0" w:space="0" w:color="auto"/>
        <w:right w:val="none" w:sz="0" w:space="0" w:color="auto"/>
      </w:divBdr>
    </w:div>
    <w:div w:id="955067142">
      <w:bodyDiv w:val="1"/>
      <w:marLeft w:val="0"/>
      <w:marRight w:val="0"/>
      <w:marTop w:val="0"/>
      <w:marBottom w:val="0"/>
      <w:divBdr>
        <w:top w:val="none" w:sz="0" w:space="0" w:color="auto"/>
        <w:left w:val="none" w:sz="0" w:space="0" w:color="auto"/>
        <w:bottom w:val="none" w:sz="0" w:space="0" w:color="auto"/>
        <w:right w:val="none" w:sz="0" w:space="0" w:color="auto"/>
      </w:divBdr>
    </w:div>
    <w:div w:id="1029799383">
      <w:bodyDiv w:val="1"/>
      <w:marLeft w:val="0"/>
      <w:marRight w:val="0"/>
      <w:marTop w:val="0"/>
      <w:marBottom w:val="0"/>
      <w:divBdr>
        <w:top w:val="none" w:sz="0" w:space="0" w:color="auto"/>
        <w:left w:val="none" w:sz="0" w:space="0" w:color="auto"/>
        <w:bottom w:val="none" w:sz="0" w:space="0" w:color="auto"/>
        <w:right w:val="none" w:sz="0" w:space="0" w:color="auto"/>
      </w:divBdr>
    </w:div>
    <w:div w:id="1461338382">
      <w:bodyDiv w:val="1"/>
      <w:marLeft w:val="0"/>
      <w:marRight w:val="0"/>
      <w:marTop w:val="0"/>
      <w:marBottom w:val="0"/>
      <w:divBdr>
        <w:top w:val="none" w:sz="0" w:space="0" w:color="auto"/>
        <w:left w:val="none" w:sz="0" w:space="0" w:color="auto"/>
        <w:bottom w:val="none" w:sz="0" w:space="0" w:color="auto"/>
        <w:right w:val="none" w:sz="0" w:space="0" w:color="auto"/>
      </w:divBdr>
    </w:div>
    <w:div w:id="1983316077">
      <w:bodyDiv w:val="1"/>
      <w:marLeft w:val="0"/>
      <w:marRight w:val="0"/>
      <w:marTop w:val="0"/>
      <w:marBottom w:val="0"/>
      <w:divBdr>
        <w:top w:val="none" w:sz="0" w:space="0" w:color="auto"/>
        <w:left w:val="none" w:sz="0" w:space="0" w:color="auto"/>
        <w:bottom w:val="none" w:sz="0" w:space="0" w:color="auto"/>
        <w:right w:val="none" w:sz="0" w:space="0" w:color="auto"/>
      </w:divBdr>
      <w:divsChild>
        <w:div w:id="1469203716">
          <w:marLeft w:val="0"/>
          <w:marRight w:val="0"/>
          <w:marTop w:val="0"/>
          <w:marBottom w:val="0"/>
          <w:divBdr>
            <w:top w:val="none" w:sz="0" w:space="0" w:color="auto"/>
            <w:left w:val="none" w:sz="0" w:space="0" w:color="auto"/>
            <w:bottom w:val="none" w:sz="0" w:space="0" w:color="auto"/>
            <w:right w:val="none" w:sz="0" w:space="0" w:color="auto"/>
          </w:divBdr>
        </w:div>
      </w:divsChild>
    </w:div>
    <w:div w:id="214319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2.xm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7.xm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chart" Target="charts/chart6.xml"/><Relationship Id="rId27" Type="http://schemas.openxmlformats.org/officeDocument/2006/relationships/header" Target="head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image" Target="../media/image9.png"/></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embeddings/oleObject1.bin"/></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DO" sz="1200">
                <a:latin typeface="Times New Roman" panose="02020603050405020304" pitchFamily="18" charset="0"/>
                <a:cs typeface="Times New Roman" panose="02020603050405020304" pitchFamily="18" charset="0"/>
              </a:rPr>
              <a:t>Cantidad</a:t>
            </a:r>
            <a:r>
              <a:rPr lang="es-DO" sz="1200" baseline="0">
                <a:latin typeface="Times New Roman" panose="02020603050405020304" pitchFamily="18" charset="0"/>
                <a:cs typeface="Times New Roman" panose="02020603050405020304" pitchFamily="18" charset="0"/>
              </a:rPr>
              <a:t> de matriculados de nuevo ingreso</a:t>
            </a:r>
            <a:r>
              <a:rPr lang="es-DO" sz="1200" b="1"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rPr>
              <a:t> </a:t>
            </a:r>
            <a:r>
              <a:rPr lang="es-DO" sz="1200" baseline="0">
                <a:latin typeface="Times New Roman" panose="02020603050405020304" pitchFamily="18" charset="0"/>
                <a:cs typeface="Times New Roman" panose="02020603050405020304" pitchFamily="18" charset="0"/>
              </a:rPr>
              <a:t>por sexo</a:t>
            </a:r>
            <a:endParaRPr lang="es-DO" sz="1200">
              <a:latin typeface="Times New Roman" panose="02020603050405020304" pitchFamily="18" charset="0"/>
              <a:cs typeface="Times New Roman" panose="02020603050405020304" pitchFamily="18" charset="0"/>
            </a:endParaRPr>
          </a:p>
        </c:rich>
      </c:tx>
      <c:layout>
        <c:manualLayout>
          <c:xMode val="edge"/>
          <c:yMode val="edge"/>
          <c:x val="0.16322222222222221"/>
          <c:y val="2.314814814814814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plotArea>
      <c:layout/>
      <c:doughnutChart>
        <c:varyColors val="1"/>
        <c:ser>
          <c:idx val="0"/>
          <c:order val="0"/>
          <c:explosion val="1"/>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DE9-40BD-9B31-6EBF02452DEE}"/>
              </c:ext>
            </c:extLst>
          </c:dPt>
          <c:dPt>
            <c:idx val="1"/>
            <c:bubble3D val="0"/>
            <c:spPr>
              <a:solidFill>
                <a:srgbClr val="436EBE"/>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DE9-40BD-9B31-6EBF02452DEE}"/>
              </c:ext>
            </c:extLst>
          </c:dPt>
          <c:dLbls>
            <c:dLbl>
              <c:idx val="0"/>
              <c:layout>
                <c:manualLayout>
                  <c:x val="0.15555555555555556"/>
                  <c:y val="-3.2407407407407489E-2"/>
                </c:manualLayout>
              </c:layout>
              <c:tx>
                <c:rich>
                  <a:bodyPr/>
                  <a:lstStyle/>
                  <a:p>
                    <a:fld id="{EDC818C9-D00A-4FEE-BD5C-1FC3F23999D1}" type="CATEGORYNAME">
                      <a:rPr lang="en-US">
                        <a:latin typeface="Times New Roman" panose="02020603050405020304" pitchFamily="18" charset="0"/>
                        <a:cs typeface="Times New Roman" panose="02020603050405020304" pitchFamily="18" charset="0"/>
                      </a:rPr>
                      <a:pPr/>
                      <a:t>[CATEGORY NAME]</a:t>
                    </a:fld>
                    <a:r>
                      <a:rPr lang="en-US" baseline="0"/>
                      <a:t>
</a:t>
                    </a:r>
                    <a:fld id="{F2A47E4B-5C6D-46C1-A693-CEA89308CA42}" type="VALUE">
                      <a:rPr lang="en-US" baseline="0">
                        <a:latin typeface="Times New Roman" panose="02020603050405020304" pitchFamily="18" charset="0"/>
                        <a:cs typeface="Times New Roman" panose="02020603050405020304" pitchFamily="18" charset="0"/>
                      </a:rPr>
                      <a:pPr/>
                      <a:t>[VALUE]</a:t>
                    </a:fld>
                    <a:r>
                      <a:rPr lang="en-US" baseline="0">
                        <a:latin typeface="Times New Roman" panose="02020603050405020304" pitchFamily="18" charset="0"/>
                        <a:cs typeface="Times New Roman" panose="02020603050405020304" pitchFamily="18" charset="0"/>
                      </a:rPr>
                      <a:t>
</a:t>
                    </a:r>
                    <a:fld id="{485D3341-7389-4A9F-8C8B-D0B771EFD8AC}" type="PERCENTAGE">
                      <a:rPr lang="en-US" baseline="0">
                        <a:latin typeface="Times New Roman" panose="02020603050405020304" pitchFamily="18" charset="0"/>
                        <a:cs typeface="Times New Roman" panose="02020603050405020304" pitchFamily="18" charset="0"/>
                      </a:rPr>
                      <a:pPr/>
                      <a:t>[PERCENTAGE]</a:t>
                    </a:fld>
                    <a:endParaRPr lang="en-US" baseline="0">
                      <a:latin typeface="Times New Roman" panose="02020603050405020304" pitchFamily="18" charset="0"/>
                      <a:cs typeface="Times New Roman" panose="02020603050405020304" pitchFamily="18" charset="0"/>
                    </a:endParaRPr>
                  </a:p>
                </c:rich>
              </c:tx>
              <c:showLegendKey val="1"/>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6DE9-40BD-9B31-6EBF02452DEE}"/>
                </c:ext>
              </c:extLst>
            </c:dLbl>
            <c:dLbl>
              <c:idx val="1"/>
              <c:layout>
                <c:manualLayout>
                  <c:x val="-0.1444440069991251"/>
                  <c:y val="-0.20833333333333331"/>
                </c:manualLayout>
              </c:layout>
              <c:tx>
                <c:rich>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fld id="{C8F05052-F2B8-4DE1-99EE-C67503D10A4A}" type="CATEGORYNAME">
                      <a:rPr lang="en-US">
                        <a:latin typeface="Times New Roman" panose="02020603050405020304" pitchFamily="18" charset="0"/>
                        <a:cs typeface="Times New Roman" panose="02020603050405020304" pitchFamily="18" charset="0"/>
                      </a:rPr>
                      <a:pPr>
                        <a:defRPr>
                          <a:solidFill>
                            <a:sysClr val="windowText" lastClr="000000"/>
                          </a:solidFill>
                        </a:defRPr>
                      </a:pPr>
                      <a:t>[CATEGORY NAME]</a:t>
                    </a:fld>
                    <a:r>
                      <a:rPr lang="en-US" baseline="0">
                        <a:latin typeface="Times New Roman" panose="02020603050405020304" pitchFamily="18" charset="0"/>
                        <a:cs typeface="Times New Roman" panose="02020603050405020304" pitchFamily="18" charset="0"/>
                      </a:rPr>
                      <a:t>
</a:t>
                    </a:r>
                    <a:fld id="{0FD1030D-9359-44CA-B1FB-9445C2730E41}" type="VALUE">
                      <a:rPr lang="en-US" baseline="0">
                        <a:latin typeface="Times New Roman" panose="02020603050405020304" pitchFamily="18" charset="0"/>
                        <a:cs typeface="Times New Roman" panose="02020603050405020304" pitchFamily="18" charset="0"/>
                      </a:rPr>
                      <a:pPr>
                        <a:defRPr>
                          <a:solidFill>
                            <a:sysClr val="windowText" lastClr="000000"/>
                          </a:solidFill>
                        </a:defRPr>
                      </a:pPr>
                      <a:t>[VALUE]</a:t>
                    </a:fld>
                    <a:r>
                      <a:rPr lang="en-US" baseline="0">
                        <a:latin typeface="Times New Roman" panose="02020603050405020304" pitchFamily="18" charset="0"/>
                        <a:cs typeface="Times New Roman" panose="02020603050405020304" pitchFamily="18" charset="0"/>
                      </a:rPr>
                      <a:t>
</a:t>
                    </a:r>
                    <a:fld id="{3C94369A-5696-4E5F-A37E-8B25AE0D7A87}" type="PERCENTAGE">
                      <a:rPr lang="en-US" baseline="0">
                        <a:latin typeface="Times New Roman" panose="02020603050405020304" pitchFamily="18" charset="0"/>
                        <a:cs typeface="Times New Roman" panose="02020603050405020304" pitchFamily="18" charset="0"/>
                      </a:rPr>
                      <a:pPr>
                        <a:defRPr>
                          <a:solidFill>
                            <a:sysClr val="windowText" lastClr="000000"/>
                          </a:solidFill>
                        </a:defRPr>
                      </a:pPr>
                      <a:t>[PERCENTAGE]</a:t>
                    </a:fld>
                    <a:endParaRPr lang="en-US" baseline="0">
                      <a:latin typeface="Times New Roman" panose="02020603050405020304" pitchFamily="18" charset="0"/>
                      <a:cs typeface="Times New Roman" panose="02020603050405020304" pitchFamily="18" charset="0"/>
                    </a:endParaRPr>
                  </a:p>
                </c:rich>
              </c:tx>
              <c:spPr>
                <a:solidFill>
                  <a:schemeClr val="bg1"/>
                </a:solid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1"/>
              <c:showVal val="1"/>
              <c:showCatName val="1"/>
              <c:showSerName val="0"/>
              <c:showPercent val="1"/>
              <c:showBubbleSize val="0"/>
              <c:separator>
</c:separator>
              <c:extLst>
                <c:ext xmlns:c15="http://schemas.microsoft.com/office/drawing/2012/chart" uri="{CE6537A1-D6FC-4f65-9D91-7224C49458BB}">
                  <c15:layout>
                    <c:manualLayout>
                      <c:w val="0.14286111111111111"/>
                      <c:h val="0.1815048118985127"/>
                    </c:manualLayout>
                  </c15:layout>
                  <c15:dlblFieldTable/>
                  <c15:showDataLabelsRange val="0"/>
                </c:ext>
                <c:ext xmlns:c16="http://schemas.microsoft.com/office/drawing/2014/chart" uri="{C3380CC4-5D6E-409C-BE32-E72D297353CC}">
                  <c16:uniqueId val="{00000003-6DE9-40BD-9B31-6EBF02452DEE}"/>
                </c:ext>
              </c:extLst>
            </c:dLbl>
            <c:spPr>
              <a:solidFill>
                <a:schemeClr val="bg1"/>
              </a:solid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1"/>
            <c:showSerName val="0"/>
            <c:showPercent val="1"/>
            <c:showBubbleSize val="0"/>
            <c:separator>
</c:separator>
            <c:showLeaderLines val="0"/>
            <c:extLst>
              <c:ext xmlns:c15="http://schemas.microsoft.com/office/drawing/2012/chart" uri="{CE6537A1-D6FC-4f65-9D91-7224C49458BB}"/>
            </c:extLst>
          </c:dLbls>
          <c:cat>
            <c:strRef>
              <c:f>'ESTADISTICAS (2)'!$M$31:$N$31</c:f>
              <c:strCache>
                <c:ptCount val="2"/>
                <c:pt idx="0">
                  <c:v>Femenino</c:v>
                </c:pt>
                <c:pt idx="1">
                  <c:v>Masculino</c:v>
                </c:pt>
              </c:strCache>
            </c:strRef>
          </c:cat>
          <c:val>
            <c:numRef>
              <c:f>'ESTADISTICAS (2)'!$M$38:$N$38</c:f>
              <c:numCache>
                <c:formatCode>_(* #,##0_);_(* \(#,##0\);_(* "-"??_);_(@_)</c:formatCode>
                <c:ptCount val="2"/>
                <c:pt idx="0">
                  <c:v>514</c:v>
                </c:pt>
                <c:pt idx="1">
                  <c:v>289</c:v>
                </c:pt>
              </c:numCache>
            </c:numRef>
          </c:val>
          <c:extLst>
            <c:ext xmlns:c16="http://schemas.microsoft.com/office/drawing/2014/chart" uri="{C3380CC4-5D6E-409C-BE32-E72D297353CC}">
              <c16:uniqueId val="{00000004-6DE9-40BD-9B31-6EBF02452DEE}"/>
            </c:ext>
          </c:extLst>
        </c:ser>
        <c:dLbls>
          <c:showLegendKey val="0"/>
          <c:showVal val="0"/>
          <c:showCatName val="0"/>
          <c:showSerName val="0"/>
          <c:showPercent val="1"/>
          <c:showBubbleSize val="0"/>
          <c:showLeaderLines val="0"/>
        </c:dLbls>
        <c:firstSliceAng val="0"/>
        <c:holeSize val="50"/>
      </c:doughnut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legendEntry>
      <c:legendEntry>
        <c:idx val="1"/>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sz="1600" b="1" i="0" u="none" strike="noStrike" kern="1200" baseline="0">
                <a:solidFill>
                  <a:srgbClr val="404040"/>
                </a:solidFill>
                <a:latin typeface="Calibri"/>
              </a:defRPr>
            </a:pPr>
            <a:r>
              <a:rPr lang="es-DO" sz="1200" b="1" i="0" u="none" strike="noStrike" kern="1200" cap="none" spc="0" baseline="0" dirty="0">
                <a:solidFill>
                  <a:srgbClr val="404040"/>
                </a:solidFill>
                <a:uFillTx/>
                <a:latin typeface="Times New Roman" panose="02020603050405020304" pitchFamily="18" charset="0"/>
                <a:cs typeface="Times New Roman" panose="02020603050405020304" pitchFamily="18" charset="0"/>
              </a:rPr>
              <a:t>Cantidad de egresados por planes de estudios</a:t>
            </a:r>
          </a:p>
        </c:rich>
      </c:tx>
      <c:layout>
        <c:manualLayout>
          <c:xMode val="edge"/>
          <c:yMode val="edge"/>
          <c:x val="0.18108571718947211"/>
          <c:y val="1.6220539444519531E-2"/>
        </c:manualLayout>
      </c:layout>
      <c:overlay val="0"/>
      <c:spPr>
        <a:noFill/>
        <a:ln>
          <a:noFill/>
        </a:ln>
      </c:spPr>
    </c:title>
    <c:autoTitleDeleted val="0"/>
    <c:plotArea>
      <c:layout>
        <c:manualLayout>
          <c:layoutTarget val="inner"/>
          <c:xMode val="edge"/>
          <c:yMode val="edge"/>
          <c:x val="0.49710593923747481"/>
          <c:y val="9.8295623231780913E-2"/>
          <c:w val="0.3893537053949761"/>
          <c:h val="0.79052141693552791"/>
        </c:manualLayout>
      </c:layout>
      <c:barChart>
        <c:barDir val="bar"/>
        <c:grouping val="clustered"/>
        <c:varyColors val="0"/>
        <c:ser>
          <c:idx val="0"/>
          <c:order val="0"/>
          <c:tx>
            <c:v>Total por plan de estudio</c:v>
          </c:tx>
          <c:spPr>
            <a:solidFill>
              <a:srgbClr val="47A8EA">
                <a:alpha val="85000"/>
              </a:srgbClr>
            </a:solidFill>
            <a:ln w="9528" cap="flat">
              <a:solidFill>
                <a:srgbClr val="FFFFFF">
                  <a:alpha val="50000"/>
                </a:srgbClr>
              </a:solidFill>
              <a:prstDash val="solid"/>
              <a:round/>
            </a:ln>
          </c:spPr>
          <c:invertIfNegative val="0"/>
          <c:dPt>
            <c:idx val="0"/>
            <c:invertIfNegative val="0"/>
            <c:bubble3D val="0"/>
            <c:extLst>
              <c:ext xmlns:c16="http://schemas.microsoft.com/office/drawing/2014/chart" uri="{C3380CC4-5D6E-409C-BE32-E72D297353CC}">
                <c16:uniqueId val="{00000000-E292-44A0-89BC-74ACDA37CDEE}"/>
              </c:ext>
            </c:extLst>
          </c:dPt>
          <c:dPt>
            <c:idx val="1"/>
            <c:invertIfNegative val="0"/>
            <c:bubble3D val="0"/>
            <c:extLst>
              <c:ext xmlns:c16="http://schemas.microsoft.com/office/drawing/2014/chart" uri="{C3380CC4-5D6E-409C-BE32-E72D297353CC}">
                <c16:uniqueId val="{00000001-E292-44A0-89BC-74ACDA37CDEE}"/>
              </c:ext>
            </c:extLst>
          </c:dPt>
          <c:dPt>
            <c:idx val="2"/>
            <c:invertIfNegative val="0"/>
            <c:bubble3D val="0"/>
            <c:extLst>
              <c:ext xmlns:c16="http://schemas.microsoft.com/office/drawing/2014/chart" uri="{C3380CC4-5D6E-409C-BE32-E72D297353CC}">
                <c16:uniqueId val="{00000002-E292-44A0-89BC-74ACDA37CDEE}"/>
              </c:ext>
            </c:extLst>
          </c:dPt>
          <c:dPt>
            <c:idx val="3"/>
            <c:invertIfNegative val="0"/>
            <c:bubble3D val="0"/>
            <c:spPr>
              <a:solidFill>
                <a:srgbClr val="D9D9D9">
                  <a:alpha val="85000"/>
                </a:srgbClr>
              </a:solidFill>
              <a:ln w="9528" cap="flat">
                <a:solidFill>
                  <a:srgbClr val="FFFFFF">
                    <a:alpha val="50000"/>
                  </a:srgbClr>
                </a:solidFill>
                <a:prstDash val="solid"/>
                <a:round/>
              </a:ln>
            </c:spPr>
            <c:extLst>
              <c:ext xmlns:c16="http://schemas.microsoft.com/office/drawing/2014/chart" uri="{C3380CC4-5D6E-409C-BE32-E72D297353CC}">
                <c16:uniqueId val="{00000004-E292-44A0-89BC-74ACDA37CDEE}"/>
              </c:ext>
            </c:extLst>
          </c:dPt>
          <c:dPt>
            <c:idx val="4"/>
            <c:invertIfNegative val="0"/>
            <c:bubble3D val="0"/>
            <c:extLst>
              <c:ext xmlns:c16="http://schemas.microsoft.com/office/drawing/2014/chart" uri="{C3380CC4-5D6E-409C-BE32-E72D297353CC}">
                <c16:uniqueId val="{00000005-E292-44A0-89BC-74ACDA37CDEE}"/>
              </c:ext>
            </c:extLst>
          </c:dPt>
          <c:dPt>
            <c:idx val="5"/>
            <c:invertIfNegative val="0"/>
            <c:bubble3D val="0"/>
            <c:spPr>
              <a:solidFill>
                <a:srgbClr val="436EBE">
                  <a:alpha val="85000"/>
                </a:srgbClr>
              </a:solidFill>
              <a:ln w="9528" cap="flat">
                <a:solidFill>
                  <a:srgbClr val="FFFFFF">
                    <a:alpha val="50000"/>
                  </a:srgbClr>
                </a:solidFill>
                <a:prstDash val="solid"/>
                <a:round/>
              </a:ln>
            </c:spPr>
            <c:extLst>
              <c:ext xmlns:c16="http://schemas.microsoft.com/office/drawing/2014/chart" uri="{C3380CC4-5D6E-409C-BE32-E72D297353CC}">
                <c16:uniqueId val="{00000007-E292-44A0-89BC-74ACDA37CDEE}"/>
              </c:ext>
            </c:extLst>
          </c:dPt>
          <c:dPt>
            <c:idx val="6"/>
            <c:invertIfNegative val="0"/>
            <c:bubble3D val="0"/>
            <c:extLst>
              <c:ext xmlns:c16="http://schemas.microsoft.com/office/drawing/2014/chart" uri="{C3380CC4-5D6E-409C-BE32-E72D297353CC}">
                <c16:uniqueId val="{00000008-E292-44A0-89BC-74ACDA37CDEE}"/>
              </c:ext>
            </c:extLst>
          </c:dPt>
          <c:dPt>
            <c:idx val="7"/>
            <c:invertIfNegative val="0"/>
            <c:bubble3D val="0"/>
            <c:extLst>
              <c:ext xmlns:c16="http://schemas.microsoft.com/office/drawing/2014/chart" uri="{C3380CC4-5D6E-409C-BE32-E72D297353CC}">
                <c16:uniqueId val="{00000009-E292-44A0-89BC-74ACDA37CDEE}"/>
              </c:ext>
            </c:extLst>
          </c:dPt>
          <c:dPt>
            <c:idx val="8"/>
            <c:invertIfNegative val="0"/>
            <c:bubble3D val="0"/>
            <c:extLst>
              <c:ext xmlns:c16="http://schemas.microsoft.com/office/drawing/2014/chart" uri="{C3380CC4-5D6E-409C-BE32-E72D297353CC}">
                <c16:uniqueId val="{0000000A-E292-44A0-89BC-74ACDA37CDEE}"/>
              </c:ext>
            </c:extLst>
          </c:dPt>
          <c:dPt>
            <c:idx val="9"/>
            <c:invertIfNegative val="0"/>
            <c:bubble3D val="0"/>
            <c:extLst>
              <c:ext xmlns:c16="http://schemas.microsoft.com/office/drawing/2014/chart" uri="{C3380CC4-5D6E-409C-BE32-E72D297353CC}">
                <c16:uniqueId val="{0000000B-E292-44A0-89BC-74ACDA37CDEE}"/>
              </c:ext>
            </c:extLst>
          </c:dPt>
          <c:dPt>
            <c:idx val="10"/>
            <c:invertIfNegative val="0"/>
            <c:bubble3D val="0"/>
            <c:extLst>
              <c:ext xmlns:c16="http://schemas.microsoft.com/office/drawing/2014/chart" uri="{C3380CC4-5D6E-409C-BE32-E72D297353CC}">
                <c16:uniqueId val="{0000000C-E292-44A0-89BC-74ACDA37CDEE}"/>
              </c:ext>
            </c:extLst>
          </c:dPt>
          <c:dPt>
            <c:idx val="11"/>
            <c:invertIfNegative val="0"/>
            <c:bubble3D val="0"/>
            <c:extLst>
              <c:ext xmlns:c16="http://schemas.microsoft.com/office/drawing/2014/chart" uri="{C3380CC4-5D6E-409C-BE32-E72D297353CC}">
                <c16:uniqueId val="{0000000D-E292-44A0-89BC-74ACDA37CDEE}"/>
              </c:ext>
            </c:extLst>
          </c:dPt>
          <c:dPt>
            <c:idx val="12"/>
            <c:invertIfNegative val="0"/>
            <c:bubble3D val="0"/>
            <c:spPr>
              <a:solidFill>
                <a:srgbClr val="436EBE">
                  <a:alpha val="85000"/>
                </a:srgbClr>
              </a:solidFill>
              <a:ln w="9528" cap="flat">
                <a:solidFill>
                  <a:srgbClr val="FFFFFF">
                    <a:alpha val="50000"/>
                  </a:srgbClr>
                </a:solidFill>
                <a:prstDash val="solid"/>
                <a:round/>
              </a:ln>
            </c:spPr>
            <c:extLst>
              <c:ext xmlns:c16="http://schemas.microsoft.com/office/drawing/2014/chart" uri="{C3380CC4-5D6E-409C-BE32-E72D297353CC}">
                <c16:uniqueId val="{0000000F-E292-44A0-89BC-74ACDA37CDEE}"/>
              </c:ext>
            </c:extLst>
          </c:dPt>
          <c:dPt>
            <c:idx val="13"/>
            <c:invertIfNegative val="0"/>
            <c:bubble3D val="0"/>
            <c:extLst>
              <c:ext xmlns:c16="http://schemas.microsoft.com/office/drawing/2014/chart" uri="{C3380CC4-5D6E-409C-BE32-E72D297353CC}">
                <c16:uniqueId val="{00000010-E292-44A0-89BC-74ACDA37CDEE}"/>
              </c:ext>
            </c:extLst>
          </c:dPt>
          <c:dLbls>
            <c:dLbl>
              <c:idx val="3"/>
              <c:layout>
                <c:manualLayout>
                  <c:x val="5.9535071407395964E-3"/>
                  <c:y val="-3.6289478023007718E-3"/>
                </c:manualLayout>
              </c:layout>
              <c:showLegendKey val="0"/>
              <c:showVal val="1"/>
              <c:showCatName val="0"/>
              <c:showSerName val="0"/>
              <c:showPercent val="0"/>
              <c:showBubbleSize val="0"/>
              <c:separator>; </c:separator>
              <c:extLst>
                <c:ext xmlns:c15="http://schemas.microsoft.com/office/drawing/2012/chart" uri="{CE6537A1-D6FC-4f65-9D91-7224C49458BB}">
                  <c15:layout>
                    <c:manualLayout>
                      <c:w val="3.1035679602684496E-2"/>
                      <c:h val="4.938997958931169E-2"/>
                    </c:manualLayout>
                  </c15:layout>
                </c:ext>
                <c:ext xmlns:c16="http://schemas.microsoft.com/office/drawing/2014/chart" uri="{C3380CC4-5D6E-409C-BE32-E72D297353CC}">
                  <c16:uniqueId val="{00000004-E292-44A0-89BC-74ACDA37CDEE}"/>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197" b="1" i="0" u="none" strike="noStrike" kern="1200" baseline="0">
                    <a:solidFill>
                      <a:srgbClr val="000000"/>
                    </a:solidFill>
                    <a:latin typeface="Calibri"/>
                  </a:defRPr>
                </a:pPr>
                <a:endParaRPr lang="es-DO"/>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14"/>
              <c:pt idx="0">
                <c:v>Licenciatura en Educación Básica: Segundo Ciclo Lengua Española - Ciencias Sociales</c:v>
              </c:pt>
              <c:pt idx="1">
                <c:v>Licenciatura en Educación Básica</c:v>
              </c:pt>
              <c:pt idx="2">
                <c:v>Licenciatura en Educación Básica: Segundo Ciclo Matemática-Ciencias de la Naturaleza</c:v>
              </c:pt>
              <c:pt idx="3">
                <c:v>Certificado en Habilitación Docente </c:v>
              </c:pt>
              <c:pt idx="4">
                <c:v>Licenciatura en Educación Primaria: Primer Ciclo </c:v>
              </c:pt>
              <c:pt idx="5">
                <c:v>Magister en Lengua y Literatura </c:v>
              </c:pt>
              <c:pt idx="6">
                <c:v>Licenciatura en  Lengua Española  y Literatura Orientada a la Educación Secundaria</c:v>
              </c:pt>
              <c:pt idx="7">
                <c:v>Licenciatura en Biología Orientad a la Educación Secundaria</c:v>
              </c:pt>
              <c:pt idx="8">
                <c:v>Licenciatura en Matemática Orientad a la Educación Secundaria</c:v>
              </c:pt>
              <c:pt idx="9">
                <c:v>Licenciatura en Educación Inicial</c:v>
              </c:pt>
              <c:pt idx="10">
                <c:v>Licenciatura en Educación Física</c:v>
              </c:pt>
              <c:pt idx="11">
                <c:v>Licenciatura en Educación Primaria: Segundo Ciclo </c:v>
              </c:pt>
              <c:pt idx="12">
                <c:v>Maestría en Educación Inicial</c:v>
              </c:pt>
              <c:pt idx="13">
                <c:v>Especialidad en educacación en nivel inicial</c:v>
              </c:pt>
            </c:strLit>
          </c:cat>
          <c:val>
            <c:numLit>
              <c:formatCode>General</c:formatCode>
              <c:ptCount val="14"/>
              <c:pt idx="0">
                <c:v>3</c:v>
              </c:pt>
              <c:pt idx="1">
                <c:v>3</c:v>
              </c:pt>
              <c:pt idx="2">
                <c:v>2</c:v>
              </c:pt>
              <c:pt idx="3">
                <c:v>4</c:v>
              </c:pt>
              <c:pt idx="4">
                <c:v>28</c:v>
              </c:pt>
              <c:pt idx="5">
                <c:v>52</c:v>
              </c:pt>
              <c:pt idx="6">
                <c:v>55</c:v>
              </c:pt>
              <c:pt idx="7">
                <c:v>70</c:v>
              </c:pt>
              <c:pt idx="8">
                <c:v>124</c:v>
              </c:pt>
              <c:pt idx="9">
                <c:v>64</c:v>
              </c:pt>
              <c:pt idx="10">
                <c:v>151</c:v>
              </c:pt>
              <c:pt idx="11">
                <c:v>217</c:v>
              </c:pt>
              <c:pt idx="12">
                <c:v>22</c:v>
              </c:pt>
              <c:pt idx="13">
                <c:v>1</c:v>
              </c:pt>
            </c:numLit>
          </c:val>
          <c:extLst>
            <c:ext xmlns:c16="http://schemas.microsoft.com/office/drawing/2014/chart" uri="{C3380CC4-5D6E-409C-BE32-E72D297353CC}">
              <c16:uniqueId val="{00000011-E292-44A0-89BC-74ACDA37CDEE}"/>
            </c:ext>
          </c:extLst>
        </c:ser>
        <c:dLbls>
          <c:showLegendKey val="0"/>
          <c:showVal val="0"/>
          <c:showCatName val="0"/>
          <c:showSerName val="0"/>
          <c:showPercent val="0"/>
          <c:showBubbleSize val="0"/>
        </c:dLbls>
        <c:gapWidth val="17"/>
        <c:axId val="356156208"/>
        <c:axId val="356151288"/>
      </c:barChart>
      <c:valAx>
        <c:axId val="356151288"/>
        <c:scaling>
          <c:orientation val="minMax"/>
        </c:scaling>
        <c:delete val="1"/>
        <c:axPos val="b"/>
        <c:numFmt formatCode="General" sourceLinked="0"/>
        <c:majorTickMark val="none"/>
        <c:minorTickMark val="none"/>
        <c:tickLblPos val="nextTo"/>
        <c:crossAx val="356156208"/>
        <c:crosses val="autoZero"/>
        <c:crossBetween val="between"/>
      </c:valAx>
      <c:catAx>
        <c:axId val="356156208"/>
        <c:scaling>
          <c:orientation val="minMax"/>
        </c:scaling>
        <c:delete val="0"/>
        <c:axPos val="l"/>
        <c:numFmt formatCode="General" sourceLinked="0"/>
        <c:majorTickMark val="none"/>
        <c:minorTickMark val="none"/>
        <c:tickLblPos val="nextTo"/>
        <c:spPr>
          <a:noFill/>
          <a:ln w="19046" cap="flat">
            <a:solidFill>
              <a:srgbClr val="D9D9D9"/>
            </a:solidFill>
            <a:prstDash val="solid"/>
            <a:round/>
          </a:ln>
        </c:spPr>
        <c:txPr>
          <a:bodyPr lIns="0" tIns="0" rIns="0" bIns="0"/>
          <a:lstStyle/>
          <a:p>
            <a:pPr marL="0" marR="0" indent="0" algn="just" defTabSz="914400" fontAlgn="auto" hangingPunct="1">
              <a:lnSpc>
                <a:spcPct val="100000"/>
              </a:lnSpc>
              <a:spcBef>
                <a:spcPts val="0"/>
              </a:spcBef>
              <a:spcAft>
                <a:spcPts val="0"/>
              </a:spcAft>
              <a:tabLst/>
              <a:defRPr sz="1200" b="0" i="0" u="none" strike="noStrike" kern="1200" cap="none" baseline="0">
                <a:solidFill>
                  <a:srgbClr val="404040"/>
                </a:solidFill>
                <a:latin typeface="Times New Roman" panose="02020603050405020304" pitchFamily="18" charset="0"/>
              </a:defRPr>
            </a:pPr>
            <a:endParaRPr lang="es-DO"/>
          </a:p>
        </c:txPr>
        <c:crossAx val="356151288"/>
        <c:crosses val="autoZero"/>
        <c:auto val="1"/>
        <c:lblAlgn val="l"/>
        <c:lblOffset val="100"/>
        <c:noMultiLvlLbl val="0"/>
      </c:catAx>
      <c:spPr>
        <a:noFill/>
        <a:ln>
          <a:noFill/>
        </a:ln>
      </c:spPr>
    </c:plotArea>
    <c:plotVisOnly val="1"/>
    <c:dispBlanksAs val="gap"/>
    <c:showDLblsOverMax val="0"/>
  </c:chart>
  <c:spPr>
    <a:solidFill>
      <a:srgbClr val="FFFFFF"/>
    </a:solidFill>
    <a:ln w="9528" cap="flat">
      <a:solidFill>
        <a:srgbClr val="FFFFFF"/>
      </a:solidFill>
      <a:prstDash val="solid"/>
      <a:round/>
    </a:ln>
  </c:spPr>
  <c:txPr>
    <a:bodyPr lIns="0" tIns="0" rIns="0" bIns="0"/>
    <a:lstStyle/>
    <a:p>
      <a:pPr marL="0" marR="0" indent="0" defTabSz="914400" fontAlgn="auto" hangingPunct="1">
        <a:lnSpc>
          <a:spcPct val="100000"/>
        </a:lnSpc>
        <a:spcBef>
          <a:spcPts val="0"/>
        </a:spcBef>
        <a:spcAft>
          <a:spcPts val="0"/>
        </a:spcAft>
        <a:tabLst/>
        <a:defRPr lang="es-MX" sz="1197" b="0" i="0" u="none" strike="noStrike" kern="1200" baseline="0">
          <a:solidFill>
            <a:srgbClr val="000000"/>
          </a:solidFill>
          <a:latin typeface="Calibri"/>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435297860494712E-2"/>
          <c:y val="0.21800904108374822"/>
          <c:w val="0.95597808796627692"/>
          <c:h val="0.46299508058678407"/>
        </c:manualLayout>
      </c:layout>
      <c:barChart>
        <c:barDir val="col"/>
        <c:grouping val="stacked"/>
        <c:varyColors val="0"/>
        <c:ser>
          <c:idx val="0"/>
          <c:order val="0"/>
          <c:tx>
            <c:v>Femenino</c:v>
          </c:tx>
          <c:spPr>
            <a:solidFill>
              <a:srgbClr val="47A8EA"/>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100" b="1" i="0" u="none" strike="noStrike" kern="1200" baseline="0">
                    <a:solidFill>
                      <a:srgbClr val="FFFFFF"/>
                    </a:solidFill>
                    <a:latin typeface="Calibri"/>
                  </a:defRPr>
                </a:pPr>
                <a:endParaRPr lang="es-DO"/>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6"/>
              <c:pt idx="0">
                <c:v>Félix  Evaristo Mejía</c:v>
              </c:pt>
              <c:pt idx="1">
                <c:v>Juan Vicente Moscoso</c:v>
              </c:pt>
              <c:pt idx="2">
                <c:v>Luís Napoleón Nuñez Molina</c:v>
              </c:pt>
              <c:pt idx="3">
                <c:v>Emilio Prud' Homme</c:v>
              </c:pt>
              <c:pt idx="4">
                <c:v>Urania Montás</c:v>
              </c:pt>
              <c:pt idx="5">
                <c:v>Eugenio María de Hostos </c:v>
              </c:pt>
            </c:strLit>
          </c:cat>
          <c:val>
            <c:numLit>
              <c:formatCode>General</c:formatCode>
              <c:ptCount val="6"/>
              <c:pt idx="0">
                <c:v>97</c:v>
              </c:pt>
              <c:pt idx="1">
                <c:v>95</c:v>
              </c:pt>
              <c:pt idx="2">
                <c:v>127</c:v>
              </c:pt>
              <c:pt idx="3">
                <c:v>75</c:v>
              </c:pt>
              <c:pt idx="4">
                <c:v>115</c:v>
              </c:pt>
              <c:pt idx="5">
                <c:v>22</c:v>
              </c:pt>
            </c:numLit>
          </c:val>
          <c:extLst>
            <c:ext xmlns:c16="http://schemas.microsoft.com/office/drawing/2014/chart" uri="{C3380CC4-5D6E-409C-BE32-E72D297353CC}">
              <c16:uniqueId val="{00000000-71BA-4257-A3FB-3D16A6A88368}"/>
            </c:ext>
          </c:extLst>
        </c:ser>
        <c:ser>
          <c:idx val="1"/>
          <c:order val="1"/>
          <c:tx>
            <c:v>Masculino</c:v>
          </c:tx>
          <c:spPr>
            <a:solidFill>
              <a:srgbClr val="436EBE"/>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100" b="1" i="0" u="none" strike="noStrike" kern="1200" baseline="0">
                    <a:solidFill>
                      <a:srgbClr val="FFFFFF"/>
                    </a:solidFill>
                    <a:latin typeface="Calibri"/>
                  </a:defRPr>
                </a:pPr>
                <a:endParaRPr lang="es-DO"/>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6"/>
              <c:pt idx="0">
                <c:v>Félix  Evaristo Mejía</c:v>
              </c:pt>
              <c:pt idx="1">
                <c:v>Juan Vicente Moscoso</c:v>
              </c:pt>
              <c:pt idx="2">
                <c:v>Luís Napoleón Nuñez Molina</c:v>
              </c:pt>
              <c:pt idx="3">
                <c:v>Emilio Prud' Homme</c:v>
              </c:pt>
              <c:pt idx="4">
                <c:v>Urania Montás</c:v>
              </c:pt>
              <c:pt idx="5">
                <c:v>Eugenio María de Hostos </c:v>
              </c:pt>
            </c:strLit>
          </c:cat>
          <c:val>
            <c:numLit>
              <c:formatCode>General</c:formatCode>
              <c:ptCount val="6"/>
              <c:pt idx="0">
                <c:v>35</c:v>
              </c:pt>
              <c:pt idx="1">
                <c:v>30</c:v>
              </c:pt>
              <c:pt idx="2">
                <c:v>72</c:v>
              </c:pt>
              <c:pt idx="3">
                <c:v>22</c:v>
              </c:pt>
              <c:pt idx="4">
                <c:v>48</c:v>
              </c:pt>
              <c:pt idx="5">
                <c:v>58</c:v>
              </c:pt>
            </c:numLit>
          </c:val>
          <c:extLst>
            <c:ext xmlns:c16="http://schemas.microsoft.com/office/drawing/2014/chart" uri="{C3380CC4-5D6E-409C-BE32-E72D297353CC}">
              <c16:uniqueId val="{00000001-71BA-4257-A3FB-3D16A6A88368}"/>
            </c:ext>
          </c:extLst>
        </c:ser>
        <c:dLbls>
          <c:showLegendKey val="0"/>
          <c:showVal val="0"/>
          <c:showCatName val="0"/>
          <c:showSerName val="0"/>
          <c:showPercent val="0"/>
          <c:showBubbleSize val="0"/>
        </c:dLbls>
        <c:gapWidth val="150"/>
        <c:overlap val="100"/>
        <c:axId val="355472208"/>
        <c:axId val="355474176"/>
      </c:barChart>
      <c:valAx>
        <c:axId val="355474176"/>
        <c:scaling>
          <c:orientation val="minMax"/>
        </c:scaling>
        <c:delete val="1"/>
        <c:axPos val="l"/>
        <c:numFmt formatCode="General" sourceLinked="0"/>
        <c:majorTickMark val="none"/>
        <c:minorTickMark val="none"/>
        <c:tickLblPos val="nextTo"/>
        <c:crossAx val="355472208"/>
        <c:crosses val="autoZero"/>
        <c:crossBetween val="between"/>
      </c:valAx>
      <c:catAx>
        <c:axId val="355472208"/>
        <c:scaling>
          <c:orientation val="minMax"/>
        </c:scaling>
        <c:delete val="0"/>
        <c:axPos val="b"/>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1" i="0" u="none" strike="noStrike" kern="1200" baseline="0">
                <a:solidFill>
                  <a:srgbClr val="595959"/>
                </a:solidFill>
                <a:latin typeface="Times New Roman" panose="02020603050405020304" pitchFamily="18" charset="0"/>
                <a:cs typeface="Times New Roman" panose="02020603050405020304" pitchFamily="18" charset="0"/>
              </a:defRPr>
            </a:pPr>
            <a:endParaRPr lang="es-DO"/>
          </a:p>
        </c:txPr>
        <c:crossAx val="355474176"/>
        <c:crosses val="autoZero"/>
        <c:auto val="1"/>
        <c:lblAlgn val="ctr"/>
        <c:lblOffset val="100"/>
        <c:noMultiLvlLbl val="0"/>
      </c:catAx>
      <c:spPr>
        <a:noFill/>
        <a:ln>
          <a:noFill/>
        </a:ln>
      </c:spPr>
    </c:plotArea>
    <c:legend>
      <c:legendPos val="r"/>
      <c:layout>
        <c:manualLayout>
          <c:xMode val="edge"/>
          <c:yMode val="edge"/>
          <c:x val="0.70773593798997503"/>
          <c:y val="0.24211259600719776"/>
          <c:w val="0.28963087860803649"/>
          <c:h val="7.8123972666008096E-2"/>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1" i="0" u="none" strike="noStrike" kern="1200" baseline="0">
              <a:solidFill>
                <a:srgbClr val="595959"/>
              </a:solidFill>
              <a:latin typeface="Calibri"/>
            </a:defRPr>
          </a:pPr>
          <a:endParaRPr lang="es-DO"/>
        </a:p>
      </c:txPr>
    </c:legend>
    <c:plotVisOnly val="1"/>
    <c:dispBlanksAs val="gap"/>
    <c:showDLblsOverMax val="0"/>
  </c:chart>
  <c:spPr>
    <a:noFill/>
    <a:ln>
      <a:noFill/>
    </a:ln>
  </c:spPr>
  <c:txPr>
    <a:bodyPr lIns="0" tIns="0" rIns="0" bIns="0"/>
    <a:lstStyle/>
    <a:p>
      <a:pPr marL="0" marR="0" indent="0" defTabSz="914400" fontAlgn="auto" hangingPunct="1">
        <a:lnSpc>
          <a:spcPct val="100000"/>
        </a:lnSpc>
        <a:spcBef>
          <a:spcPts val="0"/>
        </a:spcBef>
        <a:spcAft>
          <a:spcPts val="0"/>
        </a:spcAft>
        <a:tabLst/>
        <a:defRPr lang="es-MX" sz="1000" b="0" i="0" u="none" strike="noStrike" kern="1200" baseline="0">
          <a:solidFill>
            <a:srgbClr val="000000"/>
          </a:solidFill>
          <a:latin typeface="Calibri"/>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sz="1800" b="1" i="0" u="none" strike="noStrike" kern="1200" baseline="0">
                <a:solidFill>
                  <a:srgbClr val="404040"/>
                </a:solidFill>
                <a:latin typeface="Calibri"/>
              </a:defRPr>
            </a:pPr>
            <a:r>
              <a:rPr lang="es-DO" sz="1200" b="1" i="0" u="none" strike="noStrike" kern="1200" cap="none" spc="0" baseline="0" dirty="0">
                <a:solidFill>
                  <a:srgbClr val="404040"/>
                </a:solidFill>
                <a:uFillTx/>
                <a:latin typeface="Times New Roman" panose="02020603050405020304" pitchFamily="18" charset="0"/>
                <a:cs typeface="Times New Roman" panose="02020603050405020304" pitchFamily="18" charset="0"/>
              </a:rPr>
              <a:t>Cantidad porcentual de egresados por sexo</a:t>
            </a:r>
          </a:p>
        </c:rich>
      </c:tx>
      <c:layout>
        <c:manualLayout>
          <c:xMode val="edge"/>
          <c:yMode val="edge"/>
          <c:x val="0.16580982236154651"/>
          <c:y val="4.6242774566473986E-2"/>
        </c:manualLayout>
      </c:layout>
      <c:overlay val="0"/>
      <c:spPr>
        <a:noFill/>
        <a:ln>
          <a:noFill/>
        </a:ln>
      </c:spPr>
    </c:title>
    <c:autoTitleDeleted val="0"/>
    <c:plotArea>
      <c:layout>
        <c:manualLayout>
          <c:xMode val="edge"/>
          <c:yMode val="edge"/>
          <c:x val="0.26958770778652669"/>
          <c:y val="0.26638451443569555"/>
          <c:w val="0.40804702537182852"/>
          <c:h val="0.68007837561971418"/>
        </c:manualLayout>
      </c:layout>
      <c:doughnutChart>
        <c:varyColors val="1"/>
        <c:ser>
          <c:idx val="0"/>
          <c:order val="0"/>
          <c:tx>
            <c:v>Series1</c:v>
          </c:tx>
          <c:spPr>
            <a:solidFill>
              <a:srgbClr val="436EBE"/>
            </a:solidFill>
          </c:spPr>
          <c:dPt>
            <c:idx val="0"/>
            <c:bubble3D val="0"/>
            <c:spPr>
              <a:solidFill>
                <a:srgbClr val="436EBE"/>
              </a:solidFill>
              <a:ln>
                <a:noFill/>
              </a:ln>
              <a:effectLst>
                <a:outerShdw dir="16200000" algn="tl">
                  <a:srgbClr val="000000">
                    <a:alpha val="20000"/>
                  </a:srgbClr>
                </a:outerShdw>
              </a:effectLst>
            </c:spPr>
            <c:extLst>
              <c:ext xmlns:c16="http://schemas.microsoft.com/office/drawing/2014/chart" uri="{C3380CC4-5D6E-409C-BE32-E72D297353CC}">
                <c16:uniqueId val="{00000001-77CC-4438-833F-9C419B10C4D3}"/>
              </c:ext>
            </c:extLst>
          </c:dPt>
          <c:dPt>
            <c:idx val="1"/>
            <c:bubble3D val="0"/>
            <c:explosion val="8"/>
            <c:spPr>
              <a:solidFill>
                <a:srgbClr val="47A8EA"/>
              </a:solidFill>
              <a:ln>
                <a:noFill/>
              </a:ln>
              <a:effectLst>
                <a:outerShdw dir="16200000" algn="tl">
                  <a:srgbClr val="000000">
                    <a:alpha val="20000"/>
                  </a:srgbClr>
                </a:outerShdw>
              </a:effectLst>
            </c:spPr>
            <c:extLst>
              <c:ext xmlns:c16="http://schemas.microsoft.com/office/drawing/2014/chart" uri="{C3380CC4-5D6E-409C-BE32-E72D297353CC}">
                <c16:uniqueId val="{00000003-77CC-4438-833F-9C419B10C4D3}"/>
              </c:ext>
            </c:extLst>
          </c:dPt>
          <c:dLbls>
            <c:dLbl>
              <c:idx val="0"/>
              <c:layout>
                <c:manualLayout>
                  <c:x val="0.14263604549431308"/>
                  <c:y val="-3.9030329542140474E-2"/>
                </c:manualLayout>
              </c:layout>
              <c:tx>
                <c:rich>
                  <a:bodyPr lIns="0" tIns="0" rIns="0" bIns="0"/>
                  <a:lstStyle/>
                  <a:p>
                    <a:pPr marL="0" marR="0" indent="0" algn="ctr" defTabSz="914400" fontAlgn="auto" hangingPunct="1">
                      <a:lnSpc>
                        <a:spcPct val="100000"/>
                      </a:lnSpc>
                      <a:spcBef>
                        <a:spcPts val="0"/>
                      </a:spcBef>
                      <a:spcAft>
                        <a:spcPts val="0"/>
                      </a:spcAft>
                      <a:tabLst/>
                      <a:defRPr sz="1000" b="1" i="0" u="none" strike="noStrike" kern="1200" baseline="0">
                        <a:solidFill>
                          <a:srgbClr val="000000"/>
                        </a:solidFill>
                        <a:latin typeface="Times New Roman" panose="02020603050405020304" pitchFamily="18" charset="0"/>
                      </a:defRPr>
                    </a:pPr>
                    <a:r>
                      <a:rPr lang="en-US" sz="1000" b="1" i="0" u="none" strike="noStrike" kern="1200" cap="none" spc="0" baseline="0">
                        <a:solidFill>
                          <a:srgbClr val="000000"/>
                        </a:solidFill>
                        <a:uFillTx/>
                        <a:latin typeface="Times New Roman" panose="02020603050405020304" pitchFamily="18" charset="0"/>
                      </a:rPr>
                      <a:t>Femenino</a:t>
                    </a:r>
                    <a:br>
                      <a:rPr lang="en-US" sz="1000" b="1" i="0" u="none" strike="noStrike" kern="1200" cap="none" spc="0" baseline="0">
                        <a:solidFill>
                          <a:srgbClr val="000000"/>
                        </a:solidFill>
                        <a:uFillTx/>
                        <a:latin typeface="Times New Roman" panose="02020603050405020304" pitchFamily="18" charset="0"/>
                      </a:rPr>
                    </a:br>
                    <a:r>
                      <a:rPr lang="en-US" sz="1000" b="1" i="0" u="none" strike="noStrike" kern="1200" cap="none" spc="0" baseline="0">
                        <a:solidFill>
                          <a:srgbClr val="000000"/>
                        </a:solidFill>
                        <a:uFillTx/>
                        <a:latin typeface="Times New Roman" panose="02020603050405020304" pitchFamily="18" charset="0"/>
                      </a:rPr>
                      <a:t>67%</a:t>
                    </a:r>
                  </a:p>
                </c:rich>
              </c:tx>
              <c:spPr>
                <a:solidFill>
                  <a:srgbClr val="FFFFFF"/>
                </a:solidFill>
                <a:ln w="9528">
                  <a:solidFill>
                    <a:srgbClr val="FFFFFF"/>
                  </a:solidFill>
                  <a:prstDash val="solid"/>
                </a:ln>
                <a:effectLst>
                  <a:outerShdw dist="38096" dir="2700000" algn="tl">
                    <a:srgbClr val="000000">
                      <a:alpha val="40000"/>
                    </a:srgbClr>
                  </a:outerShdw>
                </a:effectLst>
              </c:spPr>
              <c:showLegendKey val="1"/>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1-77CC-4438-833F-9C419B10C4D3}"/>
                </c:ext>
              </c:extLst>
            </c:dLbl>
            <c:dLbl>
              <c:idx val="1"/>
              <c:layout>
                <c:manualLayout>
                  <c:x val="-0.15081583552055991"/>
                  <c:y val="-0.11631962671332752"/>
                </c:manualLayout>
              </c:layout>
              <c:tx>
                <c:rich>
                  <a:bodyPr lIns="0" tIns="0" rIns="0" bIns="0"/>
                  <a:lstStyle/>
                  <a:p>
                    <a:pPr marL="0" marR="0" indent="0" algn="ctr" defTabSz="914400" fontAlgn="auto" hangingPunct="1">
                      <a:lnSpc>
                        <a:spcPct val="100000"/>
                      </a:lnSpc>
                      <a:spcBef>
                        <a:spcPts val="0"/>
                      </a:spcBef>
                      <a:spcAft>
                        <a:spcPts val="0"/>
                      </a:spcAft>
                      <a:tabLst/>
                      <a:defRPr lang="en-US" sz="1000" b="1" i="0" u="none" strike="noStrike" kern="1200" baseline="0">
                        <a:solidFill>
                          <a:srgbClr val="000000"/>
                        </a:solidFill>
                        <a:latin typeface="Times New Roman" panose="02020603050405020304" pitchFamily="18" charset="0"/>
                      </a:defRPr>
                    </a:pPr>
                    <a:r>
                      <a:rPr lang="en-US" sz="1000" b="1" i="0" u="none" strike="noStrike" kern="1200" cap="none" spc="0" baseline="0">
                        <a:solidFill>
                          <a:srgbClr val="000000"/>
                        </a:solidFill>
                        <a:uFillTx/>
                        <a:latin typeface="Times New Roman" panose="02020603050405020304" pitchFamily="18" charset="0"/>
                      </a:rPr>
                      <a:t>Masculino</a:t>
                    </a:r>
                    <a:br>
                      <a:rPr lang="en-US" sz="1000" b="1" i="0" u="none" strike="noStrike" kern="1200" cap="none" spc="0" baseline="0">
                        <a:solidFill>
                          <a:srgbClr val="000000"/>
                        </a:solidFill>
                        <a:uFillTx/>
                        <a:latin typeface="Times New Roman" panose="02020603050405020304" pitchFamily="18" charset="0"/>
                      </a:rPr>
                    </a:br>
                    <a:r>
                      <a:rPr lang="en-US" sz="1000" b="1" i="0" u="none" strike="noStrike" kern="1200" cap="none" spc="0" baseline="0">
                        <a:solidFill>
                          <a:srgbClr val="000000"/>
                        </a:solidFill>
                        <a:uFillTx/>
                        <a:latin typeface="Times New Roman" panose="02020603050405020304" pitchFamily="18" charset="0"/>
                      </a:rPr>
                      <a:t>33%</a:t>
                    </a:r>
                  </a:p>
                </c:rich>
              </c:tx>
              <c:spPr>
                <a:solidFill>
                  <a:srgbClr val="FFFFFF"/>
                </a:solidFill>
                <a:ln w="9528">
                  <a:solidFill>
                    <a:srgbClr val="FFFFFF"/>
                  </a:solidFill>
                  <a:prstDash val="solid"/>
                </a:ln>
                <a:effectLst>
                  <a:outerShdw dist="38096" dir="2700000" algn="tl">
                    <a:srgbClr val="000000">
                      <a:alpha val="40000"/>
                    </a:srgbClr>
                  </a:outerShdw>
                </a:effectLst>
              </c:spPr>
              <c:showLegendKey val="1"/>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3-77CC-4438-833F-9C419B10C4D3}"/>
                </c:ext>
              </c:extLst>
            </c:dLbl>
            <c:spPr>
              <a:blipFill>
                <a:blip xmlns:r="http://schemas.openxmlformats.org/officeDocument/2006/relationships" r:embed="rId1"/>
                <a:tile/>
              </a:blipFill>
              <a:ln w="9528">
                <a:solidFill>
                  <a:srgbClr val="FFFFFF"/>
                </a:solidFill>
                <a:prstDash val="solid"/>
              </a:ln>
              <a:effectLst>
                <a:outerShdw dist="38096" dir="2700000" algn="tl">
                  <a:srgbClr val="000000">
                    <a:alpha val="40000"/>
                  </a:srgbClr>
                </a:outerShdw>
              </a:effectLst>
            </c:spPr>
            <c:txPr>
              <a:bodyPr lIns="0" tIns="0" rIns="0" bIns="0"/>
              <a:lstStyle/>
              <a:p>
                <a:pPr marL="0" marR="0" indent="0" algn="ctr" defTabSz="914400" fontAlgn="auto" hangingPunct="1">
                  <a:lnSpc>
                    <a:spcPct val="100000"/>
                  </a:lnSpc>
                  <a:spcBef>
                    <a:spcPts val="0"/>
                  </a:spcBef>
                  <a:spcAft>
                    <a:spcPts val="0"/>
                  </a:spcAft>
                  <a:tabLst/>
                  <a:defRPr sz="1000" b="1" i="0" u="none" strike="noStrike" kern="1200" baseline="0">
                    <a:solidFill>
                      <a:srgbClr val="000000"/>
                    </a:solidFill>
                    <a:latin typeface="Times New Roman" panose="02020603050405020304" pitchFamily="18" charset="0"/>
                  </a:defRPr>
                </a:pPr>
                <a:endParaRPr lang="es-DO"/>
              </a:p>
            </c:txPr>
            <c:showLegendKey val="0"/>
            <c:showVal val="0"/>
            <c:showCatName val="0"/>
            <c:showSerName val="0"/>
            <c:showPercent val="1"/>
            <c:showBubbleSize val="0"/>
            <c:separator>; </c:separator>
            <c:showLeaderLines val="1"/>
            <c:extLst>
              <c:ext xmlns:c15="http://schemas.microsoft.com/office/drawing/2012/chart" uri="{CE6537A1-D6FC-4f65-9D91-7224C49458BB}"/>
            </c:extLst>
          </c:dLbls>
          <c:cat>
            <c:strLit>
              <c:ptCount val="2"/>
              <c:pt idx="0">
                <c:v>Femenino</c:v>
              </c:pt>
              <c:pt idx="1">
                <c:v>Masculino</c:v>
              </c:pt>
            </c:strLit>
          </c:cat>
          <c:val>
            <c:numLit>
              <c:formatCode>General</c:formatCode>
              <c:ptCount val="2"/>
              <c:pt idx="0">
                <c:v>531</c:v>
              </c:pt>
              <c:pt idx="1">
                <c:v>265</c:v>
              </c:pt>
            </c:numLit>
          </c:val>
          <c:extLst>
            <c:ext xmlns:c16="http://schemas.microsoft.com/office/drawing/2014/chart" uri="{C3380CC4-5D6E-409C-BE32-E72D297353CC}">
              <c16:uniqueId val="{00000004-77CC-4438-833F-9C419B10C4D3}"/>
            </c:ext>
          </c:extLst>
        </c:ser>
        <c:dLbls>
          <c:showLegendKey val="0"/>
          <c:showVal val="0"/>
          <c:showCatName val="0"/>
          <c:showSerName val="0"/>
          <c:showPercent val="0"/>
          <c:showBubbleSize val="0"/>
          <c:showLeaderLines val="1"/>
        </c:dLbls>
        <c:firstSliceAng val="0"/>
        <c:holeSize val="64"/>
      </c:doughnutChart>
      <c:spPr>
        <a:noFill/>
        <a:ln>
          <a:noFill/>
        </a:ln>
      </c:spPr>
    </c:plotArea>
    <c:plotVisOnly val="1"/>
    <c:dispBlanksAs val="gap"/>
    <c:showDLblsOverMax val="0"/>
  </c:chart>
  <c:spPr>
    <a:solidFill>
      <a:srgbClr val="FFFFFF"/>
    </a:solidFill>
    <a:ln w="9528" cap="flat">
      <a:solidFill>
        <a:srgbClr val="BFBFBF"/>
      </a:solidFill>
      <a:prstDash val="solid"/>
      <a:round/>
    </a:ln>
  </c:spPr>
  <c:txPr>
    <a:bodyPr lIns="0" tIns="0" rIns="0" bIns="0"/>
    <a:lstStyle/>
    <a:p>
      <a:pPr marL="0" marR="0" indent="0" defTabSz="914400" fontAlgn="auto" hangingPunct="1">
        <a:lnSpc>
          <a:spcPct val="100000"/>
        </a:lnSpc>
        <a:spcBef>
          <a:spcPts val="0"/>
        </a:spcBef>
        <a:spcAft>
          <a:spcPts val="0"/>
        </a:spcAft>
        <a:tabLst/>
        <a:defRPr lang="es-MX" sz="900" b="0" i="0" u="none" strike="noStrike" kern="1200" baseline="0">
          <a:solidFill>
            <a:srgbClr val="000000"/>
          </a:solidFill>
          <a:latin typeface="Calibri"/>
        </a:defRPr>
      </a:pPr>
      <a:endParaRPr lang="es-DO"/>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1630170316301706E-2"/>
          <c:y val="0.19432888597258677"/>
          <c:w val="0.94647201946472015"/>
          <c:h val="0.64741506270049576"/>
        </c:manualLayout>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2.4330900243309003E-3"/>
                  <c:y val="-3.680373286672541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29-46BA-B903-E4957DE869C9}"/>
                </c:ext>
              </c:extLst>
            </c:dLbl>
            <c:dLbl>
              <c:idx val="1"/>
              <c:layout>
                <c:manualLayout>
                  <c:x val="-7.2992700729927005E-3"/>
                  <c:y val="-3.680373286672541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29-46BA-B903-E4957DE869C9}"/>
                </c:ext>
              </c:extLst>
            </c:dLbl>
            <c:dLbl>
              <c:idx val="2"/>
              <c:layout>
                <c:manualLayout>
                  <c:x val="-4.8661800486618449E-3"/>
                  <c:y val="5.578885972586674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29-46BA-B903-E4957DE869C9}"/>
                </c:ext>
              </c:extLst>
            </c:dLbl>
            <c:dLbl>
              <c:idx val="3"/>
              <c:layout>
                <c:manualLayout>
                  <c:x val="-1.7842454060874734E-16"/>
                  <c:y val="5.57888597258675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29-46BA-B903-E4957DE869C9}"/>
                </c:ext>
              </c:extLst>
            </c:dLbl>
            <c:dLbl>
              <c:idx val="4"/>
              <c:layout>
                <c:manualLayout>
                  <c:x val="4.8661800486618006E-3"/>
                  <c:y val="9.4925634295713035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29-46BA-B903-E4957DE869C9}"/>
                </c:ext>
              </c:extLst>
            </c:dLbl>
            <c:dLbl>
              <c:idx val="5"/>
              <c:layout>
                <c:manualLayout>
                  <c:x val="-2.433090024330945E-3"/>
                  <c:y val="9.4925634295713035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929-46BA-B903-E4957DE869C9}"/>
                </c:ext>
              </c:extLst>
            </c:dLbl>
            <c:dLbl>
              <c:idx val="6"/>
              <c:layout>
                <c:manualLayout>
                  <c:x val="0"/>
                  <c:y val="9.4925634295704546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929-46BA-B903-E4957DE869C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Sheet2!$C$10:$C$16</c:f>
              <c:strCache>
                <c:ptCount val="7"/>
                <c:pt idx="0">
                  <c:v>Rectoría</c:v>
                </c:pt>
                <c:pt idx="1">
                  <c:v>Luis Napoleón Núñez Molina</c:v>
                </c:pt>
                <c:pt idx="2">
                  <c:v>Félix Evaristo Mejía</c:v>
                </c:pt>
                <c:pt idx="3">
                  <c:v>Urania Montas</c:v>
                </c:pt>
                <c:pt idx="4">
                  <c:v>Emilio Prud´Homme</c:v>
                </c:pt>
                <c:pt idx="5">
                  <c:v>Eugenio María de Hostos</c:v>
                </c:pt>
                <c:pt idx="6">
                  <c:v>Juan Vicente Moscoso</c:v>
                </c:pt>
              </c:strCache>
            </c:strRef>
          </c:cat>
          <c:val>
            <c:numRef>
              <c:f>Sheet2!$D$10:$D$16</c:f>
              <c:numCache>
                <c:formatCode>General</c:formatCode>
                <c:ptCount val="7"/>
                <c:pt idx="0">
                  <c:v>336</c:v>
                </c:pt>
                <c:pt idx="1">
                  <c:v>231</c:v>
                </c:pt>
                <c:pt idx="2">
                  <c:v>203</c:v>
                </c:pt>
                <c:pt idx="3">
                  <c:v>173</c:v>
                </c:pt>
                <c:pt idx="4">
                  <c:v>173</c:v>
                </c:pt>
                <c:pt idx="5">
                  <c:v>171</c:v>
                </c:pt>
                <c:pt idx="6">
                  <c:v>149</c:v>
                </c:pt>
              </c:numCache>
            </c:numRef>
          </c:val>
          <c:extLst>
            <c:ext xmlns:c16="http://schemas.microsoft.com/office/drawing/2014/chart" uri="{C3380CC4-5D6E-409C-BE32-E72D297353CC}">
              <c16:uniqueId val="{00000007-0929-46BA-B903-E4957DE869C9}"/>
            </c:ext>
          </c:extLst>
        </c:ser>
        <c:dLbls>
          <c:dLblPos val="inEnd"/>
          <c:showLegendKey val="0"/>
          <c:showVal val="1"/>
          <c:showCatName val="0"/>
          <c:showSerName val="0"/>
          <c:showPercent val="0"/>
          <c:showBubbleSize val="0"/>
        </c:dLbls>
        <c:gapWidth val="41"/>
        <c:axId val="884772496"/>
        <c:axId val="884771664"/>
      </c:barChart>
      <c:catAx>
        <c:axId val="8847724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s-DO"/>
          </a:p>
        </c:txPr>
        <c:crossAx val="884771664"/>
        <c:crosses val="autoZero"/>
        <c:auto val="1"/>
        <c:lblAlgn val="ctr"/>
        <c:lblOffset val="100"/>
        <c:noMultiLvlLbl val="0"/>
      </c:catAx>
      <c:valAx>
        <c:axId val="884771664"/>
        <c:scaling>
          <c:orientation val="minMax"/>
        </c:scaling>
        <c:delete val="1"/>
        <c:axPos val="l"/>
        <c:numFmt formatCode="General" sourceLinked="1"/>
        <c:majorTickMark val="none"/>
        <c:minorTickMark val="none"/>
        <c:tickLblPos val="nextTo"/>
        <c:crossAx val="8847724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15000"/>
          <a:lumOff val="85000"/>
        </a:schemeClr>
      </a:solidFill>
      <a:round/>
    </a:ln>
    <a:effectLst/>
  </c:spPr>
  <c:txPr>
    <a:bodyPr/>
    <a:lstStyle/>
    <a:p>
      <a:pPr>
        <a:defRPr/>
      </a:pPr>
      <a:endParaRPr lang="es-D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549905838041431"/>
          <c:y val="0.11805555555555555"/>
          <c:w val="0.62900188323917139"/>
          <c:h val="0.77314814814814814"/>
        </c:manualLayout>
      </c:layout>
      <c:doughnutChart>
        <c:varyColors val="1"/>
        <c:ser>
          <c:idx val="0"/>
          <c:order val="0"/>
          <c:dPt>
            <c:idx val="0"/>
            <c:bubble3D val="0"/>
            <c:spPr>
              <a:solidFill>
                <a:schemeClr val="accent1">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8B2-43CD-A773-DF18A9025976}"/>
              </c:ext>
            </c:extLst>
          </c:dPt>
          <c:dPt>
            <c:idx val="1"/>
            <c:bubble3D val="0"/>
            <c:spPr>
              <a:solidFill>
                <a:schemeClr val="accent1">
                  <a:lumMod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8B2-43CD-A773-DF18A9025976}"/>
              </c:ext>
            </c:extLst>
          </c:dPt>
          <c:dLbls>
            <c:dLbl>
              <c:idx val="0"/>
              <c:layout>
                <c:manualLayout>
                  <c:x val="0.16351441985244791"/>
                  <c:y val="-0.19444444444444445"/>
                </c:manualLayout>
              </c:layout>
              <c:spPr>
                <a:solidFill>
                  <a:schemeClr val="bg1"/>
                </a:solid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1"/>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58B2-43CD-A773-DF18A9025976}"/>
                </c:ext>
              </c:extLst>
            </c:dLbl>
            <c:dLbl>
              <c:idx val="1"/>
              <c:layout>
                <c:manualLayout>
                  <c:x val="-0.21307448108422108"/>
                  <c:y val="-2.688578490789794E-2"/>
                </c:manualLayout>
              </c:layout>
              <c:spPr>
                <a:solidFill>
                  <a:schemeClr val="bg1"/>
                </a:solid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1"/>
              <c:showVal val="0"/>
              <c:showCatName val="1"/>
              <c:showSerName val="0"/>
              <c:showPercent val="1"/>
              <c:showBubbleSize val="0"/>
              <c:separator>
</c:separator>
              <c:extLst>
                <c:ext xmlns:c15="http://schemas.microsoft.com/office/drawing/2012/chart" uri="{CE6537A1-D6FC-4f65-9D91-7224C49458BB}">
                  <c15:layout>
                    <c:manualLayout>
                      <c:w val="0.23512013224509914"/>
                      <c:h val="0.21037677150011122"/>
                    </c:manualLayout>
                  </c15:layout>
                </c:ext>
                <c:ext xmlns:c16="http://schemas.microsoft.com/office/drawing/2014/chart" uri="{C3380CC4-5D6E-409C-BE32-E72D297353CC}">
                  <c16:uniqueId val="{00000003-58B2-43CD-A773-DF18A9025976}"/>
                </c:ext>
              </c:extLst>
            </c:dLbl>
            <c:spPr>
              <a:solidFill>
                <a:schemeClr val="bg1"/>
              </a:solid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0"/>
            <c:extLst>
              <c:ext xmlns:c15="http://schemas.microsoft.com/office/drawing/2012/chart" uri="{CE6537A1-D6FC-4f65-9D91-7224C49458BB}"/>
            </c:extLst>
          </c:dLbls>
          <c:cat>
            <c:strRef>
              <c:f>Sheet2!$C$3:$D$3</c:f>
              <c:strCache>
                <c:ptCount val="2"/>
                <c:pt idx="0">
                  <c:v>Femenino</c:v>
                </c:pt>
                <c:pt idx="1">
                  <c:v>Masculino</c:v>
                </c:pt>
              </c:strCache>
            </c:strRef>
          </c:cat>
          <c:val>
            <c:numRef>
              <c:f>Sheet2!$C$4:$D$4</c:f>
              <c:numCache>
                <c:formatCode>General</c:formatCode>
                <c:ptCount val="2"/>
                <c:pt idx="0">
                  <c:v>764</c:v>
                </c:pt>
                <c:pt idx="1">
                  <c:v>672</c:v>
                </c:pt>
              </c:numCache>
            </c:numRef>
          </c:val>
          <c:extLst>
            <c:ext xmlns:c16="http://schemas.microsoft.com/office/drawing/2014/chart" uri="{C3380CC4-5D6E-409C-BE32-E72D297353CC}">
              <c16:uniqueId val="{00000004-58B2-43CD-A773-DF18A9025976}"/>
            </c:ext>
          </c:extLst>
        </c:ser>
        <c:dLbls>
          <c:showLegendKey val="0"/>
          <c:showVal val="0"/>
          <c:showCatName val="0"/>
          <c:showSerName val="0"/>
          <c:showPercent val="1"/>
          <c:showBubbleSize val="0"/>
          <c:showLeaderLines val="0"/>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D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sz="1400" b="1" i="0" u="none" strike="noStrike" kern="1200" spc="0" baseline="0">
                <a:solidFill>
                  <a:srgbClr val="595959"/>
                </a:solidFill>
                <a:latin typeface="Calibri"/>
              </a:defRPr>
            </a:pPr>
            <a:r>
              <a:rPr lang="es-DO" sz="1200" b="1" i="0" u="none" strike="noStrike" kern="1200" cap="none" spc="0" baseline="0" dirty="0">
                <a:solidFill>
                  <a:srgbClr val="595959"/>
                </a:solidFill>
                <a:uFillTx/>
                <a:latin typeface="Times New Roman" panose="02020603050405020304" pitchFamily="18" charset="0"/>
                <a:cs typeface="Times New Roman" panose="02020603050405020304" pitchFamily="18" charset="0"/>
              </a:rPr>
              <a:t>Cantidad de docentes por sexo, según recinto</a:t>
            </a:r>
          </a:p>
        </c:rich>
      </c:tx>
      <c:layout>
        <c:manualLayout>
          <c:xMode val="edge"/>
          <c:yMode val="edge"/>
          <c:x val="0.15704943394729287"/>
          <c:y val="5.6514406381369897E-2"/>
        </c:manualLayout>
      </c:layout>
      <c:overlay val="0"/>
      <c:spPr>
        <a:noFill/>
        <a:ln>
          <a:noFill/>
        </a:ln>
      </c:spPr>
    </c:title>
    <c:autoTitleDeleted val="0"/>
    <c:plotArea>
      <c:layout>
        <c:manualLayout>
          <c:xMode val="edge"/>
          <c:yMode val="edge"/>
          <c:x val="2.6106692502014016E-3"/>
          <c:y val="0.27311220937516473"/>
          <c:w val="0.98655361440990763"/>
          <c:h val="0.72688744832062124"/>
        </c:manualLayout>
      </c:layout>
      <c:barChart>
        <c:barDir val="col"/>
        <c:grouping val="stacked"/>
        <c:varyColors val="0"/>
        <c:ser>
          <c:idx val="0"/>
          <c:order val="0"/>
          <c:tx>
            <c:v>Femenino </c:v>
          </c:tx>
          <c:spPr>
            <a:solidFill>
              <a:srgbClr val="436EBE"/>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000" b="1" i="0" u="none" strike="noStrike" kern="1200" baseline="0">
                    <a:solidFill>
                      <a:srgbClr val="FFFFFF"/>
                    </a:solidFill>
                    <a:latin typeface="Calibri"/>
                  </a:defRPr>
                </a:pPr>
                <a:endParaRPr lang="es-DO"/>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7"/>
              <c:pt idx="0">
                <c:v>EMH</c:v>
              </c:pt>
              <c:pt idx="1">
                <c:v>EPH</c:v>
              </c:pt>
              <c:pt idx="2">
                <c:v>FEM</c:v>
              </c:pt>
              <c:pt idx="3">
                <c:v>JVM</c:v>
              </c:pt>
              <c:pt idx="4">
                <c:v>LNNM</c:v>
              </c:pt>
              <c:pt idx="5">
                <c:v>RECT</c:v>
              </c:pt>
              <c:pt idx="6">
                <c:v>UM</c:v>
              </c:pt>
            </c:strLit>
          </c:cat>
          <c:val>
            <c:numLit>
              <c:formatCode>General</c:formatCode>
              <c:ptCount val="7"/>
              <c:pt idx="0">
                <c:v>34</c:v>
              </c:pt>
              <c:pt idx="1">
                <c:v>40</c:v>
              </c:pt>
              <c:pt idx="2">
                <c:v>59</c:v>
              </c:pt>
              <c:pt idx="3">
                <c:v>38</c:v>
              </c:pt>
              <c:pt idx="4">
                <c:v>58</c:v>
              </c:pt>
              <c:pt idx="5">
                <c:v>8</c:v>
              </c:pt>
              <c:pt idx="6">
                <c:v>51</c:v>
              </c:pt>
            </c:numLit>
          </c:val>
          <c:extLst>
            <c:ext xmlns:c16="http://schemas.microsoft.com/office/drawing/2014/chart" uri="{C3380CC4-5D6E-409C-BE32-E72D297353CC}">
              <c16:uniqueId val="{00000000-8DD4-4089-9475-AB67DE01195D}"/>
            </c:ext>
          </c:extLst>
        </c:ser>
        <c:ser>
          <c:idx val="1"/>
          <c:order val="1"/>
          <c:tx>
            <c:v>Masculino</c:v>
          </c:tx>
          <c:spPr>
            <a:solidFill>
              <a:srgbClr val="47A8EA"/>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000" b="1" i="0" u="none" strike="noStrike" kern="1200" baseline="0">
                    <a:solidFill>
                      <a:srgbClr val="FFFFFF"/>
                    </a:solidFill>
                    <a:latin typeface="Calibri"/>
                  </a:defRPr>
                </a:pPr>
                <a:endParaRPr lang="es-DO"/>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7"/>
              <c:pt idx="0">
                <c:v>EMH</c:v>
              </c:pt>
              <c:pt idx="1">
                <c:v>EPH</c:v>
              </c:pt>
              <c:pt idx="2">
                <c:v>FEM</c:v>
              </c:pt>
              <c:pt idx="3">
                <c:v>JVM</c:v>
              </c:pt>
              <c:pt idx="4">
                <c:v>LNNM</c:v>
              </c:pt>
              <c:pt idx="5">
                <c:v>RECT</c:v>
              </c:pt>
              <c:pt idx="6">
                <c:v>UM</c:v>
              </c:pt>
            </c:strLit>
          </c:cat>
          <c:val>
            <c:numLit>
              <c:formatCode>General</c:formatCode>
              <c:ptCount val="7"/>
              <c:pt idx="0">
                <c:v>47</c:v>
              </c:pt>
              <c:pt idx="1">
                <c:v>48</c:v>
              </c:pt>
              <c:pt idx="2">
                <c:v>64</c:v>
              </c:pt>
              <c:pt idx="3">
                <c:v>33</c:v>
              </c:pt>
              <c:pt idx="4">
                <c:v>64</c:v>
              </c:pt>
              <c:pt idx="5">
                <c:v>11</c:v>
              </c:pt>
              <c:pt idx="6">
                <c:v>44</c:v>
              </c:pt>
            </c:numLit>
          </c:val>
          <c:extLst>
            <c:ext xmlns:c16="http://schemas.microsoft.com/office/drawing/2014/chart" uri="{C3380CC4-5D6E-409C-BE32-E72D297353CC}">
              <c16:uniqueId val="{00000001-8DD4-4089-9475-AB67DE01195D}"/>
            </c:ext>
          </c:extLst>
        </c:ser>
        <c:dLbls>
          <c:showLegendKey val="0"/>
          <c:showVal val="0"/>
          <c:showCatName val="0"/>
          <c:showSerName val="0"/>
          <c:showPercent val="0"/>
          <c:showBubbleSize val="0"/>
        </c:dLbls>
        <c:gapWidth val="60"/>
        <c:overlap val="100"/>
        <c:axId val="351360936"/>
        <c:axId val="351357984"/>
      </c:barChart>
      <c:valAx>
        <c:axId val="351357984"/>
        <c:scaling>
          <c:orientation val="minMax"/>
        </c:scaling>
        <c:delete val="1"/>
        <c:axPos val="l"/>
        <c:numFmt formatCode="General" sourceLinked="0"/>
        <c:majorTickMark val="none"/>
        <c:minorTickMark val="none"/>
        <c:tickLblPos val="nextTo"/>
        <c:crossAx val="351360936"/>
        <c:crosses val="autoZero"/>
        <c:crossBetween val="between"/>
      </c:valAx>
      <c:catAx>
        <c:axId val="351360936"/>
        <c:scaling>
          <c:orientation val="minMax"/>
        </c:scaling>
        <c:delete val="0"/>
        <c:axPos val="b"/>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1" i="0" u="none" strike="noStrike" kern="1200" baseline="0">
                <a:solidFill>
                  <a:srgbClr val="595959"/>
                </a:solidFill>
                <a:latin typeface="Times New Roman" panose="02020603050405020304" pitchFamily="18" charset="0"/>
                <a:cs typeface="Times New Roman" panose="02020603050405020304" pitchFamily="18" charset="0"/>
              </a:defRPr>
            </a:pPr>
            <a:endParaRPr lang="es-DO"/>
          </a:p>
        </c:txPr>
        <c:crossAx val="351357984"/>
        <c:crosses val="autoZero"/>
        <c:auto val="1"/>
        <c:lblAlgn val="ctr"/>
        <c:lblOffset val="100"/>
        <c:noMultiLvlLbl val="0"/>
      </c:catAx>
      <c:spPr>
        <a:noFill/>
        <a:ln>
          <a:noFill/>
        </a:ln>
      </c:spPr>
    </c:plotArea>
    <c:legend>
      <c:legendPos val="r"/>
      <c:layout>
        <c:manualLayout>
          <c:xMode val="edge"/>
          <c:yMode val="edge"/>
          <c:x val="0.68603618798709798"/>
          <c:y val="0.1684725495981691"/>
          <c:w val="0.30625987095071322"/>
          <c:h val="0.11458359719283159"/>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sz="1000" b="1" i="0" u="none" strike="noStrike" kern="1200" baseline="0">
              <a:solidFill>
                <a:srgbClr val="595959"/>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noFill/>
    <a:ln>
      <a:noFill/>
    </a:ln>
  </c:spPr>
  <c:txPr>
    <a:bodyPr lIns="0" tIns="0" rIns="0" bIns="0"/>
    <a:lstStyle/>
    <a:p>
      <a:pPr marL="0" marR="0" indent="0" defTabSz="914400" fontAlgn="auto" hangingPunct="1">
        <a:lnSpc>
          <a:spcPct val="100000"/>
        </a:lnSpc>
        <a:spcBef>
          <a:spcPts val="0"/>
        </a:spcBef>
        <a:spcAft>
          <a:spcPts val="0"/>
        </a:spcAft>
        <a:tabLst/>
        <a:defRPr lang="es-MX" sz="1000" b="0" i="0" u="none" strike="noStrike" kern="1200" baseline="0">
          <a:solidFill>
            <a:srgbClr val="000000"/>
          </a:solidFill>
          <a:latin typeface="Calibri"/>
        </a:defRPr>
      </a:pPr>
      <a:endParaRPr lang="es-DO"/>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sz="1800" b="1" i="0" u="none" strike="noStrike" kern="1200" baseline="0">
                <a:solidFill>
                  <a:srgbClr val="595959"/>
                </a:solidFill>
                <a:latin typeface="Calibri"/>
              </a:defRPr>
            </a:pPr>
            <a:r>
              <a:rPr lang="es-DO" sz="1200" b="1" i="0" u="none" strike="noStrike" kern="1200" cap="none" spc="0" baseline="0" dirty="0">
                <a:solidFill>
                  <a:srgbClr val="595959"/>
                </a:solidFill>
                <a:uFillTx/>
                <a:latin typeface="Times New Roman" panose="02020603050405020304" pitchFamily="18" charset="0"/>
                <a:cs typeface="Times New Roman" panose="02020603050405020304" pitchFamily="18" charset="0"/>
              </a:rPr>
              <a:t>Razón estudiante docente por recinto</a:t>
            </a:r>
          </a:p>
        </c:rich>
      </c:tx>
      <c:layout>
        <c:manualLayout>
          <c:xMode val="edge"/>
          <c:yMode val="edge"/>
          <c:x val="0.19517129447647535"/>
          <c:y val="1.236603462489695E-2"/>
        </c:manualLayout>
      </c:layout>
      <c:overlay val="0"/>
      <c:spPr>
        <a:noFill/>
        <a:ln>
          <a:noFill/>
        </a:ln>
      </c:spPr>
    </c:title>
    <c:autoTitleDeleted val="0"/>
    <c:plotArea>
      <c:layout>
        <c:manualLayout>
          <c:layoutTarget val="inner"/>
          <c:xMode val="edge"/>
          <c:yMode val="edge"/>
          <c:x val="0.2391567560992367"/>
          <c:y val="0.19724052424197178"/>
          <c:w val="0.51049256805994658"/>
          <c:h val="0.73554277479536001"/>
        </c:manualLayout>
      </c:layout>
      <c:doughnutChart>
        <c:varyColors val="1"/>
        <c:ser>
          <c:idx val="0"/>
          <c:order val="0"/>
          <c:tx>
            <c:v>Razón e/d</c:v>
          </c:tx>
          <c:dPt>
            <c:idx val="0"/>
            <c:bubble3D val="0"/>
            <c:spPr>
              <a:solidFill>
                <a:srgbClr val="4F81BD"/>
              </a:solidFill>
              <a:ln>
                <a:noFill/>
              </a:ln>
              <a:effectLst>
                <a:outerShdw dir="16200000" algn="tl">
                  <a:srgbClr val="000000">
                    <a:alpha val="25000"/>
                  </a:srgbClr>
                </a:outerShdw>
              </a:effectLst>
            </c:spPr>
            <c:extLst>
              <c:ext xmlns:c16="http://schemas.microsoft.com/office/drawing/2014/chart" uri="{C3380CC4-5D6E-409C-BE32-E72D297353CC}">
                <c16:uniqueId val="{00000001-4C87-4398-A35D-85295CF885FF}"/>
              </c:ext>
            </c:extLst>
          </c:dPt>
          <c:dPt>
            <c:idx val="1"/>
            <c:bubble3D val="0"/>
            <c:spPr>
              <a:solidFill>
                <a:srgbClr val="436EBE"/>
              </a:solidFill>
              <a:ln>
                <a:noFill/>
              </a:ln>
              <a:effectLst>
                <a:outerShdw dir="16200000" algn="tl">
                  <a:srgbClr val="000000">
                    <a:alpha val="25000"/>
                  </a:srgbClr>
                </a:outerShdw>
              </a:effectLst>
            </c:spPr>
            <c:extLst>
              <c:ext xmlns:c16="http://schemas.microsoft.com/office/drawing/2014/chart" uri="{C3380CC4-5D6E-409C-BE32-E72D297353CC}">
                <c16:uniqueId val="{00000003-4C87-4398-A35D-85295CF885FF}"/>
              </c:ext>
            </c:extLst>
          </c:dPt>
          <c:dPt>
            <c:idx val="2"/>
            <c:bubble3D val="0"/>
            <c:spPr>
              <a:solidFill>
                <a:srgbClr val="011C50"/>
              </a:solidFill>
              <a:ln>
                <a:noFill/>
              </a:ln>
              <a:effectLst>
                <a:outerShdw dir="16200000" algn="tl">
                  <a:srgbClr val="000000">
                    <a:alpha val="25000"/>
                  </a:srgbClr>
                </a:outerShdw>
              </a:effectLst>
            </c:spPr>
            <c:extLst>
              <c:ext xmlns:c16="http://schemas.microsoft.com/office/drawing/2014/chart" uri="{C3380CC4-5D6E-409C-BE32-E72D297353CC}">
                <c16:uniqueId val="{00000005-4C87-4398-A35D-85295CF885FF}"/>
              </c:ext>
            </c:extLst>
          </c:dPt>
          <c:dPt>
            <c:idx val="3"/>
            <c:bubble3D val="0"/>
            <c:spPr>
              <a:solidFill>
                <a:srgbClr val="41CEDA"/>
              </a:solidFill>
              <a:ln>
                <a:noFill/>
              </a:ln>
              <a:effectLst>
                <a:outerShdw dir="16200000" algn="tl">
                  <a:srgbClr val="000000">
                    <a:alpha val="25000"/>
                  </a:srgbClr>
                </a:outerShdw>
              </a:effectLst>
            </c:spPr>
            <c:extLst>
              <c:ext xmlns:c16="http://schemas.microsoft.com/office/drawing/2014/chart" uri="{C3380CC4-5D6E-409C-BE32-E72D297353CC}">
                <c16:uniqueId val="{00000007-4C87-4398-A35D-85295CF885FF}"/>
              </c:ext>
            </c:extLst>
          </c:dPt>
          <c:dPt>
            <c:idx val="4"/>
            <c:bubble3D val="0"/>
            <c:spPr>
              <a:solidFill>
                <a:srgbClr val="4BACC6"/>
              </a:solidFill>
              <a:ln>
                <a:noFill/>
              </a:ln>
              <a:effectLst>
                <a:outerShdw dir="16200000" algn="tl">
                  <a:srgbClr val="000000">
                    <a:alpha val="25000"/>
                  </a:srgbClr>
                </a:outerShdw>
              </a:effectLst>
            </c:spPr>
            <c:extLst>
              <c:ext xmlns:c16="http://schemas.microsoft.com/office/drawing/2014/chart" uri="{C3380CC4-5D6E-409C-BE32-E72D297353CC}">
                <c16:uniqueId val="{00000009-4C87-4398-A35D-85295CF885FF}"/>
              </c:ext>
            </c:extLst>
          </c:dPt>
          <c:dPt>
            <c:idx val="5"/>
            <c:bubble3D val="0"/>
            <c:spPr>
              <a:solidFill>
                <a:srgbClr val="00ADDD"/>
              </a:solidFill>
              <a:ln>
                <a:noFill/>
              </a:ln>
              <a:effectLst>
                <a:outerShdw dir="16200000" algn="tl">
                  <a:srgbClr val="000000">
                    <a:alpha val="25000"/>
                  </a:srgbClr>
                </a:outerShdw>
              </a:effectLst>
            </c:spPr>
            <c:extLst>
              <c:ext xmlns:c16="http://schemas.microsoft.com/office/drawing/2014/chart" uri="{C3380CC4-5D6E-409C-BE32-E72D297353CC}">
                <c16:uniqueId val="{0000000B-4C87-4398-A35D-85295CF885FF}"/>
              </c:ext>
            </c:extLst>
          </c:dPt>
          <c:dLbls>
            <c:dLbl>
              <c:idx val="0"/>
              <c:layout>
                <c:manualLayout>
                  <c:x val="0.17476968845240703"/>
                  <c:y val="-6.5354537344045727E-2"/>
                </c:manualLayout>
              </c:layout>
              <c:numFmt formatCode="#,##0.00"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000" b="1" i="0" u="none" strike="noStrike" kern="1200" baseline="0">
                      <a:solidFill>
                        <a:srgbClr val="000000"/>
                      </a:solidFill>
                      <a:latin typeface="Times New Roman" panose="02020603050405020304" pitchFamily="18" charset="0"/>
                      <a:cs typeface="Times New Roman" panose="02020603050405020304" pitchFamily="18" charset="0"/>
                    </a:defRPr>
                  </a:pPr>
                  <a:endParaRPr lang="es-DO"/>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4C87-4398-A35D-85295CF885FF}"/>
                </c:ext>
              </c:extLst>
            </c:dLbl>
            <c:dLbl>
              <c:idx val="1"/>
              <c:layout>
                <c:manualLayout>
                  <c:x val="0.16501721381528933"/>
                  <c:y val="-9.8143928285017557E-2"/>
                </c:manualLayout>
              </c:layout>
              <c:numFmt formatCode="#,##0.00"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000" b="1" i="0" u="none" strike="noStrike" kern="1200" baseline="0">
                      <a:solidFill>
                        <a:srgbClr val="000000"/>
                      </a:solidFill>
                      <a:latin typeface="Times New Roman" panose="02020603050405020304" pitchFamily="18" charset="0"/>
                      <a:cs typeface="Times New Roman" panose="02020603050405020304" pitchFamily="18" charset="0"/>
                    </a:defRPr>
                  </a:pPr>
                  <a:endParaRPr lang="es-DO"/>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4C87-4398-A35D-85295CF885FF}"/>
                </c:ext>
              </c:extLst>
            </c:dLbl>
            <c:dLbl>
              <c:idx val="2"/>
              <c:layout>
                <c:manualLayout>
                  <c:x val="0.16880532363706768"/>
                  <c:y val="3.2680300716922517E-2"/>
                </c:manualLayout>
              </c:layout>
              <c:numFmt formatCode="#,##0.00"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000" b="1" i="0" u="none" strike="noStrike" kern="1200" baseline="0">
                      <a:solidFill>
                        <a:srgbClr val="000000"/>
                      </a:solidFill>
                      <a:latin typeface="Times New Roman" panose="02020603050405020304" pitchFamily="18" charset="0"/>
                      <a:cs typeface="Times New Roman" panose="02020603050405020304" pitchFamily="18" charset="0"/>
                    </a:defRPr>
                  </a:pPr>
                  <a:endParaRPr lang="es-DO"/>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5-4C87-4398-A35D-85295CF885FF}"/>
                </c:ext>
              </c:extLst>
            </c:dLbl>
            <c:dLbl>
              <c:idx val="3"/>
              <c:layout>
                <c:manualLayout>
                  <c:x val="-0.24237912186309282"/>
                  <c:y val="-1.4749011690933672E-2"/>
                </c:manualLayout>
              </c:layout>
              <c:numFmt formatCode="#,##0.00"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000" b="1" i="0" u="none" strike="noStrike" kern="1200" baseline="0">
                      <a:solidFill>
                        <a:srgbClr val="000000"/>
                      </a:solidFill>
                      <a:latin typeface="Times New Roman" panose="02020603050405020304" pitchFamily="18" charset="0"/>
                      <a:cs typeface="Times New Roman" panose="02020603050405020304" pitchFamily="18" charset="0"/>
                    </a:defRPr>
                  </a:pPr>
                  <a:endParaRPr lang="es-DO"/>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7-4C87-4398-A35D-85295CF885FF}"/>
                </c:ext>
              </c:extLst>
            </c:dLbl>
            <c:dLbl>
              <c:idx val="4"/>
              <c:layout>
                <c:manualLayout>
                  <c:x val="-0.16575394461044965"/>
                  <c:y val="-0.10431545397303491"/>
                </c:manualLayout>
              </c:layout>
              <c:numFmt formatCode="#,##0.00"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000" b="1" i="0" u="none" strike="noStrike" kern="1200" baseline="0">
                      <a:solidFill>
                        <a:srgbClr val="000000"/>
                      </a:solidFill>
                      <a:latin typeface="Times New Roman" panose="02020603050405020304" pitchFamily="18" charset="0"/>
                      <a:cs typeface="Times New Roman" panose="02020603050405020304" pitchFamily="18" charset="0"/>
                    </a:defRPr>
                  </a:pPr>
                  <a:endParaRPr lang="es-DO"/>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9-4C87-4398-A35D-85295CF885FF}"/>
                </c:ext>
              </c:extLst>
            </c:dLbl>
            <c:dLbl>
              <c:idx val="5"/>
              <c:layout>
                <c:manualLayout>
                  <c:x val="-0.16430934260810021"/>
                  <c:y val="-7.4620742481386046E-2"/>
                </c:manualLayout>
              </c:layout>
              <c:tx>
                <c:rich>
                  <a:bodyPr lIns="0" tIns="0" rIns="0" bIns="0"/>
                  <a:lstStyle/>
                  <a:p>
                    <a:pPr marL="0" marR="0" indent="0" algn="ctr" defTabSz="914400" fontAlgn="auto" hangingPunct="1">
                      <a:lnSpc>
                        <a:spcPct val="100000"/>
                      </a:lnSpc>
                      <a:spcBef>
                        <a:spcPts val="0"/>
                      </a:spcBef>
                      <a:spcAft>
                        <a:spcPts val="0"/>
                      </a:spcAft>
                      <a:tabLst/>
                      <a:defRPr sz="1000" b="1" i="0" u="none" strike="noStrike" kern="1200" baseline="0">
                        <a:solidFill>
                          <a:srgbClr val="000000"/>
                        </a:solidFill>
                        <a:latin typeface="Times New Roman" panose="02020603050405020304" pitchFamily="18" charset="0"/>
                        <a:cs typeface="Times New Roman" panose="02020603050405020304" pitchFamily="18" charset="0"/>
                      </a:defRPr>
                    </a:pPr>
                    <a:fld id="{1ABDCB9A-4440-4FC5-9DCA-A2BA91BDA011}" type="CATEGORYNAME">
                      <a:rPr lang="en-US">
                        <a:solidFill>
                          <a:srgbClr val="D9D9D9"/>
                        </a:solidFill>
                      </a:rPr>
                      <a:pPr marL="0" marR="0" indent="0" algn="ctr" defTabSz="914400" fontAlgn="auto" hangingPunct="1">
                        <a:lnSpc>
                          <a:spcPct val="100000"/>
                        </a:lnSpc>
                        <a:spcBef>
                          <a:spcPts val="0"/>
                        </a:spcBef>
                        <a:spcAft>
                          <a:spcPts val="0"/>
                        </a:spcAft>
                        <a:tabLst/>
                        <a:defRPr sz="1000" b="1" i="0" u="none" strike="noStrike" kern="1200" baseline="0">
                          <a:solidFill>
                            <a:srgbClr val="000000"/>
                          </a:solidFill>
                          <a:latin typeface="Times New Roman" panose="02020603050405020304" pitchFamily="18" charset="0"/>
                          <a:cs typeface="Times New Roman" panose="02020603050405020304" pitchFamily="18" charset="0"/>
                        </a:defRPr>
                      </a:pPr>
                      <a:t>[CATEGORY NAME]</a:t>
                    </a:fld>
                    <a:r>
                      <a:rPr lang="en-US" baseline="0">
                        <a:solidFill>
                          <a:srgbClr val="D9D9D9"/>
                        </a:solidFill>
                      </a:rPr>
                      <a:t>; </a:t>
                    </a:r>
                    <a:fld id="{EACB7BAF-D76F-4DF1-893F-C832B8F7BA6E}" type="VALUE">
                      <a:rPr lang="en-US" baseline="0">
                        <a:solidFill>
                          <a:srgbClr val="D9D9D9"/>
                        </a:solidFill>
                      </a:rPr>
                      <a:pPr marL="0" marR="0" indent="0" algn="ctr" defTabSz="914400" fontAlgn="auto" hangingPunct="1">
                        <a:lnSpc>
                          <a:spcPct val="100000"/>
                        </a:lnSpc>
                        <a:spcBef>
                          <a:spcPts val="0"/>
                        </a:spcBef>
                        <a:spcAft>
                          <a:spcPts val="0"/>
                        </a:spcAft>
                        <a:tabLst/>
                        <a:defRPr sz="1000" b="1" i="0" u="none" strike="noStrike" kern="1200" baseline="0">
                          <a:solidFill>
                            <a:srgbClr val="000000"/>
                          </a:solidFill>
                          <a:latin typeface="Times New Roman" panose="02020603050405020304" pitchFamily="18" charset="0"/>
                          <a:cs typeface="Times New Roman" panose="02020603050405020304" pitchFamily="18" charset="0"/>
                        </a:defRPr>
                      </a:pPr>
                      <a:t>[VALUE]</a:t>
                    </a:fld>
                    <a:endParaRPr lang="en-US" baseline="0">
                      <a:solidFill>
                        <a:srgbClr val="D9D9D9"/>
                      </a:solidFill>
                    </a:endParaRPr>
                  </a:p>
                </c:rich>
              </c:tx>
              <c:numFmt formatCode="#,##0.00" sourceLinked="0"/>
              <c:spPr>
                <a:noFill/>
                <a:ln>
                  <a:noFill/>
                </a:ln>
                <a:effectLst/>
              </c:sp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4011353334724616"/>
                      <c:h val="5.9769167353668592E-2"/>
                    </c:manualLayout>
                  </c15:layout>
                  <c15:dlblFieldTable/>
                  <c15:showDataLabelsRange val="0"/>
                </c:ext>
                <c:ext xmlns:c16="http://schemas.microsoft.com/office/drawing/2014/chart" uri="{C3380CC4-5D6E-409C-BE32-E72D297353CC}">
                  <c16:uniqueId val="{0000000B-4C87-4398-A35D-85295CF885FF}"/>
                </c:ext>
              </c:extLst>
            </c:dLbl>
            <c:numFmt formatCode="#,##0.00"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000" b="1" i="0" u="none" strike="noStrike" kern="1200" baseline="0">
                    <a:solidFill>
                      <a:srgbClr val="000000"/>
                    </a:solidFill>
                    <a:latin typeface="Times New Roman" panose="02020603050405020304" pitchFamily="18" charset="0"/>
                    <a:cs typeface="Times New Roman" panose="02020603050405020304" pitchFamily="18" charset="0"/>
                  </a:defRPr>
                </a:pPr>
                <a:endParaRPr lang="es-DO"/>
              </a:p>
            </c:txPr>
            <c:showLegendKey val="1"/>
            <c:showVal val="1"/>
            <c:showCatName val="1"/>
            <c:showSerName val="0"/>
            <c:showPercent val="0"/>
            <c:showBubbleSize val="0"/>
            <c:showLeaderLines val="1"/>
            <c:extLst>
              <c:ext xmlns:c15="http://schemas.microsoft.com/office/drawing/2012/chart" uri="{CE6537A1-D6FC-4f65-9D91-7224C49458BB}"/>
            </c:extLst>
          </c:dLbls>
          <c:cat>
            <c:strLit>
              <c:ptCount val="6"/>
              <c:pt idx="0">
                <c:v>EMH</c:v>
              </c:pt>
              <c:pt idx="1">
                <c:v>EPH</c:v>
              </c:pt>
              <c:pt idx="2">
                <c:v>FEM</c:v>
              </c:pt>
              <c:pt idx="3">
                <c:v>JVM</c:v>
              </c:pt>
              <c:pt idx="4">
                <c:v>LNNM</c:v>
              </c:pt>
              <c:pt idx="5">
                <c:v>UM</c:v>
              </c:pt>
            </c:strLit>
          </c:cat>
          <c:val>
            <c:numLit>
              <c:formatCode>General</c:formatCode>
              <c:ptCount val="6"/>
              <c:pt idx="0">
                <c:v>5.9012345679012341</c:v>
              </c:pt>
              <c:pt idx="1">
                <c:v>4.1363636363636367</c:v>
              </c:pt>
              <c:pt idx="2">
                <c:v>6.4715447154471546</c:v>
              </c:pt>
              <c:pt idx="3">
                <c:v>7.394366197183099</c:v>
              </c:pt>
              <c:pt idx="4">
                <c:v>5.5983606557377046</c:v>
              </c:pt>
              <c:pt idx="5">
                <c:v>6.1684210526315786</c:v>
              </c:pt>
            </c:numLit>
          </c:val>
          <c:extLst>
            <c:ext xmlns:c16="http://schemas.microsoft.com/office/drawing/2014/chart" uri="{C3380CC4-5D6E-409C-BE32-E72D297353CC}">
              <c16:uniqueId val="{0000000C-4C87-4398-A35D-85295CF885FF}"/>
            </c:ext>
          </c:extLst>
        </c:ser>
        <c:dLbls>
          <c:showLegendKey val="0"/>
          <c:showVal val="0"/>
          <c:showCatName val="0"/>
          <c:showSerName val="0"/>
          <c:showPercent val="0"/>
          <c:showBubbleSize val="0"/>
          <c:showLeaderLines val="1"/>
        </c:dLbls>
        <c:firstSliceAng val="360"/>
        <c:holeSize val="70"/>
      </c:doughnutChart>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s-MX" sz="900" b="0" i="0" u="none" strike="noStrike" kern="1200" baseline="0">
          <a:solidFill>
            <a:srgbClr val="000000"/>
          </a:solidFill>
          <a:latin typeface="Calibri"/>
        </a:defRPr>
      </a:pPr>
      <a:endParaRPr lang="es-DO"/>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0.32932</cdr:x>
      <cdr:y>0.45814</cdr:y>
    </cdr:from>
    <cdr:to>
      <cdr:x>0.45081</cdr:x>
      <cdr:y>0.62536</cdr:y>
    </cdr:to>
    <cdr:sp macro="" textlink="">
      <cdr:nvSpPr>
        <cdr:cNvPr id="2" name="TextBox 1">
          <a:extLst xmlns:a="http://schemas.openxmlformats.org/drawingml/2006/main">
            <a:ext uri="{FF2B5EF4-FFF2-40B4-BE49-F238E27FC236}">
              <a16:creationId xmlns:a16="http://schemas.microsoft.com/office/drawing/2014/main" id="{75B09B32-352D-0784-B673-E17525AA78A8}"/>
            </a:ext>
          </a:extLst>
        </cdr:cNvPr>
        <cdr:cNvSpPr txBox="1"/>
      </cdr:nvSpPr>
      <cdr:spPr>
        <a:xfrm xmlns:a="http://schemas.openxmlformats.org/drawingml/2006/main">
          <a:off x="1505651" y="1256769"/>
          <a:ext cx="555470" cy="458717"/>
        </a:xfrm>
        <a:prstGeom xmlns:a="http://schemas.openxmlformats.org/drawingml/2006/main" prst="rect">
          <a:avLst/>
        </a:prstGeom>
        <a:noFill xmlns:a="http://schemas.openxmlformats.org/drawingml/2006/main"/>
        <a:ln xmlns:a="http://schemas.openxmlformats.org/drawingml/2006/main" cap="flat">
          <a:noFill/>
        </a:ln>
      </cdr:spPr>
      <cdr:txBody>
        <a:bodyPr xmlns:a="http://schemas.openxmlformats.org/drawingml/2006/main" vert="horz" wrap="square" lIns="91440" tIns="45720" rIns="91440" bIns="45720" anchor="t" anchorCtr="0" compatLnSpc="0">
          <a:noAutofit/>
        </a:bodyPr>
        <a:lstStyle xmlns:a="http://schemas.openxmlformats.org/drawingml/2006/main"/>
        <a:p xmlns:a="http://schemas.openxmlformats.org/drawingml/2006/main">
          <a:pPr marL="0" marR="0" lvl="0" indent="0"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s-DO" sz="1100" b="0" i="0" u="none" strike="noStrike" kern="0" cap="none" spc="0" baseline="0">
            <a:solidFill>
              <a:srgbClr val="000000"/>
            </a:solidFill>
            <a:uFillTx/>
            <a:latin typeface="Calibri"/>
          </a:endParaRPr>
        </a:p>
      </cdr:txBody>
    </cdr:sp>
  </cdr:relSizeAnchor>
  <cdr:relSizeAnchor xmlns:cdr="http://schemas.openxmlformats.org/drawingml/2006/chartDrawing">
    <cdr:from>
      <cdr:x>0.17586</cdr:x>
      <cdr:y>0.41927</cdr:y>
    </cdr:from>
    <cdr:to>
      <cdr:x>0.26201</cdr:x>
      <cdr:y>0.52463</cdr:y>
    </cdr:to>
    <cdr:sp macro="" textlink="">
      <cdr:nvSpPr>
        <cdr:cNvPr id="3" name="TextBox 2">
          <a:extLst xmlns:a="http://schemas.openxmlformats.org/drawingml/2006/main">
            <a:ext uri="{FF2B5EF4-FFF2-40B4-BE49-F238E27FC236}">
              <a16:creationId xmlns:a16="http://schemas.microsoft.com/office/drawing/2014/main" id="{895AE48E-BBEE-B462-516D-565332E2664D}"/>
            </a:ext>
          </a:extLst>
        </cdr:cNvPr>
        <cdr:cNvSpPr txBox="1"/>
      </cdr:nvSpPr>
      <cdr:spPr>
        <a:xfrm xmlns:a="http://schemas.openxmlformats.org/drawingml/2006/main">
          <a:off x="855490" y="1224857"/>
          <a:ext cx="419096" cy="307777"/>
        </a:xfrm>
        <a:prstGeom xmlns:a="http://schemas.openxmlformats.org/drawingml/2006/main" prst="rect">
          <a:avLst/>
        </a:prstGeom>
        <a:noFill xmlns:a="http://schemas.openxmlformats.org/drawingml/2006/main"/>
        <a:ln xmlns:a="http://schemas.openxmlformats.org/drawingml/2006/main" cap="flat">
          <a:noFill/>
        </a:ln>
      </cdr:spPr>
      <cdr:txBody>
        <a:bodyPr xmlns:a="http://schemas.openxmlformats.org/drawingml/2006/main" vert="horz" wrap="square" lIns="91440" tIns="45720" rIns="91440" bIns="45720" anchor="t" anchorCtr="0" compatLnSpc="0">
          <a:noAutofit/>
        </a:bodyPr>
        <a:lstStyle xmlns:a="http://schemas.openxmlformats.org/drawingml/2006/main"/>
        <a:p xmlns:a="http://schemas.openxmlformats.org/drawingml/2006/main">
          <a:pPr marL="0" marR="0" lvl="0" indent="0"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s-DO" sz="1400" b="1" i="0" u="none" strike="noStrike" kern="0" cap="none" spc="0" baseline="0" dirty="0">
              <a:solidFill>
                <a:srgbClr val="000000"/>
              </a:solidFill>
              <a:uFillTx/>
              <a:latin typeface="Calibri"/>
            </a:rPr>
            <a:t>88</a:t>
          </a:r>
        </a:p>
      </cdr:txBody>
    </cdr:sp>
  </cdr:relSizeAnchor>
  <cdr:relSizeAnchor xmlns:cdr="http://schemas.openxmlformats.org/drawingml/2006/chartDrawing">
    <cdr:from>
      <cdr:x>0.3117</cdr:x>
      <cdr:y>0.26678</cdr:y>
    </cdr:from>
    <cdr:to>
      <cdr:x>0.4142</cdr:x>
      <cdr:y>0.37502</cdr:y>
    </cdr:to>
    <cdr:sp macro="" textlink="">
      <cdr:nvSpPr>
        <cdr:cNvPr id="4" name="TextBox 3">
          <a:extLst xmlns:a="http://schemas.openxmlformats.org/drawingml/2006/main">
            <a:ext uri="{FF2B5EF4-FFF2-40B4-BE49-F238E27FC236}">
              <a16:creationId xmlns:a16="http://schemas.microsoft.com/office/drawing/2014/main" id="{620913F4-B41E-5D39-F590-D91896D59A1E}"/>
            </a:ext>
          </a:extLst>
        </cdr:cNvPr>
        <cdr:cNvSpPr txBox="1"/>
      </cdr:nvSpPr>
      <cdr:spPr>
        <a:xfrm xmlns:a="http://schemas.openxmlformats.org/drawingml/2006/main">
          <a:off x="1516302" y="779377"/>
          <a:ext cx="498617" cy="316184"/>
        </a:xfrm>
        <a:prstGeom xmlns:a="http://schemas.openxmlformats.org/drawingml/2006/main" prst="rect">
          <a:avLst/>
        </a:prstGeom>
        <a:noFill xmlns:a="http://schemas.openxmlformats.org/drawingml/2006/main"/>
        <a:ln xmlns:a="http://schemas.openxmlformats.org/drawingml/2006/main" cap="flat">
          <a:noFill/>
        </a:ln>
      </cdr:spPr>
      <cdr:txBody>
        <a:bodyPr xmlns:a="http://schemas.openxmlformats.org/drawingml/2006/main" vert="horz" wrap="square" lIns="91440" tIns="45720" rIns="91440" bIns="45720" anchor="t" anchorCtr="0" compatLnSpc="0">
          <a:noAutofit/>
        </a:bodyPr>
        <a:lstStyle xmlns:a="http://schemas.openxmlformats.org/drawingml/2006/main"/>
        <a:p xmlns:a="http://schemas.openxmlformats.org/drawingml/2006/main">
          <a:pPr marL="0" marR="0" lvl="0" indent="0"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s-DO" sz="1400" b="1" i="0" u="none" strike="noStrike" kern="0" cap="none" spc="0" baseline="0" dirty="0">
              <a:solidFill>
                <a:srgbClr val="000000"/>
              </a:solidFill>
              <a:uFillTx/>
              <a:latin typeface="Calibri"/>
            </a:rPr>
            <a:t>123</a:t>
          </a:r>
        </a:p>
      </cdr:txBody>
    </cdr:sp>
  </cdr:relSizeAnchor>
  <cdr:relSizeAnchor xmlns:cdr="http://schemas.openxmlformats.org/drawingml/2006/chartDrawing">
    <cdr:from>
      <cdr:x>0.44833</cdr:x>
      <cdr:y>0.5</cdr:y>
    </cdr:from>
    <cdr:to>
      <cdr:x>0.59891</cdr:x>
      <cdr:y>0.65128</cdr:y>
    </cdr:to>
    <cdr:sp macro="" textlink="">
      <cdr:nvSpPr>
        <cdr:cNvPr id="5" name="TextBox 4">
          <a:extLst xmlns:a="http://schemas.openxmlformats.org/drawingml/2006/main">
            <a:ext uri="{FF2B5EF4-FFF2-40B4-BE49-F238E27FC236}">
              <a16:creationId xmlns:a16="http://schemas.microsoft.com/office/drawing/2014/main" id="{CC01BCA7-C453-0A86-1D64-93E7E2205C3D}"/>
            </a:ext>
          </a:extLst>
        </cdr:cNvPr>
        <cdr:cNvSpPr txBox="1"/>
      </cdr:nvSpPr>
      <cdr:spPr>
        <a:xfrm xmlns:a="http://schemas.openxmlformats.org/drawingml/2006/main">
          <a:off x="2180970" y="1460689"/>
          <a:ext cx="732528" cy="441946"/>
        </a:xfrm>
        <a:prstGeom xmlns:a="http://schemas.openxmlformats.org/drawingml/2006/main" prst="rect">
          <a:avLst/>
        </a:prstGeom>
        <a:noFill xmlns:a="http://schemas.openxmlformats.org/drawingml/2006/main"/>
        <a:ln xmlns:a="http://schemas.openxmlformats.org/drawingml/2006/main" cap="flat">
          <a:noFill/>
        </a:ln>
      </cdr:spPr>
      <cdr:txBody>
        <a:bodyPr xmlns:a="http://schemas.openxmlformats.org/drawingml/2006/main" vert="horz" wrap="square" lIns="91440" tIns="45720" rIns="91440" bIns="45720" anchor="t" anchorCtr="0" compatLnSpc="0">
          <a:noAutofit/>
        </a:bodyPr>
        <a:lstStyle xmlns:a="http://schemas.openxmlformats.org/drawingml/2006/main"/>
        <a:p xmlns:a="http://schemas.openxmlformats.org/drawingml/2006/main">
          <a:pPr marL="0" marR="0" lvl="0" indent="0"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s-DO" sz="1400" b="1" i="0" u="none" strike="noStrike" kern="0" cap="none" spc="0" baseline="0" dirty="0">
              <a:solidFill>
                <a:srgbClr val="000000"/>
              </a:solidFill>
              <a:uFillTx/>
              <a:latin typeface="Calibri"/>
            </a:rPr>
            <a:t>71</a:t>
          </a:r>
        </a:p>
      </cdr:txBody>
    </cdr:sp>
  </cdr:relSizeAnchor>
  <cdr:relSizeAnchor xmlns:cdr="http://schemas.openxmlformats.org/drawingml/2006/chartDrawing">
    <cdr:from>
      <cdr:x>0.58339</cdr:x>
      <cdr:y>0.26102</cdr:y>
    </cdr:from>
    <cdr:to>
      <cdr:x>0.70289</cdr:x>
      <cdr:y>0.35672</cdr:y>
    </cdr:to>
    <cdr:sp macro="" textlink="">
      <cdr:nvSpPr>
        <cdr:cNvPr id="6" name="TextBox 5">
          <a:extLst xmlns:a="http://schemas.openxmlformats.org/drawingml/2006/main">
            <a:ext uri="{FF2B5EF4-FFF2-40B4-BE49-F238E27FC236}">
              <a16:creationId xmlns:a16="http://schemas.microsoft.com/office/drawing/2014/main" id="{7437B479-C5C8-C096-7A7E-49A6467C444D}"/>
            </a:ext>
          </a:extLst>
        </cdr:cNvPr>
        <cdr:cNvSpPr txBox="1"/>
      </cdr:nvSpPr>
      <cdr:spPr>
        <a:xfrm xmlns:a="http://schemas.openxmlformats.org/drawingml/2006/main">
          <a:off x="2837977" y="762533"/>
          <a:ext cx="581347" cy="279585"/>
        </a:xfrm>
        <a:prstGeom xmlns:a="http://schemas.openxmlformats.org/drawingml/2006/main" prst="rect">
          <a:avLst/>
        </a:prstGeom>
        <a:noFill xmlns:a="http://schemas.openxmlformats.org/drawingml/2006/main"/>
        <a:ln xmlns:a="http://schemas.openxmlformats.org/drawingml/2006/main" cap="flat">
          <a:noFill/>
        </a:ln>
      </cdr:spPr>
      <cdr:txBody>
        <a:bodyPr xmlns:a="http://schemas.openxmlformats.org/drawingml/2006/main" vert="horz" wrap="square" lIns="91440" tIns="45720" rIns="91440" bIns="45720" anchor="t" anchorCtr="0" compatLnSpc="0">
          <a:noAutofit/>
        </a:bodyPr>
        <a:lstStyle xmlns:a="http://schemas.openxmlformats.org/drawingml/2006/main"/>
        <a:p xmlns:a="http://schemas.openxmlformats.org/drawingml/2006/main">
          <a:pPr marL="0" marR="0" lvl="0" indent="0"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s-DO" sz="1400" b="1" i="0" u="none" strike="noStrike" kern="0" cap="none" spc="0" baseline="0" dirty="0">
              <a:solidFill>
                <a:srgbClr val="000000"/>
              </a:solidFill>
              <a:uFillTx/>
              <a:latin typeface="Calibri"/>
            </a:rPr>
            <a:t>122</a:t>
          </a:r>
        </a:p>
      </cdr:txBody>
    </cdr:sp>
  </cdr:relSizeAnchor>
  <cdr:relSizeAnchor xmlns:cdr="http://schemas.openxmlformats.org/drawingml/2006/chartDrawing">
    <cdr:from>
      <cdr:x>0.74057</cdr:x>
      <cdr:y>0.74709</cdr:y>
    </cdr:from>
    <cdr:to>
      <cdr:x>0.89632</cdr:x>
      <cdr:y>0.88805</cdr:y>
    </cdr:to>
    <cdr:sp macro="" textlink="">
      <cdr:nvSpPr>
        <cdr:cNvPr id="7" name="TextBox 6">
          <a:extLst xmlns:a="http://schemas.openxmlformats.org/drawingml/2006/main">
            <a:ext uri="{FF2B5EF4-FFF2-40B4-BE49-F238E27FC236}">
              <a16:creationId xmlns:a16="http://schemas.microsoft.com/office/drawing/2014/main" id="{4D32F1F4-A848-E43D-51E0-67A247431B05}"/>
            </a:ext>
          </a:extLst>
        </cdr:cNvPr>
        <cdr:cNvSpPr txBox="1"/>
      </cdr:nvSpPr>
      <cdr:spPr>
        <a:xfrm xmlns:a="http://schemas.openxmlformats.org/drawingml/2006/main">
          <a:off x="3602623" y="2182540"/>
          <a:ext cx="757659" cy="411797"/>
        </a:xfrm>
        <a:prstGeom xmlns:a="http://schemas.openxmlformats.org/drawingml/2006/main" prst="rect">
          <a:avLst/>
        </a:prstGeom>
        <a:noFill xmlns:a="http://schemas.openxmlformats.org/drawingml/2006/main"/>
        <a:ln xmlns:a="http://schemas.openxmlformats.org/drawingml/2006/main" cap="flat">
          <a:noFill/>
        </a:ln>
      </cdr:spPr>
      <cdr:txBody>
        <a:bodyPr xmlns:a="http://schemas.openxmlformats.org/drawingml/2006/main" vert="horz" wrap="square" lIns="91440" tIns="45720" rIns="91440" bIns="45720" anchor="t" anchorCtr="0" compatLnSpc="0">
          <a:noAutofit/>
        </a:bodyPr>
        <a:lstStyle xmlns:a="http://schemas.openxmlformats.org/drawingml/2006/main"/>
        <a:p xmlns:a="http://schemas.openxmlformats.org/drawingml/2006/main">
          <a:pPr marL="0" marR="0" lvl="0" indent="0"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s-DO" sz="1400" b="1" i="0" u="none" strike="noStrike" kern="0" cap="none" spc="0" baseline="0" dirty="0">
              <a:solidFill>
                <a:srgbClr val="000000"/>
              </a:solidFill>
              <a:uFillTx/>
              <a:latin typeface="Calibri"/>
            </a:rPr>
            <a:t>19</a:t>
          </a:r>
        </a:p>
      </cdr:txBody>
    </cdr:sp>
  </cdr:relSizeAnchor>
  <cdr:relSizeAnchor xmlns:cdr="http://schemas.openxmlformats.org/drawingml/2006/chartDrawing">
    <cdr:from>
      <cdr:x>0.87458</cdr:x>
      <cdr:y>0.39747</cdr:y>
    </cdr:from>
    <cdr:to>
      <cdr:x>0.98158</cdr:x>
      <cdr:y>0.51304</cdr:y>
    </cdr:to>
    <cdr:sp macro="" textlink="">
      <cdr:nvSpPr>
        <cdr:cNvPr id="8" name="TextBox 7">
          <a:extLst xmlns:a="http://schemas.openxmlformats.org/drawingml/2006/main">
            <a:ext uri="{FF2B5EF4-FFF2-40B4-BE49-F238E27FC236}">
              <a16:creationId xmlns:a16="http://schemas.microsoft.com/office/drawing/2014/main" id="{2E2B3243-3EC0-636F-EBE5-B9EAFDE54FB0}"/>
            </a:ext>
          </a:extLst>
        </cdr:cNvPr>
        <cdr:cNvSpPr txBox="1"/>
      </cdr:nvSpPr>
      <cdr:spPr>
        <a:xfrm xmlns:a="http://schemas.openxmlformats.org/drawingml/2006/main">
          <a:off x="4254524" y="1161159"/>
          <a:ext cx="520505" cy="337624"/>
        </a:xfrm>
        <a:prstGeom xmlns:a="http://schemas.openxmlformats.org/drawingml/2006/main" prst="rect">
          <a:avLst/>
        </a:prstGeom>
        <a:noFill xmlns:a="http://schemas.openxmlformats.org/drawingml/2006/main"/>
        <a:ln xmlns:a="http://schemas.openxmlformats.org/drawingml/2006/main" cap="flat">
          <a:noFill/>
        </a:ln>
      </cdr:spPr>
      <cdr:txBody>
        <a:bodyPr xmlns:a="http://schemas.openxmlformats.org/drawingml/2006/main" vert="horz" wrap="square" lIns="91440" tIns="45720" rIns="91440" bIns="45720" anchor="t" anchorCtr="0" compatLnSpc="0">
          <a:noAutofit/>
        </a:bodyPr>
        <a:lstStyle xmlns:a="http://schemas.openxmlformats.org/drawingml/2006/main"/>
        <a:p xmlns:a="http://schemas.openxmlformats.org/drawingml/2006/main">
          <a:pPr marL="0" marR="0" lvl="0" indent="0"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s-DO" sz="1400" b="1" i="0" u="none" strike="noStrike" kern="0" cap="none" spc="0" baseline="0" dirty="0">
              <a:solidFill>
                <a:srgbClr val="000000"/>
              </a:solidFill>
              <a:uFillTx/>
              <a:latin typeface="Calibri"/>
            </a:rPr>
            <a:t>95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48</Pages>
  <Words>6886</Words>
  <Characters>37876</Characters>
  <Application>Microsoft Office Word</Application>
  <DocSecurity>0</DocSecurity>
  <Lines>315</Lines>
  <Paragraphs>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Arlys Perez Rodriguez</cp:lastModifiedBy>
  <cp:revision>7</cp:revision>
  <cp:lastPrinted>2022-12-13T13:04:00Z</cp:lastPrinted>
  <dcterms:created xsi:type="dcterms:W3CDTF">2023-01-03T19:48:00Z</dcterms:created>
  <dcterms:modified xsi:type="dcterms:W3CDTF">2023-01-04T13:14:00Z</dcterms:modified>
</cp:coreProperties>
</file>