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26EF4" w14:textId="77777777" w:rsidR="00026567" w:rsidRPr="00CD689A" w:rsidRDefault="008B0EF0" w:rsidP="00F65336">
      <w:pPr>
        <w:spacing w:line="360" w:lineRule="auto"/>
      </w:pPr>
      <w:r w:rsidRPr="00CD689A">
        <w:rPr>
          <w:noProof/>
          <w:lang w:val="en-US" w:eastAsia="en-US"/>
        </w:rPr>
        <mc:AlternateContent>
          <mc:Choice Requires="wpg">
            <w:drawing>
              <wp:anchor distT="0" distB="0" distL="114300" distR="114300" simplePos="0" relativeHeight="251658240" behindDoc="0" locked="0" layoutInCell="1" allowOverlap="1" wp14:anchorId="1382DC62" wp14:editId="10C37B37">
                <wp:simplePos x="0" y="0"/>
                <wp:positionH relativeFrom="column">
                  <wp:posOffset>-417443</wp:posOffset>
                </wp:positionH>
                <wp:positionV relativeFrom="paragraph">
                  <wp:posOffset>0</wp:posOffset>
                </wp:positionV>
                <wp:extent cx="5967008" cy="8280226"/>
                <wp:effectExtent l="0" t="0" r="0" b="6985"/>
                <wp:wrapNone/>
                <wp:docPr id="15388" name="Grupo 15388"/>
                <wp:cNvGraphicFramePr/>
                <a:graphic xmlns:a="http://schemas.openxmlformats.org/drawingml/2006/main">
                  <a:graphicData uri="http://schemas.microsoft.com/office/word/2010/wordprocessingGroup">
                    <wpg:wgp>
                      <wpg:cNvGrpSpPr/>
                      <wpg:grpSpPr>
                        <a:xfrm>
                          <a:off x="0" y="0"/>
                          <a:ext cx="5967008" cy="8280226"/>
                          <a:chOff x="0" y="0"/>
                          <a:chExt cx="5967008" cy="8280226"/>
                        </a:xfrm>
                      </wpg:grpSpPr>
                      <wpg:grpSp>
                        <wpg:cNvPr id="15369" name="Group 10"/>
                        <wpg:cNvGrpSpPr/>
                        <wpg:grpSpPr>
                          <a:xfrm>
                            <a:off x="237995" y="7127310"/>
                            <a:ext cx="483476" cy="1025050"/>
                            <a:chOff x="0" y="0"/>
                            <a:chExt cx="612775" cy="1005840"/>
                          </a:xfrm>
                        </wpg:grpSpPr>
                        <wps:wsp>
                          <wps:cNvPr id="15370"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15373" name="Picture 35"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grpSp>
                        <wpg:cNvPr id="15387" name="Grupo 15387"/>
                        <wpg:cNvGrpSpPr/>
                        <wpg:grpSpPr>
                          <a:xfrm>
                            <a:off x="0" y="0"/>
                            <a:ext cx="5967008" cy="8280226"/>
                            <a:chOff x="0" y="0"/>
                            <a:chExt cx="5967008" cy="8280226"/>
                          </a:xfrm>
                        </wpg:grpSpPr>
                        <wps:wsp>
                          <wps:cNvPr id="15360" name="object 5"/>
                          <wps:cNvSpPr txBox="1"/>
                          <wps:spPr>
                            <a:xfrm>
                              <a:off x="2279737" y="5098093"/>
                              <a:ext cx="1210945" cy="308610"/>
                            </a:xfrm>
                            <a:prstGeom prst="rect">
                              <a:avLst/>
                            </a:prstGeom>
                          </wps:spPr>
                          <wps:txbx>
                            <w:txbxContent>
                              <w:p w14:paraId="5D325B69" w14:textId="47E446A0" w:rsidR="00276DC6" w:rsidRPr="00F36012" w:rsidRDefault="00276DC6" w:rsidP="00026567">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wps:wsp>
                          <wps:cNvPr id="62" name="Straight Connector 9"/>
                          <wps:cNvCnPr>
                            <a:cxnSpLocks/>
                          </wps:cNvCnPr>
                          <wps:spPr>
                            <a:xfrm>
                              <a:off x="2580362" y="4822521"/>
                              <a:ext cx="463550" cy="0"/>
                            </a:xfrm>
                            <a:prstGeom prst="line">
                              <a:avLst/>
                            </a:prstGeom>
                            <a:noFill/>
                            <a:ln w="28575" cap="flat" cmpd="sng" algn="ctr">
                              <a:solidFill>
                                <a:srgbClr val="C8B688"/>
                              </a:solidFill>
                              <a:prstDash val="solid"/>
                              <a:miter lim="800000"/>
                            </a:ln>
                            <a:effectLst/>
                          </wps:spPr>
                          <wps:bodyPr/>
                        </wps:wsp>
                        <wpg:grpSp>
                          <wpg:cNvPr id="15386" name="Grupo 15386"/>
                          <wpg:cNvGrpSpPr/>
                          <wpg:grpSpPr>
                            <a:xfrm>
                              <a:off x="0" y="0"/>
                              <a:ext cx="5967008" cy="8280226"/>
                              <a:chOff x="0" y="0"/>
                              <a:chExt cx="5967008" cy="8280226"/>
                            </a:xfrm>
                          </wpg:grpSpPr>
                          <wps:wsp>
                            <wps:cNvPr id="15363" name="object 4"/>
                            <wps:cNvSpPr txBox="1"/>
                            <wps:spPr>
                              <a:xfrm>
                                <a:off x="0" y="3638347"/>
                                <a:ext cx="5758815" cy="1156290"/>
                              </a:xfrm>
                              <a:prstGeom prst="rect">
                                <a:avLst/>
                              </a:prstGeom>
                            </wps:spPr>
                            <wps:txbx>
                              <w:txbxContent>
                                <w:p w14:paraId="73094EF1" w14:textId="77777777" w:rsidR="00276DC6" w:rsidRDefault="00276DC6" w:rsidP="00EC5A38">
                                  <w:pPr>
                                    <w:spacing w:line="360" w:lineRule="auto"/>
                                    <w:rPr>
                                      <w:b/>
                                      <w:bCs/>
                                      <w:color w:val="D5B788"/>
                                      <w:spacing w:val="60"/>
                                      <w:kern w:val="24"/>
                                      <w:sz w:val="56"/>
                                      <w:szCs w:val="56"/>
                                      <w:lang w:val="es-DO"/>
                                    </w:rPr>
                                  </w:pPr>
                                  <w:r>
                                    <w:rPr>
                                      <w:b/>
                                      <w:bCs/>
                                      <w:color w:val="D5B788"/>
                                      <w:spacing w:val="60"/>
                                      <w:kern w:val="24"/>
                                      <w:sz w:val="56"/>
                                      <w:szCs w:val="56"/>
                                      <w:lang w:val="es-DO"/>
                                    </w:rPr>
                                    <w:t xml:space="preserve">MEMORIA </w:t>
                                  </w:r>
                                </w:p>
                                <w:p w14:paraId="71F52302" w14:textId="305CCBF5" w:rsidR="00276DC6" w:rsidRPr="008D7F4E" w:rsidRDefault="00276DC6" w:rsidP="00EC5A38">
                                  <w:pPr>
                                    <w:spacing w:line="360" w:lineRule="auto"/>
                                    <w:rPr>
                                      <w:b/>
                                      <w:bCs/>
                                      <w:color w:val="D5B788"/>
                                      <w:spacing w:val="60"/>
                                      <w:kern w:val="24"/>
                                      <w:sz w:val="56"/>
                                      <w:szCs w:val="56"/>
                                      <w:lang w:val="es-DO"/>
                                    </w:rPr>
                                  </w:pPr>
                                  <w:r>
                                    <w:rPr>
                                      <w:b/>
                                      <w:bCs/>
                                      <w:color w:val="D5B788"/>
                                      <w:spacing w:val="60"/>
                                      <w:kern w:val="24"/>
                                      <w:sz w:val="56"/>
                                      <w:szCs w:val="56"/>
                                      <w:lang w:val="es-DO"/>
                                    </w:rPr>
                                    <w:t>INSTITUCIONAL</w:t>
                                  </w:r>
                                </w:p>
                              </w:txbxContent>
                            </wps:txbx>
                            <wps:bodyPr vert="horz" wrap="square" lIns="0" tIns="17145" rIns="0" bIns="0" rtlCol="0">
                              <a:noAutofit/>
                            </wps:bodyPr>
                          </wps:wsp>
                          <wpg:grpSp>
                            <wpg:cNvPr id="15364" name="Grupo 15364"/>
                            <wpg:cNvGrpSpPr/>
                            <wpg:grpSpPr>
                              <a:xfrm>
                                <a:off x="1991638" y="0"/>
                                <a:ext cx="1884680" cy="1627593"/>
                                <a:chOff x="0" y="0"/>
                                <a:chExt cx="1884680" cy="1627593"/>
                              </a:xfrm>
                            </wpg:grpSpPr>
                            <pic:pic xmlns:pic="http://schemas.openxmlformats.org/drawingml/2006/picture">
                              <pic:nvPicPr>
                                <pic:cNvPr id="15365" name="Picture 1" descr="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1738" y="0"/>
                                  <a:ext cx="1280160" cy="1207770"/>
                                </a:xfrm>
                                <a:prstGeom prst="rect">
                                  <a:avLst/>
                                </a:prstGeom>
                              </pic:spPr>
                            </pic:pic>
                            <wps:wsp>
                              <wps:cNvPr id="15366" name="object 6"/>
                              <wps:cNvSpPr txBox="1"/>
                              <wps:spPr>
                                <a:xfrm>
                                  <a:off x="0" y="1450428"/>
                                  <a:ext cx="1884680" cy="177165"/>
                                </a:xfrm>
                                <a:prstGeom prst="rect">
                                  <a:avLst/>
                                </a:prstGeom>
                              </wps:spPr>
                              <wps:txbx>
                                <w:txbxContent>
                                  <w:p w14:paraId="78AB1E11" w14:textId="77777777" w:rsidR="00276DC6" w:rsidRPr="005C548C" w:rsidRDefault="00276DC6" w:rsidP="00026567">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wpg:grpSp>
                          <wps:wsp>
                            <wps:cNvPr id="15368" name="Text Box 34"/>
                            <wps:cNvSpPr txBox="1">
                              <a:spLocks/>
                            </wps:cNvSpPr>
                            <wps:spPr>
                              <a:xfrm>
                                <a:off x="237995" y="7728559"/>
                                <a:ext cx="2267585" cy="371475"/>
                              </a:xfrm>
                              <a:prstGeom prst="rect">
                                <a:avLst/>
                              </a:prstGeom>
                            </wps:spPr>
                            <wps:txbx>
                              <w:txbxContent>
                                <w:p w14:paraId="35265842" w14:textId="77777777" w:rsidR="00276DC6" w:rsidRPr="00026567" w:rsidRDefault="00276DC6" w:rsidP="00026567">
                                  <w:pPr>
                                    <w:pStyle w:val="Sinespaciado"/>
                                    <w:rPr>
                                      <w:rFonts w:ascii="Arial MT" w:hAnsi="Arial MT" w:cs="Arial MT"/>
                                      <w:color w:val="D5B788"/>
                                      <w:spacing w:val="23"/>
                                      <w:kern w:val="24"/>
                                      <w:sz w:val="11"/>
                                      <w:szCs w:val="15"/>
                                    </w:rPr>
                                  </w:pPr>
                                  <w:r w:rsidRPr="00026567">
                                    <w:rPr>
                                      <w:rFonts w:ascii="Arial MT" w:hAnsi="Arial MT" w:cs="Arial MT"/>
                                      <w:color w:val="D5B788"/>
                                      <w:spacing w:val="23"/>
                                      <w:kern w:val="24"/>
                                      <w:sz w:val="11"/>
                                      <w:szCs w:val="15"/>
                                    </w:rPr>
                                    <w:t>GOBIERNO DE LA</w:t>
                                  </w:r>
                                </w:p>
                                <w:p w14:paraId="1B14AAF4" w14:textId="77777777" w:rsidR="00276DC6" w:rsidRPr="00026567" w:rsidRDefault="00276DC6" w:rsidP="007B4427">
                                  <w:pPr>
                                    <w:spacing w:before="13"/>
                                    <w:ind w:left="14"/>
                                    <w:jc w:val="both"/>
                                    <w:rPr>
                                      <w:rFonts w:ascii="Georgia" w:hAnsi="Georgia" w:cs="Georgia"/>
                                      <w:b/>
                                      <w:bCs/>
                                      <w:color w:val="D5B788"/>
                                      <w:spacing w:val="18"/>
                                      <w:kern w:val="24"/>
                                      <w:sz w:val="20"/>
                                    </w:rPr>
                                  </w:pPr>
                                  <w:r w:rsidRPr="00026567">
                                    <w:rPr>
                                      <w:rFonts w:ascii="Georgia" w:hAnsi="Georgia" w:cs="Georgia"/>
                                      <w:b/>
                                      <w:bCs/>
                                      <w:color w:val="D5B788"/>
                                      <w:spacing w:val="18"/>
                                      <w:kern w:val="24"/>
                                      <w:sz w:val="20"/>
                                    </w:rPr>
                                    <w:t>REPÚBLICA</w:t>
                                  </w:r>
                                  <w:r w:rsidRPr="00026567">
                                    <w:rPr>
                                      <w:rFonts w:ascii="Georgia" w:hAnsi="Georgia" w:cs="Georgia"/>
                                      <w:b/>
                                      <w:bCs/>
                                      <w:color w:val="D5B788"/>
                                      <w:spacing w:val="29"/>
                                      <w:kern w:val="24"/>
                                      <w:sz w:val="20"/>
                                    </w:rPr>
                                    <w:t xml:space="preserve"> </w:t>
                                  </w:r>
                                  <w:r w:rsidRPr="00026567">
                                    <w:rPr>
                                      <w:rFonts w:ascii="Georgia" w:hAnsi="Georgia" w:cs="Georgia"/>
                                      <w:b/>
                                      <w:bCs/>
                                      <w:color w:val="D5B788"/>
                                      <w:spacing w:val="20"/>
                                      <w:kern w:val="24"/>
                                      <w:sz w:val="20"/>
                                    </w:rPr>
                                    <w:t>DOMINICANA</w:t>
                                  </w:r>
                                </w:p>
                              </w:txbxContent>
                            </wps:txbx>
                            <wps:bodyPr vert="horz" wrap="square" lIns="0" tIns="15240" rIns="0" bIns="0" rtlCol="0">
                              <a:noAutofit/>
                            </wps:bodyPr>
                          </wps:wsp>
                          <pic:pic xmlns:pic="http://schemas.openxmlformats.org/drawingml/2006/picture">
                            <pic:nvPicPr>
                              <pic:cNvPr id="15374" name="Imagen 15374" descr="C:\Users\l.hernandez\Desktop\Año 2022\Informe Semestral\fondo blanco LEIDY.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121063" y="7327726"/>
                                <a:ext cx="1845945" cy="95250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1382DC62" id="Grupo 15388" o:spid="_x0000_s1026" style="position:absolute;left:0;text-align:left;margin-left:-32.85pt;margin-top:0;width:469.85pt;height:652pt;z-index:251658240;mso-width-relative:margin;mso-height-relative:margin" coordsize="59670,828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MECgAAAAAAAAAhALAHtBI+&#10;NgAAPjYAABUAAABkcnMvbWVkaWEvaW1hZ2UzLmpwZWf/2P/gABBKRklGAAEBAQDcANwAAP/bAEMA&#10;AgEBAQEBAgEBAQICAgICBAMCAgICBQQEAwQGBQYGBgUGBgYHCQgGBwkHBgYICwgJCgoKCgoGCAsM&#10;CwoMCQoKCv/bAEMBAgICAgICBQMDBQoHBgcKCgoKCgoKCgoKCgoKCgoKCgoKCgoKCgoKCgoKCgoK&#10;CgoKCgoKCgoKCgoKCgoKCgoKCv/AABEIAOUB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">
                <v:group id="Group 10" o:spid="_x0000_s1027" style="position:absolute;left:2379;top:71273;width:4835;height:10250"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">
                  <v:shape id="Freeform: Shape 33" o:spid="_x0000_s1028"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">
                    <v:imagedata r:id="rId14" o:title="Icon&#10;&#10;Description automatically generated"/>
                    <v:path arrowok="t"/>
                  </v:shape>
                </v:group>
                <v:group id="Grupo 15387" o:spid="_x0000_s1030" style="position:absolute;width:59670;height:82802" coordsize="59670,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">
                  <v:shapetype id="_x0000_t202" coordsize="21600,21600" o:spt="202" path="m,l,21600r21600,l21600,xe">
                    <v:stroke joinstyle="miter"/>
                    <v:path gradientshapeok="t" o:connecttype="rect"/>
                  </v:shapetype>
                  <v:shape id="object 5" o:spid="_x0000_s1031" type="#_x0000_t202" style="position:absolute;left:22797;top:50980;width:12109;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" filled="f" stroked="f">
                    <v:textbox inset="0,1pt,0,0">
                      <w:txbxContent>
                        <w:p w14:paraId="5D325B69" w14:textId="47E446A0" w:rsidR="00276DC6" w:rsidRPr="00F36012" w:rsidRDefault="00276DC6" w:rsidP="00026567">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v:line id="Straight Connector 9" o:spid="_x0000_s1032" style="position:absolute;visibility:visible;mso-wrap-style:square" from="25803,48225" to="30439,4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" strokecolor="#c8b688" strokeweight="2.25pt">
                    <v:stroke joinstyle="miter"/>
                    <o:lock v:ext="edit" shapetype="f"/>
                  </v:line>
                  <v:group id="Grupo 15386" o:spid="_x0000_s1033" style="position:absolute;width:59670;height:82802" coordsize="59670,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">
                    <v:shape id="object 4" o:spid="_x0000_s1034" type="#_x0000_t202" style="position:absolute;top:36383;width:57588;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" filled="f" stroked="f">
                      <v:textbox inset="0,1.35pt,0,0">
                        <w:txbxContent>
                          <w:p w14:paraId="73094EF1" w14:textId="77777777" w:rsidR="00276DC6" w:rsidRDefault="00276DC6" w:rsidP="00EC5A38">
                            <w:pPr>
                              <w:spacing w:line="360" w:lineRule="auto"/>
                              <w:rPr>
                                <w:b/>
                                <w:bCs/>
                                <w:color w:val="D5B788"/>
                                <w:spacing w:val="60"/>
                                <w:kern w:val="24"/>
                                <w:sz w:val="56"/>
                                <w:szCs w:val="56"/>
                                <w:lang w:val="es-DO"/>
                              </w:rPr>
                            </w:pPr>
                            <w:r>
                              <w:rPr>
                                <w:b/>
                                <w:bCs/>
                                <w:color w:val="D5B788"/>
                                <w:spacing w:val="60"/>
                                <w:kern w:val="24"/>
                                <w:sz w:val="56"/>
                                <w:szCs w:val="56"/>
                                <w:lang w:val="es-DO"/>
                              </w:rPr>
                              <w:t xml:space="preserve">MEMORIA </w:t>
                            </w:r>
                          </w:p>
                          <w:p w14:paraId="71F52302" w14:textId="305CCBF5" w:rsidR="00276DC6" w:rsidRPr="008D7F4E" w:rsidRDefault="00276DC6" w:rsidP="00EC5A38">
                            <w:pPr>
                              <w:spacing w:line="360" w:lineRule="auto"/>
                              <w:rPr>
                                <w:b/>
                                <w:bCs/>
                                <w:color w:val="D5B788"/>
                                <w:spacing w:val="60"/>
                                <w:kern w:val="24"/>
                                <w:sz w:val="56"/>
                                <w:szCs w:val="56"/>
                                <w:lang w:val="es-DO"/>
                              </w:rPr>
                            </w:pPr>
                            <w:r>
                              <w:rPr>
                                <w:b/>
                                <w:bCs/>
                                <w:color w:val="D5B788"/>
                                <w:spacing w:val="60"/>
                                <w:kern w:val="24"/>
                                <w:sz w:val="56"/>
                                <w:szCs w:val="56"/>
                                <w:lang w:val="es-DO"/>
                              </w:rPr>
                              <w:t>INSTITUCIONAL</w:t>
                            </w:r>
                          </w:p>
                        </w:txbxContent>
                      </v:textbox>
                    </v:shape>
                    <v:group id="Grupo 15364" o:spid="_x0000_s1035" style="position:absolute;left:19916;width:18847;height:16275" coordsize="18846,1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">
                      <v:shape id="Picture 1" o:spid="_x0000_s1036" type="#_x0000_t75" alt="Logo&#10;&#10;Description automatically generated" style="position:absolute;left:2417;width:12801;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">
                        <v:imagedata r:id="rId15" o:title="Logo&#10;&#10;Description automatically generated"/>
                        <v:path arrowok="t"/>
                      </v:shape>
                      <v:shape id="object 6" o:spid="_x0000_s1037" type="#_x0000_t202" style="position:absolute;top:14504;width:18846;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" filled="f" stroked="f">
                        <v:textbox inset="0,1pt,0,0">
                          <w:txbxContent>
                            <w:p w14:paraId="78AB1E11" w14:textId="77777777" w:rsidR="00276DC6" w:rsidRPr="005C548C" w:rsidRDefault="00276DC6" w:rsidP="00026567">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v:group>
                    <v:shape id="Text Box 34" o:spid="_x0000_s1038" type="#_x0000_t202" style="position:absolute;left:2379;top:77285;width:2267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" filled="f" stroked="f">
                      <v:path arrowok="t"/>
                      <v:textbox inset="0,1.2pt,0,0">
                        <w:txbxContent>
                          <w:p w14:paraId="35265842" w14:textId="77777777" w:rsidR="00276DC6" w:rsidRPr="00026567" w:rsidRDefault="00276DC6" w:rsidP="00026567">
                            <w:pPr>
                              <w:pStyle w:val="Sinespaciado"/>
                              <w:rPr>
                                <w:rFonts w:ascii="Arial MT" w:hAnsi="Arial MT" w:cs="Arial MT"/>
                                <w:color w:val="D5B788"/>
                                <w:spacing w:val="23"/>
                                <w:kern w:val="24"/>
                                <w:sz w:val="11"/>
                                <w:szCs w:val="15"/>
                              </w:rPr>
                            </w:pPr>
                            <w:r w:rsidRPr="00026567">
                              <w:rPr>
                                <w:rFonts w:ascii="Arial MT" w:hAnsi="Arial MT" w:cs="Arial MT"/>
                                <w:color w:val="D5B788"/>
                                <w:spacing w:val="23"/>
                                <w:kern w:val="24"/>
                                <w:sz w:val="11"/>
                                <w:szCs w:val="15"/>
                              </w:rPr>
                              <w:t>GOBIERNO DE LA</w:t>
                            </w:r>
                          </w:p>
                          <w:p w14:paraId="1B14AAF4" w14:textId="77777777" w:rsidR="00276DC6" w:rsidRPr="00026567" w:rsidRDefault="00276DC6" w:rsidP="007B4427">
                            <w:pPr>
                              <w:spacing w:before="13"/>
                              <w:ind w:left="14"/>
                              <w:jc w:val="both"/>
                              <w:rPr>
                                <w:rFonts w:ascii="Georgia" w:hAnsi="Georgia" w:cs="Georgia"/>
                                <w:b/>
                                <w:bCs/>
                                <w:color w:val="D5B788"/>
                                <w:spacing w:val="18"/>
                                <w:kern w:val="24"/>
                                <w:sz w:val="20"/>
                              </w:rPr>
                            </w:pPr>
                            <w:r w:rsidRPr="00026567">
                              <w:rPr>
                                <w:rFonts w:ascii="Georgia" w:hAnsi="Georgia" w:cs="Georgia"/>
                                <w:b/>
                                <w:bCs/>
                                <w:color w:val="D5B788"/>
                                <w:spacing w:val="18"/>
                                <w:kern w:val="24"/>
                                <w:sz w:val="20"/>
                              </w:rPr>
                              <w:t>REPÚBLICA</w:t>
                            </w:r>
                            <w:r w:rsidRPr="00026567">
                              <w:rPr>
                                <w:rFonts w:ascii="Georgia" w:hAnsi="Georgia" w:cs="Georgia"/>
                                <w:b/>
                                <w:bCs/>
                                <w:color w:val="D5B788"/>
                                <w:spacing w:val="29"/>
                                <w:kern w:val="24"/>
                                <w:sz w:val="20"/>
                              </w:rPr>
                              <w:t xml:space="preserve"> </w:t>
                            </w:r>
                            <w:r w:rsidRPr="00026567">
                              <w:rPr>
                                <w:rFonts w:ascii="Georgia" w:hAnsi="Georgia" w:cs="Georgia"/>
                                <w:b/>
                                <w:bCs/>
                                <w:color w:val="D5B788"/>
                                <w:spacing w:val="20"/>
                                <w:kern w:val="24"/>
                                <w:sz w:val="20"/>
                              </w:rPr>
                              <w:t>DOMINICANA</w:t>
                            </w:r>
                          </w:p>
                        </w:txbxContent>
                      </v:textbox>
                    </v:shape>
                    <v:shape id="Imagen 15374" o:spid="_x0000_s1039" type="#_x0000_t75" style="position:absolute;left:41210;top:73277;width:1846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">
                      <v:imagedata r:id="rId16" o:title="fondo blanco LEIDY"/>
                      <v:path arrowok="t"/>
                    </v:shape>
                  </v:group>
                </v:group>
              </v:group>
            </w:pict>
          </mc:Fallback>
        </mc:AlternateContent>
      </w:r>
      <w:r w:rsidR="00B10AAA" w:rsidRPr="00CD689A">
        <w:t xml:space="preserve"> </w:t>
      </w:r>
      <w:r w:rsidR="004776F0" w:rsidRPr="00CD689A">
        <w:t xml:space="preserve"> </w:t>
      </w:r>
    </w:p>
    <w:p w14:paraId="6FC75AA2" w14:textId="77777777" w:rsidR="00026567" w:rsidRPr="00CD689A" w:rsidRDefault="00026567" w:rsidP="00F65336">
      <w:pPr>
        <w:spacing w:line="360" w:lineRule="auto"/>
      </w:pPr>
      <w:r w:rsidRPr="00CD689A">
        <w:br w:type="page"/>
      </w:r>
    </w:p>
    <w:p w14:paraId="4DECEA71" w14:textId="77777777" w:rsidR="00D37FB5" w:rsidRPr="00CD689A" w:rsidRDefault="00D37FB5" w:rsidP="00F65336">
      <w:pPr>
        <w:spacing w:line="360" w:lineRule="auto"/>
      </w:pPr>
      <w:bookmarkStart w:id="0" w:name="_Toc58238329"/>
      <w:bookmarkStart w:id="1" w:name="_Toc58307617"/>
      <w:bookmarkStart w:id="2" w:name="_Toc58322585"/>
      <w:bookmarkStart w:id="3" w:name="_Toc58407988"/>
      <w:bookmarkStart w:id="4" w:name="_Toc58409476"/>
      <w:bookmarkStart w:id="5" w:name="_Toc58409959"/>
      <w:bookmarkStart w:id="6" w:name="_Toc58440472"/>
      <w:bookmarkStart w:id="7" w:name="_Toc58919259"/>
      <w:bookmarkStart w:id="8" w:name="_Toc59198912"/>
      <w:bookmarkStart w:id="9" w:name="_Toc59199021"/>
      <w:r w:rsidRPr="00CD689A">
        <w:lastRenderedPageBreak/>
        <w:t xml:space="preserve">  </w:t>
      </w:r>
    </w:p>
    <w:p w14:paraId="7C910086" w14:textId="77777777" w:rsidR="00D26394" w:rsidRPr="00CD689A" w:rsidRDefault="008B0EF0" w:rsidP="00F65336">
      <w:pPr>
        <w:spacing w:line="360" w:lineRule="auto"/>
        <w:sectPr w:rsidR="00D26394" w:rsidRPr="00CD689A" w:rsidSect="00BD5F0C">
          <w:type w:val="nextColumn"/>
          <w:pgSz w:w="12240" w:h="15840" w:code="1"/>
          <w:pgMar w:top="1440" w:right="2160" w:bottom="1440" w:left="2160" w:header="709" w:footer="709" w:gutter="0"/>
          <w:cols w:space="708"/>
          <w:docGrid w:linePitch="360"/>
        </w:sectPr>
      </w:pPr>
      <w:r w:rsidRPr="00CD689A">
        <w:rPr>
          <w:noProof/>
          <w:lang w:val="en-US" w:eastAsia="en-US"/>
        </w:rPr>
        <mc:AlternateContent>
          <mc:Choice Requires="wpg">
            <w:drawing>
              <wp:anchor distT="0" distB="0" distL="114300" distR="114300" simplePos="0" relativeHeight="251658241" behindDoc="0" locked="0" layoutInCell="1" allowOverlap="1" wp14:anchorId="1572745D" wp14:editId="031EC9A1">
                <wp:simplePos x="0" y="0"/>
                <wp:positionH relativeFrom="column">
                  <wp:posOffset>-425394</wp:posOffset>
                </wp:positionH>
                <wp:positionV relativeFrom="paragraph">
                  <wp:posOffset>3347002</wp:posOffset>
                </wp:positionV>
                <wp:extent cx="5974959" cy="4758461"/>
                <wp:effectExtent l="0" t="0" r="6985" b="4445"/>
                <wp:wrapNone/>
                <wp:docPr id="15391" name="Grupo 15391"/>
                <wp:cNvGraphicFramePr/>
                <a:graphic xmlns:a="http://schemas.openxmlformats.org/drawingml/2006/main">
                  <a:graphicData uri="http://schemas.microsoft.com/office/word/2010/wordprocessingGroup">
                    <wpg:wgp>
                      <wpg:cNvGrpSpPr/>
                      <wpg:grpSpPr>
                        <a:xfrm>
                          <a:off x="0" y="0"/>
                          <a:ext cx="5974959" cy="4758461"/>
                          <a:chOff x="-7951" y="-511616"/>
                          <a:chExt cx="5974959" cy="4758461"/>
                        </a:xfrm>
                      </wpg:grpSpPr>
                      <wps:wsp>
                        <wps:cNvPr id="15383" name="object 5"/>
                        <wps:cNvSpPr txBox="1"/>
                        <wps:spPr>
                          <a:xfrm>
                            <a:off x="2279737" y="1064712"/>
                            <a:ext cx="1210945" cy="308610"/>
                          </a:xfrm>
                          <a:prstGeom prst="rect">
                            <a:avLst/>
                          </a:prstGeom>
                        </wps:spPr>
                        <wps:txbx>
                          <w:txbxContent>
                            <w:p w14:paraId="295FA0D4" w14:textId="23FB44D3" w:rsidR="00276DC6" w:rsidRPr="00F36012" w:rsidRDefault="00276DC6" w:rsidP="00D37FB5">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wpg:grpSp>
                        <wpg:cNvPr id="15390" name="Grupo 15390"/>
                        <wpg:cNvGrpSpPr/>
                        <wpg:grpSpPr>
                          <a:xfrm>
                            <a:off x="-7951" y="-511616"/>
                            <a:ext cx="5974959" cy="4758461"/>
                            <a:chOff x="-7951" y="-511616"/>
                            <a:chExt cx="5974959" cy="4758461"/>
                          </a:xfrm>
                        </wpg:grpSpPr>
                        <wps:wsp>
                          <wps:cNvPr id="15381" name="object 4"/>
                          <wps:cNvSpPr txBox="1"/>
                          <wps:spPr>
                            <a:xfrm>
                              <a:off x="-7951" y="-511616"/>
                              <a:ext cx="5758815" cy="1741336"/>
                            </a:xfrm>
                            <a:prstGeom prst="rect">
                              <a:avLst/>
                            </a:prstGeom>
                          </wps:spPr>
                          <wps:txbx>
                            <w:txbxContent>
                              <w:p w14:paraId="7E112164" w14:textId="77777777" w:rsidR="00276DC6" w:rsidRDefault="00276DC6" w:rsidP="00F075AE">
                                <w:pPr>
                                  <w:spacing w:line="360" w:lineRule="auto"/>
                                  <w:rPr>
                                    <w:b/>
                                    <w:bCs/>
                                    <w:color w:val="D5B788"/>
                                    <w:spacing w:val="60"/>
                                    <w:kern w:val="24"/>
                                    <w:sz w:val="56"/>
                                    <w:szCs w:val="56"/>
                                    <w:lang w:val="es-DO"/>
                                  </w:rPr>
                                </w:pPr>
                                <w:r>
                                  <w:rPr>
                                    <w:b/>
                                    <w:bCs/>
                                    <w:color w:val="D5B788"/>
                                    <w:spacing w:val="60"/>
                                    <w:kern w:val="24"/>
                                    <w:sz w:val="56"/>
                                    <w:szCs w:val="56"/>
                                    <w:lang w:val="es-DO"/>
                                  </w:rPr>
                                  <w:t xml:space="preserve">MEMORIA </w:t>
                                </w:r>
                              </w:p>
                              <w:p w14:paraId="0AE9EFD4" w14:textId="23368821" w:rsidR="00276DC6" w:rsidRPr="008D7F4E" w:rsidRDefault="00276DC6" w:rsidP="00F075AE">
                                <w:pPr>
                                  <w:spacing w:line="360" w:lineRule="auto"/>
                                  <w:rPr>
                                    <w:b/>
                                    <w:bCs/>
                                    <w:color w:val="D5B788"/>
                                    <w:spacing w:val="60"/>
                                    <w:kern w:val="24"/>
                                    <w:sz w:val="56"/>
                                    <w:szCs w:val="56"/>
                                    <w:lang w:val="es-DO"/>
                                  </w:rPr>
                                </w:pPr>
                                <w:r>
                                  <w:rPr>
                                    <w:b/>
                                    <w:bCs/>
                                    <w:color w:val="D5B788"/>
                                    <w:spacing w:val="60"/>
                                    <w:kern w:val="24"/>
                                    <w:sz w:val="56"/>
                                    <w:szCs w:val="56"/>
                                    <w:lang w:val="es-DO"/>
                                  </w:rPr>
                                  <w:t>INSTITUCIONAL</w:t>
                                </w:r>
                              </w:p>
                            </w:txbxContent>
                          </wps:txbx>
                          <wps:bodyPr vert="horz" wrap="square" lIns="0" tIns="17145" rIns="0" bIns="0" rtlCol="0">
                            <a:noAutofit/>
                          </wps:bodyPr>
                        </wps:wsp>
                        <wpg:grpSp>
                          <wpg:cNvPr id="15389" name="Grupo 15389"/>
                          <wpg:cNvGrpSpPr/>
                          <wpg:grpSpPr>
                            <a:xfrm>
                              <a:off x="237995" y="3093929"/>
                              <a:ext cx="5729013" cy="1152916"/>
                              <a:chOff x="0" y="0"/>
                              <a:chExt cx="5729013" cy="1152916"/>
                            </a:xfrm>
                          </wpg:grpSpPr>
                          <wps:wsp>
                            <wps:cNvPr id="15382" name="Text Box 34"/>
                            <wps:cNvSpPr txBox="1">
                              <a:spLocks/>
                            </wps:cNvSpPr>
                            <wps:spPr>
                              <a:xfrm>
                                <a:off x="0" y="601249"/>
                                <a:ext cx="2267585" cy="371475"/>
                              </a:xfrm>
                              <a:prstGeom prst="rect">
                                <a:avLst/>
                              </a:prstGeom>
                            </wps:spPr>
                            <wps:txbx>
                              <w:txbxContent>
                                <w:p w14:paraId="2DD7BFB2" w14:textId="77777777" w:rsidR="00276DC6" w:rsidRPr="00026567" w:rsidRDefault="00276DC6" w:rsidP="00D37FB5">
                                  <w:pPr>
                                    <w:pStyle w:val="Sinespaciado"/>
                                    <w:rPr>
                                      <w:rFonts w:ascii="Arial MT" w:hAnsi="Arial MT" w:cs="Arial MT"/>
                                      <w:color w:val="D5B788"/>
                                      <w:spacing w:val="23"/>
                                      <w:kern w:val="24"/>
                                      <w:sz w:val="11"/>
                                      <w:szCs w:val="15"/>
                                    </w:rPr>
                                  </w:pPr>
                                  <w:r w:rsidRPr="00026567">
                                    <w:rPr>
                                      <w:rFonts w:ascii="Arial MT" w:hAnsi="Arial MT" w:cs="Arial MT"/>
                                      <w:color w:val="D5B788"/>
                                      <w:spacing w:val="23"/>
                                      <w:kern w:val="24"/>
                                      <w:sz w:val="11"/>
                                      <w:szCs w:val="15"/>
                                    </w:rPr>
                                    <w:t>GOBIERNO DE LA</w:t>
                                  </w:r>
                                </w:p>
                                <w:p w14:paraId="48E1D2F3" w14:textId="77777777" w:rsidR="00276DC6" w:rsidRPr="00026567" w:rsidRDefault="00276DC6" w:rsidP="007B4427">
                                  <w:pPr>
                                    <w:spacing w:before="13"/>
                                    <w:ind w:left="14"/>
                                    <w:jc w:val="both"/>
                                    <w:rPr>
                                      <w:rFonts w:ascii="Georgia" w:hAnsi="Georgia" w:cs="Georgia"/>
                                      <w:b/>
                                      <w:bCs/>
                                      <w:color w:val="D5B788"/>
                                      <w:spacing w:val="18"/>
                                      <w:kern w:val="24"/>
                                      <w:sz w:val="20"/>
                                    </w:rPr>
                                  </w:pPr>
                                  <w:r w:rsidRPr="00026567">
                                    <w:rPr>
                                      <w:rFonts w:ascii="Georgia" w:hAnsi="Georgia" w:cs="Georgia"/>
                                      <w:b/>
                                      <w:bCs/>
                                      <w:color w:val="D5B788"/>
                                      <w:spacing w:val="18"/>
                                      <w:kern w:val="24"/>
                                      <w:sz w:val="20"/>
                                    </w:rPr>
                                    <w:t>REPÚBLICA</w:t>
                                  </w:r>
                                  <w:r w:rsidRPr="00026567">
                                    <w:rPr>
                                      <w:rFonts w:ascii="Georgia" w:hAnsi="Georgia" w:cs="Georgia"/>
                                      <w:b/>
                                      <w:bCs/>
                                      <w:color w:val="D5B788"/>
                                      <w:spacing w:val="29"/>
                                      <w:kern w:val="24"/>
                                      <w:sz w:val="20"/>
                                    </w:rPr>
                                    <w:t xml:space="preserve"> </w:t>
                                  </w:r>
                                  <w:r w:rsidRPr="00026567">
                                    <w:rPr>
                                      <w:rFonts w:ascii="Georgia" w:hAnsi="Georgia" w:cs="Georgia"/>
                                      <w:b/>
                                      <w:bCs/>
                                      <w:color w:val="D5B788"/>
                                      <w:spacing w:val="20"/>
                                      <w:kern w:val="24"/>
                                      <w:sz w:val="20"/>
                                    </w:rPr>
                                    <w:t>DOMINICANA</w:t>
                                  </w:r>
                                </w:p>
                              </w:txbxContent>
                            </wps:txbx>
                            <wps:bodyPr vert="horz" wrap="square" lIns="0" tIns="15240" rIns="0" bIns="0" rtlCol="0">
                              <a:noAutofit/>
                            </wps:bodyPr>
                          </wps:wsp>
                          <wpg:grpSp>
                            <wpg:cNvPr id="15378" name="Group 10"/>
                            <wpg:cNvGrpSpPr/>
                            <wpg:grpSpPr>
                              <a:xfrm>
                                <a:off x="0" y="0"/>
                                <a:ext cx="483476" cy="1025050"/>
                                <a:chOff x="0" y="0"/>
                                <a:chExt cx="612775" cy="1005840"/>
                              </a:xfrm>
                            </wpg:grpSpPr>
                            <wps:wsp>
                              <wps:cNvPr id="15379"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15380" name="Picture 35"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pic:pic xmlns:pic="http://schemas.openxmlformats.org/drawingml/2006/picture">
                            <pic:nvPicPr>
                              <pic:cNvPr id="15385" name="Imagen 15385" descr="C:\Users\l.hernandez\Desktop\Año 2022\Informe Semestral\fondo blanco LEIDY.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83068" y="200416"/>
                                <a:ext cx="1845945" cy="952500"/>
                              </a:xfrm>
                              <a:prstGeom prst="rect">
                                <a:avLst/>
                              </a:prstGeom>
                              <a:noFill/>
                              <a:ln>
                                <a:noFill/>
                              </a:ln>
                            </pic:spPr>
                          </pic:pic>
                        </wpg:grpSp>
                        <wps:wsp>
                          <wps:cNvPr id="15384" name="Straight Connector 9"/>
                          <wps:cNvCnPr>
                            <a:cxnSpLocks/>
                          </wps:cNvCnPr>
                          <wps:spPr>
                            <a:xfrm>
                              <a:off x="2580362" y="789140"/>
                              <a:ext cx="463550" cy="0"/>
                            </a:xfrm>
                            <a:prstGeom prst="line">
                              <a:avLst/>
                            </a:prstGeom>
                            <a:noFill/>
                            <a:ln w="28575" cap="flat" cmpd="sng" algn="ctr">
                              <a:solidFill>
                                <a:srgbClr val="C8B688"/>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572745D" id="Grupo 15391" o:spid="_x0000_s1040" style="position:absolute;left:0;text-align:left;margin-left:-33.5pt;margin-top:263.55pt;width:470.45pt;height:374.7pt;z-index:251658241;mso-width-relative:margin;mso-height-relative:margin" coordorigin="-79,-5116" coordsize="59749,47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">
                <v:shape id="object 5" o:spid="_x0000_s1041" type="#_x0000_t202" style="position:absolute;left:22797;top:10647;width:1210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" filled="f" stroked="f">
                  <v:textbox inset="0,1pt,0,0">
                    <w:txbxContent>
                      <w:p w14:paraId="295FA0D4" w14:textId="23FB44D3" w:rsidR="00276DC6" w:rsidRPr="00F36012" w:rsidRDefault="00276DC6" w:rsidP="00D37FB5">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v:group id="Grupo 15390" o:spid="_x0000_s1042" style="position:absolute;left:-79;top:-5116;width:59749;height:47584" coordorigin="-79,-5116" coordsize="59749,4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">
                  <v:shape id="object 4" o:spid="_x0000_s1043" type="#_x0000_t202" style="position:absolute;left:-79;top:-5116;width:57587;height:1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" filled="f" stroked="f">
                    <v:textbox inset="0,1.35pt,0,0">
                      <w:txbxContent>
                        <w:p w14:paraId="7E112164" w14:textId="77777777" w:rsidR="00276DC6" w:rsidRDefault="00276DC6" w:rsidP="00F075AE">
                          <w:pPr>
                            <w:spacing w:line="360" w:lineRule="auto"/>
                            <w:rPr>
                              <w:b/>
                              <w:bCs/>
                              <w:color w:val="D5B788"/>
                              <w:spacing w:val="60"/>
                              <w:kern w:val="24"/>
                              <w:sz w:val="56"/>
                              <w:szCs w:val="56"/>
                              <w:lang w:val="es-DO"/>
                            </w:rPr>
                          </w:pPr>
                          <w:r>
                            <w:rPr>
                              <w:b/>
                              <w:bCs/>
                              <w:color w:val="D5B788"/>
                              <w:spacing w:val="60"/>
                              <w:kern w:val="24"/>
                              <w:sz w:val="56"/>
                              <w:szCs w:val="56"/>
                              <w:lang w:val="es-DO"/>
                            </w:rPr>
                            <w:t xml:space="preserve">MEMORIA </w:t>
                          </w:r>
                        </w:p>
                        <w:p w14:paraId="0AE9EFD4" w14:textId="23368821" w:rsidR="00276DC6" w:rsidRPr="008D7F4E" w:rsidRDefault="00276DC6" w:rsidP="00F075AE">
                          <w:pPr>
                            <w:spacing w:line="360" w:lineRule="auto"/>
                            <w:rPr>
                              <w:b/>
                              <w:bCs/>
                              <w:color w:val="D5B788"/>
                              <w:spacing w:val="60"/>
                              <w:kern w:val="24"/>
                              <w:sz w:val="56"/>
                              <w:szCs w:val="56"/>
                              <w:lang w:val="es-DO"/>
                            </w:rPr>
                          </w:pPr>
                          <w:r>
                            <w:rPr>
                              <w:b/>
                              <w:bCs/>
                              <w:color w:val="D5B788"/>
                              <w:spacing w:val="60"/>
                              <w:kern w:val="24"/>
                              <w:sz w:val="56"/>
                              <w:szCs w:val="56"/>
                              <w:lang w:val="es-DO"/>
                            </w:rPr>
                            <w:t>INSTITUCIONAL</w:t>
                          </w:r>
                        </w:p>
                      </w:txbxContent>
                    </v:textbox>
                  </v:shape>
                  <v:group id="Grupo 15389" o:spid="_x0000_s1044" style="position:absolute;left:2379;top:30939;width:57291;height:11529" coordsize="57290,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">
                    <v:shape id="Text Box 34" o:spid="_x0000_s1045" type="#_x0000_t202" style="position:absolute;top:6012;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" filled="f" stroked="f">
                      <v:path arrowok="t"/>
                      <v:textbox inset="0,1.2pt,0,0">
                        <w:txbxContent>
                          <w:p w14:paraId="2DD7BFB2" w14:textId="77777777" w:rsidR="00276DC6" w:rsidRPr="00026567" w:rsidRDefault="00276DC6" w:rsidP="00D37FB5">
                            <w:pPr>
                              <w:pStyle w:val="Sinespaciado"/>
                              <w:rPr>
                                <w:rFonts w:ascii="Arial MT" w:hAnsi="Arial MT" w:cs="Arial MT"/>
                                <w:color w:val="D5B788"/>
                                <w:spacing w:val="23"/>
                                <w:kern w:val="24"/>
                                <w:sz w:val="11"/>
                                <w:szCs w:val="15"/>
                              </w:rPr>
                            </w:pPr>
                            <w:r w:rsidRPr="00026567">
                              <w:rPr>
                                <w:rFonts w:ascii="Arial MT" w:hAnsi="Arial MT" w:cs="Arial MT"/>
                                <w:color w:val="D5B788"/>
                                <w:spacing w:val="23"/>
                                <w:kern w:val="24"/>
                                <w:sz w:val="11"/>
                                <w:szCs w:val="15"/>
                              </w:rPr>
                              <w:t>GOBIERNO DE LA</w:t>
                            </w:r>
                          </w:p>
                          <w:p w14:paraId="48E1D2F3" w14:textId="77777777" w:rsidR="00276DC6" w:rsidRPr="00026567" w:rsidRDefault="00276DC6" w:rsidP="007B4427">
                            <w:pPr>
                              <w:spacing w:before="13"/>
                              <w:ind w:left="14"/>
                              <w:jc w:val="both"/>
                              <w:rPr>
                                <w:rFonts w:ascii="Georgia" w:hAnsi="Georgia" w:cs="Georgia"/>
                                <w:b/>
                                <w:bCs/>
                                <w:color w:val="D5B788"/>
                                <w:spacing w:val="18"/>
                                <w:kern w:val="24"/>
                                <w:sz w:val="20"/>
                              </w:rPr>
                            </w:pPr>
                            <w:r w:rsidRPr="00026567">
                              <w:rPr>
                                <w:rFonts w:ascii="Georgia" w:hAnsi="Georgia" w:cs="Georgia"/>
                                <w:b/>
                                <w:bCs/>
                                <w:color w:val="D5B788"/>
                                <w:spacing w:val="18"/>
                                <w:kern w:val="24"/>
                                <w:sz w:val="20"/>
                              </w:rPr>
                              <w:t>REPÚBLICA</w:t>
                            </w:r>
                            <w:r w:rsidRPr="00026567">
                              <w:rPr>
                                <w:rFonts w:ascii="Georgia" w:hAnsi="Georgia" w:cs="Georgia"/>
                                <w:b/>
                                <w:bCs/>
                                <w:color w:val="D5B788"/>
                                <w:spacing w:val="29"/>
                                <w:kern w:val="24"/>
                                <w:sz w:val="20"/>
                              </w:rPr>
                              <w:t xml:space="preserve"> </w:t>
                            </w:r>
                            <w:r w:rsidRPr="00026567">
                              <w:rPr>
                                <w:rFonts w:ascii="Georgia" w:hAnsi="Georgia" w:cs="Georgia"/>
                                <w:b/>
                                <w:bCs/>
                                <w:color w:val="D5B788"/>
                                <w:spacing w:val="20"/>
                                <w:kern w:val="24"/>
                                <w:sz w:val="20"/>
                              </w:rPr>
                              <w:t>DOMINICANA</w:t>
                            </w:r>
                          </w:p>
                        </w:txbxContent>
                      </v:textbox>
                    </v:shape>
                    <v:group id="Group 10" o:spid="_x0000_s1046" style="position:absolute;width:4834;height:10250"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">
                      <v:shape id="Freeform: Shape 33" o:spid="_x0000_s1047"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" path="m512457,l,,,24256r512457,l512457,xe" fillcolor="#d5b788" stroked="f">
                        <v:path arrowok="t"/>
                      </v:shape>
                      <v:shape id="Picture 35" o:spid="_x0000_s1048"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">
                        <v:imagedata r:id="rId14" o:title="Icon&#10;&#10;Description automatically generated"/>
                        <v:path arrowok="t"/>
                      </v:shape>
                    </v:group>
                    <v:shape id="Imagen 15385" o:spid="_x0000_s1049" type="#_x0000_t75" style="position:absolute;left:38830;top:2004;width:1846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">
                      <v:imagedata r:id="rId16" o:title="fondo blanco LEIDY"/>
                      <v:path arrowok="t"/>
                    </v:shape>
                  </v:group>
                  <v:line id="Straight Connector 9" o:spid="_x0000_s1050" style="position:absolute;visibility:visible;mso-wrap-style:square" from="25803,7891" to="30439,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" strokecolor="#c8b688" strokeweight="2.25pt">
                    <v:stroke joinstyle="miter"/>
                    <o:lock v:ext="edit" shapetype="f"/>
                  </v:line>
                </v:group>
              </v:group>
            </w:pict>
          </mc:Fallback>
        </mc:AlternateContent>
      </w:r>
      <w:r w:rsidR="00D37FB5" w:rsidRPr="00CD689A">
        <w:br w:type="page"/>
      </w:r>
    </w:p>
    <w:p w14:paraId="0B31A8EA" w14:textId="77777777" w:rsidR="00CA6F1E" w:rsidRPr="00CD689A" w:rsidRDefault="00332CC5" w:rsidP="00FA41ED">
      <w:pPr>
        <w:spacing w:line="240" w:lineRule="auto"/>
        <w:rPr>
          <w:b/>
          <w:sz w:val="28"/>
        </w:rPr>
      </w:pPr>
      <w:r w:rsidRPr="00CD689A">
        <w:rPr>
          <w:b/>
          <w:sz w:val="28"/>
        </w:rPr>
        <w:lastRenderedPageBreak/>
        <w:t>T</w:t>
      </w:r>
      <w:r w:rsidR="003853D0" w:rsidRPr="00CD689A">
        <w:rPr>
          <w:b/>
          <w:sz w:val="28"/>
        </w:rPr>
        <w:t>abla de C</w:t>
      </w:r>
      <w:r w:rsidR="00D76EDC" w:rsidRPr="00CD689A">
        <w:rPr>
          <w:b/>
          <w:sz w:val="28"/>
        </w:rPr>
        <w:t>ontenido</w:t>
      </w:r>
      <w:bookmarkEnd w:id="0"/>
      <w:bookmarkEnd w:id="1"/>
      <w:bookmarkEnd w:id="2"/>
      <w:bookmarkEnd w:id="3"/>
      <w:bookmarkEnd w:id="4"/>
      <w:bookmarkEnd w:id="5"/>
      <w:bookmarkEnd w:id="6"/>
      <w:bookmarkEnd w:id="7"/>
      <w:bookmarkEnd w:id="8"/>
      <w:bookmarkEnd w:id="9"/>
    </w:p>
    <w:p w14:paraId="4717E01D" w14:textId="709ECFE0" w:rsidR="00FA41ED" w:rsidRPr="00CD689A" w:rsidRDefault="008869AA" w:rsidP="002438F0">
      <w:pPr>
        <w:spacing w:line="240" w:lineRule="auto"/>
        <w:rPr>
          <w:b/>
          <w:u w:val="thick" w:color="FF0000"/>
        </w:rPr>
      </w:pPr>
      <w:r w:rsidRPr="00CD689A">
        <w:rPr>
          <w:b/>
          <w:u w:val="thick" w:color="FF0000"/>
        </w:rPr>
        <w:t>________</w:t>
      </w:r>
    </w:p>
    <w:p w14:paraId="2F187BE1" w14:textId="77777777" w:rsidR="00997F40" w:rsidRPr="00CD689A" w:rsidRDefault="00997F40" w:rsidP="00997F40">
      <w:pPr>
        <w:pStyle w:val="TDC1"/>
        <w:tabs>
          <w:tab w:val="right" w:leader="dot" w:pos="7910"/>
        </w:tabs>
        <w:spacing w:before="0" w:beforeAutospacing="0" w:after="0" w:afterAutospacing="0"/>
        <w:rPr>
          <w:rFonts w:cs="Times New Roman"/>
          <w:sz w:val="20"/>
        </w:rPr>
      </w:pPr>
    </w:p>
    <w:p w14:paraId="6F88A9FB" w14:textId="18E0E518" w:rsidR="00FD7176" w:rsidRPr="00DD2C14" w:rsidRDefault="006F62B5" w:rsidP="00FD7176">
      <w:pPr>
        <w:pStyle w:val="TDC1"/>
        <w:tabs>
          <w:tab w:val="right" w:leader="dot" w:pos="7910"/>
        </w:tabs>
        <w:spacing w:before="0" w:beforeAutospacing="0" w:after="0" w:afterAutospacing="0"/>
        <w:rPr>
          <w:rStyle w:val="Hipervnculo"/>
          <w:noProof/>
          <w:color w:val="767171"/>
          <w:szCs w:val="24"/>
        </w:rPr>
      </w:pPr>
      <w:r w:rsidRPr="00DD2C14">
        <w:rPr>
          <w:rFonts w:cs="Times New Roman"/>
          <w:szCs w:val="24"/>
        </w:rPr>
        <w:fldChar w:fldCharType="begin"/>
      </w:r>
      <w:r w:rsidRPr="00DD2C14">
        <w:rPr>
          <w:rFonts w:cs="Times New Roman"/>
          <w:szCs w:val="24"/>
        </w:rPr>
        <w:instrText xml:space="preserve"> TOC \o "1-4" \h \z \u </w:instrText>
      </w:r>
      <w:r w:rsidRPr="00DD2C14">
        <w:rPr>
          <w:rFonts w:cs="Times New Roman"/>
          <w:szCs w:val="24"/>
        </w:rPr>
        <w:fldChar w:fldCharType="separate"/>
      </w:r>
      <w:hyperlink w:anchor="_Toc153880013" w:history="1">
        <w:r w:rsidR="00FD7176" w:rsidRPr="00DD2C14">
          <w:rPr>
            <w:rStyle w:val="Hipervnculo"/>
            <w:noProof/>
            <w:color w:val="767171"/>
            <w:szCs w:val="24"/>
          </w:rPr>
          <w:t>Presentación</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_Toc153880013 \h </w:instrText>
        </w:r>
        <w:r w:rsidR="00FD7176" w:rsidRPr="00DD2C14">
          <w:rPr>
            <w:noProof/>
            <w:webHidden/>
            <w:szCs w:val="24"/>
          </w:rPr>
        </w:r>
        <w:r w:rsidR="00FD7176" w:rsidRPr="00DD2C14">
          <w:rPr>
            <w:noProof/>
            <w:webHidden/>
            <w:szCs w:val="24"/>
          </w:rPr>
          <w:fldChar w:fldCharType="separate"/>
        </w:r>
        <w:r w:rsidR="00F1698A">
          <w:rPr>
            <w:noProof/>
            <w:webHidden/>
            <w:szCs w:val="24"/>
          </w:rPr>
          <w:t>1</w:t>
        </w:r>
        <w:r w:rsidR="00FD7176" w:rsidRPr="00DD2C14">
          <w:rPr>
            <w:noProof/>
            <w:webHidden/>
            <w:szCs w:val="24"/>
          </w:rPr>
          <w:fldChar w:fldCharType="end"/>
        </w:r>
      </w:hyperlink>
    </w:p>
    <w:p w14:paraId="233662D0" w14:textId="77777777" w:rsidR="00FD7176" w:rsidRPr="00DD2C14" w:rsidRDefault="00FD7176" w:rsidP="00FD7176">
      <w:pPr>
        <w:spacing w:line="360" w:lineRule="auto"/>
        <w:rPr>
          <w:rFonts w:eastAsiaTheme="minorEastAsia"/>
          <w:noProof/>
        </w:rPr>
      </w:pPr>
    </w:p>
    <w:p w14:paraId="68EDE53D" w14:textId="4873D2C2" w:rsidR="00FD7176" w:rsidRPr="00DD2C14" w:rsidRDefault="00276DC6" w:rsidP="00FD7176">
      <w:pPr>
        <w:pStyle w:val="TDC2"/>
        <w:rPr>
          <w:rStyle w:val="Hipervnculo"/>
          <w:noProof/>
          <w:color w:val="767171"/>
          <w:szCs w:val="24"/>
        </w:rPr>
      </w:pPr>
      <w:hyperlink w:anchor="_Toc153880014" w:history="1">
        <w:r w:rsidR="00FD7176" w:rsidRPr="00DD2C14">
          <w:rPr>
            <w:rStyle w:val="Hipervnculo"/>
            <w:noProof/>
            <w:color w:val="767171"/>
            <w:szCs w:val="24"/>
          </w:rPr>
          <w:t>I.</w:t>
        </w:r>
        <w:r w:rsidR="00FD7176" w:rsidRPr="00DD2C14">
          <w:rPr>
            <w:rFonts w:asciiTheme="minorHAnsi" w:eastAsiaTheme="minorEastAsia" w:hAnsiTheme="minorHAnsi" w:cstheme="minorBidi"/>
            <w:b w:val="0"/>
            <w:noProof/>
            <w:kern w:val="2"/>
            <w:szCs w:val="24"/>
            <w:lang w:val="es-DO" w:eastAsia="es-DO"/>
            <w14:ligatures w14:val="standardContextual"/>
          </w:rPr>
          <w:tab/>
        </w:r>
        <w:r w:rsidR="00FD7176" w:rsidRPr="00DD2C14">
          <w:rPr>
            <w:rStyle w:val="Hipervnculo"/>
            <w:noProof/>
            <w:color w:val="767171"/>
            <w:szCs w:val="24"/>
          </w:rPr>
          <w:t>Resumen Ejecutivo</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_Toc153880014 \h </w:instrText>
        </w:r>
        <w:r w:rsidR="00FD7176" w:rsidRPr="00DD2C14">
          <w:rPr>
            <w:noProof/>
            <w:webHidden/>
            <w:szCs w:val="24"/>
          </w:rPr>
        </w:r>
        <w:r w:rsidR="00FD7176" w:rsidRPr="00DD2C14">
          <w:rPr>
            <w:noProof/>
            <w:webHidden/>
            <w:szCs w:val="24"/>
          </w:rPr>
          <w:fldChar w:fldCharType="separate"/>
        </w:r>
        <w:r w:rsidR="00F1698A">
          <w:rPr>
            <w:noProof/>
            <w:webHidden/>
            <w:szCs w:val="24"/>
          </w:rPr>
          <w:t>3</w:t>
        </w:r>
        <w:r w:rsidR="00FD7176" w:rsidRPr="00DD2C14">
          <w:rPr>
            <w:noProof/>
            <w:webHidden/>
            <w:szCs w:val="24"/>
          </w:rPr>
          <w:fldChar w:fldCharType="end"/>
        </w:r>
      </w:hyperlink>
    </w:p>
    <w:p w14:paraId="1D81517D" w14:textId="77777777" w:rsidR="00FD7176" w:rsidRPr="00DD2C14" w:rsidRDefault="00FD7176" w:rsidP="00FD7176">
      <w:pPr>
        <w:spacing w:line="360" w:lineRule="auto"/>
        <w:rPr>
          <w:rFonts w:eastAsiaTheme="minorEastAsia"/>
          <w:noProof/>
        </w:rPr>
      </w:pPr>
    </w:p>
    <w:p w14:paraId="09803419" w14:textId="44FC771B" w:rsidR="00FD7176" w:rsidRPr="00DD2C14" w:rsidRDefault="00276DC6" w:rsidP="00FD7176">
      <w:pPr>
        <w:pStyle w:val="TDC2"/>
        <w:rPr>
          <w:rFonts w:asciiTheme="minorHAnsi" w:eastAsiaTheme="minorEastAsia" w:hAnsiTheme="minorHAnsi" w:cstheme="minorBidi"/>
          <w:b w:val="0"/>
          <w:noProof/>
          <w:kern w:val="2"/>
          <w:szCs w:val="24"/>
          <w:lang w:val="es-DO" w:eastAsia="es-DO"/>
          <w14:ligatures w14:val="standardContextual"/>
        </w:rPr>
      </w:pPr>
      <w:hyperlink w:anchor="_Toc153880015" w:history="1">
        <w:r w:rsidR="00FD7176" w:rsidRPr="00DD2C14">
          <w:rPr>
            <w:rStyle w:val="Hipervnculo"/>
            <w:noProof/>
            <w:color w:val="767171"/>
            <w:szCs w:val="24"/>
          </w:rPr>
          <w:t>II.</w:t>
        </w:r>
        <w:r w:rsidR="00FD7176" w:rsidRPr="00DD2C14">
          <w:rPr>
            <w:rFonts w:asciiTheme="minorHAnsi" w:eastAsiaTheme="minorEastAsia" w:hAnsiTheme="minorHAnsi" w:cstheme="minorBidi"/>
            <w:b w:val="0"/>
            <w:noProof/>
            <w:kern w:val="2"/>
            <w:szCs w:val="24"/>
            <w:lang w:val="es-DO" w:eastAsia="es-DO"/>
            <w14:ligatures w14:val="standardContextual"/>
          </w:rPr>
          <w:tab/>
        </w:r>
        <w:r w:rsidR="00FD7176" w:rsidRPr="00DD2C14">
          <w:rPr>
            <w:rStyle w:val="Hipervnculo"/>
            <w:noProof/>
            <w:color w:val="767171"/>
            <w:szCs w:val="24"/>
          </w:rPr>
          <w:t>Información Institucional</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_Toc153880015 \h </w:instrText>
        </w:r>
        <w:r w:rsidR="00FD7176" w:rsidRPr="00DD2C14">
          <w:rPr>
            <w:noProof/>
            <w:webHidden/>
            <w:szCs w:val="24"/>
          </w:rPr>
        </w:r>
        <w:r w:rsidR="00FD7176" w:rsidRPr="00DD2C14">
          <w:rPr>
            <w:noProof/>
            <w:webHidden/>
            <w:szCs w:val="24"/>
          </w:rPr>
          <w:fldChar w:fldCharType="separate"/>
        </w:r>
        <w:r w:rsidR="00F1698A">
          <w:rPr>
            <w:noProof/>
            <w:webHidden/>
            <w:szCs w:val="24"/>
          </w:rPr>
          <w:t>8</w:t>
        </w:r>
        <w:r w:rsidR="00FD7176" w:rsidRPr="00DD2C14">
          <w:rPr>
            <w:noProof/>
            <w:webHidden/>
            <w:szCs w:val="24"/>
          </w:rPr>
          <w:fldChar w:fldCharType="end"/>
        </w:r>
      </w:hyperlink>
    </w:p>
    <w:p w14:paraId="165B5BE1" w14:textId="4B2FDCE5"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16" w:history="1">
        <w:r w:rsidR="00FD7176" w:rsidRPr="00DD2C14">
          <w:rPr>
            <w:rStyle w:val="Hipervnculo"/>
            <w:noProof/>
            <w:color w:val="767171"/>
            <w:szCs w:val="24"/>
          </w:rPr>
          <w:t>2.1</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Marco Filosófico Institucional</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_Toc153880016 \h </w:instrText>
        </w:r>
        <w:r w:rsidR="00FD7176" w:rsidRPr="00DD2C14">
          <w:rPr>
            <w:noProof/>
            <w:webHidden/>
            <w:szCs w:val="24"/>
          </w:rPr>
        </w:r>
        <w:r w:rsidR="00FD7176" w:rsidRPr="00DD2C14">
          <w:rPr>
            <w:noProof/>
            <w:webHidden/>
            <w:szCs w:val="24"/>
          </w:rPr>
          <w:fldChar w:fldCharType="separate"/>
        </w:r>
        <w:r w:rsidR="00F1698A">
          <w:rPr>
            <w:noProof/>
            <w:webHidden/>
            <w:szCs w:val="24"/>
          </w:rPr>
          <w:t>8</w:t>
        </w:r>
        <w:r w:rsidR="00FD7176" w:rsidRPr="00DD2C14">
          <w:rPr>
            <w:noProof/>
            <w:webHidden/>
            <w:szCs w:val="24"/>
          </w:rPr>
          <w:fldChar w:fldCharType="end"/>
        </w:r>
      </w:hyperlink>
    </w:p>
    <w:p w14:paraId="49E09470" w14:textId="00529FE6"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17" w:history="1">
        <w:r w:rsidR="00FD7176" w:rsidRPr="00DD2C14">
          <w:rPr>
            <w:rStyle w:val="Hipervnculo"/>
            <w:rFonts w:eastAsia="Calibri"/>
            <w:noProof/>
            <w:color w:val="767171"/>
            <w:szCs w:val="24"/>
          </w:rPr>
          <w:t>a.</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rFonts w:eastAsia="Calibri"/>
            <w:noProof/>
            <w:color w:val="767171"/>
            <w:szCs w:val="24"/>
          </w:rPr>
          <w:t>Misión</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_Toc153880017 \h </w:instrText>
        </w:r>
        <w:r w:rsidR="00FD7176" w:rsidRPr="00DD2C14">
          <w:rPr>
            <w:noProof/>
            <w:webHidden/>
            <w:szCs w:val="24"/>
          </w:rPr>
        </w:r>
        <w:r w:rsidR="00FD7176" w:rsidRPr="00DD2C14">
          <w:rPr>
            <w:noProof/>
            <w:webHidden/>
            <w:szCs w:val="24"/>
          </w:rPr>
          <w:fldChar w:fldCharType="separate"/>
        </w:r>
        <w:r w:rsidR="00F1698A">
          <w:rPr>
            <w:noProof/>
            <w:webHidden/>
            <w:szCs w:val="24"/>
          </w:rPr>
          <w:t>8</w:t>
        </w:r>
        <w:r w:rsidR="00FD7176" w:rsidRPr="00DD2C14">
          <w:rPr>
            <w:noProof/>
            <w:webHidden/>
            <w:szCs w:val="24"/>
          </w:rPr>
          <w:fldChar w:fldCharType="end"/>
        </w:r>
      </w:hyperlink>
    </w:p>
    <w:p w14:paraId="47AB7463" w14:textId="5AEEB06F"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18" w:history="1">
        <w:r w:rsidR="00FD7176" w:rsidRPr="00DD2C14">
          <w:rPr>
            <w:rStyle w:val="Hipervnculo"/>
            <w:noProof/>
            <w:color w:val="767171"/>
            <w:szCs w:val="24"/>
          </w:rPr>
          <w:t>b.</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Visión</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_Toc153880018 \h </w:instrText>
        </w:r>
        <w:r w:rsidR="00FD7176" w:rsidRPr="00DD2C14">
          <w:rPr>
            <w:noProof/>
            <w:webHidden/>
            <w:szCs w:val="24"/>
          </w:rPr>
        </w:r>
        <w:r w:rsidR="00FD7176" w:rsidRPr="00DD2C14">
          <w:rPr>
            <w:noProof/>
            <w:webHidden/>
            <w:szCs w:val="24"/>
          </w:rPr>
          <w:fldChar w:fldCharType="separate"/>
        </w:r>
        <w:r w:rsidR="00F1698A">
          <w:rPr>
            <w:noProof/>
            <w:webHidden/>
            <w:szCs w:val="24"/>
          </w:rPr>
          <w:t>8</w:t>
        </w:r>
        <w:r w:rsidR="00FD7176" w:rsidRPr="00DD2C14">
          <w:rPr>
            <w:noProof/>
            <w:webHidden/>
            <w:szCs w:val="24"/>
          </w:rPr>
          <w:fldChar w:fldCharType="end"/>
        </w:r>
      </w:hyperlink>
    </w:p>
    <w:p w14:paraId="179CE2CB" w14:textId="4585F687"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19" w:history="1">
        <w:r w:rsidR="00FD7176" w:rsidRPr="00DD2C14">
          <w:rPr>
            <w:rStyle w:val="Hipervnculo"/>
            <w:noProof/>
            <w:color w:val="767171"/>
            <w:szCs w:val="24"/>
          </w:rPr>
          <w:t>c.</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Valores Corporativos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_Toc153880019 \h </w:instrText>
        </w:r>
        <w:r w:rsidR="00FD7176" w:rsidRPr="00DD2C14">
          <w:rPr>
            <w:noProof/>
            <w:webHidden/>
            <w:szCs w:val="24"/>
          </w:rPr>
        </w:r>
        <w:r w:rsidR="00FD7176" w:rsidRPr="00DD2C14">
          <w:rPr>
            <w:noProof/>
            <w:webHidden/>
            <w:szCs w:val="24"/>
          </w:rPr>
          <w:fldChar w:fldCharType="separate"/>
        </w:r>
        <w:r w:rsidR="00F1698A">
          <w:rPr>
            <w:noProof/>
            <w:webHidden/>
            <w:szCs w:val="24"/>
          </w:rPr>
          <w:t>8</w:t>
        </w:r>
        <w:r w:rsidR="00FD7176" w:rsidRPr="00DD2C14">
          <w:rPr>
            <w:noProof/>
            <w:webHidden/>
            <w:szCs w:val="24"/>
          </w:rPr>
          <w:fldChar w:fldCharType="end"/>
        </w:r>
      </w:hyperlink>
    </w:p>
    <w:p w14:paraId="78B53DA4" w14:textId="68587E5B"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20" w:history="1">
        <w:r w:rsidR="00FD7176" w:rsidRPr="00DD2C14">
          <w:rPr>
            <w:rStyle w:val="Hipervnculo"/>
            <w:noProof/>
            <w:color w:val="767171"/>
            <w:szCs w:val="24"/>
          </w:rPr>
          <w:t>d.</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Funciones definidas en la Ley de Fomento Agrícola No.6186</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_Toc153880020 \h </w:instrText>
        </w:r>
        <w:r w:rsidR="00FD7176" w:rsidRPr="00DD2C14">
          <w:rPr>
            <w:noProof/>
            <w:webHidden/>
            <w:szCs w:val="24"/>
          </w:rPr>
        </w:r>
        <w:r w:rsidR="00FD7176" w:rsidRPr="00DD2C14">
          <w:rPr>
            <w:noProof/>
            <w:webHidden/>
            <w:szCs w:val="24"/>
          </w:rPr>
          <w:fldChar w:fldCharType="separate"/>
        </w:r>
        <w:r w:rsidR="00F1698A">
          <w:rPr>
            <w:noProof/>
            <w:webHidden/>
            <w:szCs w:val="24"/>
          </w:rPr>
          <w:t>9</w:t>
        </w:r>
        <w:r w:rsidR="00FD7176" w:rsidRPr="00DD2C14">
          <w:rPr>
            <w:noProof/>
            <w:webHidden/>
            <w:szCs w:val="24"/>
          </w:rPr>
          <w:fldChar w:fldCharType="end"/>
        </w:r>
      </w:hyperlink>
    </w:p>
    <w:p w14:paraId="5C0AA9BF" w14:textId="27F37501"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21" w:history="1">
        <w:r w:rsidR="00FD7176" w:rsidRPr="00DD2C14">
          <w:rPr>
            <w:rStyle w:val="Hipervnculo"/>
            <w:noProof/>
            <w:color w:val="767171"/>
            <w:szCs w:val="24"/>
          </w:rPr>
          <w:t>e.</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Servicios que ofrece la Institución</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_Toc153880021 \h </w:instrText>
        </w:r>
        <w:r w:rsidR="00FD7176" w:rsidRPr="00DD2C14">
          <w:rPr>
            <w:noProof/>
            <w:webHidden/>
            <w:szCs w:val="24"/>
          </w:rPr>
        </w:r>
        <w:r w:rsidR="00FD7176" w:rsidRPr="00DD2C14">
          <w:rPr>
            <w:noProof/>
            <w:webHidden/>
            <w:szCs w:val="24"/>
          </w:rPr>
          <w:fldChar w:fldCharType="separate"/>
        </w:r>
        <w:r w:rsidR="00F1698A">
          <w:rPr>
            <w:noProof/>
            <w:webHidden/>
            <w:szCs w:val="24"/>
          </w:rPr>
          <w:t>10</w:t>
        </w:r>
        <w:r w:rsidR="00FD7176" w:rsidRPr="00DD2C14">
          <w:rPr>
            <w:noProof/>
            <w:webHidden/>
            <w:szCs w:val="24"/>
          </w:rPr>
          <w:fldChar w:fldCharType="end"/>
        </w:r>
      </w:hyperlink>
    </w:p>
    <w:p w14:paraId="201EF741" w14:textId="3E92B066"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22" w:history="1">
        <w:r w:rsidR="00FD7176" w:rsidRPr="00DD2C14">
          <w:rPr>
            <w:rStyle w:val="Hipervnculo"/>
            <w:noProof/>
            <w:color w:val="767171"/>
            <w:szCs w:val="24"/>
          </w:rPr>
          <w:t>2.2</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Descripción Base Legal</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_Toc153880022 \h </w:instrText>
        </w:r>
        <w:r w:rsidR="00FD7176" w:rsidRPr="00DD2C14">
          <w:rPr>
            <w:noProof/>
            <w:webHidden/>
            <w:szCs w:val="24"/>
          </w:rPr>
        </w:r>
        <w:r w:rsidR="00FD7176" w:rsidRPr="00DD2C14">
          <w:rPr>
            <w:noProof/>
            <w:webHidden/>
            <w:szCs w:val="24"/>
          </w:rPr>
          <w:fldChar w:fldCharType="separate"/>
        </w:r>
        <w:r w:rsidR="00F1698A">
          <w:rPr>
            <w:noProof/>
            <w:webHidden/>
            <w:szCs w:val="24"/>
          </w:rPr>
          <w:t>11</w:t>
        </w:r>
        <w:r w:rsidR="00FD7176" w:rsidRPr="00DD2C14">
          <w:rPr>
            <w:noProof/>
            <w:webHidden/>
            <w:szCs w:val="24"/>
          </w:rPr>
          <w:fldChar w:fldCharType="end"/>
        </w:r>
      </w:hyperlink>
    </w:p>
    <w:p w14:paraId="5F003D8C" w14:textId="5BE38BA4"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23" w:history="1">
        <w:r w:rsidR="00FD7176" w:rsidRPr="00DD2C14">
          <w:rPr>
            <w:rStyle w:val="Hipervnculo"/>
            <w:noProof/>
            <w:color w:val="767171"/>
            <w:szCs w:val="24"/>
          </w:rPr>
          <w:t>2.3</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Estructura Organizativa</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_Toc153880023 \h </w:instrText>
        </w:r>
        <w:r w:rsidR="00FD7176" w:rsidRPr="00DD2C14">
          <w:rPr>
            <w:noProof/>
            <w:webHidden/>
            <w:szCs w:val="24"/>
          </w:rPr>
        </w:r>
        <w:r w:rsidR="00FD7176" w:rsidRPr="00DD2C14">
          <w:rPr>
            <w:noProof/>
            <w:webHidden/>
            <w:szCs w:val="24"/>
          </w:rPr>
          <w:fldChar w:fldCharType="separate"/>
        </w:r>
        <w:r w:rsidR="00F1698A">
          <w:rPr>
            <w:noProof/>
            <w:webHidden/>
            <w:szCs w:val="24"/>
          </w:rPr>
          <w:t>12</w:t>
        </w:r>
        <w:r w:rsidR="00FD7176" w:rsidRPr="00DD2C14">
          <w:rPr>
            <w:noProof/>
            <w:webHidden/>
            <w:szCs w:val="24"/>
          </w:rPr>
          <w:fldChar w:fldCharType="end"/>
        </w:r>
      </w:hyperlink>
    </w:p>
    <w:p w14:paraId="274601E5" w14:textId="615AF1D0" w:rsidR="00FD7176" w:rsidRPr="00DD2C14" w:rsidRDefault="00276DC6" w:rsidP="00FD7176">
      <w:pPr>
        <w:pStyle w:val="TDC3"/>
        <w:spacing w:line="360" w:lineRule="auto"/>
        <w:rPr>
          <w:rStyle w:val="Hipervnculo"/>
          <w:noProof/>
          <w:color w:val="767171"/>
          <w:szCs w:val="24"/>
        </w:rPr>
      </w:pPr>
      <w:hyperlink w:anchor="_Toc153880024" w:history="1">
        <w:r w:rsidR="00FD7176" w:rsidRPr="00DD2C14">
          <w:rPr>
            <w:rStyle w:val="Hipervnculo"/>
            <w:noProof/>
            <w:color w:val="767171"/>
            <w:szCs w:val="24"/>
          </w:rPr>
          <w:t>2.4</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Planificación Estratégica Institucional</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_Toc153880024 \h </w:instrText>
        </w:r>
        <w:r w:rsidR="00FD7176" w:rsidRPr="00DD2C14">
          <w:rPr>
            <w:noProof/>
            <w:webHidden/>
            <w:szCs w:val="24"/>
          </w:rPr>
        </w:r>
        <w:r w:rsidR="00FD7176" w:rsidRPr="00DD2C14">
          <w:rPr>
            <w:noProof/>
            <w:webHidden/>
            <w:szCs w:val="24"/>
          </w:rPr>
          <w:fldChar w:fldCharType="separate"/>
        </w:r>
        <w:r w:rsidR="00F1698A">
          <w:rPr>
            <w:noProof/>
            <w:webHidden/>
            <w:szCs w:val="24"/>
          </w:rPr>
          <w:t>16</w:t>
        </w:r>
        <w:r w:rsidR="00FD7176" w:rsidRPr="00DD2C14">
          <w:rPr>
            <w:noProof/>
            <w:webHidden/>
            <w:szCs w:val="24"/>
          </w:rPr>
          <w:fldChar w:fldCharType="end"/>
        </w:r>
      </w:hyperlink>
    </w:p>
    <w:p w14:paraId="25392B1A" w14:textId="77777777" w:rsidR="00FD7176" w:rsidRPr="00DD2C14" w:rsidRDefault="00FD7176" w:rsidP="00FD7176">
      <w:pPr>
        <w:spacing w:line="360" w:lineRule="auto"/>
        <w:rPr>
          <w:rFonts w:eastAsiaTheme="minorEastAsia"/>
          <w:noProof/>
        </w:rPr>
      </w:pPr>
    </w:p>
    <w:p w14:paraId="43C38675" w14:textId="68EF6B46" w:rsidR="00FD7176" w:rsidRPr="00DD2C14" w:rsidRDefault="00276DC6" w:rsidP="00FD7176">
      <w:pPr>
        <w:pStyle w:val="TDC2"/>
        <w:rPr>
          <w:rFonts w:asciiTheme="minorHAnsi" w:eastAsiaTheme="minorEastAsia" w:hAnsiTheme="minorHAnsi" w:cstheme="minorBidi"/>
          <w:b w:val="0"/>
          <w:noProof/>
          <w:kern w:val="2"/>
          <w:szCs w:val="24"/>
          <w:lang w:val="es-DO" w:eastAsia="es-DO"/>
          <w14:ligatures w14:val="standardContextual"/>
        </w:rPr>
      </w:pPr>
      <w:hyperlink w:anchor="_Toc153880025" w:history="1">
        <w:r w:rsidR="00FD7176" w:rsidRPr="00DD2C14">
          <w:rPr>
            <w:rStyle w:val="Hipervnculo"/>
            <w:noProof/>
            <w:color w:val="767171"/>
            <w:szCs w:val="24"/>
          </w:rPr>
          <w:t>III.</w:t>
        </w:r>
        <w:r w:rsidR="00FD7176" w:rsidRPr="00DD2C14">
          <w:rPr>
            <w:rFonts w:asciiTheme="minorHAnsi" w:eastAsiaTheme="minorEastAsia" w:hAnsiTheme="minorHAnsi" w:cstheme="minorBidi"/>
            <w:b w:val="0"/>
            <w:noProof/>
            <w:kern w:val="2"/>
            <w:szCs w:val="24"/>
            <w:lang w:val="es-DO" w:eastAsia="es-DO"/>
            <w14:ligatures w14:val="standardContextual"/>
          </w:rPr>
          <w:tab/>
        </w:r>
        <w:r w:rsidR="00FD7176" w:rsidRPr="00DD2C14">
          <w:rPr>
            <w:rStyle w:val="Hipervnculo"/>
            <w:noProof/>
            <w:color w:val="767171"/>
            <w:szCs w:val="24"/>
          </w:rPr>
          <w:t>Resultados Misionales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_Toc153880025 \h </w:instrText>
        </w:r>
        <w:r w:rsidR="00FD7176" w:rsidRPr="00DD2C14">
          <w:rPr>
            <w:noProof/>
            <w:webHidden/>
            <w:szCs w:val="24"/>
          </w:rPr>
        </w:r>
        <w:r w:rsidR="00FD7176" w:rsidRPr="00DD2C14">
          <w:rPr>
            <w:noProof/>
            <w:webHidden/>
            <w:szCs w:val="24"/>
          </w:rPr>
          <w:fldChar w:fldCharType="separate"/>
        </w:r>
        <w:r w:rsidR="00F1698A">
          <w:rPr>
            <w:noProof/>
            <w:webHidden/>
            <w:szCs w:val="24"/>
          </w:rPr>
          <w:t>18</w:t>
        </w:r>
        <w:r w:rsidR="00FD7176" w:rsidRPr="00DD2C14">
          <w:rPr>
            <w:noProof/>
            <w:webHidden/>
            <w:szCs w:val="24"/>
          </w:rPr>
          <w:fldChar w:fldCharType="end"/>
        </w:r>
      </w:hyperlink>
    </w:p>
    <w:p w14:paraId="3F0A0F4B" w14:textId="67B1A17E"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27" w:history="1">
        <w:r w:rsidR="00FD7176" w:rsidRPr="00DD2C14">
          <w:rPr>
            <w:rStyle w:val="Hipervnculo"/>
            <w:noProof/>
            <w:color w:val="767171"/>
            <w:szCs w:val="24"/>
          </w:rPr>
          <w:t>3.1</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Ejecución de los Diferentes Programas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_Toc153880027 \h </w:instrText>
        </w:r>
        <w:r w:rsidR="00FD7176" w:rsidRPr="00DD2C14">
          <w:rPr>
            <w:noProof/>
            <w:webHidden/>
            <w:szCs w:val="24"/>
          </w:rPr>
        </w:r>
        <w:r w:rsidR="00FD7176" w:rsidRPr="00DD2C14">
          <w:rPr>
            <w:noProof/>
            <w:webHidden/>
            <w:szCs w:val="24"/>
          </w:rPr>
          <w:fldChar w:fldCharType="separate"/>
        </w:r>
        <w:r w:rsidR="00F1698A">
          <w:rPr>
            <w:noProof/>
            <w:webHidden/>
            <w:szCs w:val="24"/>
          </w:rPr>
          <w:t>18</w:t>
        </w:r>
        <w:r w:rsidR="00FD7176" w:rsidRPr="00DD2C14">
          <w:rPr>
            <w:noProof/>
            <w:webHidden/>
            <w:szCs w:val="24"/>
          </w:rPr>
          <w:fldChar w:fldCharType="end"/>
        </w:r>
      </w:hyperlink>
    </w:p>
    <w:p w14:paraId="7FF99373" w14:textId="590C6D58"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28" w:history="1">
        <w:r w:rsidR="00FD7176" w:rsidRPr="00DD2C14">
          <w:rPr>
            <w:rStyle w:val="Hipervnculo"/>
            <w:noProof/>
            <w:color w:val="767171"/>
            <w:szCs w:val="24"/>
          </w:rPr>
          <w:t>a.</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Programa de Préstamo Global</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_Toc153880028 \h </w:instrText>
        </w:r>
        <w:r w:rsidR="00FD7176" w:rsidRPr="00DD2C14">
          <w:rPr>
            <w:noProof/>
            <w:webHidden/>
            <w:szCs w:val="24"/>
          </w:rPr>
        </w:r>
        <w:r w:rsidR="00FD7176" w:rsidRPr="00DD2C14">
          <w:rPr>
            <w:noProof/>
            <w:webHidden/>
            <w:szCs w:val="24"/>
          </w:rPr>
          <w:fldChar w:fldCharType="separate"/>
        </w:r>
        <w:r w:rsidR="00F1698A">
          <w:rPr>
            <w:noProof/>
            <w:webHidden/>
            <w:szCs w:val="24"/>
          </w:rPr>
          <w:t>18</w:t>
        </w:r>
        <w:r w:rsidR="00FD7176" w:rsidRPr="00DD2C14">
          <w:rPr>
            <w:noProof/>
            <w:webHidden/>
            <w:szCs w:val="24"/>
          </w:rPr>
          <w:fldChar w:fldCharType="end"/>
        </w:r>
      </w:hyperlink>
    </w:p>
    <w:p w14:paraId="249A8F80" w14:textId="3C5123F0"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29" w:history="1">
        <w:r w:rsidR="00FD7176" w:rsidRPr="00DD2C14">
          <w:rPr>
            <w:rStyle w:val="Hipervnculo"/>
            <w:noProof/>
            <w:color w:val="767171"/>
            <w:szCs w:val="24"/>
          </w:rPr>
          <w:t>b.</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Programas de Captación de Ahorros y Valores del Público</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_Toc153880029 \h </w:instrText>
        </w:r>
        <w:r w:rsidR="00FD7176" w:rsidRPr="00DD2C14">
          <w:rPr>
            <w:noProof/>
            <w:webHidden/>
            <w:szCs w:val="24"/>
          </w:rPr>
        </w:r>
        <w:r w:rsidR="00FD7176" w:rsidRPr="00DD2C14">
          <w:rPr>
            <w:noProof/>
            <w:webHidden/>
            <w:szCs w:val="24"/>
          </w:rPr>
          <w:fldChar w:fldCharType="separate"/>
        </w:r>
        <w:r w:rsidR="00F1698A">
          <w:rPr>
            <w:noProof/>
            <w:webHidden/>
            <w:szCs w:val="24"/>
          </w:rPr>
          <w:t>27</w:t>
        </w:r>
        <w:r w:rsidR="00FD7176" w:rsidRPr="00DD2C14">
          <w:rPr>
            <w:noProof/>
            <w:webHidden/>
            <w:szCs w:val="24"/>
          </w:rPr>
          <w:fldChar w:fldCharType="end"/>
        </w:r>
      </w:hyperlink>
    </w:p>
    <w:p w14:paraId="587FEA8E" w14:textId="1BC575EC" w:rsidR="00FD7176" w:rsidRPr="00DD2C14" w:rsidRDefault="00276DC6" w:rsidP="00FD7176">
      <w:pPr>
        <w:pStyle w:val="TDC3"/>
        <w:spacing w:line="360" w:lineRule="auto"/>
        <w:rPr>
          <w:rStyle w:val="Hipervnculo"/>
          <w:noProof/>
          <w:color w:val="767171"/>
          <w:szCs w:val="24"/>
        </w:rPr>
      </w:pPr>
      <w:hyperlink w:anchor="_Toc153880030" w:history="1">
        <w:r w:rsidR="00FD7176" w:rsidRPr="00DD2C14">
          <w:rPr>
            <w:rStyle w:val="Hipervnculo"/>
            <w:noProof/>
            <w:color w:val="767171"/>
            <w:szCs w:val="24"/>
          </w:rPr>
          <w:t>3.2</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Programas, Acuerdos y Proyectos Especiales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_Toc153880030 \h </w:instrText>
        </w:r>
        <w:r w:rsidR="00FD7176" w:rsidRPr="00DD2C14">
          <w:rPr>
            <w:noProof/>
            <w:webHidden/>
            <w:szCs w:val="24"/>
          </w:rPr>
        </w:r>
        <w:r w:rsidR="00FD7176" w:rsidRPr="00DD2C14">
          <w:rPr>
            <w:noProof/>
            <w:webHidden/>
            <w:szCs w:val="24"/>
          </w:rPr>
          <w:fldChar w:fldCharType="separate"/>
        </w:r>
        <w:r w:rsidR="00F1698A">
          <w:rPr>
            <w:noProof/>
            <w:webHidden/>
            <w:szCs w:val="24"/>
          </w:rPr>
          <w:t>30</w:t>
        </w:r>
        <w:r w:rsidR="00FD7176" w:rsidRPr="00DD2C14">
          <w:rPr>
            <w:noProof/>
            <w:webHidden/>
            <w:szCs w:val="24"/>
          </w:rPr>
          <w:fldChar w:fldCharType="end"/>
        </w:r>
      </w:hyperlink>
    </w:p>
    <w:p w14:paraId="7AFDC44D" w14:textId="77777777" w:rsidR="00FD7176" w:rsidRPr="00DD2C14" w:rsidRDefault="00FD7176" w:rsidP="00FD7176">
      <w:pPr>
        <w:spacing w:line="360" w:lineRule="auto"/>
        <w:rPr>
          <w:rFonts w:eastAsiaTheme="minorEastAsia"/>
          <w:noProof/>
        </w:rPr>
      </w:pPr>
    </w:p>
    <w:p w14:paraId="3E56273F" w14:textId="0115D54A" w:rsidR="00FD7176" w:rsidRPr="00DD2C14" w:rsidRDefault="00276DC6" w:rsidP="00FD7176">
      <w:pPr>
        <w:pStyle w:val="TDC2"/>
        <w:rPr>
          <w:rFonts w:asciiTheme="minorHAnsi" w:eastAsiaTheme="minorEastAsia" w:hAnsiTheme="minorHAnsi" w:cstheme="minorBidi"/>
          <w:b w:val="0"/>
          <w:noProof/>
          <w:kern w:val="2"/>
          <w:szCs w:val="24"/>
          <w:lang w:val="es-DO" w:eastAsia="es-DO"/>
          <w14:ligatures w14:val="standardContextual"/>
        </w:rPr>
      </w:pPr>
      <w:hyperlink w:anchor="_Toc153880031" w:history="1">
        <w:r w:rsidR="00FD7176" w:rsidRPr="00DD2C14">
          <w:rPr>
            <w:rStyle w:val="Hipervnculo"/>
            <w:noProof/>
            <w:color w:val="767171"/>
            <w:szCs w:val="24"/>
          </w:rPr>
          <w:t>IV.</w:t>
        </w:r>
        <w:r w:rsidR="00FD7176" w:rsidRPr="00DD2C14">
          <w:rPr>
            <w:rFonts w:asciiTheme="minorHAnsi" w:eastAsiaTheme="minorEastAsia" w:hAnsiTheme="minorHAnsi" w:cstheme="minorBidi"/>
            <w:b w:val="0"/>
            <w:noProof/>
            <w:kern w:val="2"/>
            <w:szCs w:val="24"/>
            <w:lang w:val="es-DO" w:eastAsia="es-DO"/>
            <w14:ligatures w14:val="standardContextual"/>
          </w:rPr>
          <w:tab/>
        </w:r>
        <w:r w:rsidR="00FD7176" w:rsidRPr="00DD2C14">
          <w:rPr>
            <w:rStyle w:val="Hipervnculo"/>
            <w:noProof/>
            <w:color w:val="767171"/>
            <w:szCs w:val="24"/>
          </w:rPr>
          <w:t>Resultados Áreas Transversales y de Apoyo</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_Toc153880031 \h </w:instrText>
        </w:r>
        <w:r w:rsidR="00FD7176" w:rsidRPr="00DD2C14">
          <w:rPr>
            <w:noProof/>
            <w:webHidden/>
            <w:szCs w:val="24"/>
          </w:rPr>
        </w:r>
        <w:r w:rsidR="00FD7176" w:rsidRPr="00DD2C14">
          <w:rPr>
            <w:noProof/>
            <w:webHidden/>
            <w:szCs w:val="24"/>
          </w:rPr>
          <w:fldChar w:fldCharType="separate"/>
        </w:r>
        <w:r w:rsidR="00F1698A">
          <w:rPr>
            <w:noProof/>
            <w:webHidden/>
            <w:szCs w:val="24"/>
          </w:rPr>
          <w:t>41</w:t>
        </w:r>
        <w:r w:rsidR="00FD7176" w:rsidRPr="00DD2C14">
          <w:rPr>
            <w:noProof/>
            <w:webHidden/>
            <w:szCs w:val="24"/>
          </w:rPr>
          <w:fldChar w:fldCharType="end"/>
        </w:r>
      </w:hyperlink>
    </w:p>
    <w:p w14:paraId="0A2C77AD" w14:textId="5E820132"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34" w:history="1">
        <w:r w:rsidR="00FD7176" w:rsidRPr="00DD2C14">
          <w:rPr>
            <w:rStyle w:val="Hipervnculo"/>
            <w:noProof/>
            <w:color w:val="767171"/>
            <w:szCs w:val="24"/>
          </w:rPr>
          <w:t>4.1</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Desempeño Área Administrativa y Financiera</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_Toc153880034 \h </w:instrText>
        </w:r>
        <w:r w:rsidR="00FD7176" w:rsidRPr="00DD2C14">
          <w:rPr>
            <w:noProof/>
            <w:webHidden/>
            <w:szCs w:val="24"/>
          </w:rPr>
        </w:r>
        <w:r w:rsidR="00FD7176" w:rsidRPr="00DD2C14">
          <w:rPr>
            <w:noProof/>
            <w:webHidden/>
            <w:szCs w:val="24"/>
          </w:rPr>
          <w:fldChar w:fldCharType="separate"/>
        </w:r>
        <w:r w:rsidR="00F1698A">
          <w:rPr>
            <w:noProof/>
            <w:webHidden/>
            <w:szCs w:val="24"/>
          </w:rPr>
          <w:t>41</w:t>
        </w:r>
        <w:r w:rsidR="00FD7176" w:rsidRPr="00DD2C14">
          <w:rPr>
            <w:noProof/>
            <w:webHidden/>
            <w:szCs w:val="24"/>
          </w:rPr>
          <w:fldChar w:fldCharType="end"/>
        </w:r>
      </w:hyperlink>
    </w:p>
    <w:p w14:paraId="66F7EEE1" w14:textId="65001125"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35" w:history="1">
        <w:r w:rsidR="00FD7176" w:rsidRPr="00DD2C14">
          <w:rPr>
            <w:rStyle w:val="Hipervnculo"/>
            <w:noProof/>
            <w:color w:val="767171"/>
            <w:szCs w:val="24"/>
          </w:rPr>
          <w:t>4.2</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Desempeño del Área de Gestión Humana</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_Toc153880035 \h </w:instrText>
        </w:r>
        <w:r w:rsidR="00FD7176" w:rsidRPr="00DD2C14">
          <w:rPr>
            <w:noProof/>
            <w:webHidden/>
            <w:szCs w:val="24"/>
          </w:rPr>
        </w:r>
        <w:r w:rsidR="00FD7176" w:rsidRPr="00DD2C14">
          <w:rPr>
            <w:noProof/>
            <w:webHidden/>
            <w:szCs w:val="24"/>
          </w:rPr>
          <w:fldChar w:fldCharType="separate"/>
        </w:r>
        <w:r w:rsidR="00F1698A">
          <w:rPr>
            <w:noProof/>
            <w:webHidden/>
            <w:szCs w:val="24"/>
          </w:rPr>
          <w:t>48</w:t>
        </w:r>
        <w:r w:rsidR="00FD7176" w:rsidRPr="00DD2C14">
          <w:rPr>
            <w:noProof/>
            <w:webHidden/>
            <w:szCs w:val="24"/>
          </w:rPr>
          <w:fldChar w:fldCharType="end"/>
        </w:r>
      </w:hyperlink>
    </w:p>
    <w:p w14:paraId="50940F12" w14:textId="36DFA8FD"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36" w:history="1">
        <w:r w:rsidR="00FD7176" w:rsidRPr="00DD2C14">
          <w:rPr>
            <w:rStyle w:val="Hipervnculo"/>
            <w:noProof/>
            <w:color w:val="767171"/>
            <w:szCs w:val="24"/>
          </w:rPr>
          <w:t>4.3</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Desempeño de los Procesos Jurídicos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_Toc153880036 \h </w:instrText>
        </w:r>
        <w:r w:rsidR="00FD7176" w:rsidRPr="00DD2C14">
          <w:rPr>
            <w:noProof/>
            <w:webHidden/>
            <w:szCs w:val="24"/>
          </w:rPr>
        </w:r>
        <w:r w:rsidR="00FD7176" w:rsidRPr="00DD2C14">
          <w:rPr>
            <w:noProof/>
            <w:webHidden/>
            <w:szCs w:val="24"/>
          </w:rPr>
          <w:fldChar w:fldCharType="separate"/>
        </w:r>
        <w:r w:rsidR="00F1698A">
          <w:rPr>
            <w:noProof/>
            <w:webHidden/>
            <w:szCs w:val="24"/>
          </w:rPr>
          <w:t>53</w:t>
        </w:r>
        <w:r w:rsidR="00FD7176" w:rsidRPr="00DD2C14">
          <w:rPr>
            <w:noProof/>
            <w:webHidden/>
            <w:szCs w:val="24"/>
          </w:rPr>
          <w:fldChar w:fldCharType="end"/>
        </w:r>
      </w:hyperlink>
    </w:p>
    <w:p w14:paraId="5B12FD81" w14:textId="1260343A"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37" w:history="1">
        <w:r w:rsidR="00FD7176" w:rsidRPr="00DD2C14">
          <w:rPr>
            <w:rStyle w:val="Hipervnculo"/>
            <w:noProof/>
            <w:color w:val="767171"/>
            <w:szCs w:val="24"/>
          </w:rPr>
          <w:t>4.4</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Logros Tecnológicos y Ciberseguridad</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_Toc153880037 \h </w:instrText>
        </w:r>
        <w:r w:rsidR="00FD7176" w:rsidRPr="00DD2C14">
          <w:rPr>
            <w:noProof/>
            <w:webHidden/>
            <w:szCs w:val="24"/>
          </w:rPr>
        </w:r>
        <w:r w:rsidR="00FD7176" w:rsidRPr="00DD2C14">
          <w:rPr>
            <w:noProof/>
            <w:webHidden/>
            <w:szCs w:val="24"/>
          </w:rPr>
          <w:fldChar w:fldCharType="separate"/>
        </w:r>
        <w:r w:rsidR="00F1698A">
          <w:rPr>
            <w:noProof/>
            <w:webHidden/>
            <w:szCs w:val="24"/>
          </w:rPr>
          <w:t>54</w:t>
        </w:r>
        <w:r w:rsidR="00FD7176" w:rsidRPr="00DD2C14">
          <w:rPr>
            <w:noProof/>
            <w:webHidden/>
            <w:szCs w:val="24"/>
          </w:rPr>
          <w:fldChar w:fldCharType="end"/>
        </w:r>
      </w:hyperlink>
    </w:p>
    <w:p w14:paraId="02942126" w14:textId="5F9A89CC"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38" w:history="1">
        <w:r w:rsidR="00FD7176" w:rsidRPr="00DD2C14">
          <w:rPr>
            <w:rStyle w:val="Hipervnculo"/>
            <w:noProof/>
            <w:color w:val="767171"/>
            <w:szCs w:val="24"/>
          </w:rPr>
          <w:t>4.5</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Desempeño del Sistema de Planificación y Desarrollo Institucional</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_Toc153880038 \h </w:instrText>
        </w:r>
        <w:r w:rsidR="00FD7176" w:rsidRPr="00DD2C14">
          <w:rPr>
            <w:noProof/>
            <w:webHidden/>
            <w:szCs w:val="24"/>
          </w:rPr>
        </w:r>
        <w:r w:rsidR="00FD7176" w:rsidRPr="00DD2C14">
          <w:rPr>
            <w:noProof/>
            <w:webHidden/>
            <w:szCs w:val="24"/>
          </w:rPr>
          <w:fldChar w:fldCharType="separate"/>
        </w:r>
        <w:r w:rsidR="00F1698A">
          <w:rPr>
            <w:noProof/>
            <w:webHidden/>
            <w:szCs w:val="24"/>
          </w:rPr>
          <w:t>64</w:t>
        </w:r>
        <w:r w:rsidR="00FD7176" w:rsidRPr="00DD2C14">
          <w:rPr>
            <w:noProof/>
            <w:webHidden/>
            <w:szCs w:val="24"/>
          </w:rPr>
          <w:fldChar w:fldCharType="end"/>
        </w:r>
      </w:hyperlink>
    </w:p>
    <w:p w14:paraId="07C855C5" w14:textId="4ABE072A"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39" w:history="1">
        <w:r w:rsidR="00FD7176" w:rsidRPr="00DD2C14">
          <w:rPr>
            <w:rStyle w:val="Hipervnculo"/>
            <w:noProof/>
            <w:color w:val="767171"/>
            <w:szCs w:val="24"/>
          </w:rPr>
          <w:t>a.</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Acciones para el Fortalecimiento Institucional</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_Toc153880039 \h </w:instrText>
        </w:r>
        <w:r w:rsidR="00FD7176" w:rsidRPr="00DD2C14">
          <w:rPr>
            <w:noProof/>
            <w:webHidden/>
            <w:szCs w:val="24"/>
          </w:rPr>
        </w:r>
        <w:r w:rsidR="00FD7176" w:rsidRPr="00DD2C14">
          <w:rPr>
            <w:noProof/>
            <w:webHidden/>
            <w:szCs w:val="24"/>
          </w:rPr>
          <w:fldChar w:fldCharType="separate"/>
        </w:r>
        <w:r w:rsidR="00F1698A">
          <w:rPr>
            <w:noProof/>
            <w:webHidden/>
            <w:szCs w:val="24"/>
          </w:rPr>
          <w:t>66</w:t>
        </w:r>
        <w:r w:rsidR="00FD7176" w:rsidRPr="00DD2C14">
          <w:rPr>
            <w:noProof/>
            <w:webHidden/>
            <w:szCs w:val="24"/>
          </w:rPr>
          <w:fldChar w:fldCharType="end"/>
        </w:r>
      </w:hyperlink>
    </w:p>
    <w:p w14:paraId="2B8F2B6E" w14:textId="7BF59FD8"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40" w:history="1">
        <w:r w:rsidR="00FD7176" w:rsidRPr="00DD2C14">
          <w:rPr>
            <w:rStyle w:val="Hipervnculo"/>
            <w:bCs/>
            <w:noProof/>
            <w:color w:val="767171"/>
            <w:kern w:val="100"/>
            <w:szCs w:val="24"/>
            <w:lang w:eastAsia="es-ES"/>
          </w:rPr>
          <w:t>b.</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bCs/>
            <w:noProof/>
            <w:color w:val="767171"/>
            <w:kern w:val="100"/>
            <w:szCs w:val="24"/>
            <w:lang w:eastAsia="es-ES"/>
          </w:rPr>
          <w:t>Avance en la Implementación de las Políticas Transversales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_Toc153880040 \h </w:instrText>
        </w:r>
        <w:r w:rsidR="00FD7176" w:rsidRPr="00DD2C14">
          <w:rPr>
            <w:noProof/>
            <w:webHidden/>
            <w:szCs w:val="24"/>
          </w:rPr>
        </w:r>
        <w:r w:rsidR="00FD7176" w:rsidRPr="00DD2C14">
          <w:rPr>
            <w:noProof/>
            <w:webHidden/>
            <w:szCs w:val="24"/>
          </w:rPr>
          <w:fldChar w:fldCharType="separate"/>
        </w:r>
        <w:r w:rsidR="00F1698A">
          <w:rPr>
            <w:noProof/>
            <w:webHidden/>
            <w:szCs w:val="24"/>
          </w:rPr>
          <w:t>84</w:t>
        </w:r>
        <w:r w:rsidR="00FD7176" w:rsidRPr="00DD2C14">
          <w:rPr>
            <w:noProof/>
            <w:webHidden/>
            <w:szCs w:val="24"/>
          </w:rPr>
          <w:fldChar w:fldCharType="end"/>
        </w:r>
      </w:hyperlink>
    </w:p>
    <w:p w14:paraId="2E81E2A9" w14:textId="03314575" w:rsidR="00FD7176" w:rsidRPr="00DD2C14" w:rsidRDefault="00276DC6" w:rsidP="00FD7176">
      <w:pPr>
        <w:pStyle w:val="TDC3"/>
        <w:spacing w:line="360" w:lineRule="auto"/>
        <w:rPr>
          <w:rStyle w:val="Hipervnculo"/>
          <w:noProof/>
          <w:color w:val="767171"/>
          <w:szCs w:val="24"/>
        </w:rPr>
      </w:pPr>
      <w:hyperlink w:anchor="_Toc153880041" w:history="1">
        <w:r w:rsidR="00FD7176" w:rsidRPr="00DD2C14">
          <w:rPr>
            <w:rStyle w:val="Hipervnculo"/>
            <w:noProof/>
            <w:color w:val="767171"/>
            <w:szCs w:val="24"/>
          </w:rPr>
          <w:t>4.6</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Desempeño del Área de Comunicaciones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_Toc153880041 \h </w:instrText>
        </w:r>
        <w:r w:rsidR="00FD7176" w:rsidRPr="00DD2C14">
          <w:rPr>
            <w:noProof/>
            <w:webHidden/>
            <w:szCs w:val="24"/>
          </w:rPr>
        </w:r>
        <w:r w:rsidR="00FD7176" w:rsidRPr="00DD2C14">
          <w:rPr>
            <w:noProof/>
            <w:webHidden/>
            <w:szCs w:val="24"/>
          </w:rPr>
          <w:fldChar w:fldCharType="separate"/>
        </w:r>
        <w:r w:rsidR="00F1698A">
          <w:rPr>
            <w:noProof/>
            <w:webHidden/>
            <w:szCs w:val="24"/>
          </w:rPr>
          <w:t>89</w:t>
        </w:r>
        <w:r w:rsidR="00FD7176" w:rsidRPr="00DD2C14">
          <w:rPr>
            <w:noProof/>
            <w:webHidden/>
            <w:szCs w:val="24"/>
          </w:rPr>
          <w:fldChar w:fldCharType="end"/>
        </w:r>
      </w:hyperlink>
    </w:p>
    <w:p w14:paraId="641E7AE5" w14:textId="77777777" w:rsidR="00FD7176" w:rsidRPr="00DD2C14" w:rsidRDefault="00FD7176" w:rsidP="00FD7176">
      <w:pPr>
        <w:spacing w:line="360" w:lineRule="auto"/>
        <w:rPr>
          <w:rFonts w:eastAsiaTheme="minorEastAsia"/>
          <w:noProof/>
        </w:rPr>
      </w:pPr>
    </w:p>
    <w:p w14:paraId="47E13177" w14:textId="4EEEE697" w:rsidR="00FD7176" w:rsidRPr="00DD2C14" w:rsidRDefault="00276DC6" w:rsidP="00FD7176">
      <w:pPr>
        <w:pStyle w:val="TDC2"/>
        <w:rPr>
          <w:rFonts w:asciiTheme="minorHAnsi" w:eastAsiaTheme="minorEastAsia" w:hAnsiTheme="minorHAnsi" w:cstheme="minorBidi"/>
          <w:b w:val="0"/>
          <w:noProof/>
          <w:kern w:val="2"/>
          <w:szCs w:val="24"/>
          <w:lang w:val="es-DO" w:eastAsia="es-DO"/>
          <w14:ligatures w14:val="standardContextual"/>
        </w:rPr>
      </w:pPr>
      <w:hyperlink w:anchor="_Toc153880042" w:history="1">
        <w:r w:rsidR="00FD7176" w:rsidRPr="00DD2C14">
          <w:rPr>
            <w:rStyle w:val="Hipervnculo"/>
            <w:noProof/>
            <w:color w:val="767171"/>
            <w:szCs w:val="24"/>
          </w:rPr>
          <w:t>V.</w:t>
        </w:r>
        <w:r w:rsidR="00FD7176" w:rsidRPr="00DD2C14">
          <w:rPr>
            <w:rFonts w:asciiTheme="minorHAnsi" w:eastAsiaTheme="minorEastAsia" w:hAnsiTheme="minorHAnsi" w:cstheme="minorBidi"/>
            <w:b w:val="0"/>
            <w:noProof/>
            <w:kern w:val="2"/>
            <w:szCs w:val="24"/>
            <w:lang w:val="es-DO" w:eastAsia="es-DO"/>
            <w14:ligatures w14:val="standardContextual"/>
          </w:rPr>
          <w:tab/>
        </w:r>
        <w:r w:rsidR="00FD7176" w:rsidRPr="00DD2C14">
          <w:rPr>
            <w:rStyle w:val="Hipervnculo"/>
            <w:noProof/>
            <w:color w:val="767171"/>
            <w:szCs w:val="24"/>
          </w:rPr>
          <w:t>Servicios al Ciudadano y Transparencia Institucional</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_Toc153880042 \h </w:instrText>
        </w:r>
        <w:r w:rsidR="00FD7176" w:rsidRPr="00DD2C14">
          <w:rPr>
            <w:noProof/>
            <w:webHidden/>
            <w:szCs w:val="24"/>
          </w:rPr>
        </w:r>
        <w:r w:rsidR="00FD7176" w:rsidRPr="00DD2C14">
          <w:rPr>
            <w:noProof/>
            <w:webHidden/>
            <w:szCs w:val="24"/>
          </w:rPr>
          <w:fldChar w:fldCharType="separate"/>
        </w:r>
        <w:r w:rsidR="00F1698A">
          <w:rPr>
            <w:noProof/>
            <w:webHidden/>
            <w:szCs w:val="24"/>
          </w:rPr>
          <w:t>92</w:t>
        </w:r>
        <w:r w:rsidR="00FD7176" w:rsidRPr="00DD2C14">
          <w:rPr>
            <w:noProof/>
            <w:webHidden/>
            <w:szCs w:val="24"/>
          </w:rPr>
          <w:fldChar w:fldCharType="end"/>
        </w:r>
      </w:hyperlink>
    </w:p>
    <w:p w14:paraId="2533900A" w14:textId="2EC6A37E"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44" w:history="1">
        <w:r w:rsidR="00FD7176" w:rsidRPr="00DD2C14">
          <w:rPr>
            <w:rStyle w:val="Hipervnculo"/>
            <w:noProof/>
            <w:color w:val="767171"/>
            <w:szCs w:val="24"/>
          </w:rPr>
          <w:t>5.1</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Nivel de Satisfacción con el Servicio</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_Toc153880044 \h </w:instrText>
        </w:r>
        <w:r w:rsidR="00FD7176" w:rsidRPr="00DD2C14">
          <w:rPr>
            <w:noProof/>
            <w:webHidden/>
            <w:szCs w:val="24"/>
          </w:rPr>
        </w:r>
        <w:r w:rsidR="00FD7176" w:rsidRPr="00DD2C14">
          <w:rPr>
            <w:noProof/>
            <w:webHidden/>
            <w:szCs w:val="24"/>
          </w:rPr>
          <w:fldChar w:fldCharType="separate"/>
        </w:r>
        <w:r w:rsidR="00F1698A">
          <w:rPr>
            <w:noProof/>
            <w:webHidden/>
            <w:szCs w:val="24"/>
          </w:rPr>
          <w:t>93</w:t>
        </w:r>
        <w:r w:rsidR="00FD7176" w:rsidRPr="00DD2C14">
          <w:rPr>
            <w:noProof/>
            <w:webHidden/>
            <w:szCs w:val="24"/>
          </w:rPr>
          <w:fldChar w:fldCharType="end"/>
        </w:r>
      </w:hyperlink>
    </w:p>
    <w:p w14:paraId="46299DB5" w14:textId="26925B8A"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45" w:history="1">
        <w:r w:rsidR="00FD7176" w:rsidRPr="00DD2C14">
          <w:rPr>
            <w:rStyle w:val="Hipervnculo"/>
            <w:noProof/>
            <w:color w:val="767171"/>
            <w:szCs w:val="24"/>
          </w:rPr>
          <w:t>5.2</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Nivel de Cumplimiento Acceso a la Información</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_Toc153880045 \h </w:instrText>
        </w:r>
        <w:r w:rsidR="00FD7176" w:rsidRPr="00DD2C14">
          <w:rPr>
            <w:noProof/>
            <w:webHidden/>
            <w:szCs w:val="24"/>
          </w:rPr>
        </w:r>
        <w:r w:rsidR="00FD7176" w:rsidRPr="00DD2C14">
          <w:rPr>
            <w:noProof/>
            <w:webHidden/>
            <w:szCs w:val="24"/>
          </w:rPr>
          <w:fldChar w:fldCharType="separate"/>
        </w:r>
        <w:r w:rsidR="00F1698A">
          <w:rPr>
            <w:noProof/>
            <w:webHidden/>
            <w:szCs w:val="24"/>
          </w:rPr>
          <w:t>93</w:t>
        </w:r>
        <w:r w:rsidR="00FD7176" w:rsidRPr="00DD2C14">
          <w:rPr>
            <w:noProof/>
            <w:webHidden/>
            <w:szCs w:val="24"/>
          </w:rPr>
          <w:fldChar w:fldCharType="end"/>
        </w:r>
      </w:hyperlink>
    </w:p>
    <w:p w14:paraId="45940CEF" w14:textId="294979BD" w:rsidR="00FD7176" w:rsidRPr="00DD2C14" w:rsidRDefault="00276DC6" w:rsidP="00FD7176">
      <w:pPr>
        <w:pStyle w:val="TDC3"/>
        <w:spacing w:line="360" w:lineRule="auto"/>
        <w:rPr>
          <w:rFonts w:asciiTheme="minorHAnsi" w:eastAsiaTheme="minorEastAsia" w:hAnsiTheme="minorHAnsi" w:cstheme="minorBidi"/>
          <w:b w:val="0"/>
          <w:iCs w:val="0"/>
          <w:noProof/>
          <w:kern w:val="2"/>
          <w:szCs w:val="24"/>
          <w:lang w:val="es-DO" w:eastAsia="es-DO"/>
          <w14:ligatures w14:val="standardContextual"/>
        </w:rPr>
      </w:pPr>
      <w:hyperlink w:anchor="_Toc153880046" w:history="1">
        <w:r w:rsidR="00FD7176" w:rsidRPr="00DD2C14">
          <w:rPr>
            <w:rStyle w:val="Hipervnculo"/>
            <w:noProof/>
            <w:color w:val="767171"/>
            <w:szCs w:val="24"/>
          </w:rPr>
          <w:t>5.3</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Resultados Sistema de Quejas, Reclamos y Sugerencias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_Toc153880046 \h </w:instrText>
        </w:r>
        <w:r w:rsidR="00FD7176" w:rsidRPr="00DD2C14">
          <w:rPr>
            <w:noProof/>
            <w:webHidden/>
            <w:szCs w:val="24"/>
          </w:rPr>
        </w:r>
        <w:r w:rsidR="00FD7176" w:rsidRPr="00DD2C14">
          <w:rPr>
            <w:noProof/>
            <w:webHidden/>
            <w:szCs w:val="24"/>
          </w:rPr>
          <w:fldChar w:fldCharType="separate"/>
        </w:r>
        <w:r w:rsidR="00F1698A">
          <w:rPr>
            <w:noProof/>
            <w:webHidden/>
            <w:szCs w:val="24"/>
          </w:rPr>
          <w:t>94</w:t>
        </w:r>
        <w:r w:rsidR="00FD7176" w:rsidRPr="00DD2C14">
          <w:rPr>
            <w:noProof/>
            <w:webHidden/>
            <w:szCs w:val="24"/>
          </w:rPr>
          <w:fldChar w:fldCharType="end"/>
        </w:r>
      </w:hyperlink>
    </w:p>
    <w:p w14:paraId="5BC1010B" w14:textId="015DAE52" w:rsidR="00FD7176" w:rsidRPr="00DD2C14" w:rsidRDefault="00276DC6" w:rsidP="00FD7176">
      <w:pPr>
        <w:pStyle w:val="TDC3"/>
        <w:spacing w:line="360" w:lineRule="auto"/>
        <w:rPr>
          <w:rStyle w:val="Hipervnculo"/>
          <w:noProof/>
          <w:color w:val="767171"/>
          <w:szCs w:val="24"/>
        </w:rPr>
      </w:pPr>
      <w:hyperlink w:anchor="_Toc153880047" w:history="1">
        <w:r w:rsidR="00FD7176" w:rsidRPr="00DD2C14">
          <w:rPr>
            <w:rStyle w:val="Hipervnculo"/>
            <w:noProof/>
            <w:color w:val="767171"/>
            <w:kern w:val="100"/>
            <w:szCs w:val="24"/>
            <w:lang w:eastAsia="es-ES"/>
          </w:rPr>
          <w:t>5.4</w:t>
        </w:r>
        <w:r w:rsidR="00FD7176" w:rsidRPr="00DD2C14">
          <w:rPr>
            <w:rFonts w:asciiTheme="minorHAnsi" w:eastAsiaTheme="minorEastAsia" w:hAnsiTheme="minorHAnsi" w:cstheme="minorBidi"/>
            <w:b w:val="0"/>
            <w:iCs w:val="0"/>
            <w:noProof/>
            <w:kern w:val="2"/>
            <w:szCs w:val="24"/>
            <w:lang w:val="es-DO" w:eastAsia="es-DO"/>
            <w14:ligatures w14:val="standardContextual"/>
          </w:rPr>
          <w:tab/>
        </w:r>
        <w:r w:rsidR="00FD7176" w:rsidRPr="00DD2C14">
          <w:rPr>
            <w:rStyle w:val="Hipervnculo"/>
            <w:noProof/>
            <w:color w:val="767171"/>
            <w:szCs w:val="24"/>
          </w:rPr>
          <w:t>Resultado Medición del Portal de Transparencia</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_Toc153880047 \h </w:instrText>
        </w:r>
        <w:r w:rsidR="00FD7176" w:rsidRPr="00DD2C14">
          <w:rPr>
            <w:noProof/>
            <w:webHidden/>
            <w:szCs w:val="24"/>
          </w:rPr>
        </w:r>
        <w:r w:rsidR="00FD7176" w:rsidRPr="00DD2C14">
          <w:rPr>
            <w:noProof/>
            <w:webHidden/>
            <w:szCs w:val="24"/>
          </w:rPr>
          <w:fldChar w:fldCharType="separate"/>
        </w:r>
        <w:r w:rsidR="00F1698A">
          <w:rPr>
            <w:noProof/>
            <w:webHidden/>
            <w:szCs w:val="24"/>
          </w:rPr>
          <w:t>94</w:t>
        </w:r>
        <w:r w:rsidR="00FD7176" w:rsidRPr="00DD2C14">
          <w:rPr>
            <w:noProof/>
            <w:webHidden/>
            <w:szCs w:val="24"/>
          </w:rPr>
          <w:fldChar w:fldCharType="end"/>
        </w:r>
      </w:hyperlink>
    </w:p>
    <w:p w14:paraId="4A12754E" w14:textId="77777777" w:rsidR="00FD7176" w:rsidRPr="00DD2C14" w:rsidRDefault="00FD7176" w:rsidP="00FD7176">
      <w:pPr>
        <w:spacing w:line="360" w:lineRule="auto"/>
        <w:rPr>
          <w:rFonts w:eastAsiaTheme="minorEastAsia"/>
          <w:noProof/>
        </w:rPr>
      </w:pPr>
    </w:p>
    <w:p w14:paraId="1651E322" w14:textId="35A2ED0C" w:rsidR="00FD7176" w:rsidRPr="00DD2C14" w:rsidRDefault="00276DC6" w:rsidP="00FD7176">
      <w:pPr>
        <w:pStyle w:val="TDC2"/>
        <w:rPr>
          <w:rStyle w:val="Hipervnculo"/>
          <w:noProof/>
          <w:color w:val="767171"/>
          <w:szCs w:val="24"/>
        </w:rPr>
      </w:pPr>
      <w:hyperlink w:anchor="_Toc153880048" w:history="1">
        <w:r w:rsidR="00FD7176" w:rsidRPr="00DD2C14">
          <w:rPr>
            <w:rStyle w:val="Hipervnculo"/>
            <w:noProof/>
            <w:color w:val="767171"/>
            <w:szCs w:val="24"/>
          </w:rPr>
          <w:t>VI.</w:t>
        </w:r>
        <w:r w:rsidR="00FD7176" w:rsidRPr="00DD2C14">
          <w:rPr>
            <w:rFonts w:asciiTheme="minorHAnsi" w:eastAsiaTheme="minorEastAsia" w:hAnsiTheme="minorHAnsi" w:cstheme="minorBidi"/>
            <w:b w:val="0"/>
            <w:noProof/>
            <w:kern w:val="2"/>
            <w:szCs w:val="24"/>
            <w:lang w:val="es-DO" w:eastAsia="es-DO"/>
            <w14:ligatures w14:val="standardContextual"/>
          </w:rPr>
          <w:tab/>
        </w:r>
        <w:r w:rsidR="00FD7176" w:rsidRPr="00DD2C14">
          <w:rPr>
            <w:rStyle w:val="Hipervnculo"/>
            <w:noProof/>
            <w:color w:val="767171"/>
            <w:szCs w:val="24"/>
          </w:rPr>
          <w:t>Proyecciones al Próximo Año</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_Toc153880048 \h </w:instrText>
        </w:r>
        <w:r w:rsidR="00FD7176" w:rsidRPr="00DD2C14">
          <w:rPr>
            <w:noProof/>
            <w:webHidden/>
            <w:szCs w:val="24"/>
          </w:rPr>
        </w:r>
        <w:r w:rsidR="00FD7176" w:rsidRPr="00DD2C14">
          <w:rPr>
            <w:noProof/>
            <w:webHidden/>
            <w:szCs w:val="24"/>
          </w:rPr>
          <w:fldChar w:fldCharType="separate"/>
        </w:r>
        <w:r w:rsidR="00F1698A">
          <w:rPr>
            <w:noProof/>
            <w:webHidden/>
            <w:szCs w:val="24"/>
          </w:rPr>
          <w:t>97</w:t>
        </w:r>
        <w:r w:rsidR="00FD7176" w:rsidRPr="00DD2C14">
          <w:rPr>
            <w:noProof/>
            <w:webHidden/>
            <w:szCs w:val="24"/>
          </w:rPr>
          <w:fldChar w:fldCharType="end"/>
        </w:r>
      </w:hyperlink>
    </w:p>
    <w:p w14:paraId="2A9DB76D" w14:textId="77777777" w:rsidR="00FD7176" w:rsidRPr="00DD2C14" w:rsidRDefault="00FD7176" w:rsidP="00FD7176">
      <w:pPr>
        <w:spacing w:line="360" w:lineRule="auto"/>
        <w:rPr>
          <w:rFonts w:eastAsiaTheme="minorEastAsia"/>
          <w:noProof/>
        </w:rPr>
      </w:pPr>
    </w:p>
    <w:p w14:paraId="5E83448D" w14:textId="53AD46BD" w:rsidR="00FD7176" w:rsidRPr="00DD2C14" w:rsidRDefault="00276DC6" w:rsidP="00FD7176">
      <w:pPr>
        <w:pStyle w:val="TDC1"/>
        <w:tabs>
          <w:tab w:val="right" w:leader="dot" w:pos="7910"/>
        </w:tabs>
        <w:spacing w:before="0" w:beforeAutospacing="0" w:after="0" w:afterAutospacing="0"/>
        <w:rPr>
          <w:rFonts w:asciiTheme="minorHAnsi" w:eastAsiaTheme="minorEastAsia" w:hAnsiTheme="minorHAnsi" w:cstheme="minorBidi"/>
          <w:b w:val="0"/>
          <w:bCs w:val="0"/>
          <w:noProof/>
          <w:kern w:val="2"/>
          <w:szCs w:val="24"/>
          <w:lang w:val="es-DO" w:eastAsia="es-DO"/>
          <w14:ligatures w14:val="standardContextual"/>
        </w:rPr>
      </w:pPr>
      <w:hyperlink w:anchor="_Toc153880049" w:history="1">
        <w:r w:rsidR="00FD7176" w:rsidRPr="00DD2C14">
          <w:rPr>
            <w:rStyle w:val="Hipervnculo"/>
            <w:noProof/>
            <w:color w:val="767171"/>
            <w:szCs w:val="24"/>
          </w:rPr>
          <w:t>Anexos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_Toc153880049 \h </w:instrText>
        </w:r>
        <w:r w:rsidR="00FD7176" w:rsidRPr="00DD2C14">
          <w:rPr>
            <w:noProof/>
            <w:webHidden/>
            <w:szCs w:val="24"/>
          </w:rPr>
        </w:r>
        <w:r w:rsidR="00FD7176" w:rsidRPr="00DD2C14">
          <w:rPr>
            <w:noProof/>
            <w:webHidden/>
            <w:szCs w:val="24"/>
          </w:rPr>
          <w:fldChar w:fldCharType="separate"/>
        </w:r>
        <w:r w:rsidR="00F1698A">
          <w:rPr>
            <w:noProof/>
            <w:webHidden/>
            <w:szCs w:val="24"/>
          </w:rPr>
          <w:t>98</w:t>
        </w:r>
        <w:r w:rsidR="00FD7176" w:rsidRPr="00DD2C14">
          <w:rPr>
            <w:noProof/>
            <w:webHidden/>
            <w:szCs w:val="24"/>
          </w:rPr>
          <w:fldChar w:fldCharType="end"/>
        </w:r>
      </w:hyperlink>
    </w:p>
    <w:p w14:paraId="6CE9ADB6" w14:textId="6E823BBD"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50" w:history="1">
        <w:r w:rsidR="00FD7176" w:rsidRPr="00DD2C14">
          <w:rPr>
            <w:rStyle w:val="Hipervnculo"/>
            <w:noProof/>
            <w:color w:val="767171"/>
            <w:szCs w:val="24"/>
          </w:rPr>
          <w:t>a.</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Matriz de Logros más Relevantes (Datos Cuantitativos), Enero–Diciembre 2023</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_Toc153880050 \h </w:instrText>
        </w:r>
        <w:r w:rsidR="00FD7176" w:rsidRPr="00DD2C14">
          <w:rPr>
            <w:noProof/>
            <w:webHidden/>
            <w:szCs w:val="24"/>
          </w:rPr>
        </w:r>
        <w:r w:rsidR="00FD7176" w:rsidRPr="00DD2C14">
          <w:rPr>
            <w:noProof/>
            <w:webHidden/>
            <w:szCs w:val="24"/>
          </w:rPr>
          <w:fldChar w:fldCharType="separate"/>
        </w:r>
        <w:r w:rsidR="00F1698A">
          <w:rPr>
            <w:noProof/>
            <w:webHidden/>
            <w:szCs w:val="24"/>
          </w:rPr>
          <w:t>98</w:t>
        </w:r>
        <w:r w:rsidR="00FD7176" w:rsidRPr="00DD2C14">
          <w:rPr>
            <w:noProof/>
            <w:webHidden/>
            <w:szCs w:val="24"/>
          </w:rPr>
          <w:fldChar w:fldCharType="end"/>
        </w:r>
      </w:hyperlink>
    </w:p>
    <w:p w14:paraId="5BBA0CD0" w14:textId="09D0112D"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51" w:history="1">
        <w:r w:rsidR="00FD7176" w:rsidRPr="00DD2C14">
          <w:rPr>
            <w:rStyle w:val="Hipervnculo"/>
            <w:noProof/>
            <w:color w:val="767171"/>
            <w:szCs w:val="24"/>
          </w:rPr>
          <w:t>a.</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Matriz de Principales Indicadores de Gestión por Procesos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_Toc153880051 \h </w:instrText>
        </w:r>
        <w:r w:rsidR="00FD7176" w:rsidRPr="00DD2C14">
          <w:rPr>
            <w:noProof/>
            <w:webHidden/>
            <w:szCs w:val="24"/>
          </w:rPr>
        </w:r>
        <w:r w:rsidR="00FD7176" w:rsidRPr="00DD2C14">
          <w:rPr>
            <w:noProof/>
            <w:webHidden/>
            <w:szCs w:val="24"/>
          </w:rPr>
          <w:fldChar w:fldCharType="separate"/>
        </w:r>
        <w:r w:rsidR="00F1698A">
          <w:rPr>
            <w:noProof/>
            <w:webHidden/>
            <w:szCs w:val="24"/>
          </w:rPr>
          <w:t>99</w:t>
        </w:r>
        <w:r w:rsidR="00FD7176" w:rsidRPr="00DD2C14">
          <w:rPr>
            <w:noProof/>
            <w:webHidden/>
            <w:szCs w:val="24"/>
          </w:rPr>
          <w:fldChar w:fldCharType="end"/>
        </w:r>
      </w:hyperlink>
    </w:p>
    <w:p w14:paraId="0B8A5E68" w14:textId="51AB1051"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52" w:history="1">
        <w:r w:rsidR="00FD7176" w:rsidRPr="00DD2C14">
          <w:rPr>
            <w:rStyle w:val="Hipervnculo"/>
            <w:noProof/>
            <w:color w:val="767171"/>
            <w:szCs w:val="24"/>
          </w:rPr>
          <w:t>b.</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Matriz Índice de Gestión Presupuestaria Anual (IGP)</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_Toc153880052 \h </w:instrText>
        </w:r>
        <w:r w:rsidR="00FD7176" w:rsidRPr="00DD2C14">
          <w:rPr>
            <w:noProof/>
            <w:webHidden/>
            <w:szCs w:val="24"/>
          </w:rPr>
        </w:r>
        <w:r w:rsidR="00FD7176" w:rsidRPr="00DD2C14">
          <w:rPr>
            <w:noProof/>
            <w:webHidden/>
            <w:szCs w:val="24"/>
          </w:rPr>
          <w:fldChar w:fldCharType="separate"/>
        </w:r>
        <w:r w:rsidR="00F1698A">
          <w:rPr>
            <w:noProof/>
            <w:webHidden/>
            <w:szCs w:val="24"/>
          </w:rPr>
          <w:t>101</w:t>
        </w:r>
        <w:r w:rsidR="00FD7176" w:rsidRPr="00DD2C14">
          <w:rPr>
            <w:noProof/>
            <w:webHidden/>
            <w:szCs w:val="24"/>
          </w:rPr>
          <w:fldChar w:fldCharType="end"/>
        </w:r>
      </w:hyperlink>
    </w:p>
    <w:p w14:paraId="56548343" w14:textId="062E34F8"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53" w:history="1">
        <w:r w:rsidR="00FD7176" w:rsidRPr="00DD2C14">
          <w:rPr>
            <w:rStyle w:val="Hipervnculo"/>
            <w:noProof/>
            <w:color w:val="767171"/>
            <w:szCs w:val="24"/>
          </w:rPr>
          <w:t>c.</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Plan de Compras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_Toc153880053 \h </w:instrText>
        </w:r>
        <w:r w:rsidR="00FD7176" w:rsidRPr="00DD2C14">
          <w:rPr>
            <w:noProof/>
            <w:webHidden/>
            <w:szCs w:val="24"/>
          </w:rPr>
        </w:r>
        <w:r w:rsidR="00FD7176" w:rsidRPr="00DD2C14">
          <w:rPr>
            <w:noProof/>
            <w:webHidden/>
            <w:szCs w:val="24"/>
          </w:rPr>
          <w:fldChar w:fldCharType="separate"/>
        </w:r>
        <w:r w:rsidR="00F1698A">
          <w:rPr>
            <w:noProof/>
            <w:webHidden/>
            <w:szCs w:val="24"/>
          </w:rPr>
          <w:t>103</w:t>
        </w:r>
        <w:r w:rsidR="00FD7176" w:rsidRPr="00DD2C14">
          <w:rPr>
            <w:noProof/>
            <w:webHidden/>
            <w:szCs w:val="24"/>
          </w:rPr>
          <w:fldChar w:fldCharType="end"/>
        </w:r>
      </w:hyperlink>
    </w:p>
    <w:p w14:paraId="033C861F" w14:textId="26346A27" w:rsidR="00FD7176" w:rsidRPr="00DD2C14" w:rsidRDefault="00276DC6" w:rsidP="00FD7176">
      <w:pPr>
        <w:pStyle w:val="TDC4"/>
        <w:spacing w:line="360" w:lineRule="auto"/>
        <w:rPr>
          <w:rFonts w:asciiTheme="minorHAnsi" w:eastAsiaTheme="minorEastAsia" w:hAnsiTheme="minorHAnsi" w:cstheme="minorBidi"/>
          <w:noProof/>
          <w:kern w:val="2"/>
          <w:szCs w:val="24"/>
          <w:lang w:val="es-DO" w:eastAsia="es-DO"/>
          <w14:ligatures w14:val="standardContextual"/>
        </w:rPr>
      </w:pPr>
      <w:hyperlink w:anchor="_Toc153880054" w:history="1">
        <w:r w:rsidR="00FD7176" w:rsidRPr="00DD2C14">
          <w:rPr>
            <w:rStyle w:val="Hipervnculo"/>
            <w:noProof/>
            <w:color w:val="767171"/>
            <w:szCs w:val="24"/>
          </w:rPr>
          <w:t>d.</w:t>
        </w:r>
        <w:r w:rsidR="00FD7176" w:rsidRPr="00DD2C14">
          <w:rPr>
            <w:rFonts w:asciiTheme="minorHAnsi" w:eastAsiaTheme="minorEastAsia" w:hAnsiTheme="minorHAnsi" w:cstheme="minorBidi"/>
            <w:noProof/>
            <w:kern w:val="2"/>
            <w:szCs w:val="24"/>
            <w:lang w:val="es-DO" w:eastAsia="es-DO"/>
            <w14:ligatures w14:val="standardContextual"/>
          </w:rPr>
          <w:tab/>
        </w:r>
        <w:r w:rsidR="00FD7176" w:rsidRPr="00DD2C14">
          <w:rPr>
            <w:rStyle w:val="Hipervnculo"/>
            <w:noProof/>
            <w:color w:val="767171"/>
            <w:szCs w:val="24"/>
          </w:rPr>
          <w:t>Otros Anexos</w:t>
        </w:r>
        <w:r w:rsidR="00FD7176" w:rsidRPr="00DD2C14">
          <w:rPr>
            <w:noProof/>
            <w:webHidden/>
            <w:szCs w:val="24"/>
          </w:rPr>
          <w:tab/>
        </w:r>
        <w:r w:rsidR="00FD7176" w:rsidRPr="00DD2C14">
          <w:rPr>
            <w:noProof/>
            <w:webHidden/>
            <w:szCs w:val="24"/>
          </w:rPr>
          <w:fldChar w:fldCharType="begin"/>
        </w:r>
        <w:r w:rsidR="00FD7176" w:rsidRPr="00DD2C14">
          <w:rPr>
            <w:noProof/>
            <w:webHidden/>
            <w:szCs w:val="24"/>
          </w:rPr>
          <w:instrText xml:space="preserve"> PAGEREF _Toc153880054 \h </w:instrText>
        </w:r>
        <w:r w:rsidR="00FD7176" w:rsidRPr="00DD2C14">
          <w:rPr>
            <w:noProof/>
            <w:webHidden/>
            <w:szCs w:val="24"/>
          </w:rPr>
        </w:r>
        <w:r w:rsidR="00FD7176" w:rsidRPr="00DD2C14">
          <w:rPr>
            <w:noProof/>
            <w:webHidden/>
            <w:szCs w:val="24"/>
          </w:rPr>
          <w:fldChar w:fldCharType="separate"/>
        </w:r>
        <w:r w:rsidR="00F1698A">
          <w:rPr>
            <w:noProof/>
            <w:webHidden/>
            <w:szCs w:val="24"/>
          </w:rPr>
          <w:t>104</w:t>
        </w:r>
        <w:r w:rsidR="00FD7176" w:rsidRPr="00DD2C14">
          <w:rPr>
            <w:noProof/>
            <w:webHidden/>
            <w:szCs w:val="24"/>
          </w:rPr>
          <w:fldChar w:fldCharType="end"/>
        </w:r>
      </w:hyperlink>
    </w:p>
    <w:p w14:paraId="0F1ECB93" w14:textId="43F21280" w:rsidR="002D59CA" w:rsidRPr="00CD689A" w:rsidRDefault="006F62B5" w:rsidP="00FD7176">
      <w:pPr>
        <w:pStyle w:val="Ttulo1"/>
        <w:rPr>
          <w:sz w:val="20"/>
          <w:szCs w:val="20"/>
          <w:lang w:eastAsia="es-MX"/>
        </w:rPr>
        <w:sectPr w:rsidR="002D59CA" w:rsidRPr="00CD689A" w:rsidSect="00BD5F0C">
          <w:headerReference w:type="even" r:id="rId17"/>
          <w:headerReference w:type="default" r:id="rId18"/>
          <w:footerReference w:type="even" r:id="rId19"/>
          <w:footerReference w:type="default" r:id="rId20"/>
          <w:headerReference w:type="first" r:id="rId21"/>
          <w:footerReference w:type="first" r:id="rId22"/>
          <w:type w:val="nextColumn"/>
          <w:pgSz w:w="12240" w:h="15840" w:code="1"/>
          <w:pgMar w:top="1440" w:right="2160" w:bottom="1440" w:left="2160" w:header="709" w:footer="709" w:gutter="0"/>
          <w:cols w:space="708"/>
          <w:docGrid w:linePitch="360"/>
        </w:sectPr>
      </w:pPr>
      <w:r w:rsidRPr="00DD2C14">
        <w:rPr>
          <w:sz w:val="24"/>
          <w:szCs w:val="24"/>
          <w:lang w:eastAsia="es-MX"/>
        </w:rPr>
        <w:fldChar w:fldCharType="end"/>
      </w:r>
    </w:p>
    <w:p w14:paraId="41599B6A" w14:textId="4FF9B9E2" w:rsidR="003166AD" w:rsidRPr="00CD689A" w:rsidRDefault="003166AD" w:rsidP="006F62B5">
      <w:pPr>
        <w:pStyle w:val="Ttulo1"/>
      </w:pPr>
      <w:bookmarkStart w:id="10" w:name="_Toc145411261"/>
      <w:bookmarkStart w:id="11" w:name="_Toc145411931"/>
      <w:bookmarkStart w:id="12" w:name="_Toc153435888"/>
      <w:bookmarkStart w:id="13" w:name="_Toc153436790"/>
      <w:bookmarkStart w:id="14" w:name="_Toc153880013"/>
      <w:r w:rsidRPr="00CD689A">
        <w:lastRenderedPageBreak/>
        <w:t>P</w:t>
      </w:r>
      <w:r w:rsidR="000D4BDE" w:rsidRPr="00CD689A">
        <w:t>resentación</w:t>
      </w:r>
      <w:bookmarkEnd w:id="10"/>
      <w:bookmarkEnd w:id="11"/>
      <w:bookmarkEnd w:id="12"/>
      <w:bookmarkEnd w:id="13"/>
      <w:bookmarkEnd w:id="14"/>
    </w:p>
    <w:p w14:paraId="25AC170A" w14:textId="77777777" w:rsidR="003166AD" w:rsidRPr="00CD689A" w:rsidRDefault="003166AD" w:rsidP="00744F8D">
      <w:pPr>
        <w:spacing w:line="240" w:lineRule="auto"/>
        <w:rPr>
          <w:b/>
          <w:u w:val="thick" w:color="FF0000"/>
        </w:rPr>
      </w:pPr>
      <w:r w:rsidRPr="00CD689A">
        <w:rPr>
          <w:b/>
          <w:u w:val="thick" w:color="FF0000"/>
        </w:rPr>
        <w:t>________</w:t>
      </w:r>
    </w:p>
    <w:p w14:paraId="1E780937" w14:textId="77777777" w:rsidR="00744F8D" w:rsidRPr="00CD689A" w:rsidRDefault="00744F8D" w:rsidP="00744F8D">
      <w:pPr>
        <w:spacing w:line="240" w:lineRule="auto"/>
        <w:rPr>
          <w:lang w:eastAsia="x-none"/>
        </w:rPr>
      </w:pPr>
    </w:p>
    <w:p w14:paraId="6E9DA995" w14:textId="62C45058" w:rsidR="003166AD" w:rsidRPr="00CD689A" w:rsidRDefault="003166AD" w:rsidP="00744F8D">
      <w:pPr>
        <w:spacing w:line="240" w:lineRule="auto"/>
        <w:rPr>
          <w:lang w:eastAsia="x-none"/>
        </w:rPr>
      </w:pPr>
      <w:r w:rsidRPr="00CD689A">
        <w:rPr>
          <w:lang w:eastAsia="x-none"/>
        </w:rPr>
        <w:t>Memoria Institucional 2023</w:t>
      </w:r>
    </w:p>
    <w:p w14:paraId="4F4468D9" w14:textId="77777777" w:rsidR="003A7720" w:rsidRPr="00CD689A" w:rsidRDefault="003A7720" w:rsidP="00422693">
      <w:pPr>
        <w:pStyle w:val="Textoindependiente"/>
        <w:spacing w:line="360" w:lineRule="auto"/>
      </w:pPr>
    </w:p>
    <w:p w14:paraId="64079276" w14:textId="4B3ED91E" w:rsidR="005876F3" w:rsidRPr="00CD689A" w:rsidRDefault="005876F3" w:rsidP="00422693">
      <w:pPr>
        <w:pStyle w:val="Textoindependiente"/>
        <w:spacing w:line="360" w:lineRule="auto"/>
      </w:pPr>
      <w:r w:rsidRPr="00CD689A">
        <w:t xml:space="preserve">El Banco </w:t>
      </w:r>
      <w:r w:rsidR="00A525F9" w:rsidRPr="00CD689A">
        <w:t>A</w:t>
      </w:r>
      <w:r w:rsidRPr="00CD689A">
        <w:t>grícola</w:t>
      </w:r>
      <w:r w:rsidR="00A525F9" w:rsidRPr="00CD689A">
        <w:t xml:space="preserve"> de la Rep</w:t>
      </w:r>
      <w:r w:rsidR="00D72334" w:rsidRPr="00CD689A">
        <w:t xml:space="preserve">. </w:t>
      </w:r>
      <w:r w:rsidR="00A525F9" w:rsidRPr="00CD689A">
        <w:t>Dom</w:t>
      </w:r>
      <w:r w:rsidR="00D72334" w:rsidRPr="00CD689A">
        <w:t>.</w:t>
      </w:r>
      <w:r w:rsidRPr="00CD689A">
        <w:t xml:space="preserve">, en cumplimiento </w:t>
      </w:r>
      <w:r w:rsidR="00A66AC0" w:rsidRPr="00CD689A">
        <w:t xml:space="preserve">con los lineamientos metodológicos establecidos por el Ministerio de la Presidencia a través de </w:t>
      </w:r>
      <w:r w:rsidR="00E266C5" w:rsidRPr="00CD689A">
        <w:t xml:space="preserve">la </w:t>
      </w:r>
      <w:r w:rsidR="00A66AC0" w:rsidRPr="00CD689A">
        <w:t xml:space="preserve">guía </w:t>
      </w:r>
      <w:r w:rsidR="005F496C" w:rsidRPr="00CD689A">
        <w:t>diseñada</w:t>
      </w:r>
      <w:r w:rsidR="00A66AC0" w:rsidRPr="00CD689A">
        <w:t xml:space="preserve"> para la </w:t>
      </w:r>
      <w:r w:rsidR="002E7F66" w:rsidRPr="00CD689A">
        <w:t>R</w:t>
      </w:r>
      <w:r w:rsidR="00A66AC0" w:rsidRPr="00CD689A">
        <w:t xml:space="preserve">endición de </w:t>
      </w:r>
      <w:r w:rsidR="002E7F66" w:rsidRPr="00CD689A">
        <w:t>C</w:t>
      </w:r>
      <w:r w:rsidR="00A66AC0" w:rsidRPr="00CD689A">
        <w:t>uentas Institucionales</w:t>
      </w:r>
      <w:r w:rsidR="23A5B204" w:rsidRPr="00CD689A">
        <w:t>,</w:t>
      </w:r>
      <w:r w:rsidR="0083739D" w:rsidRPr="00CD689A">
        <w:t xml:space="preserve"> muestra a continuación</w:t>
      </w:r>
      <w:r w:rsidR="002E7F66" w:rsidRPr="00CD689A">
        <w:t>,</w:t>
      </w:r>
      <w:r w:rsidR="0083739D" w:rsidRPr="00CD689A">
        <w:t xml:space="preserve"> su ejecución durante los meses de enero-noviembre 2023 y las proyecciones a</w:t>
      </w:r>
      <w:r w:rsidR="002E7F66" w:rsidRPr="00CD689A">
        <w:t xml:space="preserve">l mes de </w:t>
      </w:r>
      <w:r w:rsidR="0083739D" w:rsidRPr="00CD689A">
        <w:t>diciembre</w:t>
      </w:r>
      <w:r w:rsidR="004D5194" w:rsidRPr="00CD689A">
        <w:t>, l</w:t>
      </w:r>
      <w:r w:rsidR="004640A0" w:rsidRPr="00CD689A">
        <w:t xml:space="preserve">as mismas estuvieron dirigidas al fortalecimiento del Sector Agropecuario </w:t>
      </w:r>
      <w:r w:rsidR="422A1864" w:rsidRPr="00CD689A">
        <w:t>me</w:t>
      </w:r>
      <w:r w:rsidR="004640A0" w:rsidRPr="00CD689A">
        <w:t>d</w:t>
      </w:r>
      <w:r w:rsidR="422A1864" w:rsidRPr="00CD689A">
        <w:t xml:space="preserve">iante </w:t>
      </w:r>
      <w:r w:rsidR="004640A0" w:rsidRPr="00CD689A">
        <w:t>e</w:t>
      </w:r>
      <w:r w:rsidR="002E7F66" w:rsidRPr="00CD689A">
        <w:t>l incentivo</w:t>
      </w:r>
      <w:r w:rsidR="005F496C" w:rsidRPr="00CD689A">
        <w:t xml:space="preserve"> y </w:t>
      </w:r>
      <w:r w:rsidR="00E11177" w:rsidRPr="00CD689A">
        <w:t xml:space="preserve">la </w:t>
      </w:r>
      <w:r w:rsidR="005F496C" w:rsidRPr="00CD689A">
        <w:t xml:space="preserve">dinamización de la producción agroalimentaria </w:t>
      </w:r>
      <w:r w:rsidR="00F67FCB" w:rsidRPr="00CD689A">
        <w:t xml:space="preserve">a nivel nacional. </w:t>
      </w:r>
    </w:p>
    <w:p w14:paraId="44D6768B" w14:textId="77777777" w:rsidR="004D5194" w:rsidRPr="00CD689A" w:rsidRDefault="004D5194" w:rsidP="00422693">
      <w:pPr>
        <w:pStyle w:val="Textoindependiente"/>
        <w:spacing w:line="360" w:lineRule="auto"/>
      </w:pPr>
    </w:p>
    <w:p w14:paraId="6F67193D" w14:textId="28F53C35" w:rsidR="005F496C" w:rsidRPr="00CD689A" w:rsidRDefault="008F235C" w:rsidP="00422693">
      <w:pPr>
        <w:pStyle w:val="Textoindependiente"/>
        <w:spacing w:line="360" w:lineRule="auto"/>
      </w:pPr>
      <w:r w:rsidRPr="00CD689A">
        <w:t xml:space="preserve">Este documento </w:t>
      </w:r>
      <w:r w:rsidR="004D5194" w:rsidRPr="00CD689A">
        <w:t xml:space="preserve">contiene los resultados cuantitativos y los </w:t>
      </w:r>
      <w:r w:rsidRPr="00CD689A">
        <w:t xml:space="preserve">principales </w:t>
      </w:r>
      <w:r w:rsidR="004D5194" w:rsidRPr="00CD689A">
        <w:t>logros cualitativos</w:t>
      </w:r>
      <w:r w:rsidR="14AAF1DA" w:rsidRPr="00CD689A">
        <w:t>,</w:t>
      </w:r>
      <w:r w:rsidR="004D5194" w:rsidRPr="00CD689A">
        <w:t xml:space="preserve"> desarrollados en el marco de la política de financiamiento de esta entidad crediticia a través del cumplimiento de los objetivos estratégicos y el alcance de las metas contempladas para este periodo.</w:t>
      </w:r>
    </w:p>
    <w:p w14:paraId="2B1CEF3D" w14:textId="77777777" w:rsidR="008F235C" w:rsidRPr="00CD689A" w:rsidRDefault="008F235C" w:rsidP="00422693">
      <w:pPr>
        <w:pStyle w:val="Textoindependiente"/>
        <w:spacing w:line="360" w:lineRule="auto"/>
      </w:pPr>
    </w:p>
    <w:p w14:paraId="681DF041" w14:textId="1F18A3BA" w:rsidR="00EA0643" w:rsidRPr="00CD689A" w:rsidRDefault="009D44A2" w:rsidP="00EA0643">
      <w:pPr>
        <w:spacing w:line="360" w:lineRule="auto"/>
        <w:jc w:val="both"/>
        <w:rPr>
          <w:rFonts w:eastAsia="Calibri"/>
          <w:noProof/>
        </w:rPr>
      </w:pPr>
      <w:r w:rsidRPr="00CD689A">
        <w:rPr>
          <w:lang w:eastAsia="x-none"/>
        </w:rPr>
        <w:t>E</w:t>
      </w:r>
      <w:r w:rsidR="00EA0643" w:rsidRPr="00CD689A">
        <w:rPr>
          <w:lang w:eastAsia="x-none"/>
        </w:rPr>
        <w:t xml:space="preserve">n primer </w:t>
      </w:r>
      <w:r w:rsidR="00297D71" w:rsidRPr="00CD689A">
        <w:rPr>
          <w:lang w:eastAsia="x-none"/>
        </w:rPr>
        <w:t>lugar,</w:t>
      </w:r>
      <w:r w:rsidR="00EA0643" w:rsidRPr="00CD689A">
        <w:rPr>
          <w:lang w:eastAsia="x-none"/>
        </w:rPr>
        <w:t xml:space="preserve"> se muestra</w:t>
      </w:r>
      <w:r w:rsidR="008E4133" w:rsidRPr="00CD689A">
        <w:rPr>
          <w:lang w:eastAsia="x-none"/>
        </w:rPr>
        <w:t>n</w:t>
      </w:r>
      <w:r w:rsidR="005B5459" w:rsidRPr="00CD689A">
        <w:rPr>
          <w:lang w:eastAsia="x-none"/>
        </w:rPr>
        <w:t xml:space="preserve"> las</w:t>
      </w:r>
      <w:r w:rsidRPr="00CD689A">
        <w:rPr>
          <w:lang w:eastAsia="x-none"/>
        </w:rPr>
        <w:t xml:space="preserve"> </w:t>
      </w:r>
      <w:r w:rsidR="005B5459" w:rsidRPr="00CD689A">
        <w:rPr>
          <w:lang w:eastAsia="x-none"/>
        </w:rPr>
        <w:t>informacio</w:t>
      </w:r>
      <w:r w:rsidR="00494199" w:rsidRPr="00CD689A">
        <w:rPr>
          <w:lang w:eastAsia="x-none"/>
        </w:rPr>
        <w:t>nes</w:t>
      </w:r>
      <w:r w:rsidR="00494199" w:rsidRPr="00CD689A">
        <w:rPr>
          <w:rFonts w:eastAsia="Calibri"/>
          <w:noProof/>
        </w:rPr>
        <w:t xml:space="preserve"> </w:t>
      </w:r>
      <w:r w:rsidRPr="00CD689A">
        <w:rPr>
          <w:rFonts w:eastAsia="Calibri"/>
          <w:noProof/>
        </w:rPr>
        <w:t xml:space="preserve">correspondientes al </w:t>
      </w:r>
      <w:r w:rsidR="00EA0643" w:rsidRPr="00CD689A">
        <w:rPr>
          <w:rFonts w:eastAsia="Calibri"/>
          <w:noProof/>
        </w:rPr>
        <w:t>marco filosófico del Banco Agrícola</w:t>
      </w:r>
      <w:r w:rsidRPr="00CD689A">
        <w:rPr>
          <w:rFonts w:eastAsia="Calibri"/>
          <w:noProof/>
        </w:rPr>
        <w:t>;</w:t>
      </w:r>
      <w:r w:rsidR="00EA0643" w:rsidRPr="00CD689A">
        <w:rPr>
          <w:rFonts w:eastAsia="Calibri"/>
          <w:noProof/>
        </w:rPr>
        <w:t xml:space="preserve"> su misión, visión, valores, funciones establecidas por la Ley del Fomento Agrícola No.6186 y los servicios que se ofrecen. Así como también, su estructura legal, organiza</w:t>
      </w:r>
      <w:r w:rsidR="005B1C81" w:rsidRPr="00CD689A">
        <w:rPr>
          <w:rFonts w:eastAsia="Calibri"/>
          <w:noProof/>
        </w:rPr>
        <w:t>cional</w:t>
      </w:r>
      <w:r w:rsidR="00EA0643" w:rsidRPr="00CD689A">
        <w:rPr>
          <w:rFonts w:eastAsia="Calibri"/>
          <w:noProof/>
        </w:rPr>
        <w:t xml:space="preserve"> y la planificación estratégica institucional.</w:t>
      </w:r>
    </w:p>
    <w:p w14:paraId="0CCAC47B" w14:textId="77777777" w:rsidR="00EA0643" w:rsidRPr="00CD689A" w:rsidRDefault="00EA0643" w:rsidP="00EA0643">
      <w:pPr>
        <w:spacing w:line="360" w:lineRule="auto"/>
        <w:jc w:val="both"/>
        <w:rPr>
          <w:rFonts w:eastAsia="Calibri"/>
          <w:noProof/>
        </w:rPr>
      </w:pPr>
    </w:p>
    <w:p w14:paraId="258086E8" w14:textId="4BCB931E" w:rsidR="00A12BEA" w:rsidRPr="00CD689A" w:rsidRDefault="00EA0643" w:rsidP="009D44A2">
      <w:pPr>
        <w:spacing w:line="360" w:lineRule="auto"/>
        <w:jc w:val="both"/>
        <w:rPr>
          <w:rFonts w:eastAsia="Calibri"/>
          <w:noProof/>
        </w:rPr>
      </w:pPr>
      <w:r w:rsidRPr="00CD689A">
        <w:rPr>
          <w:rFonts w:eastAsia="Calibri"/>
          <w:noProof/>
        </w:rPr>
        <w:t>Seguido</w:t>
      </w:r>
      <w:r w:rsidR="004B585A" w:rsidRPr="00CD689A">
        <w:rPr>
          <w:rFonts w:eastAsia="Calibri"/>
          <w:noProof/>
        </w:rPr>
        <w:t>,</w:t>
      </w:r>
      <w:r w:rsidRPr="00CD689A">
        <w:rPr>
          <w:rFonts w:eastAsia="Calibri"/>
          <w:noProof/>
        </w:rPr>
        <w:t xml:space="preserve"> </w:t>
      </w:r>
      <w:r w:rsidR="005B1C81" w:rsidRPr="00CD689A">
        <w:rPr>
          <w:rFonts w:eastAsia="Calibri"/>
          <w:noProof/>
        </w:rPr>
        <w:t>se puede v</w:t>
      </w:r>
      <w:r w:rsidRPr="00CD689A">
        <w:rPr>
          <w:rFonts w:eastAsia="Calibri"/>
          <w:noProof/>
        </w:rPr>
        <w:t>isualizar los resultados obtenidos durante e</w:t>
      </w:r>
      <w:r w:rsidR="00E11177" w:rsidRPr="00CD689A">
        <w:rPr>
          <w:rFonts w:eastAsia="Calibri"/>
          <w:noProof/>
        </w:rPr>
        <w:t>l</w:t>
      </w:r>
      <w:r w:rsidRPr="00CD689A">
        <w:rPr>
          <w:rFonts w:eastAsia="Calibri"/>
          <w:noProof/>
        </w:rPr>
        <w:t xml:space="preserve"> año, basados en</w:t>
      </w:r>
      <w:r w:rsidR="00A12BEA" w:rsidRPr="00CD689A">
        <w:rPr>
          <w:rFonts w:eastAsia="Calibri"/>
          <w:noProof/>
        </w:rPr>
        <w:t xml:space="preserve"> los niveles de ejecuciones </w:t>
      </w:r>
      <w:r w:rsidR="00144A4E" w:rsidRPr="00CD689A">
        <w:rPr>
          <w:rFonts w:eastAsia="Calibri"/>
          <w:noProof/>
        </w:rPr>
        <w:t>alcanzados</w:t>
      </w:r>
      <w:r w:rsidR="00A12BEA" w:rsidRPr="00CD689A">
        <w:rPr>
          <w:rFonts w:eastAsia="Calibri"/>
          <w:noProof/>
        </w:rPr>
        <w:t xml:space="preserve"> respecto a los diferentes programas y las </w:t>
      </w:r>
      <w:r w:rsidRPr="00CD689A">
        <w:rPr>
          <w:rFonts w:eastAsia="Calibri"/>
          <w:noProof/>
        </w:rPr>
        <w:t xml:space="preserve">estrategias diseñadas para cumplir con las metas establecidas. </w:t>
      </w:r>
      <w:r w:rsidR="7AECEEAF" w:rsidRPr="00CD689A">
        <w:rPr>
          <w:rFonts w:eastAsia="Calibri"/>
          <w:noProof/>
        </w:rPr>
        <w:t>Asimismo</w:t>
      </w:r>
      <w:r w:rsidR="00A12BEA" w:rsidRPr="00CD689A">
        <w:rPr>
          <w:rFonts w:eastAsia="Calibri"/>
          <w:noProof/>
        </w:rPr>
        <w:t xml:space="preserve">, en el contenido se incluye el nivel de cumplimiento de las iniciativas de la </w:t>
      </w:r>
      <w:r w:rsidR="004353F7" w:rsidRPr="00CD689A">
        <w:rPr>
          <w:rFonts w:eastAsia="Calibri"/>
          <w:noProof/>
        </w:rPr>
        <w:t>P</w:t>
      </w:r>
      <w:r w:rsidR="00A12BEA" w:rsidRPr="00CD689A">
        <w:rPr>
          <w:rFonts w:eastAsia="Calibri"/>
          <w:noProof/>
        </w:rPr>
        <w:t xml:space="preserve">residencia </w:t>
      </w:r>
      <w:r w:rsidR="004353F7" w:rsidRPr="00CD689A">
        <w:rPr>
          <w:rFonts w:eastAsia="Calibri"/>
          <w:noProof/>
        </w:rPr>
        <w:t xml:space="preserve">de la República </w:t>
      </w:r>
      <w:r w:rsidR="00A12BEA" w:rsidRPr="00CD689A">
        <w:rPr>
          <w:rFonts w:eastAsia="Calibri"/>
          <w:noProof/>
        </w:rPr>
        <w:t>para el sector agropecuario</w:t>
      </w:r>
      <w:r w:rsidR="008E3C09" w:rsidRPr="00CD689A">
        <w:rPr>
          <w:rFonts w:eastAsia="Calibri"/>
          <w:noProof/>
        </w:rPr>
        <w:t xml:space="preserve"> para los cuatro años de Gestión</w:t>
      </w:r>
      <w:r w:rsidR="00A12BEA" w:rsidRPr="00CD689A">
        <w:rPr>
          <w:rFonts w:eastAsia="Calibri"/>
          <w:noProof/>
        </w:rPr>
        <w:t xml:space="preserve">. </w:t>
      </w:r>
    </w:p>
    <w:p w14:paraId="56A14CDF" w14:textId="77777777" w:rsidR="00A12BEA" w:rsidRPr="00CD689A" w:rsidRDefault="00A12BEA" w:rsidP="00EA0643">
      <w:pPr>
        <w:spacing w:line="360" w:lineRule="auto"/>
        <w:jc w:val="both"/>
        <w:rPr>
          <w:rFonts w:eastAsia="Calibri"/>
          <w:noProof/>
        </w:rPr>
      </w:pPr>
    </w:p>
    <w:p w14:paraId="36F8789B" w14:textId="4B2AD306" w:rsidR="00EA0643" w:rsidRPr="00CD689A" w:rsidRDefault="00EA0643" w:rsidP="00EA0643">
      <w:pPr>
        <w:spacing w:line="360" w:lineRule="auto"/>
        <w:jc w:val="both"/>
        <w:rPr>
          <w:rFonts w:eastAsia="Calibri"/>
          <w:noProof/>
        </w:rPr>
      </w:pPr>
      <w:r w:rsidRPr="00CD689A">
        <w:rPr>
          <w:rFonts w:eastAsia="Calibri"/>
          <w:noProof/>
        </w:rPr>
        <w:lastRenderedPageBreak/>
        <w:t>Dich</w:t>
      </w:r>
      <w:r w:rsidR="009D3397" w:rsidRPr="00CD689A">
        <w:rPr>
          <w:rFonts w:eastAsia="Calibri"/>
          <w:noProof/>
        </w:rPr>
        <w:t>os trabajos</w:t>
      </w:r>
      <w:r w:rsidRPr="00CD689A">
        <w:rPr>
          <w:rFonts w:eastAsia="Calibri"/>
          <w:noProof/>
        </w:rPr>
        <w:t xml:space="preserve"> están </w:t>
      </w:r>
      <w:r w:rsidR="00682386" w:rsidRPr="00CD689A">
        <w:rPr>
          <w:rFonts w:eastAsia="Calibri"/>
          <w:noProof/>
        </w:rPr>
        <w:t>orientados</w:t>
      </w:r>
      <w:r w:rsidRPr="00CD689A">
        <w:rPr>
          <w:rFonts w:eastAsia="Calibri"/>
          <w:noProof/>
        </w:rPr>
        <w:t xml:space="preserve"> al desarrollo y al crecimiento de la actividad crediticia global, para lo cual </w:t>
      </w:r>
      <w:r w:rsidR="00834965" w:rsidRPr="00CD689A">
        <w:rPr>
          <w:rFonts w:eastAsia="Calibri"/>
          <w:noProof/>
        </w:rPr>
        <w:t xml:space="preserve">se cuenta </w:t>
      </w:r>
      <w:r w:rsidRPr="00CD689A">
        <w:rPr>
          <w:rFonts w:eastAsia="Calibri"/>
          <w:noProof/>
        </w:rPr>
        <w:t>con el apoyo económico del Gobierno Central, así como</w:t>
      </w:r>
      <w:r w:rsidR="00E50856" w:rsidRPr="00CD689A">
        <w:rPr>
          <w:rFonts w:eastAsia="Calibri"/>
          <w:noProof/>
        </w:rPr>
        <w:t xml:space="preserve"> la</w:t>
      </w:r>
      <w:r w:rsidR="00E962CB" w:rsidRPr="00CD689A">
        <w:rPr>
          <w:rFonts w:eastAsia="Calibri"/>
          <w:noProof/>
        </w:rPr>
        <w:t xml:space="preserve"> </w:t>
      </w:r>
      <w:r w:rsidR="00E50856" w:rsidRPr="00CD689A">
        <w:rPr>
          <w:rFonts w:eastAsia="Calibri"/>
          <w:noProof/>
        </w:rPr>
        <w:t>cobranza</w:t>
      </w:r>
      <w:r w:rsidRPr="00CD689A">
        <w:rPr>
          <w:rFonts w:eastAsia="Calibri"/>
          <w:noProof/>
        </w:rPr>
        <w:t xml:space="preserve"> de la cartera de crédito, la captación de los recursos del público, la aplicación del programa de alquileres y las garantías judiciales, como también, las diferentes políticas, proyectos especiales y otros recursos colaterales.</w:t>
      </w:r>
    </w:p>
    <w:p w14:paraId="11A92548" w14:textId="77777777" w:rsidR="00EA0643" w:rsidRPr="00CD689A" w:rsidRDefault="00EA0643" w:rsidP="00EA0643">
      <w:pPr>
        <w:spacing w:line="360" w:lineRule="auto"/>
        <w:jc w:val="both"/>
        <w:rPr>
          <w:rFonts w:eastAsia="Calibri"/>
          <w:noProof/>
        </w:rPr>
      </w:pPr>
    </w:p>
    <w:p w14:paraId="7537A5B3" w14:textId="0E60EC5D" w:rsidR="00EA0643" w:rsidRPr="00CD689A" w:rsidRDefault="00EA0643" w:rsidP="00EA0643">
      <w:pPr>
        <w:spacing w:line="360" w:lineRule="auto"/>
        <w:jc w:val="both"/>
        <w:rPr>
          <w:rFonts w:eastAsia="Calibri"/>
          <w:noProof/>
        </w:rPr>
      </w:pPr>
      <w:r w:rsidRPr="00CD689A">
        <w:rPr>
          <w:rFonts w:eastAsia="Calibri"/>
          <w:noProof/>
        </w:rPr>
        <w:t xml:space="preserve">Por otra parte se pueden observar, los resultados de las </w:t>
      </w:r>
      <w:r w:rsidR="00F82C65" w:rsidRPr="00CD689A">
        <w:rPr>
          <w:rFonts w:eastAsia="Calibri"/>
          <w:noProof/>
        </w:rPr>
        <w:t>distintas</w:t>
      </w:r>
      <w:r w:rsidRPr="00CD689A">
        <w:rPr>
          <w:rFonts w:eastAsia="Calibri"/>
          <w:noProof/>
        </w:rPr>
        <w:t xml:space="preserve"> áreas transversales y de apoyo al Banco</w:t>
      </w:r>
      <w:r w:rsidR="34618657" w:rsidRPr="00CD689A">
        <w:rPr>
          <w:rFonts w:eastAsia="Calibri"/>
          <w:noProof/>
        </w:rPr>
        <w:t>,</w:t>
      </w:r>
      <w:r w:rsidRPr="00CD689A">
        <w:rPr>
          <w:rFonts w:eastAsia="Calibri"/>
          <w:noProof/>
        </w:rPr>
        <w:t xml:space="preserve"> asi como las proyecciones para el año 202</w:t>
      </w:r>
      <w:r w:rsidR="00DE5439" w:rsidRPr="00CD689A">
        <w:rPr>
          <w:rFonts w:eastAsia="Calibri"/>
          <w:noProof/>
        </w:rPr>
        <w:t>4</w:t>
      </w:r>
      <w:r w:rsidRPr="00CD689A">
        <w:rPr>
          <w:rFonts w:eastAsia="Calibri"/>
          <w:noProof/>
        </w:rPr>
        <w:t xml:space="preserve">, con el objetivo de fortalecer y apoyar las necesidades de los clientes y los cambios que demanda el desarrollo de </w:t>
      </w:r>
      <w:r w:rsidR="00E30414" w:rsidRPr="00CD689A">
        <w:rPr>
          <w:rFonts w:eastAsia="Calibri"/>
          <w:noProof/>
        </w:rPr>
        <w:t xml:space="preserve">los diferentes sectores de produccion. </w:t>
      </w:r>
    </w:p>
    <w:p w14:paraId="4B8DC9AA" w14:textId="77777777" w:rsidR="00EA0643" w:rsidRPr="00CD689A" w:rsidRDefault="00EA0643" w:rsidP="00EA0643">
      <w:pPr>
        <w:spacing w:line="360" w:lineRule="auto"/>
        <w:jc w:val="both"/>
        <w:rPr>
          <w:rFonts w:eastAsia="Calibri"/>
          <w:noProof/>
        </w:rPr>
      </w:pPr>
    </w:p>
    <w:p w14:paraId="72DCCA99" w14:textId="7E27017A" w:rsidR="00EA0643" w:rsidRPr="00CD689A" w:rsidRDefault="00EA0643" w:rsidP="00EA0643">
      <w:pPr>
        <w:spacing w:line="360" w:lineRule="auto"/>
        <w:jc w:val="both"/>
        <w:rPr>
          <w:rFonts w:eastAsia="Calibri"/>
          <w:noProof/>
        </w:rPr>
      </w:pPr>
      <w:r w:rsidRPr="00CD689A">
        <w:rPr>
          <w:rFonts w:eastAsia="Calibri"/>
          <w:noProof/>
        </w:rPr>
        <w:t xml:space="preserve">Finalmente, en la sección de anexos se </w:t>
      </w:r>
      <w:r w:rsidR="00842EAB" w:rsidRPr="00CD689A">
        <w:rPr>
          <w:rFonts w:eastAsia="Calibri"/>
          <w:noProof/>
        </w:rPr>
        <w:t>si</w:t>
      </w:r>
      <w:r w:rsidRPr="00CD689A">
        <w:rPr>
          <w:rFonts w:eastAsia="Calibri"/>
          <w:noProof/>
        </w:rPr>
        <w:t>t</w:t>
      </w:r>
      <w:r w:rsidR="00EF31DF" w:rsidRPr="00CD689A">
        <w:rPr>
          <w:rFonts w:eastAsia="Calibri"/>
          <w:noProof/>
        </w:rPr>
        <w:t>ú</w:t>
      </w:r>
      <w:r w:rsidRPr="00CD689A">
        <w:rPr>
          <w:rFonts w:eastAsia="Calibri"/>
          <w:noProof/>
        </w:rPr>
        <w:t>a la Matri</w:t>
      </w:r>
      <w:r w:rsidR="00100040" w:rsidRPr="00CD689A">
        <w:rPr>
          <w:rFonts w:eastAsia="Calibri"/>
          <w:noProof/>
        </w:rPr>
        <w:t>z</w:t>
      </w:r>
      <w:r w:rsidRPr="00CD689A">
        <w:rPr>
          <w:rFonts w:eastAsia="Calibri"/>
          <w:noProof/>
        </w:rPr>
        <w:t xml:space="preserve"> de los Principales Indicadores de Gestión por Procesos, </w:t>
      </w:r>
      <w:r w:rsidR="000C3C4E" w:rsidRPr="00CD689A">
        <w:rPr>
          <w:rFonts w:eastAsia="Calibri"/>
          <w:noProof/>
        </w:rPr>
        <w:t>la</w:t>
      </w:r>
      <w:r w:rsidRPr="00CD689A">
        <w:rPr>
          <w:rFonts w:eastAsia="Calibri"/>
          <w:noProof/>
        </w:rPr>
        <w:t xml:space="preserve"> Gestión Presupuestaria Anual (IGP), el Plan de Compras de la Institución y otros insumos importantes para apoyar las informaciones que se  presentan. </w:t>
      </w:r>
    </w:p>
    <w:p w14:paraId="1B55321E" w14:textId="77777777" w:rsidR="00EA0643" w:rsidRPr="00CD689A" w:rsidRDefault="00EA0643" w:rsidP="00EA0643">
      <w:pPr>
        <w:spacing w:line="360" w:lineRule="auto"/>
        <w:jc w:val="both"/>
        <w:rPr>
          <w:rFonts w:eastAsia="Calibri"/>
          <w:noProof/>
        </w:rPr>
      </w:pPr>
    </w:p>
    <w:p w14:paraId="7E18D22F" w14:textId="4941C743" w:rsidR="0029328A" w:rsidRPr="00CD689A" w:rsidRDefault="0029328A" w:rsidP="00554984">
      <w:pPr>
        <w:pStyle w:val="Textoindependiente"/>
        <w:spacing w:line="360" w:lineRule="auto"/>
      </w:pPr>
    </w:p>
    <w:p w14:paraId="471406D4" w14:textId="77777777" w:rsidR="0029328A" w:rsidRPr="00CD689A" w:rsidRDefault="0029328A" w:rsidP="00554984">
      <w:pPr>
        <w:pStyle w:val="Textoindependiente"/>
        <w:spacing w:line="360" w:lineRule="auto"/>
      </w:pPr>
    </w:p>
    <w:p w14:paraId="17329FB4" w14:textId="77777777" w:rsidR="00554984" w:rsidRPr="00CD689A" w:rsidRDefault="00554984" w:rsidP="00056D5B">
      <w:pPr>
        <w:pStyle w:val="Textoindependiente"/>
        <w:spacing w:line="360" w:lineRule="auto"/>
      </w:pPr>
    </w:p>
    <w:p w14:paraId="7C7CE2C4" w14:textId="0E771FC8" w:rsidR="003166AD" w:rsidRPr="00CD689A" w:rsidRDefault="003166AD">
      <w:pPr>
        <w:rPr>
          <w:lang w:eastAsia="x-none"/>
        </w:rPr>
      </w:pPr>
      <w:r w:rsidRPr="00CD689A">
        <w:rPr>
          <w:lang w:eastAsia="x-none"/>
        </w:rPr>
        <w:br w:type="page"/>
      </w:r>
    </w:p>
    <w:p w14:paraId="58F05930" w14:textId="424CFEC1" w:rsidR="00973EC1" w:rsidRPr="00CD689A" w:rsidRDefault="00973EC1" w:rsidP="00860052">
      <w:pPr>
        <w:pStyle w:val="Ttulo2"/>
      </w:pPr>
      <w:bookmarkStart w:id="15" w:name="_Toc59098522"/>
      <w:bookmarkStart w:id="16" w:name="_Toc61257940"/>
      <w:bookmarkStart w:id="17" w:name="_Toc61336518"/>
      <w:bookmarkStart w:id="18" w:name="_Toc145411262"/>
      <w:bookmarkStart w:id="19" w:name="_Toc145411932"/>
      <w:bookmarkStart w:id="20" w:name="_Toc153435889"/>
      <w:bookmarkStart w:id="21" w:name="_Toc153436791"/>
      <w:bookmarkStart w:id="22" w:name="_Toc153880014"/>
      <w:bookmarkStart w:id="23" w:name="_Toc54946056"/>
      <w:bookmarkStart w:id="24" w:name="_Toc54947969"/>
      <w:bookmarkStart w:id="25" w:name="_Toc54948717"/>
      <w:r w:rsidRPr="00CD689A">
        <w:lastRenderedPageBreak/>
        <w:t>Resumen Ejecutivo</w:t>
      </w:r>
      <w:bookmarkEnd w:id="15"/>
      <w:bookmarkEnd w:id="16"/>
      <w:bookmarkEnd w:id="17"/>
      <w:bookmarkEnd w:id="18"/>
      <w:bookmarkEnd w:id="19"/>
      <w:bookmarkEnd w:id="20"/>
      <w:bookmarkEnd w:id="21"/>
      <w:bookmarkEnd w:id="22"/>
    </w:p>
    <w:p w14:paraId="179A6719" w14:textId="77777777" w:rsidR="00973EC1" w:rsidRPr="00CD689A" w:rsidRDefault="00973EC1" w:rsidP="00F65336">
      <w:pPr>
        <w:spacing w:line="360" w:lineRule="auto"/>
        <w:rPr>
          <w:b/>
          <w:u w:val="thick" w:color="FF0000"/>
        </w:rPr>
      </w:pPr>
      <w:r w:rsidRPr="00CD689A">
        <w:rPr>
          <w:b/>
          <w:u w:val="thick" w:color="FF0000"/>
        </w:rPr>
        <w:t>________</w:t>
      </w:r>
    </w:p>
    <w:p w14:paraId="0A96614D" w14:textId="2104C8A8" w:rsidR="003166AD" w:rsidRPr="00CD689A" w:rsidRDefault="003166AD" w:rsidP="003166AD">
      <w:pPr>
        <w:spacing w:line="360" w:lineRule="auto"/>
        <w:rPr>
          <w:lang w:eastAsia="x-none"/>
        </w:rPr>
      </w:pPr>
      <w:r w:rsidRPr="00CD689A">
        <w:rPr>
          <w:lang w:eastAsia="x-none"/>
        </w:rPr>
        <w:t>Memoria Institucional 2023</w:t>
      </w:r>
    </w:p>
    <w:p w14:paraId="71287910" w14:textId="77777777" w:rsidR="003166AD" w:rsidRPr="00CD689A" w:rsidRDefault="003166AD" w:rsidP="00F65336">
      <w:pPr>
        <w:spacing w:line="360" w:lineRule="auto"/>
        <w:rPr>
          <w:b/>
          <w:u w:val="thick" w:color="FF0000"/>
        </w:rPr>
      </w:pPr>
    </w:p>
    <w:p w14:paraId="3F1B1858" w14:textId="09AE7C21" w:rsidR="00B71623" w:rsidRPr="00CD689A" w:rsidRDefault="00B90A33" w:rsidP="00B90A33">
      <w:pPr>
        <w:spacing w:line="360" w:lineRule="auto"/>
        <w:contextualSpacing/>
        <w:mirrorIndents/>
        <w:jc w:val="both"/>
      </w:pPr>
      <w:bookmarkStart w:id="26" w:name="_Toc469478377"/>
      <w:bookmarkStart w:id="27" w:name="_Toc469478278"/>
      <w:r w:rsidRPr="00CD689A">
        <w:t>Con el apoyo sin precedente ofrecido por el Gobierno Central al Sector Agropecuario</w:t>
      </w:r>
      <w:r w:rsidR="00DA1A1F" w:rsidRPr="00CD689A">
        <w:t xml:space="preserve">; </w:t>
      </w:r>
      <w:r w:rsidR="00C80FD7" w:rsidRPr="00CD689A">
        <w:t>el compromiso del</w:t>
      </w:r>
      <w:r w:rsidRPr="00CD689A">
        <w:t xml:space="preserve"> Banco</w:t>
      </w:r>
      <w:r w:rsidR="005557EA" w:rsidRPr="00CD689A">
        <w:t>,</w:t>
      </w:r>
      <w:r w:rsidRPr="00CD689A">
        <w:t xml:space="preserve"> de transformar una Institución de Fomento Agrícola a una de Transformación Agrícola</w:t>
      </w:r>
      <w:r w:rsidR="00732EB5" w:rsidRPr="00CD689A">
        <w:t xml:space="preserve"> </w:t>
      </w:r>
      <w:r w:rsidR="00BA252E" w:rsidRPr="00CD689A">
        <w:t xml:space="preserve">y </w:t>
      </w:r>
      <w:r w:rsidR="00B71623" w:rsidRPr="00CD689A">
        <w:t xml:space="preserve">el objetivo de propiciar un constante crecimiento económico </w:t>
      </w:r>
      <w:r w:rsidR="00EB6E6E" w:rsidRPr="00CD689A">
        <w:t xml:space="preserve">que </w:t>
      </w:r>
      <w:r w:rsidR="00B71623" w:rsidRPr="00CD689A">
        <w:t>contribuye con el fortalecimiento de la agropecuaria nacional</w:t>
      </w:r>
      <w:r w:rsidR="00FC4F5E" w:rsidRPr="00CD689A">
        <w:t>,</w:t>
      </w:r>
      <w:r w:rsidR="00B71623" w:rsidRPr="00CD689A">
        <w:t xml:space="preserve"> </w:t>
      </w:r>
      <w:r w:rsidR="0001448D" w:rsidRPr="00CD689A">
        <w:t>d</w:t>
      </w:r>
      <w:r w:rsidR="00B4391F" w:rsidRPr="00CD689A">
        <w:t xml:space="preserve">urante el periodo enero-noviembre 2023 </w:t>
      </w:r>
      <w:r w:rsidR="00081825" w:rsidRPr="00CD689A">
        <w:t xml:space="preserve">y las proyecciones </w:t>
      </w:r>
      <w:r w:rsidR="00377141" w:rsidRPr="00CD689A">
        <w:t xml:space="preserve">a </w:t>
      </w:r>
      <w:r w:rsidR="00081825" w:rsidRPr="00CD689A">
        <w:t xml:space="preserve">diciembre </w:t>
      </w:r>
      <w:r w:rsidR="00C75DDF" w:rsidRPr="00CD689A">
        <w:t>é</w:t>
      </w:r>
      <w:r w:rsidR="00B71623" w:rsidRPr="00CD689A">
        <w:t xml:space="preserve">sta institución </w:t>
      </w:r>
      <w:r w:rsidR="00C75DDF" w:rsidRPr="00CD689A">
        <w:t>impulsó</w:t>
      </w:r>
      <w:r w:rsidR="00B71623" w:rsidRPr="00CD689A">
        <w:t xml:space="preserve"> significativamente el nivel de colocación de sus préstamos</w:t>
      </w:r>
      <w:r w:rsidR="00766432" w:rsidRPr="00CD689A">
        <w:t>,</w:t>
      </w:r>
      <w:r w:rsidR="00C83997" w:rsidRPr="00CD689A">
        <w:t xml:space="preserve"> aplic</w:t>
      </w:r>
      <w:r w:rsidR="004D378C" w:rsidRPr="00CD689A">
        <w:t>ando</w:t>
      </w:r>
      <w:r w:rsidR="00C83997" w:rsidRPr="00CD689A">
        <w:t xml:space="preserve"> </w:t>
      </w:r>
      <w:r w:rsidR="008A24F0" w:rsidRPr="00CD689A">
        <w:t>continuas mejoras en su imagen corporativa</w:t>
      </w:r>
      <w:r w:rsidR="00766432" w:rsidRPr="00CD689A">
        <w:t xml:space="preserve"> y su</w:t>
      </w:r>
      <w:r w:rsidR="008A24F0" w:rsidRPr="00CD689A">
        <w:t xml:space="preserve"> plataforma tecnológica. </w:t>
      </w:r>
    </w:p>
    <w:p w14:paraId="454CD769" w14:textId="77777777" w:rsidR="00B90A33" w:rsidRPr="00CD689A" w:rsidRDefault="00B90A33" w:rsidP="6CC2DD0F">
      <w:pPr>
        <w:spacing w:line="360" w:lineRule="auto"/>
        <w:contextualSpacing/>
        <w:mirrorIndents/>
        <w:jc w:val="both"/>
      </w:pPr>
    </w:p>
    <w:p w14:paraId="7F9DB877" w14:textId="77777777" w:rsidR="00D97F01" w:rsidRPr="00CD689A" w:rsidRDefault="00D97F01" w:rsidP="00D97F01">
      <w:pPr>
        <w:tabs>
          <w:tab w:val="left" w:pos="0"/>
        </w:tabs>
        <w:spacing w:line="360" w:lineRule="auto"/>
        <w:contextualSpacing/>
        <w:mirrorIndents/>
        <w:jc w:val="both"/>
        <w:rPr>
          <w:kern w:val="100"/>
        </w:rPr>
      </w:pPr>
      <w:r w:rsidRPr="00CD689A">
        <w:rPr>
          <w:kern w:val="100"/>
        </w:rPr>
        <w:t>Este año DIGEPRES aumentó el aporte al Banco en RD$1,000.0 millones, para un total de RD$3,250.0 millones, de los cuales RD$3,000.0 millones son destinados para aplicaciones financieras en el fortalecimiento de la cartera de crédito y sustentar pérdidas de ingresos dejados de percibir al mantener la tasa de interés por debajo de la vigente en el mercado; los restantes RD$250.0 millones para transferencias corrientes.</w:t>
      </w:r>
    </w:p>
    <w:p w14:paraId="64D67459" w14:textId="77777777" w:rsidR="00D97F01" w:rsidRPr="00CD689A" w:rsidRDefault="00D97F01" w:rsidP="00D97F01">
      <w:pPr>
        <w:tabs>
          <w:tab w:val="left" w:pos="0"/>
        </w:tabs>
        <w:spacing w:line="360" w:lineRule="auto"/>
        <w:contextualSpacing/>
        <w:mirrorIndents/>
        <w:jc w:val="both"/>
        <w:rPr>
          <w:lang w:eastAsia="x-none"/>
        </w:rPr>
      </w:pPr>
    </w:p>
    <w:p w14:paraId="685E7807" w14:textId="3C1DF896" w:rsidR="00D97F01" w:rsidRPr="00CD689A" w:rsidRDefault="00D97F01" w:rsidP="00D97F01">
      <w:pPr>
        <w:tabs>
          <w:tab w:val="left" w:pos="0"/>
        </w:tabs>
        <w:spacing w:line="360" w:lineRule="auto"/>
        <w:contextualSpacing/>
        <w:mirrorIndents/>
        <w:jc w:val="both"/>
        <w:rPr>
          <w:lang w:eastAsia="x-none"/>
        </w:rPr>
      </w:pPr>
      <w:r w:rsidRPr="00CD689A">
        <w:rPr>
          <w:lang w:eastAsia="x-none"/>
        </w:rPr>
        <w:t xml:space="preserve">La cartera de préstamos total proyectada a diciembre 2023 ascendió RD$54,880.6 millones, para un crecimiento de 11.4%, respecto al mismo periodo del 2022. </w:t>
      </w:r>
    </w:p>
    <w:p w14:paraId="29463AF8" w14:textId="77777777" w:rsidR="00D97F01" w:rsidRPr="00CD689A" w:rsidRDefault="00D97F01" w:rsidP="00D97F01">
      <w:pPr>
        <w:spacing w:line="360" w:lineRule="auto"/>
        <w:contextualSpacing/>
        <w:mirrorIndents/>
        <w:jc w:val="both"/>
        <w:rPr>
          <w:lang w:eastAsia="x-none"/>
        </w:rPr>
      </w:pPr>
    </w:p>
    <w:p w14:paraId="647F15B6" w14:textId="55DD63B0" w:rsidR="00D97F01" w:rsidRPr="00CD689A" w:rsidRDefault="00D97F01" w:rsidP="00D97F01">
      <w:pPr>
        <w:spacing w:line="360" w:lineRule="auto"/>
        <w:contextualSpacing/>
        <w:mirrorIndents/>
        <w:jc w:val="both"/>
        <w:rPr>
          <w:lang w:eastAsia="x-none"/>
        </w:rPr>
      </w:pPr>
      <w:r w:rsidRPr="00CD689A">
        <w:rPr>
          <w:lang w:eastAsia="x-none"/>
        </w:rPr>
        <w:t xml:space="preserve">A tasa de interés de un 0%, se benefició a unos 3,771 productores durante el periodo enero-noviembre, con un monto formalizado de RD$2,792.3 millones y una superficie cubierta de 208,287 tareas. </w:t>
      </w:r>
    </w:p>
    <w:p w14:paraId="23E1D3F1" w14:textId="77777777" w:rsidR="007F41CA" w:rsidRPr="00CD689A" w:rsidRDefault="007F41CA" w:rsidP="00F65336">
      <w:pPr>
        <w:tabs>
          <w:tab w:val="left" w:pos="0"/>
        </w:tabs>
        <w:spacing w:line="360" w:lineRule="auto"/>
        <w:contextualSpacing/>
        <w:mirrorIndents/>
        <w:jc w:val="both"/>
        <w:rPr>
          <w:lang w:eastAsia="x-none"/>
        </w:rPr>
      </w:pPr>
    </w:p>
    <w:p w14:paraId="0836A0B6" w14:textId="77777777" w:rsidR="007F41CA" w:rsidRPr="00CD689A" w:rsidRDefault="007F41CA" w:rsidP="007F41CA">
      <w:pPr>
        <w:pStyle w:val="Textoindependiente"/>
        <w:tabs>
          <w:tab w:val="left" w:pos="0"/>
        </w:tabs>
        <w:spacing w:line="360" w:lineRule="auto"/>
        <w:contextualSpacing/>
        <w:mirrorIndents/>
      </w:pPr>
      <w:r w:rsidRPr="00CD689A">
        <w:t xml:space="preserve">Se extendió la vigencia de la política transitoria con garantía prendaria al sector avícola de RD$800,000 hasta RD$3,000,000 por un periodo adicional a 180 días a partir del 01 de enero 2023, mediante Res. No.0003, Sesión No.1811 del 19 de </w:t>
      </w:r>
      <w:r w:rsidRPr="00CD689A">
        <w:lastRenderedPageBreak/>
        <w:t>enero 2023; misma política que con la Sesión No.1820, Res. No.0007, del 18 de agosto 2023 se aprobó su alcance hasta el 31 de julio 2024, solo a productores avícolas que están al día en el pago de sus préstamos.</w:t>
      </w:r>
    </w:p>
    <w:p w14:paraId="11A27FA4" w14:textId="77777777" w:rsidR="007F41CA" w:rsidRPr="00CD689A" w:rsidRDefault="007F41CA" w:rsidP="00F65336">
      <w:pPr>
        <w:tabs>
          <w:tab w:val="left" w:pos="0"/>
        </w:tabs>
        <w:spacing w:line="360" w:lineRule="auto"/>
        <w:contextualSpacing/>
        <w:mirrorIndents/>
        <w:jc w:val="both"/>
        <w:rPr>
          <w:lang w:eastAsia="x-none"/>
        </w:rPr>
      </w:pPr>
    </w:p>
    <w:p w14:paraId="7B348D33" w14:textId="77777777" w:rsidR="00CB5A39" w:rsidRPr="00CD689A" w:rsidRDefault="005715D1" w:rsidP="00F65336">
      <w:pPr>
        <w:tabs>
          <w:tab w:val="left" w:pos="0"/>
        </w:tabs>
        <w:spacing w:line="360" w:lineRule="auto"/>
        <w:contextualSpacing/>
        <w:mirrorIndents/>
        <w:jc w:val="both"/>
        <w:rPr>
          <w:lang w:eastAsia="x-none"/>
        </w:rPr>
      </w:pPr>
      <w:r w:rsidRPr="00CD689A">
        <w:rPr>
          <w:lang w:eastAsia="x-none"/>
        </w:rPr>
        <w:t xml:space="preserve">El Banco </w:t>
      </w:r>
      <w:r w:rsidR="00303D7F" w:rsidRPr="00CD689A">
        <w:rPr>
          <w:lang w:eastAsia="x-none"/>
        </w:rPr>
        <w:t>otorg</w:t>
      </w:r>
      <w:r w:rsidRPr="00CD689A">
        <w:rPr>
          <w:lang w:eastAsia="x-none"/>
        </w:rPr>
        <w:t>ó</w:t>
      </w:r>
      <w:r w:rsidR="00303D7F" w:rsidRPr="00CD689A">
        <w:rPr>
          <w:lang w:eastAsia="x-none"/>
        </w:rPr>
        <w:t xml:space="preserve"> </w:t>
      </w:r>
      <w:r w:rsidR="00AC2F82" w:rsidRPr="00CD689A">
        <w:rPr>
          <w:lang w:eastAsia="x-none"/>
        </w:rPr>
        <w:t xml:space="preserve">durante el año </w:t>
      </w:r>
      <w:r w:rsidR="00C851E1" w:rsidRPr="00CD689A">
        <w:rPr>
          <w:lang w:eastAsia="x-none"/>
        </w:rPr>
        <w:t xml:space="preserve">27,382 </w:t>
      </w:r>
      <w:r w:rsidR="00303D7F" w:rsidRPr="00CD689A">
        <w:rPr>
          <w:lang w:eastAsia="x-none"/>
        </w:rPr>
        <w:t xml:space="preserve">préstamos, beneficiando a </w:t>
      </w:r>
      <w:r w:rsidR="004D7D51" w:rsidRPr="00CD689A">
        <w:rPr>
          <w:lang w:eastAsia="x-none"/>
        </w:rPr>
        <w:t xml:space="preserve">27,503 </w:t>
      </w:r>
      <w:r w:rsidR="00303D7F" w:rsidRPr="00CD689A">
        <w:rPr>
          <w:lang w:eastAsia="x-none"/>
        </w:rPr>
        <w:t>productores</w:t>
      </w:r>
      <w:r w:rsidR="00596FDD" w:rsidRPr="00CD689A">
        <w:rPr>
          <w:lang w:eastAsia="x-none"/>
        </w:rPr>
        <w:t xml:space="preserve"> y microempresarios </w:t>
      </w:r>
      <w:r w:rsidR="00B33A5B" w:rsidRPr="00CD689A">
        <w:rPr>
          <w:lang w:eastAsia="x-none"/>
        </w:rPr>
        <w:t>a nivel nacional</w:t>
      </w:r>
      <w:r w:rsidR="00303D7F" w:rsidRPr="00CD689A">
        <w:rPr>
          <w:lang w:eastAsia="x-none"/>
        </w:rPr>
        <w:t xml:space="preserve">. </w:t>
      </w:r>
      <w:r w:rsidR="00320893" w:rsidRPr="00CD689A">
        <w:rPr>
          <w:lang w:eastAsia="x-none"/>
        </w:rPr>
        <w:t>Con u</w:t>
      </w:r>
      <w:r w:rsidR="00A02A42" w:rsidRPr="00CD689A">
        <w:rPr>
          <w:lang w:eastAsia="x-none"/>
        </w:rPr>
        <w:t>n</w:t>
      </w:r>
      <w:r w:rsidR="00A76D02" w:rsidRPr="00CD689A">
        <w:rPr>
          <w:lang w:eastAsia="x-none"/>
        </w:rPr>
        <w:t xml:space="preserve"> monto formalizado </w:t>
      </w:r>
      <w:r w:rsidR="00A74925" w:rsidRPr="00CD689A">
        <w:rPr>
          <w:lang w:eastAsia="x-none"/>
        </w:rPr>
        <w:t xml:space="preserve">de </w:t>
      </w:r>
      <w:r w:rsidR="00303D7F" w:rsidRPr="00CD689A">
        <w:rPr>
          <w:lang w:eastAsia="x-none"/>
        </w:rPr>
        <w:t>RD$</w:t>
      </w:r>
      <w:r w:rsidR="001D185C" w:rsidRPr="00CD689A">
        <w:rPr>
          <w:lang w:eastAsia="x-none"/>
        </w:rPr>
        <w:t>33,341.5</w:t>
      </w:r>
      <w:r w:rsidR="00303D7F" w:rsidRPr="00CD689A">
        <w:rPr>
          <w:lang w:eastAsia="x-none"/>
        </w:rPr>
        <w:t xml:space="preserve"> millones</w:t>
      </w:r>
      <w:r w:rsidR="00A76D02" w:rsidRPr="00CD689A">
        <w:rPr>
          <w:lang w:eastAsia="x-none"/>
        </w:rPr>
        <w:t xml:space="preserve"> y </w:t>
      </w:r>
      <w:r w:rsidR="00E57B14" w:rsidRPr="00CD689A">
        <w:rPr>
          <w:lang w:eastAsia="x-none"/>
        </w:rPr>
        <w:t xml:space="preserve">una </w:t>
      </w:r>
      <w:r w:rsidR="00303D7F" w:rsidRPr="00CD689A">
        <w:rPr>
          <w:lang w:eastAsia="x-none"/>
        </w:rPr>
        <w:t xml:space="preserve">superficie </w:t>
      </w:r>
      <w:r w:rsidR="001C561B" w:rsidRPr="00CD689A">
        <w:rPr>
          <w:lang w:eastAsia="x-none"/>
        </w:rPr>
        <w:t>cubierta</w:t>
      </w:r>
      <w:r w:rsidR="00303D7F" w:rsidRPr="00CD689A">
        <w:rPr>
          <w:lang w:eastAsia="x-none"/>
        </w:rPr>
        <w:t xml:space="preserve"> de </w:t>
      </w:r>
      <w:r w:rsidR="002A0C12" w:rsidRPr="00CD689A">
        <w:rPr>
          <w:lang w:eastAsia="x-none"/>
        </w:rPr>
        <w:t>1,360,461</w:t>
      </w:r>
      <w:r w:rsidR="00303D7F" w:rsidRPr="00CD689A">
        <w:rPr>
          <w:lang w:eastAsia="x-none"/>
        </w:rPr>
        <w:t xml:space="preserve"> tareas</w:t>
      </w:r>
      <w:r w:rsidR="00652C97" w:rsidRPr="00CD689A">
        <w:rPr>
          <w:lang w:eastAsia="x-none"/>
        </w:rPr>
        <w:t xml:space="preserve">. </w:t>
      </w:r>
      <w:r w:rsidR="000D5727" w:rsidRPr="00CD689A">
        <w:rPr>
          <w:lang w:eastAsia="x-none"/>
        </w:rPr>
        <w:t>Con unos</w:t>
      </w:r>
      <w:r w:rsidR="002837D4" w:rsidRPr="00CD689A">
        <w:rPr>
          <w:lang w:eastAsia="x-none"/>
        </w:rPr>
        <w:t xml:space="preserve"> </w:t>
      </w:r>
      <w:r w:rsidR="002837D4" w:rsidRPr="00CD689A">
        <w:rPr>
          <w:kern w:val="100"/>
        </w:rPr>
        <w:t xml:space="preserve">desembolsos </w:t>
      </w:r>
      <w:r w:rsidR="000D5727" w:rsidRPr="00CD689A">
        <w:rPr>
          <w:kern w:val="100"/>
        </w:rPr>
        <w:t>por</w:t>
      </w:r>
      <w:r w:rsidR="002837D4" w:rsidRPr="00CD689A">
        <w:rPr>
          <w:kern w:val="100"/>
        </w:rPr>
        <w:t xml:space="preserve"> RD$</w:t>
      </w:r>
      <w:r w:rsidR="00176068" w:rsidRPr="00CD689A">
        <w:rPr>
          <w:kern w:val="100"/>
        </w:rPr>
        <w:t>32,959.6</w:t>
      </w:r>
      <w:r w:rsidR="002837D4" w:rsidRPr="00CD689A">
        <w:rPr>
          <w:kern w:val="100"/>
        </w:rPr>
        <w:t xml:space="preserve"> millones y </w:t>
      </w:r>
      <w:r w:rsidR="000D5727" w:rsidRPr="00CD689A">
        <w:rPr>
          <w:kern w:val="100"/>
        </w:rPr>
        <w:t>recursos cobrados por</w:t>
      </w:r>
      <w:r w:rsidR="00621BB5" w:rsidRPr="00CD689A">
        <w:rPr>
          <w:kern w:val="100"/>
        </w:rPr>
        <w:t xml:space="preserve"> un valor de </w:t>
      </w:r>
      <w:r w:rsidR="002837D4" w:rsidRPr="00CD689A">
        <w:rPr>
          <w:kern w:val="100"/>
        </w:rPr>
        <w:t>RD$</w:t>
      </w:r>
      <w:r w:rsidR="00E36915" w:rsidRPr="00CD689A">
        <w:rPr>
          <w:kern w:val="100"/>
        </w:rPr>
        <w:t>27,106.4</w:t>
      </w:r>
      <w:r w:rsidR="002837D4" w:rsidRPr="00CD689A">
        <w:rPr>
          <w:kern w:val="100"/>
        </w:rPr>
        <w:t xml:space="preserve"> millones.</w:t>
      </w:r>
      <w:r w:rsidR="00CB5A39" w:rsidRPr="00CD689A">
        <w:rPr>
          <w:lang w:eastAsia="x-none"/>
        </w:rPr>
        <w:t xml:space="preserve"> </w:t>
      </w:r>
      <w:r w:rsidR="00E60960" w:rsidRPr="00CD689A">
        <w:rPr>
          <w:lang w:eastAsia="x-none"/>
        </w:rPr>
        <w:t xml:space="preserve">Del </w:t>
      </w:r>
      <w:r w:rsidR="0000319E" w:rsidRPr="00CD689A">
        <w:rPr>
          <w:lang w:eastAsia="x-none"/>
        </w:rPr>
        <w:t>monto</w:t>
      </w:r>
      <w:r w:rsidR="00E60960" w:rsidRPr="00CD689A">
        <w:rPr>
          <w:lang w:eastAsia="x-none"/>
        </w:rPr>
        <w:t xml:space="preserve"> total formalizado </w:t>
      </w:r>
      <w:r w:rsidR="00303D7F" w:rsidRPr="00CD689A">
        <w:rPr>
          <w:lang w:eastAsia="x-none"/>
        </w:rPr>
        <w:t>RD$</w:t>
      </w:r>
      <w:r w:rsidR="004F6D17" w:rsidRPr="00CD689A">
        <w:rPr>
          <w:lang w:eastAsia="x-none"/>
        </w:rPr>
        <w:t xml:space="preserve">23,395.7 </w:t>
      </w:r>
      <w:r w:rsidR="00303D7F" w:rsidRPr="00CD689A">
        <w:rPr>
          <w:lang w:eastAsia="x-none"/>
        </w:rPr>
        <w:t xml:space="preserve">millones cubrieron actividades agrícolas dirigidas a la producción y comercialización de distintos rubros. </w:t>
      </w:r>
    </w:p>
    <w:p w14:paraId="3DEEBA29" w14:textId="77777777" w:rsidR="00CB5A39" w:rsidRPr="00CD689A" w:rsidRDefault="00CB5A39" w:rsidP="00F65336">
      <w:pPr>
        <w:tabs>
          <w:tab w:val="left" w:pos="0"/>
        </w:tabs>
        <w:spacing w:line="360" w:lineRule="auto"/>
        <w:contextualSpacing/>
        <w:mirrorIndents/>
        <w:jc w:val="both"/>
        <w:rPr>
          <w:lang w:eastAsia="x-none"/>
        </w:rPr>
      </w:pPr>
    </w:p>
    <w:p w14:paraId="1D3B66AC" w14:textId="2A19E18D" w:rsidR="00303D7F" w:rsidRPr="00CD689A" w:rsidRDefault="00303D7F" w:rsidP="00F65336">
      <w:pPr>
        <w:tabs>
          <w:tab w:val="left" w:pos="0"/>
        </w:tabs>
        <w:spacing w:line="360" w:lineRule="auto"/>
        <w:contextualSpacing/>
        <w:mirrorIndents/>
        <w:jc w:val="both"/>
        <w:rPr>
          <w:lang w:eastAsia="x-none"/>
        </w:rPr>
      </w:pPr>
      <w:r w:rsidRPr="00CD689A">
        <w:rPr>
          <w:lang w:eastAsia="x-none"/>
        </w:rPr>
        <w:t>El arroz tuvo el mayor porcentaje de los productos agrícolas</w:t>
      </w:r>
      <w:r w:rsidR="00E747E8" w:rsidRPr="00CD689A">
        <w:rPr>
          <w:lang w:eastAsia="x-none"/>
        </w:rPr>
        <w:t>,</w:t>
      </w:r>
      <w:r w:rsidRPr="00CD689A">
        <w:rPr>
          <w:lang w:eastAsia="x-none"/>
        </w:rPr>
        <w:t xml:space="preserve"> con un valor de RD$</w:t>
      </w:r>
      <w:r w:rsidR="00473685" w:rsidRPr="00CD689A">
        <w:rPr>
          <w:lang w:eastAsia="x-none"/>
        </w:rPr>
        <w:t>9,561.9</w:t>
      </w:r>
      <w:r w:rsidRPr="00CD689A">
        <w:rPr>
          <w:lang w:eastAsia="x-none"/>
        </w:rPr>
        <w:t xml:space="preserve"> millones y un área cubierta del </w:t>
      </w:r>
      <w:r w:rsidR="0062231A" w:rsidRPr="00CD689A">
        <w:rPr>
          <w:lang w:eastAsia="x-none"/>
        </w:rPr>
        <w:t>54.8</w:t>
      </w:r>
      <w:r w:rsidRPr="00CD689A">
        <w:rPr>
          <w:lang w:eastAsia="x-none"/>
        </w:rPr>
        <w:t>% de la superficie total financiada</w:t>
      </w:r>
      <w:r w:rsidR="00AE1660" w:rsidRPr="00CD689A">
        <w:rPr>
          <w:lang w:eastAsia="x-none"/>
        </w:rPr>
        <w:t>.</w:t>
      </w:r>
      <w:r w:rsidRPr="00CD689A">
        <w:rPr>
          <w:lang w:eastAsia="x-none"/>
        </w:rPr>
        <w:t xml:space="preserve"> Otros destinos preponderantes en el financiamiento fueron: cacao con un monto formalizado de RD$</w:t>
      </w:r>
      <w:r w:rsidR="001E58C9" w:rsidRPr="00CD689A">
        <w:rPr>
          <w:lang w:eastAsia="x-none"/>
        </w:rPr>
        <w:t>2,052.4</w:t>
      </w:r>
      <w:r w:rsidRPr="00CD689A">
        <w:rPr>
          <w:lang w:eastAsia="x-none"/>
        </w:rPr>
        <w:t xml:space="preserve"> millones y </w:t>
      </w:r>
      <w:r w:rsidR="001D5382" w:rsidRPr="00CD689A">
        <w:rPr>
          <w:lang w:eastAsia="x-none"/>
        </w:rPr>
        <w:t>190,814</w:t>
      </w:r>
      <w:r w:rsidRPr="00CD689A">
        <w:rPr>
          <w:lang w:eastAsia="x-none"/>
        </w:rPr>
        <w:t xml:space="preserve"> tareas; tabaco con RD$</w:t>
      </w:r>
      <w:r w:rsidR="00C83CA2" w:rsidRPr="00CD689A">
        <w:rPr>
          <w:lang w:eastAsia="x-none"/>
        </w:rPr>
        <w:t>1,005.0</w:t>
      </w:r>
      <w:r w:rsidRPr="00CD689A">
        <w:rPr>
          <w:lang w:eastAsia="x-none"/>
        </w:rPr>
        <w:t xml:space="preserve"> millones; aguacate con RD$</w:t>
      </w:r>
      <w:r w:rsidR="00BC284D" w:rsidRPr="00CD689A">
        <w:rPr>
          <w:lang w:eastAsia="x-none"/>
        </w:rPr>
        <w:t>756.2</w:t>
      </w:r>
      <w:r w:rsidRPr="00CD689A">
        <w:rPr>
          <w:lang w:eastAsia="x-none"/>
        </w:rPr>
        <w:t xml:space="preserve"> millones; plátano con RD$</w:t>
      </w:r>
      <w:r w:rsidR="00596EB9" w:rsidRPr="00CD689A">
        <w:rPr>
          <w:lang w:eastAsia="x-none"/>
        </w:rPr>
        <w:t>733.7</w:t>
      </w:r>
      <w:r w:rsidRPr="00CD689A">
        <w:rPr>
          <w:lang w:eastAsia="x-none"/>
        </w:rPr>
        <w:t xml:space="preserve"> millones; coco RD$</w:t>
      </w:r>
      <w:r w:rsidR="00010A44" w:rsidRPr="00CD689A">
        <w:rPr>
          <w:lang w:eastAsia="x-none"/>
        </w:rPr>
        <w:t>544.4</w:t>
      </w:r>
      <w:r w:rsidRPr="00CD689A">
        <w:rPr>
          <w:lang w:eastAsia="x-none"/>
        </w:rPr>
        <w:t xml:space="preserve"> millones; papa con RD$</w:t>
      </w:r>
      <w:r w:rsidR="00F92EC1" w:rsidRPr="00CD689A">
        <w:rPr>
          <w:lang w:eastAsia="x-none"/>
        </w:rPr>
        <w:t>527</w:t>
      </w:r>
      <w:r w:rsidR="00C1079F" w:rsidRPr="00CD689A">
        <w:rPr>
          <w:lang w:eastAsia="x-none"/>
        </w:rPr>
        <w:t>.4</w:t>
      </w:r>
      <w:r w:rsidRPr="00CD689A">
        <w:rPr>
          <w:lang w:eastAsia="x-none"/>
        </w:rPr>
        <w:t xml:space="preserve"> millones; tomate con RD$</w:t>
      </w:r>
      <w:r w:rsidR="00857DEE" w:rsidRPr="00CD689A">
        <w:rPr>
          <w:lang w:eastAsia="x-none"/>
        </w:rPr>
        <w:t xml:space="preserve">436.9 </w:t>
      </w:r>
      <w:r w:rsidR="00A71426" w:rsidRPr="00CD689A">
        <w:rPr>
          <w:lang w:eastAsia="x-none"/>
        </w:rPr>
        <w:t>millones</w:t>
      </w:r>
      <w:r w:rsidRPr="00CD689A">
        <w:rPr>
          <w:lang w:eastAsia="x-none"/>
        </w:rPr>
        <w:t xml:space="preserve">; </w:t>
      </w:r>
      <w:r w:rsidR="00261E91" w:rsidRPr="00CD689A">
        <w:rPr>
          <w:lang w:eastAsia="x-none"/>
        </w:rPr>
        <w:t>café con RD$</w:t>
      </w:r>
      <w:r w:rsidR="00962711" w:rsidRPr="00CD689A">
        <w:rPr>
          <w:lang w:eastAsia="x-none"/>
        </w:rPr>
        <w:t xml:space="preserve">308.3 </w:t>
      </w:r>
      <w:r w:rsidR="00261E91" w:rsidRPr="00CD689A">
        <w:rPr>
          <w:lang w:eastAsia="x-none"/>
        </w:rPr>
        <w:t xml:space="preserve">millones; </w:t>
      </w:r>
      <w:r w:rsidRPr="00CD689A">
        <w:rPr>
          <w:lang w:eastAsia="x-none"/>
        </w:rPr>
        <w:t>ajo con RD$</w:t>
      </w:r>
      <w:r w:rsidR="003775CA" w:rsidRPr="00CD689A">
        <w:rPr>
          <w:lang w:eastAsia="x-none"/>
        </w:rPr>
        <w:t>292.2</w:t>
      </w:r>
      <w:r w:rsidRPr="00CD689A">
        <w:rPr>
          <w:lang w:eastAsia="x-none"/>
        </w:rPr>
        <w:t xml:space="preserve"> millones; </w:t>
      </w:r>
      <w:r w:rsidR="00E44913" w:rsidRPr="00CD689A">
        <w:rPr>
          <w:lang w:eastAsia="x-none"/>
        </w:rPr>
        <w:t xml:space="preserve">el guineo con RD$253.6 millones; </w:t>
      </w:r>
      <w:r w:rsidRPr="00CD689A">
        <w:rPr>
          <w:lang w:eastAsia="x-none"/>
        </w:rPr>
        <w:t>ají con RD$</w:t>
      </w:r>
      <w:r w:rsidR="001F37EC" w:rsidRPr="00CD689A">
        <w:rPr>
          <w:lang w:eastAsia="x-none"/>
        </w:rPr>
        <w:t xml:space="preserve">242.5 </w:t>
      </w:r>
      <w:r w:rsidR="00A71426" w:rsidRPr="00CD689A">
        <w:rPr>
          <w:lang w:eastAsia="x-none"/>
        </w:rPr>
        <w:t>millones</w:t>
      </w:r>
      <w:r w:rsidRPr="00CD689A">
        <w:rPr>
          <w:lang w:eastAsia="x-none"/>
        </w:rPr>
        <w:t xml:space="preserve">; </w:t>
      </w:r>
      <w:r w:rsidR="00A71426" w:rsidRPr="00CD689A">
        <w:rPr>
          <w:lang w:eastAsia="x-none"/>
        </w:rPr>
        <w:t>la</w:t>
      </w:r>
      <w:r w:rsidRPr="00CD689A">
        <w:rPr>
          <w:lang w:eastAsia="x-none"/>
        </w:rPr>
        <w:t xml:space="preserve"> cebolla con RD$</w:t>
      </w:r>
      <w:r w:rsidR="00EB3193" w:rsidRPr="00CD689A">
        <w:rPr>
          <w:lang w:eastAsia="x-none"/>
        </w:rPr>
        <w:t>219.5</w:t>
      </w:r>
      <w:r w:rsidR="00BB6368" w:rsidRPr="00CD689A">
        <w:rPr>
          <w:lang w:eastAsia="x-none"/>
        </w:rPr>
        <w:t xml:space="preserve"> millones</w:t>
      </w:r>
      <w:r w:rsidR="00E44913" w:rsidRPr="00CD689A">
        <w:rPr>
          <w:lang w:eastAsia="x-none"/>
        </w:rPr>
        <w:t xml:space="preserve">, </w:t>
      </w:r>
      <w:r w:rsidRPr="00CD689A">
        <w:rPr>
          <w:lang w:eastAsia="x-none"/>
        </w:rPr>
        <w:t>entre otros.</w:t>
      </w:r>
    </w:p>
    <w:p w14:paraId="4A7F78F9" w14:textId="77777777" w:rsidR="00D723DA" w:rsidRPr="00CD689A" w:rsidRDefault="00D723DA" w:rsidP="00F65336">
      <w:pPr>
        <w:tabs>
          <w:tab w:val="left" w:pos="0"/>
        </w:tabs>
        <w:spacing w:line="360" w:lineRule="auto"/>
        <w:contextualSpacing/>
        <w:mirrorIndents/>
        <w:jc w:val="both"/>
        <w:rPr>
          <w:lang w:eastAsia="x-none"/>
        </w:rPr>
      </w:pPr>
    </w:p>
    <w:p w14:paraId="229C4CF9" w14:textId="651E6058" w:rsidR="00303D7F" w:rsidRPr="00CD689A" w:rsidRDefault="00830D07" w:rsidP="00F65336">
      <w:pPr>
        <w:tabs>
          <w:tab w:val="left" w:pos="0"/>
        </w:tabs>
        <w:spacing w:line="360" w:lineRule="auto"/>
        <w:contextualSpacing/>
        <w:mirrorIndents/>
        <w:jc w:val="both"/>
        <w:rPr>
          <w:lang w:eastAsia="x-none"/>
        </w:rPr>
      </w:pPr>
      <w:r w:rsidRPr="00CD689A">
        <w:rPr>
          <w:lang w:eastAsia="x-none"/>
        </w:rPr>
        <w:t>Se</w:t>
      </w:r>
      <w:r w:rsidR="00BD3DF1" w:rsidRPr="00CD689A">
        <w:rPr>
          <w:lang w:eastAsia="x-none"/>
        </w:rPr>
        <w:t xml:space="preserve"> formalizaron RD$</w:t>
      </w:r>
      <w:r w:rsidR="00024270" w:rsidRPr="00CD689A">
        <w:rPr>
          <w:lang w:eastAsia="x-none"/>
        </w:rPr>
        <w:t>5,133.0</w:t>
      </w:r>
      <w:r w:rsidR="00BD3DF1" w:rsidRPr="00CD689A">
        <w:rPr>
          <w:lang w:eastAsia="x-none"/>
        </w:rPr>
        <w:t xml:space="preserve"> millones</w:t>
      </w:r>
      <w:r w:rsidRPr="00CD689A">
        <w:rPr>
          <w:lang w:eastAsia="x-none"/>
        </w:rPr>
        <w:t xml:space="preserve"> a</w:t>
      </w:r>
      <w:r w:rsidR="00BD3DF1" w:rsidRPr="00CD689A">
        <w:rPr>
          <w:lang w:eastAsia="x-none"/>
        </w:rPr>
        <w:t xml:space="preserve"> la pecuaria</w:t>
      </w:r>
      <w:r w:rsidR="00D4614C" w:rsidRPr="00CD689A">
        <w:rPr>
          <w:lang w:eastAsia="x-none"/>
        </w:rPr>
        <w:t xml:space="preserve"> de los cuales,</w:t>
      </w:r>
      <w:r w:rsidR="00460013" w:rsidRPr="00CD689A">
        <w:rPr>
          <w:lang w:eastAsia="x-none"/>
        </w:rPr>
        <w:t xml:space="preserve"> </w:t>
      </w:r>
      <w:r w:rsidR="00BD3DF1" w:rsidRPr="00CD689A">
        <w:rPr>
          <w:lang w:eastAsia="x-none"/>
        </w:rPr>
        <w:t>RD$</w:t>
      </w:r>
      <w:r w:rsidR="006C2EEB" w:rsidRPr="00CD689A">
        <w:rPr>
          <w:lang w:eastAsia="x-none"/>
        </w:rPr>
        <w:t>3,390.4</w:t>
      </w:r>
      <w:r w:rsidR="00BD3DF1" w:rsidRPr="00CD689A">
        <w:rPr>
          <w:lang w:eastAsia="x-none"/>
        </w:rPr>
        <w:t xml:space="preserve"> millones </w:t>
      </w:r>
      <w:r w:rsidR="00EB5530" w:rsidRPr="00CD689A">
        <w:rPr>
          <w:lang w:eastAsia="x-none"/>
        </w:rPr>
        <w:t>dirigidos</w:t>
      </w:r>
      <w:r w:rsidR="00BD3DF1" w:rsidRPr="00CD689A">
        <w:rPr>
          <w:lang w:eastAsia="x-none"/>
        </w:rPr>
        <w:t xml:space="preserve"> al financiamiento de la ganadería y los RD$</w:t>
      </w:r>
      <w:r w:rsidR="008E70BB" w:rsidRPr="00CD689A">
        <w:rPr>
          <w:lang w:eastAsia="x-none"/>
        </w:rPr>
        <w:t>1,742.6</w:t>
      </w:r>
      <w:r w:rsidR="00BD3DF1" w:rsidRPr="00CD689A">
        <w:rPr>
          <w:lang w:eastAsia="x-none"/>
        </w:rPr>
        <w:t xml:space="preserve"> millones </w:t>
      </w:r>
      <w:r w:rsidR="001A0BDC" w:rsidRPr="00CD689A">
        <w:rPr>
          <w:lang w:eastAsia="x-none"/>
        </w:rPr>
        <w:t xml:space="preserve">restantes </w:t>
      </w:r>
      <w:r w:rsidR="00BD3DF1" w:rsidRPr="00CD689A">
        <w:rPr>
          <w:lang w:eastAsia="x-none"/>
        </w:rPr>
        <w:t>al fomento avícola</w:t>
      </w:r>
      <w:r w:rsidR="008E70BB" w:rsidRPr="00CD689A">
        <w:rPr>
          <w:lang w:eastAsia="x-none"/>
        </w:rPr>
        <w:t>, acuícola y apícola</w:t>
      </w:r>
      <w:r w:rsidR="00BD3DF1" w:rsidRPr="00CD689A">
        <w:rPr>
          <w:lang w:eastAsia="x-none"/>
        </w:rPr>
        <w:t>. Mientras que a la</w:t>
      </w:r>
      <w:r w:rsidR="00AA311A" w:rsidRPr="00CD689A">
        <w:rPr>
          <w:lang w:eastAsia="x-none"/>
        </w:rPr>
        <w:t>s</w:t>
      </w:r>
      <w:r w:rsidR="00BD3DF1" w:rsidRPr="00CD689A">
        <w:rPr>
          <w:lang w:eastAsia="x-none"/>
        </w:rPr>
        <w:t xml:space="preserve"> </w:t>
      </w:r>
      <w:r w:rsidR="00AA311A" w:rsidRPr="00CD689A">
        <w:rPr>
          <w:lang w:eastAsia="x-none"/>
        </w:rPr>
        <w:t>microempresas</w:t>
      </w:r>
      <w:r w:rsidR="00BD3DF1" w:rsidRPr="00CD689A">
        <w:rPr>
          <w:lang w:eastAsia="x-none"/>
        </w:rPr>
        <w:t xml:space="preserve"> y otras finalidades se le</w:t>
      </w:r>
      <w:r w:rsidR="00AA311A" w:rsidRPr="00CD689A">
        <w:rPr>
          <w:lang w:eastAsia="x-none"/>
        </w:rPr>
        <w:t>s</w:t>
      </w:r>
      <w:r w:rsidR="00BD3DF1" w:rsidRPr="00CD689A">
        <w:rPr>
          <w:lang w:eastAsia="x-none"/>
        </w:rPr>
        <w:t xml:space="preserve"> financió RD$</w:t>
      </w:r>
      <w:r w:rsidR="002263E6" w:rsidRPr="00CD689A">
        <w:rPr>
          <w:lang w:eastAsia="x-none"/>
        </w:rPr>
        <w:t>4,812.7</w:t>
      </w:r>
      <w:r w:rsidR="00BD3DF1" w:rsidRPr="00CD689A">
        <w:rPr>
          <w:lang w:eastAsia="x-none"/>
        </w:rPr>
        <w:t xml:space="preserve"> millones. Los destinos pecuarios de mayor incidencia </w:t>
      </w:r>
      <w:r w:rsidR="00E91987" w:rsidRPr="00CD689A">
        <w:rPr>
          <w:lang w:eastAsia="x-none"/>
        </w:rPr>
        <w:t>en</w:t>
      </w:r>
      <w:r w:rsidR="00BD3DF1" w:rsidRPr="00CD689A">
        <w:rPr>
          <w:lang w:eastAsia="x-none"/>
        </w:rPr>
        <w:t xml:space="preserve"> el </w:t>
      </w:r>
      <w:r w:rsidR="0005283F" w:rsidRPr="00CD689A">
        <w:rPr>
          <w:lang w:eastAsia="x-none"/>
        </w:rPr>
        <w:t>año</w:t>
      </w:r>
      <w:r w:rsidR="00BD3DF1" w:rsidRPr="00CD689A">
        <w:rPr>
          <w:lang w:eastAsia="x-none"/>
        </w:rPr>
        <w:t xml:space="preserve"> fueron: </w:t>
      </w:r>
      <w:r w:rsidR="00BC765B" w:rsidRPr="00CD689A">
        <w:rPr>
          <w:lang w:eastAsia="x-none"/>
        </w:rPr>
        <w:t xml:space="preserve">avicultura con RD$1,532.9; ganado </w:t>
      </w:r>
      <w:r w:rsidR="00303D7F" w:rsidRPr="00CD689A">
        <w:rPr>
          <w:lang w:eastAsia="x-none"/>
        </w:rPr>
        <w:t>de carne con RD$</w:t>
      </w:r>
      <w:r w:rsidR="00E142E4" w:rsidRPr="00CD689A">
        <w:rPr>
          <w:lang w:eastAsia="x-none"/>
        </w:rPr>
        <w:t>1,140.9</w:t>
      </w:r>
      <w:r w:rsidR="00303D7F" w:rsidRPr="00CD689A">
        <w:rPr>
          <w:lang w:eastAsia="x-none"/>
        </w:rPr>
        <w:t xml:space="preserve"> millones; </w:t>
      </w:r>
      <w:r w:rsidR="00780213" w:rsidRPr="00CD689A">
        <w:rPr>
          <w:lang w:eastAsia="x-none"/>
        </w:rPr>
        <w:t xml:space="preserve">ganado </w:t>
      </w:r>
      <w:r w:rsidR="00303D7F" w:rsidRPr="00CD689A">
        <w:rPr>
          <w:lang w:eastAsia="x-none"/>
        </w:rPr>
        <w:t xml:space="preserve">doble propósito </w:t>
      </w:r>
      <w:r w:rsidR="003D6303" w:rsidRPr="00CD689A">
        <w:rPr>
          <w:lang w:eastAsia="x-none"/>
        </w:rPr>
        <w:t xml:space="preserve">con </w:t>
      </w:r>
      <w:r w:rsidR="00303D7F" w:rsidRPr="00CD689A">
        <w:rPr>
          <w:lang w:eastAsia="x-none"/>
        </w:rPr>
        <w:t>RD$</w:t>
      </w:r>
      <w:r w:rsidR="00A834BF" w:rsidRPr="00CD689A">
        <w:rPr>
          <w:lang w:eastAsia="x-none"/>
        </w:rPr>
        <w:t>931.7</w:t>
      </w:r>
      <w:r w:rsidR="00303D7F" w:rsidRPr="00CD689A">
        <w:rPr>
          <w:lang w:eastAsia="x-none"/>
        </w:rPr>
        <w:t xml:space="preserve"> millones</w:t>
      </w:r>
      <w:r w:rsidR="00FF6582" w:rsidRPr="00CD689A">
        <w:rPr>
          <w:lang w:eastAsia="x-none"/>
        </w:rPr>
        <w:t xml:space="preserve"> y el </w:t>
      </w:r>
      <w:r w:rsidR="00303D7F" w:rsidRPr="00CD689A">
        <w:rPr>
          <w:lang w:eastAsia="x-none"/>
        </w:rPr>
        <w:t>ganado de leche con RD$</w:t>
      </w:r>
      <w:r w:rsidR="009D6957" w:rsidRPr="00CD689A">
        <w:rPr>
          <w:lang w:eastAsia="x-none"/>
        </w:rPr>
        <w:t>424.8</w:t>
      </w:r>
      <w:r w:rsidR="00303D7F" w:rsidRPr="00CD689A">
        <w:rPr>
          <w:lang w:eastAsia="x-none"/>
        </w:rPr>
        <w:t xml:space="preserve"> millones.</w:t>
      </w:r>
      <w:r w:rsidR="002837D4" w:rsidRPr="00CD689A">
        <w:rPr>
          <w:lang w:eastAsia="x-none"/>
        </w:rPr>
        <w:t xml:space="preserve"> </w:t>
      </w:r>
    </w:p>
    <w:p w14:paraId="05EE7333" w14:textId="589C0574" w:rsidR="00303D7F" w:rsidRPr="00CD689A" w:rsidRDefault="00EB424B" w:rsidP="00F65336">
      <w:pPr>
        <w:spacing w:line="360" w:lineRule="auto"/>
        <w:jc w:val="both"/>
        <w:rPr>
          <w:b/>
          <w:bCs/>
          <w:kern w:val="100"/>
          <w:lang w:eastAsia="es-ES"/>
        </w:rPr>
      </w:pPr>
      <w:r w:rsidRPr="00CD689A">
        <w:rPr>
          <w:kern w:val="100"/>
        </w:rPr>
        <w:lastRenderedPageBreak/>
        <w:t xml:space="preserve">A través de la </w:t>
      </w:r>
      <w:r w:rsidR="00B24C36" w:rsidRPr="00CD689A">
        <w:rPr>
          <w:kern w:val="100"/>
        </w:rPr>
        <w:t>Dirección General de Negocios e</w:t>
      </w:r>
      <w:r w:rsidR="00F7084A" w:rsidRPr="00CD689A">
        <w:rPr>
          <w:kern w:val="100"/>
        </w:rPr>
        <w:t xml:space="preserve">l Banco </w:t>
      </w:r>
      <w:r w:rsidR="00D81E54" w:rsidRPr="00CD689A">
        <w:rPr>
          <w:kern w:val="100"/>
        </w:rPr>
        <w:t>continúa</w:t>
      </w:r>
      <w:r w:rsidR="00F7084A" w:rsidRPr="00CD689A">
        <w:rPr>
          <w:kern w:val="100"/>
        </w:rPr>
        <w:t xml:space="preserve"> dando </w:t>
      </w:r>
      <w:r w:rsidR="00303D7F" w:rsidRPr="00CD689A">
        <w:rPr>
          <w:kern w:val="100"/>
        </w:rPr>
        <w:t xml:space="preserve">seguimiento a los diferentes proyectos que </w:t>
      </w:r>
      <w:r w:rsidR="00092EE3" w:rsidRPr="00CD689A">
        <w:rPr>
          <w:kern w:val="100"/>
        </w:rPr>
        <w:t>están</w:t>
      </w:r>
      <w:r w:rsidR="00303D7F" w:rsidRPr="00CD689A">
        <w:rPr>
          <w:kern w:val="100"/>
        </w:rPr>
        <w:t xml:space="preserve"> funcionando </w:t>
      </w:r>
      <w:r w:rsidR="00F7084A" w:rsidRPr="00CD689A">
        <w:rPr>
          <w:kern w:val="100"/>
        </w:rPr>
        <w:t xml:space="preserve">con otras </w:t>
      </w:r>
      <w:r w:rsidR="00303D7F" w:rsidRPr="00CD689A">
        <w:rPr>
          <w:kern w:val="100"/>
        </w:rPr>
        <w:t xml:space="preserve">instituciones </w:t>
      </w:r>
      <w:r w:rsidR="003C5B00" w:rsidRPr="00CD689A">
        <w:rPr>
          <w:kern w:val="100"/>
        </w:rPr>
        <w:t xml:space="preserve">en beneficio </w:t>
      </w:r>
      <w:r w:rsidR="00303D7F" w:rsidRPr="00CD689A">
        <w:rPr>
          <w:kern w:val="100"/>
        </w:rPr>
        <w:t xml:space="preserve">del </w:t>
      </w:r>
      <w:r w:rsidR="00F7084A" w:rsidRPr="00CD689A">
        <w:rPr>
          <w:kern w:val="100"/>
        </w:rPr>
        <w:t>S</w:t>
      </w:r>
      <w:r w:rsidR="00303D7F" w:rsidRPr="00CD689A">
        <w:rPr>
          <w:kern w:val="100"/>
        </w:rPr>
        <w:t xml:space="preserve">ector </w:t>
      </w:r>
      <w:r w:rsidR="00BB57A3" w:rsidRPr="00CD689A">
        <w:rPr>
          <w:kern w:val="100"/>
        </w:rPr>
        <w:t xml:space="preserve">tales </w:t>
      </w:r>
      <w:r w:rsidR="00303D7F" w:rsidRPr="00CD689A">
        <w:rPr>
          <w:kern w:val="100"/>
        </w:rPr>
        <w:t>como: el MINISTERIO DE AGRICULTURA, INABIE, CONALECHE, CONACADO, FEDA, INDOCAF</w:t>
      </w:r>
      <w:r w:rsidR="00D66F4C" w:rsidRPr="00CD689A">
        <w:rPr>
          <w:kern w:val="100"/>
        </w:rPr>
        <w:t>É</w:t>
      </w:r>
      <w:r w:rsidR="00303D7F" w:rsidRPr="00CD689A">
        <w:rPr>
          <w:kern w:val="100"/>
        </w:rPr>
        <w:t>, IAD, UEPI, AGRODOSA, UTEPDA, CODOPESCA, IDECOOP, MEDIO AMBIENTE</w:t>
      </w:r>
      <w:r w:rsidR="003C5B00" w:rsidRPr="00CD689A">
        <w:rPr>
          <w:kern w:val="100"/>
        </w:rPr>
        <w:t xml:space="preserve">. Además, </w:t>
      </w:r>
      <w:r w:rsidR="008D4FDC" w:rsidRPr="00CD689A">
        <w:rPr>
          <w:kern w:val="100"/>
        </w:rPr>
        <w:t>durante el año</w:t>
      </w:r>
      <w:r w:rsidR="00F7084A" w:rsidRPr="00CD689A">
        <w:rPr>
          <w:kern w:val="100"/>
        </w:rPr>
        <w:t xml:space="preserve"> se </w:t>
      </w:r>
      <w:r w:rsidR="00846E02" w:rsidRPr="00CD689A">
        <w:rPr>
          <w:kern w:val="100"/>
        </w:rPr>
        <w:t>formularon nuevos proyectos</w:t>
      </w:r>
      <w:r w:rsidR="00F7084A" w:rsidRPr="00CD689A">
        <w:rPr>
          <w:kern w:val="100"/>
        </w:rPr>
        <w:t xml:space="preserve">, </w:t>
      </w:r>
      <w:r w:rsidR="00303D7F" w:rsidRPr="00CD689A">
        <w:rPr>
          <w:kern w:val="100"/>
        </w:rPr>
        <w:t>como son</w:t>
      </w:r>
      <w:r w:rsidR="00F7084A" w:rsidRPr="00CD689A">
        <w:rPr>
          <w:kern w:val="100"/>
        </w:rPr>
        <w:t xml:space="preserve">: </w:t>
      </w:r>
      <w:r w:rsidR="00303D7F" w:rsidRPr="00CD689A">
        <w:rPr>
          <w:kern w:val="100"/>
        </w:rPr>
        <w:t xml:space="preserve">el </w:t>
      </w:r>
      <w:r w:rsidR="00440013" w:rsidRPr="00CD689A">
        <w:rPr>
          <w:kern w:val="100"/>
        </w:rPr>
        <w:t>P</w:t>
      </w:r>
      <w:r w:rsidR="00303D7F" w:rsidRPr="00CD689A">
        <w:rPr>
          <w:kern w:val="100"/>
        </w:rPr>
        <w:t xml:space="preserve">rograma de Fomento </w:t>
      </w:r>
      <w:r w:rsidR="00F7084A" w:rsidRPr="00CD689A">
        <w:rPr>
          <w:kern w:val="100"/>
        </w:rPr>
        <w:t xml:space="preserve">al </w:t>
      </w:r>
      <w:r w:rsidR="00303D7F" w:rsidRPr="00CD689A">
        <w:rPr>
          <w:kern w:val="100"/>
        </w:rPr>
        <w:t>Cultivo de Vainilla</w:t>
      </w:r>
      <w:r w:rsidR="00F7084A" w:rsidRPr="00CD689A">
        <w:rPr>
          <w:kern w:val="100"/>
        </w:rPr>
        <w:t xml:space="preserve">, el </w:t>
      </w:r>
      <w:r w:rsidR="00440013" w:rsidRPr="00CD689A">
        <w:rPr>
          <w:kern w:val="100"/>
        </w:rPr>
        <w:t>P</w:t>
      </w:r>
      <w:r w:rsidR="00303D7F" w:rsidRPr="00CD689A">
        <w:rPr>
          <w:kern w:val="100"/>
        </w:rPr>
        <w:t>rograma A Comer del Campo al Colmado</w:t>
      </w:r>
      <w:r w:rsidR="00EB6F62" w:rsidRPr="00CD689A">
        <w:rPr>
          <w:kern w:val="100"/>
        </w:rPr>
        <w:t xml:space="preserve">, </w:t>
      </w:r>
      <w:r w:rsidR="006839DD" w:rsidRPr="00CD689A">
        <w:rPr>
          <w:kern w:val="100"/>
        </w:rPr>
        <w:t xml:space="preserve">Acuerdo con Dirección Ejecutiva de Fomento a la Tecnificación del Sistema Nacional de Riego, </w:t>
      </w:r>
      <w:r w:rsidR="00426F72" w:rsidRPr="00CD689A">
        <w:rPr>
          <w:kern w:val="100"/>
        </w:rPr>
        <w:t>P</w:t>
      </w:r>
      <w:r w:rsidR="00426F72" w:rsidRPr="00CD689A">
        <w:rPr>
          <w:kern w:val="100"/>
          <w:lang w:eastAsia="es-ES"/>
        </w:rPr>
        <w:t>rograma de Financiamiento Campo Joven</w:t>
      </w:r>
      <w:r w:rsidR="00335025" w:rsidRPr="00CD689A">
        <w:rPr>
          <w:kern w:val="100"/>
          <w:lang w:eastAsia="es-ES"/>
        </w:rPr>
        <w:t xml:space="preserve"> con el Ministerio de la Juventud, </w:t>
      </w:r>
      <w:r w:rsidR="00B5750D" w:rsidRPr="00CD689A">
        <w:rPr>
          <w:kern w:val="100"/>
          <w:lang w:eastAsia="es-ES"/>
        </w:rPr>
        <w:t xml:space="preserve">Apoyo Económico del Programa de Fondos Fiduciarios Unilateral de la FAO, </w:t>
      </w:r>
      <w:r w:rsidR="00440013" w:rsidRPr="00CD689A">
        <w:rPr>
          <w:kern w:val="100"/>
        </w:rPr>
        <w:t>P</w:t>
      </w:r>
      <w:r w:rsidR="002C50F6" w:rsidRPr="00CD689A">
        <w:rPr>
          <w:kern w:val="100"/>
        </w:rPr>
        <w:t>rograma</w:t>
      </w:r>
      <w:r w:rsidR="00EB6F62" w:rsidRPr="00CD689A">
        <w:rPr>
          <w:kern w:val="100"/>
        </w:rPr>
        <w:t xml:space="preserve"> para la Renovación de Plantaciones de Cacao, </w:t>
      </w:r>
      <w:r w:rsidR="00003CA8" w:rsidRPr="00CD689A">
        <w:rPr>
          <w:kern w:val="100"/>
        </w:rPr>
        <w:t>y otros que se detallaran más adelante.</w:t>
      </w:r>
    </w:p>
    <w:p w14:paraId="2C0A373B" w14:textId="77777777" w:rsidR="001E1004" w:rsidRPr="00CD689A" w:rsidRDefault="001E1004" w:rsidP="00F65336">
      <w:pPr>
        <w:pStyle w:val="Textoindependiente"/>
        <w:tabs>
          <w:tab w:val="left" w:pos="0"/>
        </w:tabs>
        <w:spacing w:line="360" w:lineRule="auto"/>
        <w:contextualSpacing/>
        <w:mirrorIndents/>
      </w:pPr>
    </w:p>
    <w:p w14:paraId="5860DA9D" w14:textId="68E1EFCB" w:rsidR="007250AA" w:rsidRPr="00CD689A" w:rsidRDefault="00F42822" w:rsidP="00486F70">
      <w:pPr>
        <w:spacing w:line="360" w:lineRule="auto"/>
        <w:jc w:val="both"/>
        <w:rPr>
          <w:kern w:val="100"/>
        </w:rPr>
      </w:pPr>
      <w:r w:rsidRPr="00CD689A">
        <w:rPr>
          <w:kern w:val="100"/>
        </w:rPr>
        <w:t xml:space="preserve">Se formalizó </w:t>
      </w:r>
      <w:r w:rsidR="00486F70" w:rsidRPr="00CD689A">
        <w:rPr>
          <w:kern w:val="100"/>
        </w:rPr>
        <w:t>"El Programa Financiero para Promover Inversiones Sostenibles y Mejorar la Productividad en el Sector Agropecuario de la República Dominicana" con el Banco Centroamericano de Integración Económica (BCIE)</w:t>
      </w:r>
      <w:r w:rsidR="00FD6B59" w:rsidRPr="00CD689A">
        <w:rPr>
          <w:kern w:val="100"/>
        </w:rPr>
        <w:t xml:space="preserve"> con un monto a financiar de US$60 millones;</w:t>
      </w:r>
      <w:r w:rsidR="00486F70" w:rsidRPr="00CD689A">
        <w:rPr>
          <w:kern w:val="100"/>
        </w:rPr>
        <w:t xml:space="preserve"> y el Banco Interamericano de Desarrollo (BID), quien estará apoyándose de la Agencia Francesa de Desarrollo (AFD) como </w:t>
      </w:r>
      <w:proofErr w:type="spellStart"/>
      <w:r w:rsidR="00486F70" w:rsidRPr="00CD689A">
        <w:rPr>
          <w:kern w:val="100"/>
        </w:rPr>
        <w:t>co</w:t>
      </w:r>
      <w:proofErr w:type="spellEnd"/>
      <w:r w:rsidR="00486F70" w:rsidRPr="00CD689A">
        <w:rPr>
          <w:kern w:val="100"/>
        </w:rPr>
        <w:t>-financiador del proyecto</w:t>
      </w:r>
      <w:r w:rsidR="00EC0811" w:rsidRPr="00CD689A">
        <w:rPr>
          <w:kern w:val="100"/>
        </w:rPr>
        <w:t>, c</w:t>
      </w:r>
      <w:r w:rsidR="008441C2" w:rsidRPr="00CD689A">
        <w:rPr>
          <w:kern w:val="100"/>
        </w:rPr>
        <w:t xml:space="preserve">on un préstamo </w:t>
      </w:r>
      <w:r w:rsidR="00B8619F" w:rsidRPr="00CD689A">
        <w:rPr>
          <w:kern w:val="100"/>
        </w:rPr>
        <w:t xml:space="preserve">de </w:t>
      </w:r>
      <w:r w:rsidR="008E2F7A" w:rsidRPr="00CD689A">
        <w:rPr>
          <w:kern w:val="100"/>
        </w:rPr>
        <w:t>US$</w:t>
      </w:r>
      <w:r w:rsidR="00377833" w:rsidRPr="00CD689A">
        <w:rPr>
          <w:kern w:val="100"/>
        </w:rPr>
        <w:t>120</w:t>
      </w:r>
      <w:r w:rsidR="008E2F7A" w:rsidRPr="00CD689A">
        <w:rPr>
          <w:kern w:val="100"/>
        </w:rPr>
        <w:t xml:space="preserve"> millones</w:t>
      </w:r>
      <w:r w:rsidR="00B8619F" w:rsidRPr="00CD689A">
        <w:rPr>
          <w:kern w:val="100"/>
        </w:rPr>
        <w:t>.</w:t>
      </w:r>
    </w:p>
    <w:p w14:paraId="67057C21" w14:textId="77777777" w:rsidR="003A5C0A" w:rsidRPr="00CD689A" w:rsidRDefault="003A5C0A" w:rsidP="00486F70">
      <w:pPr>
        <w:spacing w:line="360" w:lineRule="auto"/>
        <w:jc w:val="both"/>
        <w:rPr>
          <w:kern w:val="100"/>
        </w:rPr>
      </w:pPr>
    </w:p>
    <w:p w14:paraId="1898FEE1" w14:textId="5F8C9435" w:rsidR="00211B17" w:rsidRPr="00CD689A" w:rsidRDefault="007250AA" w:rsidP="008441C2">
      <w:pPr>
        <w:spacing w:line="360" w:lineRule="auto"/>
        <w:jc w:val="both"/>
        <w:rPr>
          <w:kern w:val="100"/>
        </w:rPr>
      </w:pPr>
      <w:r w:rsidRPr="00CD689A">
        <w:rPr>
          <w:kern w:val="100"/>
        </w:rPr>
        <w:t>Además,</w:t>
      </w:r>
      <w:r w:rsidR="00FB53F4" w:rsidRPr="00CD689A">
        <w:rPr>
          <w:kern w:val="100"/>
        </w:rPr>
        <w:t xml:space="preserve"> se encuentran en proceso de formulación, </w:t>
      </w:r>
      <w:r w:rsidRPr="00CD689A">
        <w:rPr>
          <w:kern w:val="100"/>
        </w:rPr>
        <w:t>"El Proyecto Mejoramiento del Financiamiento Agrícola para el Fortalecimiento de la Cadena de Valor Alimentaria" con la Agencia Japonesa de Cooperación Internacional (JICA) como ente financiador</w:t>
      </w:r>
      <w:r w:rsidR="00E17C03" w:rsidRPr="00CD689A">
        <w:rPr>
          <w:kern w:val="100"/>
        </w:rPr>
        <w:t>, c</w:t>
      </w:r>
      <w:r w:rsidR="008441C2" w:rsidRPr="00CD689A">
        <w:rPr>
          <w:kern w:val="100"/>
        </w:rPr>
        <w:t>on un monto de</w:t>
      </w:r>
      <w:r w:rsidRPr="00CD689A">
        <w:rPr>
          <w:kern w:val="100"/>
        </w:rPr>
        <w:t xml:space="preserve"> US$</w:t>
      </w:r>
      <w:r w:rsidR="00921E39" w:rsidRPr="00CD689A">
        <w:rPr>
          <w:kern w:val="100"/>
        </w:rPr>
        <w:t>7</w:t>
      </w:r>
      <w:r w:rsidRPr="00CD689A">
        <w:rPr>
          <w:kern w:val="100"/>
        </w:rPr>
        <w:t>0 millones</w:t>
      </w:r>
      <w:r w:rsidR="00AF41B1" w:rsidRPr="00CD689A">
        <w:rPr>
          <w:kern w:val="100"/>
        </w:rPr>
        <w:t>.</w:t>
      </w:r>
    </w:p>
    <w:p w14:paraId="6197FB84" w14:textId="77777777" w:rsidR="008441C2" w:rsidRPr="00CD689A" w:rsidRDefault="008441C2" w:rsidP="008441C2">
      <w:pPr>
        <w:spacing w:line="360" w:lineRule="auto"/>
        <w:jc w:val="both"/>
      </w:pPr>
    </w:p>
    <w:p w14:paraId="56CAAE7B" w14:textId="1CBC1CD3" w:rsidR="00303D7F" w:rsidRPr="00CD689A" w:rsidRDefault="005D72F5" w:rsidP="00F65336">
      <w:pPr>
        <w:spacing w:line="360" w:lineRule="auto"/>
        <w:jc w:val="both"/>
        <w:rPr>
          <w:kern w:val="100"/>
        </w:rPr>
      </w:pPr>
      <w:r w:rsidRPr="00CD689A">
        <w:rPr>
          <w:kern w:val="100"/>
        </w:rPr>
        <w:t>Como</w:t>
      </w:r>
      <w:r w:rsidR="00E25A56" w:rsidRPr="00CD689A">
        <w:rPr>
          <w:kern w:val="100"/>
        </w:rPr>
        <w:t xml:space="preserve"> </w:t>
      </w:r>
      <w:r w:rsidRPr="00CD689A">
        <w:rPr>
          <w:kern w:val="100"/>
        </w:rPr>
        <w:t>adopción de nuevas tecnologías</w:t>
      </w:r>
      <w:r w:rsidR="0031600C" w:rsidRPr="00CD689A">
        <w:rPr>
          <w:kern w:val="100"/>
        </w:rPr>
        <w:t xml:space="preserve"> y dado el proceso de transformación digital que se está </w:t>
      </w:r>
      <w:r w:rsidR="00FD40A1" w:rsidRPr="00CD689A">
        <w:rPr>
          <w:kern w:val="100"/>
        </w:rPr>
        <w:t>viviendo</w:t>
      </w:r>
      <w:r w:rsidR="0031600C" w:rsidRPr="00CD689A">
        <w:rPr>
          <w:kern w:val="100"/>
        </w:rPr>
        <w:t>, se lanzó</w:t>
      </w:r>
      <w:r w:rsidR="00273EF1" w:rsidRPr="00CD689A">
        <w:rPr>
          <w:kern w:val="100"/>
        </w:rPr>
        <w:t xml:space="preserve"> </w:t>
      </w:r>
      <w:r w:rsidRPr="00CD689A">
        <w:rPr>
          <w:kern w:val="100"/>
        </w:rPr>
        <w:t>la plataforma Banca en Línea (Internet Banking y App Móvil Banking) el 22 de junio 2023</w:t>
      </w:r>
      <w:r w:rsidR="00273EF1" w:rsidRPr="00CD689A">
        <w:rPr>
          <w:kern w:val="100"/>
        </w:rPr>
        <w:t>.</w:t>
      </w:r>
    </w:p>
    <w:p w14:paraId="476358E2" w14:textId="77777777" w:rsidR="002D6653" w:rsidRPr="00CD689A" w:rsidRDefault="002D6653" w:rsidP="00F65336">
      <w:pPr>
        <w:spacing w:line="360" w:lineRule="auto"/>
        <w:jc w:val="both"/>
        <w:rPr>
          <w:kern w:val="100"/>
        </w:rPr>
      </w:pPr>
    </w:p>
    <w:p w14:paraId="57B223DE" w14:textId="77777777" w:rsidR="002D6653" w:rsidRDefault="002D6653" w:rsidP="002D6653">
      <w:pPr>
        <w:spacing w:line="360" w:lineRule="auto"/>
        <w:contextualSpacing/>
        <w:jc w:val="both"/>
        <w:rPr>
          <w:kern w:val="100"/>
        </w:rPr>
      </w:pPr>
      <w:r w:rsidRPr="00CD689A">
        <w:rPr>
          <w:kern w:val="100"/>
        </w:rPr>
        <w:lastRenderedPageBreak/>
        <w:t xml:space="preserve">Por </w:t>
      </w:r>
      <w:r w:rsidRPr="00CD689A">
        <w:rPr>
          <w:lang w:eastAsia="x-none"/>
        </w:rPr>
        <w:t>concepto de captaciones brutas el Banco recibió RD$37,853.5 millones en Ahorros y Valores del Público; RD$212.6 millones de los Alquileres; y RD$348.9 millones por Garantías Económicas. El balance neto acumulado de este programa al 30 de noviembre del año en curso cerró en RD$14,802.1 millones.</w:t>
      </w:r>
      <w:r w:rsidRPr="00CD689A">
        <w:rPr>
          <w:kern w:val="100"/>
        </w:rPr>
        <w:t xml:space="preserve">  </w:t>
      </w:r>
    </w:p>
    <w:p w14:paraId="3F57842E" w14:textId="77777777" w:rsidR="00DC17C8" w:rsidRPr="00CD689A" w:rsidRDefault="00DC17C8" w:rsidP="002D6653">
      <w:pPr>
        <w:spacing w:line="360" w:lineRule="auto"/>
        <w:contextualSpacing/>
        <w:jc w:val="both"/>
      </w:pPr>
    </w:p>
    <w:p w14:paraId="51F44C75" w14:textId="77777777" w:rsidR="002D6653" w:rsidRPr="00CD689A" w:rsidRDefault="002D6653" w:rsidP="002D6653">
      <w:pPr>
        <w:spacing w:line="360" w:lineRule="auto"/>
        <w:contextualSpacing/>
        <w:mirrorIndents/>
        <w:jc w:val="both"/>
        <w:rPr>
          <w:kern w:val="100"/>
        </w:rPr>
      </w:pPr>
      <w:r w:rsidRPr="00CD689A">
        <w:rPr>
          <w:lang w:eastAsia="x-none"/>
        </w:rPr>
        <w:t xml:space="preserve">Los activos totales en el periodo enero-noviembre del 2023 registraron </w:t>
      </w:r>
      <w:r w:rsidRPr="00CD689A">
        <w:rPr>
          <w:kern w:val="100"/>
        </w:rPr>
        <w:t>RD$44,236.6 millones, monto que creció un 10.2% respecto al mismo periodo del 2022. Mientras que los pasivos alcanzaron RD$24,794.2 millones y un patrimonio de RD$19,442.4 millones para un incremento de 25.0% con relación al 2022. No obstante, los ingresos totales cerraron en RD$3,965.2 millones y los gastos corrientes en RD$3,554.2 millones, con un resultado final de RD$410.9 millones.</w:t>
      </w:r>
    </w:p>
    <w:p w14:paraId="61A2E9E6" w14:textId="77777777" w:rsidR="00B75A07" w:rsidRPr="00CD689A" w:rsidRDefault="00B75A07" w:rsidP="00F65336">
      <w:pPr>
        <w:tabs>
          <w:tab w:val="left" w:pos="0"/>
        </w:tabs>
        <w:spacing w:line="360" w:lineRule="auto"/>
        <w:contextualSpacing/>
        <w:mirrorIndents/>
        <w:jc w:val="both"/>
        <w:rPr>
          <w:b/>
          <w:kern w:val="100"/>
        </w:rPr>
      </w:pPr>
    </w:p>
    <w:p w14:paraId="2AED3BF7" w14:textId="77777777" w:rsidR="0048435C" w:rsidRPr="00CD689A" w:rsidRDefault="0048435C" w:rsidP="0048435C">
      <w:pPr>
        <w:tabs>
          <w:tab w:val="left" w:pos="0"/>
        </w:tabs>
        <w:spacing w:line="360" w:lineRule="auto"/>
        <w:contextualSpacing/>
        <w:mirrorIndents/>
        <w:jc w:val="both"/>
        <w:rPr>
          <w:b/>
          <w:kern w:val="100"/>
        </w:rPr>
      </w:pPr>
      <w:r w:rsidRPr="00CD689A">
        <w:rPr>
          <w:b/>
          <w:kern w:val="100"/>
        </w:rPr>
        <w:t>Logros acumulados Gestión de Gobierno 2020-2024</w:t>
      </w:r>
    </w:p>
    <w:p w14:paraId="3BA7AAD9" w14:textId="77777777" w:rsidR="0048435C" w:rsidRPr="00CD689A" w:rsidRDefault="0048435C" w:rsidP="0048435C">
      <w:pPr>
        <w:tabs>
          <w:tab w:val="left" w:pos="0"/>
        </w:tabs>
        <w:spacing w:line="360" w:lineRule="auto"/>
        <w:contextualSpacing/>
        <w:mirrorIndents/>
        <w:jc w:val="both"/>
        <w:rPr>
          <w:b/>
          <w:kern w:val="100"/>
        </w:rPr>
      </w:pPr>
    </w:p>
    <w:p w14:paraId="45701FE8" w14:textId="77777777" w:rsidR="00E02436" w:rsidRPr="00CD689A" w:rsidRDefault="003A5C0A" w:rsidP="003A5C0A">
      <w:pPr>
        <w:spacing w:line="360" w:lineRule="auto"/>
        <w:contextualSpacing/>
        <w:mirrorIndents/>
        <w:jc w:val="both"/>
        <w:rPr>
          <w:kern w:val="100"/>
          <w:lang w:val="es-DO" w:eastAsia="es-ES"/>
        </w:rPr>
      </w:pPr>
      <w:r w:rsidRPr="00CD689A">
        <w:rPr>
          <w:kern w:val="100"/>
          <w:lang w:eastAsia="es-ES"/>
        </w:rPr>
        <w:t>En la presente Gestión Gubernamental iniciada el 16 de agosto 2020, con las proyecciones</w:t>
      </w:r>
      <w:r w:rsidRPr="00CD689A">
        <w:rPr>
          <w:kern w:val="100"/>
          <w:lang w:val="es-DO" w:eastAsia="es-ES"/>
        </w:rPr>
        <w:t xml:space="preserve"> a diciembre 2023, el Banco otorgó </w:t>
      </w:r>
      <w:r w:rsidR="00452CA5" w:rsidRPr="00CD689A">
        <w:rPr>
          <w:kern w:val="100"/>
          <w:lang w:val="es-DO" w:eastAsia="es-ES"/>
        </w:rPr>
        <w:t>91,</w:t>
      </w:r>
      <w:r w:rsidR="00BF439D" w:rsidRPr="00CD689A">
        <w:rPr>
          <w:kern w:val="100"/>
          <w:lang w:val="es-DO" w:eastAsia="es-ES"/>
        </w:rPr>
        <w:t>989</w:t>
      </w:r>
      <w:r w:rsidRPr="00CD689A">
        <w:rPr>
          <w:kern w:val="100"/>
          <w:lang w:val="es-DO" w:eastAsia="es-ES"/>
        </w:rPr>
        <w:t xml:space="preserve"> préstamos, con un monto </w:t>
      </w:r>
      <w:r w:rsidR="00E02436" w:rsidRPr="00CD689A">
        <w:rPr>
          <w:kern w:val="100"/>
          <w:lang w:val="es-DO" w:eastAsia="es-ES"/>
        </w:rPr>
        <w:t xml:space="preserve">formalizado </w:t>
      </w:r>
      <w:r w:rsidRPr="00CD689A">
        <w:rPr>
          <w:kern w:val="100"/>
          <w:lang w:val="es-DO" w:eastAsia="es-ES"/>
        </w:rPr>
        <w:t xml:space="preserve">de </w:t>
      </w:r>
      <w:r w:rsidRPr="00CD689A">
        <w:rPr>
          <w:kern w:val="100"/>
          <w:lang w:eastAsia="es-ES"/>
        </w:rPr>
        <w:t>RD$</w:t>
      </w:r>
      <w:r w:rsidR="00BF439D" w:rsidRPr="00CD689A">
        <w:rPr>
          <w:kern w:val="100"/>
          <w:lang w:eastAsia="es-ES"/>
        </w:rPr>
        <w:t>107,971.8</w:t>
      </w:r>
      <w:r w:rsidRPr="00CD689A">
        <w:rPr>
          <w:kern w:val="100"/>
          <w:lang w:eastAsia="es-ES"/>
        </w:rPr>
        <w:t xml:space="preserve"> millones</w:t>
      </w:r>
      <w:r w:rsidR="00E02436" w:rsidRPr="00CD689A">
        <w:rPr>
          <w:kern w:val="100"/>
          <w:lang w:eastAsia="es-ES"/>
        </w:rPr>
        <w:t>;</w:t>
      </w:r>
      <w:r w:rsidRPr="00CD689A">
        <w:rPr>
          <w:kern w:val="100"/>
          <w:lang w:eastAsia="es-ES"/>
        </w:rPr>
        <w:t xml:space="preserve"> </w:t>
      </w:r>
      <w:r w:rsidR="0026198A" w:rsidRPr="00CD689A">
        <w:rPr>
          <w:kern w:val="100"/>
          <w:lang w:eastAsia="es-ES"/>
        </w:rPr>
        <w:t>107.3</w:t>
      </w:r>
      <w:r w:rsidRPr="00CD689A">
        <w:rPr>
          <w:kern w:val="100"/>
          <w:lang w:eastAsia="es-ES"/>
        </w:rPr>
        <w:t>% respecto a los RD$100,669.0 millones de la meta planteada por el Gobierno Central para financiamiento de la agropecuaria en el cuatr</w:t>
      </w:r>
      <w:r w:rsidR="00024996" w:rsidRPr="00CD689A">
        <w:rPr>
          <w:kern w:val="100"/>
          <w:lang w:eastAsia="es-ES"/>
        </w:rPr>
        <w:t>i</w:t>
      </w:r>
      <w:r w:rsidRPr="00CD689A">
        <w:rPr>
          <w:kern w:val="100"/>
          <w:lang w:eastAsia="es-ES"/>
        </w:rPr>
        <w:t xml:space="preserve">enio, </w:t>
      </w:r>
      <w:r w:rsidRPr="00CD689A">
        <w:rPr>
          <w:kern w:val="100"/>
          <w:lang w:val="es-DO" w:eastAsia="es-ES"/>
        </w:rPr>
        <w:t xml:space="preserve">beneficiando a unos </w:t>
      </w:r>
      <w:r w:rsidR="00AE62B6" w:rsidRPr="00CD689A">
        <w:rPr>
          <w:kern w:val="100"/>
          <w:lang w:val="es-DO" w:eastAsia="es-ES"/>
        </w:rPr>
        <w:t>92,907</w:t>
      </w:r>
      <w:r w:rsidRPr="00CD689A">
        <w:rPr>
          <w:kern w:val="100"/>
          <w:lang w:val="es-DO" w:eastAsia="es-ES"/>
        </w:rPr>
        <w:t xml:space="preserve"> productores </w:t>
      </w:r>
      <w:r w:rsidR="00AE62B6" w:rsidRPr="00CD689A">
        <w:rPr>
          <w:kern w:val="100"/>
          <w:lang w:val="es-DO" w:eastAsia="es-ES"/>
        </w:rPr>
        <w:t>y microempresarios</w:t>
      </w:r>
      <w:r w:rsidR="00E02436" w:rsidRPr="00CD689A">
        <w:rPr>
          <w:kern w:val="100"/>
          <w:lang w:val="es-DO" w:eastAsia="es-ES"/>
        </w:rPr>
        <w:t xml:space="preserve"> directos</w:t>
      </w:r>
      <w:r w:rsidRPr="00CD689A">
        <w:rPr>
          <w:kern w:val="100"/>
          <w:lang w:val="es-DO" w:eastAsia="es-ES"/>
        </w:rPr>
        <w:t xml:space="preserve">. </w:t>
      </w:r>
    </w:p>
    <w:p w14:paraId="7C8333FD" w14:textId="77777777" w:rsidR="00E02436" w:rsidRPr="00CD689A" w:rsidRDefault="00E02436" w:rsidP="003A5C0A">
      <w:pPr>
        <w:spacing w:line="360" w:lineRule="auto"/>
        <w:contextualSpacing/>
        <w:mirrorIndents/>
        <w:jc w:val="both"/>
        <w:rPr>
          <w:kern w:val="100"/>
          <w:lang w:val="es-DO" w:eastAsia="es-ES"/>
        </w:rPr>
      </w:pPr>
    </w:p>
    <w:p w14:paraId="2149778E" w14:textId="7984F3A0" w:rsidR="003A5C0A" w:rsidRPr="00CD689A" w:rsidRDefault="003A5C0A" w:rsidP="003A5C0A">
      <w:pPr>
        <w:spacing w:line="360" w:lineRule="auto"/>
        <w:contextualSpacing/>
        <w:mirrorIndents/>
        <w:jc w:val="both"/>
        <w:rPr>
          <w:kern w:val="100"/>
          <w:lang w:eastAsia="es-ES"/>
        </w:rPr>
      </w:pPr>
      <w:r w:rsidRPr="00CD689A">
        <w:rPr>
          <w:kern w:val="100"/>
          <w:lang w:eastAsia="es-ES"/>
        </w:rPr>
        <w:t>El saldo de la Cartera de Préstamos Total al 3</w:t>
      </w:r>
      <w:r w:rsidR="000B37D9" w:rsidRPr="00CD689A">
        <w:rPr>
          <w:kern w:val="100"/>
          <w:lang w:eastAsia="es-ES"/>
        </w:rPr>
        <w:t>1</w:t>
      </w:r>
      <w:r w:rsidRPr="00CD689A">
        <w:rPr>
          <w:kern w:val="100"/>
          <w:lang w:eastAsia="es-ES"/>
        </w:rPr>
        <w:t xml:space="preserve"> de </w:t>
      </w:r>
      <w:r w:rsidR="000B37D9" w:rsidRPr="00CD689A">
        <w:rPr>
          <w:kern w:val="100"/>
          <w:lang w:eastAsia="es-ES"/>
        </w:rPr>
        <w:t>dicie</w:t>
      </w:r>
      <w:r w:rsidRPr="00CD689A">
        <w:rPr>
          <w:kern w:val="100"/>
          <w:lang w:eastAsia="es-ES"/>
        </w:rPr>
        <w:t>mbre 2023 registró un incremento absoluto de RD$2</w:t>
      </w:r>
      <w:r w:rsidR="00DD3303" w:rsidRPr="00CD689A">
        <w:rPr>
          <w:kern w:val="100"/>
          <w:lang w:eastAsia="es-ES"/>
        </w:rPr>
        <w:t>4,</w:t>
      </w:r>
      <w:r w:rsidR="00161099" w:rsidRPr="00CD689A">
        <w:rPr>
          <w:kern w:val="100"/>
          <w:lang w:eastAsia="es-ES"/>
        </w:rPr>
        <w:t>574.5</w:t>
      </w:r>
      <w:r w:rsidRPr="00CD689A">
        <w:rPr>
          <w:kern w:val="100"/>
          <w:lang w:eastAsia="es-ES"/>
        </w:rPr>
        <w:t xml:space="preserve"> correspondiente a un </w:t>
      </w:r>
      <w:r w:rsidR="009B3C43" w:rsidRPr="00CD689A">
        <w:rPr>
          <w:kern w:val="100"/>
          <w:lang w:eastAsia="es-ES"/>
        </w:rPr>
        <w:t>81.1</w:t>
      </w:r>
      <w:r w:rsidRPr="00CD689A">
        <w:rPr>
          <w:kern w:val="100"/>
          <w:lang w:eastAsia="es-ES"/>
        </w:rPr>
        <w:t>%, con relación al saldo de RD$30,306.1 millones encontrados el 16 de agosto 2020.</w:t>
      </w:r>
    </w:p>
    <w:p w14:paraId="7E1DB299" w14:textId="77777777" w:rsidR="00D97F01" w:rsidRPr="00CD689A" w:rsidRDefault="00D97F01" w:rsidP="003A5C0A">
      <w:pPr>
        <w:spacing w:line="360" w:lineRule="auto"/>
        <w:contextualSpacing/>
        <w:mirrorIndents/>
        <w:jc w:val="both"/>
        <w:rPr>
          <w:kern w:val="100"/>
          <w:lang w:eastAsia="es-ES"/>
        </w:rPr>
      </w:pPr>
    </w:p>
    <w:p w14:paraId="4D84AFA9" w14:textId="1E461827" w:rsidR="00322AD3" w:rsidRPr="00CD689A" w:rsidRDefault="00385383" w:rsidP="0048435C">
      <w:pPr>
        <w:tabs>
          <w:tab w:val="left" w:pos="0"/>
        </w:tabs>
        <w:spacing w:line="360" w:lineRule="auto"/>
        <w:contextualSpacing/>
        <w:mirrorIndents/>
        <w:jc w:val="both"/>
        <w:rPr>
          <w:kern w:val="100"/>
          <w:lang w:eastAsia="es-ES"/>
        </w:rPr>
      </w:pPr>
      <w:r w:rsidRPr="00CD689A">
        <w:rPr>
          <w:kern w:val="100"/>
        </w:rPr>
        <w:t xml:space="preserve">A tasa de interés de un 0%, </w:t>
      </w:r>
      <w:r w:rsidR="0048435C" w:rsidRPr="00CD689A">
        <w:rPr>
          <w:kern w:val="100"/>
        </w:rPr>
        <w:t>d</w:t>
      </w:r>
      <w:r w:rsidR="0048435C" w:rsidRPr="00CD689A">
        <w:rPr>
          <w:lang w:eastAsia="x-none"/>
        </w:rPr>
        <w:t xml:space="preserve">esde octubre 2020 que inició este programa hasta el </w:t>
      </w:r>
      <w:r w:rsidR="0048435C" w:rsidRPr="00CD689A">
        <w:t>30 de noviembre</w:t>
      </w:r>
      <w:r w:rsidR="0048435C" w:rsidRPr="00CD689A">
        <w:rPr>
          <w:lang w:eastAsia="x-none"/>
        </w:rPr>
        <w:t xml:space="preserve"> 2023, </w:t>
      </w:r>
      <w:r w:rsidR="0048435C" w:rsidRPr="00CD689A">
        <w:rPr>
          <w:kern w:val="100"/>
          <w:lang w:eastAsia="es-ES"/>
        </w:rPr>
        <w:t>gracias a la reinversión de las recuperaciones de dichos fondos y los demás aportes del gobierno para estos fines</w:t>
      </w:r>
      <w:r w:rsidR="0048435C" w:rsidRPr="00CD689A">
        <w:rPr>
          <w:szCs w:val="20"/>
          <w:lang w:eastAsia="x-none"/>
        </w:rPr>
        <w:t xml:space="preserve">, </w:t>
      </w:r>
      <w:r w:rsidR="0048435C" w:rsidRPr="00CD689A">
        <w:rPr>
          <w:kern w:val="100"/>
          <w:lang w:eastAsia="es-ES"/>
        </w:rPr>
        <w:t>se han otorgado unos 17,</w:t>
      </w:r>
      <w:r w:rsidR="0053554A" w:rsidRPr="00CD689A">
        <w:rPr>
          <w:kern w:val="100"/>
          <w:lang w:eastAsia="es-ES"/>
        </w:rPr>
        <w:t>566</w:t>
      </w:r>
      <w:r w:rsidR="0048435C" w:rsidRPr="00CD689A">
        <w:rPr>
          <w:kern w:val="100"/>
          <w:lang w:eastAsia="es-ES"/>
        </w:rPr>
        <w:t xml:space="preserve"> préstamos, </w:t>
      </w:r>
      <w:r w:rsidR="00AF5339" w:rsidRPr="00CD689A">
        <w:rPr>
          <w:kern w:val="100"/>
          <w:lang w:eastAsia="es-ES"/>
        </w:rPr>
        <w:t xml:space="preserve">en beneficio </w:t>
      </w:r>
      <w:r w:rsidR="0048435C" w:rsidRPr="00CD689A">
        <w:rPr>
          <w:kern w:val="100"/>
          <w:lang w:eastAsia="es-ES"/>
        </w:rPr>
        <w:t>de 17,</w:t>
      </w:r>
      <w:r w:rsidR="0053554A" w:rsidRPr="00CD689A">
        <w:rPr>
          <w:kern w:val="100"/>
          <w:lang w:eastAsia="es-ES"/>
        </w:rPr>
        <w:t>725</w:t>
      </w:r>
      <w:r w:rsidR="0048435C" w:rsidRPr="00CD689A">
        <w:rPr>
          <w:kern w:val="100"/>
          <w:lang w:eastAsia="es-ES"/>
        </w:rPr>
        <w:t xml:space="preserve"> productores, con un monto formalizado </w:t>
      </w:r>
      <w:r w:rsidR="0048435C" w:rsidRPr="00CD689A">
        <w:rPr>
          <w:kern w:val="100"/>
          <w:lang w:eastAsia="es-ES"/>
        </w:rPr>
        <w:lastRenderedPageBreak/>
        <w:t>de RD$1</w:t>
      </w:r>
      <w:r w:rsidR="00155552" w:rsidRPr="00CD689A">
        <w:rPr>
          <w:kern w:val="100"/>
          <w:lang w:eastAsia="es-ES"/>
        </w:rPr>
        <w:t>4</w:t>
      </w:r>
      <w:r w:rsidR="0048435C" w:rsidRPr="00CD689A">
        <w:rPr>
          <w:kern w:val="100"/>
          <w:lang w:eastAsia="es-ES"/>
        </w:rPr>
        <w:t>,</w:t>
      </w:r>
      <w:r w:rsidR="00155552" w:rsidRPr="00CD689A">
        <w:rPr>
          <w:kern w:val="100"/>
          <w:lang w:eastAsia="es-ES"/>
        </w:rPr>
        <w:t>297.3</w:t>
      </w:r>
      <w:r w:rsidR="0048435C" w:rsidRPr="00CD689A">
        <w:rPr>
          <w:kern w:val="100"/>
          <w:lang w:eastAsia="es-ES"/>
        </w:rPr>
        <w:t xml:space="preserve"> millones y una superficie de 1,3</w:t>
      </w:r>
      <w:r w:rsidR="00155552" w:rsidRPr="00CD689A">
        <w:rPr>
          <w:kern w:val="100"/>
          <w:lang w:eastAsia="es-ES"/>
        </w:rPr>
        <w:t>40,299</w:t>
      </w:r>
      <w:r w:rsidR="0048435C" w:rsidRPr="00CD689A">
        <w:rPr>
          <w:kern w:val="100"/>
          <w:lang w:eastAsia="es-ES"/>
        </w:rPr>
        <w:t xml:space="preserve"> tareas. </w:t>
      </w:r>
      <w:r w:rsidR="00CE63C2" w:rsidRPr="00CD689A">
        <w:rPr>
          <w:kern w:val="100"/>
          <w:lang w:eastAsia="es-ES"/>
        </w:rPr>
        <w:t xml:space="preserve">A noviembre 2023 </w:t>
      </w:r>
      <w:r w:rsidR="00DF2E7C" w:rsidRPr="00CD689A">
        <w:rPr>
          <w:kern w:val="100"/>
          <w:lang w:eastAsia="es-ES"/>
        </w:rPr>
        <w:t>RD$7,290.1 millones corresponden a la cartera de tasa 0%</w:t>
      </w:r>
      <w:r w:rsidR="00E32AFE" w:rsidRPr="00CD689A">
        <w:rPr>
          <w:kern w:val="100"/>
          <w:lang w:eastAsia="es-ES"/>
        </w:rPr>
        <w:t xml:space="preserve">, con el financiamiento de 9,461 préstamos. </w:t>
      </w:r>
    </w:p>
    <w:p w14:paraId="673493B5" w14:textId="77777777" w:rsidR="00D97F01" w:rsidRPr="00CD689A" w:rsidRDefault="00D97F01" w:rsidP="00D97F01">
      <w:pPr>
        <w:tabs>
          <w:tab w:val="left" w:pos="0"/>
        </w:tabs>
        <w:spacing w:line="360" w:lineRule="auto"/>
        <w:contextualSpacing/>
        <w:mirrorIndents/>
        <w:jc w:val="both"/>
        <w:rPr>
          <w:lang w:eastAsia="x-none"/>
        </w:rPr>
      </w:pPr>
    </w:p>
    <w:p w14:paraId="716607ED" w14:textId="5D5A2B1B" w:rsidR="00D97F01" w:rsidRPr="00CD689A" w:rsidRDefault="00D97F01" w:rsidP="00D97F01">
      <w:pPr>
        <w:tabs>
          <w:tab w:val="left" w:pos="0"/>
        </w:tabs>
        <w:spacing w:line="360" w:lineRule="auto"/>
        <w:contextualSpacing/>
        <w:mirrorIndents/>
        <w:jc w:val="both"/>
        <w:rPr>
          <w:lang w:eastAsia="x-none"/>
        </w:rPr>
      </w:pPr>
      <w:r w:rsidRPr="00CD689A">
        <w:rPr>
          <w:lang w:eastAsia="x-none"/>
        </w:rPr>
        <w:t>Se estima que, al mes de febrero 2024, se otorguen 96,879 préstamos, con un financiamiento de RD$112,764.5 millones; un 112% respecto a la meta planteada para los 4 años de Gestión, beneficiando a unos 97,858 productores y microempresarios y cubriendo una superficie de 5,331,402 tareas. Logrando unos desembolsos y cobros por RD$108,799.0 millones y RD$83,159.0 millones respectivamente.</w:t>
      </w:r>
    </w:p>
    <w:p w14:paraId="08E081C7" w14:textId="77777777" w:rsidR="00E159CC" w:rsidRPr="00CD689A" w:rsidRDefault="00E159CC" w:rsidP="0048435C">
      <w:pPr>
        <w:tabs>
          <w:tab w:val="left" w:pos="0"/>
        </w:tabs>
        <w:spacing w:line="360" w:lineRule="auto"/>
        <w:contextualSpacing/>
        <w:mirrorIndents/>
        <w:jc w:val="both"/>
        <w:rPr>
          <w:kern w:val="100"/>
          <w:lang w:eastAsia="es-ES"/>
        </w:rPr>
      </w:pPr>
    </w:p>
    <w:p w14:paraId="5C743075" w14:textId="506854A9" w:rsidR="00303D7F" w:rsidRPr="00CD689A" w:rsidRDefault="00303D7F" w:rsidP="00F65336">
      <w:pPr>
        <w:tabs>
          <w:tab w:val="left" w:pos="0"/>
        </w:tabs>
        <w:spacing w:line="360" w:lineRule="auto"/>
        <w:contextualSpacing/>
        <w:mirrorIndents/>
        <w:jc w:val="both"/>
        <w:rPr>
          <w:b/>
          <w:kern w:val="100"/>
        </w:rPr>
      </w:pPr>
      <w:r w:rsidRPr="00CD689A">
        <w:rPr>
          <w:b/>
          <w:kern w:val="100"/>
        </w:rPr>
        <w:t>Ejecutorias para el</w:t>
      </w:r>
      <w:r w:rsidR="0080576D" w:rsidRPr="00CD689A">
        <w:rPr>
          <w:b/>
          <w:kern w:val="100"/>
        </w:rPr>
        <w:t xml:space="preserve"> año 2024</w:t>
      </w:r>
      <w:r w:rsidRPr="00CD689A">
        <w:rPr>
          <w:b/>
          <w:kern w:val="100"/>
        </w:rPr>
        <w:t xml:space="preserve">  </w:t>
      </w:r>
    </w:p>
    <w:p w14:paraId="7073D6D6" w14:textId="77777777" w:rsidR="00303D7F" w:rsidRPr="00CD689A" w:rsidRDefault="00303D7F" w:rsidP="00F65336">
      <w:pPr>
        <w:tabs>
          <w:tab w:val="left" w:pos="0"/>
        </w:tabs>
        <w:spacing w:line="360" w:lineRule="auto"/>
        <w:contextualSpacing/>
        <w:mirrorIndents/>
        <w:jc w:val="both"/>
        <w:rPr>
          <w:kern w:val="100"/>
        </w:rPr>
      </w:pPr>
    </w:p>
    <w:p w14:paraId="2705C3E2" w14:textId="77777777" w:rsidR="00303D7F" w:rsidRPr="00CD689A" w:rsidRDefault="00303D7F" w:rsidP="00F65336">
      <w:pPr>
        <w:tabs>
          <w:tab w:val="left" w:pos="0"/>
        </w:tabs>
        <w:spacing w:line="360" w:lineRule="auto"/>
        <w:contextualSpacing/>
        <w:mirrorIndents/>
        <w:jc w:val="both"/>
        <w:rPr>
          <w:b/>
          <w:bCs/>
          <w:kern w:val="100"/>
        </w:rPr>
      </w:pPr>
      <w:r w:rsidRPr="00CD689A">
        <w:rPr>
          <w:b/>
          <w:bCs/>
          <w:kern w:val="100"/>
        </w:rPr>
        <w:t>Objetivos:</w:t>
      </w:r>
    </w:p>
    <w:p w14:paraId="5BE0E3C8" w14:textId="77777777" w:rsidR="003E5D8F" w:rsidRPr="00CD689A" w:rsidRDefault="003E5D8F" w:rsidP="00F65336">
      <w:pPr>
        <w:tabs>
          <w:tab w:val="left" w:pos="0"/>
        </w:tabs>
        <w:spacing w:line="360" w:lineRule="auto"/>
        <w:contextualSpacing/>
        <w:mirrorIndents/>
        <w:jc w:val="both"/>
        <w:rPr>
          <w:kern w:val="100"/>
        </w:rPr>
      </w:pPr>
    </w:p>
    <w:p w14:paraId="23387D8F" w14:textId="33D1EA27" w:rsidR="00303D7F" w:rsidRPr="00CD689A" w:rsidRDefault="00303D7F" w:rsidP="00F65336">
      <w:pPr>
        <w:tabs>
          <w:tab w:val="left" w:pos="0"/>
        </w:tabs>
        <w:spacing w:line="360" w:lineRule="auto"/>
        <w:contextualSpacing/>
        <w:mirrorIndents/>
        <w:jc w:val="both"/>
        <w:rPr>
          <w:kern w:val="100"/>
        </w:rPr>
      </w:pPr>
      <w:r w:rsidRPr="00CD689A">
        <w:rPr>
          <w:kern w:val="100"/>
        </w:rPr>
        <w:t>Continuar elevando la productividad, competitividad y sostenibilidad del sector agropecuario y la zona rural del país, a fin de contribuir con la seguridad alimentaria, a través del incremento de la producción de los rubros sujetos de exportación, la generación de empleos e ingresos, ocasionando elevar el nivel de vida del productor dominicano.</w:t>
      </w:r>
    </w:p>
    <w:p w14:paraId="4935A33A" w14:textId="77777777" w:rsidR="00303D7F" w:rsidRPr="00CD689A" w:rsidRDefault="00303D7F" w:rsidP="00F65336">
      <w:pPr>
        <w:tabs>
          <w:tab w:val="left" w:pos="0"/>
        </w:tabs>
        <w:spacing w:line="360" w:lineRule="auto"/>
        <w:contextualSpacing/>
        <w:mirrorIndents/>
        <w:jc w:val="both"/>
        <w:rPr>
          <w:kern w:val="100"/>
        </w:rPr>
      </w:pPr>
    </w:p>
    <w:p w14:paraId="29C3BE77" w14:textId="77777777" w:rsidR="00303D7F" w:rsidRPr="00CD689A" w:rsidRDefault="00303D7F" w:rsidP="00F65336">
      <w:pPr>
        <w:tabs>
          <w:tab w:val="left" w:pos="0"/>
        </w:tabs>
        <w:spacing w:line="360" w:lineRule="auto"/>
        <w:contextualSpacing/>
        <w:mirrorIndents/>
        <w:jc w:val="both"/>
        <w:rPr>
          <w:b/>
          <w:bCs/>
          <w:kern w:val="100"/>
        </w:rPr>
      </w:pPr>
      <w:r w:rsidRPr="00CD689A">
        <w:rPr>
          <w:b/>
          <w:bCs/>
          <w:kern w:val="100"/>
        </w:rPr>
        <w:t>Metas:</w:t>
      </w:r>
      <w:r w:rsidRPr="00CD689A">
        <w:rPr>
          <w:b/>
          <w:bCs/>
          <w:kern w:val="100"/>
        </w:rPr>
        <w:tab/>
      </w:r>
    </w:p>
    <w:p w14:paraId="5E734E41" w14:textId="77777777" w:rsidR="003E5D8F" w:rsidRPr="00CD689A" w:rsidRDefault="003E5D8F" w:rsidP="00F65336">
      <w:pPr>
        <w:tabs>
          <w:tab w:val="left" w:pos="0"/>
        </w:tabs>
        <w:spacing w:line="360" w:lineRule="auto"/>
        <w:contextualSpacing/>
        <w:mirrorIndents/>
        <w:jc w:val="both"/>
        <w:rPr>
          <w:kern w:val="100"/>
        </w:rPr>
      </w:pPr>
    </w:p>
    <w:bookmarkEnd w:id="26"/>
    <w:bookmarkEnd w:id="27"/>
    <w:p w14:paraId="5E7EA541" w14:textId="243E0619" w:rsidR="00CB14D5" w:rsidRPr="00CD689A" w:rsidRDefault="00CB14D5" w:rsidP="00CB14D5">
      <w:pPr>
        <w:spacing w:line="360" w:lineRule="auto"/>
        <w:contextualSpacing/>
        <w:mirrorIndents/>
        <w:jc w:val="both"/>
        <w:rPr>
          <w:kern w:val="100"/>
        </w:rPr>
      </w:pPr>
      <w:r w:rsidRPr="00CD689A">
        <w:rPr>
          <w:kern w:val="100"/>
        </w:rPr>
        <w:t xml:space="preserve">Otorgar durante el año 2024 unos 25,850 préstamos, con el financiamiento </w:t>
      </w:r>
      <w:r w:rsidR="0033404C" w:rsidRPr="00CD689A">
        <w:rPr>
          <w:kern w:val="100"/>
        </w:rPr>
        <w:t>de RD</w:t>
      </w:r>
      <w:r w:rsidRPr="00CD689A">
        <w:rPr>
          <w:kern w:val="100"/>
        </w:rPr>
        <w:t>$3</w:t>
      </w:r>
      <w:r w:rsidR="00550E31" w:rsidRPr="00CD689A">
        <w:rPr>
          <w:kern w:val="100"/>
        </w:rPr>
        <w:t>1</w:t>
      </w:r>
      <w:r w:rsidRPr="00CD689A">
        <w:rPr>
          <w:kern w:val="100"/>
        </w:rPr>
        <w:t>,</w:t>
      </w:r>
      <w:r w:rsidR="00FF646E" w:rsidRPr="00CD689A">
        <w:rPr>
          <w:kern w:val="100"/>
        </w:rPr>
        <w:t>161.3</w:t>
      </w:r>
      <w:r w:rsidR="007E237E" w:rsidRPr="00CD689A">
        <w:rPr>
          <w:kern w:val="100"/>
        </w:rPr>
        <w:t xml:space="preserve"> </w:t>
      </w:r>
      <w:r w:rsidRPr="00CD689A">
        <w:rPr>
          <w:kern w:val="100"/>
        </w:rPr>
        <w:t>millones equivalentes a RD$2,5</w:t>
      </w:r>
      <w:r w:rsidR="00093B77" w:rsidRPr="00CD689A">
        <w:rPr>
          <w:kern w:val="100"/>
        </w:rPr>
        <w:t>96.</w:t>
      </w:r>
      <w:r w:rsidR="00873AD8" w:rsidRPr="00CD689A">
        <w:rPr>
          <w:kern w:val="100"/>
        </w:rPr>
        <w:t>8</w:t>
      </w:r>
      <w:r w:rsidR="007E237E" w:rsidRPr="00CD689A">
        <w:rPr>
          <w:kern w:val="100"/>
        </w:rPr>
        <w:t xml:space="preserve"> </w:t>
      </w:r>
      <w:r w:rsidRPr="00CD689A">
        <w:rPr>
          <w:kern w:val="100"/>
        </w:rPr>
        <w:t>millones mensuales, cubriendo una superficie de alrededor de 1,590,078 tareas. Además, lograr unos cobros que superen el 8</w:t>
      </w:r>
      <w:r w:rsidR="00BE44C7" w:rsidRPr="00CD689A">
        <w:rPr>
          <w:kern w:val="100"/>
        </w:rPr>
        <w:t>5</w:t>
      </w:r>
      <w:r w:rsidRPr="00CD689A">
        <w:rPr>
          <w:kern w:val="100"/>
        </w:rPr>
        <w:t>% del monto total desembolsado en el periodo.</w:t>
      </w:r>
    </w:p>
    <w:p w14:paraId="69B858C1" w14:textId="71E72A00" w:rsidR="0063619E" w:rsidRPr="00CD689A" w:rsidRDefault="0063619E" w:rsidP="0063619E">
      <w:pPr>
        <w:spacing w:line="240" w:lineRule="auto"/>
        <w:jc w:val="left"/>
        <w:rPr>
          <w:kern w:val="100"/>
          <w:shd w:val="clear" w:color="auto" w:fill="FFFF00"/>
        </w:rPr>
      </w:pPr>
      <w:r w:rsidRPr="00CD689A">
        <w:rPr>
          <w:kern w:val="100"/>
          <w:shd w:val="clear" w:color="auto" w:fill="FFFF00"/>
        </w:rPr>
        <w:br w:type="page"/>
      </w:r>
    </w:p>
    <w:p w14:paraId="17FE109C" w14:textId="71E72A00" w:rsidR="003166AD" w:rsidRPr="00CD689A" w:rsidRDefault="003166AD" w:rsidP="00BF31D2">
      <w:pPr>
        <w:pStyle w:val="Ttulo2"/>
      </w:pPr>
      <w:bookmarkStart w:id="28" w:name="_Toc145411263"/>
      <w:bookmarkStart w:id="29" w:name="_Toc145411933"/>
      <w:bookmarkStart w:id="30" w:name="_Toc153435890"/>
      <w:bookmarkStart w:id="31" w:name="_Toc153436792"/>
      <w:bookmarkStart w:id="32" w:name="_Toc153880015"/>
      <w:r w:rsidRPr="00CD689A">
        <w:lastRenderedPageBreak/>
        <w:t xml:space="preserve">Información </w:t>
      </w:r>
      <w:r w:rsidR="00A07AB8" w:rsidRPr="00CD689A">
        <w:t>I</w:t>
      </w:r>
      <w:r w:rsidRPr="00CD689A">
        <w:t>nstitucional</w:t>
      </w:r>
      <w:bookmarkEnd w:id="28"/>
      <w:bookmarkEnd w:id="29"/>
      <w:bookmarkEnd w:id="30"/>
      <w:bookmarkEnd w:id="31"/>
      <w:bookmarkEnd w:id="32"/>
    </w:p>
    <w:p w14:paraId="08CFF0D0" w14:textId="77777777" w:rsidR="003166AD" w:rsidRPr="00CD689A" w:rsidRDefault="003166AD" w:rsidP="003166AD">
      <w:pPr>
        <w:spacing w:line="360" w:lineRule="auto"/>
        <w:rPr>
          <w:b/>
          <w:u w:val="thick" w:color="FF0000"/>
        </w:rPr>
      </w:pPr>
      <w:r w:rsidRPr="00CD689A">
        <w:rPr>
          <w:b/>
          <w:u w:val="thick" w:color="FF0000"/>
        </w:rPr>
        <w:t>________</w:t>
      </w:r>
    </w:p>
    <w:p w14:paraId="2071C9EF" w14:textId="31CC168C" w:rsidR="007D15B3" w:rsidRPr="00CD689A" w:rsidRDefault="00A07AB8" w:rsidP="00A47A3B">
      <w:pPr>
        <w:rPr>
          <w:rFonts w:eastAsia="Calibri"/>
        </w:rPr>
      </w:pPr>
      <w:r w:rsidRPr="00CD689A">
        <w:rPr>
          <w:rFonts w:eastAsia="Calibri"/>
          <w:noProof/>
        </w:rPr>
        <w:t>Memoria Institucional 2023</w:t>
      </w:r>
      <w:bookmarkStart w:id="33" w:name="_Toc145411264"/>
      <w:bookmarkStart w:id="34" w:name="_Toc145411934"/>
    </w:p>
    <w:p w14:paraId="293A27A9" w14:textId="77777777" w:rsidR="00A47A3B" w:rsidRPr="00CD689A" w:rsidRDefault="00A47A3B" w:rsidP="00CF74A0">
      <w:pPr>
        <w:spacing w:line="360" w:lineRule="auto"/>
        <w:rPr>
          <w:rFonts w:eastAsia="Calibri"/>
          <w:noProof/>
        </w:rPr>
      </w:pPr>
    </w:p>
    <w:p w14:paraId="2B1D754C" w14:textId="2DC9EF17" w:rsidR="003166AD" w:rsidRPr="00CD689A" w:rsidRDefault="00290F25" w:rsidP="00484803">
      <w:pPr>
        <w:pStyle w:val="Ttulo3"/>
      </w:pPr>
      <w:r w:rsidRPr="00CD689A">
        <w:t xml:space="preserve"> </w:t>
      </w:r>
      <w:bookmarkStart w:id="35" w:name="_Toc153435891"/>
      <w:bookmarkStart w:id="36" w:name="_Toc153436793"/>
      <w:bookmarkStart w:id="37" w:name="_Toc153880016"/>
      <w:r w:rsidR="003166AD" w:rsidRPr="00CD689A">
        <w:t xml:space="preserve">Marco </w:t>
      </w:r>
      <w:r w:rsidR="00A07AB8" w:rsidRPr="00CD689A">
        <w:t>F</w:t>
      </w:r>
      <w:r w:rsidR="003166AD" w:rsidRPr="00CD689A">
        <w:t xml:space="preserve">ilosófico </w:t>
      </w:r>
      <w:r w:rsidR="00A07AB8" w:rsidRPr="00CD689A">
        <w:t>I</w:t>
      </w:r>
      <w:r w:rsidR="003166AD" w:rsidRPr="00CD689A">
        <w:t>nstitucional</w:t>
      </w:r>
      <w:bookmarkEnd w:id="33"/>
      <w:bookmarkEnd w:id="34"/>
      <w:bookmarkEnd w:id="35"/>
      <w:bookmarkEnd w:id="36"/>
      <w:bookmarkEnd w:id="37"/>
      <w:r w:rsidR="003166AD" w:rsidRPr="00CD689A">
        <w:t xml:space="preserve"> </w:t>
      </w:r>
    </w:p>
    <w:p w14:paraId="2429B010" w14:textId="77777777" w:rsidR="003166AD" w:rsidRPr="00CD689A" w:rsidRDefault="003166AD" w:rsidP="003166AD">
      <w:pPr>
        <w:spacing w:line="360" w:lineRule="auto"/>
        <w:rPr>
          <w:rFonts w:eastAsia="Calibri"/>
          <w:b/>
          <w:bCs/>
          <w:noProof/>
        </w:rPr>
      </w:pPr>
      <w:bookmarkStart w:id="38" w:name="_Toc91595726"/>
    </w:p>
    <w:p w14:paraId="6594B1C0" w14:textId="77777777" w:rsidR="007D15B3" w:rsidRPr="00CD689A" w:rsidRDefault="003166AD" w:rsidP="00043C97">
      <w:pPr>
        <w:pStyle w:val="Ttulo4"/>
        <w:rPr>
          <w:rFonts w:eastAsia="Calibri"/>
        </w:rPr>
      </w:pPr>
      <w:bookmarkStart w:id="39" w:name="_Toc153436794"/>
      <w:bookmarkStart w:id="40" w:name="_Toc153880017"/>
      <w:r w:rsidRPr="00CD689A">
        <w:rPr>
          <w:rFonts w:eastAsia="Calibri"/>
        </w:rPr>
        <w:t>Misión</w:t>
      </w:r>
      <w:bookmarkEnd w:id="38"/>
      <w:bookmarkEnd w:id="39"/>
      <w:bookmarkEnd w:id="40"/>
    </w:p>
    <w:p w14:paraId="3E620D5D" w14:textId="77777777" w:rsidR="007D15B3" w:rsidRPr="00CD689A" w:rsidRDefault="007D15B3" w:rsidP="00D17DD7">
      <w:pPr>
        <w:spacing w:line="360" w:lineRule="auto"/>
        <w:jc w:val="both"/>
        <w:rPr>
          <w:rFonts w:eastAsia="Calibri"/>
          <w:b/>
          <w:bCs/>
          <w:noProof/>
        </w:rPr>
      </w:pPr>
    </w:p>
    <w:p w14:paraId="2E339129" w14:textId="7F6AA45F" w:rsidR="003166AD" w:rsidRPr="00CD689A" w:rsidRDefault="007D15B3" w:rsidP="00D17DD7">
      <w:pPr>
        <w:spacing w:line="360" w:lineRule="auto"/>
        <w:jc w:val="both"/>
        <w:rPr>
          <w:rFonts w:eastAsia="Calibri"/>
          <w:noProof/>
        </w:rPr>
      </w:pPr>
      <w:r w:rsidRPr="00CD689A">
        <w:rPr>
          <w:rFonts w:eastAsia="Calibri"/>
          <w:noProof/>
        </w:rPr>
        <w:t>O</w:t>
      </w:r>
      <w:r w:rsidR="003166AD" w:rsidRPr="00CD689A">
        <w:rPr>
          <w:rFonts w:eastAsia="Calibri"/>
          <w:noProof/>
        </w:rPr>
        <w:t>frecer servicios crediticios diversificados, para mejorar la producción y productividad en la zona rural, mediante un permanente esfuerzo de capitalización y modernización con tecnología de punta, revalorizando y comercializando sus activos con un personal capacitado y motivado.</w:t>
      </w:r>
    </w:p>
    <w:p w14:paraId="0B54A4FE" w14:textId="77777777" w:rsidR="003166AD" w:rsidRPr="00CD689A" w:rsidRDefault="003166AD" w:rsidP="00D17DD7">
      <w:pPr>
        <w:spacing w:line="360" w:lineRule="auto"/>
        <w:jc w:val="both"/>
        <w:rPr>
          <w:rFonts w:eastAsia="Calibri"/>
          <w:noProof/>
        </w:rPr>
      </w:pPr>
    </w:p>
    <w:p w14:paraId="6D8D9461" w14:textId="77777777" w:rsidR="007D15B3" w:rsidRPr="00CD689A" w:rsidRDefault="003166AD" w:rsidP="00043C97">
      <w:pPr>
        <w:pStyle w:val="Ttulo4"/>
      </w:pPr>
      <w:bookmarkStart w:id="41" w:name="_Toc91595727"/>
      <w:bookmarkStart w:id="42" w:name="_Toc153436795"/>
      <w:bookmarkStart w:id="43" w:name="_Toc153880018"/>
      <w:r w:rsidRPr="00CD689A">
        <w:t>Visión</w:t>
      </w:r>
      <w:bookmarkEnd w:id="41"/>
      <w:bookmarkEnd w:id="42"/>
      <w:bookmarkEnd w:id="43"/>
    </w:p>
    <w:p w14:paraId="305F8012" w14:textId="77777777" w:rsidR="007D15B3" w:rsidRPr="00CD689A" w:rsidRDefault="007D15B3" w:rsidP="00D17DD7">
      <w:pPr>
        <w:spacing w:line="360" w:lineRule="auto"/>
        <w:jc w:val="both"/>
        <w:rPr>
          <w:rFonts w:eastAsia="Calibri"/>
          <w:noProof/>
        </w:rPr>
      </w:pPr>
    </w:p>
    <w:p w14:paraId="469BF553" w14:textId="038214AA" w:rsidR="003166AD" w:rsidRPr="00CD689A" w:rsidRDefault="007D15B3" w:rsidP="00D17DD7">
      <w:pPr>
        <w:spacing w:line="360" w:lineRule="auto"/>
        <w:jc w:val="both"/>
        <w:rPr>
          <w:rFonts w:eastAsia="Calibri"/>
          <w:noProof/>
        </w:rPr>
      </w:pPr>
      <w:r w:rsidRPr="00CD689A">
        <w:rPr>
          <w:rFonts w:eastAsia="Calibri"/>
          <w:noProof/>
        </w:rPr>
        <w:t>M</w:t>
      </w:r>
      <w:r w:rsidR="003166AD" w:rsidRPr="00CD689A">
        <w:rPr>
          <w:rFonts w:eastAsia="Calibri"/>
          <w:noProof/>
        </w:rPr>
        <w:t xml:space="preserve">antener el liderazgo en el financiamiento al sector agropecuario y responder a las necesidades de los productores con autosuficiencia económica, adecuada infraestructura física, tecnología moderna, recursos humanos comprometidos y una amplia cobertura de la cartera que irradie credibilidad, seguridad y confianza. </w:t>
      </w:r>
    </w:p>
    <w:p w14:paraId="681F4405" w14:textId="77777777" w:rsidR="003166AD" w:rsidRPr="00CD689A" w:rsidRDefault="003166AD" w:rsidP="003166AD">
      <w:pPr>
        <w:spacing w:line="360" w:lineRule="auto"/>
        <w:jc w:val="both"/>
        <w:rPr>
          <w:rFonts w:eastAsia="Calibri"/>
          <w:noProof/>
        </w:rPr>
      </w:pPr>
    </w:p>
    <w:p w14:paraId="12816FFA" w14:textId="2F0136C6" w:rsidR="003166AD" w:rsidRPr="00CD689A" w:rsidRDefault="003166AD" w:rsidP="00043C97">
      <w:pPr>
        <w:pStyle w:val="Ttulo4"/>
      </w:pPr>
      <w:bookmarkStart w:id="44" w:name="_Toc91595728"/>
      <w:bookmarkStart w:id="45" w:name="_Toc145411265"/>
      <w:bookmarkStart w:id="46" w:name="_Toc153436796"/>
      <w:bookmarkStart w:id="47" w:name="_Toc153880019"/>
      <w:r w:rsidRPr="00CD689A">
        <w:t xml:space="preserve">Valores </w:t>
      </w:r>
      <w:r w:rsidR="00A07AB8" w:rsidRPr="00CD689A">
        <w:t>C</w:t>
      </w:r>
      <w:r w:rsidRPr="00CD689A">
        <w:t>orporativos</w:t>
      </w:r>
      <w:bookmarkEnd w:id="44"/>
      <w:bookmarkEnd w:id="45"/>
      <w:bookmarkEnd w:id="46"/>
      <w:bookmarkEnd w:id="47"/>
    </w:p>
    <w:p w14:paraId="524932C3" w14:textId="77777777" w:rsidR="001448E4" w:rsidRPr="00CD689A" w:rsidRDefault="001448E4" w:rsidP="00CF74A0">
      <w:pPr>
        <w:spacing w:line="360" w:lineRule="auto"/>
        <w:jc w:val="both"/>
        <w:rPr>
          <w:lang w:val="es-ES_tradnl" w:eastAsia="en-US"/>
        </w:rPr>
      </w:pPr>
    </w:p>
    <w:p w14:paraId="0AB17C7A" w14:textId="79414ECB" w:rsidR="003166AD" w:rsidRPr="00CD689A" w:rsidRDefault="003166AD" w:rsidP="00AD4705">
      <w:pPr>
        <w:pStyle w:val="Prrafodelista"/>
        <w:numPr>
          <w:ilvl w:val="0"/>
          <w:numId w:val="18"/>
        </w:numPr>
        <w:spacing w:line="360" w:lineRule="auto"/>
        <w:ind w:left="284" w:hanging="284"/>
        <w:jc w:val="both"/>
        <w:rPr>
          <w:rFonts w:eastAsia="Calibri"/>
          <w:spacing w:val="20"/>
          <w:lang w:eastAsia="en-US"/>
        </w:rPr>
      </w:pPr>
      <w:r w:rsidRPr="00CD689A">
        <w:rPr>
          <w:rFonts w:eastAsia="Calibri"/>
          <w:noProof/>
        </w:rPr>
        <w:t>Servicio</w:t>
      </w:r>
    </w:p>
    <w:p w14:paraId="5600FFB4" w14:textId="5CF27306" w:rsidR="003166AD" w:rsidRPr="00CD689A" w:rsidRDefault="003166AD" w:rsidP="00AD4705">
      <w:pPr>
        <w:pStyle w:val="Prrafodelista"/>
        <w:numPr>
          <w:ilvl w:val="0"/>
          <w:numId w:val="18"/>
        </w:numPr>
        <w:spacing w:line="360" w:lineRule="auto"/>
        <w:ind w:left="284" w:hanging="284"/>
        <w:mirrorIndents/>
        <w:jc w:val="both"/>
        <w:rPr>
          <w:rFonts w:eastAsia="Calibri"/>
          <w:noProof/>
        </w:rPr>
      </w:pPr>
      <w:r w:rsidRPr="00CD689A">
        <w:rPr>
          <w:rFonts w:eastAsia="Calibri"/>
          <w:noProof/>
        </w:rPr>
        <w:t>Calidad</w:t>
      </w:r>
    </w:p>
    <w:p w14:paraId="7F5E7CBF" w14:textId="158CFDD4" w:rsidR="003166AD" w:rsidRPr="00CD689A" w:rsidRDefault="003166AD" w:rsidP="00AD4705">
      <w:pPr>
        <w:pStyle w:val="Prrafodelista"/>
        <w:numPr>
          <w:ilvl w:val="0"/>
          <w:numId w:val="18"/>
        </w:numPr>
        <w:spacing w:line="360" w:lineRule="auto"/>
        <w:ind w:left="284" w:hanging="284"/>
        <w:mirrorIndents/>
        <w:jc w:val="both"/>
        <w:rPr>
          <w:rFonts w:eastAsia="Calibri"/>
          <w:noProof/>
        </w:rPr>
      </w:pPr>
      <w:r w:rsidRPr="00CD689A">
        <w:rPr>
          <w:rFonts w:eastAsia="Calibri"/>
          <w:noProof/>
        </w:rPr>
        <w:t>Eficiencia</w:t>
      </w:r>
    </w:p>
    <w:p w14:paraId="66E49BDA" w14:textId="196CAD4E" w:rsidR="003166AD" w:rsidRPr="00CD689A" w:rsidRDefault="003166AD" w:rsidP="00AD4705">
      <w:pPr>
        <w:pStyle w:val="Prrafodelista"/>
        <w:numPr>
          <w:ilvl w:val="0"/>
          <w:numId w:val="18"/>
        </w:numPr>
        <w:spacing w:line="360" w:lineRule="auto"/>
        <w:ind w:left="284" w:hanging="284"/>
        <w:mirrorIndents/>
        <w:jc w:val="both"/>
        <w:rPr>
          <w:rFonts w:eastAsia="Calibri"/>
          <w:noProof/>
        </w:rPr>
      </w:pPr>
      <w:r w:rsidRPr="00CD689A">
        <w:rPr>
          <w:rFonts w:eastAsia="Calibri"/>
          <w:noProof/>
        </w:rPr>
        <w:t>Confianza</w:t>
      </w:r>
    </w:p>
    <w:p w14:paraId="6B3BECC2" w14:textId="71D1D1DB" w:rsidR="003166AD" w:rsidRPr="00CD689A" w:rsidRDefault="003166AD" w:rsidP="00AD4705">
      <w:pPr>
        <w:pStyle w:val="Prrafodelista"/>
        <w:numPr>
          <w:ilvl w:val="0"/>
          <w:numId w:val="18"/>
        </w:numPr>
        <w:spacing w:line="360" w:lineRule="auto"/>
        <w:ind w:left="284" w:hanging="284"/>
        <w:mirrorIndents/>
        <w:jc w:val="both"/>
        <w:rPr>
          <w:rFonts w:eastAsia="Calibri"/>
          <w:noProof/>
        </w:rPr>
      </w:pPr>
      <w:r w:rsidRPr="00CD689A">
        <w:rPr>
          <w:rFonts w:eastAsia="Calibri"/>
          <w:noProof/>
        </w:rPr>
        <w:t>Creatividad</w:t>
      </w:r>
    </w:p>
    <w:p w14:paraId="74F6C443" w14:textId="6E268B3D" w:rsidR="003166AD" w:rsidRPr="00CD689A" w:rsidRDefault="003166AD" w:rsidP="00AD4705">
      <w:pPr>
        <w:pStyle w:val="Prrafodelista"/>
        <w:numPr>
          <w:ilvl w:val="0"/>
          <w:numId w:val="18"/>
        </w:numPr>
        <w:spacing w:line="360" w:lineRule="auto"/>
        <w:ind w:left="284" w:hanging="284"/>
        <w:mirrorIndents/>
        <w:jc w:val="both"/>
        <w:rPr>
          <w:rFonts w:eastAsia="Calibri"/>
          <w:noProof/>
        </w:rPr>
      </w:pPr>
      <w:r w:rsidRPr="00CD689A">
        <w:rPr>
          <w:rFonts w:eastAsia="Calibri"/>
          <w:noProof/>
        </w:rPr>
        <w:t>Trabajo en equipo</w:t>
      </w:r>
    </w:p>
    <w:p w14:paraId="19885D81" w14:textId="3030D723" w:rsidR="01F77E98" w:rsidRPr="00CD689A" w:rsidRDefault="01F77E98" w:rsidP="4D14BC1E">
      <w:pPr>
        <w:spacing w:line="360" w:lineRule="auto"/>
        <w:jc w:val="both"/>
        <w:rPr>
          <w:rFonts w:eastAsia="Calibri"/>
          <w:noProof/>
        </w:rPr>
      </w:pPr>
    </w:p>
    <w:tbl>
      <w:tblPr>
        <w:tblStyle w:val="Tabladecuadrcula5oscura"/>
        <w:tblW w:w="7933" w:type="dxa"/>
        <w:shd w:val="clear" w:color="auto" w:fill="002060"/>
        <w:tblLook w:val="04A0" w:firstRow="1" w:lastRow="0" w:firstColumn="1" w:lastColumn="0" w:noHBand="0" w:noVBand="1"/>
      </w:tblPr>
      <w:tblGrid>
        <w:gridCol w:w="2547"/>
        <w:gridCol w:w="5386"/>
      </w:tblGrid>
      <w:tr w:rsidR="009A5CE7" w:rsidRPr="00CD689A" w14:paraId="2E36271D" w14:textId="77777777" w:rsidTr="1290D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auto"/>
              <w:left w:val="single" w:sz="4" w:space="0" w:color="auto"/>
              <w:bottom w:val="single" w:sz="4" w:space="0" w:color="auto"/>
              <w:right w:val="single" w:sz="4" w:space="0" w:color="auto"/>
            </w:tcBorders>
            <w:shd w:val="clear" w:color="auto" w:fill="002060"/>
          </w:tcPr>
          <w:p w14:paraId="7D7936BF" w14:textId="4DB59178" w:rsidR="00AA5D1C" w:rsidRPr="00CD689A" w:rsidRDefault="00AA5D1C" w:rsidP="00AA5D1C">
            <w:pPr>
              <w:spacing w:line="360" w:lineRule="auto"/>
              <w:ind w:left="426"/>
              <w:contextualSpacing/>
              <w:mirrorIndents/>
              <w:rPr>
                <w:rFonts w:eastAsia="Calibri"/>
              </w:rPr>
            </w:pPr>
            <w:bookmarkStart w:id="48" w:name="_Toc91595729"/>
            <w:bookmarkStart w:id="49" w:name="_Toc145411266"/>
            <w:r w:rsidRPr="00CD689A">
              <w:rPr>
                <w:rFonts w:eastAsia="Calibri"/>
                <w:noProof/>
              </w:rPr>
              <w:lastRenderedPageBreak/>
              <w:t>Valores Corporativos</w:t>
            </w:r>
          </w:p>
        </w:tc>
      </w:tr>
      <w:tr w:rsidR="009A5CE7" w:rsidRPr="00CD689A" w14:paraId="6DDC9DC0" w14:textId="77777777" w:rsidTr="1290D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tcBorders>
            <w:shd w:val="clear" w:color="auto" w:fill="FFFFFF" w:themeFill="background1"/>
          </w:tcPr>
          <w:p w14:paraId="05A7D4C4" w14:textId="39F82086" w:rsidR="00AA5D1C" w:rsidRPr="00CD689A" w:rsidRDefault="00AA5D1C">
            <w:pPr>
              <w:keepNext/>
              <w:tabs>
                <w:tab w:val="left" w:pos="0"/>
              </w:tabs>
              <w:spacing w:line="360" w:lineRule="auto"/>
              <w:mirrorIndents/>
              <w:jc w:val="left"/>
              <w:outlineLvl w:val="6"/>
              <w:rPr>
                <w:rFonts w:eastAsia="Calibri"/>
                <w:noProof/>
              </w:rPr>
            </w:pPr>
            <w:r w:rsidRPr="00CD689A">
              <w:rPr>
                <w:rFonts w:eastAsia="Calibri"/>
                <w:noProof/>
              </w:rPr>
              <w:t xml:space="preserve">Servico </w:t>
            </w:r>
          </w:p>
        </w:tc>
        <w:tc>
          <w:tcPr>
            <w:tcW w:w="5386" w:type="dxa"/>
            <w:tcBorders>
              <w:top w:val="single" w:sz="4" w:space="0" w:color="auto"/>
              <w:bottom w:val="single" w:sz="4" w:space="0" w:color="auto"/>
              <w:right w:val="single" w:sz="4" w:space="0" w:color="auto"/>
            </w:tcBorders>
            <w:shd w:val="clear" w:color="auto" w:fill="FFFFFF" w:themeFill="background1"/>
          </w:tcPr>
          <w:p w14:paraId="274A70F8" w14:textId="44D90A56" w:rsidR="00AA5D1C" w:rsidRPr="00CD689A" w:rsidRDefault="00AA5D1C" w:rsidP="00AA5D1C">
            <w:pPr>
              <w:spacing w:line="360" w:lineRule="auto"/>
              <w:contextualSpacing/>
              <w:mirrorIndents/>
              <w:jc w:val="left"/>
              <w:cnfStyle w:val="000000100000" w:firstRow="0" w:lastRow="0" w:firstColumn="0" w:lastColumn="0" w:oddVBand="0" w:evenVBand="0" w:oddHBand="1" w:evenHBand="0" w:firstRowFirstColumn="0" w:firstRowLastColumn="0" w:lastRowFirstColumn="0" w:lastRowLastColumn="0"/>
              <w:rPr>
                <w:rFonts w:eastAsia="Calibri"/>
                <w:noProof/>
              </w:rPr>
            </w:pPr>
            <w:r w:rsidRPr="00CD689A">
              <w:rPr>
                <w:rFonts w:eastAsia="Calibri"/>
                <w:noProof/>
              </w:rPr>
              <w:t>La cultura de servicio debe caracterizar el personal, alineado al sentido de colaboración.</w:t>
            </w:r>
          </w:p>
        </w:tc>
      </w:tr>
      <w:tr w:rsidR="009A5CE7" w:rsidRPr="00CD689A" w14:paraId="72A5111B" w14:textId="77777777" w:rsidTr="1290D2A5">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tcBorders>
            <w:shd w:val="clear" w:color="auto" w:fill="FFFFFF" w:themeFill="background1"/>
          </w:tcPr>
          <w:p w14:paraId="71DBD709" w14:textId="07BAD3AD" w:rsidR="00AA5D1C" w:rsidRPr="00CD689A" w:rsidRDefault="00AA5D1C">
            <w:pPr>
              <w:pStyle w:val="Textoindependiente"/>
              <w:tabs>
                <w:tab w:val="left" w:pos="0"/>
              </w:tabs>
              <w:spacing w:line="360" w:lineRule="auto"/>
              <w:mirrorIndents/>
              <w:jc w:val="left"/>
              <w:rPr>
                <w:rFonts w:eastAsia="Calibri"/>
                <w:noProof/>
              </w:rPr>
            </w:pPr>
            <w:r w:rsidRPr="00CD689A">
              <w:rPr>
                <w:rFonts w:eastAsia="Calibri"/>
                <w:noProof/>
              </w:rPr>
              <w:t xml:space="preserve">Calidad </w:t>
            </w:r>
          </w:p>
        </w:tc>
        <w:tc>
          <w:tcPr>
            <w:tcW w:w="5386" w:type="dxa"/>
            <w:tcBorders>
              <w:top w:val="single" w:sz="4" w:space="0" w:color="auto"/>
              <w:bottom w:val="single" w:sz="4" w:space="0" w:color="auto"/>
              <w:right w:val="single" w:sz="4" w:space="0" w:color="auto"/>
            </w:tcBorders>
            <w:shd w:val="clear" w:color="auto" w:fill="FFFFFF" w:themeFill="background1"/>
          </w:tcPr>
          <w:p w14:paraId="2DDC2C87" w14:textId="47BAC6C2" w:rsidR="00AA5D1C" w:rsidRPr="00CD689A" w:rsidRDefault="00AA5D1C" w:rsidP="00CE26C9">
            <w:pPr>
              <w:spacing w:line="360" w:lineRule="auto"/>
              <w:ind w:right="-249"/>
              <w:contextualSpacing/>
              <w:mirrorIndents/>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CD689A">
              <w:rPr>
                <w:rFonts w:eastAsia="Calibri"/>
                <w:noProof/>
              </w:rPr>
              <w:t>Buscar y promover la mejora continua en todas las áreas, involucrando a todo el personal con el objetivo final de la satisfacción del cliente.</w:t>
            </w:r>
          </w:p>
        </w:tc>
      </w:tr>
      <w:tr w:rsidR="009A5CE7" w:rsidRPr="00CD689A" w14:paraId="70ADA727" w14:textId="77777777" w:rsidTr="1290D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tcBorders>
            <w:shd w:val="clear" w:color="auto" w:fill="FFFFFF" w:themeFill="background1"/>
          </w:tcPr>
          <w:p w14:paraId="605C6791" w14:textId="77777777" w:rsidR="00AA5D1C" w:rsidRPr="00CD689A" w:rsidRDefault="00AA5D1C" w:rsidP="00AA5D1C">
            <w:pPr>
              <w:pStyle w:val="Textoindependiente"/>
              <w:tabs>
                <w:tab w:val="left" w:pos="0"/>
              </w:tabs>
              <w:spacing w:line="360" w:lineRule="auto"/>
              <w:mirrorIndents/>
              <w:rPr>
                <w:rFonts w:eastAsia="Calibri"/>
                <w:noProof/>
              </w:rPr>
            </w:pPr>
            <w:r w:rsidRPr="00CD689A">
              <w:rPr>
                <w:rFonts w:eastAsia="Calibri"/>
                <w:noProof/>
              </w:rPr>
              <w:t>Eficiencia</w:t>
            </w:r>
          </w:p>
          <w:p w14:paraId="0456E612" w14:textId="680A32E3" w:rsidR="00AA5D1C" w:rsidRPr="00CD689A" w:rsidRDefault="00AA5D1C">
            <w:pPr>
              <w:pStyle w:val="Textoindependiente"/>
              <w:tabs>
                <w:tab w:val="left" w:pos="0"/>
              </w:tabs>
              <w:spacing w:line="360" w:lineRule="auto"/>
              <w:mirrorIndents/>
              <w:jc w:val="left"/>
              <w:rPr>
                <w:rFonts w:eastAsia="Calibri"/>
                <w:noProof/>
              </w:rPr>
            </w:pPr>
          </w:p>
        </w:tc>
        <w:tc>
          <w:tcPr>
            <w:tcW w:w="5386" w:type="dxa"/>
            <w:tcBorders>
              <w:top w:val="single" w:sz="4" w:space="0" w:color="auto"/>
              <w:bottom w:val="single" w:sz="4" w:space="0" w:color="auto"/>
              <w:right w:val="single" w:sz="4" w:space="0" w:color="auto"/>
            </w:tcBorders>
            <w:shd w:val="clear" w:color="auto" w:fill="FFFFFF" w:themeFill="background1"/>
          </w:tcPr>
          <w:p w14:paraId="624AF534" w14:textId="10D0644C" w:rsidR="00AA5D1C" w:rsidRPr="00CD689A" w:rsidRDefault="00AA5D1C" w:rsidP="00AA5D1C">
            <w:pPr>
              <w:spacing w:line="360" w:lineRule="auto"/>
              <w:contextualSpacing/>
              <w:mirrorIndents/>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CD689A">
              <w:rPr>
                <w:rFonts w:eastAsia="Calibri"/>
                <w:noProof/>
              </w:rPr>
              <w:t>Aplicación óptima de la utilización de los recursos disponibles para la obtención de los resultados deseados.</w:t>
            </w:r>
          </w:p>
        </w:tc>
      </w:tr>
      <w:tr w:rsidR="009A5CE7" w:rsidRPr="00CD689A" w14:paraId="04DD3F45" w14:textId="77777777" w:rsidTr="1290D2A5">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tcBorders>
            <w:shd w:val="clear" w:color="auto" w:fill="FFFFFF" w:themeFill="background1"/>
          </w:tcPr>
          <w:p w14:paraId="56009CC5" w14:textId="77777777" w:rsidR="00AA5D1C" w:rsidRPr="00CD689A" w:rsidRDefault="00AA5D1C" w:rsidP="00AA5D1C">
            <w:pPr>
              <w:pStyle w:val="Textoindependiente"/>
              <w:tabs>
                <w:tab w:val="left" w:pos="0"/>
              </w:tabs>
              <w:spacing w:line="360" w:lineRule="auto"/>
              <w:mirrorIndents/>
              <w:rPr>
                <w:rFonts w:eastAsia="Calibri"/>
                <w:noProof/>
              </w:rPr>
            </w:pPr>
            <w:r w:rsidRPr="00CD689A">
              <w:rPr>
                <w:rFonts w:eastAsia="Calibri"/>
                <w:noProof/>
              </w:rPr>
              <w:t>Confianza</w:t>
            </w:r>
          </w:p>
          <w:p w14:paraId="7E4597B1" w14:textId="7AC7F187" w:rsidR="00AA5D1C" w:rsidRPr="00CD689A" w:rsidRDefault="00AA5D1C">
            <w:pPr>
              <w:pStyle w:val="Textoindependiente"/>
              <w:tabs>
                <w:tab w:val="left" w:pos="0"/>
              </w:tabs>
              <w:spacing w:line="360" w:lineRule="auto"/>
              <w:mirrorIndents/>
              <w:jc w:val="left"/>
              <w:rPr>
                <w:rFonts w:eastAsia="Calibri"/>
                <w:noProof/>
              </w:rPr>
            </w:pPr>
          </w:p>
        </w:tc>
        <w:tc>
          <w:tcPr>
            <w:tcW w:w="5386" w:type="dxa"/>
            <w:tcBorders>
              <w:top w:val="single" w:sz="4" w:space="0" w:color="auto"/>
              <w:bottom w:val="single" w:sz="4" w:space="0" w:color="auto"/>
              <w:right w:val="single" w:sz="4" w:space="0" w:color="auto"/>
            </w:tcBorders>
            <w:shd w:val="clear" w:color="auto" w:fill="FFFFFF" w:themeFill="background1"/>
          </w:tcPr>
          <w:p w14:paraId="4ED963FA" w14:textId="49809DF6" w:rsidR="00AA5D1C" w:rsidRPr="00CD689A" w:rsidRDefault="00AA5D1C" w:rsidP="00AA5D1C">
            <w:pPr>
              <w:spacing w:line="360" w:lineRule="auto"/>
              <w:contextualSpacing/>
              <w:mirrorIndents/>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CD689A">
              <w:rPr>
                <w:rFonts w:eastAsia="Calibri"/>
                <w:noProof/>
              </w:rPr>
              <w:t>Manejar con honestidad los recursos del público para multiplicarlos en acciones productivas.</w:t>
            </w:r>
          </w:p>
        </w:tc>
      </w:tr>
      <w:tr w:rsidR="009A5CE7" w:rsidRPr="00CD689A" w14:paraId="59639331" w14:textId="77777777" w:rsidTr="1290D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tcBorders>
            <w:shd w:val="clear" w:color="auto" w:fill="FFFFFF" w:themeFill="background1"/>
          </w:tcPr>
          <w:p w14:paraId="76391CAA" w14:textId="77777777" w:rsidR="00AA5D1C" w:rsidRPr="00CD689A" w:rsidRDefault="00AA5D1C" w:rsidP="00AA5D1C">
            <w:pPr>
              <w:pStyle w:val="Textoindependiente"/>
              <w:tabs>
                <w:tab w:val="left" w:pos="0"/>
              </w:tabs>
              <w:spacing w:line="360" w:lineRule="auto"/>
              <w:ind w:left="1"/>
              <w:mirrorIndents/>
              <w:rPr>
                <w:rFonts w:eastAsia="Calibri"/>
                <w:noProof/>
              </w:rPr>
            </w:pPr>
            <w:r w:rsidRPr="00CD689A">
              <w:rPr>
                <w:rFonts w:eastAsia="Calibri"/>
                <w:noProof/>
              </w:rPr>
              <w:t>Creatividad</w:t>
            </w:r>
          </w:p>
          <w:p w14:paraId="36D0FE8D" w14:textId="351F29E0" w:rsidR="00AA5D1C" w:rsidRPr="00CD689A" w:rsidRDefault="00AA5D1C">
            <w:pPr>
              <w:pStyle w:val="Textoindependiente"/>
              <w:tabs>
                <w:tab w:val="left" w:pos="0"/>
              </w:tabs>
              <w:spacing w:line="360" w:lineRule="auto"/>
              <w:ind w:left="1"/>
              <w:mirrorIndents/>
              <w:jc w:val="left"/>
              <w:rPr>
                <w:rFonts w:eastAsia="Calibri"/>
                <w:noProof/>
              </w:rPr>
            </w:pPr>
          </w:p>
        </w:tc>
        <w:tc>
          <w:tcPr>
            <w:tcW w:w="5386" w:type="dxa"/>
            <w:tcBorders>
              <w:top w:val="single" w:sz="4" w:space="0" w:color="auto"/>
              <w:bottom w:val="single" w:sz="4" w:space="0" w:color="auto"/>
              <w:right w:val="single" w:sz="4" w:space="0" w:color="auto"/>
            </w:tcBorders>
            <w:shd w:val="clear" w:color="auto" w:fill="FFFFFF" w:themeFill="background1"/>
          </w:tcPr>
          <w:p w14:paraId="0AC241D1" w14:textId="15B93484" w:rsidR="00AA5D1C" w:rsidRPr="00CD689A" w:rsidRDefault="00AA5D1C" w:rsidP="00AA5D1C">
            <w:pPr>
              <w:spacing w:line="360" w:lineRule="auto"/>
              <w:contextualSpacing/>
              <w:mirrorIndents/>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CD689A">
              <w:rPr>
                <w:rFonts w:eastAsia="Calibri"/>
                <w:noProof/>
              </w:rPr>
              <w:t>Estar en permanente esfuerzo en desarrollar las mejores formas para realizar tareas que nos llevan a lograr los objetivos institucionales.</w:t>
            </w:r>
          </w:p>
        </w:tc>
      </w:tr>
      <w:tr w:rsidR="009A5CE7" w:rsidRPr="00CD689A" w14:paraId="5625E8BE" w14:textId="77777777" w:rsidTr="1290D2A5">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tcBorders>
            <w:shd w:val="clear" w:color="auto" w:fill="FFFFFF" w:themeFill="background1"/>
          </w:tcPr>
          <w:p w14:paraId="6561D85B" w14:textId="77777777" w:rsidR="00AA5D1C" w:rsidRPr="00CD689A" w:rsidRDefault="00AA5D1C" w:rsidP="00AA5D1C">
            <w:pPr>
              <w:pStyle w:val="Textoindependiente"/>
              <w:tabs>
                <w:tab w:val="left" w:pos="0"/>
              </w:tabs>
              <w:spacing w:line="360" w:lineRule="auto"/>
              <w:mirrorIndents/>
              <w:rPr>
                <w:rFonts w:eastAsia="Calibri"/>
                <w:noProof/>
              </w:rPr>
            </w:pPr>
            <w:r w:rsidRPr="00CD689A">
              <w:rPr>
                <w:rFonts w:eastAsia="Calibri"/>
                <w:noProof/>
              </w:rPr>
              <w:t>Trabajo en equipo</w:t>
            </w:r>
          </w:p>
          <w:p w14:paraId="2FA18EC3" w14:textId="77777777" w:rsidR="00AA5D1C" w:rsidRPr="00CD689A" w:rsidRDefault="00AA5D1C" w:rsidP="00AA5D1C">
            <w:pPr>
              <w:pStyle w:val="Textoindependiente"/>
              <w:tabs>
                <w:tab w:val="left" w:pos="0"/>
              </w:tabs>
              <w:spacing w:line="360" w:lineRule="auto"/>
              <w:ind w:left="1"/>
              <w:mirrorIndents/>
              <w:rPr>
                <w:rFonts w:eastAsia="Calibri"/>
                <w:b w:val="0"/>
                <w:bCs w:val="0"/>
                <w:noProof/>
              </w:rPr>
            </w:pPr>
          </w:p>
        </w:tc>
        <w:tc>
          <w:tcPr>
            <w:tcW w:w="5386" w:type="dxa"/>
            <w:tcBorders>
              <w:top w:val="single" w:sz="4" w:space="0" w:color="auto"/>
              <w:bottom w:val="single" w:sz="4" w:space="0" w:color="auto"/>
              <w:right w:val="single" w:sz="4" w:space="0" w:color="auto"/>
            </w:tcBorders>
            <w:shd w:val="clear" w:color="auto" w:fill="FFFFFF" w:themeFill="background1"/>
          </w:tcPr>
          <w:p w14:paraId="63EEAB13" w14:textId="37EE1447" w:rsidR="00AA5D1C" w:rsidRPr="00CD689A" w:rsidRDefault="00AA5D1C" w:rsidP="00AA5D1C">
            <w:pPr>
              <w:spacing w:line="360" w:lineRule="auto"/>
              <w:contextualSpacing/>
              <w:mirrorIndents/>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CD689A">
              <w:rPr>
                <w:rFonts w:eastAsia="Calibri"/>
                <w:noProof/>
              </w:rPr>
              <w:t xml:space="preserve">La integración y el trabajo en equipo de los recursos humanos garantizan la obtención de los resultados esperados. </w:t>
            </w:r>
          </w:p>
        </w:tc>
      </w:tr>
    </w:tbl>
    <w:p w14:paraId="1C114AEB" w14:textId="77777777" w:rsidR="009E2D04" w:rsidRPr="00CD689A" w:rsidRDefault="009E2D04" w:rsidP="00AA5D1C">
      <w:pPr>
        <w:spacing w:line="360" w:lineRule="auto"/>
        <w:jc w:val="both"/>
      </w:pPr>
    </w:p>
    <w:p w14:paraId="1BC9CAC4" w14:textId="63579237" w:rsidR="003166AD" w:rsidRPr="00CD689A" w:rsidRDefault="003166AD" w:rsidP="00043C97">
      <w:pPr>
        <w:pStyle w:val="Ttulo4"/>
      </w:pPr>
      <w:bookmarkStart w:id="50" w:name="_Toc153436797"/>
      <w:bookmarkStart w:id="51" w:name="_Toc153880020"/>
      <w:r w:rsidRPr="00CD689A">
        <w:t>Funciones definidas en la Ley de Fomento Agrícola No.6186</w:t>
      </w:r>
      <w:bookmarkEnd w:id="48"/>
      <w:bookmarkEnd w:id="49"/>
      <w:bookmarkEnd w:id="50"/>
      <w:bookmarkEnd w:id="51"/>
    </w:p>
    <w:p w14:paraId="109D2295" w14:textId="77777777" w:rsidR="00A07AB8" w:rsidRPr="00CD689A" w:rsidRDefault="00A07AB8" w:rsidP="00B01D7F">
      <w:pPr>
        <w:spacing w:line="360" w:lineRule="auto"/>
        <w:rPr>
          <w:lang w:eastAsia="x-none"/>
        </w:rPr>
      </w:pPr>
    </w:p>
    <w:p w14:paraId="277488B0" w14:textId="77777777" w:rsidR="003166AD" w:rsidRPr="00CD689A" w:rsidRDefault="003166AD" w:rsidP="00AD4705">
      <w:pPr>
        <w:numPr>
          <w:ilvl w:val="0"/>
          <w:numId w:val="15"/>
        </w:numPr>
        <w:spacing w:after="160" w:line="360" w:lineRule="auto"/>
        <w:ind w:left="426"/>
        <w:contextualSpacing/>
        <w:mirrorIndents/>
        <w:jc w:val="both"/>
        <w:rPr>
          <w:rFonts w:eastAsia="Calibri"/>
          <w:noProof/>
        </w:rPr>
      </w:pPr>
      <w:r w:rsidRPr="00CD689A">
        <w:rPr>
          <w:rFonts w:eastAsia="Calibri"/>
          <w:noProof/>
        </w:rPr>
        <w:t xml:space="preserve">Apoyar la oferta de alimentos básicos para la población, a través del crédito a pequeños y medianos productores agropecuarios. </w:t>
      </w:r>
    </w:p>
    <w:p w14:paraId="3CAC865A" w14:textId="77777777" w:rsidR="003166AD" w:rsidRPr="00CD689A" w:rsidRDefault="003166AD" w:rsidP="00AD4705">
      <w:pPr>
        <w:numPr>
          <w:ilvl w:val="0"/>
          <w:numId w:val="15"/>
        </w:numPr>
        <w:spacing w:line="360" w:lineRule="auto"/>
        <w:ind w:left="426"/>
        <w:contextualSpacing/>
        <w:mirrorIndents/>
        <w:jc w:val="both"/>
        <w:rPr>
          <w:rFonts w:eastAsia="Calibri"/>
          <w:noProof/>
        </w:rPr>
      </w:pPr>
      <w:r w:rsidRPr="00CD689A">
        <w:rPr>
          <w:rFonts w:eastAsia="Calibri"/>
          <w:noProof/>
        </w:rPr>
        <w:t>Dar facilidades crediticias para el fomento y diversificación de la producción agrícola de la República Dominicana.</w:t>
      </w:r>
    </w:p>
    <w:p w14:paraId="41AB104C" w14:textId="77777777" w:rsidR="003166AD" w:rsidRPr="00CD689A" w:rsidRDefault="003166AD" w:rsidP="00AD4705">
      <w:pPr>
        <w:numPr>
          <w:ilvl w:val="0"/>
          <w:numId w:val="15"/>
        </w:numPr>
        <w:spacing w:line="360" w:lineRule="auto"/>
        <w:ind w:left="426"/>
        <w:contextualSpacing/>
        <w:mirrorIndents/>
        <w:jc w:val="both"/>
        <w:rPr>
          <w:rFonts w:eastAsia="Calibri"/>
          <w:noProof/>
        </w:rPr>
      </w:pPr>
      <w:r w:rsidRPr="00CD689A">
        <w:rPr>
          <w:rFonts w:eastAsia="Calibri"/>
          <w:noProof/>
        </w:rPr>
        <w:t xml:space="preserve">Dar ayuda crediticia a las nuevas empresas agropecuarias que se crean al amparo de la Ley de Reforma Agraria. </w:t>
      </w:r>
    </w:p>
    <w:p w14:paraId="5A9D1923" w14:textId="77777777" w:rsidR="003166AD" w:rsidRPr="00CD689A" w:rsidRDefault="003166AD" w:rsidP="00AD4705">
      <w:pPr>
        <w:numPr>
          <w:ilvl w:val="0"/>
          <w:numId w:val="15"/>
        </w:numPr>
        <w:spacing w:line="360" w:lineRule="auto"/>
        <w:ind w:left="426"/>
        <w:contextualSpacing/>
        <w:mirrorIndents/>
        <w:jc w:val="both"/>
        <w:rPr>
          <w:rFonts w:eastAsia="Calibri"/>
          <w:noProof/>
        </w:rPr>
      </w:pPr>
      <w:r w:rsidRPr="00CD689A">
        <w:rPr>
          <w:rFonts w:eastAsia="Calibri"/>
          <w:noProof/>
        </w:rPr>
        <w:t>Apoyo a la comercialización de rubros agropecuarios para así contribuir a la estabilización de los precios.</w:t>
      </w:r>
    </w:p>
    <w:p w14:paraId="57DA3246" w14:textId="77777777" w:rsidR="003166AD" w:rsidRPr="00CD689A" w:rsidRDefault="003166AD" w:rsidP="00AD4705">
      <w:pPr>
        <w:numPr>
          <w:ilvl w:val="0"/>
          <w:numId w:val="15"/>
        </w:numPr>
        <w:spacing w:line="360" w:lineRule="auto"/>
        <w:ind w:left="426"/>
        <w:contextualSpacing/>
        <w:mirrorIndents/>
        <w:jc w:val="both"/>
        <w:rPr>
          <w:rFonts w:eastAsia="Calibri"/>
          <w:noProof/>
        </w:rPr>
      </w:pPr>
      <w:r w:rsidRPr="00CD689A">
        <w:rPr>
          <w:rFonts w:eastAsia="Calibri"/>
          <w:noProof/>
        </w:rPr>
        <w:lastRenderedPageBreak/>
        <w:t>Crear servicios especiales para propiciar una explotación agropecuaria sobre bases racionales.</w:t>
      </w:r>
    </w:p>
    <w:p w14:paraId="68C78A1C" w14:textId="77777777" w:rsidR="003166AD" w:rsidRPr="00CD689A" w:rsidRDefault="003166AD" w:rsidP="00AD4705">
      <w:pPr>
        <w:numPr>
          <w:ilvl w:val="0"/>
          <w:numId w:val="15"/>
        </w:numPr>
        <w:spacing w:line="360" w:lineRule="auto"/>
        <w:ind w:left="426"/>
        <w:contextualSpacing/>
        <w:mirrorIndents/>
        <w:jc w:val="both"/>
        <w:rPr>
          <w:rFonts w:eastAsia="Calibri"/>
          <w:noProof/>
        </w:rPr>
      </w:pPr>
      <w:r w:rsidRPr="00CD689A">
        <w:rPr>
          <w:rFonts w:eastAsia="Calibri"/>
          <w:noProof/>
        </w:rPr>
        <w:t>Propiciar incrementos en la producción agropecuaria con la finalidad de sustituir importaciones, promover exportaciones y suministrar materia prima a la agroindustria nacional.</w:t>
      </w:r>
    </w:p>
    <w:p w14:paraId="4A0A367A" w14:textId="77777777" w:rsidR="003166AD" w:rsidRPr="00CD689A" w:rsidRDefault="003166AD" w:rsidP="00AD4705">
      <w:pPr>
        <w:numPr>
          <w:ilvl w:val="0"/>
          <w:numId w:val="15"/>
        </w:numPr>
        <w:spacing w:line="360" w:lineRule="auto"/>
        <w:ind w:left="426"/>
        <w:contextualSpacing/>
        <w:mirrorIndents/>
        <w:jc w:val="both"/>
        <w:rPr>
          <w:rFonts w:eastAsia="Calibri"/>
          <w:noProof/>
        </w:rPr>
      </w:pPr>
      <w:r w:rsidRPr="00CD689A">
        <w:rPr>
          <w:rFonts w:eastAsia="Calibri"/>
          <w:noProof/>
        </w:rPr>
        <w:t>Aumentar los niveles de ingresos e incrementar la creación del empleo rural.</w:t>
      </w:r>
    </w:p>
    <w:p w14:paraId="04D8CC27" w14:textId="77777777" w:rsidR="003166AD" w:rsidRPr="00CD689A" w:rsidRDefault="003166AD" w:rsidP="00AD4705">
      <w:pPr>
        <w:numPr>
          <w:ilvl w:val="0"/>
          <w:numId w:val="15"/>
        </w:numPr>
        <w:spacing w:line="360" w:lineRule="auto"/>
        <w:ind w:left="426"/>
        <w:contextualSpacing/>
        <w:mirrorIndents/>
        <w:jc w:val="both"/>
        <w:rPr>
          <w:rFonts w:eastAsia="Calibri"/>
          <w:noProof/>
        </w:rPr>
      </w:pPr>
      <w:r w:rsidRPr="00CD689A">
        <w:rPr>
          <w:rFonts w:eastAsia="Calibri"/>
          <w:noProof/>
        </w:rPr>
        <w:t>Captar recursos por parte del público para el financiamiento del Sector Agropecuario.</w:t>
      </w:r>
    </w:p>
    <w:p w14:paraId="0717CB76" w14:textId="77777777" w:rsidR="003166AD" w:rsidRPr="00CD689A" w:rsidRDefault="003166AD" w:rsidP="003166AD">
      <w:pPr>
        <w:spacing w:line="360" w:lineRule="auto"/>
        <w:ind w:left="426"/>
        <w:contextualSpacing/>
        <w:mirrorIndents/>
        <w:jc w:val="both"/>
        <w:rPr>
          <w:rFonts w:eastAsia="Calibri"/>
          <w:noProof/>
        </w:rPr>
      </w:pPr>
    </w:p>
    <w:p w14:paraId="417AE092" w14:textId="46D90654" w:rsidR="003166AD" w:rsidRPr="00CD689A" w:rsidRDefault="003166AD" w:rsidP="00043C97">
      <w:pPr>
        <w:pStyle w:val="Ttulo4"/>
      </w:pPr>
      <w:bookmarkStart w:id="52" w:name="_Toc91595730"/>
      <w:bookmarkStart w:id="53" w:name="_Toc145411267"/>
      <w:bookmarkStart w:id="54" w:name="_Toc153436798"/>
      <w:bookmarkStart w:id="55" w:name="_Toc153880021"/>
      <w:r w:rsidRPr="00CD689A">
        <w:t xml:space="preserve">Servicios que </w:t>
      </w:r>
      <w:r w:rsidR="00A07AB8" w:rsidRPr="00CD689A">
        <w:t>o</w:t>
      </w:r>
      <w:r w:rsidRPr="00CD689A">
        <w:t>frece la Institución</w:t>
      </w:r>
      <w:bookmarkEnd w:id="52"/>
      <w:bookmarkEnd w:id="53"/>
      <w:bookmarkEnd w:id="54"/>
      <w:bookmarkEnd w:id="55"/>
      <w:r w:rsidRPr="00CD689A">
        <w:t xml:space="preserve"> </w:t>
      </w:r>
    </w:p>
    <w:p w14:paraId="6CDD227E" w14:textId="77777777" w:rsidR="00A07AB8" w:rsidRPr="00CD689A" w:rsidRDefault="00A07AB8" w:rsidP="00922DD5">
      <w:pPr>
        <w:jc w:val="both"/>
        <w:rPr>
          <w:rFonts w:eastAsia="Calibri"/>
          <w:b/>
          <w:bCs/>
          <w:noProof/>
        </w:rPr>
      </w:pPr>
    </w:p>
    <w:tbl>
      <w:tblPr>
        <w:tblStyle w:val="Tabladecuadrcula5oscura"/>
        <w:tblW w:w="7801" w:type="dxa"/>
        <w:tblLook w:val="04A0" w:firstRow="1" w:lastRow="0" w:firstColumn="1" w:lastColumn="0" w:noHBand="0" w:noVBand="1"/>
      </w:tblPr>
      <w:tblGrid>
        <w:gridCol w:w="2835"/>
        <w:gridCol w:w="4966"/>
      </w:tblGrid>
      <w:tr w:rsidR="009A5CE7" w:rsidRPr="00CD689A" w14:paraId="4C3C9F2F" w14:textId="77777777" w:rsidTr="00CE2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1" w:type="dxa"/>
            <w:gridSpan w:val="2"/>
            <w:shd w:val="clear" w:color="auto" w:fill="002060"/>
          </w:tcPr>
          <w:p w14:paraId="6D3959F3" w14:textId="28530583" w:rsidR="00293635" w:rsidRPr="00CD689A" w:rsidRDefault="00293635" w:rsidP="00293635">
            <w:pPr>
              <w:spacing w:line="360" w:lineRule="auto"/>
              <w:ind w:left="426"/>
              <w:contextualSpacing/>
              <w:mirrorIndents/>
              <w:rPr>
                <w:rFonts w:eastAsia="Calibri"/>
              </w:rPr>
            </w:pPr>
            <w:r w:rsidRPr="00CD689A">
              <w:rPr>
                <w:rFonts w:eastAsia="Calibri"/>
                <w:noProof/>
              </w:rPr>
              <w:t>Servicios</w:t>
            </w:r>
          </w:p>
        </w:tc>
      </w:tr>
      <w:tr w:rsidR="009A5CE7" w:rsidRPr="00CD689A" w14:paraId="587B4CB5" w14:textId="77777777" w:rsidTr="00CE26C9">
        <w:tblPrEx>
          <w:shd w:val="clear" w:color="auto" w:fill="00206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shd w:val="clear" w:color="auto" w:fill="FFFFFF" w:themeFill="background1"/>
          </w:tcPr>
          <w:p w14:paraId="4444F404" w14:textId="77777777" w:rsidR="00E81EEA" w:rsidRPr="00CD689A" w:rsidRDefault="00E81EEA" w:rsidP="005D1B93">
            <w:pPr>
              <w:keepNext/>
              <w:tabs>
                <w:tab w:val="left" w:pos="0"/>
              </w:tabs>
              <w:spacing w:line="360" w:lineRule="auto"/>
              <w:mirrorIndents/>
              <w:jc w:val="left"/>
              <w:outlineLvl w:val="6"/>
              <w:rPr>
                <w:rFonts w:eastAsia="Calibri"/>
                <w:b w:val="0"/>
                <w:bCs w:val="0"/>
                <w:noProof/>
              </w:rPr>
            </w:pPr>
          </w:p>
          <w:p w14:paraId="6FC37E8C" w14:textId="4B317AE8" w:rsidR="003A512C" w:rsidRPr="00CD689A" w:rsidRDefault="003A512C" w:rsidP="005D1B93">
            <w:pPr>
              <w:keepNext/>
              <w:tabs>
                <w:tab w:val="left" w:pos="0"/>
              </w:tabs>
              <w:spacing w:line="360" w:lineRule="auto"/>
              <w:mirrorIndents/>
              <w:jc w:val="left"/>
              <w:outlineLvl w:val="6"/>
              <w:rPr>
                <w:rFonts w:eastAsia="Calibri"/>
                <w:b w:val="0"/>
                <w:bCs w:val="0"/>
                <w:i/>
                <w:iCs/>
                <w:noProof/>
              </w:rPr>
            </w:pPr>
            <w:r w:rsidRPr="00CD689A">
              <w:rPr>
                <w:rFonts w:eastAsia="Calibri"/>
                <w:noProof/>
              </w:rPr>
              <w:t>Préstamos</w:t>
            </w:r>
          </w:p>
          <w:p w14:paraId="789F6216" w14:textId="77777777" w:rsidR="003A512C" w:rsidRPr="00CD689A" w:rsidRDefault="003A512C" w:rsidP="005D1B93">
            <w:pPr>
              <w:keepNext/>
              <w:tabs>
                <w:tab w:val="left" w:pos="0"/>
              </w:tabs>
              <w:spacing w:line="360" w:lineRule="auto"/>
              <w:mirrorIndents/>
              <w:jc w:val="left"/>
              <w:outlineLvl w:val="6"/>
              <w:rPr>
                <w:rFonts w:eastAsia="Calibri"/>
                <w:b w:val="0"/>
                <w:bCs w:val="0"/>
                <w:i/>
                <w:iCs/>
                <w:noProof/>
              </w:rPr>
            </w:pPr>
          </w:p>
        </w:tc>
        <w:tc>
          <w:tcPr>
            <w:tcW w:w="4966" w:type="dxa"/>
            <w:tcBorders>
              <w:top w:val="single" w:sz="4" w:space="0" w:color="auto"/>
              <w:bottom w:val="single" w:sz="4" w:space="0" w:color="auto"/>
              <w:right w:val="single" w:sz="4" w:space="0" w:color="auto"/>
            </w:tcBorders>
            <w:shd w:val="clear" w:color="auto" w:fill="FFFFFF" w:themeFill="background1"/>
          </w:tcPr>
          <w:p w14:paraId="6460D15D" w14:textId="77777777" w:rsidR="003A512C" w:rsidRPr="00CD689A" w:rsidRDefault="003A512C" w:rsidP="00AD4705">
            <w:pPr>
              <w:numPr>
                <w:ilvl w:val="0"/>
                <w:numId w:val="15"/>
              </w:numPr>
              <w:spacing w:line="360" w:lineRule="auto"/>
              <w:ind w:left="426"/>
              <w:contextualSpacing/>
              <w:mirrorIndents/>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CD689A">
              <w:rPr>
                <w:rFonts w:eastAsia="Calibri"/>
                <w:noProof/>
              </w:rPr>
              <w:t>Crédito Agrícola, Pecuario y Agroforestal</w:t>
            </w:r>
          </w:p>
          <w:p w14:paraId="767BD9B6" w14:textId="41B34FE7" w:rsidR="001747D5" w:rsidRPr="00CD689A" w:rsidRDefault="003A512C" w:rsidP="00AD4705">
            <w:pPr>
              <w:numPr>
                <w:ilvl w:val="0"/>
                <w:numId w:val="15"/>
              </w:numPr>
              <w:spacing w:line="360" w:lineRule="auto"/>
              <w:ind w:left="426"/>
              <w:contextualSpacing/>
              <w:mirrorIndents/>
              <w:jc w:val="left"/>
              <w:cnfStyle w:val="000000100000" w:firstRow="0" w:lastRow="0" w:firstColumn="0" w:lastColumn="0" w:oddVBand="0" w:evenVBand="0" w:oddHBand="1" w:evenHBand="0" w:firstRowFirstColumn="0" w:firstRowLastColumn="0" w:lastRowFirstColumn="0" w:lastRowLastColumn="0"/>
              <w:rPr>
                <w:rFonts w:eastAsia="Calibri"/>
                <w:noProof/>
              </w:rPr>
            </w:pPr>
            <w:r w:rsidRPr="00CD689A">
              <w:rPr>
                <w:rFonts w:eastAsia="Calibri"/>
                <w:noProof/>
              </w:rPr>
              <w:t>Comercialización</w:t>
            </w:r>
            <w:r w:rsidR="001747D5" w:rsidRPr="00CD689A">
              <w:rPr>
                <w:rFonts w:eastAsia="Calibri"/>
                <w:noProof/>
              </w:rPr>
              <w:t xml:space="preserve"> (p</w:t>
            </w:r>
            <w:r w:rsidRPr="00CD689A">
              <w:rPr>
                <w:rFonts w:eastAsia="Calibri"/>
                <w:noProof/>
              </w:rPr>
              <w:t>ignoración</w:t>
            </w:r>
            <w:r w:rsidR="001747D5" w:rsidRPr="00CD689A">
              <w:rPr>
                <w:rFonts w:eastAsia="Calibri"/>
                <w:noProof/>
              </w:rPr>
              <w:t>)</w:t>
            </w:r>
          </w:p>
          <w:p w14:paraId="1582DD95" w14:textId="7FDA6AA5" w:rsidR="003A512C" w:rsidRPr="00CD689A" w:rsidRDefault="003A512C" w:rsidP="00AD4705">
            <w:pPr>
              <w:numPr>
                <w:ilvl w:val="0"/>
                <w:numId w:val="15"/>
              </w:numPr>
              <w:spacing w:line="360" w:lineRule="auto"/>
              <w:ind w:left="426"/>
              <w:contextualSpacing/>
              <w:mirrorIndents/>
              <w:jc w:val="left"/>
              <w:cnfStyle w:val="000000100000" w:firstRow="0" w:lastRow="0" w:firstColumn="0" w:lastColumn="0" w:oddVBand="0" w:evenVBand="0" w:oddHBand="1" w:evenHBand="0" w:firstRowFirstColumn="0" w:firstRowLastColumn="0" w:lastRowFirstColumn="0" w:lastRowLastColumn="0"/>
              <w:rPr>
                <w:rFonts w:eastAsia="Calibri"/>
                <w:b/>
                <w:bCs/>
                <w:noProof/>
              </w:rPr>
            </w:pPr>
            <w:r w:rsidRPr="00CD689A">
              <w:rPr>
                <w:rFonts w:eastAsia="Calibri"/>
                <w:noProof/>
              </w:rPr>
              <w:t>Microempresa</w:t>
            </w:r>
            <w:r w:rsidR="001747D5" w:rsidRPr="00CD689A">
              <w:rPr>
                <w:rFonts w:eastAsia="Calibri"/>
                <w:noProof/>
              </w:rPr>
              <w:t>s</w:t>
            </w:r>
            <w:r w:rsidRPr="00CD689A">
              <w:rPr>
                <w:rFonts w:eastAsia="Calibri"/>
                <w:noProof/>
              </w:rPr>
              <w:t xml:space="preserve"> y </w:t>
            </w:r>
            <w:r w:rsidR="001747D5" w:rsidRPr="00CD689A">
              <w:rPr>
                <w:rFonts w:eastAsia="Calibri"/>
                <w:noProof/>
              </w:rPr>
              <w:t>o</w:t>
            </w:r>
            <w:r w:rsidRPr="00CD689A">
              <w:rPr>
                <w:rFonts w:eastAsia="Calibri"/>
                <w:noProof/>
              </w:rPr>
              <w:t>tros</w:t>
            </w:r>
          </w:p>
        </w:tc>
      </w:tr>
      <w:tr w:rsidR="009A5CE7" w:rsidRPr="00CD689A" w14:paraId="6FCF9C15" w14:textId="77777777" w:rsidTr="00CE26C9">
        <w:tblPrEx>
          <w:shd w:val="clear" w:color="auto" w:fill="002060"/>
        </w:tblPrEx>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shd w:val="clear" w:color="auto" w:fill="FFFFFF" w:themeFill="background1"/>
          </w:tcPr>
          <w:p w14:paraId="1409CD5A" w14:textId="77777777" w:rsidR="003A512C" w:rsidRPr="00CD689A" w:rsidRDefault="003A512C" w:rsidP="005D1B93">
            <w:pPr>
              <w:spacing w:line="360" w:lineRule="auto"/>
              <w:ind w:left="426"/>
              <w:contextualSpacing/>
              <w:mirrorIndents/>
              <w:jc w:val="left"/>
              <w:rPr>
                <w:rFonts w:eastAsia="Calibri"/>
                <w:i/>
                <w:iCs/>
                <w:noProof/>
              </w:rPr>
            </w:pPr>
          </w:p>
          <w:p w14:paraId="0D3AA2B5" w14:textId="4B333536" w:rsidR="003A512C" w:rsidRPr="00CD689A" w:rsidRDefault="003A512C" w:rsidP="005D1B93">
            <w:pPr>
              <w:pStyle w:val="Textoindependiente"/>
              <w:tabs>
                <w:tab w:val="left" w:pos="0"/>
              </w:tabs>
              <w:spacing w:line="360" w:lineRule="auto"/>
              <w:mirrorIndents/>
              <w:jc w:val="left"/>
              <w:rPr>
                <w:rFonts w:eastAsia="Calibri"/>
                <w:b w:val="0"/>
                <w:bCs w:val="0"/>
                <w:i/>
                <w:iCs/>
                <w:noProof/>
              </w:rPr>
            </w:pPr>
            <w:r w:rsidRPr="00CD689A">
              <w:rPr>
                <w:rFonts w:eastAsia="Calibri"/>
                <w:noProof/>
                <w:spacing w:val="20"/>
                <w:lang w:eastAsia="en-US"/>
              </w:rPr>
              <w:t>Ahorros</w:t>
            </w:r>
          </w:p>
        </w:tc>
        <w:tc>
          <w:tcPr>
            <w:tcW w:w="4966" w:type="dxa"/>
            <w:tcBorders>
              <w:top w:val="single" w:sz="4" w:space="0" w:color="auto"/>
              <w:bottom w:val="single" w:sz="4" w:space="0" w:color="auto"/>
              <w:right w:val="single" w:sz="4" w:space="0" w:color="auto"/>
            </w:tcBorders>
            <w:shd w:val="clear" w:color="auto" w:fill="FFFFFF" w:themeFill="background1"/>
          </w:tcPr>
          <w:p w14:paraId="6895AB08" w14:textId="77777777" w:rsidR="003A512C" w:rsidRPr="00CD689A" w:rsidRDefault="003A512C" w:rsidP="00AD4705">
            <w:pPr>
              <w:numPr>
                <w:ilvl w:val="0"/>
                <w:numId w:val="15"/>
              </w:numPr>
              <w:spacing w:line="360" w:lineRule="auto"/>
              <w:ind w:left="426"/>
              <w:contextualSpacing/>
              <w:mirrorIndents/>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CD689A">
              <w:rPr>
                <w:rFonts w:eastAsia="Calibri"/>
                <w:noProof/>
              </w:rPr>
              <w:t xml:space="preserve">Cuenta de Ahorros, Depósitos a Plazo </w:t>
            </w:r>
          </w:p>
          <w:p w14:paraId="1D80C343" w14:textId="3AD7AD61" w:rsidR="003A512C" w:rsidRPr="00CD689A" w:rsidRDefault="003A512C" w:rsidP="00AD4705">
            <w:pPr>
              <w:numPr>
                <w:ilvl w:val="0"/>
                <w:numId w:val="15"/>
              </w:numPr>
              <w:spacing w:line="360" w:lineRule="auto"/>
              <w:ind w:left="426"/>
              <w:contextualSpacing/>
              <w:mirrorIndents/>
              <w:jc w:val="both"/>
              <w:cnfStyle w:val="000000000000" w:firstRow="0" w:lastRow="0" w:firstColumn="0" w:lastColumn="0" w:oddVBand="0" w:evenVBand="0" w:oddHBand="0" w:evenHBand="0" w:firstRowFirstColumn="0" w:firstRowLastColumn="0" w:lastRowFirstColumn="0" w:lastRowLastColumn="0"/>
              <w:rPr>
                <w:rFonts w:eastAsia="Calibri"/>
                <w:b/>
                <w:bCs/>
                <w:noProof/>
              </w:rPr>
            </w:pPr>
            <w:r w:rsidRPr="00CD689A">
              <w:rPr>
                <w:rFonts w:eastAsia="Calibri"/>
                <w:noProof/>
              </w:rPr>
              <w:t>Certificados Financieros y Ordenes de Pago</w:t>
            </w:r>
          </w:p>
        </w:tc>
      </w:tr>
      <w:tr w:rsidR="009A5CE7" w:rsidRPr="00CD689A" w14:paraId="65AEAF38" w14:textId="77777777" w:rsidTr="00CE26C9">
        <w:tblPrEx>
          <w:shd w:val="clear" w:color="auto" w:fill="00206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shd w:val="clear" w:color="auto" w:fill="FFFFFF" w:themeFill="background1"/>
          </w:tcPr>
          <w:p w14:paraId="4B750C85" w14:textId="77777777" w:rsidR="005D1B93" w:rsidRPr="00CD689A" w:rsidRDefault="005D1B93" w:rsidP="005D1B93">
            <w:pPr>
              <w:pStyle w:val="Textoindependiente"/>
              <w:tabs>
                <w:tab w:val="left" w:pos="0"/>
              </w:tabs>
              <w:spacing w:line="360" w:lineRule="auto"/>
              <w:mirrorIndents/>
              <w:jc w:val="left"/>
              <w:rPr>
                <w:rFonts w:eastAsia="Calibri"/>
                <w:b w:val="0"/>
                <w:bCs w:val="0"/>
                <w:noProof/>
                <w:spacing w:val="20"/>
                <w:lang w:eastAsia="en-US"/>
              </w:rPr>
            </w:pPr>
          </w:p>
          <w:p w14:paraId="0AA3BB0E" w14:textId="24FADB26" w:rsidR="003A512C" w:rsidRPr="00CD689A" w:rsidRDefault="003A512C" w:rsidP="005D1B93">
            <w:pPr>
              <w:pStyle w:val="Textoindependiente"/>
              <w:tabs>
                <w:tab w:val="left" w:pos="0"/>
              </w:tabs>
              <w:spacing w:line="360" w:lineRule="auto"/>
              <w:mirrorIndents/>
              <w:jc w:val="left"/>
              <w:rPr>
                <w:rFonts w:eastAsia="Calibri"/>
                <w:b w:val="0"/>
                <w:bCs w:val="0"/>
                <w:i/>
                <w:iCs/>
                <w:noProof/>
              </w:rPr>
            </w:pPr>
            <w:r w:rsidRPr="00CD689A">
              <w:rPr>
                <w:rFonts w:eastAsia="Calibri"/>
                <w:noProof/>
                <w:spacing w:val="20"/>
                <w:lang w:eastAsia="en-US"/>
              </w:rPr>
              <w:t>Alquileres</w:t>
            </w:r>
          </w:p>
        </w:tc>
        <w:tc>
          <w:tcPr>
            <w:tcW w:w="4966" w:type="dxa"/>
            <w:tcBorders>
              <w:top w:val="single" w:sz="4" w:space="0" w:color="auto"/>
              <w:bottom w:val="single" w:sz="4" w:space="0" w:color="auto"/>
              <w:right w:val="single" w:sz="4" w:space="0" w:color="auto"/>
            </w:tcBorders>
            <w:shd w:val="clear" w:color="auto" w:fill="FFFFFF" w:themeFill="background1"/>
          </w:tcPr>
          <w:p w14:paraId="0FEA9FD8" w14:textId="77777777" w:rsidR="003A512C" w:rsidRPr="00CD689A" w:rsidRDefault="003A512C" w:rsidP="00AD4705">
            <w:pPr>
              <w:numPr>
                <w:ilvl w:val="0"/>
                <w:numId w:val="15"/>
              </w:numPr>
              <w:spacing w:line="360" w:lineRule="auto"/>
              <w:ind w:left="426"/>
              <w:contextualSpacing/>
              <w:mirrorIndents/>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CD689A">
              <w:rPr>
                <w:rFonts w:eastAsia="Calibri"/>
                <w:noProof/>
              </w:rPr>
              <w:t>Registro de Contratos, Certificaciones</w:t>
            </w:r>
          </w:p>
          <w:p w14:paraId="464BD171" w14:textId="09D44E7C" w:rsidR="003A512C" w:rsidRPr="00CD689A" w:rsidRDefault="003A512C" w:rsidP="00AD4705">
            <w:pPr>
              <w:numPr>
                <w:ilvl w:val="0"/>
                <w:numId w:val="15"/>
              </w:numPr>
              <w:spacing w:line="360" w:lineRule="auto"/>
              <w:ind w:left="426"/>
              <w:contextualSpacing/>
              <w:mirrorIndents/>
              <w:jc w:val="both"/>
              <w:cnfStyle w:val="000000100000" w:firstRow="0" w:lastRow="0" w:firstColumn="0" w:lastColumn="0" w:oddVBand="0" w:evenVBand="0" w:oddHBand="1" w:evenHBand="0" w:firstRowFirstColumn="0" w:firstRowLastColumn="0" w:lastRowFirstColumn="0" w:lastRowLastColumn="0"/>
              <w:rPr>
                <w:rFonts w:eastAsia="Calibri"/>
                <w:b/>
                <w:bCs/>
                <w:noProof/>
              </w:rPr>
            </w:pPr>
            <w:r w:rsidRPr="00CD689A">
              <w:rPr>
                <w:rFonts w:eastAsia="Calibri"/>
                <w:noProof/>
              </w:rPr>
              <w:t xml:space="preserve">Retiro de Depósito, Normal y Consignados </w:t>
            </w:r>
          </w:p>
        </w:tc>
      </w:tr>
      <w:tr w:rsidR="009A5CE7" w:rsidRPr="00CD689A" w14:paraId="46150702" w14:textId="77777777" w:rsidTr="00CE26C9">
        <w:tblPrEx>
          <w:shd w:val="clear" w:color="auto" w:fill="002060"/>
        </w:tblPrEx>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shd w:val="clear" w:color="auto" w:fill="FFFFFF" w:themeFill="background1"/>
          </w:tcPr>
          <w:p w14:paraId="626B5890" w14:textId="77777777" w:rsidR="00E81EEA" w:rsidRPr="00CD689A" w:rsidRDefault="00E81EEA" w:rsidP="005D1B93">
            <w:pPr>
              <w:pStyle w:val="Textoindependiente"/>
              <w:tabs>
                <w:tab w:val="left" w:pos="0"/>
              </w:tabs>
              <w:spacing w:line="360" w:lineRule="auto"/>
              <w:mirrorIndents/>
              <w:jc w:val="left"/>
              <w:rPr>
                <w:rFonts w:eastAsia="Calibri"/>
                <w:b w:val="0"/>
                <w:bCs w:val="0"/>
                <w:noProof/>
                <w:spacing w:val="20"/>
                <w:lang w:eastAsia="en-US"/>
              </w:rPr>
            </w:pPr>
          </w:p>
          <w:p w14:paraId="7984E902" w14:textId="41AB4463" w:rsidR="003A512C" w:rsidRPr="00CD689A" w:rsidRDefault="003A512C" w:rsidP="005D1B93">
            <w:pPr>
              <w:pStyle w:val="Textoindependiente"/>
              <w:tabs>
                <w:tab w:val="left" w:pos="0"/>
              </w:tabs>
              <w:spacing w:line="360" w:lineRule="auto"/>
              <w:mirrorIndents/>
              <w:jc w:val="left"/>
              <w:rPr>
                <w:rFonts w:eastAsia="Calibri"/>
                <w:b w:val="0"/>
                <w:bCs w:val="0"/>
                <w:i/>
                <w:iCs/>
                <w:noProof/>
              </w:rPr>
            </w:pPr>
            <w:r w:rsidRPr="00CD689A">
              <w:rPr>
                <w:rFonts w:eastAsia="Calibri"/>
                <w:noProof/>
                <w:spacing w:val="20"/>
                <w:lang w:eastAsia="en-US"/>
              </w:rPr>
              <w:t>Garantías Judiciales</w:t>
            </w:r>
          </w:p>
        </w:tc>
        <w:tc>
          <w:tcPr>
            <w:tcW w:w="4966" w:type="dxa"/>
            <w:tcBorders>
              <w:top w:val="single" w:sz="4" w:space="0" w:color="auto"/>
              <w:bottom w:val="single" w:sz="4" w:space="0" w:color="auto"/>
              <w:right w:val="single" w:sz="4" w:space="0" w:color="auto"/>
            </w:tcBorders>
            <w:shd w:val="clear" w:color="auto" w:fill="FFFFFF" w:themeFill="background1"/>
          </w:tcPr>
          <w:p w14:paraId="7AEBE09E" w14:textId="173A5834" w:rsidR="003A512C" w:rsidRPr="00CD689A" w:rsidRDefault="003A512C" w:rsidP="00AD4705">
            <w:pPr>
              <w:numPr>
                <w:ilvl w:val="0"/>
                <w:numId w:val="15"/>
              </w:numPr>
              <w:spacing w:line="360" w:lineRule="auto"/>
              <w:ind w:left="426"/>
              <w:contextualSpacing/>
              <w:mirrorIndents/>
              <w:jc w:val="both"/>
              <w:cnfStyle w:val="000000000000" w:firstRow="0" w:lastRow="0" w:firstColumn="0" w:lastColumn="0" w:oddVBand="0" w:evenVBand="0" w:oddHBand="0" w:evenHBand="0" w:firstRowFirstColumn="0" w:firstRowLastColumn="0" w:lastRowFirstColumn="0" w:lastRowLastColumn="0"/>
              <w:rPr>
                <w:rFonts w:eastAsia="Calibri"/>
                <w:b/>
                <w:bCs/>
                <w:noProof/>
              </w:rPr>
            </w:pPr>
            <w:r w:rsidRPr="00CD689A">
              <w:rPr>
                <w:rFonts w:eastAsia="Calibri"/>
                <w:noProof/>
              </w:rPr>
              <w:t xml:space="preserve">Depósito de las garantías económicas atribuidas como medidas de coerción impuestas por los tribunales de la República. </w:t>
            </w:r>
          </w:p>
        </w:tc>
      </w:tr>
      <w:tr w:rsidR="009A5CE7" w:rsidRPr="00CD689A" w14:paraId="612FA7A7" w14:textId="77777777" w:rsidTr="00CE26C9">
        <w:tblPrEx>
          <w:shd w:val="clear" w:color="auto" w:fill="00206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tcBorders>
            <w:shd w:val="clear" w:color="auto" w:fill="FFFFFF" w:themeFill="background1"/>
          </w:tcPr>
          <w:p w14:paraId="2FBAAA13" w14:textId="5D18DBA7" w:rsidR="003A512C" w:rsidRPr="00CD689A" w:rsidRDefault="003A512C" w:rsidP="005D1B93">
            <w:pPr>
              <w:pStyle w:val="Textoindependiente"/>
              <w:tabs>
                <w:tab w:val="left" w:pos="0"/>
              </w:tabs>
              <w:spacing w:line="360" w:lineRule="auto"/>
              <w:ind w:left="1"/>
              <w:mirrorIndents/>
              <w:jc w:val="left"/>
              <w:rPr>
                <w:rFonts w:eastAsia="Calibri"/>
                <w:b w:val="0"/>
                <w:bCs w:val="0"/>
                <w:i/>
                <w:iCs/>
                <w:noProof/>
              </w:rPr>
            </w:pPr>
            <w:r w:rsidRPr="00CD689A">
              <w:rPr>
                <w:rFonts w:eastAsia="Calibri"/>
                <w:noProof/>
                <w:spacing w:val="20"/>
                <w:lang w:eastAsia="en-US"/>
              </w:rPr>
              <w:t>Colaterales</w:t>
            </w:r>
          </w:p>
        </w:tc>
        <w:tc>
          <w:tcPr>
            <w:tcW w:w="4966" w:type="dxa"/>
            <w:tcBorders>
              <w:top w:val="single" w:sz="4" w:space="0" w:color="auto"/>
              <w:bottom w:val="single" w:sz="4" w:space="0" w:color="auto"/>
              <w:right w:val="single" w:sz="4" w:space="0" w:color="auto"/>
            </w:tcBorders>
            <w:shd w:val="clear" w:color="auto" w:fill="FFFFFF" w:themeFill="background1"/>
          </w:tcPr>
          <w:p w14:paraId="271B6648" w14:textId="460075A4" w:rsidR="003A512C" w:rsidRPr="00CD689A" w:rsidRDefault="003A512C" w:rsidP="00AD4705">
            <w:pPr>
              <w:numPr>
                <w:ilvl w:val="0"/>
                <w:numId w:val="15"/>
              </w:numPr>
              <w:spacing w:line="360" w:lineRule="auto"/>
              <w:ind w:left="426"/>
              <w:contextualSpacing/>
              <w:mirrorIndents/>
              <w:jc w:val="both"/>
              <w:cnfStyle w:val="000000100000" w:firstRow="0" w:lastRow="0" w:firstColumn="0" w:lastColumn="0" w:oddVBand="0" w:evenVBand="0" w:oddHBand="1" w:evenHBand="0" w:firstRowFirstColumn="0" w:firstRowLastColumn="0" w:lastRowFirstColumn="0" w:lastRowLastColumn="0"/>
              <w:rPr>
                <w:rFonts w:eastAsia="Calibri"/>
                <w:b/>
                <w:bCs/>
                <w:noProof/>
              </w:rPr>
            </w:pPr>
            <w:r w:rsidRPr="00CD689A">
              <w:rPr>
                <w:rFonts w:eastAsia="Calibri"/>
                <w:noProof/>
              </w:rPr>
              <w:t xml:space="preserve">Cartas Consulares, recesión pago de telefónicas y de las distribuidoras de electricidad, entre otros. </w:t>
            </w:r>
          </w:p>
        </w:tc>
      </w:tr>
    </w:tbl>
    <w:p w14:paraId="4E9D5550" w14:textId="4FF18756" w:rsidR="003166AD" w:rsidRPr="00CD689A" w:rsidRDefault="003166AD" w:rsidP="00B01D7F">
      <w:pPr>
        <w:spacing w:line="360" w:lineRule="auto"/>
        <w:jc w:val="left"/>
        <w:rPr>
          <w:kern w:val="100"/>
          <w:lang w:eastAsia="x-none"/>
        </w:rPr>
      </w:pPr>
    </w:p>
    <w:p w14:paraId="5B69636B" w14:textId="77777777" w:rsidR="00BD5F0C" w:rsidRPr="00CD689A" w:rsidRDefault="00BD5F0C" w:rsidP="00B01D7F">
      <w:pPr>
        <w:spacing w:line="360" w:lineRule="auto"/>
        <w:jc w:val="left"/>
        <w:rPr>
          <w:kern w:val="100"/>
          <w:lang w:eastAsia="x-none"/>
        </w:rPr>
      </w:pPr>
    </w:p>
    <w:p w14:paraId="300AA127" w14:textId="77777777" w:rsidR="00BD5F0C" w:rsidRPr="00CD689A" w:rsidRDefault="00BD5F0C" w:rsidP="00B01D7F">
      <w:pPr>
        <w:spacing w:line="360" w:lineRule="auto"/>
        <w:jc w:val="left"/>
        <w:rPr>
          <w:kern w:val="100"/>
          <w:lang w:eastAsia="x-none"/>
        </w:rPr>
      </w:pPr>
    </w:p>
    <w:p w14:paraId="64E4B8EB" w14:textId="77777777" w:rsidR="00BD5F0C" w:rsidRPr="00CD689A" w:rsidRDefault="00BD5F0C" w:rsidP="00B01D7F">
      <w:pPr>
        <w:spacing w:line="360" w:lineRule="auto"/>
        <w:jc w:val="left"/>
        <w:rPr>
          <w:kern w:val="100"/>
          <w:lang w:eastAsia="x-none"/>
        </w:rPr>
      </w:pPr>
    </w:p>
    <w:p w14:paraId="04DEBD9A" w14:textId="36E6148E" w:rsidR="003166AD" w:rsidRPr="00CD689A" w:rsidRDefault="00290F25" w:rsidP="00B01D7F">
      <w:pPr>
        <w:pStyle w:val="Ttulo3"/>
      </w:pPr>
      <w:bookmarkStart w:id="56" w:name="_Toc91595731"/>
      <w:bookmarkStart w:id="57" w:name="_Toc145411268"/>
      <w:r w:rsidRPr="00CD689A">
        <w:lastRenderedPageBreak/>
        <w:t xml:space="preserve"> </w:t>
      </w:r>
      <w:bookmarkStart w:id="58" w:name="_Toc153435892"/>
      <w:bookmarkStart w:id="59" w:name="_Toc153436799"/>
      <w:bookmarkStart w:id="60" w:name="_Toc153880022"/>
      <w:r w:rsidR="003166AD" w:rsidRPr="00CD689A">
        <w:t>Descripción Base Legal</w:t>
      </w:r>
      <w:bookmarkEnd w:id="56"/>
      <w:bookmarkEnd w:id="57"/>
      <w:bookmarkEnd w:id="58"/>
      <w:bookmarkEnd w:id="59"/>
      <w:bookmarkEnd w:id="60"/>
    </w:p>
    <w:p w14:paraId="205D332C" w14:textId="77777777" w:rsidR="00A07AB8" w:rsidRPr="00CD689A" w:rsidRDefault="00A07AB8" w:rsidP="00922DD5">
      <w:pPr>
        <w:spacing w:line="360" w:lineRule="auto"/>
        <w:jc w:val="both"/>
        <w:rPr>
          <w:lang w:eastAsia="x-none"/>
        </w:rPr>
      </w:pPr>
    </w:p>
    <w:p w14:paraId="0BB8EBF0" w14:textId="1A34EED1" w:rsidR="003166AD" w:rsidRPr="00CD689A" w:rsidRDefault="003166AD" w:rsidP="00B01D7F">
      <w:pPr>
        <w:spacing w:line="360" w:lineRule="auto"/>
        <w:jc w:val="both"/>
        <w:rPr>
          <w:rFonts w:eastAsia="Calibri"/>
          <w:noProof/>
        </w:rPr>
      </w:pPr>
      <w:r w:rsidRPr="00CD689A">
        <w:rPr>
          <w:rFonts w:eastAsia="Calibri"/>
          <w:noProof/>
        </w:rPr>
        <w:t>El Banco Agrícola de la República Dominicana fue creado el primero de Junio de 1945, con el nombre de Banco de Crédito Agrícola e Hipotecario de la República Dominicana, mediante la Ley No.908;  luego fue designado como Banco de Crédito Agrícola e Industrial de la República Dominicana en el año 1948, con el propósito de que los recursos económicos de la Institución contribuyeran con el desarrollo del sector industrial, mediante la canalización de fondos a los sectores agropecuario e industrial, a la vivienda, comercialización de productos agropecuarios y a la operatividad de las empresas del Estado. Esta Ley estuvo vigente hasta el 12 de febrero de 1963, fecha en que se promulgó la Ley de Fomento Agrícola, No.6186, la cual se rige en la actualidad, con todas las modificaciones realizadas en artículos específicos. El Banco a través de las funciones que le confiere la Ley, sirve de instrumento de financiamiento de la Política Agraria del Estado Dominicano.</w:t>
      </w:r>
    </w:p>
    <w:p w14:paraId="0E123D9D" w14:textId="77777777" w:rsidR="00A07AB8" w:rsidRPr="00CD689A" w:rsidRDefault="00A07AB8" w:rsidP="003166AD">
      <w:pPr>
        <w:spacing w:line="360" w:lineRule="auto"/>
        <w:jc w:val="both"/>
        <w:rPr>
          <w:rFonts w:eastAsia="Calibri"/>
          <w:noProof/>
        </w:rPr>
      </w:pPr>
    </w:p>
    <w:p w14:paraId="180EF6AB" w14:textId="5EC62679" w:rsidR="003305B5" w:rsidRPr="00CD689A" w:rsidRDefault="003166AD" w:rsidP="001448E4">
      <w:pPr>
        <w:spacing w:line="360" w:lineRule="auto"/>
        <w:jc w:val="both"/>
        <w:rPr>
          <w:rFonts w:eastAsia="Calibri"/>
          <w:kern w:val="100"/>
        </w:rPr>
        <w:sectPr w:rsidR="003305B5" w:rsidRPr="00CD689A" w:rsidSect="00133D6B">
          <w:footerReference w:type="default" r:id="rId23"/>
          <w:pgSz w:w="12240" w:h="15840" w:code="1"/>
          <w:pgMar w:top="1440" w:right="2160" w:bottom="1440" w:left="2160" w:header="397" w:footer="680" w:gutter="0"/>
          <w:pgNumType w:start="1"/>
          <w:cols w:space="708"/>
          <w:docGrid w:linePitch="360"/>
        </w:sectPr>
      </w:pPr>
      <w:r w:rsidRPr="00CD689A">
        <w:rPr>
          <w:rFonts w:eastAsia="Calibri"/>
          <w:noProof/>
        </w:rPr>
        <w:t xml:space="preserve">La evolución de las actividades realizadas por esta entidad bancaria en su historial, evidencia experiencia en el uso de los recursos disponibles con la finalidad de lograr mejoras en la agropecuaria nacional en forma integral, orientada a priorizar la calidad productiva y elevar el nivel de vida de la población rural. El Banco se rige por el Directorio Ejecutivo que constituye la máxima autoridad de supervisión y control del Banco; según establece la Ley Orgánica, integrado por el Administrador General, quien lo preside, y como suplente al Sub-Administrador General y seis miembros titulares designados por el Poder Ejecutivo, cinco de ellos provenientes del sector privado y el restante, representando al Ministerio de Agricultura. Este Consejo Directivo fue reestructurado mediante el decreto No.668-11 con el propósito de incorporar mayor nivel de independencia a la estructura de Gobierno Corporativo. El mismo se reúne en sesión ordinaria por lo menos dos veces al mes, a convocatoria del Administrador General. </w:t>
      </w:r>
    </w:p>
    <w:p w14:paraId="477709BF" w14:textId="52AC3100" w:rsidR="003166AD" w:rsidRPr="00CD689A" w:rsidRDefault="00874EF8" w:rsidP="00484803">
      <w:pPr>
        <w:pStyle w:val="Ttulo3"/>
      </w:pPr>
      <w:bookmarkStart w:id="61" w:name="_Toc91595732"/>
      <w:bookmarkStart w:id="62" w:name="_Toc145411269"/>
      <w:bookmarkStart w:id="63" w:name="_Toc145411935"/>
      <w:bookmarkStart w:id="64" w:name="_Toc153435893"/>
      <w:bookmarkStart w:id="65" w:name="_Toc153436800"/>
      <w:r w:rsidRPr="00CD689A">
        <w:lastRenderedPageBreak/>
        <w:t xml:space="preserve"> </w:t>
      </w:r>
      <w:bookmarkStart w:id="66" w:name="_Toc153880023"/>
      <w:r w:rsidR="003166AD" w:rsidRPr="00CD689A">
        <w:t>Estructura Organizativa</w:t>
      </w:r>
      <w:bookmarkEnd w:id="61"/>
      <w:bookmarkEnd w:id="62"/>
      <w:bookmarkEnd w:id="63"/>
      <w:bookmarkEnd w:id="64"/>
      <w:bookmarkEnd w:id="65"/>
      <w:bookmarkEnd w:id="66"/>
    </w:p>
    <w:p w14:paraId="60019128" w14:textId="65DE8015" w:rsidR="006A1AFB" w:rsidRPr="00CD689A" w:rsidRDefault="00094211" w:rsidP="00B64485">
      <w:pPr>
        <w:jc w:val="both"/>
        <w:rPr>
          <w:noProof/>
        </w:rPr>
      </w:pPr>
      <w:r w:rsidRPr="00CD689A">
        <w:rPr>
          <w:noProof/>
          <w:lang w:val="en-US" w:eastAsia="en-US"/>
        </w:rPr>
        <w:drawing>
          <wp:anchor distT="0" distB="0" distL="114300" distR="114300" simplePos="0" relativeHeight="251658249" behindDoc="0" locked="0" layoutInCell="1" allowOverlap="1" wp14:anchorId="3B2E0C26" wp14:editId="062DE71F">
            <wp:simplePos x="0" y="0"/>
            <wp:positionH relativeFrom="margin">
              <wp:align>center</wp:align>
            </wp:positionH>
            <wp:positionV relativeFrom="paragraph">
              <wp:posOffset>98661</wp:posOffset>
            </wp:positionV>
            <wp:extent cx="5784112" cy="3563077"/>
            <wp:effectExtent l="0" t="0" r="7620" b="0"/>
            <wp:wrapNone/>
            <wp:docPr id="651593964" name="Imagen 6515939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3964" name="Imagen 2" descr="Diagram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112" cy="3563077"/>
                    </a:xfrm>
                    <a:prstGeom prst="rect">
                      <a:avLst/>
                    </a:prstGeom>
                    <a:noFill/>
                  </pic:spPr>
                </pic:pic>
              </a:graphicData>
            </a:graphic>
            <wp14:sizeRelH relativeFrom="page">
              <wp14:pctWidth>0</wp14:pctWidth>
            </wp14:sizeRelH>
            <wp14:sizeRelV relativeFrom="page">
              <wp14:pctHeight>0</wp14:pctHeight>
            </wp14:sizeRelV>
          </wp:anchor>
        </w:drawing>
      </w:r>
    </w:p>
    <w:p w14:paraId="19BEC932" w14:textId="694DB9D1" w:rsidR="00F30C7B" w:rsidRPr="00CD689A" w:rsidRDefault="00F30C7B" w:rsidP="00B64485">
      <w:pPr>
        <w:jc w:val="both"/>
        <w:rPr>
          <w:noProof/>
        </w:rPr>
      </w:pPr>
    </w:p>
    <w:p w14:paraId="77D28F1A" w14:textId="0A47E23C" w:rsidR="00F30C7B" w:rsidRPr="00CD689A" w:rsidRDefault="00F30C7B" w:rsidP="00B64485">
      <w:pPr>
        <w:jc w:val="both"/>
        <w:rPr>
          <w:noProof/>
        </w:rPr>
      </w:pPr>
    </w:p>
    <w:p w14:paraId="770700B3" w14:textId="77777777" w:rsidR="00094211" w:rsidRPr="00CD689A" w:rsidRDefault="00094211" w:rsidP="60EB0CC7">
      <w:pPr>
        <w:jc w:val="both"/>
        <w:rPr>
          <w:rFonts w:eastAsia="Calibri"/>
          <w:sz w:val="22"/>
          <w:szCs w:val="22"/>
        </w:rPr>
      </w:pPr>
    </w:p>
    <w:p w14:paraId="01CE6B37" w14:textId="77777777" w:rsidR="00094211" w:rsidRPr="00CD689A" w:rsidRDefault="00094211" w:rsidP="60EB0CC7">
      <w:pPr>
        <w:jc w:val="both"/>
        <w:rPr>
          <w:rFonts w:eastAsia="Calibri"/>
          <w:sz w:val="22"/>
          <w:szCs w:val="22"/>
        </w:rPr>
      </w:pPr>
    </w:p>
    <w:p w14:paraId="30F8F97F" w14:textId="77777777" w:rsidR="00094211" w:rsidRPr="00CD689A" w:rsidRDefault="00094211" w:rsidP="60EB0CC7">
      <w:pPr>
        <w:jc w:val="both"/>
        <w:rPr>
          <w:rFonts w:eastAsia="Calibri"/>
          <w:sz w:val="22"/>
          <w:szCs w:val="22"/>
        </w:rPr>
      </w:pPr>
    </w:p>
    <w:p w14:paraId="3A63D32B" w14:textId="77777777" w:rsidR="00094211" w:rsidRPr="00CD689A" w:rsidRDefault="00094211" w:rsidP="60EB0CC7">
      <w:pPr>
        <w:jc w:val="both"/>
        <w:rPr>
          <w:rFonts w:eastAsia="Calibri"/>
          <w:sz w:val="22"/>
          <w:szCs w:val="22"/>
        </w:rPr>
      </w:pPr>
    </w:p>
    <w:p w14:paraId="43A18A9D" w14:textId="77777777" w:rsidR="00094211" w:rsidRPr="00CD689A" w:rsidRDefault="00094211" w:rsidP="60EB0CC7">
      <w:pPr>
        <w:jc w:val="both"/>
        <w:rPr>
          <w:rFonts w:eastAsia="Calibri"/>
          <w:sz w:val="22"/>
          <w:szCs w:val="22"/>
        </w:rPr>
      </w:pPr>
    </w:p>
    <w:p w14:paraId="2E3A759F" w14:textId="77777777" w:rsidR="00094211" w:rsidRPr="00CD689A" w:rsidRDefault="00094211" w:rsidP="60EB0CC7">
      <w:pPr>
        <w:jc w:val="both"/>
        <w:rPr>
          <w:rFonts w:eastAsia="Calibri"/>
          <w:sz w:val="22"/>
          <w:szCs w:val="22"/>
        </w:rPr>
      </w:pPr>
    </w:p>
    <w:p w14:paraId="24F64374" w14:textId="77777777" w:rsidR="00094211" w:rsidRPr="00CD689A" w:rsidRDefault="00094211" w:rsidP="60EB0CC7">
      <w:pPr>
        <w:jc w:val="both"/>
        <w:rPr>
          <w:rFonts w:eastAsia="Calibri"/>
          <w:sz w:val="22"/>
          <w:szCs w:val="22"/>
        </w:rPr>
      </w:pPr>
    </w:p>
    <w:p w14:paraId="202479BA" w14:textId="77777777" w:rsidR="00094211" w:rsidRPr="00CD689A" w:rsidRDefault="00094211" w:rsidP="60EB0CC7">
      <w:pPr>
        <w:jc w:val="both"/>
        <w:rPr>
          <w:rFonts w:eastAsia="Calibri"/>
          <w:sz w:val="22"/>
          <w:szCs w:val="22"/>
        </w:rPr>
      </w:pPr>
    </w:p>
    <w:p w14:paraId="0B4F500E" w14:textId="77777777" w:rsidR="00DD2C14" w:rsidRDefault="00DD2C14" w:rsidP="00094211">
      <w:pPr>
        <w:spacing w:line="360" w:lineRule="auto"/>
        <w:jc w:val="both"/>
        <w:rPr>
          <w:rFonts w:eastAsia="Calibri"/>
          <w:sz w:val="22"/>
          <w:szCs w:val="22"/>
        </w:rPr>
      </w:pPr>
    </w:p>
    <w:p w14:paraId="1C12B871" w14:textId="7D88FC98" w:rsidR="000A15FA" w:rsidRPr="00CD689A" w:rsidRDefault="005B6265" w:rsidP="00094211">
      <w:pPr>
        <w:spacing w:line="360" w:lineRule="auto"/>
        <w:jc w:val="both"/>
        <w:rPr>
          <w:rFonts w:eastAsia="Calibri"/>
        </w:rPr>
        <w:sectPr w:rsidR="000A15FA" w:rsidRPr="00CD689A" w:rsidSect="006157B5">
          <w:footerReference w:type="default" r:id="rId25"/>
          <w:pgSz w:w="15840" w:h="12240" w:orient="landscape" w:code="1"/>
          <w:pgMar w:top="2160" w:right="1440" w:bottom="2160" w:left="1440" w:header="709" w:footer="709" w:gutter="0"/>
          <w:cols w:space="708"/>
          <w:docGrid w:linePitch="360"/>
        </w:sectPr>
      </w:pPr>
      <w:r w:rsidRPr="00CD689A">
        <w:rPr>
          <w:rFonts w:eastAsia="Calibri"/>
          <w:sz w:val="22"/>
          <w:szCs w:val="22"/>
        </w:rPr>
        <w:t xml:space="preserve">El </w:t>
      </w:r>
      <w:proofErr w:type="spellStart"/>
      <w:r w:rsidRPr="00CD689A">
        <w:rPr>
          <w:rFonts w:eastAsia="Calibri"/>
        </w:rPr>
        <w:t>Bagrícola</w:t>
      </w:r>
      <w:proofErr w:type="spellEnd"/>
      <w:r w:rsidRPr="00CD689A">
        <w:rPr>
          <w:rFonts w:eastAsia="Calibri"/>
        </w:rPr>
        <w:t xml:space="preserve"> tiene presencia a nivel nacional con 32 Sucursales y 32 Oficinas de Negocios distribuidas por todo el territorio.</w:t>
      </w:r>
    </w:p>
    <w:p w14:paraId="3EAF593A" w14:textId="77777777" w:rsidR="003166AD" w:rsidRPr="00CD689A" w:rsidRDefault="003166AD" w:rsidP="00ED08CC">
      <w:pPr>
        <w:shd w:val="clear" w:color="auto" w:fill="002060"/>
        <w:rPr>
          <w:rFonts w:eastAsia="Calibri"/>
          <w:b/>
          <w:bCs/>
          <w:noProof/>
        </w:rPr>
      </w:pPr>
      <w:r w:rsidRPr="00CD689A">
        <w:rPr>
          <w:rFonts w:eastAsia="Calibri"/>
          <w:b/>
          <w:bCs/>
          <w:noProof/>
        </w:rPr>
        <w:lastRenderedPageBreak/>
        <w:t>Integrantes Directorio Ejecutivo</w:t>
      </w:r>
    </w:p>
    <w:p w14:paraId="448F3A73" w14:textId="77777777" w:rsidR="007E34AD" w:rsidRPr="00CD689A" w:rsidRDefault="007E34AD" w:rsidP="003166AD">
      <w:pPr>
        <w:keepNext/>
        <w:tabs>
          <w:tab w:val="left" w:pos="0"/>
        </w:tabs>
        <w:spacing w:line="240" w:lineRule="auto"/>
        <w:mirrorIndents/>
        <w:outlineLvl w:val="6"/>
        <w:rPr>
          <w:rFonts w:eastAsia="Calibri"/>
          <w:b/>
          <w:bCs/>
          <w:noProof/>
        </w:rPr>
      </w:pPr>
    </w:p>
    <w:p w14:paraId="0672FB81" w14:textId="24910EA1" w:rsidR="003166AD" w:rsidRPr="00CD689A" w:rsidRDefault="00BD5F0C" w:rsidP="00BD5F0C">
      <w:pPr>
        <w:tabs>
          <w:tab w:val="left" w:pos="3155"/>
          <w:tab w:val="center" w:pos="3960"/>
        </w:tabs>
        <w:spacing w:line="240" w:lineRule="auto"/>
        <w:jc w:val="left"/>
        <w:rPr>
          <w:rFonts w:eastAsia="Calibri"/>
          <w:b/>
          <w:bCs/>
          <w:noProof/>
        </w:rPr>
      </w:pPr>
      <w:r w:rsidRPr="00CD689A">
        <w:rPr>
          <w:rFonts w:eastAsia="Calibri"/>
          <w:b/>
          <w:bCs/>
          <w:noProof/>
        </w:rPr>
        <w:tab/>
      </w:r>
      <w:r w:rsidR="003166AD" w:rsidRPr="00CD689A">
        <w:rPr>
          <w:rFonts w:eastAsia="Calibri"/>
          <w:b/>
          <w:bCs/>
          <w:noProof/>
        </w:rPr>
        <w:t>Fernando Durán</w:t>
      </w:r>
    </w:p>
    <w:p w14:paraId="0427456E" w14:textId="77777777" w:rsidR="003166AD" w:rsidRPr="00CD689A" w:rsidRDefault="003166AD" w:rsidP="00BD5F0C">
      <w:pPr>
        <w:tabs>
          <w:tab w:val="left" w:pos="0"/>
        </w:tabs>
        <w:spacing w:line="240" w:lineRule="auto"/>
        <w:mirrorIndents/>
        <w:rPr>
          <w:rFonts w:eastAsia="Calibri"/>
          <w:noProof/>
        </w:rPr>
      </w:pPr>
      <w:r w:rsidRPr="00CD689A">
        <w:rPr>
          <w:rFonts w:eastAsia="Calibri"/>
          <w:noProof/>
        </w:rPr>
        <w:t>Administrador General</w:t>
      </w:r>
    </w:p>
    <w:p w14:paraId="719F3DF6" w14:textId="77777777" w:rsidR="003166AD" w:rsidRPr="00CD689A" w:rsidRDefault="003166AD" w:rsidP="00BD5F0C">
      <w:pPr>
        <w:tabs>
          <w:tab w:val="left" w:pos="0"/>
        </w:tabs>
        <w:spacing w:line="240" w:lineRule="auto"/>
        <w:mirrorIndents/>
        <w:rPr>
          <w:rFonts w:eastAsia="Calibri"/>
          <w:noProof/>
        </w:rPr>
      </w:pPr>
      <w:r w:rsidRPr="00CD689A">
        <w:rPr>
          <w:rFonts w:eastAsia="Calibri"/>
          <w:noProof/>
        </w:rPr>
        <w:t>Presidente</w:t>
      </w:r>
    </w:p>
    <w:p w14:paraId="306F54A2" w14:textId="77777777" w:rsidR="007E34AD" w:rsidRPr="00CD689A" w:rsidRDefault="007E34AD" w:rsidP="003166AD">
      <w:pPr>
        <w:tabs>
          <w:tab w:val="left" w:pos="0"/>
        </w:tabs>
        <w:spacing w:line="240" w:lineRule="auto"/>
        <w:mirrorIndents/>
        <w:rPr>
          <w:rFonts w:eastAsia="Calibri"/>
          <w:noProof/>
        </w:rPr>
      </w:pPr>
    </w:p>
    <w:p w14:paraId="0518FEA2" w14:textId="77777777" w:rsidR="003166AD" w:rsidRPr="00CD689A" w:rsidRDefault="003166AD" w:rsidP="003166AD">
      <w:pPr>
        <w:keepNext/>
        <w:tabs>
          <w:tab w:val="left" w:pos="0"/>
        </w:tabs>
        <w:spacing w:line="240" w:lineRule="auto"/>
        <w:mirrorIndents/>
        <w:outlineLvl w:val="6"/>
        <w:rPr>
          <w:rFonts w:eastAsia="Calibri"/>
          <w:b/>
          <w:bCs/>
          <w:noProof/>
        </w:rPr>
      </w:pPr>
      <w:r w:rsidRPr="00CD689A">
        <w:rPr>
          <w:rFonts w:eastAsia="Calibri"/>
          <w:b/>
          <w:bCs/>
          <w:noProof/>
        </w:rPr>
        <w:t>Gloria Furcal Alcántara</w:t>
      </w:r>
    </w:p>
    <w:p w14:paraId="2AED2E7F" w14:textId="77777777" w:rsidR="003166AD" w:rsidRPr="00CD689A" w:rsidRDefault="003166AD" w:rsidP="003166AD">
      <w:pPr>
        <w:tabs>
          <w:tab w:val="left" w:pos="0"/>
        </w:tabs>
        <w:spacing w:line="240" w:lineRule="auto"/>
        <w:mirrorIndents/>
        <w:rPr>
          <w:rFonts w:eastAsia="Calibri"/>
          <w:noProof/>
        </w:rPr>
      </w:pPr>
      <w:r w:rsidRPr="00CD689A">
        <w:rPr>
          <w:rFonts w:eastAsia="Calibri"/>
          <w:noProof/>
        </w:rPr>
        <w:t>Sub-Administradora General</w:t>
      </w:r>
    </w:p>
    <w:p w14:paraId="681D86F7" w14:textId="77777777" w:rsidR="003166AD" w:rsidRPr="00CD689A" w:rsidRDefault="003166AD" w:rsidP="003166AD">
      <w:pPr>
        <w:tabs>
          <w:tab w:val="left" w:pos="0"/>
        </w:tabs>
        <w:spacing w:line="240" w:lineRule="auto"/>
        <w:mirrorIndents/>
        <w:rPr>
          <w:rFonts w:eastAsia="Calibri"/>
          <w:noProof/>
        </w:rPr>
      </w:pPr>
      <w:r w:rsidRPr="00CD689A">
        <w:rPr>
          <w:rFonts w:eastAsia="Calibri"/>
          <w:noProof/>
        </w:rPr>
        <w:t>Suplente del Presidente</w:t>
      </w:r>
    </w:p>
    <w:p w14:paraId="0BDF6575" w14:textId="77777777" w:rsidR="003166AD" w:rsidRPr="00CD689A" w:rsidRDefault="003166AD" w:rsidP="003166AD">
      <w:pPr>
        <w:spacing w:line="240" w:lineRule="auto"/>
        <w:rPr>
          <w:rFonts w:eastAsia="Calibri"/>
          <w:noProof/>
        </w:rPr>
      </w:pPr>
    </w:p>
    <w:p w14:paraId="0F9ECB90" w14:textId="77777777" w:rsidR="003166AD" w:rsidRPr="00CD689A" w:rsidRDefault="003166AD" w:rsidP="003166AD">
      <w:pPr>
        <w:spacing w:line="240" w:lineRule="auto"/>
        <w:rPr>
          <w:rFonts w:eastAsia="Calibri"/>
          <w:noProof/>
        </w:rPr>
      </w:pPr>
    </w:p>
    <w:p w14:paraId="59F4067D" w14:textId="77777777" w:rsidR="003166AD" w:rsidRPr="00CD689A" w:rsidRDefault="003166AD" w:rsidP="003166AD">
      <w:pPr>
        <w:keepNext/>
        <w:tabs>
          <w:tab w:val="left" w:pos="0"/>
        </w:tabs>
        <w:spacing w:line="240" w:lineRule="auto"/>
        <w:mirrorIndents/>
        <w:outlineLvl w:val="6"/>
        <w:rPr>
          <w:rFonts w:eastAsia="Calibri"/>
          <w:b/>
          <w:bCs/>
          <w:noProof/>
        </w:rPr>
      </w:pPr>
      <w:r w:rsidRPr="00CD689A">
        <w:rPr>
          <w:rFonts w:eastAsia="Calibri"/>
          <w:b/>
          <w:bCs/>
          <w:noProof/>
        </w:rPr>
        <w:t>Miembros Titulares</w:t>
      </w:r>
    </w:p>
    <w:p w14:paraId="01A9C593" w14:textId="77777777" w:rsidR="003166AD" w:rsidRPr="00CD689A" w:rsidRDefault="003166AD" w:rsidP="003166AD">
      <w:pPr>
        <w:keepNext/>
        <w:tabs>
          <w:tab w:val="left" w:pos="0"/>
        </w:tabs>
        <w:spacing w:line="240" w:lineRule="auto"/>
        <w:mirrorIndents/>
        <w:outlineLvl w:val="6"/>
        <w:rPr>
          <w:rFonts w:eastAsia="Calibri"/>
          <w:noProof/>
        </w:rPr>
      </w:pPr>
    </w:p>
    <w:p w14:paraId="5305CD99" w14:textId="77777777" w:rsidR="003166AD" w:rsidRPr="00CD689A" w:rsidRDefault="003166AD" w:rsidP="003166AD">
      <w:pPr>
        <w:keepNext/>
        <w:tabs>
          <w:tab w:val="left" w:pos="0"/>
        </w:tabs>
        <w:spacing w:line="240" w:lineRule="auto"/>
        <w:mirrorIndents/>
        <w:outlineLvl w:val="6"/>
        <w:rPr>
          <w:rFonts w:eastAsia="Calibri"/>
          <w:noProof/>
        </w:rPr>
      </w:pPr>
    </w:p>
    <w:tbl>
      <w:tblPr>
        <w:tblW w:w="5000" w:type="pct"/>
        <w:jc w:val="center"/>
        <w:tblLook w:val="04A0" w:firstRow="1" w:lastRow="0" w:firstColumn="1" w:lastColumn="0" w:noHBand="0" w:noVBand="1"/>
      </w:tblPr>
      <w:tblGrid>
        <w:gridCol w:w="4182"/>
        <w:gridCol w:w="3738"/>
      </w:tblGrid>
      <w:tr w:rsidR="00EC7871" w:rsidRPr="00CD689A" w14:paraId="2DE803BB" w14:textId="77777777" w:rsidTr="00BD5F0C">
        <w:trPr>
          <w:jc w:val="center"/>
        </w:trPr>
        <w:tc>
          <w:tcPr>
            <w:tcW w:w="2640" w:type="pct"/>
            <w:shd w:val="clear" w:color="auto" w:fill="auto"/>
          </w:tcPr>
          <w:p w14:paraId="20AD569A" w14:textId="2024ABE5" w:rsidR="003166AD" w:rsidRPr="00CD689A" w:rsidRDefault="003166AD">
            <w:pPr>
              <w:keepNext/>
              <w:tabs>
                <w:tab w:val="left" w:pos="0"/>
              </w:tabs>
              <w:spacing w:line="240" w:lineRule="auto"/>
              <w:mirrorIndents/>
              <w:outlineLvl w:val="6"/>
              <w:rPr>
                <w:rFonts w:eastAsia="Calibri"/>
                <w:b/>
                <w:bCs/>
                <w:noProof/>
              </w:rPr>
            </w:pPr>
            <w:r w:rsidRPr="00CD689A">
              <w:rPr>
                <w:rFonts w:eastAsia="Calibri"/>
                <w:b/>
                <w:bCs/>
                <w:noProof/>
              </w:rPr>
              <w:t>Limber Cruz L</w:t>
            </w:r>
            <w:r w:rsidR="00101380" w:rsidRPr="00CD689A">
              <w:rPr>
                <w:rFonts w:eastAsia="Calibri"/>
                <w:b/>
                <w:bCs/>
                <w:noProof/>
              </w:rPr>
              <w:t>ó</w:t>
            </w:r>
            <w:r w:rsidRPr="00CD689A">
              <w:rPr>
                <w:rFonts w:eastAsia="Calibri"/>
                <w:b/>
                <w:bCs/>
                <w:noProof/>
              </w:rPr>
              <w:t>pez</w:t>
            </w:r>
          </w:p>
          <w:p w14:paraId="34E01AA0" w14:textId="77777777" w:rsidR="003166AD" w:rsidRPr="00CD689A" w:rsidRDefault="003166AD">
            <w:pPr>
              <w:tabs>
                <w:tab w:val="left" w:pos="0"/>
              </w:tabs>
              <w:spacing w:line="240" w:lineRule="auto"/>
              <w:contextualSpacing/>
              <w:mirrorIndents/>
              <w:rPr>
                <w:rFonts w:eastAsia="Calibri"/>
                <w:noProof/>
              </w:rPr>
            </w:pPr>
            <w:r w:rsidRPr="00CD689A">
              <w:rPr>
                <w:rFonts w:eastAsia="Calibri"/>
                <w:noProof/>
              </w:rPr>
              <w:t>Ministro de Agricultura</w:t>
            </w:r>
          </w:p>
          <w:p w14:paraId="146A4D4F" w14:textId="77777777" w:rsidR="003166AD" w:rsidRPr="00CD689A" w:rsidRDefault="003166AD">
            <w:pPr>
              <w:keepNext/>
              <w:tabs>
                <w:tab w:val="left" w:pos="0"/>
              </w:tabs>
              <w:spacing w:line="240" w:lineRule="auto"/>
              <w:contextualSpacing/>
              <w:mirrorIndents/>
              <w:outlineLvl w:val="6"/>
              <w:rPr>
                <w:rFonts w:eastAsia="Calibri"/>
                <w:noProof/>
              </w:rPr>
            </w:pPr>
          </w:p>
          <w:p w14:paraId="4D2499BA" w14:textId="77777777" w:rsidR="003166AD" w:rsidRPr="00CD689A" w:rsidRDefault="003166AD">
            <w:pPr>
              <w:keepNext/>
              <w:tabs>
                <w:tab w:val="left" w:pos="0"/>
              </w:tabs>
              <w:spacing w:line="240" w:lineRule="auto"/>
              <w:contextualSpacing/>
              <w:mirrorIndents/>
              <w:outlineLvl w:val="6"/>
              <w:rPr>
                <w:rFonts w:eastAsia="Calibri"/>
                <w:noProof/>
              </w:rPr>
            </w:pPr>
          </w:p>
          <w:p w14:paraId="102A6018" w14:textId="77777777" w:rsidR="003166AD" w:rsidRPr="00CD689A" w:rsidRDefault="003166AD">
            <w:pPr>
              <w:keepNext/>
              <w:tabs>
                <w:tab w:val="left" w:pos="0"/>
              </w:tabs>
              <w:spacing w:line="240" w:lineRule="auto"/>
              <w:contextualSpacing/>
              <w:mirrorIndents/>
              <w:outlineLvl w:val="6"/>
              <w:rPr>
                <w:rFonts w:eastAsia="Calibri"/>
                <w:noProof/>
              </w:rPr>
            </w:pPr>
          </w:p>
          <w:p w14:paraId="44B5454C" w14:textId="77777777" w:rsidR="003166AD" w:rsidRPr="00CD689A" w:rsidRDefault="003166AD">
            <w:pPr>
              <w:keepNext/>
              <w:tabs>
                <w:tab w:val="left" w:pos="0"/>
              </w:tabs>
              <w:spacing w:line="240" w:lineRule="auto"/>
              <w:mirrorIndents/>
              <w:outlineLvl w:val="6"/>
              <w:rPr>
                <w:rFonts w:eastAsia="Calibri"/>
                <w:b/>
                <w:bCs/>
                <w:noProof/>
              </w:rPr>
            </w:pPr>
            <w:r w:rsidRPr="00CD689A">
              <w:rPr>
                <w:rFonts w:eastAsia="Calibri"/>
                <w:b/>
                <w:bCs/>
                <w:noProof/>
              </w:rPr>
              <w:t>Héctor Radhamés González</w:t>
            </w:r>
          </w:p>
          <w:p w14:paraId="79304082" w14:textId="77777777" w:rsidR="003166AD" w:rsidRPr="00CD689A" w:rsidRDefault="003166AD">
            <w:pPr>
              <w:spacing w:line="240" w:lineRule="auto"/>
              <w:contextualSpacing/>
              <w:mirrorIndents/>
              <w:rPr>
                <w:rFonts w:eastAsia="Calibri"/>
                <w:noProof/>
              </w:rPr>
            </w:pPr>
            <w:r w:rsidRPr="00CD689A">
              <w:rPr>
                <w:rFonts w:eastAsia="Calibri"/>
                <w:noProof/>
              </w:rPr>
              <w:t>Sector Producción Invernaderos</w:t>
            </w:r>
          </w:p>
          <w:p w14:paraId="4B27BB81" w14:textId="77777777" w:rsidR="003166AD" w:rsidRPr="00CD689A" w:rsidRDefault="003166AD">
            <w:pPr>
              <w:keepNext/>
              <w:tabs>
                <w:tab w:val="left" w:pos="0"/>
              </w:tabs>
              <w:spacing w:line="240" w:lineRule="auto"/>
              <w:contextualSpacing/>
              <w:mirrorIndents/>
              <w:outlineLvl w:val="6"/>
              <w:rPr>
                <w:rFonts w:eastAsia="Calibri"/>
                <w:noProof/>
              </w:rPr>
            </w:pPr>
          </w:p>
          <w:p w14:paraId="4E511C81" w14:textId="77777777" w:rsidR="003166AD" w:rsidRPr="00CD689A" w:rsidRDefault="003166AD">
            <w:pPr>
              <w:keepNext/>
              <w:tabs>
                <w:tab w:val="left" w:pos="0"/>
              </w:tabs>
              <w:spacing w:line="240" w:lineRule="auto"/>
              <w:contextualSpacing/>
              <w:mirrorIndents/>
              <w:outlineLvl w:val="6"/>
              <w:rPr>
                <w:rFonts w:eastAsia="Calibri"/>
                <w:noProof/>
              </w:rPr>
            </w:pPr>
          </w:p>
          <w:p w14:paraId="18BF5622" w14:textId="77777777" w:rsidR="003166AD" w:rsidRPr="00CD689A" w:rsidRDefault="003166AD">
            <w:pPr>
              <w:keepNext/>
              <w:tabs>
                <w:tab w:val="left" w:pos="0"/>
              </w:tabs>
              <w:spacing w:line="240" w:lineRule="auto"/>
              <w:mirrorIndents/>
              <w:outlineLvl w:val="6"/>
              <w:rPr>
                <w:rFonts w:eastAsia="Calibri"/>
                <w:b/>
                <w:bCs/>
                <w:noProof/>
              </w:rPr>
            </w:pPr>
          </w:p>
          <w:p w14:paraId="7F5824F3" w14:textId="77777777" w:rsidR="003166AD" w:rsidRPr="00CD689A" w:rsidRDefault="003166AD">
            <w:pPr>
              <w:keepNext/>
              <w:tabs>
                <w:tab w:val="left" w:pos="0"/>
              </w:tabs>
              <w:spacing w:line="240" w:lineRule="auto"/>
              <w:mirrorIndents/>
              <w:outlineLvl w:val="6"/>
              <w:rPr>
                <w:rFonts w:eastAsia="Calibri"/>
                <w:b/>
                <w:bCs/>
                <w:noProof/>
              </w:rPr>
            </w:pPr>
            <w:r w:rsidRPr="00CD689A">
              <w:rPr>
                <w:rFonts w:eastAsia="Calibri"/>
                <w:b/>
                <w:bCs/>
                <w:noProof/>
              </w:rPr>
              <w:t>Persio Cándido Cruz Pichardo</w:t>
            </w:r>
          </w:p>
          <w:p w14:paraId="738E6CDE" w14:textId="77777777" w:rsidR="003166AD" w:rsidRPr="00CD689A" w:rsidRDefault="003166AD">
            <w:pPr>
              <w:spacing w:line="240" w:lineRule="auto"/>
              <w:contextualSpacing/>
              <w:mirrorIndents/>
              <w:rPr>
                <w:rFonts w:eastAsia="Calibri"/>
                <w:noProof/>
              </w:rPr>
            </w:pPr>
            <w:r w:rsidRPr="00CD689A">
              <w:rPr>
                <w:rFonts w:eastAsia="Calibri"/>
                <w:noProof/>
              </w:rPr>
              <w:t>Sector Arrocero</w:t>
            </w:r>
          </w:p>
          <w:p w14:paraId="39F384BF" w14:textId="77777777" w:rsidR="003166AD" w:rsidRPr="00CD689A" w:rsidRDefault="003166AD">
            <w:pPr>
              <w:keepNext/>
              <w:tabs>
                <w:tab w:val="left" w:pos="0"/>
              </w:tabs>
              <w:spacing w:line="240" w:lineRule="auto"/>
              <w:mirrorIndents/>
              <w:outlineLvl w:val="6"/>
              <w:rPr>
                <w:rFonts w:eastAsia="Calibri"/>
                <w:noProof/>
              </w:rPr>
            </w:pPr>
          </w:p>
        </w:tc>
        <w:tc>
          <w:tcPr>
            <w:tcW w:w="2360" w:type="pct"/>
            <w:shd w:val="clear" w:color="auto" w:fill="auto"/>
          </w:tcPr>
          <w:p w14:paraId="4E387637" w14:textId="77777777" w:rsidR="003166AD" w:rsidRPr="00CD689A" w:rsidRDefault="003166AD">
            <w:pPr>
              <w:keepNext/>
              <w:tabs>
                <w:tab w:val="left" w:pos="0"/>
              </w:tabs>
              <w:spacing w:line="240" w:lineRule="auto"/>
              <w:mirrorIndents/>
              <w:outlineLvl w:val="6"/>
              <w:rPr>
                <w:rFonts w:eastAsia="Calibri"/>
                <w:b/>
                <w:bCs/>
                <w:noProof/>
              </w:rPr>
            </w:pPr>
            <w:r w:rsidRPr="00CD689A">
              <w:rPr>
                <w:rFonts w:eastAsia="Calibri"/>
                <w:b/>
                <w:bCs/>
                <w:noProof/>
              </w:rPr>
              <w:t>Arismendy De Jesús Almonte</w:t>
            </w:r>
          </w:p>
          <w:p w14:paraId="671C0C39" w14:textId="77777777" w:rsidR="003166AD" w:rsidRPr="00CD689A" w:rsidRDefault="003166AD">
            <w:pPr>
              <w:spacing w:line="240" w:lineRule="auto"/>
              <w:contextualSpacing/>
              <w:mirrorIndents/>
              <w:rPr>
                <w:rFonts w:eastAsia="Calibri"/>
                <w:noProof/>
              </w:rPr>
            </w:pPr>
            <w:r w:rsidRPr="00CD689A">
              <w:rPr>
                <w:rFonts w:eastAsia="Calibri"/>
                <w:noProof/>
              </w:rPr>
              <w:t>Sector Bananero</w:t>
            </w:r>
          </w:p>
          <w:p w14:paraId="3A0DC44B" w14:textId="77777777" w:rsidR="003166AD" w:rsidRPr="00CD689A" w:rsidRDefault="003166AD">
            <w:pPr>
              <w:tabs>
                <w:tab w:val="left" w:pos="0"/>
              </w:tabs>
              <w:spacing w:line="240" w:lineRule="auto"/>
              <w:contextualSpacing/>
              <w:mirrorIndents/>
              <w:rPr>
                <w:rFonts w:eastAsia="Calibri"/>
                <w:noProof/>
              </w:rPr>
            </w:pPr>
          </w:p>
          <w:p w14:paraId="3D304611" w14:textId="77777777" w:rsidR="003166AD" w:rsidRPr="00CD689A" w:rsidRDefault="003166AD">
            <w:pPr>
              <w:keepNext/>
              <w:tabs>
                <w:tab w:val="left" w:pos="0"/>
              </w:tabs>
              <w:spacing w:line="240" w:lineRule="auto"/>
              <w:contextualSpacing/>
              <w:mirrorIndents/>
              <w:outlineLvl w:val="6"/>
              <w:rPr>
                <w:rFonts w:eastAsia="Calibri"/>
                <w:noProof/>
              </w:rPr>
            </w:pPr>
          </w:p>
          <w:p w14:paraId="7FFCC553" w14:textId="77777777" w:rsidR="003166AD" w:rsidRPr="00CD689A" w:rsidRDefault="003166AD">
            <w:pPr>
              <w:keepNext/>
              <w:tabs>
                <w:tab w:val="left" w:pos="0"/>
              </w:tabs>
              <w:spacing w:line="240" w:lineRule="auto"/>
              <w:contextualSpacing/>
              <w:mirrorIndents/>
              <w:outlineLvl w:val="6"/>
              <w:rPr>
                <w:rFonts w:eastAsia="Calibri"/>
                <w:noProof/>
              </w:rPr>
            </w:pPr>
          </w:p>
          <w:p w14:paraId="1F2B087A" w14:textId="77777777" w:rsidR="003166AD" w:rsidRPr="00CD689A" w:rsidRDefault="003166AD">
            <w:pPr>
              <w:keepNext/>
              <w:tabs>
                <w:tab w:val="left" w:pos="0"/>
              </w:tabs>
              <w:spacing w:line="240" w:lineRule="auto"/>
              <w:mirrorIndents/>
              <w:outlineLvl w:val="6"/>
              <w:rPr>
                <w:rFonts w:eastAsia="Calibri"/>
                <w:b/>
                <w:bCs/>
                <w:noProof/>
              </w:rPr>
            </w:pPr>
            <w:r w:rsidRPr="00CD689A">
              <w:rPr>
                <w:rFonts w:eastAsia="Calibri"/>
                <w:b/>
                <w:bCs/>
                <w:noProof/>
              </w:rPr>
              <w:t>Bernardo Sánchez Rosario</w:t>
            </w:r>
          </w:p>
          <w:p w14:paraId="50F0E598" w14:textId="77777777" w:rsidR="003166AD" w:rsidRPr="00CD689A" w:rsidRDefault="003166AD">
            <w:pPr>
              <w:spacing w:line="240" w:lineRule="auto"/>
              <w:contextualSpacing/>
              <w:mirrorIndents/>
              <w:rPr>
                <w:rFonts w:eastAsia="Calibri"/>
                <w:noProof/>
              </w:rPr>
            </w:pPr>
            <w:r w:rsidRPr="00CD689A">
              <w:rPr>
                <w:rFonts w:eastAsia="Calibri"/>
                <w:noProof/>
              </w:rPr>
              <w:t>Sector Avícola</w:t>
            </w:r>
          </w:p>
          <w:p w14:paraId="44A4D7AD" w14:textId="77777777" w:rsidR="003166AD" w:rsidRPr="00CD689A" w:rsidRDefault="003166AD">
            <w:pPr>
              <w:tabs>
                <w:tab w:val="left" w:pos="0"/>
              </w:tabs>
              <w:spacing w:line="240" w:lineRule="auto"/>
              <w:contextualSpacing/>
              <w:mirrorIndents/>
              <w:rPr>
                <w:rFonts w:eastAsia="Calibri"/>
                <w:noProof/>
              </w:rPr>
            </w:pPr>
          </w:p>
          <w:p w14:paraId="02F2F16D" w14:textId="77777777" w:rsidR="003166AD" w:rsidRPr="00CD689A" w:rsidRDefault="003166AD">
            <w:pPr>
              <w:tabs>
                <w:tab w:val="left" w:pos="0"/>
              </w:tabs>
              <w:spacing w:line="240" w:lineRule="auto"/>
              <w:contextualSpacing/>
              <w:mirrorIndents/>
              <w:rPr>
                <w:rFonts w:eastAsia="Calibri"/>
                <w:noProof/>
              </w:rPr>
            </w:pPr>
          </w:p>
          <w:p w14:paraId="3D249374" w14:textId="77777777" w:rsidR="003166AD" w:rsidRPr="00CD689A" w:rsidRDefault="003166AD">
            <w:pPr>
              <w:keepNext/>
              <w:tabs>
                <w:tab w:val="left" w:pos="0"/>
              </w:tabs>
              <w:spacing w:line="240" w:lineRule="auto"/>
              <w:contextualSpacing/>
              <w:mirrorIndents/>
              <w:outlineLvl w:val="6"/>
              <w:rPr>
                <w:rFonts w:eastAsia="Calibri"/>
                <w:noProof/>
              </w:rPr>
            </w:pPr>
          </w:p>
          <w:p w14:paraId="3F398D1A" w14:textId="77777777" w:rsidR="003166AD" w:rsidRPr="00CD689A" w:rsidRDefault="003166AD">
            <w:pPr>
              <w:keepNext/>
              <w:tabs>
                <w:tab w:val="left" w:pos="0"/>
              </w:tabs>
              <w:spacing w:line="240" w:lineRule="auto"/>
              <w:mirrorIndents/>
              <w:outlineLvl w:val="6"/>
              <w:rPr>
                <w:rFonts w:eastAsia="Calibri"/>
                <w:b/>
                <w:bCs/>
                <w:noProof/>
              </w:rPr>
            </w:pPr>
            <w:r w:rsidRPr="00CD689A">
              <w:rPr>
                <w:rFonts w:eastAsia="Calibri"/>
                <w:b/>
                <w:bCs/>
                <w:noProof/>
              </w:rPr>
              <w:t>Francisco Fernández Onofre</w:t>
            </w:r>
          </w:p>
          <w:p w14:paraId="1DE705A0" w14:textId="77777777" w:rsidR="003166AD" w:rsidRPr="00CD689A" w:rsidRDefault="003166AD">
            <w:pPr>
              <w:spacing w:line="240" w:lineRule="auto"/>
              <w:contextualSpacing/>
              <w:mirrorIndents/>
              <w:rPr>
                <w:rFonts w:eastAsia="Calibri"/>
                <w:noProof/>
              </w:rPr>
            </w:pPr>
            <w:r w:rsidRPr="00CD689A">
              <w:rPr>
                <w:rFonts w:eastAsia="Calibri"/>
                <w:noProof/>
              </w:rPr>
              <w:t>Sector Agroindustrial</w:t>
            </w:r>
          </w:p>
          <w:p w14:paraId="42CF832C" w14:textId="77777777" w:rsidR="003166AD" w:rsidRPr="00CD689A" w:rsidRDefault="003166AD">
            <w:pPr>
              <w:keepNext/>
              <w:tabs>
                <w:tab w:val="left" w:pos="0"/>
              </w:tabs>
              <w:spacing w:line="240" w:lineRule="auto"/>
              <w:mirrorIndents/>
              <w:outlineLvl w:val="6"/>
              <w:rPr>
                <w:rFonts w:eastAsia="Calibri"/>
                <w:noProof/>
              </w:rPr>
            </w:pPr>
          </w:p>
        </w:tc>
      </w:tr>
    </w:tbl>
    <w:p w14:paraId="38E3E11E" w14:textId="77777777" w:rsidR="003166AD" w:rsidRPr="00CD689A" w:rsidRDefault="003166AD" w:rsidP="003166AD">
      <w:pPr>
        <w:keepNext/>
        <w:tabs>
          <w:tab w:val="left" w:pos="0"/>
        </w:tabs>
        <w:spacing w:line="360" w:lineRule="auto"/>
        <w:mirrorIndents/>
        <w:outlineLvl w:val="6"/>
        <w:rPr>
          <w:rFonts w:eastAsia="Calibri"/>
          <w:noProof/>
        </w:rPr>
        <w:sectPr w:rsidR="003166AD" w:rsidRPr="00CD689A" w:rsidSect="006157B5">
          <w:footerReference w:type="default" r:id="rId26"/>
          <w:pgSz w:w="12240" w:h="15840" w:code="1"/>
          <w:pgMar w:top="1440" w:right="2160" w:bottom="1440" w:left="2160" w:header="709" w:footer="709" w:gutter="0"/>
          <w:cols w:space="708"/>
          <w:docGrid w:linePitch="360"/>
        </w:sectPr>
      </w:pPr>
    </w:p>
    <w:p w14:paraId="7F7732DD" w14:textId="77777777" w:rsidR="003166AD" w:rsidRPr="00CD689A" w:rsidRDefault="003166AD" w:rsidP="00ED08CC">
      <w:pPr>
        <w:shd w:val="clear" w:color="auto" w:fill="002060"/>
        <w:rPr>
          <w:rFonts w:eastAsia="Calibri"/>
          <w:b/>
          <w:bCs/>
          <w:noProof/>
        </w:rPr>
      </w:pPr>
      <w:bookmarkStart w:id="67" w:name="_Toc59098520"/>
      <w:bookmarkStart w:id="68" w:name="_Toc61257938"/>
      <w:bookmarkStart w:id="69" w:name="_Toc61336516"/>
      <w:r w:rsidRPr="00CD689A">
        <w:rPr>
          <w:rFonts w:eastAsia="Calibri"/>
          <w:b/>
          <w:bCs/>
          <w:noProof/>
        </w:rPr>
        <w:lastRenderedPageBreak/>
        <w:t xml:space="preserve">Funcionarios Directivos </w:t>
      </w:r>
    </w:p>
    <w:p w14:paraId="16A522A8" w14:textId="77777777" w:rsidR="003166AD" w:rsidRPr="00CD689A" w:rsidRDefault="003166AD" w:rsidP="003166AD">
      <w:pPr>
        <w:keepNext/>
        <w:tabs>
          <w:tab w:val="left" w:pos="0"/>
        </w:tabs>
        <w:spacing w:line="240" w:lineRule="auto"/>
        <w:mirrorIndents/>
        <w:outlineLvl w:val="6"/>
        <w:rPr>
          <w:rFonts w:eastAsia="Calibri"/>
          <w:b/>
          <w:bCs/>
          <w:noProof/>
        </w:rPr>
      </w:pPr>
      <w:r w:rsidRPr="00CD689A">
        <w:rPr>
          <w:rFonts w:eastAsia="Calibri"/>
          <w:b/>
          <w:bCs/>
          <w:noProof/>
        </w:rPr>
        <w:t xml:space="preserve">Fernando Durán </w:t>
      </w:r>
    </w:p>
    <w:p w14:paraId="582F3BDB" w14:textId="77777777" w:rsidR="003166AD" w:rsidRPr="00CD689A" w:rsidRDefault="003166AD" w:rsidP="003166AD">
      <w:pPr>
        <w:tabs>
          <w:tab w:val="left" w:pos="0"/>
        </w:tabs>
        <w:spacing w:line="240" w:lineRule="auto"/>
        <w:mirrorIndents/>
        <w:rPr>
          <w:rFonts w:eastAsia="Calibri"/>
          <w:noProof/>
        </w:rPr>
      </w:pPr>
      <w:r w:rsidRPr="00CD689A">
        <w:rPr>
          <w:rFonts w:eastAsia="Calibri"/>
          <w:noProof/>
        </w:rPr>
        <w:t>Administrador General</w:t>
      </w:r>
    </w:p>
    <w:p w14:paraId="630CE8F9" w14:textId="77777777" w:rsidR="003166AD" w:rsidRPr="00CD689A" w:rsidRDefault="003166AD" w:rsidP="003166AD">
      <w:pPr>
        <w:tabs>
          <w:tab w:val="left" w:pos="0"/>
        </w:tabs>
        <w:spacing w:line="240" w:lineRule="auto"/>
        <w:mirrorIndents/>
        <w:rPr>
          <w:rFonts w:eastAsia="Calibri"/>
          <w:noProof/>
        </w:rPr>
      </w:pPr>
    </w:p>
    <w:p w14:paraId="015293CB" w14:textId="77777777" w:rsidR="003166AD" w:rsidRPr="00CD689A" w:rsidRDefault="003166AD" w:rsidP="003166AD">
      <w:pPr>
        <w:keepNext/>
        <w:tabs>
          <w:tab w:val="left" w:pos="0"/>
        </w:tabs>
        <w:spacing w:line="240" w:lineRule="auto"/>
        <w:mirrorIndents/>
        <w:outlineLvl w:val="6"/>
        <w:rPr>
          <w:rFonts w:eastAsia="Calibri"/>
          <w:b/>
          <w:bCs/>
          <w:noProof/>
        </w:rPr>
      </w:pPr>
      <w:r w:rsidRPr="00CD689A">
        <w:rPr>
          <w:rFonts w:eastAsia="Calibri"/>
          <w:b/>
          <w:bCs/>
          <w:noProof/>
        </w:rPr>
        <w:t>Gloria Furcal Alcántara</w:t>
      </w:r>
    </w:p>
    <w:p w14:paraId="57FC8579" w14:textId="77777777" w:rsidR="003166AD" w:rsidRPr="00CD689A" w:rsidRDefault="003166AD" w:rsidP="003166AD">
      <w:pPr>
        <w:tabs>
          <w:tab w:val="left" w:pos="0"/>
        </w:tabs>
        <w:spacing w:line="240" w:lineRule="auto"/>
        <w:mirrorIndents/>
        <w:rPr>
          <w:rFonts w:eastAsia="Calibri"/>
          <w:noProof/>
        </w:rPr>
      </w:pPr>
      <w:r w:rsidRPr="00CD689A">
        <w:rPr>
          <w:rFonts w:eastAsia="Calibri"/>
          <w:noProof/>
        </w:rPr>
        <w:t>Sub-Administradora General</w:t>
      </w:r>
    </w:p>
    <w:p w14:paraId="0D994BAD" w14:textId="77777777" w:rsidR="00BD5F0C" w:rsidRPr="00CD689A" w:rsidRDefault="00BD5F0C" w:rsidP="003166AD">
      <w:pPr>
        <w:tabs>
          <w:tab w:val="left" w:pos="0"/>
        </w:tabs>
        <w:spacing w:line="240" w:lineRule="auto"/>
        <w:mirrorIndents/>
        <w:rPr>
          <w:rFonts w:eastAsia="Calibri"/>
          <w:noProof/>
        </w:rPr>
      </w:pPr>
    </w:p>
    <w:tbl>
      <w:tblPr>
        <w:tblW w:w="0" w:type="auto"/>
        <w:tblLook w:val="04A0" w:firstRow="1" w:lastRow="0" w:firstColumn="1" w:lastColumn="0" w:noHBand="0" w:noVBand="1"/>
      </w:tblPr>
      <w:tblGrid>
        <w:gridCol w:w="3885"/>
        <w:gridCol w:w="4035"/>
      </w:tblGrid>
      <w:tr w:rsidR="009A5CE7" w:rsidRPr="00CD689A" w14:paraId="6FF88DD0" w14:textId="77777777" w:rsidTr="00BD5F0C">
        <w:trPr>
          <w:trHeight w:val="343"/>
        </w:trPr>
        <w:tc>
          <w:tcPr>
            <w:tcW w:w="3885" w:type="dxa"/>
            <w:shd w:val="clear" w:color="auto" w:fill="auto"/>
          </w:tcPr>
          <w:p w14:paraId="04B00CE7" w14:textId="77777777" w:rsidR="003166AD" w:rsidRPr="00CD689A" w:rsidRDefault="003166AD">
            <w:pPr>
              <w:tabs>
                <w:tab w:val="left" w:pos="0"/>
              </w:tabs>
              <w:spacing w:line="240" w:lineRule="auto"/>
              <w:mirrorIndents/>
              <w:rPr>
                <w:rFonts w:eastAsia="Calibri"/>
                <w:noProof/>
              </w:rPr>
            </w:pPr>
            <w:r w:rsidRPr="00CD689A">
              <w:rPr>
                <w:rFonts w:eastAsia="Calibri"/>
                <w:b/>
                <w:bCs/>
                <w:noProof/>
              </w:rPr>
              <w:t>Víctor R. García A</w:t>
            </w:r>
            <w:r w:rsidRPr="00CD689A">
              <w:rPr>
                <w:rFonts w:eastAsia="Calibri"/>
                <w:noProof/>
              </w:rPr>
              <w:t>.</w:t>
            </w:r>
          </w:p>
          <w:p w14:paraId="70EBB1D0" w14:textId="77777777" w:rsidR="003166AD" w:rsidRPr="00CD689A" w:rsidRDefault="003166AD">
            <w:pPr>
              <w:tabs>
                <w:tab w:val="left" w:pos="0"/>
              </w:tabs>
              <w:spacing w:line="240" w:lineRule="auto"/>
              <w:mirrorIndents/>
              <w:rPr>
                <w:rFonts w:eastAsia="Calibri"/>
                <w:noProof/>
              </w:rPr>
            </w:pPr>
            <w:r w:rsidRPr="00CD689A">
              <w:rPr>
                <w:rFonts w:eastAsia="Calibri"/>
                <w:noProof/>
              </w:rPr>
              <w:t>Sub-Administrador</w:t>
            </w:r>
          </w:p>
          <w:p w14:paraId="1D1165BC" w14:textId="77777777" w:rsidR="003166AD" w:rsidRPr="00CD689A" w:rsidRDefault="003166AD">
            <w:pPr>
              <w:tabs>
                <w:tab w:val="left" w:pos="0"/>
              </w:tabs>
              <w:spacing w:line="240" w:lineRule="auto"/>
              <w:mirrorIndents/>
              <w:rPr>
                <w:rFonts w:eastAsia="Calibri"/>
                <w:noProof/>
              </w:rPr>
            </w:pPr>
          </w:p>
        </w:tc>
        <w:tc>
          <w:tcPr>
            <w:tcW w:w="4035" w:type="dxa"/>
            <w:shd w:val="clear" w:color="auto" w:fill="auto"/>
          </w:tcPr>
          <w:p w14:paraId="3F78A9CD" w14:textId="77777777" w:rsidR="003166AD" w:rsidRPr="00CD689A" w:rsidRDefault="003166AD">
            <w:pPr>
              <w:keepNext/>
              <w:tabs>
                <w:tab w:val="left" w:pos="0"/>
              </w:tabs>
              <w:spacing w:line="240" w:lineRule="auto"/>
              <w:mirrorIndents/>
              <w:outlineLvl w:val="6"/>
              <w:rPr>
                <w:rFonts w:eastAsia="Calibri"/>
                <w:b/>
                <w:bCs/>
                <w:noProof/>
              </w:rPr>
            </w:pPr>
            <w:r w:rsidRPr="00CD689A">
              <w:rPr>
                <w:rFonts w:eastAsia="Calibri"/>
                <w:b/>
                <w:bCs/>
                <w:noProof/>
              </w:rPr>
              <w:t xml:space="preserve">Juan Isidro Rosario P. </w:t>
            </w:r>
          </w:p>
          <w:p w14:paraId="1316E269" w14:textId="77777777" w:rsidR="003166AD" w:rsidRPr="00CD689A" w:rsidRDefault="003166AD">
            <w:pPr>
              <w:tabs>
                <w:tab w:val="left" w:pos="0"/>
              </w:tabs>
              <w:spacing w:line="240" w:lineRule="auto"/>
              <w:mirrorIndents/>
              <w:rPr>
                <w:rFonts w:eastAsia="Calibri"/>
                <w:noProof/>
              </w:rPr>
            </w:pPr>
            <w:r w:rsidRPr="00CD689A">
              <w:rPr>
                <w:rFonts w:eastAsia="Calibri"/>
                <w:noProof/>
              </w:rPr>
              <w:t>Sub-Administrador</w:t>
            </w:r>
          </w:p>
        </w:tc>
      </w:tr>
    </w:tbl>
    <w:tbl>
      <w:tblPr>
        <w:tblpPr w:leftFromText="141" w:rightFromText="141" w:vertAnchor="page" w:horzAnchor="margin" w:tblpY="4815"/>
        <w:tblW w:w="5000" w:type="pct"/>
        <w:tblLook w:val="04A0" w:firstRow="1" w:lastRow="0" w:firstColumn="1" w:lastColumn="0" w:noHBand="0" w:noVBand="1"/>
      </w:tblPr>
      <w:tblGrid>
        <w:gridCol w:w="3882"/>
        <w:gridCol w:w="4038"/>
      </w:tblGrid>
      <w:tr w:rsidR="009A5CE7" w:rsidRPr="00CD689A" w14:paraId="027063F2" w14:textId="77777777" w:rsidTr="00BD5F0C">
        <w:trPr>
          <w:trHeight w:val="6082"/>
        </w:trPr>
        <w:tc>
          <w:tcPr>
            <w:tcW w:w="2451" w:type="pct"/>
            <w:shd w:val="clear" w:color="auto" w:fill="auto"/>
          </w:tcPr>
          <w:p w14:paraId="5ACFD2E0"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Rafael A. Romero R.</w:t>
            </w:r>
          </w:p>
          <w:p w14:paraId="71D9BA15"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 General de Negocios</w:t>
            </w:r>
          </w:p>
          <w:p w14:paraId="48C4A83F" w14:textId="77777777" w:rsidR="001300DF" w:rsidRPr="00CD689A" w:rsidRDefault="001300DF" w:rsidP="001300DF">
            <w:pPr>
              <w:tabs>
                <w:tab w:val="left" w:pos="0"/>
              </w:tabs>
              <w:spacing w:line="240" w:lineRule="auto"/>
              <w:mirrorIndents/>
              <w:rPr>
                <w:rFonts w:eastAsia="Calibri"/>
                <w:noProof/>
              </w:rPr>
            </w:pPr>
          </w:p>
          <w:p w14:paraId="3B775307"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 xml:space="preserve">Héctor R. Ledesma H. </w:t>
            </w:r>
          </w:p>
          <w:p w14:paraId="6BB8FAB9"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 de Cooperación Internacional</w:t>
            </w:r>
          </w:p>
          <w:p w14:paraId="32777A7A" w14:textId="77777777" w:rsidR="001300DF" w:rsidRPr="00CD689A" w:rsidRDefault="001300DF" w:rsidP="001300DF">
            <w:pPr>
              <w:tabs>
                <w:tab w:val="left" w:pos="0"/>
              </w:tabs>
              <w:spacing w:line="240" w:lineRule="auto"/>
              <w:mirrorIndents/>
              <w:rPr>
                <w:rFonts w:eastAsia="Calibri"/>
                <w:noProof/>
              </w:rPr>
            </w:pPr>
          </w:p>
          <w:p w14:paraId="2CA26A1F"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Eduardo Báez Ramírez</w:t>
            </w:r>
          </w:p>
          <w:p w14:paraId="6DCDEBE5"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 de Crédito</w:t>
            </w:r>
          </w:p>
          <w:p w14:paraId="0FDF98B8" w14:textId="77777777" w:rsidR="001300DF" w:rsidRPr="00CD689A" w:rsidRDefault="001300DF" w:rsidP="001300DF">
            <w:pPr>
              <w:tabs>
                <w:tab w:val="left" w:pos="0"/>
              </w:tabs>
              <w:spacing w:line="240" w:lineRule="auto"/>
              <w:mirrorIndents/>
              <w:rPr>
                <w:rFonts w:eastAsia="Calibri"/>
                <w:noProof/>
              </w:rPr>
            </w:pPr>
          </w:p>
          <w:p w14:paraId="0FF28D4F"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Maricela Checo</w:t>
            </w:r>
          </w:p>
          <w:p w14:paraId="6723C798" w14:textId="77777777" w:rsidR="001300DF" w:rsidRPr="00CD689A" w:rsidRDefault="001300DF" w:rsidP="001300DF">
            <w:pPr>
              <w:keepNext/>
              <w:tabs>
                <w:tab w:val="left" w:pos="0"/>
              </w:tabs>
              <w:spacing w:line="240" w:lineRule="auto"/>
              <w:mirrorIndents/>
              <w:outlineLvl w:val="6"/>
              <w:rPr>
                <w:rFonts w:eastAsia="Calibri"/>
                <w:noProof/>
              </w:rPr>
            </w:pPr>
            <w:r w:rsidRPr="00CD689A">
              <w:rPr>
                <w:rFonts w:eastAsia="Calibri"/>
                <w:noProof/>
              </w:rPr>
              <w:t>Directora de Contraloría</w:t>
            </w:r>
          </w:p>
          <w:p w14:paraId="62ACFF63" w14:textId="77777777" w:rsidR="001300DF" w:rsidRPr="00CD689A" w:rsidRDefault="001300DF" w:rsidP="001300DF">
            <w:pPr>
              <w:keepNext/>
              <w:tabs>
                <w:tab w:val="left" w:pos="0"/>
              </w:tabs>
              <w:spacing w:line="240" w:lineRule="auto"/>
              <w:mirrorIndents/>
              <w:outlineLvl w:val="6"/>
              <w:rPr>
                <w:rFonts w:eastAsia="Calibri"/>
                <w:noProof/>
              </w:rPr>
            </w:pPr>
          </w:p>
          <w:p w14:paraId="21CE6BC2"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Marlyn Rosario Peña</w:t>
            </w:r>
          </w:p>
          <w:p w14:paraId="0708AF72"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Directora Jurídica</w:t>
            </w:r>
          </w:p>
          <w:p w14:paraId="733F6434" w14:textId="77777777" w:rsidR="001300DF" w:rsidRPr="00CD689A" w:rsidRDefault="001300DF" w:rsidP="001300DF">
            <w:pPr>
              <w:tabs>
                <w:tab w:val="left" w:pos="0"/>
              </w:tabs>
              <w:spacing w:line="240" w:lineRule="auto"/>
              <w:mirrorIndents/>
              <w:rPr>
                <w:rFonts w:eastAsia="Calibri"/>
                <w:noProof/>
              </w:rPr>
            </w:pPr>
          </w:p>
          <w:p w14:paraId="61F41D25"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Emmanuel Sosa Grullón</w:t>
            </w:r>
          </w:p>
          <w:p w14:paraId="6D0EF0D3"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 Tecnología de la Información y Comunicación</w:t>
            </w:r>
          </w:p>
          <w:p w14:paraId="7139CD6E" w14:textId="77777777" w:rsidR="001300DF" w:rsidRPr="00CD689A" w:rsidRDefault="001300DF" w:rsidP="001300DF">
            <w:pPr>
              <w:tabs>
                <w:tab w:val="left" w:pos="0"/>
              </w:tabs>
              <w:spacing w:line="240" w:lineRule="auto"/>
              <w:mirrorIndents/>
              <w:rPr>
                <w:rFonts w:eastAsia="Calibri"/>
                <w:noProof/>
              </w:rPr>
            </w:pPr>
          </w:p>
          <w:p w14:paraId="518ADBB0"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Yrene Mena</w:t>
            </w:r>
          </w:p>
          <w:p w14:paraId="571AC9F9"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Gerente de Tesorería</w:t>
            </w:r>
          </w:p>
        </w:tc>
        <w:tc>
          <w:tcPr>
            <w:tcW w:w="2549" w:type="pct"/>
            <w:shd w:val="clear" w:color="auto" w:fill="auto"/>
          </w:tcPr>
          <w:p w14:paraId="39C349E5"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 xml:space="preserve">Hipólito Bazil </w:t>
            </w:r>
          </w:p>
          <w:p w14:paraId="13F6BA60"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 Planeación Estratégica</w:t>
            </w:r>
          </w:p>
          <w:p w14:paraId="7B58A2BA" w14:textId="77777777" w:rsidR="001300DF" w:rsidRPr="00CD689A" w:rsidRDefault="001300DF" w:rsidP="001300DF">
            <w:pPr>
              <w:tabs>
                <w:tab w:val="left" w:pos="0"/>
              </w:tabs>
              <w:spacing w:line="240" w:lineRule="auto"/>
              <w:mirrorIndents/>
              <w:rPr>
                <w:rFonts w:eastAsia="Calibri"/>
                <w:noProof/>
              </w:rPr>
            </w:pPr>
          </w:p>
          <w:p w14:paraId="1267C012"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 xml:space="preserve">Salomón Rodríguez </w:t>
            </w:r>
          </w:p>
          <w:p w14:paraId="314027D0"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 de Control de Riesgos</w:t>
            </w:r>
          </w:p>
          <w:p w14:paraId="05443606" w14:textId="77777777" w:rsidR="001300DF" w:rsidRPr="00CD689A" w:rsidRDefault="001300DF" w:rsidP="001300DF">
            <w:pPr>
              <w:tabs>
                <w:tab w:val="left" w:pos="0"/>
              </w:tabs>
              <w:spacing w:line="240" w:lineRule="auto"/>
              <w:mirrorIndents/>
              <w:rPr>
                <w:rFonts w:eastAsia="Calibri"/>
                <w:noProof/>
              </w:rPr>
            </w:pPr>
          </w:p>
          <w:p w14:paraId="24D94764" w14:textId="77777777" w:rsidR="001300DF" w:rsidRPr="00CD689A" w:rsidRDefault="001300DF" w:rsidP="001300DF">
            <w:pPr>
              <w:keepNext/>
              <w:tabs>
                <w:tab w:val="left" w:pos="0"/>
              </w:tabs>
              <w:spacing w:line="240" w:lineRule="auto"/>
              <w:mirrorIndents/>
              <w:outlineLvl w:val="6"/>
              <w:rPr>
                <w:rFonts w:eastAsia="Calibri"/>
                <w:b/>
                <w:bCs/>
                <w:noProof/>
              </w:rPr>
            </w:pPr>
          </w:p>
          <w:p w14:paraId="3E949E8C"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Carlos Rafael García</w:t>
            </w:r>
          </w:p>
          <w:p w14:paraId="669324D1"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 de Cobros</w:t>
            </w:r>
          </w:p>
          <w:p w14:paraId="35F85C77" w14:textId="77777777" w:rsidR="001300DF" w:rsidRPr="00CD689A" w:rsidRDefault="001300DF" w:rsidP="001300DF">
            <w:pPr>
              <w:tabs>
                <w:tab w:val="left" w:pos="0"/>
              </w:tabs>
              <w:spacing w:line="240" w:lineRule="auto"/>
              <w:mirrorIndents/>
              <w:rPr>
                <w:rFonts w:eastAsia="Calibri"/>
                <w:noProof/>
              </w:rPr>
            </w:pPr>
          </w:p>
          <w:p w14:paraId="14000259"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Gladys Cristina Méndez</w:t>
            </w:r>
          </w:p>
          <w:p w14:paraId="5F66BDE3"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Directora de Recursos Humanos</w:t>
            </w:r>
          </w:p>
          <w:p w14:paraId="038F9818" w14:textId="77777777" w:rsidR="001300DF" w:rsidRPr="00CD689A" w:rsidRDefault="001300DF" w:rsidP="001300DF">
            <w:pPr>
              <w:tabs>
                <w:tab w:val="left" w:pos="0"/>
              </w:tabs>
              <w:spacing w:line="240" w:lineRule="auto"/>
              <w:mirrorIndents/>
              <w:rPr>
                <w:rFonts w:eastAsia="Calibri"/>
                <w:noProof/>
              </w:rPr>
            </w:pPr>
          </w:p>
          <w:p w14:paraId="36CA700A"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Carlos Hernández Cedano</w:t>
            </w:r>
          </w:p>
          <w:p w14:paraId="0F3906A1"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 de Auditoría</w:t>
            </w:r>
          </w:p>
          <w:p w14:paraId="19BFFD8C" w14:textId="77777777" w:rsidR="001300DF" w:rsidRPr="00CD689A" w:rsidRDefault="001300DF" w:rsidP="001300DF">
            <w:pPr>
              <w:tabs>
                <w:tab w:val="left" w:pos="0"/>
              </w:tabs>
              <w:spacing w:line="240" w:lineRule="auto"/>
              <w:mirrorIndents/>
              <w:rPr>
                <w:rFonts w:eastAsia="Calibri"/>
                <w:noProof/>
              </w:rPr>
            </w:pPr>
          </w:p>
          <w:p w14:paraId="756E9A08"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Engel A. Rivas L.</w:t>
            </w:r>
          </w:p>
          <w:p w14:paraId="2F180B42"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 de Ciberseguridad</w:t>
            </w:r>
          </w:p>
          <w:p w14:paraId="4874C19C" w14:textId="77777777" w:rsidR="001300DF" w:rsidRPr="00CD689A" w:rsidRDefault="001300DF" w:rsidP="001300DF">
            <w:pPr>
              <w:keepNext/>
              <w:tabs>
                <w:tab w:val="left" w:pos="0"/>
              </w:tabs>
              <w:spacing w:line="240" w:lineRule="auto"/>
              <w:mirrorIndents/>
              <w:outlineLvl w:val="6"/>
              <w:rPr>
                <w:rFonts w:eastAsia="Calibri"/>
                <w:b/>
                <w:bCs/>
                <w:noProof/>
              </w:rPr>
            </w:pPr>
          </w:p>
          <w:p w14:paraId="42346752" w14:textId="77777777" w:rsidR="001300DF" w:rsidRPr="00CD689A" w:rsidRDefault="001300DF" w:rsidP="001300DF">
            <w:pPr>
              <w:keepNext/>
              <w:tabs>
                <w:tab w:val="left" w:pos="0"/>
              </w:tabs>
              <w:spacing w:line="240" w:lineRule="auto"/>
              <w:mirrorIndents/>
              <w:outlineLvl w:val="6"/>
              <w:rPr>
                <w:rFonts w:eastAsia="Calibri"/>
                <w:b/>
                <w:bCs/>
                <w:noProof/>
              </w:rPr>
            </w:pPr>
          </w:p>
          <w:p w14:paraId="6F6C92F9" w14:textId="7777777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Solangy Mejía Sánchez</w:t>
            </w:r>
          </w:p>
          <w:p w14:paraId="334F40A9" w14:textId="77777777" w:rsidR="001300DF" w:rsidRPr="00CD689A" w:rsidRDefault="001300DF" w:rsidP="001300DF">
            <w:pPr>
              <w:tabs>
                <w:tab w:val="left" w:pos="0"/>
              </w:tabs>
              <w:spacing w:line="240" w:lineRule="auto"/>
              <w:mirrorIndents/>
              <w:rPr>
                <w:rFonts w:eastAsia="Calibri"/>
                <w:noProof/>
              </w:rPr>
            </w:pPr>
            <w:r w:rsidRPr="00CD689A">
              <w:rPr>
                <w:rFonts w:eastAsia="Calibri"/>
                <w:noProof/>
              </w:rPr>
              <w:t>Directora Servicios Administrativos</w:t>
            </w:r>
          </w:p>
        </w:tc>
      </w:tr>
    </w:tbl>
    <w:p w14:paraId="2D656331" w14:textId="77777777" w:rsidR="003166AD" w:rsidRPr="00CD689A" w:rsidRDefault="003166AD" w:rsidP="003166AD">
      <w:pPr>
        <w:tabs>
          <w:tab w:val="left" w:pos="0"/>
        </w:tabs>
        <w:spacing w:line="240" w:lineRule="auto"/>
        <w:mirrorIndents/>
        <w:rPr>
          <w:rFonts w:eastAsia="Calibri"/>
          <w:noProof/>
        </w:rPr>
      </w:pPr>
    </w:p>
    <w:p w14:paraId="31FB95E0" w14:textId="77777777" w:rsidR="001300DF" w:rsidRPr="00CD689A" w:rsidRDefault="001300DF" w:rsidP="001300DF">
      <w:pPr>
        <w:keepNext/>
        <w:tabs>
          <w:tab w:val="left" w:pos="0"/>
        </w:tabs>
        <w:spacing w:line="240" w:lineRule="auto"/>
        <w:mirrorIndents/>
        <w:outlineLvl w:val="6"/>
        <w:rPr>
          <w:rFonts w:eastAsia="Calibri"/>
          <w:b/>
          <w:bCs/>
          <w:noProof/>
        </w:rPr>
      </w:pPr>
    </w:p>
    <w:p w14:paraId="402CA6AF" w14:textId="2A7051B7" w:rsidR="001300DF" w:rsidRPr="00CD689A" w:rsidRDefault="001300DF" w:rsidP="001300DF">
      <w:pPr>
        <w:keepNext/>
        <w:tabs>
          <w:tab w:val="left" w:pos="0"/>
        </w:tabs>
        <w:spacing w:line="240" w:lineRule="auto"/>
        <w:mirrorIndents/>
        <w:outlineLvl w:val="6"/>
        <w:rPr>
          <w:rFonts w:eastAsia="Calibri"/>
          <w:b/>
          <w:bCs/>
          <w:noProof/>
        </w:rPr>
      </w:pPr>
      <w:r w:rsidRPr="00CD689A">
        <w:rPr>
          <w:rFonts w:eastAsia="Calibri"/>
          <w:b/>
          <w:bCs/>
          <w:noProof/>
        </w:rPr>
        <w:t>Belkis S. Rodríguez de W.</w:t>
      </w:r>
    </w:p>
    <w:p w14:paraId="0C035428" w14:textId="77B322E3" w:rsidR="001300DF" w:rsidRPr="00CD689A" w:rsidRDefault="00D55982" w:rsidP="001300DF">
      <w:pPr>
        <w:tabs>
          <w:tab w:val="left" w:pos="0"/>
        </w:tabs>
        <w:spacing w:line="240" w:lineRule="auto"/>
        <w:mirrorIndents/>
        <w:rPr>
          <w:rFonts w:eastAsia="Calibri"/>
          <w:noProof/>
        </w:rPr>
      </w:pPr>
      <w:r w:rsidRPr="00CD689A">
        <w:rPr>
          <w:rFonts w:eastAsia="Calibri"/>
          <w:noProof/>
        </w:rPr>
        <w:t>Gerente</w:t>
      </w:r>
      <w:r w:rsidR="001300DF" w:rsidRPr="00CD689A">
        <w:rPr>
          <w:rFonts w:eastAsia="Calibri"/>
          <w:noProof/>
        </w:rPr>
        <w:t xml:space="preserve"> de Cumplimiento</w:t>
      </w:r>
    </w:p>
    <w:p w14:paraId="35F9833E" w14:textId="77777777" w:rsidR="001300DF" w:rsidRPr="00CD689A" w:rsidRDefault="001300DF" w:rsidP="003166AD">
      <w:pPr>
        <w:tabs>
          <w:tab w:val="left" w:pos="0"/>
        </w:tabs>
        <w:spacing w:line="240" w:lineRule="auto"/>
        <w:mirrorIndents/>
        <w:rPr>
          <w:rFonts w:eastAsia="Calibri"/>
          <w:b/>
          <w:bCs/>
          <w:noProof/>
        </w:rPr>
      </w:pPr>
    </w:p>
    <w:p w14:paraId="5A615BEB" w14:textId="66D5DFD9" w:rsidR="003166AD" w:rsidRPr="00CD689A" w:rsidRDefault="003166AD" w:rsidP="003166AD">
      <w:pPr>
        <w:tabs>
          <w:tab w:val="left" w:pos="0"/>
        </w:tabs>
        <w:spacing w:line="240" w:lineRule="auto"/>
        <w:mirrorIndents/>
        <w:rPr>
          <w:rFonts w:eastAsia="Calibri"/>
          <w:b/>
          <w:bCs/>
          <w:noProof/>
        </w:rPr>
      </w:pPr>
      <w:r w:rsidRPr="00CD689A">
        <w:rPr>
          <w:rFonts w:eastAsia="Calibri"/>
          <w:b/>
          <w:bCs/>
          <w:noProof/>
        </w:rPr>
        <w:t>Ileana Ortiz Rodríguez</w:t>
      </w:r>
    </w:p>
    <w:p w14:paraId="64102DFF" w14:textId="77777777" w:rsidR="003166AD" w:rsidRPr="00CD689A" w:rsidRDefault="003166AD" w:rsidP="003166AD">
      <w:pPr>
        <w:tabs>
          <w:tab w:val="left" w:pos="0"/>
        </w:tabs>
        <w:spacing w:line="240" w:lineRule="auto"/>
        <w:mirrorIndents/>
        <w:rPr>
          <w:rFonts w:eastAsia="Calibri"/>
          <w:noProof/>
        </w:rPr>
      </w:pPr>
      <w:r w:rsidRPr="00CD689A">
        <w:rPr>
          <w:rFonts w:eastAsia="Calibri"/>
          <w:noProof/>
        </w:rPr>
        <w:t>Secretaria del Banco</w:t>
      </w:r>
    </w:p>
    <w:p w14:paraId="5BC1717E" w14:textId="77777777" w:rsidR="003166AD" w:rsidRPr="00CD689A" w:rsidRDefault="003166AD" w:rsidP="003166AD">
      <w:pPr>
        <w:tabs>
          <w:tab w:val="left" w:pos="0"/>
        </w:tabs>
        <w:spacing w:line="360" w:lineRule="auto"/>
        <w:mirrorIndents/>
        <w:rPr>
          <w:b/>
          <w:kern w:val="100"/>
          <w:lang w:eastAsia="es-ES"/>
        </w:rPr>
        <w:sectPr w:rsidR="003166AD" w:rsidRPr="00CD689A" w:rsidSect="00BD5F0C">
          <w:type w:val="nextColumn"/>
          <w:pgSz w:w="12240" w:h="15840" w:code="1"/>
          <w:pgMar w:top="1440" w:right="2160" w:bottom="1440" w:left="2160" w:header="720" w:footer="720" w:gutter="0"/>
          <w:cols w:space="720"/>
          <w:noEndnote/>
          <w:docGrid w:linePitch="299"/>
        </w:sectPr>
      </w:pPr>
    </w:p>
    <w:p w14:paraId="51D359C0" w14:textId="27BCDD31" w:rsidR="003166AD" w:rsidRPr="00CD689A" w:rsidRDefault="003166AD" w:rsidP="00ED08CC">
      <w:pPr>
        <w:shd w:val="clear" w:color="auto" w:fill="002060"/>
        <w:rPr>
          <w:rFonts w:eastAsia="Calibri"/>
          <w:b/>
          <w:bCs/>
          <w:noProof/>
        </w:rPr>
      </w:pPr>
      <w:bookmarkStart w:id="70" w:name="_Toc61336517"/>
      <w:r w:rsidRPr="00CD689A">
        <w:rPr>
          <w:rFonts w:eastAsia="Calibri"/>
          <w:b/>
          <w:bCs/>
          <w:noProof/>
        </w:rPr>
        <w:lastRenderedPageBreak/>
        <w:t xml:space="preserve">Dirección </w:t>
      </w:r>
      <w:r w:rsidR="00312A05" w:rsidRPr="00CD689A">
        <w:rPr>
          <w:rFonts w:eastAsia="Calibri"/>
          <w:b/>
          <w:bCs/>
          <w:noProof/>
        </w:rPr>
        <w:t>d</w:t>
      </w:r>
      <w:r w:rsidRPr="00CD689A">
        <w:rPr>
          <w:rFonts w:eastAsia="Calibri"/>
          <w:b/>
          <w:bCs/>
          <w:noProof/>
        </w:rPr>
        <w:t xml:space="preserve">e Planeación </w:t>
      </w:r>
      <w:bookmarkEnd w:id="70"/>
      <w:r w:rsidRPr="00CD689A">
        <w:rPr>
          <w:rFonts w:eastAsia="Calibri"/>
          <w:b/>
          <w:bCs/>
          <w:noProof/>
        </w:rPr>
        <w:t>Estratégica</w:t>
      </w:r>
    </w:p>
    <w:tbl>
      <w:tblPr>
        <w:tblpPr w:leftFromText="141" w:rightFromText="141" w:vertAnchor="text" w:horzAnchor="margin" w:tblpXSpec="center" w:tblpY="18"/>
        <w:tblW w:w="5000" w:type="pct"/>
        <w:tblLook w:val="04A0" w:firstRow="1" w:lastRow="0" w:firstColumn="1" w:lastColumn="0" w:noHBand="0" w:noVBand="1"/>
      </w:tblPr>
      <w:tblGrid>
        <w:gridCol w:w="3819"/>
        <w:gridCol w:w="141"/>
        <w:gridCol w:w="3960"/>
      </w:tblGrid>
      <w:tr w:rsidR="009A5CE7" w:rsidRPr="00CD689A" w14:paraId="559D66E7" w14:textId="77777777" w:rsidTr="00BD5F0C">
        <w:tc>
          <w:tcPr>
            <w:tcW w:w="5000" w:type="pct"/>
            <w:gridSpan w:val="3"/>
            <w:shd w:val="clear" w:color="auto" w:fill="auto"/>
          </w:tcPr>
          <w:p w14:paraId="7C2585C7" w14:textId="40F19A8F" w:rsidR="003166AD" w:rsidRPr="00CD689A" w:rsidRDefault="003166AD" w:rsidP="00905E38">
            <w:pPr>
              <w:tabs>
                <w:tab w:val="left" w:pos="0"/>
              </w:tabs>
              <w:spacing w:line="240" w:lineRule="auto"/>
              <w:mirrorIndents/>
              <w:rPr>
                <w:rFonts w:eastAsia="Calibri"/>
                <w:b/>
                <w:bCs/>
                <w:noProof/>
              </w:rPr>
            </w:pPr>
            <w:r w:rsidRPr="00CD689A">
              <w:rPr>
                <w:rFonts w:eastAsia="Calibri"/>
                <w:b/>
                <w:bCs/>
                <w:noProof/>
              </w:rPr>
              <w:t>Hipólito Bazil</w:t>
            </w:r>
          </w:p>
          <w:p w14:paraId="468A29F0" w14:textId="77777777" w:rsidR="003166AD" w:rsidRPr="00CD689A" w:rsidRDefault="003166AD" w:rsidP="00905E38">
            <w:pPr>
              <w:tabs>
                <w:tab w:val="left" w:pos="0"/>
              </w:tabs>
              <w:spacing w:line="240" w:lineRule="auto"/>
              <w:mirrorIndents/>
              <w:rPr>
                <w:rFonts w:eastAsia="Calibri"/>
                <w:noProof/>
              </w:rPr>
            </w:pPr>
            <w:r w:rsidRPr="00CD689A">
              <w:rPr>
                <w:rFonts w:eastAsia="Calibri"/>
                <w:noProof/>
              </w:rPr>
              <w:t xml:space="preserve">Director Planeación Estratégica </w:t>
            </w:r>
          </w:p>
          <w:p w14:paraId="462F0089" w14:textId="77777777" w:rsidR="00D873DA" w:rsidRPr="00CD689A" w:rsidRDefault="00D873DA" w:rsidP="00905E38">
            <w:pPr>
              <w:tabs>
                <w:tab w:val="left" w:pos="0"/>
              </w:tabs>
              <w:spacing w:line="240" w:lineRule="auto"/>
              <w:mirrorIndents/>
              <w:rPr>
                <w:rFonts w:eastAsia="Calibri"/>
                <w:noProof/>
              </w:rPr>
            </w:pPr>
          </w:p>
          <w:p w14:paraId="36EAA10F" w14:textId="77777777" w:rsidR="003166AD" w:rsidRPr="00CD689A" w:rsidRDefault="003166AD" w:rsidP="00905E38">
            <w:pPr>
              <w:tabs>
                <w:tab w:val="left" w:pos="0"/>
              </w:tabs>
              <w:spacing w:line="240" w:lineRule="auto"/>
              <w:mirrorIndents/>
              <w:rPr>
                <w:rFonts w:eastAsia="Calibri"/>
                <w:b/>
                <w:bCs/>
                <w:noProof/>
              </w:rPr>
            </w:pPr>
            <w:r w:rsidRPr="00CD689A">
              <w:rPr>
                <w:rFonts w:eastAsia="Calibri"/>
                <w:b/>
                <w:bCs/>
                <w:noProof/>
              </w:rPr>
              <w:t>Ayestka María González de los Santos</w:t>
            </w:r>
          </w:p>
          <w:p w14:paraId="37695CAA" w14:textId="534249F6" w:rsidR="003166AD" w:rsidRPr="00CD689A" w:rsidRDefault="003166AD" w:rsidP="00905E38">
            <w:pPr>
              <w:tabs>
                <w:tab w:val="left" w:pos="0"/>
              </w:tabs>
              <w:spacing w:line="240" w:lineRule="auto"/>
              <w:mirrorIndents/>
              <w:rPr>
                <w:rFonts w:eastAsia="Calibri"/>
                <w:noProof/>
              </w:rPr>
            </w:pPr>
            <w:r w:rsidRPr="00CD689A">
              <w:rPr>
                <w:rFonts w:eastAsia="Calibri"/>
                <w:noProof/>
              </w:rPr>
              <w:t>Gerente en Disponibilidad</w:t>
            </w:r>
          </w:p>
          <w:p w14:paraId="20180C52" w14:textId="77777777" w:rsidR="00D873DA" w:rsidRPr="00CD689A" w:rsidRDefault="00D873DA" w:rsidP="00905E38">
            <w:pPr>
              <w:tabs>
                <w:tab w:val="left" w:pos="0"/>
              </w:tabs>
              <w:spacing w:line="240" w:lineRule="auto"/>
              <w:mirrorIndents/>
              <w:rPr>
                <w:rFonts w:eastAsia="Calibri"/>
                <w:noProof/>
              </w:rPr>
            </w:pPr>
          </w:p>
        </w:tc>
      </w:tr>
      <w:tr w:rsidR="009A5CE7" w:rsidRPr="00CD689A" w14:paraId="358DA85F" w14:textId="77777777" w:rsidTr="008A39EA">
        <w:trPr>
          <w:trHeight w:val="751"/>
        </w:trPr>
        <w:tc>
          <w:tcPr>
            <w:tcW w:w="5000" w:type="pct"/>
            <w:gridSpan w:val="3"/>
            <w:shd w:val="clear" w:color="auto" w:fill="auto"/>
          </w:tcPr>
          <w:p w14:paraId="3FFA7B9A" w14:textId="77777777" w:rsidR="00181338" w:rsidRPr="00CD689A" w:rsidRDefault="00181338" w:rsidP="00905E38">
            <w:pPr>
              <w:tabs>
                <w:tab w:val="left" w:pos="0"/>
              </w:tabs>
              <w:spacing w:line="240" w:lineRule="auto"/>
              <w:mirrorIndents/>
              <w:rPr>
                <w:rFonts w:eastAsia="Calibri"/>
                <w:b/>
                <w:bCs/>
                <w:noProof/>
              </w:rPr>
            </w:pPr>
            <w:r w:rsidRPr="00CD689A">
              <w:rPr>
                <w:rFonts w:eastAsia="Calibri"/>
                <w:b/>
                <w:bCs/>
                <w:noProof/>
              </w:rPr>
              <w:t>Gianni Vanessa Peguero</w:t>
            </w:r>
          </w:p>
          <w:p w14:paraId="0B4A1ED6" w14:textId="0BF5EAD7" w:rsidR="00181338" w:rsidRPr="00CD689A" w:rsidRDefault="00181338" w:rsidP="00BD5F0C">
            <w:pPr>
              <w:tabs>
                <w:tab w:val="left" w:pos="0"/>
              </w:tabs>
              <w:spacing w:line="240" w:lineRule="auto"/>
              <w:mirrorIndents/>
              <w:rPr>
                <w:rFonts w:eastAsia="Calibri"/>
                <w:noProof/>
              </w:rPr>
            </w:pPr>
            <w:r w:rsidRPr="00CD689A">
              <w:rPr>
                <w:rFonts w:eastAsia="Calibri"/>
                <w:noProof/>
              </w:rPr>
              <w:t>Enc. Sección Desarrollo Organizacional</w:t>
            </w:r>
          </w:p>
        </w:tc>
      </w:tr>
      <w:tr w:rsidR="009A5CE7" w:rsidRPr="00CD689A" w14:paraId="168EC449" w14:textId="77777777" w:rsidTr="00BD5F0C">
        <w:trPr>
          <w:trHeight w:val="327"/>
        </w:trPr>
        <w:tc>
          <w:tcPr>
            <w:tcW w:w="2411" w:type="pct"/>
            <w:shd w:val="clear" w:color="auto" w:fill="auto"/>
          </w:tcPr>
          <w:p w14:paraId="46D90D12" w14:textId="77777777" w:rsidR="004B64F9" w:rsidRPr="00CD689A" w:rsidRDefault="004B64F9" w:rsidP="004B64F9">
            <w:pPr>
              <w:tabs>
                <w:tab w:val="left" w:pos="0"/>
              </w:tabs>
              <w:spacing w:line="240" w:lineRule="auto"/>
              <w:mirrorIndents/>
              <w:rPr>
                <w:rFonts w:eastAsia="Calibri"/>
                <w:b/>
                <w:bCs/>
                <w:noProof/>
              </w:rPr>
            </w:pPr>
            <w:r w:rsidRPr="00CD689A">
              <w:rPr>
                <w:rFonts w:eastAsia="Calibri"/>
                <w:b/>
                <w:bCs/>
                <w:noProof/>
              </w:rPr>
              <w:t>Stephanie M. Marty R.</w:t>
            </w:r>
          </w:p>
          <w:p w14:paraId="2499584A" w14:textId="1E5CBA2B" w:rsidR="004B64F9" w:rsidRPr="00CD689A" w:rsidRDefault="00AA4383" w:rsidP="00905E38">
            <w:pPr>
              <w:tabs>
                <w:tab w:val="left" w:pos="0"/>
              </w:tabs>
              <w:spacing w:line="240" w:lineRule="auto"/>
              <w:mirrorIndents/>
              <w:rPr>
                <w:rFonts w:eastAsia="Calibri"/>
                <w:b/>
                <w:bCs/>
                <w:noProof/>
              </w:rPr>
            </w:pPr>
            <w:r w:rsidRPr="00CD689A">
              <w:rPr>
                <w:rFonts w:eastAsia="Calibri"/>
                <w:noProof/>
              </w:rPr>
              <w:t>Analista Desarrollo Organizacional</w:t>
            </w:r>
            <w:r w:rsidRPr="00CD689A">
              <w:rPr>
                <w:rFonts w:eastAsia="Calibri"/>
                <w:b/>
                <w:bCs/>
                <w:noProof/>
              </w:rPr>
              <w:t xml:space="preserve"> </w:t>
            </w:r>
          </w:p>
        </w:tc>
        <w:tc>
          <w:tcPr>
            <w:tcW w:w="2589" w:type="pct"/>
            <w:gridSpan w:val="2"/>
            <w:shd w:val="clear" w:color="auto" w:fill="auto"/>
          </w:tcPr>
          <w:p w14:paraId="0F76C41A" w14:textId="77777777" w:rsidR="004B64F9" w:rsidRPr="00CD689A" w:rsidRDefault="004B64F9" w:rsidP="004B64F9">
            <w:pPr>
              <w:tabs>
                <w:tab w:val="left" w:pos="0"/>
              </w:tabs>
              <w:spacing w:line="240" w:lineRule="auto"/>
              <w:mirrorIndents/>
              <w:rPr>
                <w:rFonts w:eastAsia="Calibri"/>
                <w:b/>
                <w:bCs/>
                <w:noProof/>
              </w:rPr>
            </w:pPr>
            <w:r w:rsidRPr="00CD689A">
              <w:rPr>
                <w:rFonts w:eastAsia="Calibri"/>
                <w:b/>
                <w:bCs/>
                <w:noProof/>
              </w:rPr>
              <w:t>Yocelyn Ferreras</w:t>
            </w:r>
          </w:p>
          <w:p w14:paraId="5243592E" w14:textId="77777777" w:rsidR="004B64F9" w:rsidRPr="00CD689A" w:rsidRDefault="00E47DE0" w:rsidP="00C60136">
            <w:pPr>
              <w:tabs>
                <w:tab w:val="left" w:pos="0"/>
              </w:tabs>
              <w:spacing w:line="240" w:lineRule="auto"/>
              <w:mirrorIndents/>
              <w:rPr>
                <w:rFonts w:eastAsia="Calibri"/>
                <w:b/>
                <w:bCs/>
                <w:noProof/>
              </w:rPr>
            </w:pPr>
            <w:r w:rsidRPr="00CD689A">
              <w:rPr>
                <w:rFonts w:eastAsia="Calibri"/>
                <w:noProof/>
              </w:rPr>
              <w:t>Analista Desarrollo Organizacional</w:t>
            </w:r>
            <w:r w:rsidRPr="00CD689A">
              <w:rPr>
                <w:rFonts w:eastAsia="Calibri"/>
                <w:b/>
                <w:bCs/>
                <w:noProof/>
              </w:rPr>
              <w:t xml:space="preserve"> </w:t>
            </w:r>
          </w:p>
          <w:p w14:paraId="29DCCC1A" w14:textId="145B12AB" w:rsidR="00E47DE0" w:rsidRPr="00CD689A" w:rsidRDefault="00E47DE0" w:rsidP="00C60136">
            <w:pPr>
              <w:tabs>
                <w:tab w:val="left" w:pos="0"/>
              </w:tabs>
              <w:spacing w:line="240" w:lineRule="auto"/>
              <w:mirrorIndents/>
              <w:rPr>
                <w:rFonts w:eastAsia="Calibri"/>
                <w:b/>
                <w:bCs/>
                <w:noProof/>
              </w:rPr>
            </w:pPr>
          </w:p>
        </w:tc>
      </w:tr>
      <w:tr w:rsidR="009A5CE7" w:rsidRPr="00CD689A" w14:paraId="54286925" w14:textId="77777777" w:rsidTr="008A39EA">
        <w:trPr>
          <w:trHeight w:val="730"/>
        </w:trPr>
        <w:tc>
          <w:tcPr>
            <w:tcW w:w="5000" w:type="pct"/>
            <w:gridSpan w:val="3"/>
            <w:shd w:val="clear" w:color="auto" w:fill="auto"/>
          </w:tcPr>
          <w:p w14:paraId="168119EF" w14:textId="77777777" w:rsidR="003166AD" w:rsidRPr="00CD689A" w:rsidRDefault="003166AD" w:rsidP="00905E38">
            <w:pPr>
              <w:tabs>
                <w:tab w:val="left" w:pos="0"/>
              </w:tabs>
              <w:spacing w:line="240" w:lineRule="auto"/>
              <w:mirrorIndents/>
              <w:rPr>
                <w:rFonts w:eastAsia="Calibri"/>
                <w:b/>
                <w:bCs/>
                <w:noProof/>
              </w:rPr>
            </w:pPr>
            <w:r w:rsidRPr="00CD689A">
              <w:rPr>
                <w:rFonts w:eastAsia="Calibri"/>
                <w:b/>
                <w:bCs/>
                <w:noProof/>
              </w:rPr>
              <w:t>Aridio Roque Deschamps</w:t>
            </w:r>
          </w:p>
          <w:p w14:paraId="2000A78C" w14:textId="7526F9A3" w:rsidR="004C2A90" w:rsidRPr="00CD689A" w:rsidRDefault="003166AD" w:rsidP="00BD5F0C">
            <w:pPr>
              <w:tabs>
                <w:tab w:val="left" w:pos="0"/>
              </w:tabs>
              <w:spacing w:line="240" w:lineRule="auto"/>
              <w:mirrorIndents/>
              <w:rPr>
                <w:rFonts w:eastAsia="Calibri"/>
                <w:noProof/>
              </w:rPr>
            </w:pPr>
            <w:r w:rsidRPr="00CD689A">
              <w:rPr>
                <w:rFonts w:eastAsia="Calibri"/>
                <w:noProof/>
              </w:rPr>
              <w:t>Enc. Sección Programación Financiera</w:t>
            </w:r>
          </w:p>
        </w:tc>
      </w:tr>
      <w:tr w:rsidR="009A5CE7" w:rsidRPr="00CD689A" w14:paraId="070EA22F" w14:textId="77777777" w:rsidTr="00BD5F0C">
        <w:trPr>
          <w:trHeight w:val="822"/>
        </w:trPr>
        <w:tc>
          <w:tcPr>
            <w:tcW w:w="2500" w:type="pct"/>
            <w:gridSpan w:val="2"/>
            <w:shd w:val="clear" w:color="auto" w:fill="auto"/>
          </w:tcPr>
          <w:p w14:paraId="2D568EA1" w14:textId="77777777" w:rsidR="003166AD" w:rsidRPr="00CD689A" w:rsidRDefault="003166AD" w:rsidP="00905E38">
            <w:pPr>
              <w:tabs>
                <w:tab w:val="left" w:pos="0"/>
              </w:tabs>
              <w:spacing w:line="240" w:lineRule="auto"/>
              <w:mirrorIndents/>
              <w:rPr>
                <w:rFonts w:eastAsia="Calibri"/>
                <w:b/>
                <w:bCs/>
                <w:noProof/>
              </w:rPr>
            </w:pPr>
            <w:r w:rsidRPr="00CD689A">
              <w:rPr>
                <w:rFonts w:eastAsia="Calibri"/>
                <w:b/>
                <w:bCs/>
                <w:noProof/>
              </w:rPr>
              <w:t>Julio César Mejía</w:t>
            </w:r>
          </w:p>
          <w:p w14:paraId="6CAA7653" w14:textId="357566C3" w:rsidR="003166AD" w:rsidRPr="00CD689A" w:rsidRDefault="003166AD" w:rsidP="00905E38">
            <w:pPr>
              <w:tabs>
                <w:tab w:val="left" w:pos="0"/>
              </w:tabs>
              <w:spacing w:line="240" w:lineRule="auto"/>
              <w:mirrorIndents/>
              <w:rPr>
                <w:rFonts w:eastAsia="Calibri"/>
                <w:noProof/>
              </w:rPr>
            </w:pPr>
            <w:r w:rsidRPr="00CD689A">
              <w:rPr>
                <w:rFonts w:eastAsia="Calibri"/>
                <w:noProof/>
              </w:rPr>
              <w:t xml:space="preserve">Técnico Programación </w:t>
            </w:r>
            <w:r w:rsidR="00426FF2" w:rsidRPr="00CD689A">
              <w:rPr>
                <w:rFonts w:eastAsia="Calibri"/>
                <w:noProof/>
              </w:rPr>
              <w:t>y</w:t>
            </w:r>
            <w:r w:rsidRPr="00CD689A">
              <w:rPr>
                <w:rFonts w:eastAsia="Calibri"/>
                <w:noProof/>
              </w:rPr>
              <w:t xml:space="preserve"> Presupuesto</w:t>
            </w:r>
          </w:p>
          <w:p w14:paraId="628A4510" w14:textId="77777777" w:rsidR="003166AD" w:rsidRPr="00CD689A" w:rsidRDefault="003166AD" w:rsidP="00905E38">
            <w:pPr>
              <w:tabs>
                <w:tab w:val="left" w:pos="0"/>
              </w:tabs>
              <w:spacing w:line="240" w:lineRule="auto"/>
              <w:mirrorIndents/>
              <w:rPr>
                <w:rFonts w:eastAsia="Calibri"/>
                <w:noProof/>
              </w:rPr>
            </w:pPr>
          </w:p>
        </w:tc>
        <w:tc>
          <w:tcPr>
            <w:tcW w:w="2500" w:type="pct"/>
            <w:shd w:val="clear" w:color="auto" w:fill="auto"/>
          </w:tcPr>
          <w:p w14:paraId="5C97E35B" w14:textId="77777777" w:rsidR="00641EFC" w:rsidRPr="00CD689A" w:rsidRDefault="00641EFC" w:rsidP="00641EFC">
            <w:pPr>
              <w:tabs>
                <w:tab w:val="left" w:pos="0"/>
              </w:tabs>
              <w:spacing w:line="240" w:lineRule="auto"/>
              <w:mirrorIndents/>
              <w:rPr>
                <w:rFonts w:eastAsia="Calibri"/>
                <w:b/>
                <w:bCs/>
                <w:noProof/>
              </w:rPr>
            </w:pPr>
            <w:r w:rsidRPr="00CD689A">
              <w:rPr>
                <w:rFonts w:eastAsia="Calibri"/>
                <w:b/>
                <w:bCs/>
                <w:noProof/>
              </w:rPr>
              <w:t xml:space="preserve">Alexis Ant. Recio </w:t>
            </w:r>
          </w:p>
          <w:p w14:paraId="49F9F240" w14:textId="77777777" w:rsidR="00641EFC" w:rsidRPr="00CD689A" w:rsidRDefault="00641EFC" w:rsidP="00641EFC">
            <w:pPr>
              <w:tabs>
                <w:tab w:val="left" w:pos="0"/>
              </w:tabs>
              <w:spacing w:line="240" w:lineRule="auto"/>
              <w:mirrorIndents/>
              <w:rPr>
                <w:rFonts w:eastAsia="Calibri"/>
                <w:noProof/>
              </w:rPr>
            </w:pPr>
            <w:r w:rsidRPr="00CD689A">
              <w:rPr>
                <w:rFonts w:eastAsia="Calibri"/>
                <w:noProof/>
              </w:rPr>
              <w:t>Técnico Programación y Presupuesto</w:t>
            </w:r>
          </w:p>
          <w:p w14:paraId="7E686C45" w14:textId="77777777" w:rsidR="003166AD" w:rsidRPr="00CD689A" w:rsidRDefault="003166AD" w:rsidP="00BB6740">
            <w:pPr>
              <w:tabs>
                <w:tab w:val="left" w:pos="0"/>
              </w:tabs>
              <w:spacing w:line="240" w:lineRule="auto"/>
              <w:mirrorIndents/>
              <w:rPr>
                <w:rFonts w:eastAsia="Calibri"/>
                <w:noProof/>
              </w:rPr>
            </w:pPr>
          </w:p>
        </w:tc>
      </w:tr>
      <w:tr w:rsidR="009A5CE7" w:rsidRPr="00CD689A" w14:paraId="2D11007A" w14:textId="77777777" w:rsidTr="00BD5F0C">
        <w:trPr>
          <w:trHeight w:val="463"/>
        </w:trPr>
        <w:tc>
          <w:tcPr>
            <w:tcW w:w="2500" w:type="pct"/>
            <w:gridSpan w:val="2"/>
            <w:shd w:val="clear" w:color="auto" w:fill="auto"/>
          </w:tcPr>
          <w:p w14:paraId="42A3AF35" w14:textId="7E45263B" w:rsidR="00F14FFE" w:rsidRPr="00CD689A" w:rsidRDefault="0025339B" w:rsidP="00F14FFE">
            <w:pPr>
              <w:tabs>
                <w:tab w:val="left" w:pos="0"/>
              </w:tabs>
              <w:spacing w:line="240" w:lineRule="auto"/>
              <w:mirrorIndents/>
              <w:rPr>
                <w:rFonts w:eastAsia="Calibri"/>
                <w:b/>
                <w:bCs/>
                <w:noProof/>
              </w:rPr>
            </w:pPr>
            <w:r w:rsidRPr="00CD689A">
              <w:rPr>
                <w:rFonts w:eastAsia="Calibri"/>
                <w:b/>
                <w:bCs/>
                <w:noProof/>
              </w:rPr>
              <w:t>Juan Fco. Herrera B.</w:t>
            </w:r>
          </w:p>
          <w:p w14:paraId="1C856A62" w14:textId="40B19F1A" w:rsidR="00F14FFE" w:rsidRPr="00CD689A" w:rsidRDefault="00F14FFE" w:rsidP="00F14FFE">
            <w:pPr>
              <w:tabs>
                <w:tab w:val="left" w:pos="0"/>
              </w:tabs>
              <w:spacing w:line="240" w:lineRule="auto"/>
              <w:mirrorIndents/>
              <w:rPr>
                <w:rFonts w:eastAsia="Calibri"/>
                <w:noProof/>
              </w:rPr>
            </w:pPr>
            <w:r w:rsidRPr="00CD689A">
              <w:rPr>
                <w:rFonts w:eastAsia="Calibri"/>
                <w:noProof/>
              </w:rPr>
              <w:t>Técnico Programación y Presupuesto</w:t>
            </w:r>
          </w:p>
          <w:p w14:paraId="67423014" w14:textId="77777777" w:rsidR="003166AD" w:rsidRPr="00CD689A" w:rsidRDefault="003166AD" w:rsidP="00F14FFE">
            <w:pPr>
              <w:tabs>
                <w:tab w:val="left" w:pos="0"/>
              </w:tabs>
              <w:spacing w:line="240" w:lineRule="auto"/>
              <w:mirrorIndents/>
              <w:jc w:val="both"/>
              <w:rPr>
                <w:rFonts w:eastAsia="Calibri"/>
                <w:noProof/>
              </w:rPr>
            </w:pPr>
          </w:p>
        </w:tc>
        <w:tc>
          <w:tcPr>
            <w:tcW w:w="2500" w:type="pct"/>
            <w:shd w:val="clear" w:color="auto" w:fill="auto"/>
          </w:tcPr>
          <w:p w14:paraId="7B326CA1" w14:textId="750C862D" w:rsidR="0025339B" w:rsidRPr="00CD689A" w:rsidRDefault="0025339B" w:rsidP="0025339B">
            <w:pPr>
              <w:tabs>
                <w:tab w:val="left" w:pos="0"/>
              </w:tabs>
              <w:spacing w:line="240" w:lineRule="auto"/>
              <w:mirrorIndents/>
              <w:rPr>
                <w:rFonts w:eastAsia="Calibri"/>
                <w:b/>
                <w:bCs/>
                <w:noProof/>
              </w:rPr>
            </w:pPr>
            <w:r w:rsidRPr="00CD689A">
              <w:rPr>
                <w:rFonts w:eastAsia="Calibri"/>
                <w:b/>
                <w:bCs/>
                <w:noProof/>
              </w:rPr>
              <w:t xml:space="preserve">Fernando I. </w:t>
            </w:r>
            <w:r w:rsidR="00D4112C" w:rsidRPr="00CD689A">
              <w:rPr>
                <w:rFonts w:eastAsia="Calibri"/>
                <w:b/>
                <w:bCs/>
                <w:noProof/>
              </w:rPr>
              <w:t>Isidro R.</w:t>
            </w:r>
          </w:p>
          <w:p w14:paraId="587E68AE" w14:textId="4B380A2B" w:rsidR="0025339B" w:rsidRPr="00CD689A" w:rsidRDefault="0025339B" w:rsidP="0025339B">
            <w:pPr>
              <w:tabs>
                <w:tab w:val="left" w:pos="0"/>
              </w:tabs>
              <w:spacing w:line="240" w:lineRule="auto"/>
              <w:mirrorIndents/>
              <w:rPr>
                <w:rFonts w:eastAsia="Calibri"/>
                <w:noProof/>
              </w:rPr>
            </w:pPr>
            <w:r w:rsidRPr="00CD689A">
              <w:rPr>
                <w:rFonts w:eastAsia="Calibri"/>
                <w:noProof/>
              </w:rPr>
              <w:t xml:space="preserve">Técnico Programación </w:t>
            </w:r>
            <w:r w:rsidR="00D4112C" w:rsidRPr="00CD689A">
              <w:rPr>
                <w:rFonts w:eastAsia="Calibri"/>
                <w:noProof/>
              </w:rPr>
              <w:t>Financiera</w:t>
            </w:r>
          </w:p>
          <w:p w14:paraId="7463B4D2" w14:textId="77777777" w:rsidR="003166AD" w:rsidRPr="00CD689A" w:rsidRDefault="003166AD" w:rsidP="00905E38">
            <w:pPr>
              <w:tabs>
                <w:tab w:val="left" w:pos="0"/>
              </w:tabs>
              <w:spacing w:line="240" w:lineRule="auto"/>
              <w:mirrorIndents/>
              <w:rPr>
                <w:rFonts w:eastAsia="Calibri"/>
                <w:noProof/>
              </w:rPr>
            </w:pPr>
          </w:p>
          <w:p w14:paraId="6C7058F1" w14:textId="46A0E03B" w:rsidR="003166AD" w:rsidRPr="00CD689A" w:rsidRDefault="003166AD" w:rsidP="00905E38">
            <w:pPr>
              <w:tabs>
                <w:tab w:val="left" w:pos="0"/>
              </w:tabs>
              <w:spacing w:line="240" w:lineRule="auto"/>
              <w:mirrorIndents/>
              <w:rPr>
                <w:rFonts w:eastAsia="Calibri"/>
                <w:noProof/>
              </w:rPr>
            </w:pPr>
          </w:p>
        </w:tc>
      </w:tr>
      <w:tr w:rsidR="009A5CE7" w:rsidRPr="00CD689A" w14:paraId="4DC6E65D" w14:textId="77777777" w:rsidTr="008A39EA">
        <w:trPr>
          <w:trHeight w:val="768"/>
        </w:trPr>
        <w:tc>
          <w:tcPr>
            <w:tcW w:w="5000" w:type="pct"/>
            <w:gridSpan w:val="3"/>
            <w:shd w:val="clear" w:color="auto" w:fill="auto"/>
          </w:tcPr>
          <w:p w14:paraId="6E3A1C3E" w14:textId="77777777" w:rsidR="001C03BE" w:rsidRPr="00CD689A" w:rsidRDefault="001C03BE" w:rsidP="001C03BE">
            <w:pPr>
              <w:tabs>
                <w:tab w:val="left" w:pos="0"/>
              </w:tabs>
              <w:spacing w:line="240" w:lineRule="auto"/>
              <w:mirrorIndents/>
              <w:rPr>
                <w:rFonts w:eastAsia="Calibri"/>
                <w:b/>
                <w:bCs/>
                <w:noProof/>
              </w:rPr>
            </w:pPr>
            <w:r w:rsidRPr="00CD689A">
              <w:rPr>
                <w:rFonts w:eastAsia="Calibri"/>
                <w:b/>
                <w:bCs/>
                <w:noProof/>
              </w:rPr>
              <w:t>Many A. Sánchez De Js.</w:t>
            </w:r>
          </w:p>
          <w:p w14:paraId="6DE6E408" w14:textId="600E258D" w:rsidR="003166AD" w:rsidRPr="00CD689A" w:rsidRDefault="001C03BE" w:rsidP="00BD5F0C">
            <w:pPr>
              <w:tabs>
                <w:tab w:val="left" w:pos="0"/>
              </w:tabs>
              <w:spacing w:line="240" w:lineRule="auto"/>
              <w:mirrorIndents/>
              <w:rPr>
                <w:rFonts w:eastAsia="Calibri"/>
                <w:noProof/>
              </w:rPr>
            </w:pPr>
            <w:r w:rsidRPr="00CD689A">
              <w:rPr>
                <w:rFonts w:eastAsia="Calibri"/>
                <w:noProof/>
              </w:rPr>
              <w:t xml:space="preserve">Enc. Sección Estudios y </w:t>
            </w:r>
            <w:r w:rsidRPr="00CD689A">
              <w:rPr>
                <w:rFonts w:eastAsia="Calibri"/>
                <w:noProof/>
                <w:lang w:val="es-DO"/>
              </w:rPr>
              <w:t>Estrategias</w:t>
            </w:r>
          </w:p>
        </w:tc>
      </w:tr>
      <w:tr w:rsidR="009A5CE7" w:rsidRPr="00CD689A" w14:paraId="42331834" w14:textId="77777777" w:rsidTr="00BD5F0C">
        <w:trPr>
          <w:trHeight w:val="911"/>
        </w:trPr>
        <w:tc>
          <w:tcPr>
            <w:tcW w:w="2500" w:type="pct"/>
            <w:gridSpan w:val="2"/>
            <w:shd w:val="clear" w:color="auto" w:fill="auto"/>
          </w:tcPr>
          <w:p w14:paraId="0DEC63D2" w14:textId="77777777" w:rsidR="001C03BE" w:rsidRPr="00CD689A" w:rsidRDefault="001C03BE" w:rsidP="001C03BE">
            <w:pPr>
              <w:tabs>
                <w:tab w:val="left" w:pos="0"/>
              </w:tabs>
              <w:spacing w:line="240" w:lineRule="auto"/>
              <w:mirrorIndents/>
              <w:rPr>
                <w:rFonts w:eastAsia="Calibri"/>
                <w:b/>
                <w:bCs/>
                <w:noProof/>
              </w:rPr>
            </w:pPr>
            <w:r w:rsidRPr="00CD689A">
              <w:rPr>
                <w:rFonts w:eastAsia="Calibri"/>
                <w:b/>
                <w:bCs/>
                <w:noProof/>
              </w:rPr>
              <w:t>Vilma Esther Rodríguez</w:t>
            </w:r>
          </w:p>
          <w:p w14:paraId="6CB88346" w14:textId="04C21D70" w:rsidR="001C03BE" w:rsidRPr="00CD689A" w:rsidRDefault="001C03BE" w:rsidP="001C03BE">
            <w:pPr>
              <w:tabs>
                <w:tab w:val="left" w:pos="0"/>
              </w:tabs>
              <w:spacing w:line="240" w:lineRule="auto"/>
              <w:mirrorIndents/>
              <w:rPr>
                <w:rFonts w:eastAsia="Calibri"/>
                <w:noProof/>
              </w:rPr>
            </w:pPr>
            <w:r w:rsidRPr="00CD689A">
              <w:rPr>
                <w:rFonts w:eastAsia="Calibri"/>
                <w:noProof/>
              </w:rPr>
              <w:t>Analista Estudios y Estrategias</w:t>
            </w:r>
          </w:p>
        </w:tc>
        <w:tc>
          <w:tcPr>
            <w:tcW w:w="2500" w:type="pct"/>
            <w:shd w:val="clear" w:color="auto" w:fill="auto"/>
          </w:tcPr>
          <w:p w14:paraId="2E743361" w14:textId="77777777" w:rsidR="001C03BE" w:rsidRPr="00CD689A" w:rsidRDefault="001C03BE" w:rsidP="001C03BE">
            <w:pPr>
              <w:tabs>
                <w:tab w:val="left" w:pos="0"/>
              </w:tabs>
              <w:spacing w:line="240" w:lineRule="auto"/>
              <w:mirrorIndents/>
              <w:rPr>
                <w:rFonts w:eastAsia="Calibri"/>
                <w:b/>
                <w:bCs/>
                <w:noProof/>
              </w:rPr>
            </w:pPr>
            <w:r w:rsidRPr="00CD689A">
              <w:rPr>
                <w:rFonts w:eastAsia="Calibri"/>
                <w:b/>
                <w:bCs/>
                <w:noProof/>
              </w:rPr>
              <w:t xml:space="preserve">Leonel Delgado Amador </w:t>
            </w:r>
          </w:p>
          <w:p w14:paraId="3AE3CB35" w14:textId="1AD681CA" w:rsidR="001C03BE" w:rsidRPr="00CD689A" w:rsidRDefault="001C03BE" w:rsidP="001C03BE">
            <w:pPr>
              <w:tabs>
                <w:tab w:val="left" w:pos="0"/>
              </w:tabs>
              <w:spacing w:line="240" w:lineRule="auto"/>
              <w:mirrorIndents/>
              <w:rPr>
                <w:rFonts w:eastAsia="Calibri"/>
                <w:noProof/>
              </w:rPr>
            </w:pPr>
            <w:r w:rsidRPr="00CD689A">
              <w:rPr>
                <w:rFonts w:eastAsia="Calibri"/>
                <w:noProof/>
              </w:rPr>
              <w:t>Analista Estudios y Estrategias</w:t>
            </w:r>
          </w:p>
          <w:p w14:paraId="7D91172D" w14:textId="77777777" w:rsidR="001C03BE" w:rsidRPr="00CD689A" w:rsidRDefault="001C03BE" w:rsidP="00E32E1B">
            <w:pPr>
              <w:tabs>
                <w:tab w:val="left" w:pos="0"/>
              </w:tabs>
              <w:spacing w:line="240" w:lineRule="auto"/>
              <w:mirrorIndents/>
              <w:rPr>
                <w:rFonts w:eastAsia="Calibri"/>
                <w:b/>
                <w:bCs/>
                <w:noProof/>
              </w:rPr>
            </w:pPr>
          </w:p>
        </w:tc>
      </w:tr>
      <w:tr w:rsidR="009A5CE7" w:rsidRPr="00CD689A" w14:paraId="0FD85AB7" w14:textId="77777777" w:rsidTr="00BD5F0C">
        <w:trPr>
          <w:trHeight w:val="1416"/>
        </w:trPr>
        <w:tc>
          <w:tcPr>
            <w:tcW w:w="5000" w:type="pct"/>
            <w:gridSpan w:val="3"/>
            <w:shd w:val="clear" w:color="auto" w:fill="auto"/>
          </w:tcPr>
          <w:p w14:paraId="13395B34" w14:textId="77777777" w:rsidR="001C03BE" w:rsidRPr="00CD689A" w:rsidRDefault="001C03BE" w:rsidP="001C03BE">
            <w:pPr>
              <w:tabs>
                <w:tab w:val="left" w:pos="0"/>
              </w:tabs>
              <w:spacing w:line="240" w:lineRule="auto"/>
              <w:mirrorIndents/>
              <w:rPr>
                <w:rFonts w:eastAsia="Calibri"/>
                <w:b/>
                <w:bCs/>
                <w:noProof/>
              </w:rPr>
            </w:pPr>
            <w:r w:rsidRPr="00CD689A">
              <w:rPr>
                <w:rFonts w:eastAsia="Calibri"/>
                <w:b/>
                <w:bCs/>
                <w:noProof/>
              </w:rPr>
              <w:t>Leidy Y. Hernández S.</w:t>
            </w:r>
          </w:p>
          <w:p w14:paraId="54733811" w14:textId="77777777" w:rsidR="001C03BE" w:rsidRPr="00CD689A" w:rsidRDefault="001C03BE" w:rsidP="001C03BE">
            <w:pPr>
              <w:tabs>
                <w:tab w:val="left" w:pos="0"/>
              </w:tabs>
              <w:spacing w:line="240" w:lineRule="auto"/>
              <w:mirrorIndents/>
              <w:rPr>
                <w:rFonts w:eastAsia="Calibri"/>
                <w:b/>
                <w:bCs/>
                <w:noProof/>
              </w:rPr>
            </w:pPr>
            <w:r w:rsidRPr="00CD689A">
              <w:rPr>
                <w:rFonts w:eastAsia="Calibri"/>
                <w:noProof/>
              </w:rPr>
              <w:t>Enc. Sección Estadística</w:t>
            </w:r>
            <w:r w:rsidRPr="00CD689A">
              <w:rPr>
                <w:rFonts w:eastAsia="Calibri"/>
                <w:b/>
                <w:bCs/>
                <w:noProof/>
              </w:rPr>
              <w:t xml:space="preserve"> </w:t>
            </w:r>
          </w:p>
          <w:p w14:paraId="61D19784" w14:textId="77777777" w:rsidR="001C03BE" w:rsidRPr="00CD689A" w:rsidRDefault="001C03BE" w:rsidP="001C03BE">
            <w:pPr>
              <w:tabs>
                <w:tab w:val="left" w:pos="0"/>
              </w:tabs>
              <w:spacing w:line="240" w:lineRule="auto"/>
              <w:mirrorIndents/>
              <w:rPr>
                <w:rFonts w:eastAsia="Calibri"/>
                <w:b/>
                <w:bCs/>
                <w:noProof/>
              </w:rPr>
            </w:pPr>
          </w:p>
          <w:p w14:paraId="7F359554" w14:textId="633ACCD9" w:rsidR="001C03BE" w:rsidRPr="00CD689A" w:rsidRDefault="001C03BE" w:rsidP="001C03BE">
            <w:pPr>
              <w:tabs>
                <w:tab w:val="left" w:pos="0"/>
              </w:tabs>
              <w:spacing w:line="240" w:lineRule="auto"/>
              <w:mirrorIndents/>
              <w:rPr>
                <w:rFonts w:eastAsia="Calibri"/>
                <w:b/>
                <w:bCs/>
                <w:noProof/>
              </w:rPr>
            </w:pPr>
            <w:r w:rsidRPr="00CD689A">
              <w:rPr>
                <w:rFonts w:eastAsia="Calibri"/>
                <w:b/>
                <w:bCs/>
                <w:noProof/>
              </w:rPr>
              <w:t xml:space="preserve">Antonella Medina Castillo </w:t>
            </w:r>
          </w:p>
          <w:p w14:paraId="45AEC1AF" w14:textId="77777777" w:rsidR="001C03BE" w:rsidRPr="00CD689A" w:rsidRDefault="001C03BE" w:rsidP="001C03BE">
            <w:pPr>
              <w:tabs>
                <w:tab w:val="left" w:pos="0"/>
              </w:tabs>
              <w:spacing w:line="240" w:lineRule="auto"/>
              <w:mirrorIndents/>
              <w:rPr>
                <w:rFonts w:eastAsia="Calibri"/>
                <w:noProof/>
              </w:rPr>
            </w:pPr>
            <w:r w:rsidRPr="00CD689A">
              <w:rPr>
                <w:rFonts w:eastAsia="Calibri"/>
                <w:noProof/>
              </w:rPr>
              <w:t>Técnico Estadístico</w:t>
            </w:r>
          </w:p>
          <w:p w14:paraId="0CC8D677" w14:textId="5C492E50" w:rsidR="001C03BE" w:rsidRPr="00CD689A" w:rsidRDefault="001C03BE" w:rsidP="001C03BE">
            <w:pPr>
              <w:tabs>
                <w:tab w:val="left" w:pos="0"/>
              </w:tabs>
              <w:spacing w:line="240" w:lineRule="auto"/>
              <w:mirrorIndents/>
              <w:rPr>
                <w:rFonts w:eastAsia="Calibri"/>
                <w:b/>
                <w:bCs/>
                <w:noProof/>
              </w:rPr>
            </w:pPr>
          </w:p>
        </w:tc>
      </w:tr>
      <w:tr w:rsidR="009A5CE7" w:rsidRPr="00CD689A" w14:paraId="6B46AC10" w14:textId="77777777" w:rsidTr="00BD5F0C">
        <w:trPr>
          <w:trHeight w:val="768"/>
        </w:trPr>
        <w:tc>
          <w:tcPr>
            <w:tcW w:w="5000" w:type="pct"/>
            <w:gridSpan w:val="3"/>
            <w:shd w:val="clear" w:color="auto" w:fill="auto"/>
          </w:tcPr>
          <w:p w14:paraId="79B38713" w14:textId="77777777" w:rsidR="001C03BE" w:rsidRPr="00CD689A" w:rsidRDefault="001C03BE" w:rsidP="001C03BE">
            <w:pPr>
              <w:tabs>
                <w:tab w:val="left" w:pos="0"/>
              </w:tabs>
              <w:spacing w:line="240" w:lineRule="auto"/>
              <w:mirrorIndents/>
              <w:rPr>
                <w:rFonts w:eastAsia="Calibri"/>
                <w:b/>
                <w:bCs/>
                <w:noProof/>
              </w:rPr>
            </w:pPr>
            <w:r w:rsidRPr="00CD689A">
              <w:rPr>
                <w:rFonts w:eastAsia="Calibri"/>
                <w:b/>
                <w:bCs/>
                <w:noProof/>
              </w:rPr>
              <w:t>Cristóbal F. Matos</w:t>
            </w:r>
          </w:p>
          <w:p w14:paraId="6939D8FF" w14:textId="1AB8AD5F" w:rsidR="001C03BE" w:rsidRPr="00CD689A" w:rsidRDefault="001C03BE" w:rsidP="001C03BE">
            <w:pPr>
              <w:tabs>
                <w:tab w:val="left" w:pos="0"/>
              </w:tabs>
              <w:spacing w:line="240" w:lineRule="auto"/>
              <w:mirrorIndents/>
              <w:rPr>
                <w:rFonts w:eastAsia="Calibri"/>
                <w:b/>
                <w:bCs/>
                <w:noProof/>
              </w:rPr>
            </w:pPr>
            <w:proofErr w:type="spellStart"/>
            <w:r w:rsidRPr="00CD689A">
              <w:rPr>
                <w:rFonts w:eastAsia="Calibri"/>
              </w:rPr>
              <w:t>Enc</w:t>
            </w:r>
            <w:proofErr w:type="spellEnd"/>
            <w:r w:rsidRPr="00CD689A">
              <w:rPr>
                <w:rFonts w:eastAsia="Calibri"/>
              </w:rPr>
              <w:t>. Sección Programas, Planes y Proyectos</w:t>
            </w:r>
          </w:p>
        </w:tc>
      </w:tr>
      <w:tr w:rsidR="009A5CE7" w:rsidRPr="00CD689A" w14:paraId="2941D5D5" w14:textId="77777777" w:rsidTr="00BD5F0C">
        <w:trPr>
          <w:trHeight w:val="80"/>
        </w:trPr>
        <w:tc>
          <w:tcPr>
            <w:tcW w:w="2411" w:type="pct"/>
            <w:shd w:val="clear" w:color="auto" w:fill="auto"/>
          </w:tcPr>
          <w:p w14:paraId="0E4C4982" w14:textId="77777777" w:rsidR="00A96355" w:rsidRPr="00CD689A" w:rsidRDefault="00A96355" w:rsidP="00D873DA">
            <w:pPr>
              <w:tabs>
                <w:tab w:val="left" w:pos="0"/>
              </w:tabs>
              <w:spacing w:line="240" w:lineRule="auto"/>
              <w:mirrorIndents/>
              <w:rPr>
                <w:rFonts w:eastAsia="Calibri"/>
                <w:b/>
                <w:bCs/>
                <w:noProof/>
              </w:rPr>
            </w:pPr>
          </w:p>
          <w:p w14:paraId="1CCAAB6A" w14:textId="75F3352F" w:rsidR="00272AC1" w:rsidRPr="00CD689A" w:rsidRDefault="00272AC1" w:rsidP="00D873DA">
            <w:pPr>
              <w:tabs>
                <w:tab w:val="left" w:pos="0"/>
              </w:tabs>
              <w:spacing w:line="240" w:lineRule="auto"/>
              <w:mirrorIndents/>
              <w:rPr>
                <w:rFonts w:eastAsia="Calibri"/>
                <w:b/>
                <w:bCs/>
                <w:noProof/>
              </w:rPr>
            </w:pPr>
            <w:r w:rsidRPr="00CD689A">
              <w:rPr>
                <w:rFonts w:eastAsia="Calibri"/>
                <w:b/>
                <w:bCs/>
                <w:noProof/>
              </w:rPr>
              <w:t>Oliver V. Tejeda M.</w:t>
            </w:r>
          </w:p>
          <w:p w14:paraId="5EF5CBD1" w14:textId="03D6C433" w:rsidR="00272AC1" w:rsidRPr="00CD689A" w:rsidRDefault="00681D51" w:rsidP="00D873DA">
            <w:pPr>
              <w:tabs>
                <w:tab w:val="left" w:pos="0"/>
              </w:tabs>
              <w:spacing w:line="240" w:lineRule="auto"/>
              <w:mirrorIndents/>
              <w:rPr>
                <w:rFonts w:eastAsia="Calibri"/>
                <w:b/>
                <w:bCs/>
                <w:noProof/>
              </w:rPr>
            </w:pPr>
            <w:r w:rsidRPr="00CD689A">
              <w:rPr>
                <w:rFonts w:eastAsia="Calibri"/>
                <w:noProof/>
              </w:rPr>
              <w:t>Mensajero Interno</w:t>
            </w:r>
          </w:p>
        </w:tc>
        <w:tc>
          <w:tcPr>
            <w:tcW w:w="2589" w:type="pct"/>
            <w:gridSpan w:val="2"/>
            <w:shd w:val="clear" w:color="auto" w:fill="auto"/>
          </w:tcPr>
          <w:p w14:paraId="3FDE4D68" w14:textId="77777777" w:rsidR="00A96355" w:rsidRPr="00CD689A" w:rsidRDefault="00A96355" w:rsidP="00272AC1">
            <w:pPr>
              <w:tabs>
                <w:tab w:val="left" w:pos="0"/>
              </w:tabs>
              <w:spacing w:line="240" w:lineRule="auto"/>
              <w:mirrorIndents/>
              <w:rPr>
                <w:rFonts w:eastAsia="Calibri"/>
                <w:b/>
                <w:bCs/>
                <w:noProof/>
              </w:rPr>
            </w:pPr>
          </w:p>
          <w:p w14:paraId="6D46A6C6" w14:textId="1FACB667" w:rsidR="00272AC1" w:rsidRPr="00CD689A" w:rsidRDefault="00272AC1" w:rsidP="00272AC1">
            <w:pPr>
              <w:tabs>
                <w:tab w:val="left" w:pos="0"/>
              </w:tabs>
              <w:spacing w:line="240" w:lineRule="auto"/>
              <w:mirrorIndents/>
              <w:rPr>
                <w:rFonts w:eastAsia="Calibri"/>
                <w:b/>
                <w:bCs/>
                <w:noProof/>
              </w:rPr>
            </w:pPr>
            <w:r w:rsidRPr="00CD689A">
              <w:rPr>
                <w:rFonts w:eastAsia="Calibri"/>
                <w:b/>
                <w:bCs/>
                <w:noProof/>
              </w:rPr>
              <w:t>Vierka I. Batista T.</w:t>
            </w:r>
          </w:p>
          <w:p w14:paraId="32EBECF7" w14:textId="77777777" w:rsidR="00681D51" w:rsidRPr="00CD689A" w:rsidRDefault="00681D51" w:rsidP="00681D51">
            <w:pPr>
              <w:tabs>
                <w:tab w:val="left" w:pos="0"/>
              </w:tabs>
              <w:spacing w:line="240" w:lineRule="auto"/>
              <w:mirrorIndents/>
              <w:rPr>
                <w:rFonts w:eastAsia="Calibri"/>
                <w:b/>
                <w:bCs/>
                <w:noProof/>
              </w:rPr>
            </w:pPr>
            <w:r w:rsidRPr="00CD689A">
              <w:rPr>
                <w:rFonts w:eastAsia="Calibri"/>
                <w:noProof/>
              </w:rPr>
              <w:t>Auxiliar de Oficina</w:t>
            </w:r>
          </w:p>
          <w:p w14:paraId="73E4BD5F" w14:textId="128928B9" w:rsidR="00272AC1" w:rsidRPr="00CD689A" w:rsidRDefault="00272AC1" w:rsidP="00F01455">
            <w:pPr>
              <w:tabs>
                <w:tab w:val="left" w:pos="0"/>
              </w:tabs>
              <w:spacing w:line="240" w:lineRule="auto"/>
              <w:mirrorIndents/>
              <w:rPr>
                <w:rFonts w:eastAsia="Calibri"/>
                <w:noProof/>
              </w:rPr>
            </w:pPr>
          </w:p>
        </w:tc>
      </w:tr>
    </w:tbl>
    <w:p w14:paraId="3F627784" w14:textId="77777777" w:rsidR="002538FD" w:rsidRDefault="002538FD">
      <w:pPr>
        <w:spacing w:line="240" w:lineRule="auto"/>
        <w:jc w:val="left"/>
        <w:rPr>
          <w:rFonts w:eastAsia="Calibri"/>
          <w:b/>
          <w:bCs/>
          <w:noProof/>
        </w:rPr>
      </w:pPr>
      <w:bookmarkStart w:id="71" w:name="_Toc91595733"/>
      <w:bookmarkStart w:id="72" w:name="_Toc145411270"/>
      <w:bookmarkStart w:id="73" w:name="_Toc145411936"/>
      <w:bookmarkStart w:id="74" w:name="_Toc153435894"/>
      <w:bookmarkStart w:id="75" w:name="_Toc153436801"/>
      <w:bookmarkStart w:id="76" w:name="_Toc153880024"/>
      <w:bookmarkEnd w:id="67"/>
      <w:bookmarkEnd w:id="68"/>
      <w:bookmarkEnd w:id="69"/>
      <w:r>
        <w:br w:type="page"/>
      </w:r>
    </w:p>
    <w:p w14:paraId="1523F6C7" w14:textId="6ABF13AB" w:rsidR="00EF0CDA" w:rsidRPr="00CD689A" w:rsidRDefault="003166AD" w:rsidP="00484803">
      <w:pPr>
        <w:pStyle w:val="Ttulo3"/>
      </w:pPr>
      <w:r w:rsidRPr="00CD689A">
        <w:lastRenderedPageBreak/>
        <w:t>Planificación Estratégica Institucional</w:t>
      </w:r>
      <w:bookmarkEnd w:id="71"/>
      <w:bookmarkEnd w:id="72"/>
      <w:bookmarkEnd w:id="73"/>
      <w:bookmarkEnd w:id="74"/>
      <w:bookmarkEnd w:id="75"/>
      <w:bookmarkEnd w:id="76"/>
    </w:p>
    <w:p w14:paraId="5DB50AA5" w14:textId="0A955D02" w:rsidR="003166AD" w:rsidRPr="00CD689A" w:rsidRDefault="003166AD" w:rsidP="00CF74A0">
      <w:pPr>
        <w:spacing w:line="360" w:lineRule="auto"/>
        <w:jc w:val="both"/>
      </w:pPr>
      <w:r w:rsidRPr="00CD689A">
        <w:t xml:space="preserve"> </w:t>
      </w:r>
    </w:p>
    <w:p w14:paraId="3CD6AF14" w14:textId="237B0C6A" w:rsidR="003166AD" w:rsidRPr="00CD689A" w:rsidRDefault="003166AD" w:rsidP="005B37AF">
      <w:pPr>
        <w:spacing w:line="360" w:lineRule="auto"/>
        <w:jc w:val="both"/>
        <w:rPr>
          <w:rFonts w:eastAsia="Calibri"/>
          <w:noProof/>
        </w:rPr>
      </w:pPr>
      <w:r w:rsidRPr="00CD689A">
        <w:rPr>
          <w:rFonts w:eastAsia="Calibri"/>
          <w:noProof/>
        </w:rPr>
        <w:t>El Banco Agrícola alineado con la Política Sectorial</w:t>
      </w:r>
      <w:r w:rsidR="00EE734C" w:rsidRPr="00CD689A">
        <w:rPr>
          <w:rFonts w:eastAsia="Calibri"/>
          <w:noProof/>
        </w:rPr>
        <w:t xml:space="preserve">, </w:t>
      </w:r>
      <w:r w:rsidRPr="00CD689A">
        <w:rPr>
          <w:rFonts w:eastAsia="Calibri"/>
          <w:noProof/>
        </w:rPr>
        <w:t>la Estrategia Nacional de Desarrollo 2010-2030</w:t>
      </w:r>
      <w:r w:rsidR="00EE734C" w:rsidRPr="00CD689A">
        <w:rPr>
          <w:rFonts w:eastAsia="Calibri"/>
          <w:noProof/>
        </w:rPr>
        <w:t>,</w:t>
      </w:r>
      <w:r w:rsidRPr="00CD689A">
        <w:rPr>
          <w:rFonts w:eastAsia="Calibri"/>
          <w:noProof/>
        </w:rPr>
        <w:t xml:space="preserve"> el Plan Plurianual y</w:t>
      </w:r>
      <w:r w:rsidR="00EE734C" w:rsidRPr="00CD689A">
        <w:rPr>
          <w:rFonts w:eastAsia="Calibri"/>
          <w:noProof/>
        </w:rPr>
        <w:t>,</w:t>
      </w:r>
      <w:r w:rsidRPr="00CD689A">
        <w:rPr>
          <w:rFonts w:eastAsia="Calibri"/>
          <w:noProof/>
        </w:rPr>
        <w:t xml:space="preserve"> la prioridad del presente Gobierno de aposta</w:t>
      </w:r>
      <w:r w:rsidR="00FD7CD7" w:rsidRPr="00CD689A">
        <w:rPr>
          <w:rFonts w:eastAsia="Calibri"/>
          <w:noProof/>
        </w:rPr>
        <w:t>r</w:t>
      </w:r>
      <w:r w:rsidRPr="00CD689A">
        <w:rPr>
          <w:rFonts w:eastAsia="Calibri"/>
          <w:noProof/>
        </w:rPr>
        <w:t xml:space="preserve"> por el fortalecimiento del Sector Agropecuario a gran escala</w:t>
      </w:r>
      <w:r w:rsidR="00BA3DAF" w:rsidRPr="00CD689A">
        <w:rPr>
          <w:rFonts w:eastAsia="Calibri"/>
          <w:noProof/>
        </w:rPr>
        <w:t>,</w:t>
      </w:r>
      <w:r w:rsidRPr="00CD689A">
        <w:rPr>
          <w:rFonts w:eastAsia="Calibri"/>
          <w:noProof/>
        </w:rPr>
        <w:t xml:space="preserve"> se ha mantenido creando facilidades de crédito a los diferentes sectores productivos en busca de garantizar la seguridad alimentaria del pa</w:t>
      </w:r>
      <w:r w:rsidR="002843ED" w:rsidRPr="00CD689A">
        <w:rPr>
          <w:rFonts w:eastAsia="Calibri"/>
          <w:noProof/>
        </w:rPr>
        <w:t>í</w:t>
      </w:r>
      <w:r w:rsidRPr="00CD689A">
        <w:rPr>
          <w:rFonts w:eastAsia="Calibri"/>
          <w:noProof/>
        </w:rPr>
        <w:t>s</w:t>
      </w:r>
      <w:r w:rsidR="002843ED" w:rsidRPr="00CD689A">
        <w:rPr>
          <w:rFonts w:eastAsia="Calibri"/>
          <w:noProof/>
        </w:rPr>
        <w:t xml:space="preserve">. </w:t>
      </w:r>
      <w:r w:rsidRPr="00CD689A">
        <w:rPr>
          <w:rFonts w:eastAsia="Calibri"/>
          <w:noProof/>
        </w:rPr>
        <w:t xml:space="preserve"> </w:t>
      </w:r>
    </w:p>
    <w:p w14:paraId="15523938" w14:textId="77777777" w:rsidR="00030D87" w:rsidRPr="00CD689A" w:rsidRDefault="00030D87" w:rsidP="003166AD">
      <w:pPr>
        <w:spacing w:line="360" w:lineRule="auto"/>
        <w:jc w:val="both"/>
        <w:rPr>
          <w:rFonts w:eastAsia="Calibri"/>
          <w:noProof/>
        </w:rPr>
      </w:pPr>
    </w:p>
    <w:p w14:paraId="13077014" w14:textId="77777777" w:rsidR="003166AD" w:rsidRPr="00CD689A" w:rsidRDefault="003166AD" w:rsidP="003166AD">
      <w:pPr>
        <w:spacing w:line="360" w:lineRule="auto"/>
        <w:jc w:val="both"/>
        <w:rPr>
          <w:rFonts w:eastAsia="Calibri"/>
          <w:noProof/>
        </w:rPr>
      </w:pPr>
      <w:r w:rsidRPr="00CD689A">
        <w:rPr>
          <w:rFonts w:eastAsia="Calibri"/>
          <w:noProof/>
        </w:rPr>
        <w:t xml:space="preserve">No obstante, para lograr la consecución de las metas contempladas a través de los diferentes programas formulados en el Plan Operativo Anual (POA), el Banco ha tenido que enfrentar los desafíos que imponen los nuevos tiempos con aplicación de altas tendencias tecnológicas. </w:t>
      </w:r>
    </w:p>
    <w:p w14:paraId="0E1C8C5C" w14:textId="77777777" w:rsidR="00030D87" w:rsidRPr="00CD689A" w:rsidRDefault="00030D87" w:rsidP="003166AD">
      <w:pPr>
        <w:spacing w:line="360" w:lineRule="auto"/>
        <w:jc w:val="both"/>
        <w:rPr>
          <w:rFonts w:eastAsia="Calibri"/>
          <w:noProof/>
        </w:rPr>
      </w:pPr>
    </w:p>
    <w:p w14:paraId="1F6372A1" w14:textId="1B800827" w:rsidR="003166AD" w:rsidRPr="00CD689A" w:rsidRDefault="003166AD" w:rsidP="003166AD">
      <w:pPr>
        <w:spacing w:line="360" w:lineRule="auto"/>
        <w:jc w:val="both"/>
        <w:rPr>
          <w:rFonts w:eastAsia="Calibri"/>
          <w:noProof/>
        </w:rPr>
      </w:pPr>
      <w:r w:rsidRPr="00CD689A">
        <w:rPr>
          <w:rFonts w:eastAsia="Calibri"/>
          <w:noProof/>
        </w:rPr>
        <w:t>La planifica</w:t>
      </w:r>
      <w:r w:rsidR="00AD38CC" w:rsidRPr="00CD689A">
        <w:rPr>
          <w:rFonts w:eastAsia="Calibri"/>
          <w:noProof/>
        </w:rPr>
        <w:t xml:space="preserve">ción </w:t>
      </w:r>
      <w:r w:rsidRPr="00CD689A">
        <w:rPr>
          <w:rFonts w:eastAsia="Calibri"/>
          <w:noProof/>
        </w:rPr>
        <w:t xml:space="preserve">del Banco se fundamenta en ocho ejes estratégicos, los cuales fueron formulados en base a un diagnóstico del desempeño en la última década: </w:t>
      </w:r>
    </w:p>
    <w:p w14:paraId="20CF4EB6" w14:textId="77777777" w:rsidR="00030D87" w:rsidRPr="00CD689A" w:rsidRDefault="00030D87" w:rsidP="003166AD">
      <w:pPr>
        <w:spacing w:line="360" w:lineRule="auto"/>
        <w:jc w:val="both"/>
        <w:rPr>
          <w:rFonts w:eastAsia="Calibri"/>
          <w:noProof/>
        </w:rPr>
      </w:pPr>
    </w:p>
    <w:p w14:paraId="45314947" w14:textId="77777777" w:rsidR="003166AD" w:rsidRPr="00CD689A" w:rsidRDefault="003166AD" w:rsidP="00AD4705">
      <w:pPr>
        <w:pStyle w:val="Prrafodelista"/>
        <w:numPr>
          <w:ilvl w:val="0"/>
          <w:numId w:val="16"/>
        </w:numPr>
        <w:spacing w:line="360" w:lineRule="auto"/>
        <w:jc w:val="both"/>
        <w:rPr>
          <w:rFonts w:eastAsia="Calibri"/>
          <w:noProof/>
          <w:lang w:val="es-MX"/>
        </w:rPr>
      </w:pPr>
      <w:r w:rsidRPr="00CD689A">
        <w:rPr>
          <w:rFonts w:eastAsia="Calibri"/>
          <w:noProof/>
          <w:lang w:val="es-MX"/>
        </w:rPr>
        <w:t>Consolidar la sostenibilidad financiera de la Institución.</w:t>
      </w:r>
    </w:p>
    <w:p w14:paraId="0ED50AE1" w14:textId="77777777" w:rsidR="003166AD" w:rsidRPr="00CD689A" w:rsidRDefault="003166AD" w:rsidP="00AD4705">
      <w:pPr>
        <w:pStyle w:val="Prrafodelista"/>
        <w:numPr>
          <w:ilvl w:val="0"/>
          <w:numId w:val="16"/>
        </w:numPr>
        <w:spacing w:line="360" w:lineRule="auto"/>
        <w:jc w:val="both"/>
        <w:rPr>
          <w:rFonts w:eastAsia="Calibri"/>
          <w:noProof/>
          <w:lang w:val="es-MX"/>
        </w:rPr>
      </w:pPr>
      <w:r w:rsidRPr="00CD689A">
        <w:rPr>
          <w:rFonts w:eastAsia="Calibri"/>
          <w:noProof/>
          <w:lang w:val="es-MX"/>
        </w:rPr>
        <w:t>Contribuir a elevar el nivel de competitividad del Sector Agropecuario Nacional.</w:t>
      </w:r>
    </w:p>
    <w:p w14:paraId="1E0F044D" w14:textId="77777777" w:rsidR="003166AD" w:rsidRPr="00CD689A" w:rsidRDefault="003166AD" w:rsidP="00AD4705">
      <w:pPr>
        <w:pStyle w:val="Prrafodelista"/>
        <w:numPr>
          <w:ilvl w:val="0"/>
          <w:numId w:val="16"/>
        </w:numPr>
        <w:spacing w:line="360" w:lineRule="auto"/>
        <w:jc w:val="both"/>
        <w:rPr>
          <w:rFonts w:eastAsia="Calibri"/>
          <w:noProof/>
          <w:lang w:val="es-MX"/>
        </w:rPr>
      </w:pPr>
      <w:r w:rsidRPr="00CD689A">
        <w:rPr>
          <w:rFonts w:eastAsia="Calibri"/>
          <w:noProof/>
          <w:lang w:val="es-MX"/>
        </w:rPr>
        <w:t>Ampliar la cobertura de los productos y servicios que ofrece el Banco.</w:t>
      </w:r>
    </w:p>
    <w:p w14:paraId="4124B80B" w14:textId="77777777" w:rsidR="003166AD" w:rsidRPr="00CD689A" w:rsidRDefault="003166AD" w:rsidP="00AD4705">
      <w:pPr>
        <w:pStyle w:val="Prrafodelista"/>
        <w:numPr>
          <w:ilvl w:val="0"/>
          <w:numId w:val="16"/>
        </w:numPr>
        <w:spacing w:line="360" w:lineRule="auto"/>
        <w:jc w:val="both"/>
        <w:rPr>
          <w:rFonts w:eastAsia="Calibri"/>
          <w:noProof/>
          <w:lang w:val="es-MX"/>
        </w:rPr>
      </w:pPr>
      <w:r w:rsidRPr="00CD689A">
        <w:rPr>
          <w:rFonts w:eastAsia="Calibri"/>
          <w:noProof/>
          <w:lang w:val="es-MX"/>
        </w:rPr>
        <w:t>Mantener y fortalecer los créditos al Sector Agropecuario, orientados fundamentalmente a los pequeños y medianos productores.</w:t>
      </w:r>
    </w:p>
    <w:p w14:paraId="38B54F12" w14:textId="77777777" w:rsidR="003166AD" w:rsidRPr="00CD689A" w:rsidRDefault="003166AD" w:rsidP="00AD4705">
      <w:pPr>
        <w:pStyle w:val="Prrafodelista"/>
        <w:numPr>
          <w:ilvl w:val="0"/>
          <w:numId w:val="16"/>
        </w:numPr>
        <w:spacing w:line="360" w:lineRule="auto"/>
        <w:jc w:val="both"/>
        <w:rPr>
          <w:rFonts w:eastAsia="Calibri"/>
          <w:noProof/>
          <w:lang w:val="es-MX"/>
        </w:rPr>
      </w:pPr>
      <w:r w:rsidRPr="00CD689A">
        <w:rPr>
          <w:rFonts w:eastAsia="Calibri"/>
          <w:noProof/>
          <w:lang w:val="es-MX"/>
        </w:rPr>
        <w:t>Fortalecer la estructura de cobros de préstamos.</w:t>
      </w:r>
    </w:p>
    <w:p w14:paraId="1EA72D8C" w14:textId="77777777" w:rsidR="003166AD" w:rsidRPr="00CD689A" w:rsidRDefault="003166AD" w:rsidP="00AD4705">
      <w:pPr>
        <w:pStyle w:val="Prrafodelista"/>
        <w:numPr>
          <w:ilvl w:val="0"/>
          <w:numId w:val="16"/>
        </w:numPr>
        <w:spacing w:line="360" w:lineRule="auto"/>
        <w:jc w:val="both"/>
        <w:rPr>
          <w:rFonts w:eastAsia="Calibri"/>
          <w:noProof/>
          <w:lang w:val="es-MX"/>
        </w:rPr>
      </w:pPr>
      <w:r w:rsidRPr="00CD689A">
        <w:rPr>
          <w:rFonts w:eastAsia="Calibri"/>
          <w:noProof/>
          <w:lang w:val="es-MX"/>
        </w:rPr>
        <w:t>Rediseñar una estructura organizacional enfocada en los clientes, para la gestión de negocios con procesos cada vez más simples.</w:t>
      </w:r>
    </w:p>
    <w:p w14:paraId="0E8B1CB1" w14:textId="77777777" w:rsidR="003166AD" w:rsidRPr="00CD689A" w:rsidRDefault="003166AD" w:rsidP="00AD4705">
      <w:pPr>
        <w:pStyle w:val="Prrafodelista"/>
        <w:numPr>
          <w:ilvl w:val="0"/>
          <w:numId w:val="16"/>
        </w:numPr>
        <w:spacing w:line="360" w:lineRule="auto"/>
        <w:jc w:val="both"/>
        <w:rPr>
          <w:rFonts w:eastAsia="Calibri"/>
          <w:noProof/>
          <w:lang w:val="es-MX"/>
        </w:rPr>
      </w:pPr>
      <w:r w:rsidRPr="00CD689A">
        <w:rPr>
          <w:rFonts w:eastAsia="Calibri"/>
          <w:noProof/>
          <w:lang w:val="es-MX"/>
        </w:rPr>
        <w:t>Orientar la gestión de los recursos humanos hacia los resultados estratégicos de la Institución.</w:t>
      </w:r>
    </w:p>
    <w:p w14:paraId="09D87B0F" w14:textId="150D29EF" w:rsidR="003166AD" w:rsidRPr="00CD689A" w:rsidRDefault="003166AD" w:rsidP="00AD4705">
      <w:pPr>
        <w:pStyle w:val="Prrafodelista"/>
        <w:numPr>
          <w:ilvl w:val="0"/>
          <w:numId w:val="16"/>
        </w:numPr>
        <w:spacing w:after="240" w:line="360" w:lineRule="auto"/>
        <w:jc w:val="both"/>
        <w:rPr>
          <w:rFonts w:eastAsia="Calibri"/>
          <w:noProof/>
          <w:lang w:val="es-MX"/>
        </w:rPr>
      </w:pPr>
      <w:r w:rsidRPr="00CD689A">
        <w:rPr>
          <w:rFonts w:eastAsia="Calibri"/>
          <w:noProof/>
          <w:lang w:val="es-MX"/>
        </w:rPr>
        <w:t xml:space="preserve">Modernizar las operaciones a través del sistema informático, involucrando todas las actividades financieras de la </w:t>
      </w:r>
      <w:r w:rsidR="00FA4091" w:rsidRPr="00CD689A">
        <w:rPr>
          <w:rFonts w:eastAsia="Calibri"/>
          <w:noProof/>
          <w:lang w:val="es-MX"/>
        </w:rPr>
        <w:t>I</w:t>
      </w:r>
      <w:r w:rsidRPr="00CD689A">
        <w:rPr>
          <w:rFonts w:eastAsia="Calibri"/>
          <w:noProof/>
          <w:lang w:val="es-MX"/>
        </w:rPr>
        <w:t xml:space="preserve">nstitución. </w:t>
      </w:r>
    </w:p>
    <w:p w14:paraId="50F5B03C" w14:textId="77777777" w:rsidR="003166AD" w:rsidRPr="00CD689A" w:rsidRDefault="003166AD" w:rsidP="00435F2E">
      <w:pPr>
        <w:spacing w:line="360" w:lineRule="auto"/>
        <w:jc w:val="both"/>
        <w:rPr>
          <w:rFonts w:eastAsia="Calibri"/>
          <w:noProof/>
        </w:rPr>
      </w:pPr>
      <w:r w:rsidRPr="00CD689A">
        <w:rPr>
          <w:rFonts w:eastAsia="Calibri"/>
          <w:noProof/>
        </w:rPr>
        <w:lastRenderedPageBreak/>
        <w:t xml:space="preserve">Los objetivos generales que responden a los ejes estratégicos del Plan se basan en la definición del FODA institucional; los mismos se encuentran desagregados así:  </w:t>
      </w:r>
    </w:p>
    <w:p w14:paraId="7C76DA11" w14:textId="7D8E428E" w:rsidR="003166AD" w:rsidRPr="00CD689A" w:rsidRDefault="003166AD" w:rsidP="00CF74A0">
      <w:pPr>
        <w:pStyle w:val="Prrafodelista"/>
        <w:numPr>
          <w:ilvl w:val="0"/>
          <w:numId w:val="17"/>
        </w:numPr>
        <w:spacing w:line="360" w:lineRule="auto"/>
        <w:ind w:left="567"/>
        <w:jc w:val="both"/>
        <w:rPr>
          <w:rFonts w:eastAsia="Calibri"/>
          <w:noProof/>
          <w:lang w:val="es-MX"/>
        </w:rPr>
      </w:pPr>
      <w:r w:rsidRPr="00CD689A">
        <w:rPr>
          <w:rFonts w:eastAsia="Calibri"/>
          <w:noProof/>
          <w:lang w:val="es-MX"/>
        </w:rPr>
        <w:t xml:space="preserve">Dinamizar el financiamiento de acuerdo con las políticas de crédito de la </w:t>
      </w:r>
      <w:r w:rsidR="00715798" w:rsidRPr="00CD689A">
        <w:rPr>
          <w:rFonts w:eastAsia="Calibri"/>
          <w:noProof/>
          <w:lang w:val="es-MX"/>
        </w:rPr>
        <w:t>I</w:t>
      </w:r>
      <w:r w:rsidRPr="00CD689A">
        <w:rPr>
          <w:rFonts w:eastAsia="Calibri"/>
          <w:noProof/>
          <w:lang w:val="es-MX"/>
        </w:rPr>
        <w:t xml:space="preserve">nstitución. </w:t>
      </w:r>
    </w:p>
    <w:p w14:paraId="7698AA12" w14:textId="77777777" w:rsidR="003166AD" w:rsidRPr="00CD689A" w:rsidRDefault="003166AD" w:rsidP="00CF74A0">
      <w:pPr>
        <w:pStyle w:val="Prrafodelista"/>
        <w:numPr>
          <w:ilvl w:val="0"/>
          <w:numId w:val="17"/>
        </w:numPr>
        <w:spacing w:line="360" w:lineRule="auto"/>
        <w:ind w:left="567"/>
        <w:jc w:val="both"/>
        <w:rPr>
          <w:rFonts w:eastAsia="Calibri"/>
          <w:noProof/>
          <w:lang w:val="es-MX"/>
        </w:rPr>
      </w:pPr>
      <w:r w:rsidRPr="00CD689A">
        <w:rPr>
          <w:rFonts w:eastAsia="Calibri"/>
          <w:noProof/>
          <w:lang w:val="es-MX"/>
        </w:rPr>
        <w:t>Definir medidas y políticas que conlleven a realizar relaciones con entidades financieras nacionales e internacionales.</w:t>
      </w:r>
    </w:p>
    <w:p w14:paraId="59C163F5" w14:textId="77777777" w:rsidR="003166AD" w:rsidRPr="00CD689A" w:rsidRDefault="003166AD" w:rsidP="00CF74A0">
      <w:pPr>
        <w:pStyle w:val="Prrafodelista"/>
        <w:numPr>
          <w:ilvl w:val="0"/>
          <w:numId w:val="17"/>
        </w:numPr>
        <w:spacing w:line="360" w:lineRule="auto"/>
        <w:ind w:left="567"/>
        <w:jc w:val="both"/>
        <w:rPr>
          <w:rFonts w:eastAsia="Calibri"/>
          <w:noProof/>
          <w:lang w:val="es-MX"/>
        </w:rPr>
      </w:pPr>
      <w:r w:rsidRPr="00CD689A">
        <w:rPr>
          <w:rFonts w:eastAsia="Calibri"/>
          <w:noProof/>
          <w:lang w:val="es-MX"/>
        </w:rPr>
        <w:t>Cumplir con la normativa institucional que responda a los requerimientos del Sistema Financiero Dominicano.</w:t>
      </w:r>
    </w:p>
    <w:p w14:paraId="6B248BBD" w14:textId="77777777" w:rsidR="003166AD" w:rsidRPr="00CD689A" w:rsidRDefault="003166AD" w:rsidP="00CF74A0">
      <w:pPr>
        <w:pStyle w:val="Prrafodelista"/>
        <w:numPr>
          <w:ilvl w:val="0"/>
          <w:numId w:val="17"/>
        </w:numPr>
        <w:spacing w:line="360" w:lineRule="auto"/>
        <w:ind w:left="567"/>
        <w:jc w:val="both"/>
        <w:rPr>
          <w:rFonts w:eastAsia="Calibri"/>
          <w:noProof/>
          <w:lang w:val="es-MX"/>
        </w:rPr>
      </w:pPr>
      <w:r w:rsidRPr="00CD689A">
        <w:rPr>
          <w:rFonts w:eastAsia="Calibri"/>
          <w:noProof/>
          <w:lang w:val="es-MX"/>
        </w:rPr>
        <w:t>Ofrecer productos y servicios acordes con las necesidades de los clientes y los cambios que demanda el desarrollo de la zona rural y readecuar la estructura administrativa de acuerdo a los requerimientos de los mismos.</w:t>
      </w:r>
    </w:p>
    <w:p w14:paraId="7411B46A" w14:textId="77777777" w:rsidR="003166AD" w:rsidRPr="00CD689A" w:rsidRDefault="003166AD" w:rsidP="00CF74A0">
      <w:pPr>
        <w:pStyle w:val="Prrafodelista"/>
        <w:numPr>
          <w:ilvl w:val="0"/>
          <w:numId w:val="17"/>
        </w:numPr>
        <w:spacing w:line="360" w:lineRule="auto"/>
        <w:ind w:left="567"/>
        <w:jc w:val="both"/>
        <w:rPr>
          <w:rFonts w:eastAsia="Calibri"/>
          <w:noProof/>
          <w:lang w:val="es-MX"/>
        </w:rPr>
      </w:pPr>
      <w:r w:rsidRPr="00CD689A">
        <w:rPr>
          <w:rFonts w:eastAsia="Calibri"/>
          <w:noProof/>
          <w:lang w:val="es-MX"/>
        </w:rPr>
        <w:t>Continuar el proceso de remodelación de la infraestructura física de la institución conforme a los estándares requeridos por las normativas bancarias y los organismos fiscalizadores, como son entre otros, dotar a las unidades operativas de mobiliarios modernos, adecuados sistemas de seguridad; y confortables áreas de atención al cliente.</w:t>
      </w:r>
    </w:p>
    <w:p w14:paraId="66432FEE" w14:textId="77777777" w:rsidR="003166AD" w:rsidRPr="00CD689A" w:rsidRDefault="003166AD" w:rsidP="00CF74A0">
      <w:pPr>
        <w:pStyle w:val="Prrafodelista"/>
        <w:numPr>
          <w:ilvl w:val="0"/>
          <w:numId w:val="17"/>
        </w:numPr>
        <w:spacing w:line="360" w:lineRule="auto"/>
        <w:ind w:left="567"/>
        <w:jc w:val="both"/>
        <w:rPr>
          <w:rFonts w:eastAsia="Calibri"/>
          <w:noProof/>
          <w:lang w:val="es-MX"/>
        </w:rPr>
      </w:pPr>
      <w:r w:rsidRPr="00CD689A">
        <w:rPr>
          <w:rFonts w:eastAsia="Calibri"/>
          <w:noProof/>
          <w:lang w:val="es-MX"/>
        </w:rPr>
        <w:t>Eficientizar los recursos humanos y materiales disponibles, en consonancia a los requerimientos del financiamiento.</w:t>
      </w:r>
    </w:p>
    <w:p w14:paraId="3A92AD2E" w14:textId="7049279A" w:rsidR="005B37AF" w:rsidRPr="00CD689A" w:rsidRDefault="003166AD" w:rsidP="00CF74A0">
      <w:pPr>
        <w:pStyle w:val="Prrafodelista"/>
        <w:numPr>
          <w:ilvl w:val="0"/>
          <w:numId w:val="17"/>
        </w:numPr>
        <w:spacing w:line="360" w:lineRule="auto"/>
        <w:ind w:left="567"/>
        <w:jc w:val="both"/>
        <w:rPr>
          <w:rFonts w:eastAsia="Calibri"/>
          <w:noProof/>
          <w:lang w:val="es-MX"/>
        </w:rPr>
      </w:pPr>
      <w:r w:rsidRPr="00CD689A">
        <w:rPr>
          <w:rFonts w:eastAsia="Calibri"/>
          <w:noProof/>
          <w:lang w:val="es-MX"/>
        </w:rPr>
        <w:t>Fortalecer la plataforma informática para brindar un servicio moderno acorde a las exigencias que demandan los tiempos.</w:t>
      </w:r>
    </w:p>
    <w:p w14:paraId="41813DF3" w14:textId="4F6E63F2" w:rsidR="005B37AF" w:rsidRPr="00CD689A" w:rsidRDefault="005B37AF" w:rsidP="00282E6D">
      <w:pPr>
        <w:jc w:val="both"/>
        <w:rPr>
          <w:rFonts w:eastAsia="Calibri"/>
          <w:noProof/>
        </w:rPr>
      </w:pPr>
    </w:p>
    <w:p w14:paraId="002BB29F" w14:textId="77777777" w:rsidR="00282E6D" w:rsidRDefault="00282E6D">
      <w:pPr>
        <w:spacing w:line="240" w:lineRule="auto"/>
        <w:jc w:val="left"/>
        <w:rPr>
          <w:b/>
          <w:bCs/>
          <w:sz w:val="28"/>
          <w:lang w:eastAsia="x-none"/>
        </w:rPr>
      </w:pPr>
      <w:bookmarkStart w:id="77" w:name="_Toc145411271"/>
      <w:bookmarkStart w:id="78" w:name="_Toc145411937"/>
      <w:bookmarkStart w:id="79" w:name="_Toc153435895"/>
      <w:bookmarkStart w:id="80" w:name="_Toc153436802"/>
      <w:bookmarkStart w:id="81" w:name="_Toc153880025"/>
      <w:r>
        <w:br w:type="page"/>
      </w:r>
    </w:p>
    <w:p w14:paraId="6DEFFB3D" w14:textId="58FD156C" w:rsidR="0055634F" w:rsidRPr="00CD689A" w:rsidRDefault="0055634F" w:rsidP="00BF31D2">
      <w:pPr>
        <w:pStyle w:val="Ttulo2"/>
      </w:pPr>
      <w:r w:rsidRPr="00CD689A">
        <w:lastRenderedPageBreak/>
        <w:t>Resultados Misionales</w:t>
      </w:r>
      <w:bookmarkEnd w:id="77"/>
      <w:bookmarkEnd w:id="78"/>
      <w:bookmarkEnd w:id="79"/>
      <w:bookmarkEnd w:id="80"/>
      <w:bookmarkEnd w:id="81"/>
    </w:p>
    <w:p w14:paraId="2A864DE5" w14:textId="77777777" w:rsidR="008869AA" w:rsidRPr="00CD689A" w:rsidRDefault="008869AA" w:rsidP="00F65336">
      <w:pPr>
        <w:spacing w:line="360" w:lineRule="auto"/>
        <w:rPr>
          <w:b/>
          <w:u w:val="thick" w:color="FF0000"/>
        </w:rPr>
      </w:pPr>
      <w:r w:rsidRPr="00CD689A">
        <w:rPr>
          <w:b/>
          <w:u w:val="thick" w:color="FF0000"/>
        </w:rPr>
        <w:t>________</w:t>
      </w:r>
    </w:p>
    <w:p w14:paraId="6094D3D2" w14:textId="5D02C6C8" w:rsidR="00870857" w:rsidRPr="00CD689A" w:rsidRDefault="005B37AF" w:rsidP="00B77BBC">
      <w:pPr>
        <w:rPr>
          <w:kern w:val="100"/>
          <w:lang w:eastAsia="es-ES"/>
        </w:rPr>
      </w:pPr>
      <w:r w:rsidRPr="00CD689A">
        <w:rPr>
          <w:kern w:val="100"/>
          <w:lang w:eastAsia="es-ES"/>
        </w:rPr>
        <w:t>Memoria Institucional 2023</w:t>
      </w:r>
      <w:bookmarkStart w:id="82" w:name="_Toc145411272"/>
      <w:bookmarkStart w:id="83" w:name="_Toc145411938"/>
    </w:p>
    <w:p w14:paraId="3E2B8978" w14:textId="77777777" w:rsidR="00922DD5" w:rsidRPr="00CD689A" w:rsidRDefault="00922DD5" w:rsidP="00CF74A0">
      <w:pPr>
        <w:spacing w:line="360" w:lineRule="auto"/>
        <w:rPr>
          <w:kern w:val="100"/>
          <w:lang w:eastAsia="es-ES"/>
        </w:rPr>
      </w:pPr>
      <w:bookmarkStart w:id="84" w:name="_Toc148349430"/>
      <w:bookmarkStart w:id="85" w:name="_Toc148350302"/>
      <w:bookmarkStart w:id="86" w:name="_Toc148350411"/>
      <w:bookmarkStart w:id="87" w:name="_Toc148350481"/>
      <w:bookmarkStart w:id="88" w:name="_Toc148350537"/>
      <w:bookmarkStart w:id="89" w:name="_Toc148350730"/>
      <w:bookmarkStart w:id="90" w:name="_Toc148350781"/>
      <w:bookmarkStart w:id="91" w:name="_Toc148350986"/>
      <w:bookmarkStart w:id="92" w:name="_Toc148351355"/>
      <w:bookmarkStart w:id="93" w:name="_Toc148351394"/>
      <w:bookmarkStart w:id="94" w:name="_Toc149201814"/>
      <w:bookmarkStart w:id="95" w:name="_Toc152164921"/>
      <w:bookmarkStart w:id="96" w:name="_Toc152164961"/>
      <w:bookmarkStart w:id="97" w:name="_Toc153434374"/>
      <w:bookmarkStart w:id="98" w:name="_Toc153435496"/>
      <w:bookmarkStart w:id="99" w:name="_Toc153435554"/>
      <w:bookmarkStart w:id="100" w:name="_Toc153435632"/>
      <w:bookmarkStart w:id="101" w:name="_Toc153435705"/>
      <w:bookmarkStart w:id="102" w:name="_Toc153435870"/>
      <w:bookmarkStart w:id="103" w:name="_Toc153435896"/>
      <w:bookmarkStart w:id="104" w:name="_Toc153436063"/>
      <w:bookmarkStart w:id="105" w:name="_Toc153436263"/>
      <w:bookmarkStart w:id="106" w:name="_Toc153436339"/>
      <w:bookmarkStart w:id="107" w:name="_Toc153436434"/>
      <w:bookmarkStart w:id="108" w:name="_Toc153436543"/>
      <w:bookmarkStart w:id="109" w:name="_Toc153436803"/>
      <w:bookmarkStart w:id="110" w:name="_Toc153438007"/>
      <w:bookmarkStart w:id="111" w:name="_Toc153438110"/>
      <w:bookmarkStart w:id="112" w:name="_Toc153438150"/>
      <w:bookmarkStart w:id="113" w:name="_Toc153438190"/>
      <w:bookmarkStart w:id="114" w:name="_Toc153438235"/>
      <w:bookmarkStart w:id="115" w:name="_Toc153438446"/>
      <w:bookmarkStart w:id="116" w:name="_Toc153439126"/>
      <w:bookmarkStart w:id="117" w:name="_Toc153439242"/>
      <w:bookmarkStart w:id="118" w:name="_Toc153439330"/>
      <w:bookmarkStart w:id="119" w:name="_Toc153439368"/>
      <w:bookmarkStart w:id="120" w:name="_Toc153439499"/>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F3E6D9D" w14:textId="77777777" w:rsidR="00027A82" w:rsidRPr="00CD689A" w:rsidRDefault="00027A82" w:rsidP="00AD4705">
      <w:pPr>
        <w:pStyle w:val="Prrafodelista"/>
        <w:numPr>
          <w:ilvl w:val="0"/>
          <w:numId w:val="20"/>
        </w:numPr>
        <w:tabs>
          <w:tab w:val="left" w:pos="426"/>
        </w:tabs>
        <w:spacing w:line="360" w:lineRule="auto"/>
        <w:contextualSpacing w:val="0"/>
        <w:jc w:val="both"/>
        <w:outlineLvl w:val="2"/>
        <w:rPr>
          <w:rFonts w:eastAsia="Calibri"/>
          <w:b/>
          <w:bCs/>
          <w:noProof/>
          <w:vanish/>
          <w:lang w:val="es-MX"/>
        </w:rPr>
      </w:pPr>
      <w:bookmarkStart w:id="121" w:name="_Toc153457293"/>
      <w:bookmarkStart w:id="122" w:name="_Toc153876952"/>
      <w:bookmarkStart w:id="123" w:name="_Toc153878006"/>
      <w:bookmarkStart w:id="124" w:name="_Toc153880026"/>
      <w:bookmarkEnd w:id="121"/>
      <w:bookmarkEnd w:id="122"/>
      <w:bookmarkEnd w:id="123"/>
      <w:bookmarkEnd w:id="124"/>
    </w:p>
    <w:p w14:paraId="762C379D" w14:textId="03C6292C" w:rsidR="0055634F" w:rsidRPr="00CD689A" w:rsidRDefault="00B738F3" w:rsidP="00484803">
      <w:pPr>
        <w:pStyle w:val="Ttulo3"/>
      </w:pPr>
      <w:r w:rsidRPr="00CD689A">
        <w:t xml:space="preserve"> </w:t>
      </w:r>
      <w:bookmarkStart w:id="125" w:name="_Toc153435897"/>
      <w:bookmarkStart w:id="126" w:name="_Toc153436804"/>
      <w:bookmarkStart w:id="127" w:name="_Toc153880027"/>
      <w:r w:rsidR="00FD10DD" w:rsidRPr="00CD689A">
        <w:t xml:space="preserve">Ejecución de los </w:t>
      </w:r>
      <w:r w:rsidR="00636CDF" w:rsidRPr="00CD689A">
        <w:t>D</w:t>
      </w:r>
      <w:r w:rsidR="00FD10DD" w:rsidRPr="00CD689A">
        <w:t>iferentes Programas</w:t>
      </w:r>
      <w:bookmarkEnd w:id="82"/>
      <w:bookmarkEnd w:id="83"/>
      <w:bookmarkEnd w:id="125"/>
      <w:bookmarkEnd w:id="126"/>
      <w:bookmarkEnd w:id="127"/>
      <w:r w:rsidR="00FD10DD" w:rsidRPr="00CD689A">
        <w:t xml:space="preserve"> </w:t>
      </w:r>
      <w:r w:rsidR="0055634F" w:rsidRPr="00CD689A">
        <w:t xml:space="preserve">  </w:t>
      </w:r>
    </w:p>
    <w:p w14:paraId="195E798C" w14:textId="77777777" w:rsidR="002B15FD" w:rsidRPr="00CD689A" w:rsidRDefault="002B15FD" w:rsidP="00F65336">
      <w:pPr>
        <w:spacing w:line="360" w:lineRule="auto"/>
        <w:rPr>
          <w:lang w:val="es-ES"/>
        </w:rPr>
      </w:pPr>
    </w:p>
    <w:p w14:paraId="6BCDBC52" w14:textId="343CB8FC" w:rsidR="002C42C0" w:rsidRPr="00CD689A" w:rsidRDefault="009F67B6" w:rsidP="00043C97">
      <w:pPr>
        <w:pStyle w:val="Ttulo4"/>
        <w:numPr>
          <w:ilvl w:val="0"/>
          <w:numId w:val="25"/>
        </w:numPr>
      </w:pPr>
      <w:bookmarkStart w:id="128" w:name="_Toc145411273"/>
      <w:bookmarkStart w:id="129" w:name="_Toc145411939"/>
      <w:bookmarkStart w:id="130" w:name="_Toc153436805"/>
      <w:bookmarkStart w:id="131" w:name="_Toc153880028"/>
      <w:r w:rsidRPr="00CD689A">
        <w:t xml:space="preserve">Programa de Préstamo </w:t>
      </w:r>
      <w:r w:rsidR="00226759" w:rsidRPr="00CD689A">
        <w:t>Global</w:t>
      </w:r>
      <w:bookmarkEnd w:id="128"/>
      <w:bookmarkEnd w:id="129"/>
      <w:bookmarkEnd w:id="130"/>
      <w:bookmarkEnd w:id="131"/>
      <w:r w:rsidR="00226759" w:rsidRPr="00CD689A">
        <w:t xml:space="preserve"> </w:t>
      </w:r>
      <w:r w:rsidR="00860A5C" w:rsidRPr="00CD689A">
        <w:t xml:space="preserve"> </w:t>
      </w:r>
    </w:p>
    <w:p w14:paraId="4EBE8129" w14:textId="77777777" w:rsidR="00B32EA5" w:rsidRPr="00CD689A" w:rsidRDefault="00B32EA5" w:rsidP="00F65336">
      <w:pPr>
        <w:tabs>
          <w:tab w:val="left" w:pos="0"/>
        </w:tabs>
        <w:spacing w:line="360" w:lineRule="auto"/>
        <w:contextualSpacing/>
        <w:mirrorIndents/>
        <w:jc w:val="both"/>
        <w:rPr>
          <w:lang w:val="es-ES_tradnl" w:eastAsia="en-US"/>
        </w:rPr>
      </w:pPr>
    </w:p>
    <w:p w14:paraId="7C42B991" w14:textId="4A0749D6" w:rsidR="006336AF" w:rsidRPr="00CD689A" w:rsidRDefault="00ED78C9" w:rsidP="00F65336">
      <w:pPr>
        <w:pStyle w:val="Textoindependiente"/>
        <w:tabs>
          <w:tab w:val="left" w:pos="0"/>
        </w:tabs>
        <w:spacing w:line="360" w:lineRule="auto"/>
        <w:contextualSpacing/>
        <w:mirrorIndents/>
        <w:rPr>
          <w:kern w:val="100"/>
          <w:lang w:eastAsia="es-ES"/>
        </w:rPr>
      </w:pPr>
      <w:bookmarkStart w:id="132" w:name="_Hlk139522849"/>
      <w:r w:rsidRPr="00CD689A">
        <w:rPr>
          <w:kern w:val="100"/>
          <w:lang w:eastAsia="es-ES"/>
        </w:rPr>
        <w:t xml:space="preserve">Durante el </w:t>
      </w:r>
      <w:r w:rsidR="25A1DFC2" w:rsidRPr="00CD689A">
        <w:rPr>
          <w:kern w:val="100"/>
          <w:lang w:eastAsia="es-ES"/>
        </w:rPr>
        <w:t xml:space="preserve">periodo enero-noviembre y las proyecciones </w:t>
      </w:r>
      <w:r w:rsidR="00127357" w:rsidRPr="00CD689A">
        <w:rPr>
          <w:kern w:val="100"/>
          <w:lang w:eastAsia="es-ES"/>
        </w:rPr>
        <w:t xml:space="preserve">al mes </w:t>
      </w:r>
      <w:r w:rsidR="25A1DFC2" w:rsidRPr="00CD689A">
        <w:rPr>
          <w:kern w:val="100"/>
          <w:lang w:eastAsia="es-ES"/>
        </w:rPr>
        <w:t xml:space="preserve">de diciembre </w:t>
      </w:r>
      <w:r w:rsidR="006F60A2" w:rsidRPr="00CD689A">
        <w:rPr>
          <w:kern w:val="100"/>
          <w:lang w:eastAsia="es-ES"/>
        </w:rPr>
        <w:t>2023</w:t>
      </w:r>
      <w:r w:rsidR="00A45144" w:rsidRPr="00CD689A">
        <w:rPr>
          <w:kern w:val="100"/>
          <w:lang w:eastAsia="es-ES"/>
        </w:rPr>
        <w:t>, l</w:t>
      </w:r>
      <w:r w:rsidR="00120687" w:rsidRPr="00CD689A">
        <w:rPr>
          <w:kern w:val="100"/>
          <w:lang w:eastAsia="es-ES"/>
        </w:rPr>
        <w:t>o</w:t>
      </w:r>
      <w:r w:rsidR="00C868B9" w:rsidRPr="00CD689A">
        <w:rPr>
          <w:kern w:val="100"/>
          <w:lang w:eastAsia="es-ES"/>
        </w:rPr>
        <w:t xml:space="preserve">s </w:t>
      </w:r>
      <w:r w:rsidR="00120687" w:rsidRPr="00CD689A">
        <w:rPr>
          <w:kern w:val="100"/>
          <w:lang w:eastAsia="es-ES"/>
        </w:rPr>
        <w:t xml:space="preserve">datos </w:t>
      </w:r>
      <w:r w:rsidR="00C868B9" w:rsidRPr="00CD689A">
        <w:rPr>
          <w:kern w:val="100"/>
          <w:lang w:eastAsia="es-ES"/>
        </w:rPr>
        <w:t>estadístic</w:t>
      </w:r>
      <w:r w:rsidR="00120687" w:rsidRPr="00CD689A">
        <w:rPr>
          <w:kern w:val="100"/>
          <w:lang w:eastAsia="es-ES"/>
        </w:rPr>
        <w:t>o</w:t>
      </w:r>
      <w:r w:rsidR="00C868B9" w:rsidRPr="00CD689A">
        <w:rPr>
          <w:kern w:val="100"/>
          <w:lang w:eastAsia="es-ES"/>
        </w:rPr>
        <w:t xml:space="preserve">s </w:t>
      </w:r>
      <w:r w:rsidR="001E750A" w:rsidRPr="00CD689A">
        <w:rPr>
          <w:kern w:val="100"/>
          <w:lang w:eastAsia="es-ES"/>
        </w:rPr>
        <w:t>arrojados</w:t>
      </w:r>
      <w:r w:rsidR="00BC274C" w:rsidRPr="00CD689A">
        <w:rPr>
          <w:kern w:val="100"/>
          <w:lang w:eastAsia="es-ES"/>
        </w:rPr>
        <w:t xml:space="preserve"> </w:t>
      </w:r>
      <w:r w:rsidR="00BF3E37" w:rsidRPr="00CD689A">
        <w:rPr>
          <w:kern w:val="100"/>
          <w:lang w:eastAsia="es-ES"/>
        </w:rPr>
        <w:t>por</w:t>
      </w:r>
      <w:r w:rsidR="00BC274C" w:rsidRPr="00CD689A">
        <w:rPr>
          <w:kern w:val="100"/>
          <w:lang w:eastAsia="es-ES"/>
        </w:rPr>
        <w:t xml:space="preserve"> el cumplimiento de nuestros objetivos como Institución</w:t>
      </w:r>
      <w:r w:rsidR="00C73D51" w:rsidRPr="00CD689A">
        <w:rPr>
          <w:kern w:val="100"/>
          <w:lang w:eastAsia="es-ES"/>
        </w:rPr>
        <w:t xml:space="preserve">, </w:t>
      </w:r>
      <w:r w:rsidR="00A57ABA" w:rsidRPr="00CD689A">
        <w:rPr>
          <w:kern w:val="100"/>
          <w:lang w:eastAsia="es-ES"/>
        </w:rPr>
        <w:t>reflejad</w:t>
      </w:r>
      <w:r w:rsidR="00120687" w:rsidRPr="00CD689A">
        <w:rPr>
          <w:kern w:val="100"/>
          <w:lang w:eastAsia="es-ES"/>
        </w:rPr>
        <w:t>o</w:t>
      </w:r>
      <w:r w:rsidR="00A57ABA" w:rsidRPr="00CD689A">
        <w:rPr>
          <w:kern w:val="100"/>
          <w:lang w:eastAsia="es-ES"/>
        </w:rPr>
        <w:t>s</w:t>
      </w:r>
      <w:r w:rsidR="00C868B9" w:rsidRPr="00CD689A">
        <w:rPr>
          <w:kern w:val="100"/>
          <w:lang w:eastAsia="es-ES"/>
        </w:rPr>
        <w:t xml:space="preserve"> </w:t>
      </w:r>
      <w:r w:rsidR="00A57ABA" w:rsidRPr="00CD689A">
        <w:rPr>
          <w:kern w:val="100"/>
          <w:lang w:eastAsia="es-ES"/>
        </w:rPr>
        <w:t>en los porce</w:t>
      </w:r>
      <w:r w:rsidR="00120687" w:rsidRPr="00CD689A">
        <w:rPr>
          <w:kern w:val="100"/>
          <w:lang w:eastAsia="es-ES"/>
        </w:rPr>
        <w:t>ntajes</w:t>
      </w:r>
      <w:r w:rsidR="00A57ABA" w:rsidRPr="00CD689A">
        <w:rPr>
          <w:kern w:val="100"/>
          <w:lang w:eastAsia="es-ES"/>
        </w:rPr>
        <w:t xml:space="preserve"> de </w:t>
      </w:r>
      <w:r w:rsidR="00120687" w:rsidRPr="00CD689A">
        <w:rPr>
          <w:kern w:val="100"/>
          <w:lang w:eastAsia="es-ES"/>
        </w:rPr>
        <w:t>ejecución</w:t>
      </w:r>
      <w:r w:rsidR="00A57ABA" w:rsidRPr="00CD689A">
        <w:rPr>
          <w:kern w:val="100"/>
          <w:lang w:eastAsia="es-ES"/>
        </w:rPr>
        <w:t xml:space="preserve"> </w:t>
      </w:r>
      <w:r w:rsidR="00C868B9" w:rsidRPr="00CD689A">
        <w:rPr>
          <w:kern w:val="100"/>
          <w:lang w:eastAsia="es-ES"/>
        </w:rPr>
        <w:t>de los diferentes programas</w:t>
      </w:r>
      <w:r w:rsidR="00A02328" w:rsidRPr="00CD689A">
        <w:rPr>
          <w:kern w:val="100"/>
          <w:lang w:eastAsia="es-ES"/>
        </w:rPr>
        <w:t xml:space="preserve"> alcanzaron</w:t>
      </w:r>
      <w:r w:rsidR="00A57ABA" w:rsidRPr="00CD689A">
        <w:rPr>
          <w:kern w:val="100"/>
          <w:lang w:eastAsia="es-ES"/>
        </w:rPr>
        <w:t xml:space="preserve"> resultados </w:t>
      </w:r>
      <w:r w:rsidR="00D342EB" w:rsidRPr="00CD689A">
        <w:rPr>
          <w:kern w:val="100"/>
          <w:lang w:eastAsia="es-ES"/>
        </w:rPr>
        <w:t>bastante</w:t>
      </w:r>
      <w:r w:rsidR="00A57ABA" w:rsidRPr="00CD689A">
        <w:rPr>
          <w:kern w:val="100"/>
          <w:lang w:eastAsia="es-ES"/>
        </w:rPr>
        <w:t xml:space="preserve"> significativos.</w:t>
      </w:r>
    </w:p>
    <w:p w14:paraId="23356958" w14:textId="77777777" w:rsidR="00BC274C" w:rsidRPr="00CD689A" w:rsidRDefault="00BC274C" w:rsidP="00F65336">
      <w:pPr>
        <w:pStyle w:val="Textoindependiente"/>
        <w:tabs>
          <w:tab w:val="left" w:pos="0"/>
        </w:tabs>
        <w:spacing w:line="360" w:lineRule="auto"/>
        <w:contextualSpacing/>
        <w:mirrorIndents/>
        <w:rPr>
          <w:kern w:val="100"/>
          <w:lang w:eastAsia="es-ES"/>
        </w:rPr>
      </w:pPr>
    </w:p>
    <w:p w14:paraId="53180BF9" w14:textId="39D765F7" w:rsidR="00F310CF" w:rsidRPr="00CD689A" w:rsidRDefault="003E5815" w:rsidP="15CABE9A">
      <w:pPr>
        <w:pStyle w:val="Textoindependiente"/>
        <w:spacing w:line="360" w:lineRule="auto"/>
        <w:contextualSpacing/>
        <w:mirrorIndents/>
        <w:rPr>
          <w:kern w:val="100"/>
          <w:lang w:eastAsia="es-ES"/>
        </w:rPr>
      </w:pPr>
      <w:r w:rsidRPr="00CD689A">
        <w:rPr>
          <w:kern w:val="100"/>
          <w:lang w:eastAsia="es-ES"/>
        </w:rPr>
        <w:t xml:space="preserve">El Banco </w:t>
      </w:r>
      <w:r w:rsidR="009F1C76" w:rsidRPr="00CD689A">
        <w:rPr>
          <w:kern w:val="100"/>
          <w:lang w:eastAsia="es-ES"/>
        </w:rPr>
        <w:t>otorgó</w:t>
      </w:r>
      <w:r w:rsidRPr="00CD689A">
        <w:rPr>
          <w:kern w:val="100"/>
          <w:lang w:eastAsia="es-ES"/>
        </w:rPr>
        <w:t xml:space="preserve"> </w:t>
      </w:r>
      <w:r w:rsidR="00664E0F" w:rsidRPr="00CD689A">
        <w:rPr>
          <w:kern w:val="100"/>
          <w:lang w:eastAsia="es-ES"/>
        </w:rPr>
        <w:t>27,382</w:t>
      </w:r>
      <w:r w:rsidR="00C868B9" w:rsidRPr="00CD689A">
        <w:rPr>
          <w:kern w:val="100"/>
          <w:lang w:eastAsia="es-ES"/>
        </w:rPr>
        <w:t xml:space="preserve"> préstamos </w:t>
      </w:r>
      <w:r w:rsidR="0002643A" w:rsidRPr="00CD689A">
        <w:rPr>
          <w:kern w:val="100"/>
          <w:lang w:eastAsia="es-ES"/>
        </w:rPr>
        <w:t>con</w:t>
      </w:r>
      <w:r w:rsidR="00C868B9" w:rsidRPr="00CD689A">
        <w:rPr>
          <w:kern w:val="100"/>
          <w:lang w:eastAsia="es-ES"/>
        </w:rPr>
        <w:t xml:space="preserve"> un monto </w:t>
      </w:r>
      <w:r w:rsidR="004B6CE4" w:rsidRPr="00CD689A">
        <w:rPr>
          <w:kern w:val="100"/>
          <w:lang w:eastAsia="es-ES"/>
        </w:rPr>
        <w:t xml:space="preserve">formalizado </w:t>
      </w:r>
      <w:r w:rsidR="00C868B9" w:rsidRPr="00CD689A">
        <w:rPr>
          <w:kern w:val="100"/>
          <w:lang w:eastAsia="es-ES"/>
        </w:rPr>
        <w:t>de RD$</w:t>
      </w:r>
      <w:r w:rsidR="00995D0D" w:rsidRPr="00CD689A">
        <w:rPr>
          <w:kern w:val="100"/>
          <w:lang w:eastAsia="es-ES"/>
        </w:rPr>
        <w:t>33,341.5</w:t>
      </w:r>
      <w:r w:rsidR="000F7923" w:rsidRPr="00CD689A">
        <w:rPr>
          <w:kern w:val="100"/>
          <w:lang w:eastAsia="es-ES"/>
        </w:rPr>
        <w:t xml:space="preserve"> </w:t>
      </w:r>
      <w:r w:rsidR="00C868B9" w:rsidRPr="00CD689A">
        <w:rPr>
          <w:kern w:val="100"/>
          <w:lang w:eastAsia="es-ES"/>
        </w:rPr>
        <w:t>millones</w:t>
      </w:r>
      <w:r w:rsidR="004B6CE4" w:rsidRPr="00CD689A">
        <w:rPr>
          <w:kern w:val="100"/>
          <w:lang w:eastAsia="es-ES"/>
        </w:rPr>
        <w:t>;</w:t>
      </w:r>
      <w:r w:rsidR="008C741C" w:rsidRPr="00CD689A">
        <w:rPr>
          <w:kern w:val="100"/>
          <w:lang w:eastAsia="es-ES"/>
        </w:rPr>
        <w:t xml:space="preserve"> </w:t>
      </w:r>
      <w:r w:rsidR="00995D0D" w:rsidRPr="00CD689A">
        <w:rPr>
          <w:kern w:val="100"/>
          <w:lang w:eastAsia="es-ES"/>
        </w:rPr>
        <w:t>108.4</w:t>
      </w:r>
      <w:r w:rsidR="00C868B9" w:rsidRPr="00CD689A">
        <w:rPr>
          <w:kern w:val="100"/>
          <w:lang w:eastAsia="es-ES"/>
        </w:rPr>
        <w:t>%</w:t>
      </w:r>
      <w:r w:rsidR="00B7418F" w:rsidRPr="00CD689A">
        <w:rPr>
          <w:kern w:val="100"/>
          <w:lang w:eastAsia="es-ES"/>
        </w:rPr>
        <w:t xml:space="preserve"> </w:t>
      </w:r>
      <w:r w:rsidR="00C868B9" w:rsidRPr="00CD689A">
        <w:rPr>
          <w:kern w:val="100"/>
          <w:lang w:eastAsia="es-ES"/>
        </w:rPr>
        <w:t>respecto</w:t>
      </w:r>
      <w:r w:rsidR="00791988" w:rsidRPr="00CD689A">
        <w:rPr>
          <w:kern w:val="100"/>
          <w:lang w:eastAsia="es-ES"/>
        </w:rPr>
        <w:t xml:space="preserve"> a los</w:t>
      </w:r>
      <w:r w:rsidR="00C868B9" w:rsidRPr="00CD689A">
        <w:rPr>
          <w:kern w:val="100"/>
          <w:lang w:eastAsia="es-ES"/>
        </w:rPr>
        <w:t xml:space="preserve"> </w:t>
      </w:r>
      <w:r w:rsidR="00791988" w:rsidRPr="00CD689A">
        <w:rPr>
          <w:kern w:val="100"/>
          <w:lang w:eastAsia="es-ES"/>
        </w:rPr>
        <w:t xml:space="preserve">RD$30,746.1 </w:t>
      </w:r>
      <w:r w:rsidR="00966336" w:rsidRPr="00CD689A">
        <w:rPr>
          <w:kern w:val="100"/>
          <w:lang w:eastAsia="es-ES"/>
        </w:rPr>
        <w:t xml:space="preserve">millones </w:t>
      </w:r>
      <w:r w:rsidR="00C868B9" w:rsidRPr="00CD689A">
        <w:rPr>
          <w:kern w:val="100"/>
          <w:lang w:eastAsia="es-ES"/>
        </w:rPr>
        <w:t>estimado</w:t>
      </w:r>
      <w:r w:rsidR="00966336" w:rsidRPr="00CD689A">
        <w:rPr>
          <w:kern w:val="100"/>
          <w:lang w:eastAsia="es-ES"/>
        </w:rPr>
        <w:t>s</w:t>
      </w:r>
      <w:r w:rsidR="00C868B9" w:rsidRPr="00CD689A">
        <w:rPr>
          <w:kern w:val="100"/>
          <w:lang w:eastAsia="es-ES"/>
        </w:rPr>
        <w:t xml:space="preserve"> en el programa de préstamos. </w:t>
      </w:r>
      <w:r w:rsidR="00871700" w:rsidRPr="00CD689A">
        <w:rPr>
          <w:kern w:val="100"/>
          <w:lang w:eastAsia="es-ES"/>
        </w:rPr>
        <w:t xml:space="preserve">Cubriendo una superficie </w:t>
      </w:r>
      <w:r w:rsidR="00C868B9" w:rsidRPr="00CD689A">
        <w:rPr>
          <w:kern w:val="100"/>
          <w:lang w:eastAsia="es-ES"/>
        </w:rPr>
        <w:t xml:space="preserve">de </w:t>
      </w:r>
      <w:r w:rsidR="00F214A3" w:rsidRPr="00CD689A">
        <w:rPr>
          <w:kern w:val="100"/>
          <w:lang w:eastAsia="es-ES"/>
        </w:rPr>
        <w:t>1,360,461</w:t>
      </w:r>
      <w:r w:rsidR="00C868B9" w:rsidRPr="00CD689A">
        <w:rPr>
          <w:kern w:val="100"/>
          <w:lang w:eastAsia="es-ES"/>
        </w:rPr>
        <w:t xml:space="preserve"> tareas, </w:t>
      </w:r>
      <w:r w:rsidR="00C10C57" w:rsidRPr="00CD689A">
        <w:rPr>
          <w:kern w:val="100"/>
          <w:lang w:eastAsia="es-ES"/>
        </w:rPr>
        <w:t xml:space="preserve">impactando </w:t>
      </w:r>
      <w:r w:rsidR="00C868B9" w:rsidRPr="00CD689A">
        <w:rPr>
          <w:kern w:val="100"/>
          <w:lang w:eastAsia="es-ES"/>
        </w:rPr>
        <w:t xml:space="preserve">a unos </w:t>
      </w:r>
      <w:r w:rsidR="00F214A3" w:rsidRPr="00CD689A">
        <w:rPr>
          <w:kern w:val="100"/>
          <w:lang w:eastAsia="es-ES"/>
        </w:rPr>
        <w:t>27,503</w:t>
      </w:r>
      <w:r w:rsidR="00C868B9" w:rsidRPr="00CD689A">
        <w:rPr>
          <w:kern w:val="100"/>
          <w:lang w:eastAsia="es-ES"/>
        </w:rPr>
        <w:t xml:space="preserve"> productores</w:t>
      </w:r>
      <w:r w:rsidR="00B7418F" w:rsidRPr="00CD689A">
        <w:rPr>
          <w:kern w:val="100"/>
          <w:lang w:eastAsia="es-ES"/>
        </w:rPr>
        <w:t xml:space="preserve"> y microempresarios</w:t>
      </w:r>
      <w:r w:rsidR="00CC60B4" w:rsidRPr="00CD689A">
        <w:rPr>
          <w:kern w:val="100"/>
          <w:lang w:eastAsia="es-ES"/>
        </w:rPr>
        <w:t xml:space="preserve"> de forma directa</w:t>
      </w:r>
      <w:r w:rsidR="00C868B9" w:rsidRPr="00CD689A">
        <w:rPr>
          <w:kern w:val="100"/>
          <w:lang w:eastAsia="es-ES"/>
        </w:rPr>
        <w:t xml:space="preserve">, </w:t>
      </w:r>
      <w:r w:rsidR="00A57ABA" w:rsidRPr="00CD689A">
        <w:rPr>
          <w:kern w:val="100"/>
          <w:lang w:eastAsia="es-ES"/>
        </w:rPr>
        <w:t>mediante el apoyo que se le ha venido brindando</w:t>
      </w:r>
      <w:r w:rsidR="00120687" w:rsidRPr="00CD689A">
        <w:rPr>
          <w:kern w:val="100"/>
          <w:lang w:eastAsia="es-ES"/>
        </w:rPr>
        <w:t xml:space="preserve"> a los diferentes subsectores</w:t>
      </w:r>
      <w:r w:rsidR="00C868B9" w:rsidRPr="00CD689A">
        <w:rPr>
          <w:kern w:val="100"/>
          <w:lang w:eastAsia="es-ES"/>
        </w:rPr>
        <w:t>.</w:t>
      </w:r>
    </w:p>
    <w:p w14:paraId="53289E45" w14:textId="34EC1580" w:rsidR="00EE0E0C" w:rsidRPr="00CD689A" w:rsidRDefault="00EE0E0C" w:rsidP="00312A05">
      <w:pPr>
        <w:pStyle w:val="Textoindependiente"/>
        <w:tabs>
          <w:tab w:val="left" w:pos="0"/>
        </w:tabs>
        <w:spacing w:line="240" w:lineRule="auto"/>
        <w:contextualSpacing/>
        <w:mirrorIndents/>
        <w:jc w:val="center"/>
        <w:rPr>
          <w:b/>
          <w:bCs/>
          <w:kern w:val="100"/>
          <w:lang w:val="es-DO" w:eastAsia="es-ES"/>
        </w:rPr>
      </w:pPr>
      <w:bookmarkStart w:id="133" w:name="_Hlk153179863"/>
    </w:p>
    <w:tbl>
      <w:tblPr>
        <w:tblStyle w:val="Cuadrculadetablaclara"/>
        <w:tblpPr w:leftFromText="141" w:rightFromText="141" w:vertAnchor="text" w:horzAnchor="margin" w:tblpXSpec="center" w:tblpY="111"/>
        <w:tblW w:w="5000" w:type="pct"/>
        <w:tblLayout w:type="fixed"/>
        <w:tblLook w:val="04A0" w:firstRow="1" w:lastRow="0" w:firstColumn="1" w:lastColumn="0" w:noHBand="0" w:noVBand="1"/>
      </w:tblPr>
      <w:tblGrid>
        <w:gridCol w:w="2137"/>
        <w:gridCol w:w="2110"/>
        <w:gridCol w:w="2113"/>
        <w:gridCol w:w="1560"/>
      </w:tblGrid>
      <w:tr w:rsidR="009A5CE7" w:rsidRPr="00CD689A" w14:paraId="356B2A87" w14:textId="77777777" w:rsidTr="00A57FDC">
        <w:trPr>
          <w:trHeight w:val="266"/>
        </w:trPr>
        <w:tc>
          <w:tcPr>
            <w:tcW w:w="5000" w:type="pct"/>
            <w:gridSpan w:val="4"/>
            <w:tcBorders>
              <w:top w:val="nil"/>
              <w:left w:val="nil"/>
              <w:right w:val="nil"/>
            </w:tcBorders>
            <w:shd w:val="clear" w:color="auto" w:fill="auto"/>
          </w:tcPr>
          <w:p w14:paraId="60019CFA" w14:textId="77777777" w:rsidR="00BB2776" w:rsidRPr="00CD689A" w:rsidRDefault="00BB2776" w:rsidP="00BB2776">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No.1</w:t>
            </w:r>
          </w:p>
          <w:p w14:paraId="38F00C9F" w14:textId="77777777" w:rsidR="00BB2776" w:rsidRPr="00CD689A" w:rsidRDefault="00BB2776" w:rsidP="00BB2776">
            <w:pPr>
              <w:tabs>
                <w:tab w:val="left" w:pos="0"/>
              </w:tabs>
              <w:spacing w:line="240" w:lineRule="auto"/>
              <w:contextualSpacing/>
              <w:mirrorIndents/>
              <w:rPr>
                <w:b/>
                <w:bCs/>
                <w:kern w:val="100"/>
                <w:lang w:val="es-DO" w:eastAsia="es-ES"/>
              </w:rPr>
            </w:pPr>
            <w:r w:rsidRPr="00CD689A">
              <w:rPr>
                <w:b/>
                <w:bCs/>
                <w:kern w:val="100"/>
                <w:lang w:eastAsia="es-ES"/>
              </w:rPr>
              <w:t xml:space="preserve">Ejecución Programa de Préstamos </w:t>
            </w:r>
          </w:p>
          <w:p w14:paraId="0C30564B" w14:textId="6C20F585" w:rsidR="00BB2776" w:rsidRPr="00CD689A" w:rsidRDefault="00BB2776" w:rsidP="00BB2776">
            <w:pPr>
              <w:spacing w:line="240" w:lineRule="auto"/>
              <w:rPr>
                <w:b/>
                <w:bCs/>
              </w:rPr>
            </w:pPr>
            <w:r w:rsidRPr="00CD689A">
              <w:rPr>
                <w:b/>
                <w:bCs/>
                <w:kern w:val="100"/>
                <w:lang w:eastAsia="es-ES"/>
              </w:rPr>
              <w:t>(Valores en RD$)</w:t>
            </w:r>
          </w:p>
        </w:tc>
      </w:tr>
      <w:tr w:rsidR="009A5CE7" w:rsidRPr="00CD689A" w14:paraId="0E6F95BD" w14:textId="77777777" w:rsidTr="00282E6D">
        <w:trPr>
          <w:trHeight w:val="465"/>
        </w:trPr>
        <w:tc>
          <w:tcPr>
            <w:tcW w:w="1349" w:type="pct"/>
            <w:vMerge w:val="restart"/>
            <w:shd w:val="clear" w:color="auto" w:fill="002060"/>
            <w:vAlign w:val="center"/>
            <w:hideMark/>
          </w:tcPr>
          <w:p w14:paraId="7689EB34" w14:textId="77777777" w:rsidR="00780C7C" w:rsidRPr="00CD689A" w:rsidRDefault="00780C7C" w:rsidP="00F575E4">
            <w:pPr>
              <w:spacing w:line="240" w:lineRule="auto"/>
              <w:rPr>
                <w:b/>
                <w:bCs/>
              </w:rPr>
            </w:pPr>
            <w:r w:rsidRPr="00CD689A">
              <w:rPr>
                <w:b/>
                <w:bCs/>
              </w:rPr>
              <w:t>Concepto</w:t>
            </w:r>
          </w:p>
        </w:tc>
        <w:tc>
          <w:tcPr>
            <w:tcW w:w="2666" w:type="pct"/>
            <w:gridSpan w:val="2"/>
            <w:shd w:val="clear" w:color="auto" w:fill="002060"/>
            <w:noWrap/>
            <w:vAlign w:val="center"/>
            <w:hideMark/>
          </w:tcPr>
          <w:p w14:paraId="24111411" w14:textId="1DB0200B" w:rsidR="00780C7C" w:rsidRPr="00CD689A" w:rsidRDefault="00780C7C" w:rsidP="00F575E4">
            <w:pPr>
              <w:spacing w:line="240" w:lineRule="auto"/>
              <w:rPr>
                <w:b/>
                <w:bCs/>
              </w:rPr>
            </w:pPr>
            <w:r w:rsidRPr="00CD689A">
              <w:rPr>
                <w:b/>
                <w:bCs/>
              </w:rPr>
              <w:t>Enero–</w:t>
            </w:r>
            <w:r w:rsidR="0033589F" w:rsidRPr="00CD689A">
              <w:rPr>
                <w:b/>
                <w:bCs/>
              </w:rPr>
              <w:t>Diciembre</w:t>
            </w:r>
            <w:r w:rsidRPr="00CD689A">
              <w:rPr>
                <w:b/>
                <w:bCs/>
              </w:rPr>
              <w:t xml:space="preserve"> 2023</w:t>
            </w:r>
          </w:p>
        </w:tc>
        <w:tc>
          <w:tcPr>
            <w:tcW w:w="985" w:type="pct"/>
            <w:vMerge w:val="restart"/>
            <w:shd w:val="clear" w:color="auto" w:fill="002060"/>
            <w:vAlign w:val="center"/>
            <w:hideMark/>
          </w:tcPr>
          <w:p w14:paraId="3E3B927D" w14:textId="77777777" w:rsidR="00780C7C" w:rsidRPr="00CD689A" w:rsidRDefault="00780C7C" w:rsidP="00F575E4">
            <w:pPr>
              <w:spacing w:line="240" w:lineRule="auto"/>
              <w:rPr>
                <w:b/>
                <w:bCs/>
              </w:rPr>
            </w:pPr>
            <w:r w:rsidRPr="00CD689A">
              <w:rPr>
                <w:b/>
                <w:bCs/>
              </w:rPr>
              <w:t>Ejec. %</w:t>
            </w:r>
          </w:p>
        </w:tc>
      </w:tr>
      <w:tr w:rsidR="009A5CE7" w:rsidRPr="00CD689A" w14:paraId="466D1215" w14:textId="77777777" w:rsidTr="00282E6D">
        <w:trPr>
          <w:trHeight w:val="272"/>
        </w:trPr>
        <w:tc>
          <w:tcPr>
            <w:tcW w:w="1349" w:type="pct"/>
            <w:vMerge/>
            <w:hideMark/>
          </w:tcPr>
          <w:p w14:paraId="69D01C58" w14:textId="77777777" w:rsidR="00780C7C" w:rsidRPr="00CD689A" w:rsidRDefault="00780C7C" w:rsidP="00312A05">
            <w:pPr>
              <w:spacing w:line="240" w:lineRule="auto"/>
              <w:rPr>
                <w:b/>
                <w:bCs/>
              </w:rPr>
            </w:pPr>
          </w:p>
        </w:tc>
        <w:tc>
          <w:tcPr>
            <w:tcW w:w="1332" w:type="pct"/>
            <w:shd w:val="clear" w:color="auto" w:fill="002060"/>
            <w:hideMark/>
          </w:tcPr>
          <w:p w14:paraId="6FDC4E02" w14:textId="77777777" w:rsidR="00780C7C" w:rsidRPr="00CD689A" w:rsidRDefault="00780C7C" w:rsidP="00312A05">
            <w:pPr>
              <w:spacing w:line="240" w:lineRule="auto"/>
              <w:rPr>
                <w:b/>
                <w:bCs/>
              </w:rPr>
            </w:pPr>
            <w:r w:rsidRPr="00CD689A">
              <w:rPr>
                <w:b/>
                <w:bCs/>
              </w:rPr>
              <w:t>Programado</w:t>
            </w:r>
          </w:p>
        </w:tc>
        <w:tc>
          <w:tcPr>
            <w:tcW w:w="1334" w:type="pct"/>
            <w:shd w:val="clear" w:color="auto" w:fill="002060"/>
            <w:noWrap/>
            <w:hideMark/>
          </w:tcPr>
          <w:p w14:paraId="71A98E19" w14:textId="1C92E299" w:rsidR="00780C7C" w:rsidRPr="00CD689A" w:rsidRDefault="00780C7C" w:rsidP="00312A05">
            <w:pPr>
              <w:spacing w:line="240" w:lineRule="auto"/>
              <w:rPr>
                <w:b/>
                <w:bCs/>
              </w:rPr>
            </w:pPr>
            <w:r w:rsidRPr="00CD689A">
              <w:rPr>
                <w:b/>
                <w:bCs/>
              </w:rPr>
              <w:t>Ejecutado</w:t>
            </w:r>
            <w:r w:rsidR="00D60D38" w:rsidRPr="00CD689A">
              <w:rPr>
                <w:b/>
                <w:bCs/>
              </w:rPr>
              <w:t>*</w:t>
            </w:r>
          </w:p>
        </w:tc>
        <w:tc>
          <w:tcPr>
            <w:tcW w:w="985" w:type="pct"/>
            <w:vMerge/>
            <w:hideMark/>
          </w:tcPr>
          <w:p w14:paraId="10BD3A2A" w14:textId="77777777" w:rsidR="00780C7C" w:rsidRPr="00CD689A" w:rsidRDefault="00780C7C" w:rsidP="00312A05">
            <w:pPr>
              <w:spacing w:line="240" w:lineRule="auto"/>
              <w:rPr>
                <w:b/>
                <w:bCs/>
              </w:rPr>
            </w:pPr>
          </w:p>
        </w:tc>
      </w:tr>
      <w:tr w:rsidR="009A5CE7" w:rsidRPr="00CD689A" w14:paraId="5B97375E" w14:textId="77777777" w:rsidTr="00282E6D">
        <w:trPr>
          <w:trHeight w:val="397"/>
        </w:trPr>
        <w:tc>
          <w:tcPr>
            <w:tcW w:w="1349" w:type="pct"/>
            <w:noWrap/>
            <w:vAlign w:val="center"/>
            <w:hideMark/>
          </w:tcPr>
          <w:p w14:paraId="615B8BA4" w14:textId="77777777" w:rsidR="00BF490D" w:rsidRPr="00CD689A" w:rsidRDefault="00BF490D" w:rsidP="00BF490D">
            <w:pPr>
              <w:spacing w:line="240" w:lineRule="auto"/>
              <w:jc w:val="left"/>
              <w:rPr>
                <w:b/>
                <w:bCs/>
              </w:rPr>
            </w:pPr>
            <w:r w:rsidRPr="00CD689A">
              <w:t>Formalizados</w:t>
            </w:r>
          </w:p>
        </w:tc>
        <w:tc>
          <w:tcPr>
            <w:tcW w:w="1332" w:type="pct"/>
            <w:noWrap/>
            <w:vAlign w:val="center"/>
            <w:hideMark/>
          </w:tcPr>
          <w:p w14:paraId="014CEC63" w14:textId="2336372F" w:rsidR="00BF490D" w:rsidRPr="00CD689A" w:rsidRDefault="00BF490D" w:rsidP="00BF490D">
            <w:pPr>
              <w:spacing w:line="240" w:lineRule="auto"/>
              <w:jc w:val="right"/>
            </w:pPr>
            <w:r w:rsidRPr="00CD689A">
              <w:t xml:space="preserve">30,746,130,038     </w:t>
            </w:r>
          </w:p>
          <w:p w14:paraId="1008EE85" w14:textId="500866DA" w:rsidR="00BF490D" w:rsidRPr="00CD689A" w:rsidRDefault="00BF490D" w:rsidP="00BF490D">
            <w:pPr>
              <w:spacing w:line="240" w:lineRule="auto"/>
              <w:jc w:val="right"/>
            </w:pPr>
          </w:p>
        </w:tc>
        <w:tc>
          <w:tcPr>
            <w:tcW w:w="1334" w:type="pct"/>
            <w:noWrap/>
            <w:vAlign w:val="center"/>
          </w:tcPr>
          <w:p w14:paraId="41B312EC" w14:textId="3CDEBC2D" w:rsidR="00BF490D" w:rsidRPr="00CD689A" w:rsidRDefault="00BF490D" w:rsidP="00BF490D">
            <w:pPr>
              <w:spacing w:line="240" w:lineRule="auto"/>
              <w:jc w:val="right"/>
            </w:pPr>
            <w:r w:rsidRPr="00CD689A">
              <w:t xml:space="preserve"> 33,341,467,955 </w:t>
            </w:r>
          </w:p>
        </w:tc>
        <w:tc>
          <w:tcPr>
            <w:tcW w:w="985" w:type="pct"/>
            <w:noWrap/>
            <w:vAlign w:val="center"/>
          </w:tcPr>
          <w:p w14:paraId="0DE9C0D4" w14:textId="03776EDD" w:rsidR="00BF490D" w:rsidRPr="00CD689A" w:rsidRDefault="00BF490D" w:rsidP="00BF490D">
            <w:pPr>
              <w:spacing w:line="240" w:lineRule="auto"/>
              <w:jc w:val="right"/>
            </w:pPr>
            <w:r w:rsidRPr="00CD689A">
              <w:t xml:space="preserve">108.4 </w:t>
            </w:r>
          </w:p>
        </w:tc>
      </w:tr>
      <w:tr w:rsidR="009A5CE7" w:rsidRPr="00CD689A" w14:paraId="5B7DDE0E" w14:textId="77777777" w:rsidTr="00282E6D">
        <w:trPr>
          <w:trHeight w:val="397"/>
        </w:trPr>
        <w:tc>
          <w:tcPr>
            <w:tcW w:w="1349" w:type="pct"/>
            <w:noWrap/>
            <w:vAlign w:val="center"/>
            <w:hideMark/>
          </w:tcPr>
          <w:p w14:paraId="5333ED62" w14:textId="77777777" w:rsidR="00BF490D" w:rsidRPr="00CD689A" w:rsidRDefault="00BF490D" w:rsidP="00BF490D">
            <w:pPr>
              <w:spacing w:line="240" w:lineRule="auto"/>
              <w:jc w:val="left"/>
              <w:rPr>
                <w:b/>
                <w:bCs/>
              </w:rPr>
            </w:pPr>
            <w:r w:rsidRPr="00CD689A">
              <w:t>Superficie (Tas)</w:t>
            </w:r>
          </w:p>
        </w:tc>
        <w:tc>
          <w:tcPr>
            <w:tcW w:w="1332" w:type="pct"/>
            <w:noWrap/>
            <w:vAlign w:val="center"/>
            <w:hideMark/>
          </w:tcPr>
          <w:p w14:paraId="0A26B972" w14:textId="71EFDA37" w:rsidR="00BF490D" w:rsidRPr="00CD689A" w:rsidRDefault="00BF490D" w:rsidP="00BF490D">
            <w:pPr>
              <w:spacing w:line="240" w:lineRule="auto"/>
              <w:jc w:val="right"/>
            </w:pPr>
            <w:r w:rsidRPr="00CD689A">
              <w:t>1,593,428</w:t>
            </w:r>
          </w:p>
        </w:tc>
        <w:tc>
          <w:tcPr>
            <w:tcW w:w="1334" w:type="pct"/>
            <w:noWrap/>
            <w:vAlign w:val="center"/>
          </w:tcPr>
          <w:p w14:paraId="0AA51306" w14:textId="05255B78" w:rsidR="00BF490D" w:rsidRPr="00CD689A" w:rsidRDefault="00BF490D" w:rsidP="00BF490D">
            <w:pPr>
              <w:spacing w:line="240" w:lineRule="auto"/>
              <w:jc w:val="right"/>
            </w:pPr>
            <w:r w:rsidRPr="00CD689A">
              <w:t xml:space="preserve"> 1,360,461 </w:t>
            </w:r>
          </w:p>
        </w:tc>
        <w:tc>
          <w:tcPr>
            <w:tcW w:w="985" w:type="pct"/>
            <w:noWrap/>
            <w:vAlign w:val="center"/>
          </w:tcPr>
          <w:p w14:paraId="79D78107" w14:textId="0532BC80" w:rsidR="00BF490D" w:rsidRPr="00CD689A" w:rsidRDefault="00BF490D" w:rsidP="00BF490D">
            <w:pPr>
              <w:spacing w:line="240" w:lineRule="auto"/>
              <w:jc w:val="right"/>
            </w:pPr>
            <w:r w:rsidRPr="00CD689A">
              <w:t xml:space="preserve"> 85.4 </w:t>
            </w:r>
          </w:p>
        </w:tc>
      </w:tr>
      <w:tr w:rsidR="009A5CE7" w:rsidRPr="00CD689A" w14:paraId="4FB7B0CB" w14:textId="77777777" w:rsidTr="00282E6D">
        <w:trPr>
          <w:trHeight w:val="397"/>
        </w:trPr>
        <w:tc>
          <w:tcPr>
            <w:tcW w:w="1349" w:type="pct"/>
            <w:tcBorders>
              <w:bottom w:val="single" w:sz="4" w:space="0" w:color="BFBFBF" w:themeColor="background1" w:themeShade="BF"/>
            </w:tcBorders>
            <w:noWrap/>
            <w:vAlign w:val="center"/>
            <w:hideMark/>
          </w:tcPr>
          <w:p w14:paraId="06BCAA50" w14:textId="77777777" w:rsidR="00BF490D" w:rsidRPr="00CD689A" w:rsidRDefault="00BF490D" w:rsidP="00BF490D">
            <w:pPr>
              <w:spacing w:line="240" w:lineRule="auto"/>
              <w:jc w:val="left"/>
              <w:rPr>
                <w:b/>
                <w:bCs/>
              </w:rPr>
            </w:pPr>
            <w:r w:rsidRPr="00CD689A">
              <w:t>Desembolsados</w:t>
            </w:r>
          </w:p>
        </w:tc>
        <w:tc>
          <w:tcPr>
            <w:tcW w:w="1332" w:type="pct"/>
            <w:tcBorders>
              <w:bottom w:val="single" w:sz="4" w:space="0" w:color="BFBFBF" w:themeColor="background1" w:themeShade="BF"/>
            </w:tcBorders>
            <w:noWrap/>
            <w:vAlign w:val="center"/>
          </w:tcPr>
          <w:p w14:paraId="0EDE6FC5" w14:textId="11E22F4F" w:rsidR="00BF490D" w:rsidRPr="00CD689A" w:rsidRDefault="00BF490D" w:rsidP="00BF490D">
            <w:pPr>
              <w:spacing w:line="240" w:lineRule="auto"/>
              <w:jc w:val="right"/>
            </w:pPr>
            <w:r w:rsidRPr="00CD689A">
              <w:t>29,208,823,536</w:t>
            </w:r>
          </w:p>
        </w:tc>
        <w:tc>
          <w:tcPr>
            <w:tcW w:w="1334" w:type="pct"/>
            <w:tcBorders>
              <w:bottom w:val="single" w:sz="4" w:space="0" w:color="BFBFBF" w:themeColor="background1" w:themeShade="BF"/>
            </w:tcBorders>
            <w:noWrap/>
            <w:vAlign w:val="center"/>
          </w:tcPr>
          <w:p w14:paraId="06728E98" w14:textId="7A506332" w:rsidR="00BF490D" w:rsidRPr="00CD689A" w:rsidRDefault="00BF490D" w:rsidP="00BF490D">
            <w:pPr>
              <w:spacing w:line="240" w:lineRule="auto"/>
              <w:jc w:val="right"/>
            </w:pPr>
            <w:r w:rsidRPr="00CD689A">
              <w:t xml:space="preserve">32,959,556,080 </w:t>
            </w:r>
          </w:p>
        </w:tc>
        <w:tc>
          <w:tcPr>
            <w:tcW w:w="985" w:type="pct"/>
            <w:tcBorders>
              <w:bottom w:val="single" w:sz="4" w:space="0" w:color="BFBFBF" w:themeColor="background1" w:themeShade="BF"/>
            </w:tcBorders>
            <w:noWrap/>
            <w:vAlign w:val="center"/>
          </w:tcPr>
          <w:p w14:paraId="73D50F45" w14:textId="79A0C44A" w:rsidR="00BF490D" w:rsidRPr="00CD689A" w:rsidRDefault="00BF490D" w:rsidP="00BF490D">
            <w:pPr>
              <w:spacing w:line="240" w:lineRule="auto"/>
              <w:jc w:val="right"/>
            </w:pPr>
            <w:r w:rsidRPr="00CD689A">
              <w:t xml:space="preserve">112.8 </w:t>
            </w:r>
          </w:p>
        </w:tc>
      </w:tr>
      <w:tr w:rsidR="009A5CE7" w:rsidRPr="00CD689A" w14:paraId="01C2DE11" w14:textId="77777777" w:rsidTr="00282E6D">
        <w:trPr>
          <w:trHeight w:val="397"/>
        </w:trPr>
        <w:tc>
          <w:tcPr>
            <w:tcW w:w="1349" w:type="pct"/>
            <w:tcBorders>
              <w:bottom w:val="single" w:sz="4" w:space="0" w:color="BFBFBF" w:themeColor="background1" w:themeShade="BF"/>
            </w:tcBorders>
            <w:noWrap/>
            <w:vAlign w:val="center"/>
            <w:hideMark/>
          </w:tcPr>
          <w:p w14:paraId="550636C8" w14:textId="77777777" w:rsidR="00BF490D" w:rsidRPr="00CD689A" w:rsidRDefault="00BF490D" w:rsidP="00BF490D">
            <w:pPr>
              <w:spacing w:line="240" w:lineRule="auto"/>
              <w:jc w:val="left"/>
            </w:pPr>
            <w:r w:rsidRPr="00CD689A">
              <w:t>Cobros</w:t>
            </w:r>
          </w:p>
        </w:tc>
        <w:tc>
          <w:tcPr>
            <w:tcW w:w="1332" w:type="pct"/>
            <w:tcBorders>
              <w:bottom w:val="single" w:sz="4" w:space="0" w:color="BFBFBF" w:themeColor="background1" w:themeShade="BF"/>
            </w:tcBorders>
            <w:noWrap/>
            <w:vAlign w:val="center"/>
          </w:tcPr>
          <w:p w14:paraId="6A708B18" w14:textId="41F4A531" w:rsidR="00BF490D" w:rsidRPr="00CD689A" w:rsidRDefault="00BF490D" w:rsidP="00BF490D">
            <w:pPr>
              <w:spacing w:line="240" w:lineRule="auto"/>
              <w:jc w:val="right"/>
            </w:pPr>
            <w:r w:rsidRPr="00CD689A">
              <w:t>25,080,212,003</w:t>
            </w:r>
          </w:p>
        </w:tc>
        <w:tc>
          <w:tcPr>
            <w:tcW w:w="1334" w:type="pct"/>
            <w:tcBorders>
              <w:bottom w:val="single" w:sz="4" w:space="0" w:color="BFBFBF" w:themeColor="background1" w:themeShade="BF"/>
            </w:tcBorders>
            <w:noWrap/>
            <w:vAlign w:val="center"/>
          </w:tcPr>
          <w:p w14:paraId="7A94FBE5" w14:textId="7351496C" w:rsidR="00BF490D" w:rsidRPr="00CD689A" w:rsidRDefault="00BF490D" w:rsidP="00BF490D">
            <w:pPr>
              <w:spacing w:line="240" w:lineRule="auto"/>
              <w:jc w:val="right"/>
            </w:pPr>
            <w:r w:rsidRPr="00CD689A">
              <w:t xml:space="preserve">27,106,394,755 </w:t>
            </w:r>
          </w:p>
        </w:tc>
        <w:tc>
          <w:tcPr>
            <w:tcW w:w="985" w:type="pct"/>
            <w:tcBorders>
              <w:bottom w:val="single" w:sz="4" w:space="0" w:color="BFBFBF" w:themeColor="background1" w:themeShade="BF"/>
            </w:tcBorders>
            <w:noWrap/>
            <w:vAlign w:val="center"/>
          </w:tcPr>
          <w:p w14:paraId="40907AC6" w14:textId="0CF234E5" w:rsidR="00BF490D" w:rsidRPr="00CD689A" w:rsidRDefault="00BF490D" w:rsidP="00BF490D">
            <w:pPr>
              <w:spacing w:line="240" w:lineRule="auto"/>
              <w:jc w:val="right"/>
            </w:pPr>
            <w:r w:rsidRPr="00CD689A">
              <w:t xml:space="preserve"> 108.1 </w:t>
            </w:r>
          </w:p>
        </w:tc>
      </w:tr>
      <w:tr w:rsidR="009A5CE7" w:rsidRPr="00CD689A" w14:paraId="2525F5B7" w14:textId="77777777" w:rsidTr="00A57FDC">
        <w:trPr>
          <w:trHeight w:val="282"/>
        </w:trPr>
        <w:tc>
          <w:tcPr>
            <w:tcW w:w="5000" w:type="pct"/>
            <w:gridSpan w:val="4"/>
            <w:tcBorders>
              <w:top w:val="single" w:sz="4" w:space="0" w:color="BFBFBF" w:themeColor="background1" w:themeShade="BF"/>
              <w:left w:val="nil"/>
              <w:bottom w:val="nil"/>
              <w:right w:val="nil"/>
            </w:tcBorders>
            <w:noWrap/>
            <w:vAlign w:val="bottom"/>
          </w:tcPr>
          <w:p w14:paraId="4721CA93" w14:textId="2CAAD451" w:rsidR="002624AC" w:rsidRPr="00CD689A" w:rsidRDefault="00D60D38" w:rsidP="00C417B8">
            <w:pPr>
              <w:spacing w:line="240" w:lineRule="auto"/>
              <w:jc w:val="both"/>
              <w:rPr>
                <w:kern w:val="100"/>
                <w:sz w:val="18"/>
                <w:szCs w:val="18"/>
                <w:lang w:eastAsia="es-ES"/>
              </w:rPr>
            </w:pPr>
            <w:r w:rsidRPr="00CD689A">
              <w:rPr>
                <w:kern w:val="100"/>
                <w:sz w:val="18"/>
                <w:szCs w:val="18"/>
                <w:lang w:eastAsia="es-ES"/>
              </w:rPr>
              <w:t>Nota: m</w:t>
            </w:r>
            <w:r w:rsidR="002624AC" w:rsidRPr="00CD689A">
              <w:rPr>
                <w:kern w:val="100"/>
                <w:sz w:val="18"/>
                <w:szCs w:val="18"/>
                <w:lang w:eastAsia="es-ES"/>
              </w:rPr>
              <w:t>es de diciembre proyectado</w:t>
            </w:r>
            <w:r w:rsidRPr="00CD689A">
              <w:rPr>
                <w:kern w:val="100"/>
                <w:sz w:val="18"/>
                <w:szCs w:val="18"/>
                <w:lang w:eastAsia="es-ES"/>
              </w:rPr>
              <w:t>*</w:t>
            </w:r>
          </w:p>
          <w:p w14:paraId="4898B35E" w14:textId="7E741A4C" w:rsidR="002624AC" w:rsidRPr="00CD689A" w:rsidRDefault="002624AC" w:rsidP="00C417B8">
            <w:pPr>
              <w:spacing w:line="240" w:lineRule="auto"/>
              <w:jc w:val="both"/>
              <w:rPr>
                <w:kern w:val="100"/>
                <w:sz w:val="18"/>
                <w:szCs w:val="18"/>
                <w:lang w:eastAsia="es-ES"/>
              </w:rPr>
            </w:pPr>
            <w:r w:rsidRPr="00CD689A">
              <w:rPr>
                <w:kern w:val="100"/>
                <w:sz w:val="18"/>
                <w:szCs w:val="18"/>
                <w:lang w:eastAsia="es-ES"/>
              </w:rPr>
              <w:t>Fuente: Dir. Planeación Estratégica, Sección de Estadísticas</w:t>
            </w:r>
          </w:p>
        </w:tc>
      </w:tr>
      <w:bookmarkEnd w:id="133"/>
    </w:tbl>
    <w:p w14:paraId="71762B84" w14:textId="77777777" w:rsidR="00F22390" w:rsidRDefault="00F22390" w:rsidP="00F65336">
      <w:pPr>
        <w:tabs>
          <w:tab w:val="left" w:pos="0"/>
        </w:tabs>
        <w:spacing w:line="360" w:lineRule="auto"/>
        <w:contextualSpacing/>
        <w:mirrorIndents/>
        <w:jc w:val="both"/>
        <w:rPr>
          <w:kern w:val="100"/>
          <w:lang w:val="es-DO" w:eastAsia="es-ES"/>
        </w:rPr>
      </w:pPr>
    </w:p>
    <w:p w14:paraId="07763418" w14:textId="0D72355F" w:rsidR="00305FA2" w:rsidRPr="00CD689A" w:rsidRDefault="000139A0" w:rsidP="00F65336">
      <w:pPr>
        <w:tabs>
          <w:tab w:val="left" w:pos="0"/>
        </w:tabs>
        <w:spacing w:line="360" w:lineRule="auto"/>
        <w:contextualSpacing/>
        <w:mirrorIndents/>
        <w:jc w:val="both"/>
        <w:rPr>
          <w:kern w:val="100"/>
          <w:lang w:val="es-DO" w:eastAsia="es-ES"/>
        </w:rPr>
      </w:pPr>
      <w:r w:rsidRPr="00CD689A">
        <w:rPr>
          <w:kern w:val="100"/>
          <w:lang w:val="es-DO" w:eastAsia="es-ES"/>
        </w:rPr>
        <w:lastRenderedPageBreak/>
        <w:t xml:space="preserve">El subsector agrícola </w:t>
      </w:r>
      <w:r w:rsidR="00545DE4" w:rsidRPr="00CD689A">
        <w:rPr>
          <w:kern w:val="100"/>
          <w:lang w:val="es-DO" w:eastAsia="es-ES"/>
        </w:rPr>
        <w:t>financió</w:t>
      </w:r>
      <w:r w:rsidRPr="00CD689A">
        <w:rPr>
          <w:kern w:val="100"/>
          <w:lang w:val="es-DO" w:eastAsia="es-ES"/>
        </w:rPr>
        <w:t xml:space="preserve"> </w:t>
      </w:r>
      <w:r w:rsidR="000E06FE" w:rsidRPr="00CD689A">
        <w:rPr>
          <w:kern w:val="100"/>
          <w:lang w:val="es-DO" w:eastAsia="es-ES"/>
        </w:rPr>
        <w:t xml:space="preserve">RD$23,395.7 </w:t>
      </w:r>
      <w:r w:rsidRPr="00CD689A">
        <w:rPr>
          <w:kern w:val="100"/>
          <w:lang w:val="es-DO" w:eastAsia="es-ES"/>
        </w:rPr>
        <w:t>millones</w:t>
      </w:r>
      <w:r w:rsidR="000E06FE" w:rsidRPr="00CD689A">
        <w:rPr>
          <w:kern w:val="100"/>
          <w:lang w:val="es-DO" w:eastAsia="es-ES"/>
        </w:rPr>
        <w:t xml:space="preserve">, a través del </w:t>
      </w:r>
      <w:r w:rsidR="000E06FE" w:rsidRPr="00CD689A">
        <w:rPr>
          <w:kern w:val="100"/>
          <w:lang w:eastAsia="es-ES"/>
        </w:rPr>
        <w:t>fomento, mantenimiento, rehabilitación, comercialización y las pignoraciones</w:t>
      </w:r>
      <w:r w:rsidR="0090410E" w:rsidRPr="00CD689A">
        <w:rPr>
          <w:kern w:val="100"/>
          <w:lang w:eastAsia="es-ES"/>
        </w:rPr>
        <w:t>;</w:t>
      </w:r>
      <w:r w:rsidR="000E06FE" w:rsidRPr="00CD689A">
        <w:rPr>
          <w:kern w:val="100"/>
          <w:lang w:eastAsia="es-ES"/>
        </w:rPr>
        <w:t xml:space="preserve"> </w:t>
      </w:r>
      <w:r w:rsidR="001B7792" w:rsidRPr="00CD689A">
        <w:rPr>
          <w:kern w:val="100"/>
          <w:lang w:eastAsia="es-ES"/>
        </w:rPr>
        <w:t>registrando</w:t>
      </w:r>
      <w:r w:rsidR="000E06FE" w:rsidRPr="00CD689A">
        <w:rPr>
          <w:kern w:val="100"/>
          <w:lang w:eastAsia="es-ES"/>
        </w:rPr>
        <w:t xml:space="preserve"> </w:t>
      </w:r>
      <w:r w:rsidRPr="00CD689A">
        <w:rPr>
          <w:kern w:val="100"/>
          <w:lang w:val="es-DO" w:eastAsia="es-ES"/>
        </w:rPr>
        <w:t>una ejecución de 120.</w:t>
      </w:r>
      <w:r w:rsidR="00EB6299" w:rsidRPr="00CD689A">
        <w:rPr>
          <w:kern w:val="100"/>
          <w:lang w:val="es-DO" w:eastAsia="es-ES"/>
        </w:rPr>
        <w:t>1</w:t>
      </w:r>
      <w:r w:rsidRPr="00CD689A">
        <w:rPr>
          <w:kern w:val="100"/>
          <w:lang w:val="es-DO" w:eastAsia="es-ES"/>
        </w:rPr>
        <w:t>% respe</w:t>
      </w:r>
      <w:r w:rsidR="008523DB" w:rsidRPr="00CD689A">
        <w:rPr>
          <w:kern w:val="100"/>
          <w:lang w:val="es-DO" w:eastAsia="es-ES"/>
        </w:rPr>
        <w:t>c</w:t>
      </w:r>
      <w:r w:rsidRPr="00CD689A">
        <w:rPr>
          <w:kern w:val="100"/>
          <w:lang w:val="es-DO" w:eastAsia="es-ES"/>
        </w:rPr>
        <w:t xml:space="preserve">to a los RD$19,477.5 millones estimado para los fines. </w:t>
      </w:r>
      <w:r w:rsidR="0021683A" w:rsidRPr="00CD689A">
        <w:rPr>
          <w:kern w:val="100"/>
          <w:lang w:val="es-DO" w:eastAsia="es-ES"/>
        </w:rPr>
        <w:t>El cult</w:t>
      </w:r>
      <w:r w:rsidR="00AB7C18" w:rsidRPr="00CD689A">
        <w:rPr>
          <w:kern w:val="100"/>
          <w:lang w:val="es-DO" w:eastAsia="es-ES"/>
        </w:rPr>
        <w:t xml:space="preserve">ivo de arroz </w:t>
      </w:r>
      <w:r w:rsidR="006B00C5" w:rsidRPr="00CD689A">
        <w:rPr>
          <w:kern w:val="100"/>
          <w:lang w:val="es-DO" w:eastAsia="es-ES"/>
        </w:rPr>
        <w:t xml:space="preserve">como siempre </w:t>
      </w:r>
      <w:r w:rsidR="00BA7B9A" w:rsidRPr="00CD689A">
        <w:rPr>
          <w:kern w:val="100"/>
          <w:lang w:val="es-DO" w:eastAsia="es-ES"/>
        </w:rPr>
        <w:t>logr</w:t>
      </w:r>
      <w:r w:rsidR="001D4DD1" w:rsidRPr="00CD689A">
        <w:rPr>
          <w:kern w:val="100"/>
          <w:lang w:val="es-DO" w:eastAsia="es-ES"/>
        </w:rPr>
        <w:t xml:space="preserve">ó el </w:t>
      </w:r>
      <w:r w:rsidR="00BA7B9A" w:rsidRPr="00CD689A">
        <w:rPr>
          <w:kern w:val="100"/>
          <w:lang w:val="es-DO" w:eastAsia="es-ES"/>
        </w:rPr>
        <w:t>mayor porcentaje de ejecución de los productos agrícolas financiados</w:t>
      </w:r>
      <w:r w:rsidR="001D4DD1" w:rsidRPr="00CD689A">
        <w:rPr>
          <w:kern w:val="100"/>
          <w:lang w:val="es-DO" w:eastAsia="es-ES"/>
        </w:rPr>
        <w:t xml:space="preserve">, </w:t>
      </w:r>
      <w:r w:rsidR="00BA7B9A" w:rsidRPr="00CD689A">
        <w:rPr>
          <w:kern w:val="100"/>
          <w:lang w:val="es-DO" w:eastAsia="es-ES"/>
        </w:rPr>
        <w:t>por su alto nivel de consumo a nivel nacional</w:t>
      </w:r>
      <w:r w:rsidR="006B00C5" w:rsidRPr="00CD689A">
        <w:rPr>
          <w:kern w:val="100"/>
          <w:lang w:val="es-DO" w:eastAsia="es-ES"/>
        </w:rPr>
        <w:t xml:space="preserve">, </w:t>
      </w:r>
      <w:r w:rsidR="00B040B4" w:rsidRPr="00CD689A">
        <w:rPr>
          <w:kern w:val="100"/>
          <w:lang w:val="es-DO" w:eastAsia="es-ES"/>
        </w:rPr>
        <w:t>con un valor formalizado de RD$9,561.9 millones</w:t>
      </w:r>
      <w:r w:rsidR="0036666F" w:rsidRPr="00CD689A">
        <w:rPr>
          <w:kern w:val="100"/>
          <w:lang w:val="es-DO" w:eastAsia="es-ES"/>
        </w:rPr>
        <w:t>;</w:t>
      </w:r>
      <w:r w:rsidR="00151B3A" w:rsidRPr="00CD689A">
        <w:rPr>
          <w:kern w:val="100"/>
          <w:lang w:val="es-DO" w:eastAsia="es-ES"/>
        </w:rPr>
        <w:t xml:space="preserve"> </w:t>
      </w:r>
      <w:r w:rsidR="00455155" w:rsidRPr="00CD689A">
        <w:rPr>
          <w:kern w:val="100"/>
          <w:lang w:val="es-DO" w:eastAsia="es-ES"/>
        </w:rPr>
        <w:t xml:space="preserve">una </w:t>
      </w:r>
      <w:r w:rsidR="00DE6C4D" w:rsidRPr="00CD689A">
        <w:rPr>
          <w:kern w:val="100"/>
          <w:lang w:val="es-DO" w:eastAsia="es-ES"/>
        </w:rPr>
        <w:t>participación de</w:t>
      </w:r>
      <w:r w:rsidR="003D6617" w:rsidRPr="00CD689A">
        <w:rPr>
          <w:kern w:val="100"/>
          <w:lang w:val="es-DO" w:eastAsia="es-ES"/>
        </w:rPr>
        <w:t xml:space="preserve"> </w:t>
      </w:r>
      <w:r w:rsidR="00137316" w:rsidRPr="00CD689A">
        <w:rPr>
          <w:kern w:val="100"/>
          <w:lang w:val="es-DO" w:eastAsia="es-ES"/>
        </w:rPr>
        <w:t>40.9</w:t>
      </w:r>
      <w:r w:rsidR="00DE6C4D" w:rsidRPr="00CD689A">
        <w:rPr>
          <w:kern w:val="100"/>
          <w:lang w:val="es-DO" w:eastAsia="es-ES"/>
        </w:rPr>
        <w:t>% del total destinado al subsector agrícola y</w:t>
      </w:r>
      <w:r w:rsidR="003D6617" w:rsidRPr="00CD689A">
        <w:rPr>
          <w:kern w:val="100"/>
          <w:lang w:val="es-DO" w:eastAsia="es-ES"/>
        </w:rPr>
        <w:t xml:space="preserve"> </w:t>
      </w:r>
      <w:r w:rsidR="00166692" w:rsidRPr="00CD689A">
        <w:rPr>
          <w:kern w:val="100"/>
          <w:lang w:val="es-DO" w:eastAsia="es-ES"/>
        </w:rPr>
        <w:t>28.7</w:t>
      </w:r>
      <w:r w:rsidR="00DE6C4D" w:rsidRPr="00CD689A">
        <w:rPr>
          <w:kern w:val="100"/>
          <w:lang w:val="es-DO" w:eastAsia="es-ES"/>
        </w:rPr>
        <w:t>% con relación al total formalizado</w:t>
      </w:r>
      <w:bookmarkStart w:id="134" w:name="_Hlk139884385"/>
      <w:r w:rsidR="00C37EAB" w:rsidRPr="00CD689A">
        <w:rPr>
          <w:kern w:val="100"/>
          <w:lang w:val="es-DO" w:eastAsia="es-ES"/>
        </w:rPr>
        <w:t>.</w:t>
      </w:r>
      <w:r w:rsidR="006C2456" w:rsidRPr="00CD689A">
        <w:rPr>
          <w:kern w:val="100"/>
          <w:lang w:val="es-DO" w:eastAsia="es-ES"/>
        </w:rPr>
        <w:t xml:space="preserve"> </w:t>
      </w:r>
      <w:r w:rsidR="00DE6C4D" w:rsidRPr="00CD689A">
        <w:rPr>
          <w:kern w:val="100"/>
          <w:lang w:val="es-DO" w:eastAsia="es-ES"/>
        </w:rPr>
        <w:t>El área cubierta en apoyo a</w:t>
      </w:r>
      <w:r w:rsidR="004528F3" w:rsidRPr="00CD689A">
        <w:rPr>
          <w:kern w:val="100"/>
          <w:lang w:val="es-DO" w:eastAsia="es-ES"/>
        </w:rPr>
        <w:t xml:space="preserve"> este </w:t>
      </w:r>
      <w:r w:rsidR="00DE6C4D" w:rsidRPr="00CD689A">
        <w:rPr>
          <w:kern w:val="100"/>
          <w:lang w:val="es-DO" w:eastAsia="es-ES"/>
        </w:rPr>
        <w:t>cereal representa el</w:t>
      </w:r>
      <w:r w:rsidR="003D6617" w:rsidRPr="00CD689A">
        <w:rPr>
          <w:kern w:val="100"/>
          <w:lang w:val="es-DO" w:eastAsia="es-ES"/>
        </w:rPr>
        <w:t xml:space="preserve"> </w:t>
      </w:r>
      <w:r w:rsidR="00573EAA" w:rsidRPr="00CD689A">
        <w:rPr>
          <w:kern w:val="100"/>
          <w:lang w:val="es-DO" w:eastAsia="es-ES"/>
        </w:rPr>
        <w:t>54.8</w:t>
      </w:r>
      <w:r w:rsidR="00DE6C4D" w:rsidRPr="00CD689A">
        <w:rPr>
          <w:kern w:val="100"/>
          <w:lang w:val="es-DO" w:eastAsia="es-ES"/>
        </w:rPr>
        <w:t>% de la superficie total financiada al fomento agrícola</w:t>
      </w:r>
      <w:bookmarkEnd w:id="134"/>
      <w:r w:rsidR="006C2456" w:rsidRPr="00CD689A">
        <w:rPr>
          <w:kern w:val="100"/>
          <w:lang w:val="es-DO" w:eastAsia="es-ES"/>
        </w:rPr>
        <w:t xml:space="preserve"> con </w:t>
      </w:r>
      <w:r w:rsidR="00B040B4" w:rsidRPr="00CD689A">
        <w:rPr>
          <w:kern w:val="100"/>
          <w:lang w:val="es-DO" w:eastAsia="es-ES"/>
        </w:rPr>
        <w:t>746</w:t>
      </w:r>
      <w:r w:rsidR="007242ED" w:rsidRPr="00CD689A">
        <w:rPr>
          <w:kern w:val="100"/>
          <w:lang w:val="es-DO" w:eastAsia="es-ES"/>
        </w:rPr>
        <w:t>,054</w:t>
      </w:r>
      <w:r w:rsidR="00B040B4" w:rsidRPr="00CD689A">
        <w:rPr>
          <w:kern w:val="100"/>
          <w:lang w:val="es-DO" w:eastAsia="es-ES"/>
        </w:rPr>
        <w:t xml:space="preserve"> tareas</w:t>
      </w:r>
      <w:r w:rsidR="006C2456" w:rsidRPr="00CD689A">
        <w:rPr>
          <w:kern w:val="100"/>
          <w:lang w:val="es-DO" w:eastAsia="es-ES"/>
        </w:rPr>
        <w:t>.</w:t>
      </w:r>
    </w:p>
    <w:p w14:paraId="42EBE141" w14:textId="33597811" w:rsidR="00242A70" w:rsidRPr="00CD689A" w:rsidRDefault="00242A70" w:rsidP="002624AC">
      <w:pPr>
        <w:tabs>
          <w:tab w:val="left" w:pos="0"/>
        </w:tabs>
        <w:spacing w:line="360" w:lineRule="auto"/>
        <w:contextualSpacing/>
        <w:mirrorIndents/>
        <w:rPr>
          <w:b/>
          <w:bCs/>
          <w:kern w:val="100"/>
          <w:lang w:val="es-DO" w:eastAsia="es-ES"/>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73"/>
        <w:gridCol w:w="1169"/>
        <w:gridCol w:w="1319"/>
        <w:gridCol w:w="700"/>
        <w:gridCol w:w="1169"/>
        <w:gridCol w:w="1255"/>
        <w:gridCol w:w="735"/>
      </w:tblGrid>
      <w:tr w:rsidR="009A5CE7" w:rsidRPr="00CD689A" w14:paraId="60CC711D" w14:textId="77777777" w:rsidTr="00C417B8">
        <w:trPr>
          <w:trHeight w:val="20"/>
        </w:trPr>
        <w:tc>
          <w:tcPr>
            <w:tcW w:w="0" w:type="auto"/>
            <w:gridSpan w:val="7"/>
            <w:tcBorders>
              <w:top w:val="nil"/>
              <w:left w:val="nil"/>
              <w:right w:val="nil"/>
            </w:tcBorders>
            <w:shd w:val="clear" w:color="auto" w:fill="auto"/>
            <w:vAlign w:val="center"/>
          </w:tcPr>
          <w:p w14:paraId="0A5FE2BF" w14:textId="77777777" w:rsidR="002624AC" w:rsidRPr="00CD689A" w:rsidRDefault="002624AC" w:rsidP="002624AC">
            <w:pPr>
              <w:tabs>
                <w:tab w:val="left" w:pos="0"/>
              </w:tabs>
              <w:spacing w:line="240" w:lineRule="auto"/>
              <w:contextualSpacing/>
              <w:mirrorIndents/>
              <w:rPr>
                <w:b/>
                <w:bCs/>
                <w:kern w:val="100"/>
                <w:lang w:val="es-DO" w:eastAsia="es-ES"/>
              </w:rPr>
            </w:pPr>
            <w:r w:rsidRPr="00CD689A">
              <w:rPr>
                <w:b/>
                <w:bCs/>
                <w:kern w:val="100"/>
                <w:lang w:val="es-DO" w:eastAsia="es-ES"/>
              </w:rPr>
              <w:t>Cuadro No.2</w:t>
            </w:r>
          </w:p>
          <w:p w14:paraId="1B8A6034" w14:textId="77777777" w:rsidR="002624AC" w:rsidRPr="00CD689A" w:rsidRDefault="002624AC" w:rsidP="002624AC">
            <w:pPr>
              <w:tabs>
                <w:tab w:val="left" w:pos="0"/>
              </w:tabs>
              <w:spacing w:line="240" w:lineRule="auto"/>
              <w:contextualSpacing/>
              <w:mirrorIndents/>
              <w:rPr>
                <w:b/>
                <w:bCs/>
                <w:kern w:val="100"/>
                <w:lang w:val="es-DO" w:eastAsia="es-ES"/>
              </w:rPr>
            </w:pPr>
            <w:r w:rsidRPr="00CD689A">
              <w:rPr>
                <w:b/>
                <w:bCs/>
                <w:kern w:val="100"/>
                <w:lang w:val="es-DO" w:eastAsia="es-ES"/>
              </w:rPr>
              <w:t xml:space="preserve">Ejecución Programa de Préstamos por Sub-Sectores </w:t>
            </w:r>
          </w:p>
          <w:p w14:paraId="55DED634" w14:textId="269961D1" w:rsidR="002624AC" w:rsidRPr="00CD689A" w:rsidRDefault="002624AC" w:rsidP="002624AC">
            <w:pPr>
              <w:spacing w:line="240" w:lineRule="auto"/>
              <w:rPr>
                <w:b/>
                <w:bCs/>
                <w:sz w:val="22"/>
                <w:szCs w:val="22"/>
              </w:rPr>
            </w:pPr>
            <w:r w:rsidRPr="00CD689A">
              <w:rPr>
                <w:b/>
                <w:bCs/>
                <w:kern w:val="100"/>
                <w:lang w:val="es-DO" w:eastAsia="es-ES"/>
              </w:rPr>
              <w:t>Enero-Diciembre 2023</w:t>
            </w:r>
          </w:p>
        </w:tc>
      </w:tr>
      <w:tr w:rsidR="009A5CE7" w:rsidRPr="00CD689A" w14:paraId="79CA871E" w14:textId="77777777" w:rsidTr="00C417B8">
        <w:trPr>
          <w:trHeight w:val="20"/>
        </w:trPr>
        <w:tc>
          <w:tcPr>
            <w:tcW w:w="0" w:type="auto"/>
            <w:vMerge w:val="restart"/>
            <w:shd w:val="clear" w:color="auto" w:fill="002060"/>
            <w:vAlign w:val="center"/>
            <w:hideMark/>
          </w:tcPr>
          <w:p w14:paraId="092E9376" w14:textId="77777777" w:rsidR="00E06F39" w:rsidRPr="00CD689A" w:rsidRDefault="00E06F39" w:rsidP="00312A05">
            <w:pPr>
              <w:spacing w:line="240" w:lineRule="auto"/>
              <w:rPr>
                <w:b/>
                <w:bCs/>
                <w:sz w:val="22"/>
                <w:szCs w:val="22"/>
              </w:rPr>
            </w:pPr>
            <w:r w:rsidRPr="00CD689A">
              <w:rPr>
                <w:b/>
                <w:bCs/>
                <w:sz w:val="22"/>
                <w:szCs w:val="22"/>
              </w:rPr>
              <w:t>Sub-Sectores</w:t>
            </w:r>
          </w:p>
        </w:tc>
        <w:tc>
          <w:tcPr>
            <w:tcW w:w="0" w:type="auto"/>
            <w:gridSpan w:val="3"/>
            <w:shd w:val="clear" w:color="auto" w:fill="002060"/>
            <w:hideMark/>
          </w:tcPr>
          <w:p w14:paraId="5ADBDDCC" w14:textId="219559C8" w:rsidR="00E06F39" w:rsidRPr="00CD689A" w:rsidRDefault="00A56B7E" w:rsidP="00312A05">
            <w:pPr>
              <w:spacing w:line="240" w:lineRule="auto"/>
              <w:rPr>
                <w:b/>
                <w:bCs/>
                <w:sz w:val="22"/>
                <w:szCs w:val="22"/>
              </w:rPr>
            </w:pPr>
            <w:r w:rsidRPr="00CD689A">
              <w:rPr>
                <w:b/>
                <w:bCs/>
                <w:sz w:val="22"/>
                <w:szCs w:val="22"/>
              </w:rPr>
              <w:t>Superficie (</w:t>
            </w:r>
            <w:r w:rsidR="00E06F39" w:rsidRPr="00CD689A">
              <w:rPr>
                <w:b/>
                <w:bCs/>
                <w:sz w:val="22"/>
                <w:szCs w:val="22"/>
              </w:rPr>
              <w:t>Tareas)</w:t>
            </w:r>
          </w:p>
        </w:tc>
        <w:tc>
          <w:tcPr>
            <w:tcW w:w="0" w:type="auto"/>
            <w:gridSpan w:val="3"/>
            <w:shd w:val="clear" w:color="auto" w:fill="002060"/>
            <w:hideMark/>
          </w:tcPr>
          <w:p w14:paraId="3FD8C356" w14:textId="09A1B238" w:rsidR="00E06F39" w:rsidRPr="00CD689A" w:rsidRDefault="00F65336" w:rsidP="00312A05">
            <w:pPr>
              <w:spacing w:line="240" w:lineRule="auto"/>
              <w:rPr>
                <w:b/>
                <w:bCs/>
                <w:sz w:val="22"/>
                <w:szCs w:val="22"/>
              </w:rPr>
            </w:pPr>
            <w:r w:rsidRPr="00CD689A">
              <w:rPr>
                <w:b/>
                <w:bCs/>
                <w:sz w:val="22"/>
                <w:szCs w:val="22"/>
              </w:rPr>
              <w:t>Monto (Millones RD$)</w:t>
            </w:r>
          </w:p>
        </w:tc>
      </w:tr>
      <w:tr w:rsidR="009A5CE7" w:rsidRPr="00CD689A" w14:paraId="7E00F2A1" w14:textId="77777777" w:rsidTr="00C417B8">
        <w:trPr>
          <w:trHeight w:val="357"/>
        </w:trPr>
        <w:tc>
          <w:tcPr>
            <w:tcW w:w="0" w:type="auto"/>
            <w:vMerge/>
            <w:shd w:val="clear" w:color="auto" w:fill="002060"/>
            <w:hideMark/>
          </w:tcPr>
          <w:p w14:paraId="69AE71AC" w14:textId="77777777" w:rsidR="00E06F39" w:rsidRPr="00CD689A" w:rsidRDefault="00E06F39" w:rsidP="00312A05">
            <w:pPr>
              <w:spacing w:line="240" w:lineRule="auto"/>
              <w:rPr>
                <w:b/>
                <w:bCs/>
                <w:sz w:val="22"/>
                <w:szCs w:val="22"/>
              </w:rPr>
            </w:pPr>
          </w:p>
        </w:tc>
        <w:tc>
          <w:tcPr>
            <w:tcW w:w="0" w:type="auto"/>
            <w:shd w:val="clear" w:color="auto" w:fill="002060"/>
            <w:vAlign w:val="center"/>
            <w:hideMark/>
          </w:tcPr>
          <w:p w14:paraId="644BC35A" w14:textId="10DB66A7" w:rsidR="00E06F39" w:rsidRPr="00CD689A" w:rsidRDefault="00E06F39" w:rsidP="00312A05">
            <w:pPr>
              <w:spacing w:line="240" w:lineRule="auto"/>
              <w:rPr>
                <w:b/>
                <w:bCs/>
                <w:sz w:val="22"/>
                <w:szCs w:val="22"/>
              </w:rPr>
            </w:pPr>
            <w:r w:rsidRPr="00CD689A">
              <w:rPr>
                <w:b/>
                <w:bCs/>
                <w:sz w:val="22"/>
                <w:szCs w:val="22"/>
              </w:rPr>
              <w:t>Programa</w:t>
            </w:r>
          </w:p>
        </w:tc>
        <w:tc>
          <w:tcPr>
            <w:tcW w:w="1330" w:type="dxa"/>
            <w:shd w:val="clear" w:color="auto" w:fill="002060"/>
            <w:vAlign w:val="center"/>
            <w:hideMark/>
          </w:tcPr>
          <w:p w14:paraId="499234CD" w14:textId="30A0022A" w:rsidR="00E06F39" w:rsidRPr="00CD689A" w:rsidRDefault="00CD3B15" w:rsidP="00312A05">
            <w:pPr>
              <w:spacing w:line="240" w:lineRule="auto"/>
              <w:rPr>
                <w:b/>
                <w:bCs/>
                <w:sz w:val="22"/>
                <w:szCs w:val="22"/>
              </w:rPr>
            </w:pPr>
            <w:r w:rsidRPr="00CD689A">
              <w:rPr>
                <w:b/>
                <w:bCs/>
                <w:sz w:val="22"/>
                <w:szCs w:val="22"/>
              </w:rPr>
              <w:t>Ejecución</w:t>
            </w:r>
            <w:r w:rsidR="00D60D38" w:rsidRPr="00CD689A">
              <w:rPr>
                <w:b/>
                <w:bCs/>
                <w:sz w:val="22"/>
                <w:szCs w:val="22"/>
              </w:rPr>
              <w:t>*</w:t>
            </w:r>
          </w:p>
        </w:tc>
        <w:tc>
          <w:tcPr>
            <w:tcW w:w="700" w:type="dxa"/>
            <w:shd w:val="clear" w:color="auto" w:fill="002060"/>
            <w:vAlign w:val="center"/>
            <w:hideMark/>
          </w:tcPr>
          <w:p w14:paraId="090085E7" w14:textId="77777777" w:rsidR="00E06F39" w:rsidRPr="00CD689A" w:rsidRDefault="00E06F39" w:rsidP="00312A05">
            <w:pPr>
              <w:spacing w:line="240" w:lineRule="auto"/>
              <w:rPr>
                <w:b/>
                <w:bCs/>
                <w:sz w:val="22"/>
                <w:szCs w:val="22"/>
              </w:rPr>
            </w:pPr>
            <w:r w:rsidRPr="00CD689A">
              <w:rPr>
                <w:b/>
                <w:bCs/>
                <w:sz w:val="22"/>
                <w:szCs w:val="22"/>
              </w:rPr>
              <w:t>Ejec. %</w:t>
            </w:r>
          </w:p>
        </w:tc>
        <w:tc>
          <w:tcPr>
            <w:tcW w:w="0" w:type="auto"/>
            <w:shd w:val="clear" w:color="auto" w:fill="002060"/>
            <w:vAlign w:val="center"/>
            <w:hideMark/>
          </w:tcPr>
          <w:p w14:paraId="741D91D5" w14:textId="6307F8B2" w:rsidR="00E06F39" w:rsidRPr="00CD689A" w:rsidRDefault="00E06F39" w:rsidP="00312A05">
            <w:pPr>
              <w:spacing w:line="240" w:lineRule="auto"/>
              <w:rPr>
                <w:b/>
                <w:bCs/>
                <w:sz w:val="22"/>
                <w:szCs w:val="22"/>
              </w:rPr>
            </w:pPr>
            <w:r w:rsidRPr="00CD689A">
              <w:rPr>
                <w:b/>
                <w:bCs/>
                <w:sz w:val="22"/>
                <w:szCs w:val="22"/>
              </w:rPr>
              <w:t>Programa</w:t>
            </w:r>
          </w:p>
        </w:tc>
        <w:tc>
          <w:tcPr>
            <w:tcW w:w="0" w:type="auto"/>
            <w:shd w:val="clear" w:color="auto" w:fill="002060"/>
            <w:vAlign w:val="center"/>
            <w:hideMark/>
          </w:tcPr>
          <w:p w14:paraId="2D708AF2" w14:textId="1BAA5B4A" w:rsidR="00E06F39" w:rsidRPr="00CD689A" w:rsidRDefault="00CD3B15" w:rsidP="00312A05">
            <w:pPr>
              <w:spacing w:line="240" w:lineRule="auto"/>
              <w:rPr>
                <w:b/>
                <w:bCs/>
                <w:sz w:val="22"/>
                <w:szCs w:val="22"/>
              </w:rPr>
            </w:pPr>
            <w:r w:rsidRPr="00CD689A">
              <w:rPr>
                <w:b/>
                <w:bCs/>
                <w:sz w:val="22"/>
                <w:szCs w:val="22"/>
              </w:rPr>
              <w:t>Ejecución</w:t>
            </w:r>
            <w:r w:rsidR="00800B50" w:rsidRPr="00CD689A">
              <w:rPr>
                <w:b/>
                <w:bCs/>
                <w:sz w:val="22"/>
                <w:szCs w:val="22"/>
              </w:rPr>
              <w:t>*</w:t>
            </w:r>
          </w:p>
        </w:tc>
        <w:tc>
          <w:tcPr>
            <w:tcW w:w="0" w:type="auto"/>
            <w:shd w:val="clear" w:color="auto" w:fill="002060"/>
            <w:vAlign w:val="center"/>
            <w:hideMark/>
          </w:tcPr>
          <w:p w14:paraId="518F356A" w14:textId="77777777" w:rsidR="00E06F39" w:rsidRPr="00CD689A" w:rsidRDefault="00E06F39" w:rsidP="00312A05">
            <w:pPr>
              <w:spacing w:line="240" w:lineRule="auto"/>
              <w:rPr>
                <w:b/>
                <w:bCs/>
                <w:sz w:val="22"/>
                <w:szCs w:val="22"/>
              </w:rPr>
            </w:pPr>
            <w:r w:rsidRPr="00CD689A">
              <w:rPr>
                <w:b/>
                <w:bCs/>
                <w:sz w:val="22"/>
                <w:szCs w:val="22"/>
              </w:rPr>
              <w:t>Ejec. %</w:t>
            </w:r>
          </w:p>
        </w:tc>
      </w:tr>
      <w:tr w:rsidR="009A5CE7" w:rsidRPr="00CD689A" w14:paraId="3C8E9476" w14:textId="77777777" w:rsidTr="00FC65E4">
        <w:trPr>
          <w:trHeight w:val="340"/>
        </w:trPr>
        <w:tc>
          <w:tcPr>
            <w:tcW w:w="0" w:type="auto"/>
            <w:hideMark/>
          </w:tcPr>
          <w:p w14:paraId="05690380" w14:textId="77777777" w:rsidR="00A5452F" w:rsidRPr="00CD689A" w:rsidRDefault="00A5452F" w:rsidP="00A5452F">
            <w:pPr>
              <w:spacing w:line="240" w:lineRule="auto"/>
              <w:jc w:val="left"/>
              <w:rPr>
                <w:b/>
                <w:bCs/>
                <w:sz w:val="22"/>
                <w:szCs w:val="22"/>
              </w:rPr>
            </w:pPr>
            <w:r w:rsidRPr="00CD689A">
              <w:rPr>
                <w:sz w:val="22"/>
                <w:szCs w:val="22"/>
              </w:rPr>
              <w:t>Agrícola</w:t>
            </w:r>
          </w:p>
        </w:tc>
        <w:tc>
          <w:tcPr>
            <w:tcW w:w="0" w:type="auto"/>
            <w:hideMark/>
          </w:tcPr>
          <w:p w14:paraId="28B80677" w14:textId="0C536D2F" w:rsidR="00A5452F" w:rsidRPr="00CD689A" w:rsidRDefault="00A5452F" w:rsidP="00A5452F">
            <w:pPr>
              <w:spacing w:line="240" w:lineRule="auto"/>
              <w:jc w:val="right"/>
              <w:rPr>
                <w:sz w:val="22"/>
                <w:szCs w:val="22"/>
              </w:rPr>
            </w:pPr>
            <w:r w:rsidRPr="00CD689A">
              <w:rPr>
                <w:sz w:val="22"/>
                <w:szCs w:val="22"/>
              </w:rPr>
              <w:t>1,593,428</w:t>
            </w:r>
          </w:p>
        </w:tc>
        <w:tc>
          <w:tcPr>
            <w:tcW w:w="1330" w:type="dxa"/>
          </w:tcPr>
          <w:p w14:paraId="36DCC937" w14:textId="484EBFFA" w:rsidR="00A5452F" w:rsidRPr="00CD689A" w:rsidRDefault="00A5452F" w:rsidP="00A5452F">
            <w:pPr>
              <w:spacing w:line="240" w:lineRule="auto"/>
              <w:jc w:val="right"/>
              <w:rPr>
                <w:sz w:val="22"/>
                <w:szCs w:val="22"/>
              </w:rPr>
            </w:pPr>
            <w:r w:rsidRPr="00CD689A">
              <w:rPr>
                <w:sz w:val="22"/>
                <w:szCs w:val="22"/>
              </w:rPr>
              <w:t xml:space="preserve"> 1,360,461 </w:t>
            </w:r>
          </w:p>
        </w:tc>
        <w:tc>
          <w:tcPr>
            <w:tcW w:w="700" w:type="dxa"/>
          </w:tcPr>
          <w:p w14:paraId="4F200F7B" w14:textId="33A81C8E" w:rsidR="00A5452F" w:rsidRPr="00CD689A" w:rsidRDefault="00A5452F" w:rsidP="00A5452F">
            <w:pPr>
              <w:spacing w:line="240" w:lineRule="auto"/>
              <w:jc w:val="right"/>
              <w:rPr>
                <w:sz w:val="22"/>
                <w:szCs w:val="22"/>
              </w:rPr>
            </w:pPr>
            <w:r w:rsidRPr="00CD689A">
              <w:rPr>
                <w:sz w:val="22"/>
                <w:szCs w:val="22"/>
              </w:rPr>
              <w:t>85.4</w:t>
            </w:r>
          </w:p>
        </w:tc>
        <w:tc>
          <w:tcPr>
            <w:tcW w:w="0" w:type="auto"/>
          </w:tcPr>
          <w:p w14:paraId="1BFECCFC" w14:textId="269812E6" w:rsidR="00A5452F" w:rsidRPr="00CD689A" w:rsidRDefault="00A5452F" w:rsidP="00A5452F">
            <w:pPr>
              <w:spacing w:line="240" w:lineRule="auto"/>
              <w:jc w:val="right"/>
              <w:rPr>
                <w:sz w:val="22"/>
                <w:szCs w:val="22"/>
              </w:rPr>
            </w:pPr>
            <w:r w:rsidRPr="00CD689A">
              <w:rPr>
                <w:sz w:val="22"/>
                <w:szCs w:val="22"/>
              </w:rPr>
              <w:t>19,477.5</w:t>
            </w:r>
          </w:p>
        </w:tc>
        <w:tc>
          <w:tcPr>
            <w:tcW w:w="0" w:type="auto"/>
          </w:tcPr>
          <w:p w14:paraId="190A9739" w14:textId="40481DBF" w:rsidR="00A5452F" w:rsidRPr="00CD689A" w:rsidRDefault="00A5452F" w:rsidP="00A5452F">
            <w:pPr>
              <w:spacing w:line="240" w:lineRule="auto"/>
              <w:jc w:val="right"/>
              <w:rPr>
                <w:sz w:val="22"/>
                <w:szCs w:val="22"/>
              </w:rPr>
            </w:pPr>
            <w:r w:rsidRPr="00CD689A">
              <w:rPr>
                <w:sz w:val="22"/>
                <w:szCs w:val="22"/>
              </w:rPr>
              <w:t>23,395.7</w:t>
            </w:r>
          </w:p>
        </w:tc>
        <w:tc>
          <w:tcPr>
            <w:tcW w:w="0" w:type="auto"/>
          </w:tcPr>
          <w:p w14:paraId="4658179C" w14:textId="29A9F497" w:rsidR="00A5452F" w:rsidRPr="00CD689A" w:rsidRDefault="00A5452F" w:rsidP="00A5452F">
            <w:pPr>
              <w:spacing w:line="240" w:lineRule="auto"/>
              <w:jc w:val="right"/>
              <w:rPr>
                <w:sz w:val="22"/>
                <w:szCs w:val="22"/>
              </w:rPr>
            </w:pPr>
            <w:r w:rsidRPr="00CD689A">
              <w:rPr>
                <w:sz w:val="22"/>
                <w:szCs w:val="22"/>
              </w:rPr>
              <w:t>120.1</w:t>
            </w:r>
          </w:p>
        </w:tc>
      </w:tr>
      <w:tr w:rsidR="009A5CE7" w:rsidRPr="00CD689A" w14:paraId="5453C2A4" w14:textId="77777777" w:rsidTr="00FC65E4">
        <w:trPr>
          <w:trHeight w:val="340"/>
        </w:trPr>
        <w:tc>
          <w:tcPr>
            <w:tcW w:w="0" w:type="auto"/>
            <w:hideMark/>
          </w:tcPr>
          <w:p w14:paraId="44E25613" w14:textId="77777777" w:rsidR="00A5452F" w:rsidRPr="00CD689A" w:rsidRDefault="00A5452F" w:rsidP="00A5452F">
            <w:pPr>
              <w:spacing w:line="240" w:lineRule="auto"/>
              <w:jc w:val="left"/>
              <w:rPr>
                <w:b/>
                <w:bCs/>
                <w:sz w:val="22"/>
                <w:szCs w:val="22"/>
              </w:rPr>
            </w:pPr>
            <w:r w:rsidRPr="00CD689A">
              <w:rPr>
                <w:sz w:val="22"/>
                <w:szCs w:val="22"/>
              </w:rPr>
              <w:t>Pecuario</w:t>
            </w:r>
          </w:p>
        </w:tc>
        <w:tc>
          <w:tcPr>
            <w:tcW w:w="0" w:type="auto"/>
            <w:hideMark/>
          </w:tcPr>
          <w:p w14:paraId="3A0CDD43" w14:textId="77777777" w:rsidR="00A5452F" w:rsidRPr="00CD689A" w:rsidRDefault="00A5452F" w:rsidP="00A5452F">
            <w:pPr>
              <w:spacing w:line="240" w:lineRule="auto"/>
              <w:jc w:val="right"/>
              <w:rPr>
                <w:sz w:val="22"/>
                <w:szCs w:val="22"/>
              </w:rPr>
            </w:pPr>
            <w:r w:rsidRPr="00CD689A">
              <w:rPr>
                <w:sz w:val="22"/>
                <w:szCs w:val="22"/>
              </w:rPr>
              <w:t>-</w:t>
            </w:r>
          </w:p>
        </w:tc>
        <w:tc>
          <w:tcPr>
            <w:tcW w:w="1330" w:type="dxa"/>
          </w:tcPr>
          <w:p w14:paraId="1A911C53" w14:textId="5FE497E4" w:rsidR="00A5452F" w:rsidRPr="00CD689A" w:rsidRDefault="00A5452F" w:rsidP="00A5452F">
            <w:pPr>
              <w:spacing w:line="240" w:lineRule="auto"/>
              <w:jc w:val="right"/>
              <w:rPr>
                <w:sz w:val="22"/>
                <w:szCs w:val="22"/>
              </w:rPr>
            </w:pPr>
            <w:r w:rsidRPr="00CD689A">
              <w:rPr>
                <w:sz w:val="22"/>
                <w:szCs w:val="22"/>
              </w:rPr>
              <w:t>-</w:t>
            </w:r>
          </w:p>
        </w:tc>
        <w:tc>
          <w:tcPr>
            <w:tcW w:w="700" w:type="dxa"/>
          </w:tcPr>
          <w:p w14:paraId="4BF84C7B" w14:textId="535C4E9F" w:rsidR="00A5452F" w:rsidRPr="00CD689A" w:rsidRDefault="00A5452F" w:rsidP="00A5452F">
            <w:pPr>
              <w:spacing w:line="240" w:lineRule="auto"/>
              <w:jc w:val="right"/>
              <w:rPr>
                <w:sz w:val="22"/>
                <w:szCs w:val="22"/>
              </w:rPr>
            </w:pPr>
            <w:r w:rsidRPr="00CD689A">
              <w:rPr>
                <w:sz w:val="22"/>
                <w:szCs w:val="22"/>
              </w:rPr>
              <w:t>-</w:t>
            </w:r>
          </w:p>
        </w:tc>
        <w:tc>
          <w:tcPr>
            <w:tcW w:w="0" w:type="auto"/>
          </w:tcPr>
          <w:p w14:paraId="0F9AEA98" w14:textId="7FB159FB" w:rsidR="00A5452F" w:rsidRPr="00CD689A" w:rsidRDefault="00A5452F" w:rsidP="00A5452F">
            <w:pPr>
              <w:spacing w:line="240" w:lineRule="auto"/>
              <w:jc w:val="right"/>
              <w:rPr>
                <w:sz w:val="22"/>
                <w:szCs w:val="22"/>
              </w:rPr>
            </w:pPr>
            <w:r w:rsidRPr="00CD689A">
              <w:rPr>
                <w:sz w:val="22"/>
                <w:szCs w:val="22"/>
              </w:rPr>
              <w:t>5,333.6</w:t>
            </w:r>
          </w:p>
        </w:tc>
        <w:tc>
          <w:tcPr>
            <w:tcW w:w="0" w:type="auto"/>
          </w:tcPr>
          <w:p w14:paraId="45268FE0" w14:textId="78191447" w:rsidR="00A5452F" w:rsidRPr="00CD689A" w:rsidRDefault="00A5452F" w:rsidP="00A5452F">
            <w:pPr>
              <w:spacing w:line="240" w:lineRule="auto"/>
              <w:jc w:val="right"/>
              <w:rPr>
                <w:sz w:val="22"/>
                <w:szCs w:val="22"/>
              </w:rPr>
            </w:pPr>
            <w:r w:rsidRPr="00CD689A">
              <w:rPr>
                <w:sz w:val="22"/>
                <w:szCs w:val="22"/>
              </w:rPr>
              <w:t>5,133.0</w:t>
            </w:r>
          </w:p>
        </w:tc>
        <w:tc>
          <w:tcPr>
            <w:tcW w:w="0" w:type="auto"/>
          </w:tcPr>
          <w:p w14:paraId="736A693A" w14:textId="752BD64F" w:rsidR="00A5452F" w:rsidRPr="00CD689A" w:rsidRDefault="00A5452F" w:rsidP="00A5452F">
            <w:pPr>
              <w:spacing w:line="240" w:lineRule="auto"/>
              <w:jc w:val="right"/>
              <w:rPr>
                <w:sz w:val="22"/>
                <w:szCs w:val="22"/>
              </w:rPr>
            </w:pPr>
            <w:r w:rsidRPr="00CD689A">
              <w:rPr>
                <w:sz w:val="22"/>
                <w:szCs w:val="22"/>
              </w:rPr>
              <w:t>96.2</w:t>
            </w:r>
          </w:p>
        </w:tc>
      </w:tr>
      <w:tr w:rsidR="009A5CE7" w:rsidRPr="00CD689A" w14:paraId="0E7AB4D3" w14:textId="77777777" w:rsidTr="00FC65E4">
        <w:trPr>
          <w:trHeight w:val="340"/>
        </w:trPr>
        <w:tc>
          <w:tcPr>
            <w:tcW w:w="0" w:type="auto"/>
            <w:hideMark/>
          </w:tcPr>
          <w:p w14:paraId="2C5EEF10" w14:textId="77777777" w:rsidR="00A5452F" w:rsidRPr="00CD689A" w:rsidRDefault="00A5452F" w:rsidP="00A5452F">
            <w:pPr>
              <w:spacing w:line="240" w:lineRule="auto"/>
              <w:jc w:val="left"/>
              <w:rPr>
                <w:b/>
                <w:bCs/>
                <w:sz w:val="22"/>
                <w:szCs w:val="22"/>
              </w:rPr>
            </w:pPr>
            <w:r w:rsidRPr="00CD689A">
              <w:rPr>
                <w:sz w:val="22"/>
                <w:szCs w:val="22"/>
              </w:rPr>
              <w:t>Microempresas</w:t>
            </w:r>
          </w:p>
        </w:tc>
        <w:tc>
          <w:tcPr>
            <w:tcW w:w="0" w:type="auto"/>
            <w:hideMark/>
          </w:tcPr>
          <w:p w14:paraId="5105F85A" w14:textId="77777777" w:rsidR="00A5452F" w:rsidRPr="00CD689A" w:rsidRDefault="00A5452F" w:rsidP="00A5452F">
            <w:pPr>
              <w:spacing w:line="240" w:lineRule="auto"/>
              <w:jc w:val="right"/>
              <w:rPr>
                <w:sz w:val="22"/>
                <w:szCs w:val="22"/>
              </w:rPr>
            </w:pPr>
            <w:r w:rsidRPr="00CD689A">
              <w:rPr>
                <w:sz w:val="22"/>
                <w:szCs w:val="22"/>
              </w:rPr>
              <w:t>-</w:t>
            </w:r>
          </w:p>
        </w:tc>
        <w:tc>
          <w:tcPr>
            <w:tcW w:w="1330" w:type="dxa"/>
          </w:tcPr>
          <w:p w14:paraId="6D156FBB" w14:textId="2E1BA589" w:rsidR="00A5452F" w:rsidRPr="00CD689A" w:rsidRDefault="00A5452F" w:rsidP="00A5452F">
            <w:pPr>
              <w:spacing w:line="240" w:lineRule="auto"/>
              <w:jc w:val="right"/>
              <w:rPr>
                <w:sz w:val="22"/>
                <w:szCs w:val="22"/>
              </w:rPr>
            </w:pPr>
            <w:r w:rsidRPr="00CD689A">
              <w:rPr>
                <w:sz w:val="22"/>
                <w:szCs w:val="22"/>
              </w:rPr>
              <w:t>-</w:t>
            </w:r>
          </w:p>
        </w:tc>
        <w:tc>
          <w:tcPr>
            <w:tcW w:w="700" w:type="dxa"/>
          </w:tcPr>
          <w:p w14:paraId="6A6C4D5F" w14:textId="17411E34" w:rsidR="00A5452F" w:rsidRPr="00CD689A" w:rsidRDefault="00A5452F" w:rsidP="00A5452F">
            <w:pPr>
              <w:spacing w:line="240" w:lineRule="auto"/>
              <w:jc w:val="right"/>
              <w:rPr>
                <w:sz w:val="22"/>
                <w:szCs w:val="22"/>
              </w:rPr>
            </w:pPr>
            <w:r w:rsidRPr="00CD689A">
              <w:rPr>
                <w:sz w:val="22"/>
                <w:szCs w:val="22"/>
              </w:rPr>
              <w:t>-</w:t>
            </w:r>
          </w:p>
        </w:tc>
        <w:tc>
          <w:tcPr>
            <w:tcW w:w="0" w:type="auto"/>
          </w:tcPr>
          <w:p w14:paraId="57E119D7" w14:textId="51D601F8" w:rsidR="00A5452F" w:rsidRPr="00CD689A" w:rsidRDefault="00A5452F" w:rsidP="00A5452F">
            <w:pPr>
              <w:spacing w:line="240" w:lineRule="auto"/>
              <w:jc w:val="right"/>
              <w:rPr>
                <w:sz w:val="22"/>
                <w:szCs w:val="22"/>
              </w:rPr>
            </w:pPr>
            <w:r w:rsidRPr="00CD689A">
              <w:rPr>
                <w:sz w:val="22"/>
                <w:szCs w:val="22"/>
              </w:rPr>
              <w:t>5,679.2</w:t>
            </w:r>
          </w:p>
        </w:tc>
        <w:tc>
          <w:tcPr>
            <w:tcW w:w="0" w:type="auto"/>
          </w:tcPr>
          <w:p w14:paraId="71A92F42" w14:textId="2DC991E8" w:rsidR="00A5452F" w:rsidRPr="00CD689A" w:rsidRDefault="00A5452F" w:rsidP="00A5452F">
            <w:pPr>
              <w:spacing w:line="240" w:lineRule="auto"/>
              <w:jc w:val="right"/>
              <w:rPr>
                <w:sz w:val="22"/>
                <w:szCs w:val="22"/>
              </w:rPr>
            </w:pPr>
            <w:r w:rsidRPr="00CD689A">
              <w:rPr>
                <w:sz w:val="22"/>
                <w:szCs w:val="22"/>
              </w:rPr>
              <w:t>4,275.1</w:t>
            </w:r>
          </w:p>
        </w:tc>
        <w:tc>
          <w:tcPr>
            <w:tcW w:w="0" w:type="auto"/>
          </w:tcPr>
          <w:p w14:paraId="0286F53C" w14:textId="28EF38D7" w:rsidR="00A5452F" w:rsidRPr="00CD689A" w:rsidRDefault="00A5452F" w:rsidP="00A5452F">
            <w:pPr>
              <w:spacing w:line="240" w:lineRule="auto"/>
              <w:jc w:val="right"/>
              <w:rPr>
                <w:sz w:val="22"/>
                <w:szCs w:val="22"/>
              </w:rPr>
            </w:pPr>
            <w:r w:rsidRPr="00CD689A">
              <w:rPr>
                <w:sz w:val="22"/>
                <w:szCs w:val="22"/>
              </w:rPr>
              <w:t>75.3</w:t>
            </w:r>
          </w:p>
        </w:tc>
      </w:tr>
      <w:tr w:rsidR="009A5CE7" w:rsidRPr="00CD689A" w14:paraId="48755108" w14:textId="77777777" w:rsidTr="00FC65E4">
        <w:trPr>
          <w:trHeight w:val="340"/>
        </w:trPr>
        <w:tc>
          <w:tcPr>
            <w:tcW w:w="0" w:type="auto"/>
            <w:hideMark/>
          </w:tcPr>
          <w:p w14:paraId="1477B4B6" w14:textId="77777777" w:rsidR="00A5452F" w:rsidRPr="00CD689A" w:rsidRDefault="00A5452F" w:rsidP="00A5452F">
            <w:pPr>
              <w:spacing w:line="240" w:lineRule="auto"/>
              <w:jc w:val="left"/>
              <w:rPr>
                <w:b/>
                <w:bCs/>
                <w:sz w:val="22"/>
                <w:szCs w:val="22"/>
              </w:rPr>
            </w:pPr>
            <w:r w:rsidRPr="00CD689A">
              <w:rPr>
                <w:sz w:val="22"/>
                <w:szCs w:val="22"/>
              </w:rPr>
              <w:t>Consumo</w:t>
            </w:r>
          </w:p>
        </w:tc>
        <w:tc>
          <w:tcPr>
            <w:tcW w:w="0" w:type="auto"/>
            <w:hideMark/>
          </w:tcPr>
          <w:p w14:paraId="4F5C5B1F" w14:textId="77777777" w:rsidR="00A5452F" w:rsidRPr="00CD689A" w:rsidRDefault="00A5452F" w:rsidP="00A5452F">
            <w:pPr>
              <w:spacing w:line="240" w:lineRule="auto"/>
              <w:jc w:val="right"/>
              <w:rPr>
                <w:sz w:val="22"/>
                <w:szCs w:val="22"/>
              </w:rPr>
            </w:pPr>
            <w:r w:rsidRPr="00CD689A">
              <w:rPr>
                <w:sz w:val="22"/>
                <w:szCs w:val="22"/>
              </w:rPr>
              <w:t>-</w:t>
            </w:r>
          </w:p>
        </w:tc>
        <w:tc>
          <w:tcPr>
            <w:tcW w:w="1330" w:type="dxa"/>
          </w:tcPr>
          <w:p w14:paraId="25208629" w14:textId="1E3C29DE" w:rsidR="00A5452F" w:rsidRPr="00CD689A" w:rsidRDefault="00A5452F" w:rsidP="00A5452F">
            <w:pPr>
              <w:spacing w:line="240" w:lineRule="auto"/>
              <w:jc w:val="right"/>
              <w:rPr>
                <w:sz w:val="22"/>
                <w:szCs w:val="22"/>
              </w:rPr>
            </w:pPr>
            <w:r w:rsidRPr="00CD689A">
              <w:rPr>
                <w:sz w:val="22"/>
                <w:szCs w:val="22"/>
              </w:rPr>
              <w:t>-</w:t>
            </w:r>
          </w:p>
        </w:tc>
        <w:tc>
          <w:tcPr>
            <w:tcW w:w="700" w:type="dxa"/>
          </w:tcPr>
          <w:p w14:paraId="6BC79AD3" w14:textId="38306EB5" w:rsidR="00A5452F" w:rsidRPr="00CD689A" w:rsidRDefault="00A5452F" w:rsidP="00A5452F">
            <w:pPr>
              <w:spacing w:line="240" w:lineRule="auto"/>
              <w:jc w:val="right"/>
              <w:rPr>
                <w:sz w:val="22"/>
                <w:szCs w:val="22"/>
              </w:rPr>
            </w:pPr>
            <w:r w:rsidRPr="00CD689A">
              <w:rPr>
                <w:sz w:val="22"/>
                <w:szCs w:val="22"/>
              </w:rPr>
              <w:t>-</w:t>
            </w:r>
          </w:p>
        </w:tc>
        <w:tc>
          <w:tcPr>
            <w:tcW w:w="0" w:type="auto"/>
          </w:tcPr>
          <w:p w14:paraId="638B78E0" w14:textId="1C98E39A" w:rsidR="00A5452F" w:rsidRPr="00CD689A" w:rsidRDefault="00A5452F" w:rsidP="00A5452F">
            <w:pPr>
              <w:spacing w:line="240" w:lineRule="auto"/>
              <w:jc w:val="right"/>
              <w:rPr>
                <w:sz w:val="22"/>
                <w:szCs w:val="22"/>
              </w:rPr>
            </w:pPr>
            <w:r w:rsidRPr="00CD689A">
              <w:rPr>
                <w:sz w:val="22"/>
                <w:szCs w:val="22"/>
              </w:rPr>
              <w:t>255.9</w:t>
            </w:r>
          </w:p>
        </w:tc>
        <w:tc>
          <w:tcPr>
            <w:tcW w:w="0" w:type="auto"/>
          </w:tcPr>
          <w:p w14:paraId="78A91CB0" w14:textId="7C64557C" w:rsidR="00A5452F" w:rsidRPr="00CD689A" w:rsidRDefault="00A5452F" w:rsidP="00A5452F">
            <w:pPr>
              <w:spacing w:line="240" w:lineRule="auto"/>
              <w:jc w:val="right"/>
              <w:rPr>
                <w:sz w:val="22"/>
                <w:szCs w:val="22"/>
              </w:rPr>
            </w:pPr>
            <w:r w:rsidRPr="00CD689A">
              <w:rPr>
                <w:sz w:val="22"/>
                <w:szCs w:val="22"/>
              </w:rPr>
              <w:t>537.6</w:t>
            </w:r>
          </w:p>
        </w:tc>
        <w:tc>
          <w:tcPr>
            <w:tcW w:w="0" w:type="auto"/>
          </w:tcPr>
          <w:p w14:paraId="0ABE7AAF" w14:textId="30307DE5" w:rsidR="00A5452F" w:rsidRPr="00CD689A" w:rsidRDefault="00A5452F" w:rsidP="00A5452F">
            <w:pPr>
              <w:spacing w:line="240" w:lineRule="auto"/>
              <w:jc w:val="right"/>
              <w:rPr>
                <w:sz w:val="22"/>
                <w:szCs w:val="22"/>
              </w:rPr>
            </w:pPr>
            <w:r w:rsidRPr="00CD689A">
              <w:rPr>
                <w:sz w:val="22"/>
                <w:szCs w:val="22"/>
              </w:rPr>
              <w:t>210.1</w:t>
            </w:r>
          </w:p>
        </w:tc>
      </w:tr>
      <w:tr w:rsidR="009A5CE7" w:rsidRPr="00CD689A" w14:paraId="4296D314" w14:textId="77777777" w:rsidTr="00FC65E4">
        <w:trPr>
          <w:trHeight w:val="340"/>
        </w:trPr>
        <w:tc>
          <w:tcPr>
            <w:tcW w:w="0" w:type="auto"/>
            <w:tcBorders>
              <w:bottom w:val="single" w:sz="4" w:space="0" w:color="BFBFBF" w:themeColor="background1" w:themeShade="BF"/>
            </w:tcBorders>
            <w:noWrap/>
            <w:hideMark/>
          </w:tcPr>
          <w:p w14:paraId="57B2885B" w14:textId="77777777" w:rsidR="00A5452F" w:rsidRPr="00CD689A" w:rsidRDefault="00A5452F" w:rsidP="00A5452F">
            <w:pPr>
              <w:spacing w:line="240" w:lineRule="auto"/>
              <w:jc w:val="left"/>
              <w:rPr>
                <w:b/>
                <w:bCs/>
                <w:sz w:val="22"/>
                <w:szCs w:val="22"/>
              </w:rPr>
            </w:pPr>
            <w:r w:rsidRPr="00CD689A">
              <w:rPr>
                <w:b/>
                <w:bCs/>
                <w:sz w:val="22"/>
                <w:szCs w:val="22"/>
              </w:rPr>
              <w:t>Total</w:t>
            </w:r>
          </w:p>
        </w:tc>
        <w:tc>
          <w:tcPr>
            <w:tcW w:w="0" w:type="auto"/>
            <w:tcBorders>
              <w:bottom w:val="single" w:sz="4" w:space="0" w:color="BFBFBF" w:themeColor="background1" w:themeShade="BF"/>
            </w:tcBorders>
            <w:hideMark/>
          </w:tcPr>
          <w:p w14:paraId="7725ECD6" w14:textId="37DE0074" w:rsidR="00A5452F" w:rsidRPr="00CD689A" w:rsidRDefault="00A5452F" w:rsidP="00A5452F">
            <w:pPr>
              <w:spacing w:line="240" w:lineRule="auto"/>
              <w:jc w:val="right"/>
              <w:rPr>
                <w:b/>
                <w:bCs/>
                <w:sz w:val="22"/>
                <w:szCs w:val="22"/>
              </w:rPr>
            </w:pPr>
            <w:r w:rsidRPr="00CD689A">
              <w:rPr>
                <w:b/>
                <w:bCs/>
                <w:sz w:val="22"/>
                <w:szCs w:val="22"/>
              </w:rPr>
              <w:t xml:space="preserve">1,593,428     </w:t>
            </w:r>
          </w:p>
        </w:tc>
        <w:tc>
          <w:tcPr>
            <w:tcW w:w="1330" w:type="dxa"/>
            <w:tcBorders>
              <w:bottom w:val="single" w:sz="4" w:space="0" w:color="BFBFBF" w:themeColor="background1" w:themeShade="BF"/>
            </w:tcBorders>
          </w:tcPr>
          <w:p w14:paraId="04FBCF86" w14:textId="051EFC00" w:rsidR="00A5452F" w:rsidRPr="00CD689A" w:rsidRDefault="00A5452F" w:rsidP="00A5452F">
            <w:pPr>
              <w:spacing w:line="240" w:lineRule="auto"/>
              <w:jc w:val="right"/>
              <w:rPr>
                <w:b/>
                <w:sz w:val="22"/>
                <w:szCs w:val="22"/>
              </w:rPr>
            </w:pPr>
            <w:r w:rsidRPr="00CD689A">
              <w:rPr>
                <w:b/>
                <w:sz w:val="22"/>
                <w:szCs w:val="22"/>
              </w:rPr>
              <w:t>1,360,461</w:t>
            </w:r>
          </w:p>
        </w:tc>
        <w:tc>
          <w:tcPr>
            <w:tcW w:w="700" w:type="dxa"/>
            <w:tcBorders>
              <w:bottom w:val="single" w:sz="4" w:space="0" w:color="BFBFBF" w:themeColor="background1" w:themeShade="BF"/>
            </w:tcBorders>
          </w:tcPr>
          <w:p w14:paraId="4B54EBDF" w14:textId="15AC2A5D" w:rsidR="00A5452F" w:rsidRPr="00CD689A" w:rsidRDefault="00A5452F" w:rsidP="00A5452F">
            <w:pPr>
              <w:spacing w:line="240" w:lineRule="auto"/>
              <w:jc w:val="right"/>
              <w:rPr>
                <w:b/>
                <w:sz w:val="22"/>
                <w:szCs w:val="22"/>
              </w:rPr>
            </w:pPr>
            <w:r w:rsidRPr="00CD689A">
              <w:rPr>
                <w:b/>
                <w:sz w:val="22"/>
                <w:szCs w:val="22"/>
              </w:rPr>
              <w:t>85.4</w:t>
            </w:r>
          </w:p>
        </w:tc>
        <w:tc>
          <w:tcPr>
            <w:tcW w:w="0" w:type="auto"/>
            <w:tcBorders>
              <w:bottom w:val="single" w:sz="4" w:space="0" w:color="BFBFBF" w:themeColor="background1" w:themeShade="BF"/>
            </w:tcBorders>
          </w:tcPr>
          <w:p w14:paraId="13E99997" w14:textId="3060538D" w:rsidR="00A5452F" w:rsidRPr="00CD689A" w:rsidRDefault="00A5452F" w:rsidP="00A5452F">
            <w:pPr>
              <w:spacing w:line="240" w:lineRule="auto"/>
              <w:jc w:val="right"/>
              <w:rPr>
                <w:b/>
                <w:sz w:val="22"/>
                <w:szCs w:val="22"/>
              </w:rPr>
            </w:pPr>
            <w:r w:rsidRPr="00CD689A">
              <w:rPr>
                <w:b/>
                <w:sz w:val="22"/>
                <w:szCs w:val="22"/>
              </w:rPr>
              <w:t>30,746.1</w:t>
            </w:r>
          </w:p>
        </w:tc>
        <w:tc>
          <w:tcPr>
            <w:tcW w:w="0" w:type="auto"/>
            <w:tcBorders>
              <w:bottom w:val="single" w:sz="4" w:space="0" w:color="BFBFBF" w:themeColor="background1" w:themeShade="BF"/>
            </w:tcBorders>
          </w:tcPr>
          <w:p w14:paraId="03B5E597" w14:textId="4F5A79CE" w:rsidR="00A5452F" w:rsidRPr="00CD689A" w:rsidRDefault="00A5452F" w:rsidP="00A5452F">
            <w:pPr>
              <w:spacing w:line="240" w:lineRule="auto"/>
              <w:jc w:val="right"/>
              <w:rPr>
                <w:b/>
                <w:sz w:val="22"/>
                <w:szCs w:val="22"/>
              </w:rPr>
            </w:pPr>
            <w:r w:rsidRPr="00CD689A">
              <w:rPr>
                <w:b/>
                <w:sz w:val="22"/>
                <w:szCs w:val="22"/>
              </w:rPr>
              <w:t>33,341.5</w:t>
            </w:r>
          </w:p>
        </w:tc>
        <w:tc>
          <w:tcPr>
            <w:tcW w:w="0" w:type="auto"/>
            <w:tcBorders>
              <w:bottom w:val="single" w:sz="4" w:space="0" w:color="BFBFBF" w:themeColor="background1" w:themeShade="BF"/>
            </w:tcBorders>
          </w:tcPr>
          <w:p w14:paraId="74357A04" w14:textId="5CFFB5D7" w:rsidR="00A5452F" w:rsidRPr="00CD689A" w:rsidRDefault="00A5452F" w:rsidP="00A5452F">
            <w:pPr>
              <w:spacing w:line="240" w:lineRule="auto"/>
              <w:jc w:val="right"/>
              <w:rPr>
                <w:b/>
                <w:sz w:val="22"/>
                <w:szCs w:val="22"/>
              </w:rPr>
            </w:pPr>
            <w:r w:rsidRPr="00CD689A">
              <w:rPr>
                <w:b/>
                <w:sz w:val="22"/>
                <w:szCs w:val="22"/>
              </w:rPr>
              <w:t>108.4</w:t>
            </w:r>
          </w:p>
        </w:tc>
      </w:tr>
      <w:tr w:rsidR="002624AC" w:rsidRPr="00CD689A" w14:paraId="2DABB636" w14:textId="77777777" w:rsidTr="00C417B8">
        <w:trPr>
          <w:trHeight w:val="20"/>
        </w:trPr>
        <w:tc>
          <w:tcPr>
            <w:tcW w:w="7910" w:type="dxa"/>
            <w:gridSpan w:val="7"/>
            <w:tcBorders>
              <w:left w:val="nil"/>
              <w:bottom w:val="nil"/>
              <w:right w:val="nil"/>
            </w:tcBorders>
            <w:noWrap/>
          </w:tcPr>
          <w:p w14:paraId="0B3BC9FC" w14:textId="3E51C202" w:rsidR="002624AC" w:rsidRPr="00CD689A" w:rsidRDefault="00800B50" w:rsidP="002624AC">
            <w:pPr>
              <w:spacing w:line="240" w:lineRule="auto"/>
              <w:jc w:val="both"/>
              <w:rPr>
                <w:sz w:val="18"/>
                <w:szCs w:val="20"/>
              </w:rPr>
            </w:pPr>
            <w:r w:rsidRPr="00CD689A">
              <w:rPr>
                <w:sz w:val="18"/>
                <w:szCs w:val="20"/>
              </w:rPr>
              <w:t>Nota: m</w:t>
            </w:r>
            <w:r w:rsidR="002624AC" w:rsidRPr="00CD689A">
              <w:rPr>
                <w:sz w:val="18"/>
                <w:szCs w:val="20"/>
              </w:rPr>
              <w:t>es de diciembre proyectado</w:t>
            </w:r>
            <w:r w:rsidRPr="00CD689A">
              <w:rPr>
                <w:sz w:val="18"/>
                <w:szCs w:val="20"/>
              </w:rPr>
              <w:t>*</w:t>
            </w:r>
            <w:r w:rsidR="002624AC" w:rsidRPr="00CD689A">
              <w:rPr>
                <w:sz w:val="18"/>
                <w:szCs w:val="20"/>
              </w:rPr>
              <w:t xml:space="preserve">           </w:t>
            </w:r>
          </w:p>
          <w:p w14:paraId="5C2C61AB" w14:textId="159EF4F2" w:rsidR="002624AC" w:rsidRPr="00CD689A" w:rsidRDefault="002624AC" w:rsidP="002624AC">
            <w:pPr>
              <w:spacing w:line="240" w:lineRule="auto"/>
              <w:jc w:val="both"/>
              <w:rPr>
                <w:b/>
                <w:sz w:val="22"/>
                <w:szCs w:val="22"/>
              </w:rPr>
            </w:pPr>
            <w:r w:rsidRPr="00CD689A">
              <w:rPr>
                <w:sz w:val="18"/>
                <w:szCs w:val="20"/>
              </w:rPr>
              <w:t>Fuente: Dir. Planeación Estratégica-Sección Estadísticas</w:t>
            </w:r>
          </w:p>
        </w:tc>
      </w:tr>
    </w:tbl>
    <w:p w14:paraId="5A71CF83" w14:textId="77777777" w:rsidR="00DB674E" w:rsidRPr="00CD689A" w:rsidRDefault="00DB674E" w:rsidP="00F65336">
      <w:pPr>
        <w:tabs>
          <w:tab w:val="left" w:pos="0"/>
        </w:tabs>
        <w:spacing w:line="360" w:lineRule="auto"/>
        <w:contextualSpacing/>
        <w:mirrorIndents/>
        <w:jc w:val="both"/>
        <w:rPr>
          <w:kern w:val="100"/>
          <w:lang w:eastAsia="es-ES"/>
        </w:rPr>
      </w:pPr>
    </w:p>
    <w:p w14:paraId="7442FFA9" w14:textId="10A568F4" w:rsidR="00F310CF" w:rsidRDefault="00BA5DB2" w:rsidP="00B93E44">
      <w:pPr>
        <w:spacing w:line="360" w:lineRule="auto"/>
        <w:contextualSpacing/>
        <w:jc w:val="both"/>
        <w:rPr>
          <w:kern w:val="100"/>
          <w:lang w:eastAsia="es-ES"/>
        </w:rPr>
      </w:pPr>
      <w:r w:rsidRPr="00CD689A">
        <w:rPr>
          <w:kern w:val="100"/>
          <w:lang w:eastAsia="es-ES"/>
        </w:rPr>
        <w:t xml:space="preserve">Otros destinos agrícolas </w:t>
      </w:r>
      <w:r w:rsidR="00EA6D1B" w:rsidRPr="00CD689A">
        <w:rPr>
          <w:kern w:val="100"/>
          <w:lang w:eastAsia="es-ES"/>
        </w:rPr>
        <w:t xml:space="preserve">destacados </w:t>
      </w:r>
      <w:r w:rsidRPr="00CD689A">
        <w:rPr>
          <w:kern w:val="100"/>
          <w:lang w:eastAsia="es-ES"/>
        </w:rPr>
        <w:t xml:space="preserve">en el financiamiento durante el </w:t>
      </w:r>
      <w:r w:rsidR="57C1EB42" w:rsidRPr="00CD689A">
        <w:rPr>
          <w:kern w:val="100"/>
          <w:lang w:eastAsia="es-ES"/>
        </w:rPr>
        <w:t xml:space="preserve">año </w:t>
      </w:r>
      <w:r w:rsidRPr="00CD689A">
        <w:rPr>
          <w:kern w:val="100"/>
          <w:lang w:eastAsia="es-ES"/>
        </w:rPr>
        <w:t>fueron: cacao</w:t>
      </w:r>
      <w:r w:rsidR="001A6638" w:rsidRPr="00CD689A">
        <w:rPr>
          <w:kern w:val="100"/>
          <w:lang w:eastAsia="es-ES"/>
        </w:rPr>
        <w:t xml:space="preserve"> </w:t>
      </w:r>
      <w:r w:rsidRPr="00CD689A">
        <w:rPr>
          <w:kern w:val="100"/>
          <w:lang w:eastAsia="es-ES"/>
        </w:rPr>
        <w:t>con un monto formalizado de RD$</w:t>
      </w:r>
      <w:r w:rsidR="00B11227" w:rsidRPr="00CD689A">
        <w:rPr>
          <w:kern w:val="100"/>
          <w:lang w:eastAsia="es-ES"/>
        </w:rPr>
        <w:t>2,052.4</w:t>
      </w:r>
      <w:r w:rsidRPr="00CD689A">
        <w:rPr>
          <w:kern w:val="100"/>
          <w:lang w:eastAsia="es-ES"/>
        </w:rPr>
        <w:t xml:space="preserve"> millones y una superficie de </w:t>
      </w:r>
      <w:r w:rsidR="00963AAF" w:rsidRPr="00CD689A">
        <w:rPr>
          <w:kern w:val="100"/>
          <w:lang w:eastAsia="es-ES"/>
        </w:rPr>
        <w:t>190,814</w:t>
      </w:r>
      <w:r w:rsidRPr="00CD689A">
        <w:rPr>
          <w:kern w:val="100"/>
          <w:lang w:eastAsia="es-ES"/>
        </w:rPr>
        <w:t xml:space="preserve"> tareas; tabaco con RD$</w:t>
      </w:r>
      <w:r w:rsidR="005A0174" w:rsidRPr="00CD689A">
        <w:rPr>
          <w:kern w:val="100"/>
          <w:lang w:eastAsia="es-ES"/>
        </w:rPr>
        <w:t>1,005.0</w:t>
      </w:r>
      <w:r w:rsidRPr="00CD689A">
        <w:rPr>
          <w:kern w:val="100"/>
          <w:lang w:eastAsia="es-ES"/>
        </w:rPr>
        <w:t xml:space="preserve"> millones; aguacate </w:t>
      </w:r>
      <w:r w:rsidR="00694B5D" w:rsidRPr="00CD689A">
        <w:rPr>
          <w:kern w:val="100"/>
          <w:lang w:eastAsia="es-ES"/>
        </w:rPr>
        <w:t xml:space="preserve">con </w:t>
      </w:r>
      <w:r w:rsidRPr="00CD689A">
        <w:rPr>
          <w:kern w:val="100"/>
          <w:lang w:eastAsia="es-ES"/>
        </w:rPr>
        <w:t>RD$</w:t>
      </w:r>
      <w:r w:rsidR="00653BAC" w:rsidRPr="00CD689A">
        <w:rPr>
          <w:kern w:val="100"/>
          <w:lang w:eastAsia="es-ES"/>
        </w:rPr>
        <w:t xml:space="preserve">756.2 </w:t>
      </w:r>
      <w:r w:rsidRPr="00CD689A">
        <w:rPr>
          <w:kern w:val="100"/>
          <w:lang w:eastAsia="es-ES"/>
        </w:rPr>
        <w:t xml:space="preserve">millones; plátano </w:t>
      </w:r>
      <w:r w:rsidR="00694B5D" w:rsidRPr="00CD689A">
        <w:rPr>
          <w:kern w:val="100"/>
          <w:lang w:eastAsia="es-ES"/>
        </w:rPr>
        <w:t xml:space="preserve">con </w:t>
      </w:r>
      <w:r w:rsidRPr="00CD689A">
        <w:rPr>
          <w:kern w:val="100"/>
          <w:lang w:eastAsia="es-ES"/>
        </w:rPr>
        <w:t>RD$</w:t>
      </w:r>
      <w:r w:rsidR="00854E9E" w:rsidRPr="00CD689A">
        <w:rPr>
          <w:kern w:val="100"/>
          <w:lang w:eastAsia="es-ES"/>
        </w:rPr>
        <w:t>733.7</w:t>
      </w:r>
      <w:r w:rsidRPr="00CD689A">
        <w:rPr>
          <w:kern w:val="100"/>
          <w:lang w:eastAsia="es-ES"/>
        </w:rPr>
        <w:t xml:space="preserve"> millones; coco</w:t>
      </w:r>
      <w:r w:rsidR="00694B5D" w:rsidRPr="00CD689A">
        <w:rPr>
          <w:kern w:val="100"/>
          <w:lang w:eastAsia="es-ES"/>
        </w:rPr>
        <w:t xml:space="preserve"> </w:t>
      </w:r>
      <w:r w:rsidRPr="00CD689A">
        <w:rPr>
          <w:kern w:val="100"/>
          <w:lang w:eastAsia="es-ES"/>
        </w:rPr>
        <w:t>RD$</w:t>
      </w:r>
      <w:r w:rsidR="00410675" w:rsidRPr="00CD689A">
        <w:rPr>
          <w:kern w:val="100"/>
          <w:lang w:eastAsia="es-ES"/>
        </w:rPr>
        <w:t>544.4</w:t>
      </w:r>
      <w:r w:rsidRPr="00CD689A">
        <w:rPr>
          <w:kern w:val="100"/>
          <w:lang w:eastAsia="es-ES"/>
        </w:rPr>
        <w:t xml:space="preserve"> millones; papa con RD$</w:t>
      </w:r>
      <w:r w:rsidR="00410675" w:rsidRPr="00CD689A">
        <w:rPr>
          <w:kern w:val="100"/>
          <w:lang w:eastAsia="es-ES"/>
        </w:rPr>
        <w:t>527.4</w:t>
      </w:r>
      <w:r w:rsidRPr="00CD689A">
        <w:rPr>
          <w:kern w:val="100"/>
          <w:lang w:eastAsia="es-ES"/>
        </w:rPr>
        <w:t xml:space="preserve"> millones; tomate con RD$</w:t>
      </w:r>
      <w:r w:rsidR="00D968CA" w:rsidRPr="00CD689A">
        <w:rPr>
          <w:kern w:val="100"/>
          <w:lang w:eastAsia="es-ES"/>
        </w:rPr>
        <w:t>436.9</w:t>
      </w:r>
      <w:r w:rsidR="005B412A" w:rsidRPr="00CD689A">
        <w:rPr>
          <w:kern w:val="100"/>
          <w:lang w:eastAsia="es-ES"/>
        </w:rPr>
        <w:t xml:space="preserve"> millones</w:t>
      </w:r>
      <w:r w:rsidRPr="00CD689A">
        <w:rPr>
          <w:kern w:val="100"/>
          <w:lang w:eastAsia="es-ES"/>
        </w:rPr>
        <w:t xml:space="preserve">; </w:t>
      </w:r>
      <w:r w:rsidR="00D968CA" w:rsidRPr="00CD689A">
        <w:rPr>
          <w:kern w:val="100"/>
          <w:lang w:eastAsia="es-ES"/>
        </w:rPr>
        <w:t>café con RD$</w:t>
      </w:r>
      <w:r w:rsidR="006B0319" w:rsidRPr="00CD689A">
        <w:rPr>
          <w:kern w:val="100"/>
          <w:lang w:eastAsia="es-ES"/>
        </w:rPr>
        <w:t>308.3</w:t>
      </w:r>
      <w:r w:rsidR="00D968CA" w:rsidRPr="00CD689A">
        <w:rPr>
          <w:kern w:val="100"/>
          <w:lang w:eastAsia="es-ES"/>
        </w:rPr>
        <w:t xml:space="preserve"> millones;</w:t>
      </w:r>
      <w:r w:rsidR="006B0319" w:rsidRPr="00CD689A">
        <w:rPr>
          <w:kern w:val="100"/>
          <w:lang w:eastAsia="es-ES"/>
        </w:rPr>
        <w:t xml:space="preserve"> </w:t>
      </w:r>
      <w:r w:rsidRPr="00CD689A">
        <w:rPr>
          <w:kern w:val="100"/>
          <w:lang w:eastAsia="es-ES"/>
        </w:rPr>
        <w:t>ajo con RD$</w:t>
      </w:r>
      <w:r w:rsidR="00DA70BA" w:rsidRPr="00CD689A">
        <w:rPr>
          <w:kern w:val="100"/>
          <w:lang w:eastAsia="es-ES"/>
        </w:rPr>
        <w:t>292.2</w:t>
      </w:r>
      <w:r w:rsidRPr="00CD689A">
        <w:rPr>
          <w:kern w:val="100"/>
          <w:lang w:eastAsia="es-ES"/>
        </w:rPr>
        <w:t xml:space="preserve"> millones; </w:t>
      </w:r>
      <w:r w:rsidR="00EE484B" w:rsidRPr="00CD689A">
        <w:rPr>
          <w:kern w:val="100"/>
          <w:lang w:eastAsia="es-ES"/>
        </w:rPr>
        <w:t>guineo con RD$253.6</w:t>
      </w:r>
      <w:r w:rsidR="00114BFF" w:rsidRPr="00CD689A">
        <w:rPr>
          <w:kern w:val="100"/>
          <w:lang w:eastAsia="es-ES"/>
        </w:rPr>
        <w:t xml:space="preserve"> </w:t>
      </w:r>
      <w:r w:rsidR="00EE484B" w:rsidRPr="00CD689A">
        <w:rPr>
          <w:kern w:val="100"/>
          <w:lang w:eastAsia="es-ES"/>
        </w:rPr>
        <w:t>millones</w:t>
      </w:r>
      <w:r w:rsidR="00EE484B" w:rsidRPr="00CD689A">
        <w:rPr>
          <w:kern w:val="100"/>
        </w:rPr>
        <w:t xml:space="preserve">; </w:t>
      </w:r>
      <w:r w:rsidR="00657700" w:rsidRPr="00CD689A">
        <w:rPr>
          <w:kern w:val="100"/>
        </w:rPr>
        <w:t>ají con RD$</w:t>
      </w:r>
      <w:r w:rsidR="00EE484B" w:rsidRPr="00CD689A">
        <w:rPr>
          <w:kern w:val="100"/>
        </w:rPr>
        <w:t xml:space="preserve">242.5 </w:t>
      </w:r>
      <w:r w:rsidR="005B412A" w:rsidRPr="00CD689A">
        <w:rPr>
          <w:kern w:val="100"/>
        </w:rPr>
        <w:t>millones</w:t>
      </w:r>
      <w:r w:rsidR="00657700" w:rsidRPr="00CD689A">
        <w:rPr>
          <w:kern w:val="100"/>
        </w:rPr>
        <w:t>; cebolla con RD$</w:t>
      </w:r>
      <w:r w:rsidR="003E6ECD" w:rsidRPr="00CD689A">
        <w:rPr>
          <w:kern w:val="100"/>
        </w:rPr>
        <w:t>219.5</w:t>
      </w:r>
      <w:r w:rsidR="005B412A" w:rsidRPr="00CD689A">
        <w:rPr>
          <w:kern w:val="100"/>
        </w:rPr>
        <w:t xml:space="preserve"> millones</w:t>
      </w:r>
      <w:r w:rsidR="00955106" w:rsidRPr="00CD689A">
        <w:rPr>
          <w:kern w:val="100"/>
        </w:rPr>
        <w:t xml:space="preserve"> y los</w:t>
      </w:r>
      <w:r w:rsidR="00457C8B" w:rsidRPr="00CD689A">
        <w:rPr>
          <w:kern w:val="100"/>
        </w:rPr>
        <w:t xml:space="preserve"> </w:t>
      </w:r>
      <w:r w:rsidR="000A4C15" w:rsidRPr="00CD689A">
        <w:rPr>
          <w:kern w:val="100"/>
          <w:lang w:eastAsia="es-ES"/>
        </w:rPr>
        <w:t>proyectos de invernaderos con RD$275.8 millones</w:t>
      </w:r>
      <w:r w:rsidR="00955106" w:rsidRPr="00CD689A">
        <w:rPr>
          <w:kern w:val="100"/>
          <w:lang w:eastAsia="es-ES"/>
        </w:rPr>
        <w:t>,</w:t>
      </w:r>
      <w:r w:rsidR="000A4C15" w:rsidRPr="00CD689A">
        <w:rPr>
          <w:kern w:val="100"/>
          <w:lang w:eastAsia="es-ES"/>
        </w:rPr>
        <w:t xml:space="preserve"> </w:t>
      </w:r>
      <w:r w:rsidRPr="00CD689A">
        <w:rPr>
          <w:kern w:val="100"/>
          <w:lang w:eastAsia="es-ES"/>
        </w:rPr>
        <w:t>entre otros</w:t>
      </w:r>
      <w:r w:rsidR="001A6638" w:rsidRPr="00CD689A">
        <w:rPr>
          <w:kern w:val="100"/>
          <w:lang w:eastAsia="es-ES"/>
        </w:rPr>
        <w:t>.</w:t>
      </w:r>
    </w:p>
    <w:p w14:paraId="397A9A93" w14:textId="77777777" w:rsidR="00F22390" w:rsidRDefault="00F22390" w:rsidP="00B93E44">
      <w:pPr>
        <w:spacing w:line="360" w:lineRule="auto"/>
        <w:contextualSpacing/>
        <w:jc w:val="both"/>
        <w:rPr>
          <w:kern w:val="100"/>
          <w:lang w:eastAsia="es-ES"/>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 w:type="dxa"/>
          <w:bottom w:w="11" w:type="dxa"/>
        </w:tblCellMar>
        <w:tblLook w:val="04A0" w:firstRow="1" w:lastRow="0" w:firstColumn="1" w:lastColumn="0" w:noHBand="0" w:noVBand="1"/>
      </w:tblPr>
      <w:tblGrid>
        <w:gridCol w:w="4274"/>
        <w:gridCol w:w="2125"/>
        <w:gridCol w:w="1511"/>
      </w:tblGrid>
      <w:tr w:rsidR="009A5CE7" w:rsidRPr="00CD689A" w14:paraId="2D4C4C4E" w14:textId="77777777" w:rsidTr="00C417B8">
        <w:trPr>
          <w:trHeight w:val="20"/>
        </w:trPr>
        <w:tc>
          <w:tcPr>
            <w:tcW w:w="7910" w:type="dxa"/>
            <w:gridSpan w:val="3"/>
            <w:tcBorders>
              <w:top w:val="nil"/>
              <w:left w:val="nil"/>
              <w:right w:val="nil"/>
            </w:tcBorders>
            <w:shd w:val="clear" w:color="auto" w:fill="auto"/>
            <w:noWrap/>
            <w:vAlign w:val="center"/>
          </w:tcPr>
          <w:p w14:paraId="29251859" w14:textId="77777777" w:rsidR="002624AC" w:rsidRPr="00CD689A" w:rsidRDefault="002624AC" w:rsidP="002624AC">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lastRenderedPageBreak/>
              <w:t>Cuadro No.3</w:t>
            </w:r>
          </w:p>
          <w:p w14:paraId="0F23E4A7" w14:textId="77777777" w:rsidR="002624AC" w:rsidRPr="00CD689A" w:rsidRDefault="002624AC" w:rsidP="002624AC">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 xml:space="preserve">Financiamiento en Valor y Tareas por Destinos </w:t>
            </w:r>
          </w:p>
          <w:p w14:paraId="4E910A7D" w14:textId="00846B15" w:rsidR="002624AC" w:rsidRPr="00CD689A" w:rsidRDefault="002624AC" w:rsidP="00BB4E30">
            <w:pPr>
              <w:spacing w:line="240" w:lineRule="auto"/>
              <w:rPr>
                <w:b/>
                <w:bCs/>
                <w:sz w:val="20"/>
                <w:szCs w:val="20"/>
              </w:rPr>
            </w:pPr>
            <w:r w:rsidRPr="00CD689A">
              <w:rPr>
                <w:b/>
                <w:bCs/>
                <w:kern w:val="100"/>
                <w:lang w:eastAsia="es-ES"/>
              </w:rPr>
              <w:t>Enero-Diciembre 2023</w:t>
            </w:r>
          </w:p>
        </w:tc>
      </w:tr>
      <w:tr w:rsidR="009A5CE7" w:rsidRPr="00CD689A" w14:paraId="1F8E7438" w14:textId="77777777" w:rsidTr="00C417B8">
        <w:trPr>
          <w:trHeight w:val="20"/>
        </w:trPr>
        <w:tc>
          <w:tcPr>
            <w:tcW w:w="4274" w:type="dxa"/>
            <w:shd w:val="clear" w:color="auto" w:fill="002060"/>
            <w:noWrap/>
            <w:vAlign w:val="center"/>
            <w:hideMark/>
          </w:tcPr>
          <w:p w14:paraId="136DAFAB" w14:textId="1FE9FA15" w:rsidR="006F0B4F" w:rsidRPr="00CD689A" w:rsidRDefault="006F0B4F" w:rsidP="00BB4E30">
            <w:pPr>
              <w:spacing w:line="240" w:lineRule="auto"/>
              <w:rPr>
                <w:b/>
                <w:bCs/>
                <w:sz w:val="20"/>
                <w:szCs w:val="20"/>
              </w:rPr>
            </w:pPr>
            <w:r w:rsidRPr="00CD689A">
              <w:rPr>
                <w:b/>
                <w:bCs/>
                <w:sz w:val="20"/>
                <w:szCs w:val="20"/>
              </w:rPr>
              <w:t>Sub-Sectores</w:t>
            </w:r>
          </w:p>
        </w:tc>
        <w:tc>
          <w:tcPr>
            <w:tcW w:w="2125" w:type="dxa"/>
            <w:shd w:val="clear" w:color="auto" w:fill="002060"/>
            <w:hideMark/>
          </w:tcPr>
          <w:p w14:paraId="71F8E94B" w14:textId="77777777" w:rsidR="006F0B4F" w:rsidRPr="00CD689A" w:rsidRDefault="006F0B4F" w:rsidP="00BB4E30">
            <w:pPr>
              <w:spacing w:line="240" w:lineRule="auto"/>
              <w:rPr>
                <w:b/>
                <w:bCs/>
                <w:sz w:val="20"/>
                <w:szCs w:val="20"/>
              </w:rPr>
            </w:pPr>
            <w:r w:rsidRPr="00CD689A">
              <w:rPr>
                <w:b/>
                <w:bCs/>
                <w:sz w:val="20"/>
                <w:szCs w:val="20"/>
              </w:rPr>
              <w:t>Formalizado</w:t>
            </w:r>
            <w:r w:rsidRPr="00CD689A">
              <w:rPr>
                <w:b/>
                <w:bCs/>
                <w:sz w:val="20"/>
                <w:szCs w:val="20"/>
              </w:rPr>
              <w:br/>
              <w:t xml:space="preserve"> (RD$)</w:t>
            </w:r>
          </w:p>
        </w:tc>
        <w:tc>
          <w:tcPr>
            <w:tcW w:w="1511" w:type="dxa"/>
            <w:shd w:val="clear" w:color="auto" w:fill="002060"/>
            <w:hideMark/>
          </w:tcPr>
          <w:p w14:paraId="751AC898" w14:textId="77777777" w:rsidR="006F0B4F" w:rsidRPr="00CD689A" w:rsidRDefault="006F0B4F" w:rsidP="00BB4E30">
            <w:pPr>
              <w:spacing w:line="240" w:lineRule="auto"/>
              <w:rPr>
                <w:b/>
                <w:bCs/>
                <w:sz w:val="20"/>
                <w:szCs w:val="20"/>
              </w:rPr>
            </w:pPr>
            <w:proofErr w:type="spellStart"/>
            <w:r w:rsidRPr="00CD689A">
              <w:rPr>
                <w:b/>
                <w:bCs/>
                <w:sz w:val="20"/>
                <w:szCs w:val="20"/>
              </w:rPr>
              <w:t>Superf</w:t>
            </w:r>
            <w:proofErr w:type="spellEnd"/>
            <w:r w:rsidRPr="00CD689A">
              <w:rPr>
                <w:b/>
                <w:bCs/>
                <w:sz w:val="20"/>
                <w:szCs w:val="20"/>
              </w:rPr>
              <w:t xml:space="preserve">. </w:t>
            </w:r>
            <w:r w:rsidRPr="00CD689A">
              <w:rPr>
                <w:b/>
                <w:bCs/>
                <w:sz w:val="20"/>
                <w:szCs w:val="20"/>
              </w:rPr>
              <w:br/>
              <w:t>(Tareas)</w:t>
            </w:r>
          </w:p>
        </w:tc>
      </w:tr>
      <w:tr w:rsidR="009A5CE7" w:rsidRPr="00CD689A" w14:paraId="2173E1B1" w14:textId="77777777" w:rsidTr="00C417B8">
        <w:trPr>
          <w:trHeight w:val="227"/>
        </w:trPr>
        <w:tc>
          <w:tcPr>
            <w:tcW w:w="4274" w:type="dxa"/>
            <w:noWrap/>
            <w:hideMark/>
          </w:tcPr>
          <w:p w14:paraId="370D4BB5" w14:textId="77777777" w:rsidR="006F0B4F" w:rsidRPr="00CD689A" w:rsidRDefault="006F0B4F" w:rsidP="00BB4E30">
            <w:pPr>
              <w:spacing w:line="240" w:lineRule="auto"/>
              <w:jc w:val="left"/>
              <w:rPr>
                <w:b/>
                <w:bCs/>
                <w:sz w:val="20"/>
                <w:szCs w:val="20"/>
              </w:rPr>
            </w:pPr>
            <w:r w:rsidRPr="00CD689A">
              <w:rPr>
                <w:b/>
                <w:bCs/>
                <w:sz w:val="20"/>
                <w:szCs w:val="20"/>
              </w:rPr>
              <w:t>A.- Agrícola</w:t>
            </w:r>
          </w:p>
        </w:tc>
        <w:tc>
          <w:tcPr>
            <w:tcW w:w="2125" w:type="dxa"/>
            <w:noWrap/>
            <w:hideMark/>
          </w:tcPr>
          <w:p w14:paraId="141E1D8C" w14:textId="77777777" w:rsidR="006F0B4F" w:rsidRPr="00CD689A" w:rsidRDefault="006F0B4F" w:rsidP="00BB4E30">
            <w:pPr>
              <w:spacing w:line="240" w:lineRule="auto"/>
              <w:rPr>
                <w:sz w:val="20"/>
                <w:szCs w:val="20"/>
              </w:rPr>
            </w:pPr>
            <w:r w:rsidRPr="00CD689A">
              <w:rPr>
                <w:sz w:val="20"/>
                <w:szCs w:val="20"/>
              </w:rPr>
              <w:t> </w:t>
            </w:r>
          </w:p>
        </w:tc>
        <w:tc>
          <w:tcPr>
            <w:tcW w:w="1511" w:type="dxa"/>
            <w:noWrap/>
            <w:hideMark/>
          </w:tcPr>
          <w:p w14:paraId="62603F93" w14:textId="77777777" w:rsidR="006F0B4F" w:rsidRPr="00CD689A" w:rsidRDefault="006F0B4F" w:rsidP="00BB4E30">
            <w:pPr>
              <w:spacing w:line="240" w:lineRule="auto"/>
              <w:rPr>
                <w:sz w:val="20"/>
                <w:szCs w:val="20"/>
              </w:rPr>
            </w:pPr>
            <w:r w:rsidRPr="00CD689A">
              <w:rPr>
                <w:sz w:val="20"/>
                <w:szCs w:val="20"/>
              </w:rPr>
              <w:t> </w:t>
            </w:r>
          </w:p>
        </w:tc>
      </w:tr>
      <w:tr w:rsidR="009A5CE7" w:rsidRPr="00CD689A" w14:paraId="277CD726" w14:textId="77777777" w:rsidTr="00C417B8">
        <w:trPr>
          <w:trHeight w:val="227"/>
        </w:trPr>
        <w:tc>
          <w:tcPr>
            <w:tcW w:w="4274" w:type="dxa"/>
            <w:noWrap/>
            <w:hideMark/>
          </w:tcPr>
          <w:p w14:paraId="75A5FD5E" w14:textId="7BCAE5DD" w:rsidR="00040954" w:rsidRPr="00CD689A" w:rsidRDefault="00040954" w:rsidP="00040954">
            <w:pPr>
              <w:spacing w:line="240" w:lineRule="auto"/>
              <w:jc w:val="left"/>
              <w:rPr>
                <w:b/>
                <w:bCs/>
                <w:sz w:val="20"/>
                <w:szCs w:val="20"/>
              </w:rPr>
            </w:pPr>
            <w:r w:rsidRPr="00CD689A">
              <w:rPr>
                <w:sz w:val="20"/>
                <w:szCs w:val="20"/>
              </w:rPr>
              <w:t xml:space="preserve"> Arroz </w:t>
            </w:r>
          </w:p>
        </w:tc>
        <w:tc>
          <w:tcPr>
            <w:tcW w:w="2125" w:type="dxa"/>
            <w:noWrap/>
          </w:tcPr>
          <w:p w14:paraId="7BF5F695" w14:textId="31E157BB" w:rsidR="00040954" w:rsidRPr="00CD689A" w:rsidRDefault="00040954" w:rsidP="00040954">
            <w:pPr>
              <w:spacing w:line="240" w:lineRule="auto"/>
              <w:jc w:val="right"/>
              <w:rPr>
                <w:sz w:val="20"/>
                <w:szCs w:val="20"/>
              </w:rPr>
            </w:pPr>
            <w:r w:rsidRPr="00CD689A">
              <w:rPr>
                <w:sz w:val="20"/>
                <w:szCs w:val="20"/>
              </w:rPr>
              <w:t xml:space="preserve"> 9,561,897,004 </w:t>
            </w:r>
          </w:p>
        </w:tc>
        <w:tc>
          <w:tcPr>
            <w:tcW w:w="1511" w:type="dxa"/>
            <w:noWrap/>
          </w:tcPr>
          <w:p w14:paraId="2601A0A6" w14:textId="2CEF71EF" w:rsidR="00040954" w:rsidRPr="00CD689A" w:rsidRDefault="00040954" w:rsidP="00040954">
            <w:pPr>
              <w:spacing w:line="240" w:lineRule="auto"/>
              <w:jc w:val="right"/>
              <w:rPr>
                <w:sz w:val="20"/>
                <w:szCs w:val="20"/>
              </w:rPr>
            </w:pPr>
            <w:r w:rsidRPr="00CD689A">
              <w:rPr>
                <w:sz w:val="20"/>
                <w:szCs w:val="20"/>
              </w:rPr>
              <w:t xml:space="preserve"> 746,054 </w:t>
            </w:r>
          </w:p>
        </w:tc>
      </w:tr>
      <w:tr w:rsidR="009A5CE7" w:rsidRPr="00CD689A" w14:paraId="5F088304" w14:textId="77777777" w:rsidTr="00C417B8">
        <w:trPr>
          <w:trHeight w:val="227"/>
        </w:trPr>
        <w:tc>
          <w:tcPr>
            <w:tcW w:w="4274" w:type="dxa"/>
            <w:noWrap/>
            <w:hideMark/>
          </w:tcPr>
          <w:p w14:paraId="7B569448" w14:textId="0EC5513D" w:rsidR="00040954" w:rsidRPr="00CD689A" w:rsidRDefault="00040954" w:rsidP="00040954">
            <w:pPr>
              <w:spacing w:line="240" w:lineRule="auto"/>
              <w:jc w:val="left"/>
              <w:rPr>
                <w:b/>
                <w:bCs/>
                <w:sz w:val="20"/>
                <w:szCs w:val="20"/>
              </w:rPr>
            </w:pPr>
            <w:r w:rsidRPr="00CD689A">
              <w:rPr>
                <w:sz w:val="20"/>
                <w:szCs w:val="20"/>
              </w:rPr>
              <w:t xml:space="preserve"> Cacao </w:t>
            </w:r>
          </w:p>
        </w:tc>
        <w:tc>
          <w:tcPr>
            <w:tcW w:w="2125" w:type="dxa"/>
            <w:noWrap/>
          </w:tcPr>
          <w:p w14:paraId="4383994C" w14:textId="42CA599E" w:rsidR="00040954" w:rsidRPr="00CD689A" w:rsidRDefault="00040954" w:rsidP="00040954">
            <w:pPr>
              <w:spacing w:line="240" w:lineRule="auto"/>
              <w:jc w:val="right"/>
              <w:rPr>
                <w:sz w:val="20"/>
                <w:szCs w:val="20"/>
              </w:rPr>
            </w:pPr>
            <w:r w:rsidRPr="00CD689A">
              <w:rPr>
                <w:sz w:val="20"/>
                <w:szCs w:val="20"/>
              </w:rPr>
              <w:t xml:space="preserve"> 2,052,353,618 </w:t>
            </w:r>
          </w:p>
        </w:tc>
        <w:tc>
          <w:tcPr>
            <w:tcW w:w="1511" w:type="dxa"/>
            <w:noWrap/>
          </w:tcPr>
          <w:p w14:paraId="2A9CDE4A" w14:textId="67DCCEAC" w:rsidR="00040954" w:rsidRPr="00CD689A" w:rsidRDefault="00040954" w:rsidP="00040954">
            <w:pPr>
              <w:spacing w:line="240" w:lineRule="auto"/>
              <w:jc w:val="right"/>
              <w:rPr>
                <w:sz w:val="20"/>
                <w:szCs w:val="20"/>
              </w:rPr>
            </w:pPr>
            <w:r w:rsidRPr="00CD689A">
              <w:rPr>
                <w:sz w:val="20"/>
                <w:szCs w:val="20"/>
              </w:rPr>
              <w:t xml:space="preserve"> 190,814 </w:t>
            </w:r>
          </w:p>
        </w:tc>
      </w:tr>
      <w:tr w:rsidR="009A5CE7" w:rsidRPr="00CD689A" w14:paraId="675E88AF" w14:textId="77777777" w:rsidTr="00C417B8">
        <w:trPr>
          <w:trHeight w:val="227"/>
        </w:trPr>
        <w:tc>
          <w:tcPr>
            <w:tcW w:w="4274" w:type="dxa"/>
            <w:noWrap/>
            <w:hideMark/>
          </w:tcPr>
          <w:p w14:paraId="64970AE4" w14:textId="7B90A38E" w:rsidR="00040954" w:rsidRPr="00CD689A" w:rsidRDefault="00040954" w:rsidP="00040954">
            <w:pPr>
              <w:spacing w:line="240" w:lineRule="auto"/>
              <w:jc w:val="left"/>
              <w:rPr>
                <w:b/>
                <w:bCs/>
                <w:sz w:val="20"/>
                <w:szCs w:val="20"/>
              </w:rPr>
            </w:pPr>
            <w:r w:rsidRPr="00CD689A">
              <w:rPr>
                <w:sz w:val="20"/>
                <w:szCs w:val="20"/>
              </w:rPr>
              <w:t xml:space="preserve"> Tabaco </w:t>
            </w:r>
          </w:p>
        </w:tc>
        <w:tc>
          <w:tcPr>
            <w:tcW w:w="2125" w:type="dxa"/>
            <w:noWrap/>
          </w:tcPr>
          <w:p w14:paraId="1189AFE3" w14:textId="76DF7C16" w:rsidR="00040954" w:rsidRPr="00CD689A" w:rsidRDefault="00040954" w:rsidP="00040954">
            <w:pPr>
              <w:spacing w:line="240" w:lineRule="auto"/>
              <w:jc w:val="right"/>
              <w:rPr>
                <w:sz w:val="20"/>
                <w:szCs w:val="20"/>
              </w:rPr>
            </w:pPr>
            <w:r w:rsidRPr="00CD689A">
              <w:rPr>
                <w:sz w:val="20"/>
                <w:szCs w:val="20"/>
              </w:rPr>
              <w:t xml:space="preserve"> 1,004,951,482 </w:t>
            </w:r>
          </w:p>
        </w:tc>
        <w:tc>
          <w:tcPr>
            <w:tcW w:w="1511" w:type="dxa"/>
            <w:noWrap/>
          </w:tcPr>
          <w:p w14:paraId="6A2D4FE2" w14:textId="76A861C8" w:rsidR="00040954" w:rsidRPr="00CD689A" w:rsidRDefault="00040954" w:rsidP="00040954">
            <w:pPr>
              <w:spacing w:line="240" w:lineRule="auto"/>
              <w:jc w:val="right"/>
              <w:rPr>
                <w:sz w:val="20"/>
                <w:szCs w:val="20"/>
              </w:rPr>
            </w:pPr>
            <w:r w:rsidRPr="00CD689A">
              <w:rPr>
                <w:sz w:val="20"/>
                <w:szCs w:val="20"/>
              </w:rPr>
              <w:t xml:space="preserve"> 7,820 </w:t>
            </w:r>
          </w:p>
        </w:tc>
      </w:tr>
      <w:tr w:rsidR="009A5CE7" w:rsidRPr="00CD689A" w14:paraId="377E91F2" w14:textId="77777777" w:rsidTr="00C417B8">
        <w:trPr>
          <w:trHeight w:val="227"/>
        </w:trPr>
        <w:tc>
          <w:tcPr>
            <w:tcW w:w="4274" w:type="dxa"/>
            <w:noWrap/>
            <w:hideMark/>
          </w:tcPr>
          <w:p w14:paraId="30AE9DE2" w14:textId="33A48815" w:rsidR="00040954" w:rsidRPr="00CD689A" w:rsidRDefault="00040954" w:rsidP="00040954">
            <w:pPr>
              <w:spacing w:line="240" w:lineRule="auto"/>
              <w:jc w:val="left"/>
              <w:rPr>
                <w:b/>
                <w:bCs/>
                <w:sz w:val="20"/>
                <w:szCs w:val="20"/>
              </w:rPr>
            </w:pPr>
            <w:r w:rsidRPr="00CD689A">
              <w:rPr>
                <w:sz w:val="20"/>
                <w:szCs w:val="20"/>
              </w:rPr>
              <w:t xml:space="preserve"> Aguacate </w:t>
            </w:r>
          </w:p>
        </w:tc>
        <w:tc>
          <w:tcPr>
            <w:tcW w:w="2125" w:type="dxa"/>
            <w:noWrap/>
          </w:tcPr>
          <w:p w14:paraId="35EBA7B1" w14:textId="4A05684B" w:rsidR="00040954" w:rsidRPr="00CD689A" w:rsidRDefault="00040954" w:rsidP="00040954">
            <w:pPr>
              <w:spacing w:line="240" w:lineRule="auto"/>
              <w:jc w:val="right"/>
              <w:rPr>
                <w:sz w:val="20"/>
                <w:szCs w:val="20"/>
              </w:rPr>
            </w:pPr>
            <w:r w:rsidRPr="00CD689A">
              <w:rPr>
                <w:sz w:val="20"/>
                <w:szCs w:val="20"/>
              </w:rPr>
              <w:t xml:space="preserve"> 756,182,162 </w:t>
            </w:r>
          </w:p>
        </w:tc>
        <w:tc>
          <w:tcPr>
            <w:tcW w:w="1511" w:type="dxa"/>
            <w:noWrap/>
          </w:tcPr>
          <w:p w14:paraId="2C8CFACF" w14:textId="4C7ED6D8" w:rsidR="00040954" w:rsidRPr="00CD689A" w:rsidRDefault="00040954" w:rsidP="00040954">
            <w:pPr>
              <w:spacing w:line="240" w:lineRule="auto"/>
              <w:jc w:val="right"/>
              <w:rPr>
                <w:sz w:val="20"/>
                <w:szCs w:val="20"/>
              </w:rPr>
            </w:pPr>
            <w:r w:rsidRPr="00CD689A">
              <w:rPr>
                <w:sz w:val="20"/>
                <w:szCs w:val="20"/>
              </w:rPr>
              <w:t xml:space="preserve"> 52,925 </w:t>
            </w:r>
          </w:p>
        </w:tc>
      </w:tr>
      <w:tr w:rsidR="009A5CE7" w:rsidRPr="00CD689A" w14:paraId="3F80BBCE" w14:textId="77777777" w:rsidTr="00C417B8">
        <w:trPr>
          <w:trHeight w:val="227"/>
        </w:trPr>
        <w:tc>
          <w:tcPr>
            <w:tcW w:w="4274" w:type="dxa"/>
            <w:noWrap/>
            <w:hideMark/>
          </w:tcPr>
          <w:p w14:paraId="0DB1B3FA" w14:textId="0D4D732E" w:rsidR="00040954" w:rsidRPr="00CD689A" w:rsidRDefault="00040954" w:rsidP="00040954">
            <w:pPr>
              <w:spacing w:line="240" w:lineRule="auto"/>
              <w:jc w:val="left"/>
              <w:rPr>
                <w:b/>
                <w:bCs/>
                <w:sz w:val="20"/>
                <w:szCs w:val="20"/>
              </w:rPr>
            </w:pPr>
            <w:r w:rsidRPr="00CD689A">
              <w:rPr>
                <w:sz w:val="20"/>
                <w:szCs w:val="20"/>
              </w:rPr>
              <w:t xml:space="preserve"> Plátano </w:t>
            </w:r>
          </w:p>
        </w:tc>
        <w:tc>
          <w:tcPr>
            <w:tcW w:w="2125" w:type="dxa"/>
            <w:noWrap/>
          </w:tcPr>
          <w:p w14:paraId="75524719" w14:textId="6F4850B9" w:rsidR="00040954" w:rsidRPr="00CD689A" w:rsidRDefault="00040954" w:rsidP="00040954">
            <w:pPr>
              <w:spacing w:line="240" w:lineRule="auto"/>
              <w:jc w:val="right"/>
              <w:rPr>
                <w:sz w:val="20"/>
                <w:szCs w:val="20"/>
              </w:rPr>
            </w:pPr>
            <w:r w:rsidRPr="00CD689A">
              <w:rPr>
                <w:sz w:val="20"/>
                <w:szCs w:val="20"/>
              </w:rPr>
              <w:t xml:space="preserve"> 733,681,074 </w:t>
            </w:r>
          </w:p>
        </w:tc>
        <w:tc>
          <w:tcPr>
            <w:tcW w:w="1511" w:type="dxa"/>
            <w:noWrap/>
          </w:tcPr>
          <w:p w14:paraId="707E7CA5" w14:textId="444DBF12" w:rsidR="00040954" w:rsidRPr="00CD689A" w:rsidRDefault="00040954" w:rsidP="00040954">
            <w:pPr>
              <w:spacing w:line="240" w:lineRule="auto"/>
              <w:jc w:val="right"/>
              <w:rPr>
                <w:sz w:val="20"/>
                <w:szCs w:val="20"/>
              </w:rPr>
            </w:pPr>
            <w:r w:rsidRPr="00CD689A">
              <w:rPr>
                <w:sz w:val="20"/>
                <w:szCs w:val="20"/>
              </w:rPr>
              <w:t xml:space="preserve"> 63,860 </w:t>
            </w:r>
          </w:p>
        </w:tc>
      </w:tr>
      <w:tr w:rsidR="009A5CE7" w:rsidRPr="00CD689A" w14:paraId="07E72D31" w14:textId="77777777" w:rsidTr="00C417B8">
        <w:trPr>
          <w:trHeight w:val="227"/>
        </w:trPr>
        <w:tc>
          <w:tcPr>
            <w:tcW w:w="4274" w:type="dxa"/>
            <w:noWrap/>
            <w:hideMark/>
          </w:tcPr>
          <w:p w14:paraId="48B19D09" w14:textId="44FF0046" w:rsidR="00040954" w:rsidRPr="00CD689A" w:rsidRDefault="00040954" w:rsidP="00040954">
            <w:pPr>
              <w:spacing w:line="240" w:lineRule="auto"/>
              <w:jc w:val="left"/>
              <w:rPr>
                <w:b/>
                <w:bCs/>
                <w:sz w:val="20"/>
                <w:szCs w:val="20"/>
              </w:rPr>
            </w:pPr>
            <w:r w:rsidRPr="00CD689A">
              <w:rPr>
                <w:sz w:val="20"/>
                <w:szCs w:val="20"/>
              </w:rPr>
              <w:t xml:space="preserve"> Coco </w:t>
            </w:r>
          </w:p>
        </w:tc>
        <w:tc>
          <w:tcPr>
            <w:tcW w:w="2125" w:type="dxa"/>
            <w:noWrap/>
          </w:tcPr>
          <w:p w14:paraId="60E23BE2" w14:textId="05BA6090" w:rsidR="00040954" w:rsidRPr="00CD689A" w:rsidRDefault="00040954" w:rsidP="00040954">
            <w:pPr>
              <w:spacing w:line="240" w:lineRule="auto"/>
              <w:jc w:val="right"/>
              <w:rPr>
                <w:sz w:val="20"/>
                <w:szCs w:val="20"/>
              </w:rPr>
            </w:pPr>
            <w:r w:rsidRPr="00CD689A">
              <w:rPr>
                <w:sz w:val="20"/>
                <w:szCs w:val="20"/>
              </w:rPr>
              <w:t xml:space="preserve"> 544,381,004 </w:t>
            </w:r>
          </w:p>
        </w:tc>
        <w:tc>
          <w:tcPr>
            <w:tcW w:w="1511" w:type="dxa"/>
            <w:noWrap/>
          </w:tcPr>
          <w:p w14:paraId="6220303B" w14:textId="5A1733B3" w:rsidR="00040954" w:rsidRPr="00CD689A" w:rsidRDefault="00040954" w:rsidP="00040954">
            <w:pPr>
              <w:spacing w:line="240" w:lineRule="auto"/>
              <w:jc w:val="right"/>
              <w:rPr>
                <w:sz w:val="20"/>
                <w:szCs w:val="20"/>
              </w:rPr>
            </w:pPr>
            <w:r w:rsidRPr="00CD689A">
              <w:rPr>
                <w:sz w:val="20"/>
                <w:szCs w:val="20"/>
              </w:rPr>
              <w:t xml:space="preserve"> 57,255 </w:t>
            </w:r>
          </w:p>
        </w:tc>
      </w:tr>
      <w:tr w:rsidR="009A5CE7" w:rsidRPr="00CD689A" w14:paraId="0C0F6685" w14:textId="77777777" w:rsidTr="00C417B8">
        <w:trPr>
          <w:trHeight w:val="227"/>
        </w:trPr>
        <w:tc>
          <w:tcPr>
            <w:tcW w:w="4274" w:type="dxa"/>
            <w:noWrap/>
            <w:hideMark/>
          </w:tcPr>
          <w:p w14:paraId="4ABD578A" w14:textId="49D4B117" w:rsidR="00040954" w:rsidRPr="00CD689A" w:rsidRDefault="00040954" w:rsidP="00040954">
            <w:pPr>
              <w:spacing w:line="240" w:lineRule="auto"/>
              <w:jc w:val="left"/>
              <w:rPr>
                <w:b/>
                <w:bCs/>
                <w:sz w:val="20"/>
                <w:szCs w:val="20"/>
              </w:rPr>
            </w:pPr>
            <w:r w:rsidRPr="00CD689A">
              <w:rPr>
                <w:sz w:val="20"/>
                <w:szCs w:val="20"/>
              </w:rPr>
              <w:t xml:space="preserve"> Papa  </w:t>
            </w:r>
          </w:p>
        </w:tc>
        <w:tc>
          <w:tcPr>
            <w:tcW w:w="2125" w:type="dxa"/>
            <w:noWrap/>
          </w:tcPr>
          <w:p w14:paraId="5CD41F73" w14:textId="7F9AA2C8" w:rsidR="00040954" w:rsidRPr="00CD689A" w:rsidRDefault="00040954" w:rsidP="00040954">
            <w:pPr>
              <w:spacing w:line="240" w:lineRule="auto"/>
              <w:jc w:val="right"/>
              <w:rPr>
                <w:sz w:val="20"/>
                <w:szCs w:val="20"/>
              </w:rPr>
            </w:pPr>
            <w:r w:rsidRPr="00CD689A">
              <w:rPr>
                <w:sz w:val="20"/>
                <w:szCs w:val="20"/>
              </w:rPr>
              <w:t xml:space="preserve"> 527,396,334 </w:t>
            </w:r>
          </w:p>
        </w:tc>
        <w:tc>
          <w:tcPr>
            <w:tcW w:w="1511" w:type="dxa"/>
            <w:noWrap/>
          </w:tcPr>
          <w:p w14:paraId="50C76235" w14:textId="6A63D448" w:rsidR="00040954" w:rsidRPr="00CD689A" w:rsidRDefault="00040954" w:rsidP="00040954">
            <w:pPr>
              <w:spacing w:line="240" w:lineRule="auto"/>
              <w:jc w:val="right"/>
              <w:rPr>
                <w:sz w:val="20"/>
                <w:szCs w:val="20"/>
              </w:rPr>
            </w:pPr>
            <w:r w:rsidRPr="00CD689A">
              <w:rPr>
                <w:sz w:val="20"/>
                <w:szCs w:val="20"/>
              </w:rPr>
              <w:t xml:space="preserve"> 11,893 </w:t>
            </w:r>
          </w:p>
        </w:tc>
      </w:tr>
      <w:tr w:rsidR="009A5CE7" w:rsidRPr="00CD689A" w14:paraId="17827B4E" w14:textId="77777777" w:rsidTr="00C417B8">
        <w:trPr>
          <w:trHeight w:val="227"/>
        </w:trPr>
        <w:tc>
          <w:tcPr>
            <w:tcW w:w="4274" w:type="dxa"/>
            <w:noWrap/>
            <w:hideMark/>
          </w:tcPr>
          <w:p w14:paraId="45DCB8EF" w14:textId="5E452345" w:rsidR="00040954" w:rsidRPr="00CD689A" w:rsidRDefault="00040954" w:rsidP="00040954">
            <w:pPr>
              <w:spacing w:line="240" w:lineRule="auto"/>
              <w:jc w:val="left"/>
              <w:rPr>
                <w:b/>
                <w:bCs/>
                <w:sz w:val="20"/>
                <w:szCs w:val="20"/>
              </w:rPr>
            </w:pPr>
            <w:r w:rsidRPr="00CD689A">
              <w:rPr>
                <w:sz w:val="20"/>
                <w:szCs w:val="20"/>
              </w:rPr>
              <w:t xml:space="preserve"> Tomate </w:t>
            </w:r>
          </w:p>
        </w:tc>
        <w:tc>
          <w:tcPr>
            <w:tcW w:w="2125" w:type="dxa"/>
            <w:noWrap/>
          </w:tcPr>
          <w:p w14:paraId="3FAF80A4" w14:textId="1D670189" w:rsidR="00040954" w:rsidRPr="00CD689A" w:rsidRDefault="00040954" w:rsidP="00040954">
            <w:pPr>
              <w:spacing w:line="240" w:lineRule="auto"/>
              <w:jc w:val="right"/>
              <w:rPr>
                <w:sz w:val="20"/>
                <w:szCs w:val="20"/>
              </w:rPr>
            </w:pPr>
            <w:r w:rsidRPr="00CD689A">
              <w:rPr>
                <w:sz w:val="20"/>
                <w:szCs w:val="20"/>
              </w:rPr>
              <w:t xml:space="preserve"> 436,857,559 </w:t>
            </w:r>
          </w:p>
        </w:tc>
        <w:tc>
          <w:tcPr>
            <w:tcW w:w="1511" w:type="dxa"/>
            <w:noWrap/>
          </w:tcPr>
          <w:p w14:paraId="4AE6E8EC" w14:textId="13B294BA" w:rsidR="00040954" w:rsidRPr="00CD689A" w:rsidRDefault="00040954" w:rsidP="00040954">
            <w:pPr>
              <w:spacing w:line="240" w:lineRule="auto"/>
              <w:jc w:val="right"/>
              <w:rPr>
                <w:sz w:val="20"/>
                <w:szCs w:val="20"/>
              </w:rPr>
            </w:pPr>
            <w:r w:rsidRPr="00CD689A">
              <w:rPr>
                <w:sz w:val="20"/>
                <w:szCs w:val="20"/>
              </w:rPr>
              <w:t xml:space="preserve"> 15,358 </w:t>
            </w:r>
          </w:p>
        </w:tc>
      </w:tr>
      <w:tr w:rsidR="009A5CE7" w:rsidRPr="00CD689A" w14:paraId="5D42A6AD" w14:textId="77777777" w:rsidTr="00C417B8">
        <w:trPr>
          <w:trHeight w:val="227"/>
        </w:trPr>
        <w:tc>
          <w:tcPr>
            <w:tcW w:w="4274" w:type="dxa"/>
            <w:noWrap/>
            <w:hideMark/>
          </w:tcPr>
          <w:p w14:paraId="03C12373" w14:textId="3A88287A" w:rsidR="00040954" w:rsidRPr="00CD689A" w:rsidRDefault="00040954" w:rsidP="00040954">
            <w:pPr>
              <w:spacing w:line="240" w:lineRule="auto"/>
              <w:jc w:val="left"/>
              <w:rPr>
                <w:b/>
                <w:bCs/>
                <w:sz w:val="20"/>
                <w:szCs w:val="20"/>
              </w:rPr>
            </w:pPr>
            <w:r w:rsidRPr="00CD689A">
              <w:rPr>
                <w:sz w:val="20"/>
                <w:szCs w:val="20"/>
              </w:rPr>
              <w:t xml:space="preserve"> Café </w:t>
            </w:r>
          </w:p>
        </w:tc>
        <w:tc>
          <w:tcPr>
            <w:tcW w:w="2125" w:type="dxa"/>
            <w:noWrap/>
          </w:tcPr>
          <w:p w14:paraId="2379AA87" w14:textId="1485B34E" w:rsidR="00040954" w:rsidRPr="00CD689A" w:rsidRDefault="00040954" w:rsidP="00040954">
            <w:pPr>
              <w:spacing w:line="240" w:lineRule="auto"/>
              <w:jc w:val="right"/>
              <w:rPr>
                <w:sz w:val="20"/>
                <w:szCs w:val="20"/>
              </w:rPr>
            </w:pPr>
            <w:r w:rsidRPr="00CD689A">
              <w:rPr>
                <w:sz w:val="20"/>
                <w:szCs w:val="20"/>
              </w:rPr>
              <w:t xml:space="preserve"> 308,325,342 </w:t>
            </w:r>
          </w:p>
        </w:tc>
        <w:tc>
          <w:tcPr>
            <w:tcW w:w="1511" w:type="dxa"/>
            <w:noWrap/>
          </w:tcPr>
          <w:p w14:paraId="0D8FB5EB" w14:textId="683C68C9" w:rsidR="00040954" w:rsidRPr="00CD689A" w:rsidRDefault="00040954" w:rsidP="00040954">
            <w:pPr>
              <w:spacing w:line="240" w:lineRule="auto"/>
              <w:jc w:val="right"/>
              <w:rPr>
                <w:sz w:val="20"/>
                <w:szCs w:val="20"/>
              </w:rPr>
            </w:pPr>
            <w:r w:rsidRPr="00CD689A">
              <w:rPr>
                <w:sz w:val="20"/>
                <w:szCs w:val="20"/>
              </w:rPr>
              <w:t xml:space="preserve"> 28,361 </w:t>
            </w:r>
          </w:p>
        </w:tc>
      </w:tr>
      <w:tr w:rsidR="009A5CE7" w:rsidRPr="00CD689A" w14:paraId="0D2CDD67" w14:textId="77777777" w:rsidTr="00C417B8">
        <w:trPr>
          <w:trHeight w:val="227"/>
        </w:trPr>
        <w:tc>
          <w:tcPr>
            <w:tcW w:w="4274" w:type="dxa"/>
            <w:noWrap/>
            <w:hideMark/>
          </w:tcPr>
          <w:p w14:paraId="61011E6D" w14:textId="67E2CF23" w:rsidR="00040954" w:rsidRPr="00CD689A" w:rsidRDefault="00040954" w:rsidP="00040954">
            <w:pPr>
              <w:spacing w:line="240" w:lineRule="auto"/>
              <w:jc w:val="left"/>
              <w:rPr>
                <w:b/>
                <w:bCs/>
                <w:sz w:val="20"/>
                <w:szCs w:val="20"/>
              </w:rPr>
            </w:pPr>
            <w:r w:rsidRPr="00CD689A">
              <w:rPr>
                <w:sz w:val="20"/>
                <w:szCs w:val="20"/>
              </w:rPr>
              <w:t xml:space="preserve"> Ajo </w:t>
            </w:r>
          </w:p>
        </w:tc>
        <w:tc>
          <w:tcPr>
            <w:tcW w:w="2125" w:type="dxa"/>
            <w:noWrap/>
          </w:tcPr>
          <w:p w14:paraId="02F924CD" w14:textId="03315C58" w:rsidR="00040954" w:rsidRPr="00CD689A" w:rsidRDefault="00040954" w:rsidP="00040954">
            <w:pPr>
              <w:spacing w:line="240" w:lineRule="auto"/>
              <w:jc w:val="right"/>
              <w:rPr>
                <w:sz w:val="20"/>
                <w:szCs w:val="20"/>
              </w:rPr>
            </w:pPr>
            <w:r w:rsidRPr="00CD689A">
              <w:rPr>
                <w:sz w:val="20"/>
                <w:szCs w:val="20"/>
              </w:rPr>
              <w:t xml:space="preserve"> 292,162,388 </w:t>
            </w:r>
          </w:p>
        </w:tc>
        <w:tc>
          <w:tcPr>
            <w:tcW w:w="1511" w:type="dxa"/>
            <w:noWrap/>
          </w:tcPr>
          <w:p w14:paraId="2B0580D9" w14:textId="17B03B4B" w:rsidR="00040954" w:rsidRPr="00CD689A" w:rsidRDefault="00040954" w:rsidP="00040954">
            <w:pPr>
              <w:spacing w:line="240" w:lineRule="auto"/>
              <w:jc w:val="right"/>
              <w:rPr>
                <w:sz w:val="20"/>
                <w:szCs w:val="20"/>
              </w:rPr>
            </w:pPr>
            <w:r w:rsidRPr="00CD689A">
              <w:rPr>
                <w:sz w:val="20"/>
                <w:szCs w:val="20"/>
              </w:rPr>
              <w:t xml:space="preserve"> 2,102 </w:t>
            </w:r>
          </w:p>
        </w:tc>
      </w:tr>
      <w:tr w:rsidR="009A5CE7" w:rsidRPr="00CD689A" w14:paraId="3EE32E3F" w14:textId="77777777" w:rsidTr="00C417B8">
        <w:trPr>
          <w:trHeight w:val="227"/>
        </w:trPr>
        <w:tc>
          <w:tcPr>
            <w:tcW w:w="4274" w:type="dxa"/>
            <w:noWrap/>
            <w:hideMark/>
          </w:tcPr>
          <w:p w14:paraId="0D36775C" w14:textId="39FAE9CC" w:rsidR="00040954" w:rsidRPr="00CD689A" w:rsidRDefault="00040954" w:rsidP="00040954">
            <w:pPr>
              <w:spacing w:line="240" w:lineRule="auto"/>
              <w:jc w:val="left"/>
              <w:rPr>
                <w:b/>
                <w:bCs/>
                <w:sz w:val="20"/>
                <w:szCs w:val="20"/>
              </w:rPr>
            </w:pPr>
            <w:r w:rsidRPr="00CD689A">
              <w:rPr>
                <w:sz w:val="20"/>
                <w:szCs w:val="20"/>
              </w:rPr>
              <w:t xml:space="preserve"> Guineo </w:t>
            </w:r>
          </w:p>
        </w:tc>
        <w:tc>
          <w:tcPr>
            <w:tcW w:w="2125" w:type="dxa"/>
            <w:noWrap/>
          </w:tcPr>
          <w:p w14:paraId="7D8DCE13" w14:textId="69E80A94" w:rsidR="00040954" w:rsidRPr="00CD689A" w:rsidRDefault="00040954" w:rsidP="00040954">
            <w:pPr>
              <w:spacing w:line="240" w:lineRule="auto"/>
              <w:jc w:val="right"/>
              <w:rPr>
                <w:sz w:val="20"/>
                <w:szCs w:val="20"/>
              </w:rPr>
            </w:pPr>
            <w:r w:rsidRPr="00CD689A">
              <w:rPr>
                <w:sz w:val="20"/>
                <w:szCs w:val="20"/>
              </w:rPr>
              <w:t xml:space="preserve"> 253,609,645 </w:t>
            </w:r>
          </w:p>
        </w:tc>
        <w:tc>
          <w:tcPr>
            <w:tcW w:w="1511" w:type="dxa"/>
            <w:noWrap/>
          </w:tcPr>
          <w:p w14:paraId="44279DF2" w14:textId="05EAB6F2" w:rsidR="00040954" w:rsidRPr="00CD689A" w:rsidRDefault="00040954" w:rsidP="00040954">
            <w:pPr>
              <w:spacing w:line="240" w:lineRule="auto"/>
              <w:jc w:val="right"/>
              <w:rPr>
                <w:sz w:val="20"/>
                <w:szCs w:val="20"/>
              </w:rPr>
            </w:pPr>
            <w:r w:rsidRPr="00CD689A">
              <w:rPr>
                <w:sz w:val="20"/>
                <w:szCs w:val="20"/>
              </w:rPr>
              <w:t xml:space="preserve"> 20,479 </w:t>
            </w:r>
          </w:p>
        </w:tc>
      </w:tr>
      <w:tr w:rsidR="009A5CE7" w:rsidRPr="00CD689A" w14:paraId="43D2BA2A" w14:textId="77777777" w:rsidTr="00C417B8">
        <w:trPr>
          <w:trHeight w:val="227"/>
        </w:trPr>
        <w:tc>
          <w:tcPr>
            <w:tcW w:w="4274" w:type="dxa"/>
            <w:noWrap/>
            <w:hideMark/>
          </w:tcPr>
          <w:p w14:paraId="2C71FEDB" w14:textId="4DE399F6" w:rsidR="00040954" w:rsidRPr="00CD689A" w:rsidRDefault="00040954" w:rsidP="00040954">
            <w:pPr>
              <w:spacing w:line="240" w:lineRule="auto"/>
              <w:jc w:val="left"/>
              <w:rPr>
                <w:b/>
                <w:bCs/>
                <w:sz w:val="20"/>
                <w:szCs w:val="20"/>
              </w:rPr>
            </w:pPr>
            <w:r w:rsidRPr="00CD689A">
              <w:rPr>
                <w:sz w:val="20"/>
                <w:szCs w:val="20"/>
              </w:rPr>
              <w:t xml:space="preserve"> Ají </w:t>
            </w:r>
          </w:p>
        </w:tc>
        <w:tc>
          <w:tcPr>
            <w:tcW w:w="2125" w:type="dxa"/>
            <w:noWrap/>
          </w:tcPr>
          <w:p w14:paraId="2C4AD47A" w14:textId="221467B9" w:rsidR="00040954" w:rsidRPr="00CD689A" w:rsidRDefault="00040954" w:rsidP="00040954">
            <w:pPr>
              <w:spacing w:line="240" w:lineRule="auto"/>
              <w:jc w:val="right"/>
              <w:rPr>
                <w:sz w:val="20"/>
                <w:szCs w:val="20"/>
              </w:rPr>
            </w:pPr>
            <w:r w:rsidRPr="00CD689A">
              <w:rPr>
                <w:sz w:val="20"/>
                <w:szCs w:val="20"/>
              </w:rPr>
              <w:t xml:space="preserve"> 242,484,961 </w:t>
            </w:r>
          </w:p>
        </w:tc>
        <w:tc>
          <w:tcPr>
            <w:tcW w:w="1511" w:type="dxa"/>
            <w:noWrap/>
          </w:tcPr>
          <w:p w14:paraId="4DC619A5" w14:textId="03DBE313" w:rsidR="00040954" w:rsidRPr="00CD689A" w:rsidRDefault="00040954" w:rsidP="00040954">
            <w:pPr>
              <w:spacing w:line="240" w:lineRule="auto"/>
              <w:jc w:val="right"/>
              <w:rPr>
                <w:sz w:val="20"/>
                <w:szCs w:val="20"/>
              </w:rPr>
            </w:pPr>
            <w:r w:rsidRPr="00CD689A">
              <w:rPr>
                <w:sz w:val="20"/>
                <w:szCs w:val="20"/>
              </w:rPr>
              <w:t xml:space="preserve"> 7,310 </w:t>
            </w:r>
          </w:p>
        </w:tc>
      </w:tr>
      <w:tr w:rsidR="009A5CE7" w:rsidRPr="00CD689A" w14:paraId="7FFBBF95" w14:textId="77777777" w:rsidTr="00C417B8">
        <w:trPr>
          <w:trHeight w:val="227"/>
        </w:trPr>
        <w:tc>
          <w:tcPr>
            <w:tcW w:w="4274" w:type="dxa"/>
            <w:noWrap/>
            <w:hideMark/>
          </w:tcPr>
          <w:p w14:paraId="063CB454" w14:textId="7C0CF7A7" w:rsidR="00040954" w:rsidRPr="00CD689A" w:rsidRDefault="00040954" w:rsidP="00040954">
            <w:pPr>
              <w:spacing w:line="240" w:lineRule="auto"/>
              <w:jc w:val="left"/>
              <w:rPr>
                <w:b/>
                <w:bCs/>
                <w:sz w:val="20"/>
                <w:szCs w:val="20"/>
              </w:rPr>
            </w:pPr>
            <w:r w:rsidRPr="00CD689A">
              <w:rPr>
                <w:sz w:val="20"/>
                <w:szCs w:val="20"/>
              </w:rPr>
              <w:t xml:space="preserve"> Cebolla  </w:t>
            </w:r>
          </w:p>
        </w:tc>
        <w:tc>
          <w:tcPr>
            <w:tcW w:w="2125" w:type="dxa"/>
            <w:noWrap/>
          </w:tcPr>
          <w:p w14:paraId="61DEB08A" w14:textId="1885C8D7" w:rsidR="00040954" w:rsidRPr="00CD689A" w:rsidRDefault="00040954" w:rsidP="00040954">
            <w:pPr>
              <w:spacing w:line="240" w:lineRule="auto"/>
              <w:jc w:val="right"/>
              <w:rPr>
                <w:sz w:val="20"/>
                <w:szCs w:val="20"/>
              </w:rPr>
            </w:pPr>
            <w:r w:rsidRPr="00CD689A">
              <w:rPr>
                <w:sz w:val="20"/>
                <w:szCs w:val="20"/>
              </w:rPr>
              <w:t xml:space="preserve"> 219,478,744 </w:t>
            </w:r>
          </w:p>
        </w:tc>
        <w:tc>
          <w:tcPr>
            <w:tcW w:w="1511" w:type="dxa"/>
            <w:noWrap/>
          </w:tcPr>
          <w:p w14:paraId="3727768D" w14:textId="5F76ADA8" w:rsidR="00040954" w:rsidRPr="00CD689A" w:rsidRDefault="00040954" w:rsidP="00040954">
            <w:pPr>
              <w:spacing w:line="240" w:lineRule="auto"/>
              <w:jc w:val="right"/>
              <w:rPr>
                <w:sz w:val="20"/>
                <w:szCs w:val="20"/>
              </w:rPr>
            </w:pPr>
            <w:r w:rsidRPr="00CD689A">
              <w:rPr>
                <w:sz w:val="20"/>
                <w:szCs w:val="20"/>
              </w:rPr>
              <w:t xml:space="preserve"> 5,527 </w:t>
            </w:r>
          </w:p>
        </w:tc>
      </w:tr>
      <w:tr w:rsidR="009A5CE7" w:rsidRPr="00CD689A" w14:paraId="2A379EF5" w14:textId="77777777" w:rsidTr="00C417B8">
        <w:trPr>
          <w:trHeight w:val="227"/>
        </w:trPr>
        <w:tc>
          <w:tcPr>
            <w:tcW w:w="4274" w:type="dxa"/>
            <w:noWrap/>
            <w:hideMark/>
          </w:tcPr>
          <w:p w14:paraId="77F1B874" w14:textId="41C65FD0" w:rsidR="00040954" w:rsidRPr="00CD689A" w:rsidRDefault="00040954" w:rsidP="00040954">
            <w:pPr>
              <w:spacing w:line="240" w:lineRule="auto"/>
              <w:jc w:val="left"/>
              <w:rPr>
                <w:b/>
                <w:bCs/>
                <w:sz w:val="20"/>
                <w:szCs w:val="20"/>
              </w:rPr>
            </w:pPr>
            <w:r w:rsidRPr="00CD689A">
              <w:rPr>
                <w:sz w:val="20"/>
                <w:szCs w:val="20"/>
              </w:rPr>
              <w:t xml:space="preserve"> Habichuela </w:t>
            </w:r>
          </w:p>
        </w:tc>
        <w:tc>
          <w:tcPr>
            <w:tcW w:w="2125" w:type="dxa"/>
            <w:noWrap/>
          </w:tcPr>
          <w:p w14:paraId="0F3E27C4" w14:textId="72568C12" w:rsidR="00040954" w:rsidRPr="00CD689A" w:rsidRDefault="00040954" w:rsidP="00040954">
            <w:pPr>
              <w:spacing w:line="240" w:lineRule="auto"/>
              <w:jc w:val="right"/>
              <w:rPr>
                <w:sz w:val="20"/>
                <w:szCs w:val="20"/>
              </w:rPr>
            </w:pPr>
            <w:r w:rsidRPr="00CD689A">
              <w:rPr>
                <w:sz w:val="20"/>
                <w:szCs w:val="20"/>
              </w:rPr>
              <w:t xml:space="preserve"> 153,234,500 </w:t>
            </w:r>
          </w:p>
        </w:tc>
        <w:tc>
          <w:tcPr>
            <w:tcW w:w="1511" w:type="dxa"/>
            <w:noWrap/>
          </w:tcPr>
          <w:p w14:paraId="5E8833C9" w14:textId="7D4882C0" w:rsidR="00040954" w:rsidRPr="00CD689A" w:rsidRDefault="00040954" w:rsidP="00040954">
            <w:pPr>
              <w:spacing w:line="240" w:lineRule="auto"/>
              <w:jc w:val="right"/>
              <w:rPr>
                <w:sz w:val="20"/>
                <w:szCs w:val="20"/>
              </w:rPr>
            </w:pPr>
            <w:r w:rsidRPr="00CD689A">
              <w:rPr>
                <w:sz w:val="20"/>
                <w:szCs w:val="20"/>
              </w:rPr>
              <w:t xml:space="preserve"> 17,470 </w:t>
            </w:r>
          </w:p>
        </w:tc>
      </w:tr>
      <w:tr w:rsidR="009A5CE7" w:rsidRPr="00CD689A" w14:paraId="34525771" w14:textId="77777777" w:rsidTr="00C417B8">
        <w:trPr>
          <w:trHeight w:val="227"/>
        </w:trPr>
        <w:tc>
          <w:tcPr>
            <w:tcW w:w="4274" w:type="dxa"/>
            <w:noWrap/>
            <w:hideMark/>
          </w:tcPr>
          <w:p w14:paraId="32D9D6ED" w14:textId="0EF1977F" w:rsidR="00040954" w:rsidRPr="00CD689A" w:rsidRDefault="00040954" w:rsidP="00040954">
            <w:pPr>
              <w:spacing w:line="240" w:lineRule="auto"/>
              <w:jc w:val="left"/>
              <w:rPr>
                <w:b/>
                <w:bCs/>
                <w:sz w:val="20"/>
                <w:szCs w:val="20"/>
              </w:rPr>
            </w:pPr>
            <w:r w:rsidRPr="00CD689A">
              <w:rPr>
                <w:sz w:val="20"/>
                <w:szCs w:val="20"/>
              </w:rPr>
              <w:t xml:space="preserve"> Piña </w:t>
            </w:r>
          </w:p>
        </w:tc>
        <w:tc>
          <w:tcPr>
            <w:tcW w:w="2125" w:type="dxa"/>
            <w:noWrap/>
          </w:tcPr>
          <w:p w14:paraId="6A17053B" w14:textId="654D9EA1" w:rsidR="00040954" w:rsidRPr="00CD689A" w:rsidRDefault="00040954" w:rsidP="00040954">
            <w:pPr>
              <w:spacing w:line="240" w:lineRule="auto"/>
              <w:jc w:val="right"/>
              <w:rPr>
                <w:sz w:val="20"/>
                <w:szCs w:val="20"/>
              </w:rPr>
            </w:pPr>
            <w:r w:rsidRPr="00CD689A">
              <w:rPr>
                <w:sz w:val="20"/>
                <w:szCs w:val="20"/>
              </w:rPr>
              <w:t xml:space="preserve"> 143,027,754 </w:t>
            </w:r>
          </w:p>
        </w:tc>
        <w:tc>
          <w:tcPr>
            <w:tcW w:w="1511" w:type="dxa"/>
            <w:noWrap/>
          </w:tcPr>
          <w:p w14:paraId="10309F0C" w14:textId="6DCB68DE" w:rsidR="00040954" w:rsidRPr="00CD689A" w:rsidRDefault="00040954" w:rsidP="00040954">
            <w:pPr>
              <w:spacing w:line="240" w:lineRule="auto"/>
              <w:jc w:val="right"/>
              <w:rPr>
                <w:sz w:val="20"/>
                <w:szCs w:val="20"/>
              </w:rPr>
            </w:pPr>
            <w:r w:rsidRPr="00CD689A">
              <w:rPr>
                <w:sz w:val="20"/>
                <w:szCs w:val="20"/>
              </w:rPr>
              <w:t xml:space="preserve"> 5,685 </w:t>
            </w:r>
          </w:p>
        </w:tc>
      </w:tr>
      <w:tr w:rsidR="009A5CE7" w:rsidRPr="00CD689A" w14:paraId="64E853E1" w14:textId="77777777" w:rsidTr="00C417B8">
        <w:trPr>
          <w:trHeight w:val="227"/>
        </w:trPr>
        <w:tc>
          <w:tcPr>
            <w:tcW w:w="4274" w:type="dxa"/>
            <w:noWrap/>
            <w:hideMark/>
          </w:tcPr>
          <w:p w14:paraId="55F159D9" w14:textId="4EA85A5D" w:rsidR="00040954" w:rsidRPr="00CD689A" w:rsidRDefault="00040954" w:rsidP="00040954">
            <w:pPr>
              <w:spacing w:line="240" w:lineRule="auto"/>
              <w:jc w:val="left"/>
              <w:rPr>
                <w:b/>
                <w:bCs/>
                <w:sz w:val="20"/>
                <w:szCs w:val="20"/>
              </w:rPr>
            </w:pPr>
            <w:r w:rsidRPr="00CD689A">
              <w:rPr>
                <w:sz w:val="20"/>
                <w:szCs w:val="20"/>
              </w:rPr>
              <w:t xml:space="preserve"> Yuca </w:t>
            </w:r>
          </w:p>
        </w:tc>
        <w:tc>
          <w:tcPr>
            <w:tcW w:w="2125" w:type="dxa"/>
            <w:noWrap/>
          </w:tcPr>
          <w:p w14:paraId="2710C4D5" w14:textId="2B9F745C" w:rsidR="00040954" w:rsidRPr="00CD689A" w:rsidRDefault="00040954" w:rsidP="00040954">
            <w:pPr>
              <w:spacing w:line="240" w:lineRule="auto"/>
              <w:jc w:val="right"/>
              <w:rPr>
                <w:sz w:val="20"/>
                <w:szCs w:val="20"/>
              </w:rPr>
            </w:pPr>
            <w:r w:rsidRPr="00CD689A">
              <w:rPr>
                <w:sz w:val="20"/>
                <w:szCs w:val="20"/>
              </w:rPr>
              <w:t xml:space="preserve"> 134,649,596 </w:t>
            </w:r>
          </w:p>
        </w:tc>
        <w:tc>
          <w:tcPr>
            <w:tcW w:w="1511" w:type="dxa"/>
            <w:noWrap/>
          </w:tcPr>
          <w:p w14:paraId="495BE18A" w14:textId="1F3FA758" w:rsidR="00040954" w:rsidRPr="00CD689A" w:rsidRDefault="00040954" w:rsidP="00040954">
            <w:pPr>
              <w:spacing w:line="240" w:lineRule="auto"/>
              <w:jc w:val="right"/>
              <w:rPr>
                <w:sz w:val="20"/>
                <w:szCs w:val="20"/>
              </w:rPr>
            </w:pPr>
            <w:r w:rsidRPr="00CD689A">
              <w:rPr>
                <w:sz w:val="20"/>
                <w:szCs w:val="20"/>
              </w:rPr>
              <w:t xml:space="preserve"> 24,953 </w:t>
            </w:r>
          </w:p>
        </w:tc>
      </w:tr>
      <w:tr w:rsidR="009A5CE7" w:rsidRPr="00CD689A" w14:paraId="105C376B" w14:textId="77777777" w:rsidTr="00C417B8">
        <w:trPr>
          <w:trHeight w:val="227"/>
        </w:trPr>
        <w:tc>
          <w:tcPr>
            <w:tcW w:w="4274" w:type="dxa"/>
            <w:noWrap/>
            <w:hideMark/>
          </w:tcPr>
          <w:p w14:paraId="3FE6DC65" w14:textId="377456B5" w:rsidR="00040954" w:rsidRPr="00CD689A" w:rsidRDefault="00040954" w:rsidP="00040954">
            <w:pPr>
              <w:spacing w:line="240" w:lineRule="auto"/>
              <w:jc w:val="left"/>
              <w:rPr>
                <w:b/>
                <w:bCs/>
                <w:sz w:val="20"/>
                <w:szCs w:val="20"/>
              </w:rPr>
            </w:pPr>
            <w:r w:rsidRPr="00CD689A">
              <w:rPr>
                <w:sz w:val="20"/>
                <w:szCs w:val="20"/>
              </w:rPr>
              <w:t xml:space="preserve"> Yautía </w:t>
            </w:r>
          </w:p>
        </w:tc>
        <w:tc>
          <w:tcPr>
            <w:tcW w:w="2125" w:type="dxa"/>
            <w:noWrap/>
          </w:tcPr>
          <w:p w14:paraId="16A1D99F" w14:textId="29540188" w:rsidR="00040954" w:rsidRPr="00CD689A" w:rsidRDefault="00040954" w:rsidP="00040954">
            <w:pPr>
              <w:spacing w:line="240" w:lineRule="auto"/>
              <w:jc w:val="right"/>
              <w:rPr>
                <w:sz w:val="20"/>
                <w:szCs w:val="20"/>
              </w:rPr>
            </w:pPr>
            <w:r w:rsidRPr="00CD689A">
              <w:rPr>
                <w:sz w:val="20"/>
                <w:szCs w:val="20"/>
              </w:rPr>
              <w:t xml:space="preserve"> 56,391,238 </w:t>
            </w:r>
          </w:p>
        </w:tc>
        <w:tc>
          <w:tcPr>
            <w:tcW w:w="1511" w:type="dxa"/>
            <w:noWrap/>
          </w:tcPr>
          <w:p w14:paraId="5A2674D0" w14:textId="16CB8E5C" w:rsidR="00040954" w:rsidRPr="00CD689A" w:rsidRDefault="00040954" w:rsidP="00040954">
            <w:pPr>
              <w:spacing w:line="240" w:lineRule="auto"/>
              <w:jc w:val="right"/>
              <w:rPr>
                <w:sz w:val="20"/>
                <w:szCs w:val="20"/>
              </w:rPr>
            </w:pPr>
            <w:r w:rsidRPr="00CD689A">
              <w:rPr>
                <w:sz w:val="20"/>
                <w:szCs w:val="20"/>
              </w:rPr>
              <w:t xml:space="preserve"> 5,622 </w:t>
            </w:r>
          </w:p>
        </w:tc>
      </w:tr>
      <w:tr w:rsidR="009A5CE7" w:rsidRPr="00CD689A" w14:paraId="7017DECA" w14:textId="77777777" w:rsidTr="00C417B8">
        <w:trPr>
          <w:trHeight w:val="227"/>
        </w:trPr>
        <w:tc>
          <w:tcPr>
            <w:tcW w:w="4274" w:type="dxa"/>
            <w:noWrap/>
            <w:hideMark/>
          </w:tcPr>
          <w:p w14:paraId="3CC6ADE8" w14:textId="00C7FFC6" w:rsidR="00040954" w:rsidRPr="00CD689A" w:rsidRDefault="00040954" w:rsidP="00040954">
            <w:pPr>
              <w:spacing w:line="240" w:lineRule="auto"/>
              <w:jc w:val="left"/>
              <w:rPr>
                <w:b/>
                <w:bCs/>
                <w:sz w:val="20"/>
                <w:szCs w:val="20"/>
              </w:rPr>
            </w:pPr>
            <w:r w:rsidRPr="00CD689A">
              <w:rPr>
                <w:sz w:val="20"/>
                <w:szCs w:val="20"/>
              </w:rPr>
              <w:t xml:space="preserve"> Batata </w:t>
            </w:r>
          </w:p>
        </w:tc>
        <w:tc>
          <w:tcPr>
            <w:tcW w:w="2125" w:type="dxa"/>
            <w:noWrap/>
          </w:tcPr>
          <w:p w14:paraId="2D0A734D" w14:textId="13AC1212" w:rsidR="00040954" w:rsidRPr="00CD689A" w:rsidRDefault="00040954" w:rsidP="00040954">
            <w:pPr>
              <w:spacing w:line="240" w:lineRule="auto"/>
              <w:jc w:val="right"/>
              <w:rPr>
                <w:sz w:val="20"/>
                <w:szCs w:val="20"/>
              </w:rPr>
            </w:pPr>
            <w:r w:rsidRPr="00CD689A">
              <w:rPr>
                <w:sz w:val="20"/>
                <w:szCs w:val="20"/>
              </w:rPr>
              <w:t xml:space="preserve"> 44,801,478 </w:t>
            </w:r>
          </w:p>
        </w:tc>
        <w:tc>
          <w:tcPr>
            <w:tcW w:w="1511" w:type="dxa"/>
            <w:noWrap/>
          </w:tcPr>
          <w:p w14:paraId="04F61888" w14:textId="4B3DE66D" w:rsidR="00040954" w:rsidRPr="00CD689A" w:rsidRDefault="00040954" w:rsidP="00040954">
            <w:pPr>
              <w:spacing w:line="240" w:lineRule="auto"/>
              <w:jc w:val="right"/>
              <w:rPr>
                <w:sz w:val="20"/>
                <w:szCs w:val="20"/>
              </w:rPr>
            </w:pPr>
            <w:r w:rsidRPr="00CD689A">
              <w:rPr>
                <w:sz w:val="20"/>
                <w:szCs w:val="20"/>
              </w:rPr>
              <w:t xml:space="preserve"> 7,538 </w:t>
            </w:r>
          </w:p>
        </w:tc>
      </w:tr>
      <w:tr w:rsidR="009A5CE7" w:rsidRPr="00CD689A" w14:paraId="12E0FC4A" w14:textId="77777777" w:rsidTr="00C417B8">
        <w:trPr>
          <w:trHeight w:val="227"/>
        </w:trPr>
        <w:tc>
          <w:tcPr>
            <w:tcW w:w="4274" w:type="dxa"/>
            <w:noWrap/>
            <w:hideMark/>
          </w:tcPr>
          <w:p w14:paraId="5ECACCDD" w14:textId="29293E1F" w:rsidR="00040954" w:rsidRPr="00CD689A" w:rsidRDefault="00040954" w:rsidP="00040954">
            <w:pPr>
              <w:spacing w:line="240" w:lineRule="auto"/>
              <w:jc w:val="left"/>
              <w:rPr>
                <w:b/>
                <w:bCs/>
                <w:sz w:val="20"/>
                <w:szCs w:val="20"/>
              </w:rPr>
            </w:pPr>
            <w:r w:rsidRPr="00CD689A">
              <w:rPr>
                <w:sz w:val="20"/>
                <w:szCs w:val="20"/>
              </w:rPr>
              <w:t xml:space="preserve"> Ñame </w:t>
            </w:r>
          </w:p>
        </w:tc>
        <w:tc>
          <w:tcPr>
            <w:tcW w:w="2125" w:type="dxa"/>
            <w:noWrap/>
          </w:tcPr>
          <w:p w14:paraId="25222044" w14:textId="2E410002" w:rsidR="00040954" w:rsidRPr="00CD689A" w:rsidRDefault="00040954" w:rsidP="00040954">
            <w:pPr>
              <w:spacing w:line="240" w:lineRule="auto"/>
              <w:jc w:val="right"/>
              <w:rPr>
                <w:sz w:val="20"/>
                <w:szCs w:val="20"/>
              </w:rPr>
            </w:pPr>
            <w:r w:rsidRPr="00CD689A">
              <w:rPr>
                <w:sz w:val="20"/>
                <w:szCs w:val="20"/>
              </w:rPr>
              <w:t xml:space="preserve"> 35,309,000 </w:t>
            </w:r>
          </w:p>
        </w:tc>
        <w:tc>
          <w:tcPr>
            <w:tcW w:w="1511" w:type="dxa"/>
            <w:noWrap/>
          </w:tcPr>
          <w:p w14:paraId="293C8C59" w14:textId="0EAA10EA" w:rsidR="00040954" w:rsidRPr="00CD689A" w:rsidRDefault="00040954" w:rsidP="00040954">
            <w:pPr>
              <w:spacing w:line="240" w:lineRule="auto"/>
              <w:jc w:val="right"/>
              <w:rPr>
                <w:sz w:val="20"/>
                <w:szCs w:val="20"/>
              </w:rPr>
            </w:pPr>
            <w:r w:rsidRPr="00CD689A">
              <w:rPr>
                <w:sz w:val="20"/>
                <w:szCs w:val="20"/>
              </w:rPr>
              <w:t xml:space="preserve"> 3,426 </w:t>
            </w:r>
          </w:p>
        </w:tc>
      </w:tr>
      <w:tr w:rsidR="009A5CE7" w:rsidRPr="00CD689A" w14:paraId="54429864" w14:textId="77777777" w:rsidTr="00C417B8">
        <w:trPr>
          <w:trHeight w:val="227"/>
        </w:trPr>
        <w:tc>
          <w:tcPr>
            <w:tcW w:w="4274" w:type="dxa"/>
            <w:noWrap/>
            <w:hideMark/>
          </w:tcPr>
          <w:p w14:paraId="5C3B6112" w14:textId="15975753" w:rsidR="00040954" w:rsidRPr="00CD689A" w:rsidRDefault="00040954" w:rsidP="00040954">
            <w:pPr>
              <w:spacing w:line="240" w:lineRule="auto"/>
              <w:jc w:val="left"/>
              <w:rPr>
                <w:b/>
                <w:bCs/>
                <w:sz w:val="20"/>
                <w:szCs w:val="20"/>
              </w:rPr>
            </w:pPr>
            <w:r w:rsidRPr="00CD689A">
              <w:rPr>
                <w:sz w:val="20"/>
                <w:szCs w:val="20"/>
              </w:rPr>
              <w:t xml:space="preserve"> Maíz </w:t>
            </w:r>
          </w:p>
        </w:tc>
        <w:tc>
          <w:tcPr>
            <w:tcW w:w="2125" w:type="dxa"/>
            <w:noWrap/>
          </w:tcPr>
          <w:p w14:paraId="6D07E699" w14:textId="69FDB9D5" w:rsidR="00040954" w:rsidRPr="00CD689A" w:rsidRDefault="00040954" w:rsidP="00040954">
            <w:pPr>
              <w:spacing w:line="240" w:lineRule="auto"/>
              <w:jc w:val="right"/>
              <w:rPr>
                <w:sz w:val="20"/>
                <w:szCs w:val="20"/>
              </w:rPr>
            </w:pPr>
            <w:r w:rsidRPr="00CD689A">
              <w:rPr>
                <w:sz w:val="20"/>
                <w:szCs w:val="20"/>
              </w:rPr>
              <w:t xml:space="preserve"> 21,826,070 </w:t>
            </w:r>
          </w:p>
        </w:tc>
        <w:tc>
          <w:tcPr>
            <w:tcW w:w="1511" w:type="dxa"/>
            <w:noWrap/>
          </w:tcPr>
          <w:p w14:paraId="63266D79" w14:textId="45CF0070" w:rsidR="00040954" w:rsidRPr="00CD689A" w:rsidRDefault="00040954" w:rsidP="00040954">
            <w:pPr>
              <w:spacing w:line="240" w:lineRule="auto"/>
              <w:jc w:val="right"/>
              <w:rPr>
                <w:sz w:val="20"/>
                <w:szCs w:val="20"/>
              </w:rPr>
            </w:pPr>
            <w:r w:rsidRPr="00CD689A">
              <w:rPr>
                <w:sz w:val="20"/>
                <w:szCs w:val="20"/>
              </w:rPr>
              <w:t xml:space="preserve"> 5,780 </w:t>
            </w:r>
          </w:p>
        </w:tc>
      </w:tr>
      <w:tr w:rsidR="009A5CE7" w:rsidRPr="00CD689A" w14:paraId="19CD8F05" w14:textId="77777777" w:rsidTr="00C417B8">
        <w:trPr>
          <w:trHeight w:val="227"/>
        </w:trPr>
        <w:tc>
          <w:tcPr>
            <w:tcW w:w="4274" w:type="dxa"/>
            <w:noWrap/>
            <w:hideMark/>
          </w:tcPr>
          <w:p w14:paraId="461A1160" w14:textId="7CAEAFC4" w:rsidR="00040954" w:rsidRPr="00CD689A" w:rsidRDefault="00040954" w:rsidP="00040954">
            <w:pPr>
              <w:spacing w:line="240" w:lineRule="auto"/>
              <w:jc w:val="left"/>
              <w:rPr>
                <w:b/>
                <w:bCs/>
                <w:sz w:val="20"/>
                <w:szCs w:val="20"/>
              </w:rPr>
            </w:pPr>
            <w:r w:rsidRPr="00CD689A">
              <w:rPr>
                <w:sz w:val="20"/>
                <w:szCs w:val="20"/>
              </w:rPr>
              <w:t xml:space="preserve"> Otros </w:t>
            </w:r>
          </w:p>
        </w:tc>
        <w:tc>
          <w:tcPr>
            <w:tcW w:w="2125" w:type="dxa"/>
            <w:noWrap/>
          </w:tcPr>
          <w:p w14:paraId="71195794" w14:textId="5499DF86" w:rsidR="00040954" w:rsidRPr="00CD689A" w:rsidRDefault="00040954" w:rsidP="00040954">
            <w:pPr>
              <w:spacing w:line="240" w:lineRule="auto"/>
              <w:jc w:val="right"/>
              <w:rPr>
                <w:sz w:val="20"/>
                <w:szCs w:val="20"/>
              </w:rPr>
            </w:pPr>
            <w:r w:rsidRPr="00CD689A">
              <w:rPr>
                <w:sz w:val="20"/>
                <w:szCs w:val="20"/>
              </w:rPr>
              <w:t xml:space="preserve"> 5,872,705,175 </w:t>
            </w:r>
          </w:p>
        </w:tc>
        <w:tc>
          <w:tcPr>
            <w:tcW w:w="1511" w:type="dxa"/>
            <w:noWrap/>
          </w:tcPr>
          <w:p w14:paraId="7441C272" w14:textId="2E20F21F" w:rsidR="00040954" w:rsidRPr="00CD689A" w:rsidRDefault="00040954" w:rsidP="00040954">
            <w:pPr>
              <w:spacing w:line="240" w:lineRule="auto"/>
              <w:jc w:val="right"/>
              <w:rPr>
                <w:sz w:val="20"/>
                <w:szCs w:val="20"/>
              </w:rPr>
            </w:pPr>
            <w:r w:rsidRPr="00CD689A">
              <w:rPr>
                <w:sz w:val="20"/>
                <w:szCs w:val="20"/>
              </w:rPr>
              <w:t xml:space="preserve"> 80,230 </w:t>
            </w:r>
          </w:p>
        </w:tc>
      </w:tr>
      <w:tr w:rsidR="009A5CE7" w:rsidRPr="00CD689A" w14:paraId="46FA75AF" w14:textId="77777777" w:rsidTr="00C417B8">
        <w:trPr>
          <w:trHeight w:val="227"/>
        </w:trPr>
        <w:tc>
          <w:tcPr>
            <w:tcW w:w="4274" w:type="dxa"/>
            <w:noWrap/>
            <w:hideMark/>
          </w:tcPr>
          <w:p w14:paraId="7DF4732D" w14:textId="1D6FAE6D" w:rsidR="00040954" w:rsidRPr="00CD689A" w:rsidRDefault="00040954" w:rsidP="00040954">
            <w:pPr>
              <w:spacing w:line="240" w:lineRule="auto"/>
              <w:jc w:val="left"/>
              <w:rPr>
                <w:b/>
                <w:bCs/>
                <w:sz w:val="20"/>
                <w:szCs w:val="20"/>
              </w:rPr>
            </w:pPr>
            <w:r w:rsidRPr="00CD689A">
              <w:rPr>
                <w:b/>
                <w:bCs/>
                <w:sz w:val="20"/>
                <w:szCs w:val="20"/>
              </w:rPr>
              <w:t>Total Agrícola</w:t>
            </w:r>
          </w:p>
        </w:tc>
        <w:tc>
          <w:tcPr>
            <w:tcW w:w="2125" w:type="dxa"/>
            <w:noWrap/>
          </w:tcPr>
          <w:p w14:paraId="25F386AD" w14:textId="60835CD1" w:rsidR="00040954" w:rsidRPr="00CD689A" w:rsidRDefault="00040954" w:rsidP="00040954">
            <w:pPr>
              <w:spacing w:line="240" w:lineRule="auto"/>
              <w:jc w:val="right"/>
              <w:rPr>
                <w:b/>
                <w:bCs/>
                <w:sz w:val="20"/>
                <w:szCs w:val="20"/>
                <w:u w:val="single"/>
              </w:rPr>
            </w:pPr>
            <w:r w:rsidRPr="00CD689A">
              <w:rPr>
                <w:b/>
                <w:bCs/>
                <w:sz w:val="20"/>
                <w:szCs w:val="20"/>
              </w:rPr>
              <w:t xml:space="preserve"> 23,395,706,127 </w:t>
            </w:r>
          </w:p>
        </w:tc>
        <w:tc>
          <w:tcPr>
            <w:tcW w:w="1511" w:type="dxa"/>
            <w:noWrap/>
          </w:tcPr>
          <w:p w14:paraId="0A82621C" w14:textId="2A8CBA3C" w:rsidR="00040954" w:rsidRPr="00CD689A" w:rsidRDefault="00040954" w:rsidP="00040954">
            <w:pPr>
              <w:spacing w:line="240" w:lineRule="auto"/>
              <w:jc w:val="right"/>
              <w:rPr>
                <w:b/>
                <w:bCs/>
                <w:sz w:val="20"/>
                <w:szCs w:val="20"/>
                <w:u w:val="single"/>
              </w:rPr>
            </w:pPr>
            <w:r w:rsidRPr="00CD689A">
              <w:rPr>
                <w:b/>
                <w:bCs/>
                <w:sz w:val="20"/>
                <w:szCs w:val="20"/>
              </w:rPr>
              <w:t xml:space="preserve"> 1,360,461 </w:t>
            </w:r>
          </w:p>
        </w:tc>
      </w:tr>
      <w:tr w:rsidR="009A5CE7" w:rsidRPr="00CD689A" w14:paraId="42626B25" w14:textId="77777777" w:rsidTr="00C417B8">
        <w:trPr>
          <w:trHeight w:val="227"/>
        </w:trPr>
        <w:tc>
          <w:tcPr>
            <w:tcW w:w="4274" w:type="dxa"/>
            <w:noWrap/>
            <w:hideMark/>
          </w:tcPr>
          <w:p w14:paraId="1181862E" w14:textId="77777777" w:rsidR="006F0B4F" w:rsidRPr="00CD689A" w:rsidRDefault="006F0B4F" w:rsidP="00BB4E30">
            <w:pPr>
              <w:spacing w:line="240" w:lineRule="auto"/>
              <w:jc w:val="left"/>
              <w:rPr>
                <w:b/>
                <w:bCs/>
                <w:sz w:val="20"/>
                <w:szCs w:val="20"/>
              </w:rPr>
            </w:pPr>
            <w:r w:rsidRPr="00CD689A">
              <w:rPr>
                <w:b/>
                <w:bCs/>
                <w:sz w:val="20"/>
                <w:szCs w:val="20"/>
              </w:rPr>
              <w:t>B.- Pecuario</w:t>
            </w:r>
          </w:p>
        </w:tc>
        <w:tc>
          <w:tcPr>
            <w:tcW w:w="2125" w:type="dxa"/>
            <w:noWrap/>
          </w:tcPr>
          <w:p w14:paraId="310550C1" w14:textId="414B97B4" w:rsidR="006F0B4F" w:rsidRPr="00CD689A" w:rsidRDefault="006F0B4F" w:rsidP="00BB4E30">
            <w:pPr>
              <w:spacing w:line="240" w:lineRule="auto"/>
              <w:rPr>
                <w:sz w:val="20"/>
                <w:szCs w:val="20"/>
              </w:rPr>
            </w:pPr>
          </w:p>
        </w:tc>
        <w:tc>
          <w:tcPr>
            <w:tcW w:w="1511" w:type="dxa"/>
            <w:noWrap/>
          </w:tcPr>
          <w:p w14:paraId="33F7BEE0" w14:textId="098EAB3A" w:rsidR="006F0B4F" w:rsidRPr="00CD689A" w:rsidRDefault="006F0B4F" w:rsidP="00BB4E30">
            <w:pPr>
              <w:spacing w:line="240" w:lineRule="auto"/>
              <w:rPr>
                <w:sz w:val="20"/>
                <w:szCs w:val="20"/>
              </w:rPr>
            </w:pPr>
          </w:p>
        </w:tc>
      </w:tr>
      <w:tr w:rsidR="009A5CE7" w:rsidRPr="00CD689A" w14:paraId="3FBBB8B6" w14:textId="77777777" w:rsidTr="00C417B8">
        <w:trPr>
          <w:trHeight w:val="227"/>
        </w:trPr>
        <w:tc>
          <w:tcPr>
            <w:tcW w:w="4274" w:type="dxa"/>
            <w:noWrap/>
            <w:hideMark/>
          </w:tcPr>
          <w:p w14:paraId="54B54720" w14:textId="77777777" w:rsidR="00785776" w:rsidRPr="00CD689A" w:rsidRDefault="00785776" w:rsidP="00785776">
            <w:pPr>
              <w:spacing w:line="240" w:lineRule="auto"/>
              <w:jc w:val="left"/>
              <w:rPr>
                <w:b/>
                <w:bCs/>
                <w:sz w:val="20"/>
                <w:szCs w:val="20"/>
              </w:rPr>
            </w:pPr>
            <w:r w:rsidRPr="00CD689A">
              <w:rPr>
                <w:sz w:val="20"/>
                <w:szCs w:val="20"/>
              </w:rPr>
              <w:t>Ganado de Carne</w:t>
            </w:r>
          </w:p>
        </w:tc>
        <w:tc>
          <w:tcPr>
            <w:tcW w:w="2125" w:type="dxa"/>
            <w:noWrap/>
          </w:tcPr>
          <w:p w14:paraId="49768AEA" w14:textId="7DD36B5F" w:rsidR="00785776" w:rsidRPr="00CD689A" w:rsidRDefault="00785776" w:rsidP="00785776">
            <w:pPr>
              <w:spacing w:line="240" w:lineRule="auto"/>
              <w:jc w:val="right"/>
              <w:rPr>
                <w:sz w:val="20"/>
                <w:szCs w:val="20"/>
              </w:rPr>
            </w:pPr>
            <w:r w:rsidRPr="00CD689A">
              <w:rPr>
                <w:sz w:val="20"/>
                <w:szCs w:val="20"/>
              </w:rPr>
              <w:t xml:space="preserve"> 1,140,873,824 </w:t>
            </w:r>
          </w:p>
        </w:tc>
        <w:tc>
          <w:tcPr>
            <w:tcW w:w="1511" w:type="dxa"/>
            <w:noWrap/>
          </w:tcPr>
          <w:p w14:paraId="63BC0940" w14:textId="32CB0A55" w:rsidR="00785776" w:rsidRPr="00CD689A" w:rsidRDefault="00785776" w:rsidP="00785776">
            <w:pPr>
              <w:spacing w:line="240" w:lineRule="auto"/>
              <w:jc w:val="right"/>
              <w:rPr>
                <w:sz w:val="20"/>
                <w:szCs w:val="20"/>
              </w:rPr>
            </w:pPr>
            <w:r w:rsidRPr="00CD689A">
              <w:rPr>
                <w:sz w:val="20"/>
                <w:szCs w:val="20"/>
              </w:rPr>
              <w:t xml:space="preserve">0 </w:t>
            </w:r>
          </w:p>
        </w:tc>
      </w:tr>
      <w:tr w:rsidR="009A5CE7" w:rsidRPr="00CD689A" w14:paraId="0D34AA65" w14:textId="77777777" w:rsidTr="00C417B8">
        <w:trPr>
          <w:trHeight w:val="227"/>
        </w:trPr>
        <w:tc>
          <w:tcPr>
            <w:tcW w:w="4274" w:type="dxa"/>
            <w:noWrap/>
            <w:hideMark/>
          </w:tcPr>
          <w:p w14:paraId="1FA9FD81" w14:textId="77777777" w:rsidR="00785776" w:rsidRPr="00CD689A" w:rsidRDefault="00785776" w:rsidP="00785776">
            <w:pPr>
              <w:spacing w:line="240" w:lineRule="auto"/>
              <w:jc w:val="left"/>
              <w:rPr>
                <w:b/>
                <w:bCs/>
                <w:sz w:val="20"/>
                <w:szCs w:val="20"/>
              </w:rPr>
            </w:pPr>
            <w:r w:rsidRPr="00CD689A">
              <w:rPr>
                <w:sz w:val="20"/>
                <w:szCs w:val="20"/>
              </w:rPr>
              <w:t>Ganado de Doble Propósito</w:t>
            </w:r>
          </w:p>
        </w:tc>
        <w:tc>
          <w:tcPr>
            <w:tcW w:w="2125" w:type="dxa"/>
            <w:noWrap/>
          </w:tcPr>
          <w:p w14:paraId="576EFA1B" w14:textId="32582B3B" w:rsidR="00785776" w:rsidRPr="00CD689A" w:rsidRDefault="00785776" w:rsidP="00785776">
            <w:pPr>
              <w:spacing w:line="240" w:lineRule="auto"/>
              <w:jc w:val="right"/>
              <w:rPr>
                <w:sz w:val="20"/>
                <w:szCs w:val="20"/>
              </w:rPr>
            </w:pPr>
            <w:r w:rsidRPr="00CD689A">
              <w:rPr>
                <w:sz w:val="20"/>
                <w:szCs w:val="20"/>
              </w:rPr>
              <w:t xml:space="preserve"> 931,737,885 </w:t>
            </w:r>
          </w:p>
        </w:tc>
        <w:tc>
          <w:tcPr>
            <w:tcW w:w="1511" w:type="dxa"/>
            <w:noWrap/>
          </w:tcPr>
          <w:p w14:paraId="577DB925" w14:textId="7B7F53CA" w:rsidR="00785776" w:rsidRPr="00CD689A" w:rsidRDefault="00785776" w:rsidP="00785776">
            <w:pPr>
              <w:spacing w:line="240" w:lineRule="auto"/>
              <w:jc w:val="right"/>
              <w:rPr>
                <w:sz w:val="20"/>
                <w:szCs w:val="20"/>
              </w:rPr>
            </w:pPr>
            <w:r w:rsidRPr="00CD689A">
              <w:rPr>
                <w:sz w:val="20"/>
                <w:szCs w:val="20"/>
              </w:rPr>
              <w:t xml:space="preserve">0 </w:t>
            </w:r>
          </w:p>
        </w:tc>
      </w:tr>
      <w:tr w:rsidR="009A5CE7" w:rsidRPr="00CD689A" w14:paraId="506E1BD0" w14:textId="77777777" w:rsidTr="00C417B8">
        <w:trPr>
          <w:trHeight w:val="227"/>
        </w:trPr>
        <w:tc>
          <w:tcPr>
            <w:tcW w:w="4274" w:type="dxa"/>
            <w:noWrap/>
            <w:hideMark/>
          </w:tcPr>
          <w:p w14:paraId="38799206" w14:textId="77777777" w:rsidR="00785776" w:rsidRPr="00CD689A" w:rsidRDefault="00785776" w:rsidP="00785776">
            <w:pPr>
              <w:spacing w:line="240" w:lineRule="auto"/>
              <w:jc w:val="left"/>
              <w:rPr>
                <w:b/>
                <w:bCs/>
                <w:sz w:val="20"/>
                <w:szCs w:val="20"/>
              </w:rPr>
            </w:pPr>
            <w:r w:rsidRPr="00CD689A">
              <w:rPr>
                <w:sz w:val="20"/>
                <w:szCs w:val="20"/>
              </w:rPr>
              <w:t>Ganado de Leche</w:t>
            </w:r>
          </w:p>
        </w:tc>
        <w:tc>
          <w:tcPr>
            <w:tcW w:w="2125" w:type="dxa"/>
            <w:noWrap/>
          </w:tcPr>
          <w:p w14:paraId="2AE3C5E6" w14:textId="5EBE7906" w:rsidR="00785776" w:rsidRPr="00CD689A" w:rsidRDefault="00785776" w:rsidP="00785776">
            <w:pPr>
              <w:spacing w:line="240" w:lineRule="auto"/>
              <w:jc w:val="right"/>
              <w:rPr>
                <w:sz w:val="20"/>
                <w:szCs w:val="20"/>
              </w:rPr>
            </w:pPr>
            <w:r w:rsidRPr="00CD689A">
              <w:rPr>
                <w:sz w:val="20"/>
                <w:szCs w:val="20"/>
              </w:rPr>
              <w:t xml:space="preserve"> 424,753,938 </w:t>
            </w:r>
          </w:p>
        </w:tc>
        <w:tc>
          <w:tcPr>
            <w:tcW w:w="1511" w:type="dxa"/>
            <w:noWrap/>
          </w:tcPr>
          <w:p w14:paraId="7F2BDA99" w14:textId="4C35B2C5" w:rsidR="00785776" w:rsidRPr="00CD689A" w:rsidRDefault="00785776" w:rsidP="00785776">
            <w:pPr>
              <w:spacing w:line="240" w:lineRule="auto"/>
              <w:jc w:val="right"/>
              <w:rPr>
                <w:sz w:val="20"/>
                <w:szCs w:val="20"/>
              </w:rPr>
            </w:pPr>
            <w:r w:rsidRPr="00CD689A">
              <w:rPr>
                <w:sz w:val="20"/>
                <w:szCs w:val="20"/>
              </w:rPr>
              <w:t xml:space="preserve">0 </w:t>
            </w:r>
          </w:p>
        </w:tc>
      </w:tr>
      <w:tr w:rsidR="009A5CE7" w:rsidRPr="00CD689A" w14:paraId="75F22AA4" w14:textId="77777777" w:rsidTr="00C417B8">
        <w:trPr>
          <w:trHeight w:val="227"/>
        </w:trPr>
        <w:tc>
          <w:tcPr>
            <w:tcW w:w="4274" w:type="dxa"/>
            <w:noWrap/>
            <w:hideMark/>
          </w:tcPr>
          <w:p w14:paraId="2B2DDAB2" w14:textId="77777777" w:rsidR="00785776" w:rsidRPr="00CD689A" w:rsidRDefault="00785776" w:rsidP="00785776">
            <w:pPr>
              <w:spacing w:line="240" w:lineRule="auto"/>
              <w:jc w:val="left"/>
              <w:rPr>
                <w:b/>
                <w:bCs/>
                <w:sz w:val="20"/>
                <w:szCs w:val="20"/>
              </w:rPr>
            </w:pPr>
            <w:r w:rsidRPr="00CD689A">
              <w:rPr>
                <w:sz w:val="20"/>
                <w:szCs w:val="20"/>
              </w:rPr>
              <w:t xml:space="preserve">Porcino </w:t>
            </w:r>
          </w:p>
        </w:tc>
        <w:tc>
          <w:tcPr>
            <w:tcW w:w="2125" w:type="dxa"/>
            <w:noWrap/>
          </w:tcPr>
          <w:p w14:paraId="192BBA3B" w14:textId="4318165E" w:rsidR="00785776" w:rsidRPr="00CD689A" w:rsidRDefault="00785776" w:rsidP="00785776">
            <w:pPr>
              <w:spacing w:line="240" w:lineRule="auto"/>
              <w:jc w:val="right"/>
              <w:rPr>
                <w:sz w:val="20"/>
                <w:szCs w:val="20"/>
              </w:rPr>
            </w:pPr>
            <w:r w:rsidRPr="00CD689A">
              <w:rPr>
                <w:sz w:val="20"/>
                <w:szCs w:val="20"/>
              </w:rPr>
              <w:t xml:space="preserve"> 6,185,000 </w:t>
            </w:r>
          </w:p>
        </w:tc>
        <w:tc>
          <w:tcPr>
            <w:tcW w:w="1511" w:type="dxa"/>
            <w:noWrap/>
          </w:tcPr>
          <w:p w14:paraId="3D941B90" w14:textId="0E1EF615" w:rsidR="00785776" w:rsidRPr="00CD689A" w:rsidRDefault="00785776" w:rsidP="00785776">
            <w:pPr>
              <w:spacing w:line="240" w:lineRule="auto"/>
              <w:jc w:val="right"/>
              <w:rPr>
                <w:sz w:val="20"/>
                <w:szCs w:val="20"/>
              </w:rPr>
            </w:pPr>
            <w:r w:rsidRPr="00CD689A">
              <w:rPr>
                <w:sz w:val="20"/>
                <w:szCs w:val="20"/>
              </w:rPr>
              <w:t xml:space="preserve">0 </w:t>
            </w:r>
          </w:p>
        </w:tc>
      </w:tr>
      <w:tr w:rsidR="009A5CE7" w:rsidRPr="00CD689A" w14:paraId="4B298A49" w14:textId="77777777" w:rsidTr="00C417B8">
        <w:trPr>
          <w:trHeight w:val="227"/>
        </w:trPr>
        <w:tc>
          <w:tcPr>
            <w:tcW w:w="4274" w:type="dxa"/>
            <w:noWrap/>
            <w:hideMark/>
          </w:tcPr>
          <w:p w14:paraId="665AD2C8" w14:textId="77777777" w:rsidR="00785776" w:rsidRPr="00CD689A" w:rsidRDefault="00785776" w:rsidP="00785776">
            <w:pPr>
              <w:spacing w:line="240" w:lineRule="auto"/>
              <w:jc w:val="left"/>
              <w:rPr>
                <w:b/>
                <w:bCs/>
                <w:sz w:val="20"/>
                <w:szCs w:val="20"/>
              </w:rPr>
            </w:pPr>
            <w:r w:rsidRPr="00CD689A">
              <w:rPr>
                <w:sz w:val="20"/>
                <w:szCs w:val="20"/>
              </w:rPr>
              <w:t>Otros</w:t>
            </w:r>
          </w:p>
        </w:tc>
        <w:tc>
          <w:tcPr>
            <w:tcW w:w="2125" w:type="dxa"/>
            <w:noWrap/>
          </w:tcPr>
          <w:p w14:paraId="45553093" w14:textId="54D3469D" w:rsidR="00785776" w:rsidRPr="00CD689A" w:rsidRDefault="00785776" w:rsidP="00785776">
            <w:pPr>
              <w:spacing w:line="240" w:lineRule="auto"/>
              <w:jc w:val="right"/>
              <w:rPr>
                <w:sz w:val="20"/>
                <w:szCs w:val="20"/>
              </w:rPr>
            </w:pPr>
            <w:r w:rsidRPr="00CD689A">
              <w:rPr>
                <w:sz w:val="20"/>
                <w:szCs w:val="20"/>
              </w:rPr>
              <w:t xml:space="preserve"> 886,870,883 </w:t>
            </w:r>
          </w:p>
        </w:tc>
        <w:tc>
          <w:tcPr>
            <w:tcW w:w="1511" w:type="dxa"/>
            <w:noWrap/>
          </w:tcPr>
          <w:p w14:paraId="70356326" w14:textId="4848DDB6" w:rsidR="00785776" w:rsidRPr="00CD689A" w:rsidRDefault="00785776" w:rsidP="00785776">
            <w:pPr>
              <w:spacing w:line="240" w:lineRule="auto"/>
              <w:jc w:val="right"/>
              <w:rPr>
                <w:sz w:val="20"/>
                <w:szCs w:val="20"/>
              </w:rPr>
            </w:pPr>
            <w:r w:rsidRPr="00CD689A">
              <w:rPr>
                <w:sz w:val="20"/>
                <w:szCs w:val="20"/>
              </w:rPr>
              <w:t xml:space="preserve">0 </w:t>
            </w:r>
          </w:p>
        </w:tc>
      </w:tr>
      <w:tr w:rsidR="009A5CE7" w:rsidRPr="00CD689A" w14:paraId="774A7A3E" w14:textId="77777777" w:rsidTr="00C417B8">
        <w:trPr>
          <w:trHeight w:val="227"/>
        </w:trPr>
        <w:tc>
          <w:tcPr>
            <w:tcW w:w="4274" w:type="dxa"/>
            <w:noWrap/>
            <w:hideMark/>
          </w:tcPr>
          <w:p w14:paraId="13AAF880" w14:textId="77777777" w:rsidR="00785776" w:rsidRPr="00CD689A" w:rsidRDefault="00785776" w:rsidP="00785776">
            <w:pPr>
              <w:spacing w:line="240" w:lineRule="auto"/>
              <w:jc w:val="left"/>
              <w:rPr>
                <w:b/>
                <w:bCs/>
                <w:sz w:val="20"/>
                <w:szCs w:val="20"/>
              </w:rPr>
            </w:pPr>
            <w:r w:rsidRPr="00CD689A">
              <w:rPr>
                <w:b/>
                <w:bCs/>
                <w:sz w:val="20"/>
                <w:szCs w:val="20"/>
              </w:rPr>
              <w:t>Sub-Total Bovino y Porcino</w:t>
            </w:r>
          </w:p>
        </w:tc>
        <w:tc>
          <w:tcPr>
            <w:tcW w:w="2125" w:type="dxa"/>
            <w:noWrap/>
          </w:tcPr>
          <w:p w14:paraId="210C0225" w14:textId="2E6E5F71" w:rsidR="00785776" w:rsidRPr="00CD689A" w:rsidRDefault="00785776" w:rsidP="00785776">
            <w:pPr>
              <w:spacing w:line="240" w:lineRule="auto"/>
              <w:jc w:val="right"/>
              <w:rPr>
                <w:b/>
                <w:bCs/>
                <w:sz w:val="20"/>
                <w:szCs w:val="20"/>
                <w:u w:val="single"/>
              </w:rPr>
            </w:pPr>
            <w:r w:rsidRPr="00CD689A">
              <w:rPr>
                <w:b/>
                <w:bCs/>
                <w:sz w:val="20"/>
                <w:szCs w:val="20"/>
              </w:rPr>
              <w:t xml:space="preserve"> 3,390,421,530 </w:t>
            </w:r>
          </w:p>
        </w:tc>
        <w:tc>
          <w:tcPr>
            <w:tcW w:w="1511" w:type="dxa"/>
            <w:noWrap/>
          </w:tcPr>
          <w:p w14:paraId="64BB0F65" w14:textId="5B504119" w:rsidR="00785776" w:rsidRPr="00CD689A" w:rsidRDefault="00785776" w:rsidP="00785776">
            <w:pPr>
              <w:spacing w:line="240" w:lineRule="auto"/>
              <w:jc w:val="right"/>
              <w:rPr>
                <w:b/>
                <w:bCs/>
                <w:sz w:val="20"/>
                <w:szCs w:val="20"/>
                <w:u w:val="single"/>
              </w:rPr>
            </w:pPr>
            <w:r w:rsidRPr="00CD689A">
              <w:rPr>
                <w:b/>
                <w:bCs/>
                <w:sz w:val="20"/>
                <w:szCs w:val="20"/>
              </w:rPr>
              <w:t xml:space="preserve">0 </w:t>
            </w:r>
          </w:p>
        </w:tc>
      </w:tr>
      <w:tr w:rsidR="009A5CE7" w:rsidRPr="00CD689A" w14:paraId="0E1AAC56" w14:textId="77777777" w:rsidTr="00C417B8">
        <w:trPr>
          <w:trHeight w:val="227"/>
        </w:trPr>
        <w:tc>
          <w:tcPr>
            <w:tcW w:w="4274" w:type="dxa"/>
            <w:noWrap/>
            <w:hideMark/>
          </w:tcPr>
          <w:p w14:paraId="7F409395" w14:textId="16D27B27" w:rsidR="00785776" w:rsidRPr="00CD689A" w:rsidRDefault="00785776" w:rsidP="00785776">
            <w:pPr>
              <w:spacing w:line="240" w:lineRule="auto"/>
              <w:jc w:val="left"/>
              <w:rPr>
                <w:b/>
                <w:bCs/>
                <w:sz w:val="20"/>
                <w:szCs w:val="20"/>
              </w:rPr>
            </w:pPr>
            <w:r w:rsidRPr="00CD689A">
              <w:rPr>
                <w:b/>
                <w:bCs/>
                <w:sz w:val="20"/>
                <w:szCs w:val="20"/>
              </w:rPr>
              <w:t>C.- Avícola</w:t>
            </w:r>
          </w:p>
        </w:tc>
        <w:tc>
          <w:tcPr>
            <w:tcW w:w="2125" w:type="dxa"/>
            <w:noWrap/>
          </w:tcPr>
          <w:p w14:paraId="6B6AAD18" w14:textId="30DE4E20" w:rsidR="00785776" w:rsidRPr="00CD689A" w:rsidRDefault="00785776" w:rsidP="00785776">
            <w:pPr>
              <w:spacing w:line="240" w:lineRule="auto"/>
              <w:jc w:val="right"/>
              <w:rPr>
                <w:b/>
                <w:bCs/>
                <w:sz w:val="20"/>
                <w:szCs w:val="20"/>
                <w:u w:val="single"/>
              </w:rPr>
            </w:pPr>
            <w:r w:rsidRPr="00CD689A">
              <w:rPr>
                <w:b/>
                <w:bCs/>
                <w:sz w:val="20"/>
                <w:szCs w:val="20"/>
              </w:rPr>
              <w:t xml:space="preserve"> 1,532,917,409 </w:t>
            </w:r>
          </w:p>
        </w:tc>
        <w:tc>
          <w:tcPr>
            <w:tcW w:w="1511" w:type="dxa"/>
            <w:noWrap/>
          </w:tcPr>
          <w:p w14:paraId="767F5632" w14:textId="5B67E6A2" w:rsidR="00785776" w:rsidRPr="00CD689A" w:rsidRDefault="00785776" w:rsidP="00785776">
            <w:pPr>
              <w:spacing w:line="240" w:lineRule="auto"/>
              <w:jc w:val="right"/>
              <w:rPr>
                <w:b/>
                <w:bCs/>
                <w:sz w:val="20"/>
                <w:szCs w:val="20"/>
                <w:u w:val="single"/>
              </w:rPr>
            </w:pPr>
            <w:r w:rsidRPr="00CD689A">
              <w:rPr>
                <w:b/>
                <w:bCs/>
                <w:sz w:val="20"/>
                <w:szCs w:val="20"/>
              </w:rPr>
              <w:t xml:space="preserve">0 </w:t>
            </w:r>
          </w:p>
        </w:tc>
      </w:tr>
      <w:tr w:rsidR="009A5CE7" w:rsidRPr="00CD689A" w14:paraId="698A30AD" w14:textId="77777777" w:rsidTr="00C417B8">
        <w:trPr>
          <w:trHeight w:val="227"/>
        </w:trPr>
        <w:tc>
          <w:tcPr>
            <w:tcW w:w="4274" w:type="dxa"/>
            <w:noWrap/>
            <w:hideMark/>
          </w:tcPr>
          <w:p w14:paraId="30520F92" w14:textId="017990A1" w:rsidR="00785776" w:rsidRPr="00CD689A" w:rsidRDefault="00785776" w:rsidP="00785776">
            <w:pPr>
              <w:spacing w:line="240" w:lineRule="auto"/>
              <w:jc w:val="left"/>
              <w:rPr>
                <w:b/>
                <w:bCs/>
                <w:sz w:val="20"/>
                <w:szCs w:val="20"/>
              </w:rPr>
            </w:pPr>
            <w:r w:rsidRPr="00CD689A">
              <w:rPr>
                <w:b/>
                <w:bCs/>
                <w:sz w:val="20"/>
                <w:szCs w:val="20"/>
              </w:rPr>
              <w:t>D.- Acuícola</w:t>
            </w:r>
          </w:p>
        </w:tc>
        <w:tc>
          <w:tcPr>
            <w:tcW w:w="2125" w:type="dxa"/>
            <w:noWrap/>
          </w:tcPr>
          <w:p w14:paraId="572C33F2" w14:textId="3C07B9DB" w:rsidR="00785776" w:rsidRPr="00CD689A" w:rsidRDefault="00785776" w:rsidP="00785776">
            <w:pPr>
              <w:spacing w:line="240" w:lineRule="auto"/>
              <w:jc w:val="right"/>
              <w:rPr>
                <w:b/>
                <w:bCs/>
                <w:sz w:val="20"/>
                <w:szCs w:val="20"/>
                <w:u w:val="single"/>
              </w:rPr>
            </w:pPr>
            <w:r w:rsidRPr="00CD689A">
              <w:rPr>
                <w:b/>
                <w:bCs/>
                <w:sz w:val="20"/>
                <w:szCs w:val="20"/>
              </w:rPr>
              <w:t xml:space="preserve"> 176,123,649 </w:t>
            </w:r>
          </w:p>
        </w:tc>
        <w:tc>
          <w:tcPr>
            <w:tcW w:w="1511" w:type="dxa"/>
            <w:noWrap/>
          </w:tcPr>
          <w:p w14:paraId="55D1B7EF" w14:textId="0F71DAB5" w:rsidR="00785776" w:rsidRPr="00CD689A" w:rsidRDefault="00785776" w:rsidP="00785776">
            <w:pPr>
              <w:spacing w:line="240" w:lineRule="auto"/>
              <w:jc w:val="right"/>
              <w:rPr>
                <w:b/>
                <w:bCs/>
                <w:sz w:val="20"/>
                <w:szCs w:val="20"/>
                <w:u w:val="single"/>
              </w:rPr>
            </w:pPr>
            <w:r w:rsidRPr="00CD689A">
              <w:rPr>
                <w:b/>
                <w:bCs/>
                <w:sz w:val="20"/>
                <w:szCs w:val="20"/>
              </w:rPr>
              <w:t xml:space="preserve">0 </w:t>
            </w:r>
          </w:p>
        </w:tc>
      </w:tr>
      <w:tr w:rsidR="009A5CE7" w:rsidRPr="00CD689A" w14:paraId="27E01FCE" w14:textId="77777777" w:rsidTr="00C417B8">
        <w:trPr>
          <w:trHeight w:val="227"/>
        </w:trPr>
        <w:tc>
          <w:tcPr>
            <w:tcW w:w="4274" w:type="dxa"/>
            <w:noWrap/>
            <w:hideMark/>
          </w:tcPr>
          <w:p w14:paraId="757A496A" w14:textId="5D56CE5F" w:rsidR="00785776" w:rsidRPr="00CD689A" w:rsidRDefault="00785776" w:rsidP="00785776">
            <w:pPr>
              <w:spacing w:line="240" w:lineRule="auto"/>
              <w:jc w:val="left"/>
              <w:rPr>
                <w:b/>
                <w:bCs/>
                <w:sz w:val="20"/>
                <w:szCs w:val="20"/>
              </w:rPr>
            </w:pPr>
            <w:r w:rsidRPr="00CD689A">
              <w:rPr>
                <w:b/>
                <w:bCs/>
                <w:sz w:val="20"/>
                <w:szCs w:val="20"/>
              </w:rPr>
              <w:t>E.- Apícola</w:t>
            </w:r>
          </w:p>
        </w:tc>
        <w:tc>
          <w:tcPr>
            <w:tcW w:w="2125" w:type="dxa"/>
            <w:noWrap/>
          </w:tcPr>
          <w:p w14:paraId="6F5F6F46" w14:textId="1DE0048F" w:rsidR="00785776" w:rsidRPr="00CD689A" w:rsidRDefault="00785776" w:rsidP="00785776">
            <w:pPr>
              <w:spacing w:line="240" w:lineRule="auto"/>
              <w:jc w:val="right"/>
              <w:rPr>
                <w:b/>
                <w:bCs/>
                <w:sz w:val="20"/>
                <w:szCs w:val="20"/>
                <w:u w:val="single"/>
              </w:rPr>
            </w:pPr>
            <w:r w:rsidRPr="00CD689A">
              <w:rPr>
                <w:b/>
                <w:bCs/>
                <w:sz w:val="20"/>
                <w:szCs w:val="20"/>
              </w:rPr>
              <w:t xml:space="preserve"> 33,573,367 </w:t>
            </w:r>
          </w:p>
        </w:tc>
        <w:tc>
          <w:tcPr>
            <w:tcW w:w="1511" w:type="dxa"/>
            <w:noWrap/>
          </w:tcPr>
          <w:p w14:paraId="3B3CD5BA" w14:textId="361B9B45" w:rsidR="00785776" w:rsidRPr="00CD689A" w:rsidRDefault="00785776" w:rsidP="00785776">
            <w:pPr>
              <w:spacing w:line="240" w:lineRule="auto"/>
              <w:jc w:val="right"/>
              <w:rPr>
                <w:b/>
                <w:bCs/>
                <w:sz w:val="20"/>
                <w:szCs w:val="20"/>
                <w:u w:val="single"/>
              </w:rPr>
            </w:pPr>
            <w:r w:rsidRPr="00CD689A">
              <w:rPr>
                <w:b/>
                <w:bCs/>
                <w:sz w:val="20"/>
                <w:szCs w:val="20"/>
              </w:rPr>
              <w:t xml:space="preserve">0 </w:t>
            </w:r>
          </w:p>
        </w:tc>
      </w:tr>
      <w:tr w:rsidR="009A5CE7" w:rsidRPr="00CD689A" w14:paraId="0FC6AFFE" w14:textId="77777777" w:rsidTr="00C417B8">
        <w:trPr>
          <w:trHeight w:val="227"/>
        </w:trPr>
        <w:tc>
          <w:tcPr>
            <w:tcW w:w="4274" w:type="dxa"/>
            <w:noWrap/>
            <w:hideMark/>
          </w:tcPr>
          <w:p w14:paraId="5C30F681" w14:textId="77777777" w:rsidR="00785776" w:rsidRPr="00CD689A" w:rsidRDefault="00785776" w:rsidP="00785776">
            <w:pPr>
              <w:spacing w:line="240" w:lineRule="auto"/>
              <w:jc w:val="left"/>
              <w:rPr>
                <w:b/>
                <w:bCs/>
                <w:sz w:val="20"/>
                <w:szCs w:val="20"/>
              </w:rPr>
            </w:pPr>
            <w:r w:rsidRPr="00CD689A">
              <w:rPr>
                <w:b/>
                <w:bCs/>
                <w:sz w:val="20"/>
                <w:szCs w:val="20"/>
              </w:rPr>
              <w:t>Total Pecuario</w:t>
            </w:r>
          </w:p>
        </w:tc>
        <w:tc>
          <w:tcPr>
            <w:tcW w:w="2125" w:type="dxa"/>
            <w:noWrap/>
          </w:tcPr>
          <w:p w14:paraId="5D6D9671" w14:textId="5C207E2E" w:rsidR="00785776" w:rsidRPr="00CD689A" w:rsidRDefault="00785776" w:rsidP="00785776">
            <w:pPr>
              <w:spacing w:line="240" w:lineRule="auto"/>
              <w:jc w:val="right"/>
              <w:rPr>
                <w:b/>
                <w:bCs/>
                <w:sz w:val="20"/>
                <w:szCs w:val="20"/>
                <w:u w:val="single"/>
              </w:rPr>
            </w:pPr>
            <w:r w:rsidRPr="00CD689A">
              <w:rPr>
                <w:b/>
                <w:bCs/>
                <w:sz w:val="20"/>
                <w:szCs w:val="20"/>
              </w:rPr>
              <w:t xml:space="preserve"> 5,133,035,955 </w:t>
            </w:r>
          </w:p>
        </w:tc>
        <w:tc>
          <w:tcPr>
            <w:tcW w:w="1511" w:type="dxa"/>
            <w:noWrap/>
          </w:tcPr>
          <w:p w14:paraId="50315640" w14:textId="65959BED" w:rsidR="00785776" w:rsidRPr="00CD689A" w:rsidRDefault="00785776" w:rsidP="00785776">
            <w:pPr>
              <w:spacing w:line="240" w:lineRule="auto"/>
              <w:jc w:val="right"/>
              <w:rPr>
                <w:b/>
                <w:bCs/>
                <w:sz w:val="20"/>
                <w:szCs w:val="20"/>
                <w:u w:val="single"/>
              </w:rPr>
            </w:pPr>
            <w:r w:rsidRPr="00CD689A">
              <w:rPr>
                <w:b/>
                <w:bCs/>
                <w:sz w:val="20"/>
                <w:szCs w:val="20"/>
              </w:rPr>
              <w:t xml:space="preserve">0 </w:t>
            </w:r>
          </w:p>
        </w:tc>
      </w:tr>
      <w:tr w:rsidR="009A5CE7" w:rsidRPr="00CD689A" w14:paraId="57E599E7" w14:textId="77777777" w:rsidTr="00C417B8">
        <w:trPr>
          <w:trHeight w:val="227"/>
        </w:trPr>
        <w:tc>
          <w:tcPr>
            <w:tcW w:w="4274" w:type="dxa"/>
            <w:noWrap/>
            <w:hideMark/>
          </w:tcPr>
          <w:p w14:paraId="545A5579" w14:textId="438C8C55" w:rsidR="000346EF" w:rsidRPr="00CD689A" w:rsidRDefault="000346EF" w:rsidP="000346EF">
            <w:pPr>
              <w:spacing w:line="240" w:lineRule="auto"/>
              <w:jc w:val="left"/>
              <w:rPr>
                <w:b/>
                <w:bCs/>
                <w:sz w:val="20"/>
                <w:szCs w:val="20"/>
              </w:rPr>
            </w:pPr>
            <w:r w:rsidRPr="00CD689A">
              <w:rPr>
                <w:b/>
                <w:bCs/>
                <w:sz w:val="20"/>
                <w:szCs w:val="20"/>
              </w:rPr>
              <w:t>F.- Otras Finalidades</w:t>
            </w:r>
          </w:p>
        </w:tc>
        <w:tc>
          <w:tcPr>
            <w:tcW w:w="2125" w:type="dxa"/>
            <w:noWrap/>
          </w:tcPr>
          <w:p w14:paraId="288DF79F" w14:textId="47501FC3" w:rsidR="000346EF" w:rsidRPr="00CD689A" w:rsidRDefault="000346EF" w:rsidP="000346EF">
            <w:pPr>
              <w:spacing w:line="240" w:lineRule="auto"/>
              <w:jc w:val="right"/>
              <w:rPr>
                <w:b/>
                <w:bCs/>
                <w:sz w:val="20"/>
                <w:szCs w:val="20"/>
                <w:u w:val="single"/>
              </w:rPr>
            </w:pPr>
            <w:r w:rsidRPr="00CD689A">
              <w:rPr>
                <w:b/>
                <w:bCs/>
                <w:sz w:val="20"/>
                <w:szCs w:val="20"/>
              </w:rPr>
              <w:t xml:space="preserve"> 4,812,725,872 </w:t>
            </w:r>
          </w:p>
        </w:tc>
        <w:tc>
          <w:tcPr>
            <w:tcW w:w="1511" w:type="dxa"/>
            <w:noWrap/>
          </w:tcPr>
          <w:p w14:paraId="6961617B" w14:textId="67DF4AF6" w:rsidR="000346EF" w:rsidRPr="00CD689A" w:rsidRDefault="000346EF" w:rsidP="000346EF">
            <w:pPr>
              <w:spacing w:line="240" w:lineRule="auto"/>
              <w:jc w:val="right"/>
              <w:rPr>
                <w:b/>
                <w:bCs/>
                <w:sz w:val="20"/>
                <w:szCs w:val="20"/>
                <w:u w:val="single"/>
              </w:rPr>
            </w:pPr>
            <w:r w:rsidRPr="00CD689A">
              <w:rPr>
                <w:b/>
                <w:bCs/>
                <w:sz w:val="20"/>
                <w:szCs w:val="20"/>
              </w:rPr>
              <w:t xml:space="preserve">0 </w:t>
            </w:r>
          </w:p>
        </w:tc>
      </w:tr>
      <w:tr w:rsidR="009A5CE7" w:rsidRPr="00CD689A" w14:paraId="4A140F76" w14:textId="77777777" w:rsidTr="00C417B8">
        <w:trPr>
          <w:trHeight w:val="227"/>
        </w:trPr>
        <w:tc>
          <w:tcPr>
            <w:tcW w:w="4274" w:type="dxa"/>
            <w:noWrap/>
            <w:hideMark/>
          </w:tcPr>
          <w:p w14:paraId="1E4E142D" w14:textId="77777777" w:rsidR="000346EF" w:rsidRPr="00CD689A" w:rsidRDefault="000346EF" w:rsidP="000346EF">
            <w:pPr>
              <w:spacing w:line="240" w:lineRule="auto"/>
              <w:jc w:val="left"/>
              <w:rPr>
                <w:b/>
                <w:bCs/>
                <w:sz w:val="20"/>
                <w:szCs w:val="20"/>
              </w:rPr>
            </w:pPr>
            <w:r w:rsidRPr="00CD689A">
              <w:rPr>
                <w:sz w:val="20"/>
                <w:szCs w:val="20"/>
              </w:rPr>
              <w:t>Préstamos de Consumo</w:t>
            </w:r>
          </w:p>
        </w:tc>
        <w:tc>
          <w:tcPr>
            <w:tcW w:w="2125" w:type="dxa"/>
            <w:noWrap/>
          </w:tcPr>
          <w:p w14:paraId="3468D359" w14:textId="7C4BB85F" w:rsidR="000346EF" w:rsidRPr="00CD689A" w:rsidRDefault="000346EF" w:rsidP="000346EF">
            <w:pPr>
              <w:spacing w:line="240" w:lineRule="auto"/>
              <w:jc w:val="right"/>
              <w:rPr>
                <w:sz w:val="20"/>
                <w:szCs w:val="20"/>
              </w:rPr>
            </w:pPr>
            <w:r w:rsidRPr="00CD689A">
              <w:rPr>
                <w:sz w:val="20"/>
                <w:szCs w:val="20"/>
              </w:rPr>
              <w:t xml:space="preserve"> 537,618,633 </w:t>
            </w:r>
          </w:p>
        </w:tc>
        <w:tc>
          <w:tcPr>
            <w:tcW w:w="1511" w:type="dxa"/>
            <w:noWrap/>
          </w:tcPr>
          <w:p w14:paraId="3480BE5F" w14:textId="7FED221F" w:rsidR="000346EF" w:rsidRPr="00CD689A" w:rsidRDefault="000346EF" w:rsidP="000346EF">
            <w:pPr>
              <w:spacing w:line="240" w:lineRule="auto"/>
              <w:jc w:val="right"/>
              <w:rPr>
                <w:sz w:val="20"/>
                <w:szCs w:val="20"/>
              </w:rPr>
            </w:pPr>
            <w:r w:rsidRPr="00CD689A">
              <w:rPr>
                <w:sz w:val="20"/>
                <w:szCs w:val="20"/>
              </w:rPr>
              <w:t xml:space="preserve">0 </w:t>
            </w:r>
          </w:p>
        </w:tc>
      </w:tr>
      <w:tr w:rsidR="009A5CE7" w:rsidRPr="00CD689A" w14:paraId="6659D693" w14:textId="77777777" w:rsidTr="00C417B8">
        <w:trPr>
          <w:trHeight w:val="227"/>
        </w:trPr>
        <w:tc>
          <w:tcPr>
            <w:tcW w:w="4274" w:type="dxa"/>
            <w:noWrap/>
            <w:hideMark/>
          </w:tcPr>
          <w:p w14:paraId="7EA2109C" w14:textId="77777777" w:rsidR="000346EF" w:rsidRPr="00CD689A" w:rsidRDefault="000346EF" w:rsidP="000346EF">
            <w:pPr>
              <w:spacing w:line="240" w:lineRule="auto"/>
              <w:jc w:val="left"/>
              <w:rPr>
                <w:b/>
                <w:bCs/>
                <w:sz w:val="20"/>
                <w:szCs w:val="20"/>
              </w:rPr>
            </w:pPr>
            <w:r w:rsidRPr="00CD689A">
              <w:rPr>
                <w:sz w:val="20"/>
                <w:szCs w:val="20"/>
              </w:rPr>
              <w:t>Microempresas y Otros</w:t>
            </w:r>
          </w:p>
        </w:tc>
        <w:tc>
          <w:tcPr>
            <w:tcW w:w="2125" w:type="dxa"/>
            <w:noWrap/>
          </w:tcPr>
          <w:p w14:paraId="2A641C58" w14:textId="47430B27" w:rsidR="000346EF" w:rsidRPr="00CD689A" w:rsidRDefault="000346EF" w:rsidP="000346EF">
            <w:pPr>
              <w:spacing w:line="240" w:lineRule="auto"/>
              <w:jc w:val="right"/>
              <w:rPr>
                <w:sz w:val="20"/>
                <w:szCs w:val="20"/>
              </w:rPr>
            </w:pPr>
            <w:r w:rsidRPr="00CD689A">
              <w:rPr>
                <w:sz w:val="20"/>
                <w:szCs w:val="20"/>
              </w:rPr>
              <w:t xml:space="preserve"> 4,275,107,240 </w:t>
            </w:r>
          </w:p>
        </w:tc>
        <w:tc>
          <w:tcPr>
            <w:tcW w:w="1511" w:type="dxa"/>
            <w:noWrap/>
          </w:tcPr>
          <w:p w14:paraId="5DA0368E" w14:textId="720FB5CD" w:rsidR="000346EF" w:rsidRPr="00CD689A" w:rsidRDefault="000346EF" w:rsidP="000346EF">
            <w:pPr>
              <w:spacing w:line="240" w:lineRule="auto"/>
              <w:jc w:val="right"/>
              <w:rPr>
                <w:sz w:val="20"/>
                <w:szCs w:val="20"/>
              </w:rPr>
            </w:pPr>
            <w:r w:rsidRPr="00CD689A">
              <w:rPr>
                <w:sz w:val="20"/>
                <w:szCs w:val="20"/>
              </w:rPr>
              <w:t xml:space="preserve">0 </w:t>
            </w:r>
          </w:p>
        </w:tc>
      </w:tr>
      <w:tr w:rsidR="009A5CE7" w:rsidRPr="00CD689A" w14:paraId="27E266B6" w14:textId="77777777" w:rsidTr="00C417B8">
        <w:trPr>
          <w:trHeight w:val="227"/>
        </w:trPr>
        <w:tc>
          <w:tcPr>
            <w:tcW w:w="4274" w:type="dxa"/>
            <w:tcBorders>
              <w:bottom w:val="single" w:sz="4" w:space="0" w:color="BFBFBF" w:themeColor="background1" w:themeShade="BF"/>
            </w:tcBorders>
            <w:noWrap/>
            <w:hideMark/>
          </w:tcPr>
          <w:p w14:paraId="1F89C24F" w14:textId="77777777" w:rsidR="000346EF" w:rsidRPr="00CD689A" w:rsidRDefault="000346EF" w:rsidP="000346EF">
            <w:pPr>
              <w:spacing w:line="240" w:lineRule="auto"/>
              <w:jc w:val="left"/>
              <w:rPr>
                <w:b/>
                <w:bCs/>
                <w:sz w:val="20"/>
                <w:szCs w:val="20"/>
              </w:rPr>
            </w:pPr>
            <w:r w:rsidRPr="00CD689A">
              <w:rPr>
                <w:b/>
                <w:bCs/>
                <w:sz w:val="20"/>
                <w:szCs w:val="20"/>
              </w:rPr>
              <w:t>Total General</w:t>
            </w:r>
          </w:p>
        </w:tc>
        <w:tc>
          <w:tcPr>
            <w:tcW w:w="2125" w:type="dxa"/>
            <w:tcBorders>
              <w:bottom w:val="single" w:sz="4" w:space="0" w:color="BFBFBF" w:themeColor="background1" w:themeShade="BF"/>
            </w:tcBorders>
            <w:noWrap/>
          </w:tcPr>
          <w:p w14:paraId="02F022AD" w14:textId="5FBE631F" w:rsidR="000346EF" w:rsidRPr="00CD689A" w:rsidRDefault="000346EF" w:rsidP="000346EF">
            <w:pPr>
              <w:spacing w:line="240" w:lineRule="auto"/>
              <w:jc w:val="right"/>
              <w:rPr>
                <w:b/>
                <w:bCs/>
                <w:sz w:val="20"/>
                <w:szCs w:val="20"/>
                <w:u w:val="double"/>
              </w:rPr>
            </w:pPr>
            <w:r w:rsidRPr="00CD689A">
              <w:rPr>
                <w:b/>
                <w:bCs/>
                <w:sz w:val="20"/>
                <w:szCs w:val="20"/>
              </w:rPr>
              <w:t xml:space="preserve"> 33,341,467,954 </w:t>
            </w:r>
          </w:p>
        </w:tc>
        <w:tc>
          <w:tcPr>
            <w:tcW w:w="1511" w:type="dxa"/>
            <w:tcBorders>
              <w:bottom w:val="single" w:sz="4" w:space="0" w:color="BFBFBF" w:themeColor="background1" w:themeShade="BF"/>
            </w:tcBorders>
            <w:noWrap/>
          </w:tcPr>
          <w:p w14:paraId="516EEF62" w14:textId="25ED7A99" w:rsidR="000346EF" w:rsidRPr="00CD689A" w:rsidRDefault="000346EF" w:rsidP="000346EF">
            <w:pPr>
              <w:spacing w:line="240" w:lineRule="auto"/>
              <w:jc w:val="right"/>
              <w:rPr>
                <w:b/>
                <w:bCs/>
                <w:sz w:val="20"/>
                <w:szCs w:val="20"/>
                <w:u w:val="double"/>
              </w:rPr>
            </w:pPr>
            <w:r w:rsidRPr="00CD689A">
              <w:rPr>
                <w:b/>
                <w:bCs/>
                <w:sz w:val="20"/>
                <w:szCs w:val="20"/>
              </w:rPr>
              <w:t xml:space="preserve"> 1,360,461 </w:t>
            </w:r>
          </w:p>
        </w:tc>
      </w:tr>
      <w:tr w:rsidR="009A5CE7" w:rsidRPr="00CD689A" w14:paraId="4BF15A02" w14:textId="77777777" w:rsidTr="00C417B8">
        <w:trPr>
          <w:trHeight w:val="227"/>
        </w:trPr>
        <w:tc>
          <w:tcPr>
            <w:tcW w:w="7910" w:type="dxa"/>
            <w:gridSpan w:val="3"/>
            <w:tcBorders>
              <w:left w:val="nil"/>
              <w:bottom w:val="nil"/>
              <w:right w:val="nil"/>
            </w:tcBorders>
            <w:noWrap/>
          </w:tcPr>
          <w:p w14:paraId="76C4A368" w14:textId="57CB8697" w:rsidR="002624AC" w:rsidRPr="00CD689A" w:rsidRDefault="00F317B3" w:rsidP="002624AC">
            <w:pPr>
              <w:pStyle w:val="Textoindependiente"/>
              <w:spacing w:line="240" w:lineRule="auto"/>
              <w:ind w:left="720" w:hanging="720"/>
              <w:contextualSpacing/>
              <w:mirrorIndents/>
              <w:rPr>
                <w:sz w:val="18"/>
                <w:szCs w:val="20"/>
              </w:rPr>
            </w:pPr>
            <w:r w:rsidRPr="00CD689A">
              <w:rPr>
                <w:sz w:val="18"/>
                <w:szCs w:val="20"/>
              </w:rPr>
              <w:t>Nota: m</w:t>
            </w:r>
            <w:r w:rsidR="002624AC" w:rsidRPr="00CD689A">
              <w:rPr>
                <w:sz w:val="18"/>
                <w:szCs w:val="20"/>
              </w:rPr>
              <w:t xml:space="preserve">es de diciembre proyectado </w:t>
            </w:r>
          </w:p>
          <w:p w14:paraId="31DB7A58" w14:textId="016BF1CC" w:rsidR="002624AC" w:rsidRPr="00CD689A" w:rsidRDefault="002624AC" w:rsidP="002624AC">
            <w:pPr>
              <w:pStyle w:val="Textoindependiente"/>
              <w:spacing w:line="240" w:lineRule="auto"/>
              <w:ind w:left="720" w:hanging="720"/>
              <w:contextualSpacing/>
              <w:mirrorIndents/>
              <w:rPr>
                <w:b/>
                <w:bCs/>
                <w:sz w:val="20"/>
                <w:szCs w:val="20"/>
              </w:rPr>
            </w:pPr>
            <w:r w:rsidRPr="00CD689A">
              <w:rPr>
                <w:sz w:val="18"/>
                <w:szCs w:val="20"/>
              </w:rPr>
              <w:t>Fuente: Dir. Planeación Estratégica, Sección de Estadísticas</w:t>
            </w:r>
          </w:p>
        </w:tc>
      </w:tr>
    </w:tbl>
    <w:p w14:paraId="5127D393" w14:textId="3E92ED56" w:rsidR="00FC5747" w:rsidRPr="00CD689A" w:rsidRDefault="004A0290" w:rsidP="7C65150E">
      <w:pPr>
        <w:spacing w:line="360" w:lineRule="auto"/>
        <w:contextualSpacing/>
        <w:mirrorIndents/>
        <w:jc w:val="both"/>
        <w:rPr>
          <w:kern w:val="100"/>
          <w:lang w:eastAsia="es-ES"/>
        </w:rPr>
      </w:pPr>
      <w:r w:rsidRPr="00CD689A">
        <w:rPr>
          <w:kern w:val="100"/>
          <w:lang w:eastAsia="es-ES"/>
        </w:rPr>
        <w:lastRenderedPageBreak/>
        <w:t xml:space="preserve">Los préstamos financiados a la pecuaria </w:t>
      </w:r>
      <w:r w:rsidRPr="00CD689A">
        <w:rPr>
          <w:kern w:val="100"/>
          <w:lang w:val="es-DO" w:eastAsia="es-ES"/>
        </w:rPr>
        <w:t xml:space="preserve">conformados por </w:t>
      </w:r>
      <w:r w:rsidRPr="00CD689A">
        <w:rPr>
          <w:kern w:val="100"/>
          <w:lang w:eastAsia="es-ES"/>
        </w:rPr>
        <w:t xml:space="preserve">los ganados bovinos, porcinos, avícola, </w:t>
      </w:r>
      <w:r w:rsidR="005914E9" w:rsidRPr="00CD689A">
        <w:rPr>
          <w:kern w:val="100"/>
          <w:lang w:eastAsia="es-ES"/>
        </w:rPr>
        <w:t xml:space="preserve">acuícola, </w:t>
      </w:r>
      <w:r w:rsidRPr="00CD689A">
        <w:rPr>
          <w:kern w:val="100"/>
          <w:lang w:eastAsia="es-ES"/>
        </w:rPr>
        <w:t>apícola</w:t>
      </w:r>
      <w:r w:rsidR="00A51D82" w:rsidRPr="00CD689A">
        <w:rPr>
          <w:kern w:val="100"/>
          <w:lang w:eastAsia="es-ES"/>
        </w:rPr>
        <w:t>,</w:t>
      </w:r>
      <w:r w:rsidRPr="00CD689A">
        <w:rPr>
          <w:kern w:val="100"/>
          <w:lang w:eastAsia="es-ES"/>
        </w:rPr>
        <w:t xml:space="preserve"> entre otros, ascendieron a RD$</w:t>
      </w:r>
      <w:r w:rsidR="00052C9A" w:rsidRPr="00CD689A">
        <w:rPr>
          <w:kern w:val="100"/>
          <w:lang w:eastAsia="es-ES"/>
        </w:rPr>
        <w:t>5</w:t>
      </w:r>
      <w:r w:rsidR="00A429E7" w:rsidRPr="00CD689A">
        <w:rPr>
          <w:kern w:val="100"/>
          <w:lang w:eastAsia="es-ES"/>
        </w:rPr>
        <w:t>,133.0</w:t>
      </w:r>
      <w:r w:rsidRPr="00CD689A">
        <w:rPr>
          <w:kern w:val="100"/>
          <w:lang w:eastAsia="es-ES"/>
        </w:rPr>
        <w:t xml:space="preserve"> millones, </w:t>
      </w:r>
      <w:r w:rsidRPr="00CD689A">
        <w:rPr>
          <w:kern w:val="100"/>
          <w:lang w:val="es-DO" w:eastAsia="es-ES"/>
        </w:rPr>
        <w:t xml:space="preserve">para una ejecución de </w:t>
      </w:r>
      <w:r w:rsidR="00417D8E" w:rsidRPr="00CD689A">
        <w:rPr>
          <w:kern w:val="100"/>
          <w:lang w:val="es-DO" w:eastAsia="es-ES"/>
        </w:rPr>
        <w:t>96.2</w:t>
      </w:r>
      <w:r w:rsidRPr="00CD689A">
        <w:rPr>
          <w:kern w:val="100"/>
          <w:lang w:val="es-DO" w:eastAsia="es-ES"/>
        </w:rPr>
        <w:t xml:space="preserve">%, respecto a los recursos programados.  </w:t>
      </w:r>
      <w:r w:rsidR="00BA5DB2" w:rsidRPr="00CD689A">
        <w:rPr>
          <w:kern w:val="100"/>
          <w:lang w:eastAsia="es-ES"/>
        </w:rPr>
        <w:t xml:space="preserve">Los destinos pecuarios de mayor incidencia en el financiamiento durante </w:t>
      </w:r>
      <w:r w:rsidR="00CA166B" w:rsidRPr="00CD689A">
        <w:rPr>
          <w:kern w:val="100"/>
          <w:lang w:eastAsia="es-ES"/>
        </w:rPr>
        <w:t xml:space="preserve">el </w:t>
      </w:r>
      <w:r w:rsidR="00BD2573" w:rsidRPr="00CD689A">
        <w:rPr>
          <w:kern w:val="100"/>
          <w:lang w:eastAsia="es-ES"/>
        </w:rPr>
        <w:t>año</w:t>
      </w:r>
      <w:r w:rsidR="00BA5DB2" w:rsidRPr="00CD689A">
        <w:rPr>
          <w:kern w:val="100"/>
          <w:lang w:eastAsia="es-ES"/>
        </w:rPr>
        <w:t xml:space="preserve"> fueron: </w:t>
      </w:r>
      <w:r w:rsidR="00CE67D4" w:rsidRPr="00CD689A">
        <w:rPr>
          <w:kern w:val="100"/>
          <w:lang w:eastAsia="es-ES"/>
        </w:rPr>
        <w:t xml:space="preserve">avicultura </w:t>
      </w:r>
      <w:r w:rsidR="00315CC7" w:rsidRPr="00CD689A">
        <w:rPr>
          <w:kern w:val="100"/>
          <w:lang w:eastAsia="es-ES"/>
        </w:rPr>
        <w:t xml:space="preserve">con </w:t>
      </w:r>
      <w:r w:rsidR="00CE67D4" w:rsidRPr="00CD689A">
        <w:rPr>
          <w:kern w:val="100"/>
          <w:lang w:eastAsia="es-ES"/>
        </w:rPr>
        <w:t xml:space="preserve">RD$1,532.9 millones; </w:t>
      </w:r>
      <w:r w:rsidR="00BA5DB2" w:rsidRPr="00CD689A">
        <w:rPr>
          <w:kern w:val="100"/>
          <w:lang w:eastAsia="es-ES"/>
        </w:rPr>
        <w:t>el ganado de carne con RD$</w:t>
      </w:r>
      <w:r w:rsidR="00A62034" w:rsidRPr="00CD689A">
        <w:rPr>
          <w:kern w:val="100"/>
          <w:lang w:eastAsia="es-ES"/>
        </w:rPr>
        <w:t>1,140.9</w:t>
      </w:r>
      <w:r w:rsidR="00BA5DB2" w:rsidRPr="00CD689A">
        <w:rPr>
          <w:kern w:val="100"/>
          <w:lang w:eastAsia="es-ES"/>
        </w:rPr>
        <w:t xml:space="preserve"> millones; ganado </w:t>
      </w:r>
      <w:r w:rsidR="00A6140B" w:rsidRPr="00CD689A">
        <w:rPr>
          <w:kern w:val="100"/>
          <w:lang w:eastAsia="es-ES"/>
        </w:rPr>
        <w:t>de</w:t>
      </w:r>
      <w:r w:rsidR="00BA5DB2" w:rsidRPr="00CD689A">
        <w:rPr>
          <w:kern w:val="100"/>
          <w:lang w:eastAsia="es-ES"/>
        </w:rPr>
        <w:t xml:space="preserve"> doble propósito RD$</w:t>
      </w:r>
      <w:r w:rsidR="006D4DFA" w:rsidRPr="00CD689A">
        <w:rPr>
          <w:kern w:val="100"/>
          <w:lang w:eastAsia="es-ES"/>
        </w:rPr>
        <w:t>931.7</w:t>
      </w:r>
      <w:r w:rsidR="00BA5DB2" w:rsidRPr="00CD689A">
        <w:rPr>
          <w:kern w:val="100"/>
          <w:lang w:eastAsia="es-ES"/>
        </w:rPr>
        <w:t xml:space="preserve"> millones</w:t>
      </w:r>
      <w:r w:rsidR="001423B5" w:rsidRPr="00CD689A">
        <w:rPr>
          <w:kern w:val="100"/>
          <w:lang w:eastAsia="es-ES"/>
        </w:rPr>
        <w:t xml:space="preserve"> y</w:t>
      </w:r>
      <w:r w:rsidR="00BA5DB2" w:rsidRPr="00CD689A">
        <w:rPr>
          <w:kern w:val="100"/>
          <w:lang w:eastAsia="es-ES"/>
        </w:rPr>
        <w:t xml:space="preserve"> el ganado de leche con RD$</w:t>
      </w:r>
      <w:r w:rsidR="009F3BFB" w:rsidRPr="00CD689A">
        <w:rPr>
          <w:kern w:val="100"/>
          <w:lang w:eastAsia="es-ES"/>
        </w:rPr>
        <w:t>424.8</w:t>
      </w:r>
      <w:r w:rsidR="00CA166B" w:rsidRPr="00CD689A">
        <w:rPr>
          <w:kern w:val="100"/>
          <w:lang w:eastAsia="es-ES"/>
        </w:rPr>
        <w:t xml:space="preserve"> </w:t>
      </w:r>
      <w:r w:rsidR="00BA5DB2" w:rsidRPr="00CD689A">
        <w:rPr>
          <w:kern w:val="100"/>
          <w:lang w:eastAsia="es-ES"/>
        </w:rPr>
        <w:t xml:space="preserve">millones. </w:t>
      </w:r>
    </w:p>
    <w:p w14:paraId="30DFFC70" w14:textId="77777777" w:rsidR="00FC5747" w:rsidRPr="00CD689A" w:rsidRDefault="00FC5747" w:rsidP="7C65150E">
      <w:pPr>
        <w:spacing w:line="360" w:lineRule="auto"/>
        <w:contextualSpacing/>
        <w:mirrorIndents/>
        <w:jc w:val="both"/>
        <w:rPr>
          <w:kern w:val="100"/>
          <w:lang w:eastAsia="es-ES"/>
        </w:rPr>
      </w:pPr>
    </w:p>
    <w:p w14:paraId="1F548756" w14:textId="7FEC8CBC" w:rsidR="00023967" w:rsidRPr="00CD689A" w:rsidRDefault="00C072FC" w:rsidP="7C65150E">
      <w:pPr>
        <w:spacing w:line="360" w:lineRule="auto"/>
        <w:contextualSpacing/>
        <w:mirrorIndents/>
        <w:jc w:val="both"/>
        <w:rPr>
          <w:kern w:val="100"/>
          <w:lang w:val="es-DO" w:eastAsia="es-ES"/>
        </w:rPr>
      </w:pPr>
      <w:r w:rsidRPr="00CD689A">
        <w:rPr>
          <w:kern w:val="100"/>
          <w:lang w:eastAsia="es-ES"/>
        </w:rPr>
        <w:t>A</w:t>
      </w:r>
      <w:r w:rsidR="004A0290" w:rsidRPr="00CD689A">
        <w:rPr>
          <w:kern w:val="100"/>
          <w:lang w:eastAsia="es-ES"/>
        </w:rPr>
        <w:t xml:space="preserve"> la</w:t>
      </w:r>
      <w:r w:rsidR="00BB1FB8" w:rsidRPr="00CD689A">
        <w:rPr>
          <w:kern w:val="100"/>
          <w:lang w:eastAsia="es-ES"/>
        </w:rPr>
        <w:t>s</w:t>
      </w:r>
      <w:r w:rsidR="004A0290" w:rsidRPr="00CD689A">
        <w:rPr>
          <w:kern w:val="100"/>
          <w:lang w:eastAsia="es-ES"/>
        </w:rPr>
        <w:t xml:space="preserve"> microempresas </w:t>
      </w:r>
      <w:r w:rsidR="008A7EAF" w:rsidRPr="00CD689A">
        <w:rPr>
          <w:kern w:val="100"/>
          <w:lang w:val="es-DO" w:eastAsia="es-ES"/>
        </w:rPr>
        <w:t xml:space="preserve">y otras finalidades </w:t>
      </w:r>
      <w:r w:rsidRPr="00CD689A">
        <w:rPr>
          <w:kern w:val="100"/>
          <w:lang w:val="es-DO" w:eastAsia="es-ES"/>
        </w:rPr>
        <w:t>se les financi</w:t>
      </w:r>
      <w:r w:rsidR="00D81E54" w:rsidRPr="00CD689A">
        <w:rPr>
          <w:kern w:val="100"/>
          <w:lang w:val="es-DO" w:eastAsia="es-ES"/>
        </w:rPr>
        <w:t>ó</w:t>
      </w:r>
      <w:r w:rsidRPr="00CD689A">
        <w:rPr>
          <w:kern w:val="100"/>
          <w:lang w:val="es-DO" w:eastAsia="es-ES"/>
        </w:rPr>
        <w:t xml:space="preserve"> </w:t>
      </w:r>
      <w:r w:rsidR="004A0290" w:rsidRPr="00CD689A">
        <w:rPr>
          <w:kern w:val="100"/>
          <w:lang w:val="es-DO" w:eastAsia="es-ES"/>
        </w:rPr>
        <w:t xml:space="preserve">un monto de </w:t>
      </w:r>
      <w:r w:rsidR="004A0290" w:rsidRPr="00CD689A">
        <w:rPr>
          <w:kern w:val="100"/>
          <w:lang w:eastAsia="es-ES"/>
        </w:rPr>
        <w:t>RD$</w:t>
      </w:r>
      <w:r w:rsidR="00B35FB2" w:rsidRPr="00CD689A">
        <w:rPr>
          <w:kern w:val="100"/>
          <w:lang w:eastAsia="es-ES"/>
        </w:rPr>
        <w:t>4,812.7</w:t>
      </w:r>
      <w:r w:rsidR="00BA5DB2" w:rsidRPr="00CD689A">
        <w:rPr>
          <w:kern w:val="100"/>
          <w:lang w:eastAsia="es-ES"/>
        </w:rPr>
        <w:t xml:space="preserve"> </w:t>
      </w:r>
      <w:r w:rsidR="004A0290" w:rsidRPr="00CD689A">
        <w:rPr>
          <w:kern w:val="100"/>
          <w:lang w:val="es-DO" w:eastAsia="es-ES"/>
        </w:rPr>
        <w:t xml:space="preserve">para una ejecución de </w:t>
      </w:r>
      <w:r w:rsidR="00EE5D68" w:rsidRPr="00CD689A">
        <w:rPr>
          <w:kern w:val="100"/>
          <w:lang w:val="es-DO" w:eastAsia="es-ES"/>
        </w:rPr>
        <w:t>81.1</w:t>
      </w:r>
      <w:r w:rsidR="004A0290" w:rsidRPr="00CD689A">
        <w:rPr>
          <w:kern w:val="100"/>
          <w:lang w:val="es-DO" w:eastAsia="es-ES"/>
        </w:rPr>
        <w:t>%, con relación a la programación</w:t>
      </w:r>
      <w:r w:rsidR="004A0290" w:rsidRPr="00CD689A">
        <w:rPr>
          <w:kern w:val="100"/>
          <w:lang w:eastAsia="es-ES"/>
        </w:rPr>
        <w:t>; destacándose en este renglón los préstamos Factoring</w:t>
      </w:r>
      <w:r w:rsidR="007A1C78" w:rsidRPr="00CD689A">
        <w:rPr>
          <w:kern w:val="100"/>
          <w:lang w:eastAsia="es-ES"/>
        </w:rPr>
        <w:t xml:space="preserve"> con una participación de</w:t>
      </w:r>
      <w:r w:rsidR="005B412A" w:rsidRPr="00CD689A">
        <w:rPr>
          <w:kern w:val="100"/>
          <w:lang w:eastAsia="es-ES"/>
        </w:rPr>
        <w:t xml:space="preserve"> </w:t>
      </w:r>
      <w:r w:rsidR="00C01678" w:rsidRPr="00CD689A">
        <w:rPr>
          <w:kern w:val="100"/>
          <w:lang w:eastAsia="es-ES"/>
        </w:rPr>
        <w:t>más de un 60</w:t>
      </w:r>
      <w:r w:rsidR="005B412A" w:rsidRPr="00CD689A">
        <w:rPr>
          <w:kern w:val="100"/>
          <w:lang w:eastAsia="es-ES"/>
        </w:rPr>
        <w:t>%</w:t>
      </w:r>
      <w:r w:rsidR="007A1C78" w:rsidRPr="00CD689A">
        <w:rPr>
          <w:kern w:val="100"/>
          <w:lang w:eastAsia="es-ES"/>
        </w:rPr>
        <w:t xml:space="preserve">. </w:t>
      </w:r>
      <w:r w:rsidR="007141D3" w:rsidRPr="00CD689A">
        <w:rPr>
          <w:kern w:val="100"/>
          <w:lang w:eastAsia="es-ES"/>
        </w:rPr>
        <w:t xml:space="preserve">Los recursos desembolsados durante el </w:t>
      </w:r>
      <w:r w:rsidR="410973A1" w:rsidRPr="00CD689A">
        <w:rPr>
          <w:kern w:val="100"/>
          <w:lang w:eastAsia="es-ES"/>
        </w:rPr>
        <w:t>año</w:t>
      </w:r>
      <w:r w:rsidR="007141D3" w:rsidRPr="00CD689A">
        <w:rPr>
          <w:kern w:val="100"/>
          <w:lang w:eastAsia="es-ES"/>
        </w:rPr>
        <w:t xml:space="preserve"> registran RD$</w:t>
      </w:r>
      <w:r w:rsidR="000D5852" w:rsidRPr="00CD689A">
        <w:rPr>
          <w:kern w:val="100"/>
          <w:lang w:eastAsia="es-ES"/>
        </w:rPr>
        <w:t>32,959.6</w:t>
      </w:r>
      <w:r w:rsidR="007141D3" w:rsidRPr="00CD689A">
        <w:rPr>
          <w:kern w:val="100"/>
          <w:lang w:eastAsia="es-ES"/>
        </w:rPr>
        <w:t xml:space="preserve"> millones, con un nivel de ejecución de </w:t>
      </w:r>
      <w:r w:rsidR="007D2E80" w:rsidRPr="00CD689A">
        <w:rPr>
          <w:kern w:val="100"/>
          <w:lang w:eastAsia="es-ES"/>
        </w:rPr>
        <w:t>112.8</w:t>
      </w:r>
      <w:r w:rsidR="007141D3" w:rsidRPr="00CD689A">
        <w:rPr>
          <w:kern w:val="100"/>
          <w:lang w:eastAsia="es-ES"/>
        </w:rPr>
        <w:t>% y un promedio mensual de RD$</w:t>
      </w:r>
      <w:r w:rsidR="00BB4E43" w:rsidRPr="00CD689A">
        <w:rPr>
          <w:kern w:val="100"/>
          <w:lang w:eastAsia="es-ES"/>
        </w:rPr>
        <w:t>2,746.6</w:t>
      </w:r>
      <w:r w:rsidR="007141D3" w:rsidRPr="00CD689A">
        <w:rPr>
          <w:kern w:val="100"/>
          <w:lang w:eastAsia="es-ES"/>
        </w:rPr>
        <w:t xml:space="preserve"> millones. </w:t>
      </w:r>
    </w:p>
    <w:p w14:paraId="386F3001" w14:textId="77777777" w:rsidR="00A203A1" w:rsidRPr="00CD689A" w:rsidRDefault="00A203A1" w:rsidP="00F65336">
      <w:pPr>
        <w:pStyle w:val="Textoindependiente"/>
        <w:tabs>
          <w:tab w:val="left" w:pos="0"/>
        </w:tabs>
        <w:spacing w:line="360" w:lineRule="auto"/>
        <w:contextualSpacing/>
        <w:mirrorIndents/>
        <w:rPr>
          <w:kern w:val="100"/>
          <w:lang w:eastAsia="es-ES"/>
        </w:rPr>
      </w:pPr>
    </w:p>
    <w:p w14:paraId="1F10C446" w14:textId="692A8861" w:rsidR="006F13A0" w:rsidRPr="00CD689A" w:rsidRDefault="006F13A0" w:rsidP="006F13A0">
      <w:pPr>
        <w:pStyle w:val="Textoindependiente"/>
        <w:tabs>
          <w:tab w:val="left" w:pos="0"/>
        </w:tabs>
        <w:spacing w:line="360" w:lineRule="auto"/>
        <w:contextualSpacing/>
        <w:mirrorIndents/>
        <w:rPr>
          <w:kern w:val="100"/>
          <w:szCs w:val="18"/>
          <w:lang w:eastAsia="es-ES"/>
        </w:rPr>
      </w:pPr>
      <w:r w:rsidRPr="00CD689A">
        <w:rPr>
          <w:kern w:val="100"/>
          <w:szCs w:val="18"/>
          <w:lang w:eastAsia="es-ES"/>
        </w:rPr>
        <w:t xml:space="preserve">A través del programa </w:t>
      </w:r>
      <w:r w:rsidR="006642F8" w:rsidRPr="00CD689A">
        <w:rPr>
          <w:kern w:val="100"/>
          <w:szCs w:val="18"/>
          <w:lang w:eastAsia="es-ES"/>
        </w:rPr>
        <w:t>especial</w:t>
      </w:r>
      <w:r w:rsidRPr="00CD689A">
        <w:rPr>
          <w:kern w:val="100"/>
          <w:szCs w:val="18"/>
          <w:lang w:eastAsia="es-ES"/>
        </w:rPr>
        <w:t xml:space="preserve"> a Tasa 0% para el periodo enero-noviembre del año, el Banco Agrícola logro colocar </w:t>
      </w:r>
      <w:r w:rsidR="00C415C5" w:rsidRPr="00CD689A">
        <w:rPr>
          <w:kern w:val="100"/>
          <w:szCs w:val="18"/>
          <w:lang w:eastAsia="es-ES"/>
        </w:rPr>
        <w:t xml:space="preserve">3,771 </w:t>
      </w:r>
      <w:r w:rsidRPr="00CD689A">
        <w:rPr>
          <w:kern w:val="100"/>
          <w:szCs w:val="18"/>
          <w:lang w:eastAsia="es-ES"/>
        </w:rPr>
        <w:t>préstamos a nivel nacional para financiar RD$2,</w:t>
      </w:r>
      <w:r w:rsidR="00C415C5" w:rsidRPr="00CD689A">
        <w:rPr>
          <w:kern w:val="100"/>
          <w:szCs w:val="18"/>
          <w:lang w:eastAsia="es-ES"/>
        </w:rPr>
        <w:t>792.3</w:t>
      </w:r>
      <w:r w:rsidRPr="00CD689A">
        <w:rPr>
          <w:kern w:val="100"/>
          <w:szCs w:val="18"/>
          <w:lang w:eastAsia="es-ES"/>
        </w:rPr>
        <w:t xml:space="preserve"> millones</w:t>
      </w:r>
      <w:r w:rsidR="009A409F" w:rsidRPr="00CD689A">
        <w:rPr>
          <w:kern w:val="100"/>
          <w:szCs w:val="18"/>
          <w:lang w:eastAsia="es-ES"/>
        </w:rPr>
        <w:t>,</w:t>
      </w:r>
      <w:r w:rsidRPr="00CD689A">
        <w:rPr>
          <w:kern w:val="100"/>
          <w:szCs w:val="18"/>
          <w:lang w:eastAsia="es-ES"/>
        </w:rPr>
        <w:t xml:space="preserve"> cubriendo una superficie de </w:t>
      </w:r>
      <w:r w:rsidR="00C415C5" w:rsidRPr="00CD689A">
        <w:rPr>
          <w:kern w:val="100"/>
          <w:szCs w:val="18"/>
          <w:lang w:eastAsia="es-ES"/>
        </w:rPr>
        <w:t>208,287</w:t>
      </w:r>
      <w:r w:rsidRPr="00CD689A">
        <w:rPr>
          <w:kern w:val="100"/>
          <w:szCs w:val="18"/>
          <w:lang w:eastAsia="es-ES"/>
        </w:rPr>
        <w:t xml:space="preserve"> tareas financiadas. </w:t>
      </w:r>
    </w:p>
    <w:p w14:paraId="3F619BD1" w14:textId="34EBBD77" w:rsidR="006F13A0" w:rsidRPr="00CD689A" w:rsidRDefault="006F13A0" w:rsidP="006F13A0">
      <w:pPr>
        <w:pStyle w:val="Textoindependiente"/>
        <w:tabs>
          <w:tab w:val="left" w:pos="0"/>
        </w:tabs>
        <w:spacing w:line="240" w:lineRule="auto"/>
        <w:contextualSpacing/>
        <w:mirrorIndents/>
        <w:jc w:val="center"/>
        <w:rPr>
          <w:b/>
          <w:bCs/>
          <w:kern w:val="100"/>
          <w:lang w:eastAsia="es-ES"/>
        </w:rPr>
      </w:pPr>
    </w:p>
    <w:tbl>
      <w:tblPr>
        <w:tblStyle w:val="Tablaconcuadrcula"/>
        <w:tblpPr w:leftFromText="141" w:rightFromText="141" w:vertAnchor="text" w:horzAnchor="margin" w:tblpXSpec="center" w:tblpY="134"/>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078"/>
        <w:gridCol w:w="1842"/>
      </w:tblGrid>
      <w:tr w:rsidR="009A5CE7" w:rsidRPr="00CD689A" w14:paraId="04F9082A" w14:textId="77777777" w:rsidTr="00C417B8">
        <w:trPr>
          <w:trHeight w:val="285"/>
        </w:trPr>
        <w:tc>
          <w:tcPr>
            <w:tcW w:w="5000" w:type="pct"/>
            <w:gridSpan w:val="2"/>
            <w:tcBorders>
              <w:top w:val="nil"/>
              <w:left w:val="nil"/>
              <w:right w:val="nil"/>
            </w:tcBorders>
            <w:shd w:val="clear" w:color="auto" w:fill="auto"/>
            <w:vAlign w:val="center"/>
          </w:tcPr>
          <w:p w14:paraId="52D04F27" w14:textId="77777777" w:rsidR="002624AC" w:rsidRPr="00CD689A" w:rsidRDefault="002624AC" w:rsidP="002624AC">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No.4</w:t>
            </w:r>
          </w:p>
          <w:p w14:paraId="1C796B9A" w14:textId="77777777" w:rsidR="002624AC" w:rsidRPr="00CD689A" w:rsidRDefault="002624AC" w:rsidP="002624AC">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Actividad Crediticia Tasa Cero</w:t>
            </w:r>
          </w:p>
          <w:p w14:paraId="446C2CA1" w14:textId="7921C404" w:rsidR="002624AC" w:rsidRPr="00CD689A" w:rsidRDefault="002624AC" w:rsidP="002624AC">
            <w:pPr>
              <w:spacing w:line="240" w:lineRule="auto"/>
              <w:rPr>
                <w:b/>
                <w:bCs/>
              </w:rPr>
            </w:pPr>
            <w:r w:rsidRPr="00CD689A">
              <w:rPr>
                <w:b/>
                <w:bCs/>
                <w:kern w:val="100"/>
                <w:lang w:eastAsia="es-ES"/>
              </w:rPr>
              <w:t>Enero-Noviembre 2023</w:t>
            </w:r>
          </w:p>
        </w:tc>
      </w:tr>
      <w:tr w:rsidR="009A5CE7" w:rsidRPr="00CD689A" w14:paraId="24575A98" w14:textId="77777777" w:rsidTr="00C417B8">
        <w:trPr>
          <w:trHeight w:val="285"/>
        </w:trPr>
        <w:tc>
          <w:tcPr>
            <w:tcW w:w="3837" w:type="pct"/>
            <w:shd w:val="clear" w:color="auto" w:fill="002060"/>
            <w:vAlign w:val="center"/>
            <w:hideMark/>
          </w:tcPr>
          <w:p w14:paraId="1EA389FA" w14:textId="77777777" w:rsidR="006F13A0" w:rsidRPr="00CD689A" w:rsidRDefault="006F13A0">
            <w:pPr>
              <w:spacing w:line="240" w:lineRule="auto"/>
              <w:rPr>
                <w:b/>
                <w:bCs/>
              </w:rPr>
            </w:pPr>
            <w:r w:rsidRPr="00CD689A">
              <w:rPr>
                <w:b/>
                <w:bCs/>
              </w:rPr>
              <w:t>Concepto</w:t>
            </w:r>
          </w:p>
        </w:tc>
        <w:tc>
          <w:tcPr>
            <w:tcW w:w="1163" w:type="pct"/>
            <w:shd w:val="clear" w:color="auto" w:fill="002060"/>
            <w:hideMark/>
          </w:tcPr>
          <w:p w14:paraId="02F108A0" w14:textId="77777777" w:rsidR="006F13A0" w:rsidRPr="00CD689A" w:rsidRDefault="006F13A0">
            <w:pPr>
              <w:spacing w:line="240" w:lineRule="auto"/>
              <w:rPr>
                <w:b/>
                <w:bCs/>
              </w:rPr>
            </w:pPr>
            <w:r w:rsidRPr="00CD689A">
              <w:rPr>
                <w:b/>
                <w:bCs/>
              </w:rPr>
              <w:t xml:space="preserve">Monto </w:t>
            </w:r>
          </w:p>
          <w:p w14:paraId="73E49C91" w14:textId="77777777" w:rsidR="006F13A0" w:rsidRPr="00CD689A" w:rsidRDefault="006F13A0">
            <w:pPr>
              <w:spacing w:line="240" w:lineRule="auto"/>
              <w:rPr>
                <w:b/>
                <w:bCs/>
              </w:rPr>
            </w:pPr>
            <w:r w:rsidRPr="00CD689A">
              <w:rPr>
                <w:b/>
                <w:bCs/>
              </w:rPr>
              <w:t>(RD$)</w:t>
            </w:r>
          </w:p>
        </w:tc>
      </w:tr>
      <w:tr w:rsidR="009A5CE7" w:rsidRPr="00CD689A" w14:paraId="4D42A12D" w14:textId="77777777" w:rsidTr="00C417B8">
        <w:trPr>
          <w:trHeight w:val="283"/>
        </w:trPr>
        <w:tc>
          <w:tcPr>
            <w:tcW w:w="3837" w:type="pct"/>
            <w:noWrap/>
            <w:hideMark/>
          </w:tcPr>
          <w:p w14:paraId="463B439F" w14:textId="77777777" w:rsidR="00C415C5" w:rsidRPr="00CD689A" w:rsidRDefault="00C415C5" w:rsidP="00C415C5">
            <w:pPr>
              <w:spacing w:line="240" w:lineRule="auto"/>
              <w:jc w:val="left"/>
              <w:rPr>
                <w:b/>
                <w:bCs/>
              </w:rPr>
            </w:pPr>
            <w:r w:rsidRPr="00CD689A">
              <w:t>Préstamos Otorgados (</w:t>
            </w:r>
            <w:proofErr w:type="spellStart"/>
            <w:r w:rsidRPr="00CD689A">
              <w:t>Und</w:t>
            </w:r>
            <w:proofErr w:type="spellEnd"/>
            <w:r w:rsidRPr="00CD689A">
              <w:t>.)</w:t>
            </w:r>
          </w:p>
        </w:tc>
        <w:tc>
          <w:tcPr>
            <w:tcW w:w="1163" w:type="pct"/>
            <w:noWrap/>
          </w:tcPr>
          <w:p w14:paraId="6A9E12C3" w14:textId="6B673C58" w:rsidR="00C415C5" w:rsidRPr="00CD689A" w:rsidRDefault="00C415C5" w:rsidP="00C415C5">
            <w:pPr>
              <w:spacing w:line="240" w:lineRule="auto"/>
              <w:jc w:val="right"/>
            </w:pPr>
            <w:r w:rsidRPr="00CD689A">
              <w:t xml:space="preserve"> 3,771 </w:t>
            </w:r>
          </w:p>
        </w:tc>
      </w:tr>
      <w:tr w:rsidR="009A5CE7" w:rsidRPr="00CD689A" w14:paraId="742F0729" w14:textId="77777777" w:rsidTr="00C417B8">
        <w:trPr>
          <w:trHeight w:val="283"/>
        </w:trPr>
        <w:tc>
          <w:tcPr>
            <w:tcW w:w="3837" w:type="pct"/>
            <w:noWrap/>
            <w:hideMark/>
          </w:tcPr>
          <w:p w14:paraId="102E0920" w14:textId="77777777" w:rsidR="00C415C5" w:rsidRPr="00CD689A" w:rsidRDefault="00C415C5" w:rsidP="00C415C5">
            <w:pPr>
              <w:spacing w:line="240" w:lineRule="auto"/>
              <w:jc w:val="left"/>
              <w:rPr>
                <w:b/>
                <w:bCs/>
              </w:rPr>
            </w:pPr>
            <w:r w:rsidRPr="00CD689A">
              <w:t xml:space="preserve">Monto Formalizado </w:t>
            </w:r>
          </w:p>
        </w:tc>
        <w:tc>
          <w:tcPr>
            <w:tcW w:w="1163" w:type="pct"/>
            <w:noWrap/>
          </w:tcPr>
          <w:p w14:paraId="5120D8EE" w14:textId="7282FCEB" w:rsidR="00C415C5" w:rsidRPr="00CD689A" w:rsidRDefault="00C415C5" w:rsidP="00C415C5">
            <w:pPr>
              <w:spacing w:line="240" w:lineRule="auto"/>
              <w:jc w:val="right"/>
            </w:pPr>
            <w:r w:rsidRPr="00CD689A">
              <w:t xml:space="preserve"> 2,792,287,342 </w:t>
            </w:r>
          </w:p>
        </w:tc>
      </w:tr>
      <w:tr w:rsidR="009A5CE7" w:rsidRPr="00CD689A" w14:paraId="3DE79E60" w14:textId="77777777" w:rsidTr="00C417B8">
        <w:trPr>
          <w:trHeight w:val="283"/>
        </w:trPr>
        <w:tc>
          <w:tcPr>
            <w:tcW w:w="3837" w:type="pct"/>
            <w:noWrap/>
            <w:hideMark/>
          </w:tcPr>
          <w:p w14:paraId="4B32B4E4" w14:textId="77777777" w:rsidR="00C415C5" w:rsidRPr="00CD689A" w:rsidRDefault="00C415C5" w:rsidP="00C415C5">
            <w:pPr>
              <w:spacing w:line="240" w:lineRule="auto"/>
              <w:jc w:val="left"/>
              <w:rPr>
                <w:b/>
                <w:bCs/>
              </w:rPr>
            </w:pPr>
            <w:r w:rsidRPr="00CD689A">
              <w:t>Superficie Financiada (Tas.)</w:t>
            </w:r>
          </w:p>
        </w:tc>
        <w:tc>
          <w:tcPr>
            <w:tcW w:w="1163" w:type="pct"/>
            <w:noWrap/>
          </w:tcPr>
          <w:p w14:paraId="7352788D" w14:textId="262DC2D3" w:rsidR="00C415C5" w:rsidRPr="00CD689A" w:rsidRDefault="00C415C5" w:rsidP="00C415C5">
            <w:pPr>
              <w:spacing w:line="240" w:lineRule="auto"/>
              <w:jc w:val="right"/>
            </w:pPr>
            <w:r w:rsidRPr="00CD689A">
              <w:t xml:space="preserve"> 208,287 </w:t>
            </w:r>
          </w:p>
        </w:tc>
      </w:tr>
      <w:tr w:rsidR="009A5CE7" w:rsidRPr="00CD689A" w14:paraId="3B57BD76" w14:textId="77777777" w:rsidTr="00C417B8">
        <w:trPr>
          <w:trHeight w:val="283"/>
        </w:trPr>
        <w:tc>
          <w:tcPr>
            <w:tcW w:w="3837" w:type="pct"/>
            <w:noWrap/>
            <w:hideMark/>
          </w:tcPr>
          <w:p w14:paraId="79B3AB1A" w14:textId="77777777" w:rsidR="00C415C5" w:rsidRPr="00CD689A" w:rsidRDefault="00C415C5" w:rsidP="00C415C5">
            <w:pPr>
              <w:spacing w:line="240" w:lineRule="auto"/>
              <w:jc w:val="left"/>
              <w:rPr>
                <w:b/>
                <w:bCs/>
              </w:rPr>
            </w:pPr>
            <w:r w:rsidRPr="00CD689A">
              <w:t xml:space="preserve">Monto Desembolsado </w:t>
            </w:r>
          </w:p>
        </w:tc>
        <w:tc>
          <w:tcPr>
            <w:tcW w:w="1163" w:type="pct"/>
            <w:noWrap/>
          </w:tcPr>
          <w:p w14:paraId="7CB809AA" w14:textId="4497F171" w:rsidR="00C415C5" w:rsidRPr="00CD689A" w:rsidRDefault="00C415C5" w:rsidP="00C415C5">
            <w:pPr>
              <w:spacing w:line="240" w:lineRule="auto"/>
              <w:jc w:val="right"/>
            </w:pPr>
            <w:r w:rsidRPr="00CD689A">
              <w:t xml:space="preserve"> 3,098,582,884 </w:t>
            </w:r>
          </w:p>
        </w:tc>
      </w:tr>
      <w:tr w:rsidR="009A5CE7" w:rsidRPr="00CD689A" w14:paraId="25264C3E" w14:textId="77777777" w:rsidTr="00C417B8">
        <w:trPr>
          <w:trHeight w:val="283"/>
        </w:trPr>
        <w:tc>
          <w:tcPr>
            <w:tcW w:w="3837" w:type="pct"/>
            <w:tcBorders>
              <w:bottom w:val="single" w:sz="4" w:space="0" w:color="BFBFBF" w:themeColor="background1" w:themeShade="BF"/>
            </w:tcBorders>
            <w:noWrap/>
            <w:hideMark/>
          </w:tcPr>
          <w:p w14:paraId="300C37B4" w14:textId="77777777" w:rsidR="00C415C5" w:rsidRPr="00CD689A" w:rsidRDefault="00C415C5" w:rsidP="00C415C5">
            <w:pPr>
              <w:spacing w:line="240" w:lineRule="auto"/>
              <w:jc w:val="left"/>
              <w:rPr>
                <w:b/>
                <w:bCs/>
              </w:rPr>
            </w:pPr>
            <w:r w:rsidRPr="00CD689A">
              <w:t xml:space="preserve">Monto Cobrado </w:t>
            </w:r>
          </w:p>
        </w:tc>
        <w:tc>
          <w:tcPr>
            <w:tcW w:w="1163" w:type="pct"/>
            <w:tcBorders>
              <w:bottom w:val="single" w:sz="4" w:space="0" w:color="BFBFBF" w:themeColor="background1" w:themeShade="BF"/>
            </w:tcBorders>
            <w:noWrap/>
          </w:tcPr>
          <w:p w14:paraId="5FC1B414" w14:textId="14165F42" w:rsidR="00C415C5" w:rsidRPr="00CD689A" w:rsidRDefault="00C415C5" w:rsidP="00C415C5">
            <w:pPr>
              <w:spacing w:line="240" w:lineRule="auto"/>
              <w:jc w:val="right"/>
            </w:pPr>
            <w:r w:rsidRPr="00CD689A">
              <w:t xml:space="preserve"> 2,179,243,749 </w:t>
            </w:r>
          </w:p>
        </w:tc>
      </w:tr>
      <w:tr w:rsidR="009A5CE7" w:rsidRPr="00CD689A" w14:paraId="5F7B4E02" w14:textId="77777777" w:rsidTr="00C417B8">
        <w:trPr>
          <w:trHeight w:val="283"/>
        </w:trPr>
        <w:tc>
          <w:tcPr>
            <w:tcW w:w="5000" w:type="pct"/>
            <w:gridSpan w:val="2"/>
            <w:tcBorders>
              <w:left w:val="nil"/>
              <w:bottom w:val="nil"/>
              <w:right w:val="nil"/>
            </w:tcBorders>
            <w:noWrap/>
          </w:tcPr>
          <w:p w14:paraId="0299C085" w14:textId="7B466F77" w:rsidR="002624AC" w:rsidRPr="00CD689A" w:rsidRDefault="002624AC" w:rsidP="002624AC">
            <w:pPr>
              <w:tabs>
                <w:tab w:val="left" w:pos="0"/>
              </w:tabs>
              <w:spacing w:line="240" w:lineRule="auto"/>
              <w:contextualSpacing/>
              <w:mirrorIndents/>
              <w:jc w:val="both"/>
            </w:pPr>
            <w:r w:rsidRPr="00CD689A">
              <w:rPr>
                <w:sz w:val="18"/>
                <w:szCs w:val="20"/>
              </w:rPr>
              <w:t>Fuente: Dir. Planeación Estratégica, Sección de Estadísticas</w:t>
            </w:r>
          </w:p>
        </w:tc>
      </w:tr>
    </w:tbl>
    <w:p w14:paraId="48EA8AE4" w14:textId="4E8B2ADB" w:rsidR="006F13A0" w:rsidRPr="00CD689A" w:rsidRDefault="006F13A0" w:rsidP="009A409F">
      <w:pPr>
        <w:tabs>
          <w:tab w:val="left" w:pos="0"/>
        </w:tabs>
        <w:spacing w:line="240" w:lineRule="auto"/>
        <w:contextualSpacing/>
        <w:mirrorIndents/>
        <w:jc w:val="both"/>
        <w:rPr>
          <w:sz w:val="18"/>
          <w:szCs w:val="20"/>
        </w:rPr>
      </w:pPr>
      <w:r w:rsidRPr="00CD689A">
        <w:rPr>
          <w:sz w:val="18"/>
          <w:szCs w:val="20"/>
        </w:rPr>
        <w:tab/>
      </w:r>
    </w:p>
    <w:p w14:paraId="5E7F2F6C" w14:textId="77777777" w:rsidR="006F13A0" w:rsidRPr="00CD689A" w:rsidRDefault="006F13A0" w:rsidP="00F65336">
      <w:pPr>
        <w:pStyle w:val="Textoindependiente"/>
        <w:tabs>
          <w:tab w:val="left" w:pos="0"/>
        </w:tabs>
        <w:spacing w:line="360" w:lineRule="auto"/>
        <w:contextualSpacing/>
        <w:mirrorIndents/>
        <w:rPr>
          <w:kern w:val="100"/>
          <w:lang w:eastAsia="es-ES"/>
        </w:rPr>
      </w:pPr>
    </w:p>
    <w:p w14:paraId="7F0F6C36" w14:textId="77777777" w:rsidR="009C28B2" w:rsidRPr="00CD689A" w:rsidRDefault="009C28B2" w:rsidP="00F65336">
      <w:pPr>
        <w:pStyle w:val="Textoindependiente"/>
        <w:tabs>
          <w:tab w:val="left" w:pos="0"/>
        </w:tabs>
        <w:spacing w:line="360" w:lineRule="auto"/>
        <w:contextualSpacing/>
        <w:mirrorIndents/>
        <w:rPr>
          <w:kern w:val="100"/>
          <w:lang w:eastAsia="es-ES"/>
        </w:rPr>
      </w:pPr>
    </w:p>
    <w:p w14:paraId="4E1FE523" w14:textId="77777777" w:rsidR="009C28B2" w:rsidRPr="00CD689A" w:rsidRDefault="009C28B2" w:rsidP="00F65336">
      <w:pPr>
        <w:pStyle w:val="Textoindependiente"/>
        <w:tabs>
          <w:tab w:val="left" w:pos="0"/>
        </w:tabs>
        <w:spacing w:line="360" w:lineRule="auto"/>
        <w:contextualSpacing/>
        <w:mirrorIndents/>
        <w:rPr>
          <w:kern w:val="100"/>
          <w:lang w:eastAsia="es-ES"/>
        </w:rPr>
      </w:pPr>
    </w:p>
    <w:p w14:paraId="44EA6D63" w14:textId="0DC93834" w:rsidR="006F13A0" w:rsidRPr="00CD689A" w:rsidRDefault="006F13A0" w:rsidP="006F13A0">
      <w:pPr>
        <w:pStyle w:val="Textoindependiente"/>
        <w:spacing w:line="360" w:lineRule="auto"/>
        <w:contextualSpacing/>
        <w:mirrorIndents/>
        <w:rPr>
          <w:kern w:val="100"/>
          <w:lang w:eastAsia="es-ES"/>
        </w:rPr>
      </w:pPr>
      <w:r w:rsidRPr="00CD689A">
        <w:rPr>
          <w:kern w:val="100"/>
          <w:lang w:eastAsia="es-ES"/>
        </w:rPr>
        <w:lastRenderedPageBreak/>
        <w:t xml:space="preserve">Para gestionar la recuperación de </w:t>
      </w:r>
      <w:r w:rsidR="00DA4C3C" w:rsidRPr="00CD689A">
        <w:rPr>
          <w:kern w:val="100"/>
          <w:lang w:eastAsia="es-ES"/>
        </w:rPr>
        <w:t>los</w:t>
      </w:r>
      <w:r w:rsidRPr="00CD689A">
        <w:rPr>
          <w:kern w:val="100"/>
          <w:lang w:eastAsia="es-ES"/>
        </w:rPr>
        <w:t xml:space="preserve"> recursos y reducir el índice de morosidad el Banco desarrolla estrategia</w:t>
      </w:r>
      <w:r w:rsidR="00C90A4D" w:rsidRPr="00CD689A">
        <w:rPr>
          <w:kern w:val="100"/>
          <w:lang w:eastAsia="es-ES"/>
        </w:rPr>
        <w:t>s</w:t>
      </w:r>
      <w:r w:rsidRPr="00CD689A">
        <w:rPr>
          <w:kern w:val="100"/>
          <w:lang w:eastAsia="es-ES"/>
        </w:rPr>
        <w:t xml:space="preserve"> de seguimiento al vencimiento de los préstamos. Durante este periodo se cobraron unos RD$</w:t>
      </w:r>
      <w:r w:rsidR="00E76CCF" w:rsidRPr="00CD689A">
        <w:rPr>
          <w:kern w:val="100"/>
          <w:lang w:eastAsia="es-ES"/>
        </w:rPr>
        <w:t xml:space="preserve">27,106.4 </w:t>
      </w:r>
      <w:r w:rsidRPr="00CD689A">
        <w:rPr>
          <w:kern w:val="100"/>
          <w:lang w:eastAsia="es-ES"/>
        </w:rPr>
        <w:t>millones, representando un promedio mensual de RD$2,</w:t>
      </w:r>
      <w:r w:rsidR="002E6213" w:rsidRPr="00CD689A">
        <w:rPr>
          <w:kern w:val="100"/>
          <w:lang w:eastAsia="es-ES"/>
        </w:rPr>
        <w:t>258.9</w:t>
      </w:r>
      <w:r w:rsidRPr="00CD689A">
        <w:rPr>
          <w:kern w:val="100"/>
          <w:lang w:eastAsia="es-ES"/>
        </w:rPr>
        <w:t xml:space="preserve"> millones, alcanzando un nivel de ejecución de </w:t>
      </w:r>
      <w:r w:rsidR="00E8135D" w:rsidRPr="00CD689A">
        <w:rPr>
          <w:kern w:val="100"/>
          <w:lang w:eastAsia="es-ES"/>
        </w:rPr>
        <w:t>108.1</w:t>
      </w:r>
      <w:r w:rsidRPr="00CD689A">
        <w:rPr>
          <w:kern w:val="100"/>
          <w:lang w:eastAsia="es-ES"/>
        </w:rPr>
        <w:t>% respecto al programa de cobros.</w:t>
      </w:r>
    </w:p>
    <w:p w14:paraId="3CFD1461" w14:textId="77777777" w:rsidR="008E47CE" w:rsidRPr="00CD689A" w:rsidRDefault="008E47CE" w:rsidP="002624AC">
      <w:pPr>
        <w:spacing w:line="360" w:lineRule="auto"/>
        <w:rPr>
          <w:sz w:val="18"/>
          <w:szCs w:val="20"/>
        </w:rPr>
      </w:pPr>
    </w:p>
    <w:tbl>
      <w:tblPr>
        <w:tblStyle w:val="Tablaconcuadrcula"/>
        <w:tblpPr w:leftFromText="141" w:rightFromText="141" w:vertAnchor="page" w:horzAnchor="margin" w:tblpY="3856"/>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Look w:val="04A0" w:firstRow="1" w:lastRow="0" w:firstColumn="1" w:lastColumn="0" w:noHBand="0" w:noVBand="1"/>
      </w:tblPr>
      <w:tblGrid>
        <w:gridCol w:w="1773"/>
        <w:gridCol w:w="1955"/>
        <w:gridCol w:w="1232"/>
        <w:gridCol w:w="1842"/>
        <w:gridCol w:w="1118"/>
      </w:tblGrid>
      <w:tr w:rsidR="009A5CE7" w:rsidRPr="00CD689A" w14:paraId="2F6D94B3" w14:textId="77777777" w:rsidTr="00B64485">
        <w:trPr>
          <w:trHeight w:val="403"/>
        </w:trPr>
        <w:tc>
          <w:tcPr>
            <w:tcW w:w="5000" w:type="pct"/>
            <w:gridSpan w:val="5"/>
            <w:tcBorders>
              <w:top w:val="nil"/>
              <w:left w:val="nil"/>
              <w:right w:val="nil"/>
            </w:tcBorders>
            <w:shd w:val="clear" w:color="auto" w:fill="auto"/>
            <w:vAlign w:val="center"/>
          </w:tcPr>
          <w:p w14:paraId="78F1C3A2" w14:textId="77777777" w:rsidR="002624AC" w:rsidRPr="00CD689A" w:rsidRDefault="002624AC" w:rsidP="002624AC">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w:t>
            </w:r>
            <w:r w:rsidRPr="00CD689A">
              <w:rPr>
                <w:b/>
                <w:kern w:val="100"/>
                <w:lang w:eastAsia="es-ES"/>
              </w:rPr>
              <w:t>5</w:t>
            </w:r>
          </w:p>
          <w:p w14:paraId="6DEB0E78" w14:textId="77777777" w:rsidR="002624AC" w:rsidRPr="00CD689A" w:rsidRDefault="002624AC" w:rsidP="002624AC">
            <w:pPr>
              <w:tabs>
                <w:tab w:val="left" w:pos="0"/>
              </w:tabs>
              <w:spacing w:line="240" w:lineRule="auto"/>
              <w:contextualSpacing/>
              <w:mirrorIndents/>
              <w:rPr>
                <w:b/>
                <w:bCs/>
                <w:kern w:val="100"/>
                <w:lang w:eastAsia="es-ES"/>
              </w:rPr>
            </w:pPr>
            <w:r w:rsidRPr="00CD689A">
              <w:rPr>
                <w:b/>
                <w:bCs/>
                <w:kern w:val="100"/>
                <w:lang w:eastAsia="es-ES"/>
              </w:rPr>
              <w:t>Desembolsos y Cobros por Regionales</w:t>
            </w:r>
          </w:p>
          <w:p w14:paraId="6D96F745" w14:textId="77777777" w:rsidR="002624AC" w:rsidRPr="00CD689A" w:rsidRDefault="002624AC" w:rsidP="002624AC">
            <w:pPr>
              <w:tabs>
                <w:tab w:val="left" w:pos="0"/>
              </w:tabs>
              <w:spacing w:line="240" w:lineRule="auto"/>
              <w:contextualSpacing/>
              <w:mirrorIndents/>
              <w:rPr>
                <w:b/>
                <w:bCs/>
                <w:kern w:val="100"/>
                <w:lang w:eastAsia="es-ES"/>
              </w:rPr>
            </w:pPr>
            <w:r w:rsidRPr="00CD689A">
              <w:rPr>
                <w:b/>
                <w:bCs/>
                <w:kern w:val="100"/>
                <w:lang w:eastAsia="es-ES"/>
              </w:rPr>
              <w:t>Enero-Diciembre 2023</w:t>
            </w:r>
          </w:p>
          <w:p w14:paraId="5398FEA3" w14:textId="0DE55CED" w:rsidR="002624AC" w:rsidRPr="00CD689A" w:rsidRDefault="002624AC" w:rsidP="002624AC">
            <w:pPr>
              <w:tabs>
                <w:tab w:val="left" w:pos="0"/>
              </w:tabs>
              <w:spacing w:line="240" w:lineRule="auto"/>
              <w:contextualSpacing/>
              <w:mirrorIndents/>
              <w:rPr>
                <w:b/>
                <w:bCs/>
              </w:rPr>
            </w:pPr>
            <w:r w:rsidRPr="00CD689A">
              <w:rPr>
                <w:b/>
                <w:bCs/>
                <w:kern w:val="100"/>
                <w:lang w:eastAsia="es-ES"/>
              </w:rPr>
              <w:t>(</w:t>
            </w:r>
            <w:r w:rsidR="007D21C4" w:rsidRPr="00CD689A">
              <w:rPr>
                <w:b/>
                <w:bCs/>
                <w:kern w:val="100"/>
                <w:lang w:eastAsia="es-ES"/>
              </w:rPr>
              <w:t>Valores en</w:t>
            </w:r>
            <w:r w:rsidRPr="00CD689A">
              <w:rPr>
                <w:b/>
                <w:bCs/>
                <w:kern w:val="100"/>
                <w:lang w:eastAsia="es-ES"/>
              </w:rPr>
              <w:t xml:space="preserve"> RD$)</w:t>
            </w:r>
          </w:p>
        </w:tc>
      </w:tr>
      <w:tr w:rsidR="009A5CE7" w:rsidRPr="00CD689A" w14:paraId="39B2F7C9" w14:textId="77777777" w:rsidTr="00B64485">
        <w:trPr>
          <w:trHeight w:val="403"/>
        </w:trPr>
        <w:tc>
          <w:tcPr>
            <w:tcW w:w="1119" w:type="pct"/>
            <w:shd w:val="clear" w:color="auto" w:fill="002060"/>
            <w:vAlign w:val="center"/>
            <w:hideMark/>
          </w:tcPr>
          <w:p w14:paraId="19EE5692" w14:textId="77777777" w:rsidR="002624AC" w:rsidRPr="00CD689A" w:rsidRDefault="002624AC" w:rsidP="002624AC">
            <w:pPr>
              <w:spacing w:line="240" w:lineRule="auto"/>
              <w:rPr>
                <w:b/>
                <w:bCs/>
              </w:rPr>
            </w:pPr>
            <w:r w:rsidRPr="00CD689A">
              <w:rPr>
                <w:b/>
                <w:bCs/>
              </w:rPr>
              <w:t>Regionales</w:t>
            </w:r>
          </w:p>
        </w:tc>
        <w:tc>
          <w:tcPr>
            <w:tcW w:w="1234" w:type="pct"/>
            <w:shd w:val="clear" w:color="auto" w:fill="002060"/>
            <w:vAlign w:val="center"/>
            <w:hideMark/>
          </w:tcPr>
          <w:p w14:paraId="677BD3B6" w14:textId="77777777" w:rsidR="002624AC" w:rsidRPr="00CD689A" w:rsidRDefault="002624AC" w:rsidP="002624AC">
            <w:pPr>
              <w:spacing w:line="240" w:lineRule="auto"/>
              <w:rPr>
                <w:b/>
                <w:bCs/>
              </w:rPr>
            </w:pPr>
            <w:r w:rsidRPr="00CD689A">
              <w:rPr>
                <w:b/>
                <w:bCs/>
              </w:rPr>
              <w:t>Desembolsos</w:t>
            </w:r>
          </w:p>
          <w:p w14:paraId="1475E18F" w14:textId="77777777" w:rsidR="002624AC" w:rsidRPr="00CD689A" w:rsidRDefault="002624AC" w:rsidP="002624AC">
            <w:pPr>
              <w:spacing w:line="240" w:lineRule="auto"/>
              <w:rPr>
                <w:b/>
                <w:bCs/>
              </w:rPr>
            </w:pPr>
          </w:p>
        </w:tc>
        <w:tc>
          <w:tcPr>
            <w:tcW w:w="778" w:type="pct"/>
            <w:shd w:val="clear" w:color="auto" w:fill="002060"/>
            <w:vAlign w:val="center"/>
            <w:hideMark/>
          </w:tcPr>
          <w:p w14:paraId="095AE8C5" w14:textId="77777777" w:rsidR="002624AC" w:rsidRPr="00CD689A" w:rsidRDefault="002624AC" w:rsidP="002624AC">
            <w:pPr>
              <w:spacing w:line="240" w:lineRule="auto"/>
              <w:rPr>
                <w:b/>
                <w:bCs/>
              </w:rPr>
            </w:pPr>
            <w:r w:rsidRPr="00CD689A">
              <w:rPr>
                <w:b/>
                <w:bCs/>
              </w:rPr>
              <w:t>(%)</w:t>
            </w:r>
          </w:p>
        </w:tc>
        <w:tc>
          <w:tcPr>
            <w:tcW w:w="1163" w:type="pct"/>
            <w:shd w:val="clear" w:color="auto" w:fill="002060"/>
            <w:vAlign w:val="center"/>
            <w:hideMark/>
          </w:tcPr>
          <w:p w14:paraId="7FA07B6B" w14:textId="77777777" w:rsidR="002624AC" w:rsidRPr="00CD689A" w:rsidRDefault="002624AC" w:rsidP="002624AC">
            <w:pPr>
              <w:spacing w:line="240" w:lineRule="auto"/>
              <w:rPr>
                <w:b/>
                <w:bCs/>
              </w:rPr>
            </w:pPr>
            <w:r w:rsidRPr="00CD689A">
              <w:rPr>
                <w:b/>
                <w:bCs/>
              </w:rPr>
              <w:t>Cobros</w:t>
            </w:r>
            <w:r w:rsidRPr="00CD689A">
              <w:rPr>
                <w:b/>
                <w:bCs/>
              </w:rPr>
              <w:br/>
            </w:r>
          </w:p>
        </w:tc>
        <w:tc>
          <w:tcPr>
            <w:tcW w:w="706" w:type="pct"/>
            <w:shd w:val="clear" w:color="auto" w:fill="002060"/>
            <w:vAlign w:val="center"/>
            <w:hideMark/>
          </w:tcPr>
          <w:p w14:paraId="4AABBE5E" w14:textId="77777777" w:rsidR="002624AC" w:rsidRPr="00CD689A" w:rsidRDefault="002624AC" w:rsidP="002624AC">
            <w:pPr>
              <w:spacing w:line="240" w:lineRule="auto"/>
              <w:rPr>
                <w:b/>
                <w:bCs/>
              </w:rPr>
            </w:pPr>
            <w:r w:rsidRPr="00CD689A">
              <w:rPr>
                <w:b/>
                <w:bCs/>
              </w:rPr>
              <w:t>(%)</w:t>
            </w:r>
          </w:p>
        </w:tc>
      </w:tr>
      <w:tr w:rsidR="009A5CE7" w:rsidRPr="00CD689A" w14:paraId="288DA1A9" w14:textId="77777777" w:rsidTr="00B64485">
        <w:trPr>
          <w:trHeight w:val="288"/>
        </w:trPr>
        <w:tc>
          <w:tcPr>
            <w:tcW w:w="1119" w:type="pct"/>
            <w:noWrap/>
            <w:hideMark/>
          </w:tcPr>
          <w:p w14:paraId="21D8B97B" w14:textId="77777777" w:rsidR="002624AC" w:rsidRPr="00CD689A" w:rsidRDefault="002624AC" w:rsidP="002624AC">
            <w:pPr>
              <w:spacing w:line="240" w:lineRule="auto"/>
              <w:rPr>
                <w:b/>
                <w:bCs/>
              </w:rPr>
            </w:pPr>
            <w:r w:rsidRPr="00CD689A">
              <w:t>Regional 01</w:t>
            </w:r>
          </w:p>
        </w:tc>
        <w:tc>
          <w:tcPr>
            <w:tcW w:w="1234" w:type="pct"/>
            <w:noWrap/>
          </w:tcPr>
          <w:p w14:paraId="125066E6" w14:textId="77777777" w:rsidR="002624AC" w:rsidRPr="00CD689A" w:rsidRDefault="002624AC" w:rsidP="002624AC">
            <w:pPr>
              <w:spacing w:line="240" w:lineRule="auto"/>
              <w:jc w:val="right"/>
            </w:pPr>
            <w:r w:rsidRPr="00CD689A">
              <w:t xml:space="preserve"> 6,653,235,902 </w:t>
            </w:r>
          </w:p>
        </w:tc>
        <w:tc>
          <w:tcPr>
            <w:tcW w:w="778" w:type="pct"/>
          </w:tcPr>
          <w:p w14:paraId="31883669" w14:textId="77777777" w:rsidR="002624AC" w:rsidRPr="00CD689A" w:rsidRDefault="002624AC" w:rsidP="002624AC">
            <w:pPr>
              <w:spacing w:line="240" w:lineRule="auto"/>
              <w:jc w:val="right"/>
            </w:pPr>
            <w:r w:rsidRPr="00CD689A">
              <w:t xml:space="preserve"> 20.2 </w:t>
            </w:r>
          </w:p>
        </w:tc>
        <w:tc>
          <w:tcPr>
            <w:tcW w:w="1163" w:type="pct"/>
            <w:noWrap/>
          </w:tcPr>
          <w:p w14:paraId="519C1E1B" w14:textId="77777777" w:rsidR="002624AC" w:rsidRPr="00CD689A" w:rsidRDefault="002624AC" w:rsidP="002624AC">
            <w:pPr>
              <w:spacing w:line="240" w:lineRule="auto"/>
              <w:jc w:val="right"/>
            </w:pPr>
            <w:r w:rsidRPr="00CD689A">
              <w:t xml:space="preserve"> 4,820,013,135 </w:t>
            </w:r>
          </w:p>
        </w:tc>
        <w:tc>
          <w:tcPr>
            <w:tcW w:w="706" w:type="pct"/>
          </w:tcPr>
          <w:p w14:paraId="6D3BC1FB" w14:textId="77777777" w:rsidR="002624AC" w:rsidRPr="00CD689A" w:rsidRDefault="002624AC" w:rsidP="002624AC">
            <w:pPr>
              <w:spacing w:line="240" w:lineRule="auto"/>
              <w:jc w:val="right"/>
            </w:pPr>
            <w:r w:rsidRPr="00CD689A">
              <w:t xml:space="preserve"> 17.8 </w:t>
            </w:r>
          </w:p>
        </w:tc>
      </w:tr>
      <w:tr w:rsidR="009A5CE7" w:rsidRPr="00CD689A" w14:paraId="22303BED" w14:textId="77777777" w:rsidTr="00B64485">
        <w:trPr>
          <w:trHeight w:val="288"/>
        </w:trPr>
        <w:tc>
          <w:tcPr>
            <w:tcW w:w="1119" w:type="pct"/>
            <w:hideMark/>
          </w:tcPr>
          <w:p w14:paraId="5C7FA463" w14:textId="77777777" w:rsidR="002624AC" w:rsidRPr="00CD689A" w:rsidRDefault="002624AC" w:rsidP="002624AC">
            <w:pPr>
              <w:spacing w:line="240" w:lineRule="auto"/>
              <w:rPr>
                <w:b/>
                <w:bCs/>
              </w:rPr>
            </w:pPr>
            <w:r w:rsidRPr="00CD689A">
              <w:t>Regional 02</w:t>
            </w:r>
          </w:p>
        </w:tc>
        <w:tc>
          <w:tcPr>
            <w:tcW w:w="1234" w:type="pct"/>
            <w:noWrap/>
          </w:tcPr>
          <w:p w14:paraId="27D25B8F" w14:textId="77777777" w:rsidR="002624AC" w:rsidRPr="00CD689A" w:rsidRDefault="002624AC" w:rsidP="002624AC">
            <w:pPr>
              <w:spacing w:line="240" w:lineRule="auto"/>
              <w:jc w:val="right"/>
            </w:pPr>
            <w:r w:rsidRPr="00CD689A">
              <w:t xml:space="preserve"> 4,804,204,229 </w:t>
            </w:r>
          </w:p>
        </w:tc>
        <w:tc>
          <w:tcPr>
            <w:tcW w:w="778" w:type="pct"/>
          </w:tcPr>
          <w:p w14:paraId="4C0F3E83" w14:textId="77777777" w:rsidR="002624AC" w:rsidRPr="00CD689A" w:rsidRDefault="002624AC" w:rsidP="002624AC">
            <w:pPr>
              <w:spacing w:line="240" w:lineRule="auto"/>
              <w:jc w:val="right"/>
            </w:pPr>
            <w:r w:rsidRPr="00CD689A">
              <w:t xml:space="preserve"> 14.6 </w:t>
            </w:r>
          </w:p>
        </w:tc>
        <w:tc>
          <w:tcPr>
            <w:tcW w:w="1163" w:type="pct"/>
            <w:noWrap/>
          </w:tcPr>
          <w:p w14:paraId="7FDDFEF4" w14:textId="77777777" w:rsidR="002624AC" w:rsidRPr="00CD689A" w:rsidRDefault="002624AC" w:rsidP="002624AC">
            <w:pPr>
              <w:spacing w:line="240" w:lineRule="auto"/>
              <w:jc w:val="right"/>
            </w:pPr>
            <w:r w:rsidRPr="00CD689A">
              <w:t xml:space="preserve"> 3,133,061,175 </w:t>
            </w:r>
          </w:p>
        </w:tc>
        <w:tc>
          <w:tcPr>
            <w:tcW w:w="706" w:type="pct"/>
          </w:tcPr>
          <w:p w14:paraId="028ACEE8" w14:textId="77777777" w:rsidR="002624AC" w:rsidRPr="00CD689A" w:rsidRDefault="002624AC" w:rsidP="002624AC">
            <w:pPr>
              <w:spacing w:line="240" w:lineRule="auto"/>
              <w:jc w:val="right"/>
            </w:pPr>
            <w:r w:rsidRPr="00CD689A">
              <w:t xml:space="preserve"> 11.6 </w:t>
            </w:r>
          </w:p>
        </w:tc>
      </w:tr>
      <w:tr w:rsidR="009A5CE7" w:rsidRPr="00CD689A" w14:paraId="4519E1B6" w14:textId="77777777" w:rsidTr="00B64485">
        <w:trPr>
          <w:trHeight w:val="288"/>
        </w:trPr>
        <w:tc>
          <w:tcPr>
            <w:tcW w:w="1119" w:type="pct"/>
            <w:hideMark/>
          </w:tcPr>
          <w:p w14:paraId="2F77BBEE" w14:textId="77777777" w:rsidR="002624AC" w:rsidRPr="00CD689A" w:rsidRDefault="002624AC" w:rsidP="002624AC">
            <w:pPr>
              <w:spacing w:line="240" w:lineRule="auto"/>
              <w:rPr>
                <w:b/>
                <w:bCs/>
              </w:rPr>
            </w:pPr>
            <w:r w:rsidRPr="00CD689A">
              <w:t>Regional 03</w:t>
            </w:r>
          </w:p>
        </w:tc>
        <w:tc>
          <w:tcPr>
            <w:tcW w:w="1234" w:type="pct"/>
            <w:noWrap/>
          </w:tcPr>
          <w:p w14:paraId="1F717939" w14:textId="77777777" w:rsidR="002624AC" w:rsidRPr="00CD689A" w:rsidRDefault="002624AC" w:rsidP="002624AC">
            <w:pPr>
              <w:spacing w:line="240" w:lineRule="auto"/>
              <w:jc w:val="right"/>
            </w:pPr>
            <w:r w:rsidRPr="00CD689A">
              <w:t xml:space="preserve"> 5,824,948,370 </w:t>
            </w:r>
          </w:p>
        </w:tc>
        <w:tc>
          <w:tcPr>
            <w:tcW w:w="778" w:type="pct"/>
          </w:tcPr>
          <w:p w14:paraId="5F44386D" w14:textId="77777777" w:rsidR="002624AC" w:rsidRPr="00CD689A" w:rsidRDefault="002624AC" w:rsidP="002624AC">
            <w:pPr>
              <w:spacing w:line="240" w:lineRule="auto"/>
              <w:jc w:val="right"/>
            </w:pPr>
            <w:r w:rsidRPr="00CD689A">
              <w:t xml:space="preserve"> 17.7 </w:t>
            </w:r>
          </w:p>
        </w:tc>
        <w:tc>
          <w:tcPr>
            <w:tcW w:w="1163" w:type="pct"/>
            <w:noWrap/>
          </w:tcPr>
          <w:p w14:paraId="57359AB1" w14:textId="77777777" w:rsidR="002624AC" w:rsidRPr="00CD689A" w:rsidRDefault="002624AC" w:rsidP="002624AC">
            <w:pPr>
              <w:spacing w:line="240" w:lineRule="auto"/>
              <w:jc w:val="right"/>
            </w:pPr>
            <w:r w:rsidRPr="00CD689A">
              <w:t xml:space="preserve"> 4,956,784,748 </w:t>
            </w:r>
          </w:p>
        </w:tc>
        <w:tc>
          <w:tcPr>
            <w:tcW w:w="706" w:type="pct"/>
          </w:tcPr>
          <w:p w14:paraId="3E7C641F" w14:textId="77777777" w:rsidR="002624AC" w:rsidRPr="00CD689A" w:rsidRDefault="002624AC" w:rsidP="002624AC">
            <w:pPr>
              <w:spacing w:line="240" w:lineRule="auto"/>
              <w:jc w:val="right"/>
            </w:pPr>
            <w:r w:rsidRPr="00CD689A">
              <w:t xml:space="preserve"> 18.3 </w:t>
            </w:r>
          </w:p>
        </w:tc>
      </w:tr>
      <w:tr w:rsidR="009A5CE7" w:rsidRPr="00CD689A" w14:paraId="0C2E23E8" w14:textId="77777777" w:rsidTr="00B64485">
        <w:trPr>
          <w:trHeight w:val="288"/>
        </w:trPr>
        <w:tc>
          <w:tcPr>
            <w:tcW w:w="1119" w:type="pct"/>
            <w:hideMark/>
          </w:tcPr>
          <w:p w14:paraId="0CF4E4E7" w14:textId="77777777" w:rsidR="002624AC" w:rsidRPr="00CD689A" w:rsidRDefault="002624AC" w:rsidP="002624AC">
            <w:pPr>
              <w:spacing w:line="240" w:lineRule="auto"/>
              <w:rPr>
                <w:b/>
                <w:bCs/>
              </w:rPr>
            </w:pPr>
            <w:r w:rsidRPr="00CD689A">
              <w:t>Regional 04</w:t>
            </w:r>
          </w:p>
        </w:tc>
        <w:tc>
          <w:tcPr>
            <w:tcW w:w="1234" w:type="pct"/>
            <w:noWrap/>
          </w:tcPr>
          <w:p w14:paraId="29FE26F8" w14:textId="77777777" w:rsidR="002624AC" w:rsidRPr="00CD689A" w:rsidRDefault="002624AC" w:rsidP="002624AC">
            <w:pPr>
              <w:spacing w:line="240" w:lineRule="auto"/>
              <w:jc w:val="right"/>
            </w:pPr>
            <w:r w:rsidRPr="00CD689A">
              <w:t xml:space="preserve"> 7,806,328,030 </w:t>
            </w:r>
          </w:p>
        </w:tc>
        <w:tc>
          <w:tcPr>
            <w:tcW w:w="778" w:type="pct"/>
          </w:tcPr>
          <w:p w14:paraId="1629C2A6" w14:textId="77777777" w:rsidR="002624AC" w:rsidRPr="00CD689A" w:rsidRDefault="002624AC" w:rsidP="002624AC">
            <w:pPr>
              <w:spacing w:line="240" w:lineRule="auto"/>
              <w:jc w:val="right"/>
            </w:pPr>
            <w:r w:rsidRPr="00CD689A">
              <w:t xml:space="preserve"> 23.7 </w:t>
            </w:r>
          </w:p>
        </w:tc>
        <w:tc>
          <w:tcPr>
            <w:tcW w:w="1163" w:type="pct"/>
            <w:noWrap/>
          </w:tcPr>
          <w:p w14:paraId="5B1D29E1" w14:textId="77777777" w:rsidR="002624AC" w:rsidRPr="00CD689A" w:rsidRDefault="002624AC" w:rsidP="002624AC">
            <w:pPr>
              <w:spacing w:line="240" w:lineRule="auto"/>
              <w:jc w:val="right"/>
            </w:pPr>
            <w:r w:rsidRPr="00CD689A">
              <w:t xml:space="preserve"> 7,244,363,671 </w:t>
            </w:r>
          </w:p>
        </w:tc>
        <w:tc>
          <w:tcPr>
            <w:tcW w:w="706" w:type="pct"/>
          </w:tcPr>
          <w:p w14:paraId="08DC72D6" w14:textId="77777777" w:rsidR="002624AC" w:rsidRPr="00CD689A" w:rsidRDefault="002624AC" w:rsidP="002624AC">
            <w:pPr>
              <w:spacing w:line="240" w:lineRule="auto"/>
              <w:jc w:val="right"/>
            </w:pPr>
            <w:r w:rsidRPr="00CD689A">
              <w:t xml:space="preserve"> 26.7 </w:t>
            </w:r>
          </w:p>
        </w:tc>
      </w:tr>
      <w:tr w:rsidR="009A5CE7" w:rsidRPr="00CD689A" w14:paraId="718DCD64" w14:textId="77777777" w:rsidTr="00B64485">
        <w:trPr>
          <w:trHeight w:val="288"/>
        </w:trPr>
        <w:tc>
          <w:tcPr>
            <w:tcW w:w="1119" w:type="pct"/>
            <w:hideMark/>
          </w:tcPr>
          <w:p w14:paraId="61243C8B" w14:textId="77777777" w:rsidR="002624AC" w:rsidRPr="00CD689A" w:rsidRDefault="002624AC" w:rsidP="002624AC">
            <w:pPr>
              <w:spacing w:line="240" w:lineRule="auto"/>
              <w:rPr>
                <w:b/>
                <w:bCs/>
              </w:rPr>
            </w:pPr>
            <w:r w:rsidRPr="00CD689A">
              <w:t>Regional 05</w:t>
            </w:r>
          </w:p>
        </w:tc>
        <w:tc>
          <w:tcPr>
            <w:tcW w:w="1234" w:type="pct"/>
            <w:noWrap/>
          </w:tcPr>
          <w:p w14:paraId="4633825A" w14:textId="77777777" w:rsidR="002624AC" w:rsidRPr="00CD689A" w:rsidRDefault="002624AC" w:rsidP="002624AC">
            <w:pPr>
              <w:spacing w:line="240" w:lineRule="auto"/>
              <w:jc w:val="right"/>
            </w:pPr>
            <w:r w:rsidRPr="00CD689A">
              <w:t xml:space="preserve"> 3,950,046,287 </w:t>
            </w:r>
          </w:p>
        </w:tc>
        <w:tc>
          <w:tcPr>
            <w:tcW w:w="778" w:type="pct"/>
          </w:tcPr>
          <w:p w14:paraId="411C9914" w14:textId="77777777" w:rsidR="002624AC" w:rsidRPr="00CD689A" w:rsidRDefault="002624AC" w:rsidP="002624AC">
            <w:pPr>
              <w:spacing w:line="240" w:lineRule="auto"/>
              <w:jc w:val="right"/>
            </w:pPr>
            <w:r w:rsidRPr="00CD689A">
              <w:t xml:space="preserve"> 12.0 </w:t>
            </w:r>
          </w:p>
        </w:tc>
        <w:tc>
          <w:tcPr>
            <w:tcW w:w="1163" w:type="pct"/>
            <w:noWrap/>
          </w:tcPr>
          <w:p w14:paraId="01295AB4" w14:textId="77777777" w:rsidR="002624AC" w:rsidRPr="00CD689A" w:rsidRDefault="002624AC" w:rsidP="002624AC">
            <w:pPr>
              <w:spacing w:line="240" w:lineRule="auto"/>
              <w:jc w:val="right"/>
            </w:pPr>
            <w:r w:rsidRPr="00CD689A">
              <w:t xml:space="preserve"> 3,062,576,597 </w:t>
            </w:r>
          </w:p>
        </w:tc>
        <w:tc>
          <w:tcPr>
            <w:tcW w:w="706" w:type="pct"/>
          </w:tcPr>
          <w:p w14:paraId="2A8954FA" w14:textId="77777777" w:rsidR="002624AC" w:rsidRPr="00CD689A" w:rsidRDefault="002624AC" w:rsidP="002624AC">
            <w:pPr>
              <w:spacing w:line="240" w:lineRule="auto"/>
              <w:jc w:val="right"/>
            </w:pPr>
            <w:r w:rsidRPr="00CD689A">
              <w:t xml:space="preserve"> 11.3 </w:t>
            </w:r>
          </w:p>
        </w:tc>
      </w:tr>
      <w:tr w:rsidR="009A5CE7" w:rsidRPr="00CD689A" w14:paraId="77AB8ED4" w14:textId="77777777" w:rsidTr="00B64485">
        <w:trPr>
          <w:trHeight w:val="288"/>
        </w:trPr>
        <w:tc>
          <w:tcPr>
            <w:tcW w:w="1119" w:type="pct"/>
          </w:tcPr>
          <w:p w14:paraId="680D611C" w14:textId="77777777" w:rsidR="002624AC" w:rsidRPr="00CD689A" w:rsidRDefault="002624AC" w:rsidP="002624AC">
            <w:pPr>
              <w:spacing w:line="240" w:lineRule="auto"/>
            </w:pPr>
            <w:r w:rsidRPr="00CD689A">
              <w:t>Regional 06</w:t>
            </w:r>
          </w:p>
        </w:tc>
        <w:tc>
          <w:tcPr>
            <w:tcW w:w="1234" w:type="pct"/>
            <w:noWrap/>
          </w:tcPr>
          <w:p w14:paraId="6453676E" w14:textId="77777777" w:rsidR="002624AC" w:rsidRPr="00CD689A" w:rsidRDefault="002624AC" w:rsidP="002624AC">
            <w:pPr>
              <w:spacing w:line="240" w:lineRule="auto"/>
              <w:jc w:val="right"/>
            </w:pPr>
            <w:r w:rsidRPr="00CD689A">
              <w:t xml:space="preserve"> 3,920,793,262 </w:t>
            </w:r>
          </w:p>
        </w:tc>
        <w:tc>
          <w:tcPr>
            <w:tcW w:w="778" w:type="pct"/>
          </w:tcPr>
          <w:p w14:paraId="6EB3D541" w14:textId="77777777" w:rsidR="002624AC" w:rsidRPr="00CD689A" w:rsidRDefault="002624AC" w:rsidP="002624AC">
            <w:pPr>
              <w:spacing w:line="240" w:lineRule="auto"/>
              <w:jc w:val="right"/>
            </w:pPr>
            <w:r w:rsidRPr="00CD689A">
              <w:t xml:space="preserve"> 11.9 </w:t>
            </w:r>
          </w:p>
        </w:tc>
        <w:tc>
          <w:tcPr>
            <w:tcW w:w="1163" w:type="pct"/>
            <w:noWrap/>
          </w:tcPr>
          <w:p w14:paraId="040906D8" w14:textId="77777777" w:rsidR="002624AC" w:rsidRPr="00CD689A" w:rsidRDefault="002624AC" w:rsidP="002624AC">
            <w:pPr>
              <w:spacing w:line="240" w:lineRule="auto"/>
              <w:jc w:val="right"/>
            </w:pPr>
            <w:r w:rsidRPr="00CD689A">
              <w:t xml:space="preserve"> 3,889,595,430 </w:t>
            </w:r>
          </w:p>
        </w:tc>
        <w:tc>
          <w:tcPr>
            <w:tcW w:w="706" w:type="pct"/>
          </w:tcPr>
          <w:p w14:paraId="6958330E" w14:textId="77777777" w:rsidR="002624AC" w:rsidRPr="00CD689A" w:rsidRDefault="002624AC" w:rsidP="002624AC">
            <w:pPr>
              <w:spacing w:line="240" w:lineRule="auto"/>
              <w:jc w:val="right"/>
            </w:pPr>
            <w:r w:rsidRPr="00CD689A">
              <w:t xml:space="preserve"> 14.3 </w:t>
            </w:r>
          </w:p>
        </w:tc>
      </w:tr>
      <w:tr w:rsidR="009A5CE7" w:rsidRPr="00CD689A" w14:paraId="0D01C2DB" w14:textId="77777777" w:rsidTr="00B64485">
        <w:trPr>
          <w:trHeight w:val="288"/>
        </w:trPr>
        <w:tc>
          <w:tcPr>
            <w:tcW w:w="1119" w:type="pct"/>
            <w:tcBorders>
              <w:bottom w:val="single" w:sz="4" w:space="0" w:color="BFBFBF" w:themeColor="background1" w:themeShade="BF"/>
            </w:tcBorders>
            <w:hideMark/>
          </w:tcPr>
          <w:p w14:paraId="0B9346B1" w14:textId="77777777" w:rsidR="002624AC" w:rsidRPr="00CD689A" w:rsidRDefault="002624AC" w:rsidP="002624AC">
            <w:pPr>
              <w:spacing w:line="240" w:lineRule="auto"/>
              <w:rPr>
                <w:b/>
                <w:bCs/>
              </w:rPr>
            </w:pPr>
            <w:r w:rsidRPr="00CD689A">
              <w:rPr>
                <w:b/>
                <w:bCs/>
              </w:rPr>
              <w:t>Total</w:t>
            </w:r>
          </w:p>
        </w:tc>
        <w:tc>
          <w:tcPr>
            <w:tcW w:w="1234" w:type="pct"/>
            <w:tcBorders>
              <w:bottom w:val="single" w:sz="4" w:space="0" w:color="BFBFBF" w:themeColor="background1" w:themeShade="BF"/>
            </w:tcBorders>
          </w:tcPr>
          <w:p w14:paraId="2C0BA887" w14:textId="77777777" w:rsidR="002624AC" w:rsidRPr="00CD689A" w:rsidRDefault="002624AC" w:rsidP="002624AC">
            <w:pPr>
              <w:spacing w:line="240" w:lineRule="auto"/>
              <w:jc w:val="right"/>
              <w:rPr>
                <w:b/>
              </w:rPr>
            </w:pPr>
            <w:r w:rsidRPr="00CD689A">
              <w:rPr>
                <w:b/>
              </w:rPr>
              <w:t xml:space="preserve"> 32,959,556,080 </w:t>
            </w:r>
          </w:p>
        </w:tc>
        <w:tc>
          <w:tcPr>
            <w:tcW w:w="778" w:type="pct"/>
            <w:tcBorders>
              <w:bottom w:val="single" w:sz="4" w:space="0" w:color="BFBFBF" w:themeColor="background1" w:themeShade="BF"/>
            </w:tcBorders>
          </w:tcPr>
          <w:p w14:paraId="564D0DAC" w14:textId="77777777" w:rsidR="002624AC" w:rsidRPr="00CD689A" w:rsidRDefault="002624AC" w:rsidP="002624AC">
            <w:pPr>
              <w:spacing w:line="240" w:lineRule="auto"/>
              <w:jc w:val="right"/>
              <w:rPr>
                <w:b/>
              </w:rPr>
            </w:pPr>
            <w:r w:rsidRPr="00CD689A">
              <w:rPr>
                <w:b/>
              </w:rPr>
              <w:t xml:space="preserve"> 100.0 </w:t>
            </w:r>
          </w:p>
        </w:tc>
        <w:tc>
          <w:tcPr>
            <w:tcW w:w="1163" w:type="pct"/>
            <w:tcBorders>
              <w:bottom w:val="single" w:sz="4" w:space="0" w:color="BFBFBF" w:themeColor="background1" w:themeShade="BF"/>
            </w:tcBorders>
          </w:tcPr>
          <w:p w14:paraId="65125606" w14:textId="77777777" w:rsidR="002624AC" w:rsidRPr="00CD689A" w:rsidRDefault="002624AC" w:rsidP="002624AC">
            <w:pPr>
              <w:spacing w:line="240" w:lineRule="auto"/>
              <w:jc w:val="right"/>
              <w:rPr>
                <w:b/>
              </w:rPr>
            </w:pPr>
            <w:r w:rsidRPr="00CD689A">
              <w:rPr>
                <w:b/>
              </w:rPr>
              <w:t xml:space="preserve"> 27,106,394,756 </w:t>
            </w:r>
          </w:p>
        </w:tc>
        <w:tc>
          <w:tcPr>
            <w:tcW w:w="706" w:type="pct"/>
            <w:tcBorders>
              <w:bottom w:val="single" w:sz="4" w:space="0" w:color="BFBFBF" w:themeColor="background1" w:themeShade="BF"/>
            </w:tcBorders>
          </w:tcPr>
          <w:p w14:paraId="0B7B1C85" w14:textId="77777777" w:rsidR="002624AC" w:rsidRPr="00CD689A" w:rsidRDefault="002624AC" w:rsidP="002624AC">
            <w:pPr>
              <w:spacing w:line="240" w:lineRule="auto"/>
              <w:jc w:val="right"/>
              <w:rPr>
                <w:b/>
              </w:rPr>
            </w:pPr>
            <w:r w:rsidRPr="00CD689A">
              <w:rPr>
                <w:b/>
              </w:rPr>
              <w:t xml:space="preserve"> 100.0 </w:t>
            </w:r>
          </w:p>
        </w:tc>
      </w:tr>
      <w:tr w:rsidR="009A5CE7" w:rsidRPr="00CD689A" w14:paraId="40C81AF6" w14:textId="77777777" w:rsidTr="00B64485">
        <w:trPr>
          <w:trHeight w:val="288"/>
        </w:trPr>
        <w:tc>
          <w:tcPr>
            <w:tcW w:w="5000" w:type="pct"/>
            <w:gridSpan w:val="5"/>
            <w:tcBorders>
              <w:left w:val="nil"/>
              <w:bottom w:val="nil"/>
              <w:right w:val="nil"/>
            </w:tcBorders>
          </w:tcPr>
          <w:p w14:paraId="179D094D" w14:textId="5728CA02" w:rsidR="002624AC" w:rsidRPr="00CD689A" w:rsidRDefault="002624AC" w:rsidP="002624AC">
            <w:pPr>
              <w:pStyle w:val="Textoindependiente"/>
              <w:tabs>
                <w:tab w:val="left" w:pos="0"/>
              </w:tabs>
              <w:spacing w:line="240" w:lineRule="auto"/>
              <w:contextualSpacing/>
              <w:mirrorIndents/>
              <w:rPr>
                <w:sz w:val="18"/>
                <w:szCs w:val="20"/>
              </w:rPr>
            </w:pPr>
            <w:r w:rsidRPr="00CD689A">
              <w:rPr>
                <w:sz w:val="18"/>
                <w:szCs w:val="20"/>
              </w:rPr>
              <w:tab/>
            </w:r>
            <w:r w:rsidR="00F317B3" w:rsidRPr="00CD689A">
              <w:rPr>
                <w:sz w:val="18"/>
                <w:szCs w:val="20"/>
              </w:rPr>
              <w:t>Nota: m</w:t>
            </w:r>
            <w:r w:rsidRPr="00CD689A">
              <w:rPr>
                <w:sz w:val="18"/>
                <w:szCs w:val="20"/>
              </w:rPr>
              <w:t>es de diciembre proyectado</w:t>
            </w:r>
          </w:p>
          <w:p w14:paraId="7E7A9C38" w14:textId="77777777" w:rsidR="002624AC" w:rsidRPr="00CD689A" w:rsidRDefault="002624AC" w:rsidP="002624AC">
            <w:pPr>
              <w:pStyle w:val="Textoindependiente"/>
              <w:tabs>
                <w:tab w:val="left" w:pos="851"/>
              </w:tabs>
              <w:spacing w:line="240" w:lineRule="auto"/>
              <w:contextualSpacing/>
              <w:mirrorIndents/>
              <w:rPr>
                <w:b/>
              </w:rPr>
            </w:pPr>
            <w:r w:rsidRPr="00CD689A">
              <w:rPr>
                <w:sz w:val="18"/>
                <w:szCs w:val="20"/>
              </w:rPr>
              <w:t>Fuente: Dir. Planeación Estratégica, Sección de Estadísticas</w:t>
            </w:r>
          </w:p>
        </w:tc>
      </w:tr>
      <w:bookmarkEnd w:id="132"/>
    </w:tbl>
    <w:p w14:paraId="217894FF" w14:textId="77777777" w:rsidR="00B64485" w:rsidRPr="00CD689A" w:rsidRDefault="00B64485" w:rsidP="00F65336">
      <w:pPr>
        <w:pStyle w:val="Textoindependiente"/>
        <w:tabs>
          <w:tab w:val="left" w:pos="0"/>
        </w:tabs>
        <w:spacing w:line="360" w:lineRule="auto"/>
        <w:contextualSpacing/>
        <w:mirrorIndents/>
      </w:pPr>
    </w:p>
    <w:p w14:paraId="4171B319" w14:textId="17C2A675" w:rsidR="004A0290" w:rsidRPr="00CD689A" w:rsidRDefault="00680D3F" w:rsidP="00F65336">
      <w:pPr>
        <w:pStyle w:val="Textoindependiente"/>
        <w:tabs>
          <w:tab w:val="left" w:pos="0"/>
        </w:tabs>
        <w:spacing w:line="360" w:lineRule="auto"/>
        <w:contextualSpacing/>
        <w:mirrorIndents/>
      </w:pPr>
      <w:r w:rsidRPr="00CD689A">
        <w:t xml:space="preserve">A través de </w:t>
      </w:r>
      <w:r w:rsidR="004A0290" w:rsidRPr="00CD689A">
        <w:t xml:space="preserve">la Sección de Saneamiento de Cartera </w:t>
      </w:r>
      <w:r w:rsidR="00436976" w:rsidRPr="00CD689A">
        <w:t xml:space="preserve">de la </w:t>
      </w:r>
      <w:r w:rsidR="004A0290" w:rsidRPr="00CD689A">
        <w:t xml:space="preserve">Dirección de Cobros se </w:t>
      </w:r>
      <w:r w:rsidR="00BC4C26" w:rsidRPr="00CD689A">
        <w:t>logró</w:t>
      </w:r>
      <w:r w:rsidR="00436976" w:rsidRPr="00CD689A">
        <w:t xml:space="preserve"> </w:t>
      </w:r>
      <w:r w:rsidR="004A0290" w:rsidRPr="00CD689A">
        <w:t>estudi</w:t>
      </w:r>
      <w:r w:rsidR="00BC4C26" w:rsidRPr="00CD689A">
        <w:t>ar unos</w:t>
      </w:r>
      <w:r w:rsidR="004A0290" w:rsidRPr="00CD689A">
        <w:t xml:space="preserve"> </w:t>
      </w:r>
      <w:r w:rsidR="0052329C" w:rsidRPr="00CD689A">
        <w:t>437</w:t>
      </w:r>
      <w:r w:rsidR="004A0290" w:rsidRPr="00CD689A">
        <w:t xml:space="preserve"> préstamos por concepto de cancelación de deudas, gravamen, desgravación parcial, adjudicaciones</w:t>
      </w:r>
      <w:r w:rsidR="00511A94" w:rsidRPr="00CD689A">
        <w:t>, condonación</w:t>
      </w:r>
      <w:r w:rsidR="004A0290" w:rsidRPr="00CD689A">
        <w:t xml:space="preserve"> y castigo de cartera; con saldo capital de RD$</w:t>
      </w:r>
      <w:r w:rsidR="00744990" w:rsidRPr="00CD689A">
        <w:t>519,797,751</w:t>
      </w:r>
      <w:r w:rsidR="004A0290" w:rsidRPr="00CD689A">
        <w:t xml:space="preserve"> e interés y otros cargos de RD$</w:t>
      </w:r>
      <w:r w:rsidR="00C51DEE" w:rsidRPr="00CD689A">
        <w:t>16,313,082</w:t>
      </w:r>
      <w:r w:rsidR="004A0290" w:rsidRPr="00CD689A">
        <w:t xml:space="preserve"> para un total de RD$</w:t>
      </w:r>
      <w:r w:rsidR="0013142E" w:rsidRPr="00CD689A">
        <w:t>536,110,832</w:t>
      </w:r>
      <w:r w:rsidR="004A0290" w:rsidRPr="00CD689A">
        <w:t>.</w:t>
      </w:r>
    </w:p>
    <w:p w14:paraId="48BCE4C4" w14:textId="77777777" w:rsidR="002624AC" w:rsidRPr="00CD689A" w:rsidRDefault="002624AC" w:rsidP="000A649A">
      <w:pPr>
        <w:pStyle w:val="Textoindependiente"/>
        <w:tabs>
          <w:tab w:val="left" w:pos="0"/>
        </w:tabs>
        <w:spacing w:line="360" w:lineRule="auto"/>
        <w:contextualSpacing/>
        <w:mirrorIndents/>
      </w:pPr>
    </w:p>
    <w:p w14:paraId="2DDABDDC" w14:textId="77777777" w:rsidR="00B92488" w:rsidRDefault="00B92488">
      <w:pPr>
        <w:spacing w:line="240" w:lineRule="auto"/>
        <w:jc w:val="left"/>
        <w:rPr>
          <w:b/>
          <w:bCs/>
          <w:lang w:val="es-ES"/>
        </w:rPr>
      </w:pPr>
      <w:bookmarkStart w:id="135" w:name="_Toc145411274"/>
      <w:bookmarkStart w:id="136" w:name="_Toc145411940"/>
      <w:r>
        <w:rPr>
          <w:b/>
          <w:bCs/>
        </w:rPr>
        <w:br w:type="page"/>
      </w:r>
    </w:p>
    <w:p w14:paraId="1A13BFE8" w14:textId="4304E53A" w:rsidR="00760E67" w:rsidRPr="00CD689A" w:rsidRDefault="00760E67" w:rsidP="00AD4705">
      <w:pPr>
        <w:pStyle w:val="Prrafodelista"/>
        <w:numPr>
          <w:ilvl w:val="0"/>
          <w:numId w:val="26"/>
        </w:numPr>
        <w:spacing w:line="360" w:lineRule="auto"/>
        <w:jc w:val="left"/>
        <w:rPr>
          <w:b/>
          <w:bCs/>
        </w:rPr>
      </w:pPr>
      <w:r w:rsidRPr="00CD689A">
        <w:rPr>
          <w:b/>
          <w:bCs/>
        </w:rPr>
        <w:lastRenderedPageBreak/>
        <w:t>Estado de la Cartera de Préstamos</w:t>
      </w:r>
      <w:bookmarkEnd w:id="135"/>
      <w:bookmarkEnd w:id="136"/>
    </w:p>
    <w:p w14:paraId="3BCC761D" w14:textId="77777777" w:rsidR="009E4938" w:rsidRPr="00CD689A" w:rsidRDefault="009E4938" w:rsidP="00AB4B5A">
      <w:pPr>
        <w:tabs>
          <w:tab w:val="left" w:pos="0"/>
        </w:tabs>
        <w:spacing w:line="360" w:lineRule="auto"/>
        <w:contextualSpacing/>
        <w:mirrorIndents/>
        <w:jc w:val="both"/>
        <w:rPr>
          <w:kern w:val="100"/>
          <w:lang w:val="es-ES" w:eastAsia="es-ES"/>
        </w:rPr>
      </w:pPr>
    </w:p>
    <w:p w14:paraId="5BA32136" w14:textId="63ED8037" w:rsidR="00375699" w:rsidRPr="00CD689A" w:rsidRDefault="00375699" w:rsidP="00AB4B5A">
      <w:pPr>
        <w:tabs>
          <w:tab w:val="left" w:pos="0"/>
        </w:tabs>
        <w:spacing w:line="360" w:lineRule="auto"/>
        <w:contextualSpacing/>
        <w:mirrorIndents/>
        <w:jc w:val="both"/>
        <w:rPr>
          <w:kern w:val="100"/>
          <w:lang w:eastAsia="es-ES"/>
        </w:rPr>
      </w:pPr>
      <w:bookmarkStart w:id="137" w:name="_Hlk139523058"/>
      <w:r w:rsidRPr="00CD689A">
        <w:rPr>
          <w:kern w:val="100"/>
          <w:lang w:eastAsia="es-ES"/>
        </w:rPr>
        <w:t xml:space="preserve">El apoyo </w:t>
      </w:r>
      <w:r w:rsidR="00DF4036" w:rsidRPr="00CD689A">
        <w:rPr>
          <w:kern w:val="100"/>
          <w:lang w:eastAsia="es-ES"/>
        </w:rPr>
        <w:t xml:space="preserve">recibido por </w:t>
      </w:r>
      <w:r w:rsidRPr="00CD689A">
        <w:rPr>
          <w:kern w:val="100"/>
          <w:lang w:eastAsia="es-ES"/>
        </w:rPr>
        <w:t xml:space="preserve">parte del </w:t>
      </w:r>
      <w:r w:rsidR="00DF4036" w:rsidRPr="00CD689A">
        <w:rPr>
          <w:kern w:val="100"/>
          <w:lang w:eastAsia="es-ES"/>
        </w:rPr>
        <w:t xml:space="preserve">Gobierno </w:t>
      </w:r>
      <w:r w:rsidR="00EA6DCF" w:rsidRPr="00CD689A">
        <w:rPr>
          <w:kern w:val="100"/>
          <w:lang w:eastAsia="es-ES"/>
        </w:rPr>
        <w:t xml:space="preserve">Central </w:t>
      </w:r>
      <w:r w:rsidR="00DF4036" w:rsidRPr="00CD689A">
        <w:rPr>
          <w:kern w:val="100"/>
          <w:lang w:eastAsia="es-ES"/>
        </w:rPr>
        <w:t xml:space="preserve">es la </w:t>
      </w:r>
      <w:r w:rsidRPr="00CD689A">
        <w:rPr>
          <w:kern w:val="100"/>
          <w:lang w:eastAsia="es-ES"/>
        </w:rPr>
        <w:t xml:space="preserve">causa fundamental </w:t>
      </w:r>
      <w:r w:rsidR="00DF4036" w:rsidRPr="00CD689A">
        <w:rPr>
          <w:kern w:val="100"/>
          <w:lang w:eastAsia="es-ES"/>
        </w:rPr>
        <w:t>para la expansión</w:t>
      </w:r>
      <w:r w:rsidRPr="00CD689A">
        <w:rPr>
          <w:kern w:val="100"/>
          <w:lang w:eastAsia="es-ES"/>
        </w:rPr>
        <w:t xml:space="preserve"> y crecimiento de la cartera de </w:t>
      </w:r>
      <w:r w:rsidR="00DF4036" w:rsidRPr="00CD689A">
        <w:rPr>
          <w:kern w:val="100"/>
          <w:lang w:eastAsia="es-ES"/>
        </w:rPr>
        <w:t xml:space="preserve">préstamos, </w:t>
      </w:r>
      <w:r w:rsidR="00ED3354" w:rsidRPr="00CD689A">
        <w:rPr>
          <w:kern w:val="100"/>
          <w:lang w:eastAsia="es-ES"/>
        </w:rPr>
        <w:t xml:space="preserve">ya que </w:t>
      </w:r>
      <w:r w:rsidR="00E739D2" w:rsidRPr="00CD689A">
        <w:rPr>
          <w:kern w:val="100"/>
          <w:lang w:eastAsia="es-ES"/>
        </w:rPr>
        <w:t xml:space="preserve">cada año </w:t>
      </w:r>
      <w:r w:rsidR="00ED3354" w:rsidRPr="00CD689A">
        <w:rPr>
          <w:kern w:val="100"/>
          <w:lang w:eastAsia="es-ES"/>
        </w:rPr>
        <w:t xml:space="preserve">nos permite canalizar los recursos corrientes y de capital, para </w:t>
      </w:r>
      <w:r w:rsidR="00B8740B" w:rsidRPr="00CD689A">
        <w:rPr>
          <w:kern w:val="100"/>
          <w:lang w:eastAsia="es-ES"/>
        </w:rPr>
        <w:t>de esta manera</w:t>
      </w:r>
      <w:r w:rsidR="005376A5" w:rsidRPr="00CD689A">
        <w:rPr>
          <w:kern w:val="100"/>
          <w:lang w:eastAsia="es-ES"/>
        </w:rPr>
        <w:t xml:space="preserve"> </w:t>
      </w:r>
      <w:r w:rsidR="00DF4036" w:rsidRPr="00CD689A">
        <w:rPr>
          <w:kern w:val="100"/>
          <w:lang w:eastAsia="es-ES"/>
        </w:rPr>
        <w:t>otorgar</w:t>
      </w:r>
      <w:r w:rsidR="00B8740B" w:rsidRPr="00CD689A">
        <w:rPr>
          <w:kern w:val="100"/>
          <w:lang w:eastAsia="es-ES"/>
        </w:rPr>
        <w:t xml:space="preserve"> </w:t>
      </w:r>
      <w:r w:rsidRPr="00CD689A">
        <w:rPr>
          <w:kern w:val="100"/>
          <w:lang w:eastAsia="es-ES"/>
        </w:rPr>
        <w:t>crédito</w:t>
      </w:r>
      <w:r w:rsidR="00DF4036" w:rsidRPr="00CD689A">
        <w:rPr>
          <w:kern w:val="100"/>
          <w:lang w:eastAsia="es-ES"/>
        </w:rPr>
        <w:t>s</w:t>
      </w:r>
      <w:r w:rsidRPr="00CD689A">
        <w:rPr>
          <w:kern w:val="100"/>
          <w:lang w:eastAsia="es-ES"/>
        </w:rPr>
        <w:t xml:space="preserve"> a una tasa de interés atractiva, por debajo de la ofertada por el Sistema Financiero Nacional</w:t>
      </w:r>
      <w:r w:rsidR="00B8740B" w:rsidRPr="00CD689A">
        <w:rPr>
          <w:kern w:val="100"/>
          <w:lang w:eastAsia="es-ES"/>
        </w:rPr>
        <w:t>.</w:t>
      </w:r>
      <w:r w:rsidR="002329E5" w:rsidRPr="00CD689A">
        <w:rPr>
          <w:kern w:val="100"/>
          <w:lang w:eastAsia="es-ES"/>
        </w:rPr>
        <w:t xml:space="preserve"> </w:t>
      </w:r>
      <w:r w:rsidR="00B8740B" w:rsidRPr="00CD689A">
        <w:rPr>
          <w:kern w:val="100"/>
          <w:lang w:eastAsia="es-ES"/>
        </w:rPr>
        <w:t xml:space="preserve">Sus resultados están </w:t>
      </w:r>
      <w:r w:rsidRPr="00CD689A">
        <w:rPr>
          <w:kern w:val="100"/>
          <w:lang w:eastAsia="es-ES"/>
        </w:rPr>
        <w:t xml:space="preserve">orientados </w:t>
      </w:r>
      <w:r w:rsidR="002329E5" w:rsidRPr="00CD689A">
        <w:rPr>
          <w:kern w:val="100"/>
          <w:lang w:eastAsia="es-ES"/>
        </w:rPr>
        <w:t xml:space="preserve">a </w:t>
      </w:r>
      <w:r w:rsidR="00B8740B" w:rsidRPr="00CD689A">
        <w:rPr>
          <w:kern w:val="100"/>
          <w:lang w:eastAsia="es-ES"/>
        </w:rPr>
        <w:t>incidir</w:t>
      </w:r>
      <w:r w:rsidR="002329E5" w:rsidRPr="00CD689A">
        <w:rPr>
          <w:kern w:val="100"/>
          <w:lang w:eastAsia="es-ES"/>
        </w:rPr>
        <w:t xml:space="preserve"> con la ampliación de la oferta de alimentos básicos y garantizar la seguridad alimentaria en beneficio </w:t>
      </w:r>
      <w:r w:rsidR="00B8740B" w:rsidRPr="00CD689A">
        <w:rPr>
          <w:kern w:val="100"/>
          <w:lang w:eastAsia="es-ES"/>
        </w:rPr>
        <w:t>de</w:t>
      </w:r>
      <w:r w:rsidRPr="00CD689A">
        <w:rPr>
          <w:kern w:val="100"/>
          <w:lang w:eastAsia="es-ES"/>
        </w:rPr>
        <w:t xml:space="preserve"> los pequeños productores</w:t>
      </w:r>
      <w:r w:rsidR="00B8740B" w:rsidRPr="00CD689A">
        <w:rPr>
          <w:kern w:val="100"/>
          <w:lang w:eastAsia="es-ES"/>
        </w:rPr>
        <w:t xml:space="preserve"> y del consumidor final.</w:t>
      </w:r>
      <w:r w:rsidRPr="00CD689A">
        <w:rPr>
          <w:kern w:val="100"/>
          <w:lang w:eastAsia="es-ES"/>
        </w:rPr>
        <w:t xml:space="preserve"> </w:t>
      </w:r>
    </w:p>
    <w:p w14:paraId="3008619B" w14:textId="77777777" w:rsidR="00195552" w:rsidRPr="00CD689A" w:rsidRDefault="00195552" w:rsidP="00F65336">
      <w:pPr>
        <w:tabs>
          <w:tab w:val="left" w:pos="0"/>
        </w:tabs>
        <w:spacing w:line="360" w:lineRule="auto"/>
        <w:contextualSpacing/>
        <w:mirrorIndents/>
        <w:jc w:val="both"/>
        <w:rPr>
          <w:kern w:val="100"/>
          <w:lang w:eastAsia="es-ES"/>
        </w:rPr>
      </w:pPr>
    </w:p>
    <w:p w14:paraId="19282D07" w14:textId="238BEB68" w:rsidR="00760E67" w:rsidRPr="00CD689A" w:rsidRDefault="00700189" w:rsidP="00F65336">
      <w:pPr>
        <w:tabs>
          <w:tab w:val="left" w:pos="0"/>
        </w:tabs>
        <w:spacing w:line="360" w:lineRule="auto"/>
        <w:contextualSpacing/>
        <w:mirrorIndents/>
        <w:jc w:val="both"/>
        <w:rPr>
          <w:kern w:val="100"/>
          <w:lang w:eastAsia="es-ES"/>
        </w:rPr>
      </w:pPr>
      <w:r w:rsidRPr="00CD689A">
        <w:rPr>
          <w:kern w:val="100"/>
          <w:lang w:eastAsia="es-ES"/>
        </w:rPr>
        <w:t>Las diferentes políticas de financiamiento, los proyectos especiales, los acuerdos interinstitucionales y las diversas estrategias diseñadas para otorgar facilidades crediticias a los productores y microempresarios</w:t>
      </w:r>
      <w:r w:rsidR="00375699" w:rsidRPr="00CD689A">
        <w:rPr>
          <w:kern w:val="100"/>
          <w:lang w:eastAsia="es-ES"/>
        </w:rPr>
        <w:t xml:space="preserve"> son otras de las causales d</w:t>
      </w:r>
      <w:r w:rsidRPr="00CD689A">
        <w:rPr>
          <w:kern w:val="100"/>
          <w:lang w:eastAsia="es-ES"/>
        </w:rPr>
        <w:t xml:space="preserve">el significativo </w:t>
      </w:r>
      <w:r w:rsidR="00DF4036" w:rsidRPr="00CD689A">
        <w:rPr>
          <w:kern w:val="100"/>
          <w:lang w:eastAsia="es-ES"/>
        </w:rPr>
        <w:t>aumento</w:t>
      </w:r>
      <w:r w:rsidRPr="00CD689A">
        <w:rPr>
          <w:kern w:val="100"/>
          <w:lang w:eastAsia="es-ES"/>
        </w:rPr>
        <w:t xml:space="preserve"> </w:t>
      </w:r>
      <w:r w:rsidR="00494A15" w:rsidRPr="00CD689A">
        <w:rPr>
          <w:kern w:val="100"/>
          <w:lang w:eastAsia="es-ES"/>
        </w:rPr>
        <w:t xml:space="preserve">de </w:t>
      </w:r>
      <w:r w:rsidR="00CE1432" w:rsidRPr="00CD689A">
        <w:rPr>
          <w:kern w:val="100"/>
          <w:lang w:eastAsia="es-ES"/>
        </w:rPr>
        <w:t xml:space="preserve">la </w:t>
      </w:r>
      <w:r w:rsidR="0006522F" w:rsidRPr="00CD689A">
        <w:rPr>
          <w:kern w:val="100"/>
          <w:lang w:eastAsia="es-ES"/>
        </w:rPr>
        <w:t>c</w:t>
      </w:r>
      <w:r w:rsidR="00CE1432" w:rsidRPr="00CD689A">
        <w:rPr>
          <w:kern w:val="100"/>
          <w:lang w:eastAsia="es-ES"/>
        </w:rPr>
        <w:t xml:space="preserve">artera de </w:t>
      </w:r>
      <w:r w:rsidR="0006522F" w:rsidRPr="00CD689A">
        <w:rPr>
          <w:kern w:val="100"/>
          <w:lang w:eastAsia="es-ES"/>
        </w:rPr>
        <w:t>c</w:t>
      </w:r>
      <w:r w:rsidR="00CE1432" w:rsidRPr="00CD689A">
        <w:rPr>
          <w:kern w:val="100"/>
          <w:lang w:eastAsia="es-ES"/>
        </w:rPr>
        <w:t>rédito del Banco</w:t>
      </w:r>
      <w:r w:rsidR="00B8740B" w:rsidRPr="00CD689A">
        <w:rPr>
          <w:kern w:val="100"/>
          <w:lang w:eastAsia="es-ES"/>
        </w:rPr>
        <w:t>,</w:t>
      </w:r>
      <w:r w:rsidR="00CE1432" w:rsidRPr="00CD689A">
        <w:rPr>
          <w:kern w:val="100"/>
          <w:lang w:eastAsia="es-ES"/>
        </w:rPr>
        <w:t xml:space="preserve"> </w:t>
      </w:r>
      <w:r w:rsidRPr="00CD689A">
        <w:rPr>
          <w:kern w:val="100"/>
          <w:lang w:eastAsia="es-ES"/>
        </w:rPr>
        <w:t xml:space="preserve">reflejado </w:t>
      </w:r>
      <w:r w:rsidR="00D81E54" w:rsidRPr="00CD689A">
        <w:rPr>
          <w:kern w:val="100"/>
          <w:lang w:eastAsia="es-ES"/>
        </w:rPr>
        <w:t xml:space="preserve">a </w:t>
      </w:r>
      <w:r w:rsidR="00CF3BE6" w:rsidRPr="00CD689A">
        <w:rPr>
          <w:kern w:val="100"/>
          <w:lang w:eastAsia="es-ES"/>
        </w:rPr>
        <w:t xml:space="preserve">través de </w:t>
      </w:r>
      <w:r w:rsidR="00760E67" w:rsidRPr="00CD689A">
        <w:rPr>
          <w:kern w:val="100"/>
          <w:lang w:eastAsia="es-ES"/>
        </w:rPr>
        <w:t>los ingresos</w:t>
      </w:r>
      <w:r w:rsidR="00F623F5" w:rsidRPr="00CD689A">
        <w:rPr>
          <w:kern w:val="100"/>
          <w:lang w:eastAsia="es-ES"/>
        </w:rPr>
        <w:t xml:space="preserve"> </w:t>
      </w:r>
      <w:r w:rsidR="00760E67" w:rsidRPr="00CD689A">
        <w:rPr>
          <w:kern w:val="100"/>
          <w:lang w:eastAsia="es-ES"/>
        </w:rPr>
        <w:t>de capital</w:t>
      </w:r>
      <w:r w:rsidR="00F623F5" w:rsidRPr="00CD689A">
        <w:rPr>
          <w:kern w:val="100"/>
          <w:lang w:eastAsia="es-ES"/>
        </w:rPr>
        <w:t xml:space="preserve"> y</w:t>
      </w:r>
      <w:r w:rsidR="00760E67" w:rsidRPr="00CD689A">
        <w:rPr>
          <w:kern w:val="100"/>
          <w:lang w:eastAsia="es-ES"/>
        </w:rPr>
        <w:t xml:space="preserve"> los intereses de</w:t>
      </w:r>
      <w:r w:rsidRPr="00CD689A">
        <w:rPr>
          <w:kern w:val="100"/>
          <w:lang w:eastAsia="es-ES"/>
        </w:rPr>
        <w:t xml:space="preserve"> los </w:t>
      </w:r>
      <w:r w:rsidR="00760E67" w:rsidRPr="00CD689A">
        <w:rPr>
          <w:kern w:val="100"/>
          <w:lang w:eastAsia="es-ES"/>
        </w:rPr>
        <w:t>préstamos otorgados</w:t>
      </w:r>
      <w:r w:rsidR="00CF3BE6" w:rsidRPr="00CD689A">
        <w:rPr>
          <w:kern w:val="100"/>
          <w:lang w:eastAsia="es-ES"/>
        </w:rPr>
        <w:t xml:space="preserve">. </w:t>
      </w:r>
      <w:r w:rsidR="00CE1432" w:rsidRPr="00CD689A">
        <w:rPr>
          <w:kern w:val="100"/>
          <w:lang w:eastAsia="es-ES"/>
        </w:rPr>
        <w:t xml:space="preserve"> </w:t>
      </w:r>
    </w:p>
    <w:p w14:paraId="0F08EA8A" w14:textId="77777777" w:rsidR="00636CDF" w:rsidRPr="00CD689A" w:rsidRDefault="00636CDF" w:rsidP="00F65336">
      <w:pPr>
        <w:tabs>
          <w:tab w:val="left" w:pos="0"/>
        </w:tabs>
        <w:spacing w:line="360" w:lineRule="auto"/>
        <w:contextualSpacing/>
        <w:mirrorIndents/>
        <w:jc w:val="both"/>
        <w:rPr>
          <w:kern w:val="100"/>
          <w:lang w:eastAsia="es-ES"/>
        </w:rPr>
      </w:pPr>
    </w:p>
    <w:p w14:paraId="4E58223F" w14:textId="168A9CA7" w:rsidR="00076EB9" w:rsidRDefault="00FC704E" w:rsidP="001B59CD">
      <w:pPr>
        <w:tabs>
          <w:tab w:val="left" w:pos="0"/>
        </w:tabs>
        <w:spacing w:line="360" w:lineRule="auto"/>
        <w:contextualSpacing/>
        <w:mirrorIndents/>
        <w:jc w:val="both"/>
        <w:rPr>
          <w:kern w:val="100"/>
          <w:lang w:eastAsia="es-ES"/>
        </w:rPr>
      </w:pPr>
      <w:r w:rsidRPr="00CD689A">
        <w:rPr>
          <w:kern w:val="100"/>
          <w:lang w:eastAsia="es-ES"/>
        </w:rPr>
        <w:t xml:space="preserve">La </w:t>
      </w:r>
      <w:r w:rsidR="00803646" w:rsidRPr="00CD689A">
        <w:rPr>
          <w:kern w:val="100"/>
          <w:lang w:eastAsia="es-ES"/>
        </w:rPr>
        <w:t xml:space="preserve">cartera de préstamos total </w:t>
      </w:r>
      <w:r w:rsidR="00E67DD2" w:rsidRPr="00CD689A">
        <w:rPr>
          <w:kern w:val="100"/>
          <w:lang w:eastAsia="es-ES"/>
        </w:rPr>
        <w:t xml:space="preserve">proyectada </w:t>
      </w:r>
      <w:r w:rsidR="00803646" w:rsidRPr="00CD689A">
        <w:rPr>
          <w:kern w:val="100"/>
          <w:lang w:eastAsia="es-ES"/>
        </w:rPr>
        <w:t xml:space="preserve">a </w:t>
      </w:r>
      <w:r w:rsidR="00DD45BE" w:rsidRPr="00CD689A">
        <w:rPr>
          <w:kern w:val="100"/>
          <w:lang w:eastAsia="es-ES"/>
        </w:rPr>
        <w:t>dici</w:t>
      </w:r>
      <w:r w:rsidR="09413E68" w:rsidRPr="00CD689A">
        <w:rPr>
          <w:lang w:eastAsia="es-ES"/>
        </w:rPr>
        <w:t>embre</w:t>
      </w:r>
      <w:r w:rsidR="09413E68" w:rsidRPr="00CD689A">
        <w:rPr>
          <w:kern w:val="100"/>
          <w:lang w:eastAsia="es-ES"/>
        </w:rPr>
        <w:t xml:space="preserve"> </w:t>
      </w:r>
      <w:r w:rsidR="00803646" w:rsidRPr="00CD689A">
        <w:rPr>
          <w:kern w:val="100"/>
          <w:lang w:eastAsia="es-ES"/>
        </w:rPr>
        <w:t xml:space="preserve">2023 ascendió </w:t>
      </w:r>
      <w:r w:rsidR="0006522F" w:rsidRPr="00CD689A">
        <w:rPr>
          <w:kern w:val="100"/>
          <w:lang w:eastAsia="es-ES"/>
        </w:rPr>
        <w:t xml:space="preserve">a </w:t>
      </w:r>
      <w:r w:rsidR="00803646" w:rsidRPr="00CD689A">
        <w:rPr>
          <w:kern w:val="100"/>
          <w:lang w:eastAsia="es-ES"/>
        </w:rPr>
        <w:t>RD$</w:t>
      </w:r>
      <w:r w:rsidR="00D079C1" w:rsidRPr="00CD689A">
        <w:rPr>
          <w:kern w:val="100"/>
          <w:lang w:eastAsia="es-ES"/>
        </w:rPr>
        <w:t>54,</w:t>
      </w:r>
      <w:r w:rsidR="00DD45BE" w:rsidRPr="00CD689A">
        <w:rPr>
          <w:kern w:val="100"/>
          <w:lang w:eastAsia="es-ES"/>
        </w:rPr>
        <w:t>880.6</w:t>
      </w:r>
      <w:r w:rsidR="00803646" w:rsidRPr="00CD689A">
        <w:rPr>
          <w:kern w:val="100"/>
          <w:lang w:eastAsia="es-ES"/>
        </w:rPr>
        <w:t xml:space="preserve"> millones, </w:t>
      </w:r>
      <w:r w:rsidR="00CE1432" w:rsidRPr="00CD689A">
        <w:rPr>
          <w:kern w:val="100"/>
          <w:lang w:eastAsia="es-ES"/>
        </w:rPr>
        <w:t>registrando un incremento absoluto de RD$</w:t>
      </w:r>
      <w:r w:rsidR="00DD45BE" w:rsidRPr="00CD689A">
        <w:rPr>
          <w:kern w:val="100"/>
          <w:lang w:eastAsia="es-ES"/>
        </w:rPr>
        <w:t>5</w:t>
      </w:r>
      <w:r w:rsidR="00D079C1" w:rsidRPr="00CD689A">
        <w:rPr>
          <w:kern w:val="100"/>
          <w:lang w:eastAsia="es-ES"/>
        </w:rPr>
        <w:t>,</w:t>
      </w:r>
      <w:r w:rsidR="00B21EE5" w:rsidRPr="00CD689A">
        <w:rPr>
          <w:kern w:val="100"/>
          <w:lang w:eastAsia="es-ES"/>
        </w:rPr>
        <w:t>603.0</w:t>
      </w:r>
      <w:r w:rsidR="00F55F56" w:rsidRPr="00CD689A">
        <w:rPr>
          <w:kern w:val="100"/>
          <w:lang w:eastAsia="es-ES"/>
        </w:rPr>
        <w:t xml:space="preserve"> millones</w:t>
      </w:r>
      <w:r w:rsidR="00CE1432" w:rsidRPr="00CD689A">
        <w:rPr>
          <w:kern w:val="100"/>
          <w:lang w:eastAsia="es-ES"/>
        </w:rPr>
        <w:t xml:space="preserve">, </w:t>
      </w:r>
      <w:r w:rsidR="00F8631A" w:rsidRPr="00CD689A">
        <w:rPr>
          <w:kern w:val="100"/>
          <w:lang w:eastAsia="es-ES"/>
        </w:rPr>
        <w:t>para un</w:t>
      </w:r>
      <w:r w:rsidR="00536F2D" w:rsidRPr="00CD689A">
        <w:rPr>
          <w:kern w:val="100"/>
          <w:lang w:eastAsia="es-ES"/>
        </w:rPr>
        <w:t xml:space="preserve">a variación porcentual de </w:t>
      </w:r>
      <w:r w:rsidR="00D079C1" w:rsidRPr="00CD689A">
        <w:rPr>
          <w:kern w:val="100"/>
          <w:lang w:eastAsia="es-ES"/>
        </w:rPr>
        <w:t>1</w:t>
      </w:r>
      <w:r w:rsidR="00B21EE5" w:rsidRPr="00CD689A">
        <w:rPr>
          <w:kern w:val="100"/>
          <w:lang w:eastAsia="es-ES"/>
        </w:rPr>
        <w:t>1</w:t>
      </w:r>
      <w:r w:rsidR="00D079C1" w:rsidRPr="00CD689A">
        <w:rPr>
          <w:kern w:val="100"/>
          <w:lang w:eastAsia="es-ES"/>
        </w:rPr>
        <w:t>.</w:t>
      </w:r>
      <w:r w:rsidR="00B21EE5" w:rsidRPr="00CD689A">
        <w:rPr>
          <w:kern w:val="100"/>
          <w:lang w:eastAsia="es-ES"/>
        </w:rPr>
        <w:t>4</w:t>
      </w:r>
      <w:r w:rsidR="00F8631A" w:rsidRPr="00CD689A">
        <w:rPr>
          <w:kern w:val="100"/>
          <w:lang w:eastAsia="es-ES"/>
        </w:rPr>
        <w:t xml:space="preserve">, </w:t>
      </w:r>
      <w:r w:rsidR="00CE1432" w:rsidRPr="00CD689A">
        <w:rPr>
          <w:kern w:val="100"/>
          <w:lang w:eastAsia="es-ES"/>
        </w:rPr>
        <w:t xml:space="preserve">con relación </w:t>
      </w:r>
      <w:r w:rsidR="00AE1456" w:rsidRPr="00CD689A">
        <w:rPr>
          <w:kern w:val="100"/>
          <w:lang w:eastAsia="es-ES"/>
        </w:rPr>
        <w:t xml:space="preserve">al mismo periodo </w:t>
      </w:r>
      <w:r w:rsidR="00B21EE5" w:rsidRPr="00CD689A">
        <w:rPr>
          <w:kern w:val="100"/>
          <w:lang w:eastAsia="es-ES"/>
        </w:rPr>
        <w:t xml:space="preserve">del año </w:t>
      </w:r>
      <w:r w:rsidR="00CE1432" w:rsidRPr="00CD689A">
        <w:rPr>
          <w:kern w:val="100"/>
          <w:lang w:eastAsia="es-ES"/>
        </w:rPr>
        <w:t>2022</w:t>
      </w:r>
      <w:r w:rsidR="0006522F" w:rsidRPr="00CD689A">
        <w:rPr>
          <w:lang w:eastAsia="es-ES"/>
        </w:rPr>
        <w:t>.</w:t>
      </w:r>
      <w:bookmarkStart w:id="138" w:name="_Hlk139885158"/>
      <w:r w:rsidR="00D75268" w:rsidRPr="00CD689A">
        <w:rPr>
          <w:kern w:val="100"/>
          <w:lang w:eastAsia="es-ES"/>
        </w:rPr>
        <w:t xml:space="preserve"> </w:t>
      </w:r>
      <w:bookmarkEnd w:id="138"/>
    </w:p>
    <w:p w14:paraId="32CC8A44" w14:textId="77777777" w:rsidR="00343BBD" w:rsidRPr="00CD689A" w:rsidRDefault="00343BBD" w:rsidP="001B59CD">
      <w:pPr>
        <w:tabs>
          <w:tab w:val="left" w:pos="0"/>
        </w:tabs>
        <w:spacing w:line="360" w:lineRule="auto"/>
        <w:contextualSpacing/>
        <w:mirrorIndents/>
        <w:jc w:val="both"/>
        <w:rPr>
          <w:b/>
          <w:bCs/>
          <w:kern w:val="100"/>
          <w:lang w:eastAsia="es-ES"/>
        </w:rPr>
      </w:pPr>
    </w:p>
    <w:tbl>
      <w:tblPr>
        <w:tblStyle w:val="Cuadrculadetablaclara"/>
        <w:tblpPr w:leftFromText="141" w:rightFromText="141" w:vertAnchor="text" w:horzAnchor="margin" w:tblpY="128"/>
        <w:tblW w:w="0" w:type="auto"/>
        <w:tblBorders>
          <w:top w:val="none" w:sz="0" w:space="0" w:color="auto"/>
        </w:tblBorders>
        <w:tblLook w:val="04A0" w:firstRow="1" w:lastRow="0" w:firstColumn="1" w:lastColumn="0" w:noHBand="0" w:noVBand="1"/>
      </w:tblPr>
      <w:tblGrid>
        <w:gridCol w:w="1717"/>
        <w:gridCol w:w="1767"/>
        <w:gridCol w:w="1768"/>
        <w:gridCol w:w="1694"/>
        <w:gridCol w:w="974"/>
      </w:tblGrid>
      <w:tr w:rsidR="009A5CE7" w:rsidRPr="00CD689A" w14:paraId="349816C4" w14:textId="77777777" w:rsidTr="00DB0426">
        <w:trPr>
          <w:trHeight w:val="20"/>
        </w:trPr>
        <w:tc>
          <w:tcPr>
            <w:tcW w:w="0" w:type="auto"/>
            <w:gridSpan w:val="5"/>
            <w:tcBorders>
              <w:top w:val="nil"/>
              <w:left w:val="nil"/>
              <w:right w:val="nil"/>
            </w:tcBorders>
            <w:shd w:val="clear" w:color="auto" w:fill="auto"/>
            <w:vAlign w:val="center"/>
          </w:tcPr>
          <w:p w14:paraId="5DF3DFF6" w14:textId="77777777" w:rsidR="00C417B8" w:rsidRPr="00CD689A" w:rsidRDefault="00C417B8" w:rsidP="00DB0426">
            <w:pPr>
              <w:tabs>
                <w:tab w:val="left" w:pos="0"/>
              </w:tabs>
              <w:spacing w:line="240" w:lineRule="auto"/>
              <w:contextualSpacing/>
              <w:mirrorIndents/>
              <w:rPr>
                <w:b/>
                <w:bCs/>
                <w:kern w:val="100"/>
                <w:lang w:eastAsia="es-ES"/>
              </w:rPr>
            </w:pPr>
            <w:r w:rsidRPr="00CD689A">
              <w:rPr>
                <w:b/>
                <w:bCs/>
                <w:kern w:val="100"/>
                <w:lang w:eastAsia="es-ES"/>
              </w:rPr>
              <w:t>Cuadro No.6</w:t>
            </w:r>
          </w:p>
          <w:p w14:paraId="6FE3B7E1" w14:textId="77777777" w:rsidR="00C417B8" w:rsidRPr="00CD689A" w:rsidRDefault="00C417B8" w:rsidP="00DB0426">
            <w:pPr>
              <w:tabs>
                <w:tab w:val="left" w:pos="0"/>
              </w:tabs>
              <w:spacing w:line="240" w:lineRule="auto"/>
              <w:contextualSpacing/>
              <w:mirrorIndents/>
              <w:rPr>
                <w:b/>
                <w:bCs/>
                <w:kern w:val="100"/>
                <w:lang w:eastAsia="es-ES"/>
              </w:rPr>
            </w:pPr>
            <w:r w:rsidRPr="00CD689A">
              <w:rPr>
                <w:b/>
                <w:bCs/>
                <w:kern w:val="100"/>
                <w:lang w:eastAsia="es-ES"/>
              </w:rPr>
              <w:t>Cartera de Préstamos</w:t>
            </w:r>
          </w:p>
          <w:p w14:paraId="23E8C9F2" w14:textId="07ED1CAA" w:rsidR="00C417B8" w:rsidRPr="00CD689A" w:rsidRDefault="00C417B8" w:rsidP="00DB0426">
            <w:pPr>
              <w:spacing w:line="240" w:lineRule="auto"/>
              <w:rPr>
                <w:b/>
                <w:bCs/>
                <w:sz w:val="22"/>
                <w:szCs w:val="22"/>
              </w:rPr>
            </w:pPr>
            <w:r w:rsidRPr="00CD689A">
              <w:rPr>
                <w:b/>
                <w:bCs/>
                <w:kern w:val="100"/>
                <w:lang w:eastAsia="es-ES"/>
              </w:rPr>
              <w:t>(</w:t>
            </w:r>
            <w:r w:rsidR="00E24FBC" w:rsidRPr="00CD689A">
              <w:rPr>
                <w:b/>
                <w:bCs/>
                <w:kern w:val="100"/>
                <w:lang w:eastAsia="es-ES"/>
              </w:rPr>
              <w:t>Valores</w:t>
            </w:r>
            <w:r w:rsidRPr="00CD689A">
              <w:rPr>
                <w:b/>
                <w:bCs/>
                <w:kern w:val="100"/>
                <w:lang w:eastAsia="es-ES"/>
              </w:rPr>
              <w:t xml:space="preserve"> </w:t>
            </w:r>
            <w:r w:rsidR="008A353E" w:rsidRPr="00CD689A">
              <w:rPr>
                <w:b/>
                <w:bCs/>
                <w:kern w:val="100"/>
                <w:lang w:eastAsia="es-ES"/>
              </w:rPr>
              <w:t>en</w:t>
            </w:r>
            <w:r w:rsidRPr="00CD689A">
              <w:rPr>
                <w:b/>
                <w:bCs/>
                <w:kern w:val="100"/>
                <w:lang w:eastAsia="es-ES"/>
              </w:rPr>
              <w:t xml:space="preserve"> RD$)</w:t>
            </w:r>
          </w:p>
        </w:tc>
      </w:tr>
      <w:tr w:rsidR="009A5CE7" w:rsidRPr="00CD689A" w14:paraId="0E0A512D" w14:textId="77777777" w:rsidTr="00DB0426">
        <w:trPr>
          <w:trHeight w:val="20"/>
        </w:trPr>
        <w:tc>
          <w:tcPr>
            <w:tcW w:w="1717" w:type="dxa"/>
            <w:vMerge w:val="restart"/>
            <w:shd w:val="clear" w:color="auto" w:fill="002060"/>
            <w:vAlign w:val="center"/>
            <w:hideMark/>
          </w:tcPr>
          <w:p w14:paraId="17BEF050" w14:textId="117AEBC7" w:rsidR="00DF544A" w:rsidRPr="00CD689A" w:rsidRDefault="00DD45BE" w:rsidP="00DB0426">
            <w:pPr>
              <w:spacing w:line="240" w:lineRule="auto"/>
              <w:rPr>
                <w:b/>
                <w:bCs/>
              </w:rPr>
            </w:pPr>
            <w:r w:rsidRPr="00CD689A">
              <w:rPr>
                <w:b/>
                <w:bCs/>
              </w:rPr>
              <w:t>Fondos</w:t>
            </w:r>
          </w:p>
        </w:tc>
        <w:tc>
          <w:tcPr>
            <w:tcW w:w="1767" w:type="dxa"/>
            <w:vMerge w:val="restart"/>
            <w:shd w:val="clear" w:color="auto" w:fill="002060"/>
            <w:vAlign w:val="center"/>
            <w:hideMark/>
          </w:tcPr>
          <w:p w14:paraId="239A2A2C" w14:textId="77777777" w:rsidR="0020015A" w:rsidRPr="00CD689A" w:rsidRDefault="00DF544A" w:rsidP="00DB0426">
            <w:pPr>
              <w:spacing w:line="240" w:lineRule="auto"/>
              <w:rPr>
                <w:b/>
                <w:bCs/>
              </w:rPr>
            </w:pPr>
            <w:r w:rsidRPr="00CD689A">
              <w:rPr>
                <w:b/>
                <w:bCs/>
              </w:rPr>
              <w:t xml:space="preserve">(Al </w:t>
            </w:r>
          </w:p>
          <w:p w14:paraId="1315ED6E" w14:textId="1B18DB1A" w:rsidR="00DF544A" w:rsidRPr="00CD689A" w:rsidRDefault="00DF544A" w:rsidP="00DB0426">
            <w:pPr>
              <w:spacing w:line="240" w:lineRule="auto"/>
              <w:rPr>
                <w:b/>
                <w:bCs/>
              </w:rPr>
            </w:pPr>
            <w:r w:rsidRPr="00CD689A">
              <w:rPr>
                <w:b/>
                <w:bCs/>
              </w:rPr>
              <w:t>3</w:t>
            </w:r>
            <w:r w:rsidR="005A7EED" w:rsidRPr="00CD689A">
              <w:rPr>
                <w:b/>
                <w:bCs/>
              </w:rPr>
              <w:t>1</w:t>
            </w:r>
            <w:r w:rsidRPr="00CD689A">
              <w:rPr>
                <w:b/>
                <w:bCs/>
              </w:rPr>
              <w:t>/</w:t>
            </w:r>
            <w:r w:rsidR="00A1539F" w:rsidRPr="00CD689A">
              <w:rPr>
                <w:b/>
              </w:rPr>
              <w:t>1</w:t>
            </w:r>
            <w:r w:rsidR="005A7EED" w:rsidRPr="00CD689A">
              <w:rPr>
                <w:b/>
              </w:rPr>
              <w:t>2</w:t>
            </w:r>
            <w:r w:rsidRPr="00CD689A">
              <w:rPr>
                <w:b/>
                <w:bCs/>
              </w:rPr>
              <w:t>/2022)</w:t>
            </w:r>
          </w:p>
        </w:tc>
        <w:tc>
          <w:tcPr>
            <w:tcW w:w="1768" w:type="dxa"/>
            <w:vMerge w:val="restart"/>
            <w:shd w:val="clear" w:color="auto" w:fill="002060"/>
            <w:vAlign w:val="center"/>
            <w:hideMark/>
          </w:tcPr>
          <w:p w14:paraId="501B8010" w14:textId="77777777" w:rsidR="007F73D1" w:rsidRPr="00CD689A" w:rsidRDefault="00DF544A" w:rsidP="00DB0426">
            <w:pPr>
              <w:spacing w:line="240" w:lineRule="auto"/>
              <w:rPr>
                <w:b/>
                <w:bCs/>
              </w:rPr>
            </w:pPr>
            <w:r w:rsidRPr="00CD689A">
              <w:rPr>
                <w:b/>
                <w:bCs/>
              </w:rPr>
              <w:t>(Al</w:t>
            </w:r>
          </w:p>
          <w:p w14:paraId="4B42498F" w14:textId="5991AE96" w:rsidR="00DF544A" w:rsidRPr="00CD689A" w:rsidRDefault="00DF544A" w:rsidP="00DB0426">
            <w:pPr>
              <w:spacing w:line="240" w:lineRule="auto"/>
              <w:rPr>
                <w:b/>
                <w:bCs/>
              </w:rPr>
            </w:pPr>
            <w:r w:rsidRPr="00CD689A">
              <w:rPr>
                <w:b/>
                <w:bCs/>
              </w:rPr>
              <w:t xml:space="preserve"> 3</w:t>
            </w:r>
            <w:r w:rsidR="005A7EED" w:rsidRPr="00CD689A">
              <w:rPr>
                <w:b/>
                <w:bCs/>
              </w:rPr>
              <w:t>1</w:t>
            </w:r>
            <w:r w:rsidRPr="00CD689A">
              <w:rPr>
                <w:b/>
                <w:bCs/>
              </w:rPr>
              <w:t>/</w:t>
            </w:r>
            <w:r w:rsidR="00872F0F" w:rsidRPr="00CD689A">
              <w:rPr>
                <w:b/>
                <w:bCs/>
              </w:rPr>
              <w:t>1</w:t>
            </w:r>
            <w:r w:rsidR="005A7EED" w:rsidRPr="00CD689A">
              <w:rPr>
                <w:b/>
                <w:bCs/>
              </w:rPr>
              <w:t>2</w:t>
            </w:r>
            <w:r w:rsidRPr="00CD689A">
              <w:rPr>
                <w:b/>
                <w:bCs/>
              </w:rPr>
              <w:t>/</w:t>
            </w:r>
            <w:r w:rsidR="00076EB9" w:rsidRPr="00CD689A">
              <w:rPr>
                <w:b/>
                <w:bCs/>
              </w:rPr>
              <w:t>2023) *</w:t>
            </w:r>
          </w:p>
        </w:tc>
        <w:tc>
          <w:tcPr>
            <w:tcW w:w="0" w:type="auto"/>
            <w:gridSpan w:val="2"/>
            <w:shd w:val="clear" w:color="auto" w:fill="002060"/>
            <w:hideMark/>
          </w:tcPr>
          <w:p w14:paraId="490CE06B" w14:textId="77777777" w:rsidR="00DF544A" w:rsidRPr="00CD689A" w:rsidRDefault="00DF544A" w:rsidP="00DB0426">
            <w:pPr>
              <w:spacing w:line="240" w:lineRule="auto"/>
              <w:rPr>
                <w:b/>
                <w:bCs/>
              </w:rPr>
            </w:pPr>
            <w:r w:rsidRPr="00CD689A">
              <w:rPr>
                <w:b/>
                <w:bCs/>
              </w:rPr>
              <w:t>Crecimiento</w:t>
            </w:r>
          </w:p>
        </w:tc>
      </w:tr>
      <w:tr w:rsidR="009A5CE7" w:rsidRPr="00CD689A" w14:paraId="5C3A49E7" w14:textId="77777777" w:rsidTr="00DB0426">
        <w:trPr>
          <w:trHeight w:val="20"/>
        </w:trPr>
        <w:tc>
          <w:tcPr>
            <w:tcW w:w="1717" w:type="dxa"/>
            <w:vMerge/>
            <w:hideMark/>
          </w:tcPr>
          <w:p w14:paraId="3CD8D8D4" w14:textId="77777777" w:rsidR="00DF544A" w:rsidRPr="00CD689A" w:rsidRDefault="00DF544A" w:rsidP="00DB0426">
            <w:pPr>
              <w:spacing w:line="240" w:lineRule="auto"/>
              <w:rPr>
                <w:b/>
                <w:bCs/>
              </w:rPr>
            </w:pPr>
          </w:p>
        </w:tc>
        <w:tc>
          <w:tcPr>
            <w:tcW w:w="1767" w:type="dxa"/>
            <w:vMerge/>
            <w:hideMark/>
          </w:tcPr>
          <w:p w14:paraId="660320AB" w14:textId="77777777" w:rsidR="00DF544A" w:rsidRPr="00CD689A" w:rsidRDefault="00DF544A" w:rsidP="00DB0426">
            <w:pPr>
              <w:spacing w:line="240" w:lineRule="auto"/>
              <w:rPr>
                <w:b/>
                <w:bCs/>
              </w:rPr>
            </w:pPr>
          </w:p>
        </w:tc>
        <w:tc>
          <w:tcPr>
            <w:tcW w:w="1768" w:type="dxa"/>
            <w:vMerge/>
            <w:hideMark/>
          </w:tcPr>
          <w:p w14:paraId="2109304A" w14:textId="77777777" w:rsidR="00DF544A" w:rsidRPr="00CD689A" w:rsidRDefault="00DF544A" w:rsidP="00DB0426">
            <w:pPr>
              <w:spacing w:line="240" w:lineRule="auto"/>
              <w:rPr>
                <w:b/>
                <w:bCs/>
              </w:rPr>
            </w:pPr>
          </w:p>
        </w:tc>
        <w:tc>
          <w:tcPr>
            <w:tcW w:w="1694" w:type="dxa"/>
            <w:shd w:val="clear" w:color="auto" w:fill="002060"/>
            <w:hideMark/>
          </w:tcPr>
          <w:p w14:paraId="788E5D7F" w14:textId="77777777" w:rsidR="00DF544A" w:rsidRPr="00CD689A" w:rsidRDefault="00DF544A" w:rsidP="00DB0426">
            <w:pPr>
              <w:spacing w:line="240" w:lineRule="auto"/>
              <w:rPr>
                <w:b/>
                <w:bCs/>
              </w:rPr>
            </w:pPr>
            <w:r w:rsidRPr="00CD689A">
              <w:rPr>
                <w:b/>
                <w:bCs/>
              </w:rPr>
              <w:t>Absoluto</w:t>
            </w:r>
          </w:p>
        </w:tc>
        <w:tc>
          <w:tcPr>
            <w:tcW w:w="974" w:type="dxa"/>
            <w:shd w:val="clear" w:color="auto" w:fill="002060"/>
            <w:hideMark/>
          </w:tcPr>
          <w:p w14:paraId="08A5D072" w14:textId="77777777" w:rsidR="00DF544A" w:rsidRPr="00CD689A" w:rsidRDefault="00DF544A" w:rsidP="00DB0426">
            <w:pPr>
              <w:spacing w:line="240" w:lineRule="auto"/>
              <w:rPr>
                <w:b/>
                <w:bCs/>
              </w:rPr>
            </w:pPr>
            <w:r w:rsidRPr="00CD689A">
              <w:rPr>
                <w:b/>
                <w:bCs/>
              </w:rPr>
              <w:t>%</w:t>
            </w:r>
          </w:p>
        </w:tc>
      </w:tr>
      <w:tr w:rsidR="009A5CE7" w:rsidRPr="00CD689A" w14:paraId="4BFCD79F" w14:textId="77777777" w:rsidTr="00DB0426">
        <w:trPr>
          <w:trHeight w:val="397"/>
        </w:trPr>
        <w:tc>
          <w:tcPr>
            <w:tcW w:w="1717" w:type="dxa"/>
            <w:noWrap/>
            <w:hideMark/>
          </w:tcPr>
          <w:p w14:paraId="43320E5E" w14:textId="4970FC2E" w:rsidR="005A7EED" w:rsidRPr="00CD689A" w:rsidRDefault="005A7EED" w:rsidP="00DB0426">
            <w:pPr>
              <w:spacing w:line="240" w:lineRule="auto"/>
              <w:jc w:val="left"/>
              <w:rPr>
                <w:b/>
                <w:bCs/>
              </w:rPr>
            </w:pPr>
            <w:r w:rsidRPr="00CD689A">
              <w:t>Propios</w:t>
            </w:r>
          </w:p>
        </w:tc>
        <w:tc>
          <w:tcPr>
            <w:tcW w:w="1767" w:type="dxa"/>
            <w:noWrap/>
            <w:vAlign w:val="center"/>
          </w:tcPr>
          <w:p w14:paraId="725DF1C1" w14:textId="40B6B736" w:rsidR="005A7EED" w:rsidRPr="00CD689A" w:rsidRDefault="005A7EED" w:rsidP="00DB0426">
            <w:pPr>
              <w:spacing w:line="240" w:lineRule="auto"/>
              <w:jc w:val="right"/>
            </w:pPr>
            <w:r w:rsidRPr="00CD689A">
              <w:t xml:space="preserve">35,912,451,897 </w:t>
            </w:r>
          </w:p>
        </w:tc>
        <w:tc>
          <w:tcPr>
            <w:tcW w:w="1768" w:type="dxa"/>
            <w:noWrap/>
            <w:vAlign w:val="center"/>
          </w:tcPr>
          <w:p w14:paraId="19106F81" w14:textId="47B2F6DC" w:rsidR="005A7EED" w:rsidRPr="00CD689A" w:rsidRDefault="005A7EED" w:rsidP="00DB0426">
            <w:pPr>
              <w:spacing w:line="240" w:lineRule="auto"/>
              <w:jc w:val="right"/>
            </w:pPr>
            <w:r w:rsidRPr="00CD689A">
              <w:t xml:space="preserve">39,738,559,621 </w:t>
            </w:r>
          </w:p>
        </w:tc>
        <w:tc>
          <w:tcPr>
            <w:tcW w:w="1694" w:type="dxa"/>
            <w:noWrap/>
            <w:vAlign w:val="center"/>
          </w:tcPr>
          <w:p w14:paraId="26925B0B" w14:textId="019E091F" w:rsidR="005A7EED" w:rsidRPr="00CD689A" w:rsidRDefault="005A7EED" w:rsidP="00DB0426">
            <w:pPr>
              <w:spacing w:line="240" w:lineRule="auto"/>
              <w:jc w:val="right"/>
            </w:pPr>
            <w:r w:rsidRPr="00CD689A">
              <w:t xml:space="preserve"> 3,826,107,724 </w:t>
            </w:r>
          </w:p>
        </w:tc>
        <w:tc>
          <w:tcPr>
            <w:tcW w:w="974" w:type="dxa"/>
            <w:vAlign w:val="center"/>
          </w:tcPr>
          <w:p w14:paraId="57BB6ACB" w14:textId="5B72A0DA" w:rsidR="005A7EED" w:rsidRPr="00CD689A" w:rsidRDefault="005A7EED" w:rsidP="00DB0426">
            <w:pPr>
              <w:spacing w:line="240" w:lineRule="auto"/>
              <w:jc w:val="right"/>
            </w:pPr>
            <w:r w:rsidRPr="00CD689A">
              <w:t xml:space="preserve">10.7 </w:t>
            </w:r>
          </w:p>
        </w:tc>
      </w:tr>
      <w:tr w:rsidR="009A5CE7" w:rsidRPr="00CD689A" w14:paraId="15F306F3" w14:textId="77777777" w:rsidTr="00DB0426">
        <w:trPr>
          <w:trHeight w:val="397"/>
        </w:trPr>
        <w:tc>
          <w:tcPr>
            <w:tcW w:w="1717" w:type="dxa"/>
            <w:noWrap/>
          </w:tcPr>
          <w:p w14:paraId="3DE8BB7D" w14:textId="20381D82" w:rsidR="005A7EED" w:rsidRPr="00CD689A" w:rsidRDefault="005A7EED" w:rsidP="00DB0426">
            <w:pPr>
              <w:spacing w:line="240" w:lineRule="auto"/>
              <w:jc w:val="left"/>
              <w:rPr>
                <w:b/>
                <w:bCs/>
              </w:rPr>
            </w:pPr>
            <w:r w:rsidRPr="00CD689A">
              <w:t>Administrados</w:t>
            </w:r>
          </w:p>
        </w:tc>
        <w:tc>
          <w:tcPr>
            <w:tcW w:w="1767" w:type="dxa"/>
            <w:noWrap/>
            <w:vAlign w:val="center"/>
          </w:tcPr>
          <w:p w14:paraId="246D8440" w14:textId="64B6C970" w:rsidR="005A7EED" w:rsidRPr="00CD689A" w:rsidRDefault="005A7EED" w:rsidP="00DB0426">
            <w:pPr>
              <w:spacing w:line="240" w:lineRule="auto"/>
              <w:jc w:val="right"/>
            </w:pPr>
            <w:r w:rsidRPr="00CD689A">
              <w:t xml:space="preserve">13,365,151,427 </w:t>
            </w:r>
          </w:p>
        </w:tc>
        <w:tc>
          <w:tcPr>
            <w:tcW w:w="1768" w:type="dxa"/>
            <w:noWrap/>
            <w:vAlign w:val="center"/>
          </w:tcPr>
          <w:p w14:paraId="18775CED" w14:textId="2DE94A89" w:rsidR="005A7EED" w:rsidRPr="00CD689A" w:rsidRDefault="005A7EED" w:rsidP="00DB0426">
            <w:pPr>
              <w:spacing w:line="240" w:lineRule="auto"/>
              <w:jc w:val="right"/>
            </w:pPr>
            <w:r w:rsidRPr="00CD689A">
              <w:t xml:space="preserve">15,142,065,267 </w:t>
            </w:r>
          </w:p>
        </w:tc>
        <w:tc>
          <w:tcPr>
            <w:tcW w:w="1694" w:type="dxa"/>
            <w:noWrap/>
            <w:vAlign w:val="center"/>
          </w:tcPr>
          <w:p w14:paraId="3634A320" w14:textId="34685E5C" w:rsidR="005A7EED" w:rsidRPr="00CD689A" w:rsidRDefault="005A7EED" w:rsidP="00DB0426">
            <w:pPr>
              <w:spacing w:line="240" w:lineRule="auto"/>
              <w:jc w:val="right"/>
            </w:pPr>
            <w:r w:rsidRPr="00CD689A">
              <w:t xml:space="preserve"> 1,776,913,841 </w:t>
            </w:r>
          </w:p>
        </w:tc>
        <w:tc>
          <w:tcPr>
            <w:tcW w:w="974" w:type="dxa"/>
            <w:vAlign w:val="center"/>
          </w:tcPr>
          <w:p w14:paraId="1C62D0DA" w14:textId="6BAD9D2C" w:rsidR="005A7EED" w:rsidRPr="00CD689A" w:rsidRDefault="005A7EED" w:rsidP="00DB0426">
            <w:pPr>
              <w:spacing w:line="240" w:lineRule="auto"/>
              <w:jc w:val="right"/>
            </w:pPr>
            <w:r w:rsidRPr="00CD689A">
              <w:t xml:space="preserve">13.3 </w:t>
            </w:r>
          </w:p>
        </w:tc>
      </w:tr>
      <w:tr w:rsidR="009A5CE7" w:rsidRPr="00CD689A" w14:paraId="0817602B" w14:textId="77777777" w:rsidTr="00DB0426">
        <w:trPr>
          <w:trHeight w:val="397"/>
        </w:trPr>
        <w:tc>
          <w:tcPr>
            <w:tcW w:w="1717" w:type="dxa"/>
            <w:tcBorders>
              <w:bottom w:val="single" w:sz="4" w:space="0" w:color="BFBFBF" w:themeColor="background1" w:themeShade="BF"/>
            </w:tcBorders>
            <w:noWrap/>
          </w:tcPr>
          <w:p w14:paraId="275E6442" w14:textId="74ACE813" w:rsidR="005A7EED" w:rsidRPr="00CD689A" w:rsidRDefault="005A7EED" w:rsidP="00DB0426">
            <w:pPr>
              <w:spacing w:line="240" w:lineRule="auto"/>
              <w:jc w:val="left"/>
              <w:rPr>
                <w:b/>
                <w:bCs/>
              </w:rPr>
            </w:pPr>
            <w:r w:rsidRPr="00CD689A">
              <w:rPr>
                <w:b/>
                <w:bCs/>
              </w:rPr>
              <w:t>Total</w:t>
            </w:r>
          </w:p>
        </w:tc>
        <w:tc>
          <w:tcPr>
            <w:tcW w:w="1767" w:type="dxa"/>
            <w:tcBorders>
              <w:bottom w:val="single" w:sz="4" w:space="0" w:color="BFBFBF" w:themeColor="background1" w:themeShade="BF"/>
            </w:tcBorders>
            <w:noWrap/>
            <w:vAlign w:val="center"/>
          </w:tcPr>
          <w:p w14:paraId="6B38F27E" w14:textId="669C261F" w:rsidR="005A7EED" w:rsidRPr="00CD689A" w:rsidRDefault="005A7EED" w:rsidP="00DB0426">
            <w:pPr>
              <w:spacing w:line="240" w:lineRule="auto"/>
              <w:jc w:val="right"/>
              <w:rPr>
                <w:b/>
              </w:rPr>
            </w:pPr>
            <w:r w:rsidRPr="00CD689A">
              <w:rPr>
                <w:b/>
                <w:bCs/>
              </w:rPr>
              <w:t>49,277,603,324</w:t>
            </w:r>
          </w:p>
        </w:tc>
        <w:tc>
          <w:tcPr>
            <w:tcW w:w="1768" w:type="dxa"/>
            <w:tcBorders>
              <w:bottom w:val="single" w:sz="4" w:space="0" w:color="BFBFBF" w:themeColor="background1" w:themeShade="BF"/>
            </w:tcBorders>
            <w:noWrap/>
            <w:vAlign w:val="center"/>
          </w:tcPr>
          <w:p w14:paraId="02BBC6A9" w14:textId="3C358CE2" w:rsidR="005A7EED" w:rsidRPr="00CD689A" w:rsidRDefault="005A7EED" w:rsidP="00DB0426">
            <w:pPr>
              <w:spacing w:line="240" w:lineRule="auto"/>
              <w:jc w:val="right"/>
              <w:rPr>
                <w:b/>
              </w:rPr>
            </w:pPr>
            <w:r w:rsidRPr="00CD689A">
              <w:rPr>
                <w:b/>
                <w:bCs/>
              </w:rPr>
              <w:t>54,880,624,888</w:t>
            </w:r>
          </w:p>
        </w:tc>
        <w:tc>
          <w:tcPr>
            <w:tcW w:w="1694" w:type="dxa"/>
            <w:tcBorders>
              <w:bottom w:val="single" w:sz="4" w:space="0" w:color="BFBFBF" w:themeColor="background1" w:themeShade="BF"/>
            </w:tcBorders>
            <w:noWrap/>
            <w:vAlign w:val="center"/>
          </w:tcPr>
          <w:p w14:paraId="78C0F0AC" w14:textId="2E77E22E" w:rsidR="005A7EED" w:rsidRPr="00CD689A" w:rsidRDefault="005A7EED" w:rsidP="00DB0426">
            <w:pPr>
              <w:spacing w:line="240" w:lineRule="auto"/>
              <w:jc w:val="right"/>
              <w:rPr>
                <w:b/>
              </w:rPr>
            </w:pPr>
            <w:r w:rsidRPr="00CD689A">
              <w:rPr>
                <w:b/>
                <w:bCs/>
              </w:rPr>
              <w:t>5,603,021,564</w:t>
            </w:r>
          </w:p>
        </w:tc>
        <w:tc>
          <w:tcPr>
            <w:tcW w:w="974" w:type="dxa"/>
            <w:tcBorders>
              <w:bottom w:val="single" w:sz="4" w:space="0" w:color="BFBFBF" w:themeColor="background1" w:themeShade="BF"/>
            </w:tcBorders>
            <w:vAlign w:val="center"/>
          </w:tcPr>
          <w:p w14:paraId="1CDDE7EE" w14:textId="7FF1A20A" w:rsidR="005A7EED" w:rsidRPr="00CD689A" w:rsidRDefault="005A7EED" w:rsidP="00DB0426">
            <w:pPr>
              <w:spacing w:line="240" w:lineRule="auto"/>
              <w:jc w:val="right"/>
              <w:rPr>
                <w:b/>
              </w:rPr>
            </w:pPr>
            <w:r w:rsidRPr="00CD689A">
              <w:rPr>
                <w:b/>
                <w:bCs/>
              </w:rPr>
              <w:t xml:space="preserve"> 11.4 </w:t>
            </w:r>
          </w:p>
        </w:tc>
      </w:tr>
      <w:tr w:rsidR="009A5CE7" w:rsidRPr="00CD689A" w14:paraId="4786D2D3" w14:textId="77777777" w:rsidTr="00DB0426">
        <w:trPr>
          <w:trHeight w:val="20"/>
        </w:trPr>
        <w:tc>
          <w:tcPr>
            <w:tcW w:w="0" w:type="auto"/>
            <w:gridSpan w:val="5"/>
            <w:tcBorders>
              <w:top w:val="single" w:sz="4" w:space="0" w:color="BFBFBF" w:themeColor="background1" w:themeShade="BF"/>
              <w:left w:val="nil"/>
              <w:bottom w:val="nil"/>
              <w:right w:val="nil"/>
            </w:tcBorders>
            <w:noWrap/>
          </w:tcPr>
          <w:p w14:paraId="431234F2" w14:textId="472669CA" w:rsidR="00C417B8" w:rsidRPr="00CD689A" w:rsidRDefault="00C417B8" w:rsidP="00DB0426">
            <w:pPr>
              <w:tabs>
                <w:tab w:val="left" w:pos="0"/>
              </w:tabs>
              <w:spacing w:line="240" w:lineRule="auto"/>
              <w:contextualSpacing/>
              <w:mirrorIndents/>
              <w:jc w:val="left"/>
              <w:rPr>
                <w:sz w:val="18"/>
                <w:szCs w:val="18"/>
              </w:rPr>
            </w:pPr>
            <w:r w:rsidRPr="00CD689A">
              <w:rPr>
                <w:sz w:val="18"/>
                <w:szCs w:val="18"/>
              </w:rPr>
              <w:t xml:space="preserve">Fuente: Dir. Planeación Estratégica, Sección </w:t>
            </w:r>
            <w:r w:rsidR="00FA2D9D" w:rsidRPr="00CD689A">
              <w:rPr>
                <w:sz w:val="18"/>
                <w:szCs w:val="18"/>
              </w:rPr>
              <w:t>Estudios y Estrategias</w:t>
            </w:r>
          </w:p>
          <w:p w14:paraId="4CF0A8C1" w14:textId="41B66816" w:rsidR="00406B96" w:rsidRPr="00DD2C14" w:rsidRDefault="00563F49" w:rsidP="00DB0426">
            <w:pPr>
              <w:tabs>
                <w:tab w:val="left" w:pos="0"/>
              </w:tabs>
              <w:spacing w:line="240" w:lineRule="auto"/>
              <w:contextualSpacing/>
              <w:mirrorIndents/>
              <w:jc w:val="left"/>
              <w:rPr>
                <w:kern w:val="100"/>
                <w:sz w:val="18"/>
                <w:szCs w:val="18"/>
                <w:lang w:eastAsia="es-ES"/>
              </w:rPr>
            </w:pPr>
            <w:r w:rsidRPr="00CD689A">
              <w:rPr>
                <w:kern w:val="100"/>
                <w:sz w:val="18"/>
                <w:szCs w:val="18"/>
                <w:lang w:eastAsia="es-ES"/>
              </w:rPr>
              <w:t xml:space="preserve">Nota: </w:t>
            </w:r>
            <w:r w:rsidR="00076EB9" w:rsidRPr="00CD689A">
              <w:rPr>
                <w:kern w:val="100"/>
                <w:sz w:val="18"/>
                <w:szCs w:val="18"/>
                <w:lang w:eastAsia="es-ES"/>
              </w:rPr>
              <w:t>proyecciones al mes de diciembre 2023*</w:t>
            </w:r>
          </w:p>
        </w:tc>
      </w:tr>
    </w:tbl>
    <w:p w14:paraId="6442CEA2" w14:textId="47EA2710" w:rsidR="00911E3B" w:rsidRPr="00CD689A" w:rsidRDefault="00911E3B" w:rsidP="29EDC0E7">
      <w:pPr>
        <w:spacing w:line="360" w:lineRule="auto"/>
        <w:contextualSpacing/>
        <w:mirrorIndents/>
        <w:jc w:val="both"/>
        <w:rPr>
          <w:kern w:val="100"/>
          <w:lang w:eastAsia="es-ES"/>
        </w:rPr>
      </w:pPr>
      <w:bookmarkStart w:id="139" w:name="_Hlk139885174"/>
      <w:r w:rsidRPr="00CD689A">
        <w:rPr>
          <w:kern w:val="100"/>
          <w:lang w:eastAsia="es-ES"/>
        </w:rPr>
        <w:lastRenderedPageBreak/>
        <w:t>El saldo de la cartera con fondos propios, es decir sin recursos administrados de otras entidades, verifica a la indicada fecha RD$39,738.6 millones</w:t>
      </w:r>
      <w:r w:rsidR="003930AF" w:rsidRPr="00CD689A">
        <w:rPr>
          <w:kern w:val="100"/>
          <w:lang w:eastAsia="es-ES"/>
        </w:rPr>
        <w:t xml:space="preserve">, una variación </w:t>
      </w:r>
      <w:r w:rsidR="00292009" w:rsidRPr="00CD689A">
        <w:rPr>
          <w:kern w:val="100"/>
          <w:lang w:eastAsia="es-ES"/>
        </w:rPr>
        <w:t>absoluta</w:t>
      </w:r>
      <w:r w:rsidR="003930AF" w:rsidRPr="00CD689A">
        <w:rPr>
          <w:kern w:val="100"/>
          <w:lang w:eastAsia="es-ES"/>
        </w:rPr>
        <w:t xml:space="preserve"> de RD$3,</w:t>
      </w:r>
      <w:r w:rsidR="00B40C3B" w:rsidRPr="00CD689A">
        <w:rPr>
          <w:kern w:val="100"/>
          <w:lang w:eastAsia="es-ES"/>
        </w:rPr>
        <w:t xml:space="preserve">826.1 millones </w:t>
      </w:r>
      <w:r w:rsidR="00292009" w:rsidRPr="00CD689A">
        <w:rPr>
          <w:kern w:val="100"/>
          <w:lang w:eastAsia="es-ES"/>
        </w:rPr>
        <w:t>por encima de</w:t>
      </w:r>
      <w:r w:rsidR="00C44353" w:rsidRPr="00CD689A">
        <w:rPr>
          <w:kern w:val="100"/>
          <w:lang w:eastAsia="es-ES"/>
        </w:rPr>
        <w:t xml:space="preserve">l cierre del año pasado. </w:t>
      </w:r>
    </w:p>
    <w:p w14:paraId="090F367C" w14:textId="77777777" w:rsidR="00911E3B" w:rsidRPr="00CD689A" w:rsidRDefault="00911E3B" w:rsidP="29EDC0E7">
      <w:pPr>
        <w:spacing w:line="360" w:lineRule="auto"/>
        <w:contextualSpacing/>
        <w:mirrorIndents/>
        <w:jc w:val="both"/>
        <w:rPr>
          <w:kern w:val="100"/>
          <w:lang w:eastAsia="es-ES"/>
        </w:rPr>
      </w:pPr>
    </w:p>
    <w:p w14:paraId="76DD31B2" w14:textId="59D89116" w:rsidR="00E20784" w:rsidRPr="00CD689A" w:rsidRDefault="00740215" w:rsidP="29EDC0E7">
      <w:pPr>
        <w:spacing w:line="360" w:lineRule="auto"/>
        <w:contextualSpacing/>
        <w:mirrorIndents/>
        <w:jc w:val="both"/>
        <w:rPr>
          <w:kern w:val="100"/>
          <w:lang w:eastAsia="es-ES"/>
        </w:rPr>
      </w:pPr>
      <w:r w:rsidRPr="00CD689A">
        <w:rPr>
          <w:kern w:val="100"/>
          <w:lang w:eastAsia="es-ES"/>
        </w:rPr>
        <w:t>El saldo de la Cartera de Préstamos Total de la Actual Gestión al 3</w:t>
      </w:r>
      <w:r w:rsidR="001B59CD" w:rsidRPr="00CD689A">
        <w:rPr>
          <w:kern w:val="100"/>
          <w:lang w:eastAsia="es-ES"/>
        </w:rPr>
        <w:t>1</w:t>
      </w:r>
      <w:r w:rsidRPr="00CD689A">
        <w:rPr>
          <w:kern w:val="100"/>
          <w:lang w:eastAsia="es-ES"/>
        </w:rPr>
        <w:t xml:space="preserve"> de </w:t>
      </w:r>
      <w:r w:rsidR="001B59CD" w:rsidRPr="00CD689A">
        <w:rPr>
          <w:kern w:val="100"/>
          <w:lang w:eastAsia="es-ES"/>
        </w:rPr>
        <w:t>diciemb</w:t>
      </w:r>
      <w:r w:rsidR="4E57E0B5" w:rsidRPr="00CD689A">
        <w:rPr>
          <w:kern w:val="100"/>
          <w:lang w:eastAsia="es-ES"/>
        </w:rPr>
        <w:t xml:space="preserve">re </w:t>
      </w:r>
      <w:r w:rsidR="007533A3" w:rsidRPr="00CD689A">
        <w:rPr>
          <w:kern w:val="100"/>
          <w:lang w:eastAsia="es-ES"/>
        </w:rPr>
        <w:t>2023</w:t>
      </w:r>
      <w:r w:rsidRPr="00CD689A">
        <w:rPr>
          <w:kern w:val="100"/>
          <w:lang w:eastAsia="es-ES"/>
        </w:rPr>
        <w:t xml:space="preserve"> registr</w:t>
      </w:r>
      <w:r w:rsidR="00C71C98" w:rsidRPr="00CD689A">
        <w:rPr>
          <w:kern w:val="100"/>
          <w:lang w:eastAsia="es-ES"/>
        </w:rPr>
        <w:t>ó</w:t>
      </w:r>
      <w:r w:rsidRPr="00CD689A">
        <w:rPr>
          <w:kern w:val="100"/>
          <w:lang w:eastAsia="es-ES"/>
        </w:rPr>
        <w:t xml:space="preserve"> un incremento absoluto de RD$</w:t>
      </w:r>
      <w:r w:rsidR="00E45E60" w:rsidRPr="00CD689A">
        <w:rPr>
          <w:kern w:val="100"/>
          <w:lang w:eastAsia="es-ES"/>
        </w:rPr>
        <w:t>24,</w:t>
      </w:r>
      <w:r w:rsidR="001B59CD" w:rsidRPr="00CD689A">
        <w:rPr>
          <w:kern w:val="100"/>
          <w:lang w:eastAsia="es-ES"/>
        </w:rPr>
        <w:t>574.5</w:t>
      </w:r>
      <w:r w:rsidR="00B05CE3" w:rsidRPr="00CD689A">
        <w:rPr>
          <w:kern w:val="100"/>
          <w:lang w:eastAsia="es-ES"/>
        </w:rPr>
        <w:t>,</w:t>
      </w:r>
      <w:r w:rsidRPr="00CD689A">
        <w:rPr>
          <w:kern w:val="100"/>
          <w:lang w:eastAsia="es-ES"/>
        </w:rPr>
        <w:t xml:space="preserve"> correspondiente a un </w:t>
      </w:r>
      <w:r w:rsidR="001B59CD" w:rsidRPr="00CD689A">
        <w:rPr>
          <w:kern w:val="100"/>
          <w:lang w:eastAsia="es-ES"/>
        </w:rPr>
        <w:t>81.1</w:t>
      </w:r>
      <w:r w:rsidRPr="00CD689A">
        <w:rPr>
          <w:kern w:val="100"/>
          <w:lang w:eastAsia="es-ES"/>
        </w:rPr>
        <w:t xml:space="preserve">%, con relación al saldo de RD$30,306.1 </w:t>
      </w:r>
      <w:r w:rsidR="00306EA8" w:rsidRPr="00CD689A">
        <w:rPr>
          <w:kern w:val="100"/>
          <w:lang w:eastAsia="es-ES"/>
        </w:rPr>
        <w:t>millones</w:t>
      </w:r>
      <w:r w:rsidRPr="00CD689A">
        <w:rPr>
          <w:kern w:val="100"/>
          <w:lang w:eastAsia="es-ES"/>
        </w:rPr>
        <w:t xml:space="preserve"> encontrado</w:t>
      </w:r>
      <w:r w:rsidR="00306EA8" w:rsidRPr="00CD689A">
        <w:rPr>
          <w:kern w:val="100"/>
          <w:lang w:eastAsia="es-ES"/>
        </w:rPr>
        <w:t>s</w:t>
      </w:r>
      <w:r w:rsidRPr="00CD689A">
        <w:rPr>
          <w:kern w:val="100"/>
          <w:lang w:eastAsia="es-ES"/>
        </w:rPr>
        <w:t xml:space="preserve"> al 16 de agosto 2020.</w:t>
      </w:r>
    </w:p>
    <w:bookmarkEnd w:id="139"/>
    <w:p w14:paraId="0F422D83" w14:textId="77777777" w:rsidR="00740215" w:rsidRPr="00CD689A" w:rsidRDefault="00740215" w:rsidP="00312A05">
      <w:pPr>
        <w:tabs>
          <w:tab w:val="left" w:pos="0"/>
        </w:tabs>
        <w:spacing w:line="240" w:lineRule="auto"/>
        <w:ind w:firstLine="284"/>
        <w:mirrorIndents/>
        <w:jc w:val="both"/>
        <w:rPr>
          <w:kern w:val="100"/>
          <w:sz w:val="18"/>
          <w:szCs w:val="18"/>
          <w:lang w:eastAsia="es-ES"/>
        </w:rPr>
      </w:pP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34"/>
        <w:gridCol w:w="1716"/>
        <w:gridCol w:w="1716"/>
        <w:gridCol w:w="1716"/>
        <w:gridCol w:w="638"/>
      </w:tblGrid>
      <w:tr w:rsidR="009A5CE7" w:rsidRPr="00CD689A" w14:paraId="72DCDACE" w14:textId="77777777" w:rsidTr="00C417B8">
        <w:trPr>
          <w:trHeight w:val="20"/>
        </w:trPr>
        <w:tc>
          <w:tcPr>
            <w:tcW w:w="5000" w:type="pct"/>
            <w:gridSpan w:val="5"/>
            <w:tcBorders>
              <w:top w:val="nil"/>
              <w:left w:val="nil"/>
              <w:right w:val="nil"/>
            </w:tcBorders>
            <w:shd w:val="clear" w:color="auto" w:fill="auto"/>
            <w:vAlign w:val="center"/>
          </w:tcPr>
          <w:p w14:paraId="25A0A5E9" w14:textId="77777777" w:rsidR="00C417B8" w:rsidRPr="00CD689A" w:rsidRDefault="00C417B8" w:rsidP="00C417B8">
            <w:pPr>
              <w:tabs>
                <w:tab w:val="left" w:pos="0"/>
              </w:tabs>
              <w:spacing w:line="240" w:lineRule="auto"/>
              <w:contextualSpacing/>
              <w:mirrorIndents/>
              <w:rPr>
                <w:b/>
                <w:bCs/>
                <w:kern w:val="100"/>
                <w:lang w:eastAsia="es-ES"/>
              </w:rPr>
            </w:pPr>
            <w:r w:rsidRPr="00CD689A">
              <w:rPr>
                <w:b/>
                <w:bCs/>
                <w:kern w:val="100"/>
                <w:lang w:eastAsia="es-ES"/>
              </w:rPr>
              <w:t>Cuadro No.7</w:t>
            </w:r>
          </w:p>
          <w:p w14:paraId="48FB7C50" w14:textId="5C46A7DE" w:rsidR="00C417B8" w:rsidRPr="00CD689A" w:rsidRDefault="00C417B8" w:rsidP="00C417B8">
            <w:pPr>
              <w:tabs>
                <w:tab w:val="left" w:pos="0"/>
              </w:tabs>
              <w:spacing w:line="240" w:lineRule="auto"/>
              <w:contextualSpacing/>
              <w:mirrorIndents/>
              <w:rPr>
                <w:b/>
                <w:bCs/>
              </w:rPr>
            </w:pPr>
            <w:r w:rsidRPr="00CD689A">
              <w:rPr>
                <w:b/>
                <w:bCs/>
                <w:kern w:val="100"/>
                <w:lang w:eastAsia="es-ES"/>
              </w:rPr>
              <w:t>Cartera de Préstamos Total</w:t>
            </w:r>
          </w:p>
        </w:tc>
      </w:tr>
      <w:tr w:rsidR="009A5CE7" w:rsidRPr="00CD689A" w14:paraId="5C33511F" w14:textId="77777777" w:rsidTr="00535414">
        <w:trPr>
          <w:trHeight w:val="20"/>
        </w:trPr>
        <w:tc>
          <w:tcPr>
            <w:tcW w:w="1348" w:type="pct"/>
            <w:vMerge w:val="restart"/>
            <w:shd w:val="clear" w:color="auto" w:fill="002060"/>
            <w:vAlign w:val="center"/>
            <w:hideMark/>
          </w:tcPr>
          <w:p w14:paraId="30FDAB2D" w14:textId="3AD62FF8" w:rsidR="00740215" w:rsidRPr="00CD689A" w:rsidRDefault="00740215" w:rsidP="00312A05">
            <w:pPr>
              <w:spacing w:line="240" w:lineRule="auto"/>
              <w:rPr>
                <w:b/>
                <w:bCs/>
              </w:rPr>
            </w:pPr>
            <w:r w:rsidRPr="00CD689A">
              <w:rPr>
                <w:b/>
                <w:bCs/>
              </w:rPr>
              <w:t>Concepto</w:t>
            </w:r>
          </w:p>
        </w:tc>
        <w:tc>
          <w:tcPr>
            <w:tcW w:w="1083" w:type="pct"/>
            <w:vMerge w:val="restart"/>
            <w:shd w:val="clear" w:color="auto" w:fill="002060"/>
            <w:vAlign w:val="center"/>
            <w:hideMark/>
          </w:tcPr>
          <w:p w14:paraId="0E9CABF3" w14:textId="77777777" w:rsidR="00740215" w:rsidRPr="00CD689A" w:rsidRDefault="00740215" w:rsidP="00312A05">
            <w:pPr>
              <w:spacing w:line="240" w:lineRule="auto"/>
              <w:rPr>
                <w:b/>
                <w:bCs/>
              </w:rPr>
            </w:pPr>
            <w:r w:rsidRPr="00CD689A">
              <w:rPr>
                <w:b/>
                <w:bCs/>
              </w:rPr>
              <w:t>(Al 16/08/2020)</w:t>
            </w:r>
          </w:p>
        </w:tc>
        <w:tc>
          <w:tcPr>
            <w:tcW w:w="1083" w:type="pct"/>
            <w:vMerge w:val="restart"/>
            <w:shd w:val="clear" w:color="auto" w:fill="002060"/>
            <w:vAlign w:val="center"/>
            <w:hideMark/>
          </w:tcPr>
          <w:p w14:paraId="2B7D5183" w14:textId="29DF01FF" w:rsidR="00740215" w:rsidRPr="00CD689A" w:rsidRDefault="00740215" w:rsidP="00312A05">
            <w:pPr>
              <w:spacing w:line="240" w:lineRule="auto"/>
              <w:rPr>
                <w:b/>
                <w:bCs/>
              </w:rPr>
            </w:pPr>
            <w:r w:rsidRPr="00CD689A">
              <w:rPr>
                <w:b/>
                <w:bCs/>
              </w:rPr>
              <w:t>(Al 3</w:t>
            </w:r>
            <w:r w:rsidR="00C44353" w:rsidRPr="00CD689A">
              <w:rPr>
                <w:b/>
                <w:bCs/>
              </w:rPr>
              <w:t>1</w:t>
            </w:r>
            <w:r w:rsidRPr="00CD689A">
              <w:rPr>
                <w:b/>
                <w:bCs/>
              </w:rPr>
              <w:t>/</w:t>
            </w:r>
            <w:r w:rsidR="00872F0F" w:rsidRPr="00CD689A">
              <w:rPr>
                <w:b/>
                <w:bCs/>
              </w:rPr>
              <w:t>1</w:t>
            </w:r>
            <w:r w:rsidR="00C44353" w:rsidRPr="00CD689A">
              <w:rPr>
                <w:b/>
                <w:bCs/>
              </w:rPr>
              <w:t>2</w:t>
            </w:r>
            <w:r w:rsidRPr="00CD689A">
              <w:rPr>
                <w:b/>
                <w:bCs/>
              </w:rPr>
              <w:t>/</w:t>
            </w:r>
            <w:r w:rsidR="00C44353" w:rsidRPr="00CD689A">
              <w:rPr>
                <w:b/>
                <w:bCs/>
              </w:rPr>
              <w:t>2023) *</w:t>
            </w:r>
          </w:p>
        </w:tc>
        <w:tc>
          <w:tcPr>
            <w:tcW w:w="1485" w:type="pct"/>
            <w:gridSpan w:val="2"/>
            <w:shd w:val="clear" w:color="auto" w:fill="002060"/>
            <w:vAlign w:val="center"/>
            <w:hideMark/>
          </w:tcPr>
          <w:p w14:paraId="01ACC5F7" w14:textId="77777777" w:rsidR="00740215" w:rsidRPr="00CD689A" w:rsidRDefault="00740215" w:rsidP="00312A05">
            <w:pPr>
              <w:spacing w:line="240" w:lineRule="auto"/>
              <w:rPr>
                <w:b/>
                <w:bCs/>
              </w:rPr>
            </w:pPr>
            <w:r w:rsidRPr="00CD689A">
              <w:rPr>
                <w:b/>
                <w:bCs/>
              </w:rPr>
              <w:t>Crecimiento</w:t>
            </w:r>
          </w:p>
        </w:tc>
      </w:tr>
      <w:tr w:rsidR="009A5CE7" w:rsidRPr="00CD689A" w14:paraId="4090BE15" w14:textId="77777777" w:rsidTr="00535414">
        <w:trPr>
          <w:trHeight w:val="335"/>
        </w:trPr>
        <w:tc>
          <w:tcPr>
            <w:tcW w:w="1348" w:type="pct"/>
            <w:vMerge/>
            <w:shd w:val="clear" w:color="auto" w:fill="002060"/>
            <w:vAlign w:val="center"/>
            <w:hideMark/>
          </w:tcPr>
          <w:p w14:paraId="37BBFB8A" w14:textId="77777777" w:rsidR="00740215" w:rsidRPr="00CD689A" w:rsidRDefault="00740215" w:rsidP="00312A05">
            <w:pPr>
              <w:spacing w:line="240" w:lineRule="auto"/>
              <w:rPr>
                <w:b/>
                <w:bCs/>
              </w:rPr>
            </w:pPr>
          </w:p>
        </w:tc>
        <w:tc>
          <w:tcPr>
            <w:tcW w:w="1083" w:type="pct"/>
            <w:vMerge/>
            <w:shd w:val="clear" w:color="auto" w:fill="002060"/>
            <w:vAlign w:val="center"/>
            <w:hideMark/>
          </w:tcPr>
          <w:p w14:paraId="41ADAF7B" w14:textId="77777777" w:rsidR="00740215" w:rsidRPr="00CD689A" w:rsidRDefault="00740215" w:rsidP="00312A05">
            <w:pPr>
              <w:spacing w:line="240" w:lineRule="auto"/>
              <w:rPr>
                <w:b/>
                <w:bCs/>
              </w:rPr>
            </w:pPr>
          </w:p>
        </w:tc>
        <w:tc>
          <w:tcPr>
            <w:tcW w:w="1083" w:type="pct"/>
            <w:vMerge/>
            <w:shd w:val="clear" w:color="auto" w:fill="002060"/>
            <w:vAlign w:val="center"/>
            <w:hideMark/>
          </w:tcPr>
          <w:p w14:paraId="3F31CD10" w14:textId="77777777" w:rsidR="00740215" w:rsidRPr="00CD689A" w:rsidRDefault="00740215" w:rsidP="00312A05">
            <w:pPr>
              <w:spacing w:line="240" w:lineRule="auto"/>
              <w:rPr>
                <w:b/>
                <w:bCs/>
              </w:rPr>
            </w:pPr>
          </w:p>
        </w:tc>
        <w:tc>
          <w:tcPr>
            <w:tcW w:w="1083" w:type="pct"/>
            <w:shd w:val="clear" w:color="auto" w:fill="002060"/>
            <w:vAlign w:val="center"/>
            <w:hideMark/>
          </w:tcPr>
          <w:p w14:paraId="7494AE4F" w14:textId="77777777" w:rsidR="00740215" w:rsidRPr="00CD689A" w:rsidRDefault="00740215" w:rsidP="00312A05">
            <w:pPr>
              <w:spacing w:line="240" w:lineRule="auto"/>
              <w:rPr>
                <w:b/>
                <w:bCs/>
              </w:rPr>
            </w:pPr>
            <w:r w:rsidRPr="00CD689A">
              <w:rPr>
                <w:b/>
                <w:bCs/>
              </w:rPr>
              <w:t>Absoluto</w:t>
            </w:r>
          </w:p>
        </w:tc>
        <w:tc>
          <w:tcPr>
            <w:tcW w:w="402" w:type="pct"/>
            <w:shd w:val="clear" w:color="auto" w:fill="002060"/>
            <w:vAlign w:val="center"/>
            <w:hideMark/>
          </w:tcPr>
          <w:p w14:paraId="06F00231" w14:textId="77777777" w:rsidR="00740215" w:rsidRPr="00CD689A" w:rsidRDefault="00740215" w:rsidP="00312A05">
            <w:pPr>
              <w:spacing w:line="240" w:lineRule="auto"/>
              <w:rPr>
                <w:b/>
                <w:bCs/>
              </w:rPr>
            </w:pPr>
            <w:r w:rsidRPr="00CD689A">
              <w:rPr>
                <w:b/>
                <w:bCs/>
              </w:rPr>
              <w:t>%</w:t>
            </w:r>
          </w:p>
        </w:tc>
      </w:tr>
      <w:tr w:rsidR="009A5CE7" w:rsidRPr="00CD689A" w14:paraId="045AED5B" w14:textId="77777777" w:rsidTr="00351933">
        <w:trPr>
          <w:trHeight w:val="383"/>
        </w:trPr>
        <w:tc>
          <w:tcPr>
            <w:tcW w:w="1348" w:type="pct"/>
            <w:tcBorders>
              <w:bottom w:val="single" w:sz="4" w:space="0" w:color="BFBFBF" w:themeColor="background1" w:themeShade="BF"/>
            </w:tcBorders>
            <w:noWrap/>
            <w:hideMark/>
          </w:tcPr>
          <w:p w14:paraId="01E19146" w14:textId="77777777" w:rsidR="00DD45BE" w:rsidRPr="00CD689A" w:rsidRDefault="00DD45BE" w:rsidP="00535414">
            <w:pPr>
              <w:spacing w:line="240" w:lineRule="auto"/>
            </w:pPr>
          </w:p>
          <w:p w14:paraId="0BD912E2" w14:textId="7A148FE7" w:rsidR="00535414" w:rsidRPr="00CD689A" w:rsidRDefault="00535414" w:rsidP="00535414">
            <w:pPr>
              <w:spacing w:line="240" w:lineRule="auto"/>
              <w:rPr>
                <w:b/>
                <w:bCs/>
              </w:rPr>
            </w:pPr>
            <w:r w:rsidRPr="00CD689A">
              <w:t>Saldo (RD$)</w:t>
            </w:r>
          </w:p>
        </w:tc>
        <w:tc>
          <w:tcPr>
            <w:tcW w:w="1083" w:type="pct"/>
            <w:tcBorders>
              <w:bottom w:val="single" w:sz="4" w:space="0" w:color="BFBFBF" w:themeColor="background1" w:themeShade="BF"/>
            </w:tcBorders>
            <w:noWrap/>
            <w:vAlign w:val="center"/>
            <w:hideMark/>
          </w:tcPr>
          <w:p w14:paraId="15C414DF" w14:textId="77777777" w:rsidR="00DD45BE" w:rsidRPr="00CD689A" w:rsidRDefault="00DD45BE" w:rsidP="00535414">
            <w:pPr>
              <w:spacing w:line="240" w:lineRule="auto"/>
              <w:jc w:val="right"/>
            </w:pPr>
          </w:p>
          <w:p w14:paraId="21B6271E" w14:textId="458EE3C0" w:rsidR="00535414" w:rsidRPr="00CD689A" w:rsidRDefault="00535414" w:rsidP="00535414">
            <w:pPr>
              <w:spacing w:line="240" w:lineRule="auto"/>
              <w:jc w:val="right"/>
            </w:pPr>
            <w:r w:rsidRPr="00CD689A">
              <w:t>30,306,084,318</w:t>
            </w:r>
          </w:p>
        </w:tc>
        <w:tc>
          <w:tcPr>
            <w:tcW w:w="1083" w:type="pct"/>
            <w:tcBorders>
              <w:bottom w:val="single" w:sz="4" w:space="0" w:color="BFBFBF" w:themeColor="background1" w:themeShade="BF"/>
            </w:tcBorders>
            <w:noWrap/>
            <w:vAlign w:val="center"/>
          </w:tcPr>
          <w:p w14:paraId="1A3FB93F" w14:textId="77777777" w:rsidR="00DD45BE" w:rsidRPr="00CD689A" w:rsidRDefault="00DD45BE" w:rsidP="00535414">
            <w:pPr>
              <w:spacing w:line="240" w:lineRule="auto"/>
              <w:jc w:val="right"/>
            </w:pPr>
          </w:p>
          <w:p w14:paraId="64077A85" w14:textId="1E616A82" w:rsidR="00535414" w:rsidRPr="00CD689A" w:rsidRDefault="00535414" w:rsidP="00535414">
            <w:pPr>
              <w:spacing w:line="240" w:lineRule="auto"/>
              <w:jc w:val="right"/>
            </w:pPr>
            <w:r w:rsidRPr="00CD689A">
              <w:t>54,880,624,888</w:t>
            </w:r>
          </w:p>
        </w:tc>
        <w:tc>
          <w:tcPr>
            <w:tcW w:w="1083" w:type="pct"/>
            <w:tcBorders>
              <w:bottom w:val="single" w:sz="4" w:space="0" w:color="BFBFBF" w:themeColor="background1" w:themeShade="BF"/>
            </w:tcBorders>
            <w:noWrap/>
            <w:vAlign w:val="center"/>
          </w:tcPr>
          <w:p w14:paraId="6CF255BC" w14:textId="77777777" w:rsidR="00DD45BE" w:rsidRPr="00CD689A" w:rsidRDefault="00DD45BE" w:rsidP="00535414">
            <w:pPr>
              <w:spacing w:line="240" w:lineRule="auto"/>
              <w:jc w:val="right"/>
            </w:pPr>
          </w:p>
          <w:p w14:paraId="0DF42B3E" w14:textId="19B26C52" w:rsidR="00535414" w:rsidRPr="00CD689A" w:rsidRDefault="00535414" w:rsidP="00535414">
            <w:pPr>
              <w:spacing w:line="240" w:lineRule="auto"/>
              <w:jc w:val="right"/>
            </w:pPr>
            <w:r w:rsidRPr="00CD689A">
              <w:t>24,574,540,570</w:t>
            </w:r>
          </w:p>
        </w:tc>
        <w:tc>
          <w:tcPr>
            <w:tcW w:w="402" w:type="pct"/>
            <w:tcBorders>
              <w:bottom w:val="single" w:sz="4" w:space="0" w:color="BFBFBF" w:themeColor="background1" w:themeShade="BF"/>
            </w:tcBorders>
            <w:vAlign w:val="center"/>
          </w:tcPr>
          <w:p w14:paraId="728BE5DD" w14:textId="77777777" w:rsidR="00DD45BE" w:rsidRPr="00CD689A" w:rsidRDefault="00DD45BE" w:rsidP="00535414">
            <w:pPr>
              <w:spacing w:line="240" w:lineRule="auto"/>
              <w:jc w:val="right"/>
            </w:pPr>
          </w:p>
          <w:p w14:paraId="6B2BA4B7" w14:textId="27D0063C" w:rsidR="00535414" w:rsidRPr="00CD689A" w:rsidRDefault="00535414" w:rsidP="00535414">
            <w:pPr>
              <w:spacing w:line="240" w:lineRule="auto"/>
              <w:jc w:val="right"/>
            </w:pPr>
            <w:r w:rsidRPr="00CD689A">
              <w:t>81.1</w:t>
            </w:r>
          </w:p>
        </w:tc>
      </w:tr>
      <w:tr w:rsidR="00C417B8" w:rsidRPr="00CD689A" w14:paraId="24EE80B0" w14:textId="77777777" w:rsidTr="00C417B8">
        <w:trPr>
          <w:trHeight w:val="346"/>
        </w:trPr>
        <w:tc>
          <w:tcPr>
            <w:tcW w:w="5000" w:type="pct"/>
            <w:gridSpan w:val="5"/>
            <w:tcBorders>
              <w:left w:val="nil"/>
              <w:bottom w:val="nil"/>
              <w:right w:val="nil"/>
            </w:tcBorders>
            <w:noWrap/>
          </w:tcPr>
          <w:p w14:paraId="0973E821" w14:textId="77777777" w:rsidR="00FA2D9D" w:rsidRPr="00CD689A" w:rsidRDefault="00FA2D9D" w:rsidP="00FA2D9D">
            <w:pPr>
              <w:tabs>
                <w:tab w:val="left" w:pos="0"/>
              </w:tabs>
              <w:spacing w:line="240" w:lineRule="auto"/>
              <w:contextualSpacing/>
              <w:mirrorIndents/>
              <w:jc w:val="left"/>
              <w:rPr>
                <w:sz w:val="18"/>
                <w:szCs w:val="18"/>
              </w:rPr>
            </w:pPr>
            <w:r w:rsidRPr="00CD689A">
              <w:rPr>
                <w:sz w:val="18"/>
                <w:szCs w:val="18"/>
              </w:rPr>
              <w:t>Fuente: Dir. Planeación Estratégica, Sección Estudios y Estrategias</w:t>
            </w:r>
          </w:p>
          <w:p w14:paraId="74B37DD0" w14:textId="6BD90467" w:rsidR="0033452E" w:rsidRPr="00CD689A" w:rsidRDefault="0033452E" w:rsidP="00A35542">
            <w:pPr>
              <w:tabs>
                <w:tab w:val="left" w:pos="0"/>
              </w:tabs>
              <w:spacing w:line="240" w:lineRule="auto"/>
              <w:contextualSpacing/>
              <w:mirrorIndents/>
              <w:jc w:val="left"/>
              <w:rPr>
                <w:b/>
                <w:kern w:val="100"/>
                <w:sz w:val="20"/>
                <w:szCs w:val="20"/>
                <w:lang w:eastAsia="es-ES"/>
              </w:rPr>
            </w:pPr>
            <w:r w:rsidRPr="00CD689A">
              <w:rPr>
                <w:kern w:val="100"/>
                <w:sz w:val="18"/>
                <w:szCs w:val="18"/>
                <w:lang w:eastAsia="es-ES"/>
              </w:rPr>
              <w:t>Nota: proyecciones al mes de diciembre 2023*</w:t>
            </w:r>
          </w:p>
        </w:tc>
      </w:tr>
    </w:tbl>
    <w:p w14:paraId="0BC7397B" w14:textId="77777777" w:rsidR="00A35542" w:rsidRPr="00CD689A" w:rsidRDefault="00A35542" w:rsidP="00F65336">
      <w:pPr>
        <w:spacing w:line="360" w:lineRule="auto"/>
        <w:jc w:val="both"/>
        <w:rPr>
          <w:kern w:val="100"/>
        </w:rPr>
      </w:pPr>
      <w:bookmarkStart w:id="140" w:name="_Hlk139885197"/>
    </w:p>
    <w:p w14:paraId="6D8A8069" w14:textId="59CD2140" w:rsidR="00DA1A13" w:rsidRPr="00CD689A" w:rsidRDefault="009E5983" w:rsidP="002504AA">
      <w:pPr>
        <w:spacing w:line="360" w:lineRule="auto"/>
        <w:jc w:val="both"/>
        <w:rPr>
          <w:kern w:val="100"/>
        </w:rPr>
      </w:pPr>
      <w:r w:rsidRPr="00CD689A">
        <w:rPr>
          <w:kern w:val="100"/>
        </w:rPr>
        <w:t xml:space="preserve">Cabe resaltar que </w:t>
      </w:r>
      <w:r w:rsidR="00C75D2E" w:rsidRPr="00CD689A">
        <w:rPr>
          <w:kern w:val="100"/>
        </w:rPr>
        <w:t>para el año 2023</w:t>
      </w:r>
      <w:r w:rsidR="00385988" w:rsidRPr="00CD689A">
        <w:rPr>
          <w:kern w:val="100"/>
        </w:rPr>
        <w:t xml:space="preserve"> se aumentó la partida de la Dirección General de Presupuestos (DIGEPRES) para e</w:t>
      </w:r>
      <w:r w:rsidR="00620099" w:rsidRPr="00CD689A">
        <w:rPr>
          <w:kern w:val="100"/>
        </w:rPr>
        <w:t>l</w:t>
      </w:r>
      <w:r w:rsidR="00385988" w:rsidRPr="00CD689A">
        <w:rPr>
          <w:kern w:val="100"/>
        </w:rPr>
        <w:t xml:space="preserve"> Banco en RD$1,000.0 millones; </w:t>
      </w:r>
      <w:r w:rsidR="00754744" w:rsidRPr="00CD689A">
        <w:rPr>
          <w:kern w:val="100"/>
        </w:rPr>
        <w:t xml:space="preserve">con un aporte total </w:t>
      </w:r>
      <w:r w:rsidR="004A5AE1" w:rsidRPr="00CD689A">
        <w:rPr>
          <w:kern w:val="100"/>
        </w:rPr>
        <w:t xml:space="preserve">de RD$3,250.0 millones, </w:t>
      </w:r>
      <w:r w:rsidR="002D2CBB" w:rsidRPr="00CD689A">
        <w:rPr>
          <w:kern w:val="100"/>
        </w:rPr>
        <w:t xml:space="preserve">de los cuales </w:t>
      </w:r>
      <w:r w:rsidR="00385988" w:rsidRPr="00CD689A">
        <w:rPr>
          <w:kern w:val="100"/>
        </w:rPr>
        <w:t xml:space="preserve">RD$3,000.0 millones </w:t>
      </w:r>
      <w:r w:rsidR="002D2CBB" w:rsidRPr="00CD689A">
        <w:rPr>
          <w:kern w:val="100"/>
        </w:rPr>
        <w:t>son destinados</w:t>
      </w:r>
      <w:r w:rsidR="00385988" w:rsidRPr="00CD689A">
        <w:rPr>
          <w:kern w:val="100"/>
        </w:rPr>
        <w:t xml:space="preserve"> para aplicaciones financieras en fortalecimiento de la cartera de crédito y </w:t>
      </w:r>
      <w:r w:rsidR="00385988" w:rsidRPr="00CD689A">
        <w:rPr>
          <w:kern w:val="100"/>
          <w:lang w:eastAsia="es-ES"/>
        </w:rPr>
        <w:t>sustentar las pérdidas de ingresos dejados de percibir al mantener la tasa de interés por debajo de la vigente en el mercado</w:t>
      </w:r>
      <w:r w:rsidR="00034D2B" w:rsidRPr="00CD689A">
        <w:rPr>
          <w:kern w:val="100"/>
          <w:lang w:eastAsia="es-ES"/>
        </w:rPr>
        <w:t>.</w:t>
      </w:r>
      <w:r w:rsidR="00385988" w:rsidRPr="00CD689A">
        <w:rPr>
          <w:kern w:val="100"/>
          <w:lang w:eastAsia="es-ES"/>
        </w:rPr>
        <w:t xml:space="preserve"> </w:t>
      </w:r>
      <w:r w:rsidR="00034D2B" w:rsidRPr="00CD689A">
        <w:rPr>
          <w:kern w:val="100"/>
          <w:lang w:eastAsia="es-ES"/>
        </w:rPr>
        <w:t>L</w:t>
      </w:r>
      <w:r w:rsidR="00385988" w:rsidRPr="00CD689A">
        <w:rPr>
          <w:kern w:val="100"/>
          <w:lang w:eastAsia="es-ES"/>
        </w:rPr>
        <w:t xml:space="preserve">os restantes </w:t>
      </w:r>
      <w:r w:rsidR="00385988" w:rsidRPr="00CD689A">
        <w:rPr>
          <w:kern w:val="100"/>
        </w:rPr>
        <w:t>RD$250.0 millones son para transferencias corrientes</w:t>
      </w:r>
      <w:r w:rsidR="002504AA" w:rsidRPr="00CD689A">
        <w:rPr>
          <w:kern w:val="100"/>
        </w:rPr>
        <w:t xml:space="preserve">. </w:t>
      </w:r>
      <w:bookmarkEnd w:id="140"/>
    </w:p>
    <w:p w14:paraId="5946BB94" w14:textId="77777777" w:rsidR="002504AA" w:rsidRPr="00CD689A" w:rsidRDefault="002504AA" w:rsidP="00512EF5">
      <w:pPr>
        <w:spacing w:line="240" w:lineRule="auto"/>
        <w:jc w:val="both"/>
        <w:rPr>
          <w:b/>
          <w:bCs/>
          <w:kern w:val="100"/>
          <w:lang w:eastAsia="es-ES"/>
        </w:rPr>
      </w:pPr>
    </w:p>
    <w:tbl>
      <w:tblPr>
        <w:tblStyle w:val="Tablaconcuadrcula"/>
        <w:tblpPr w:leftFromText="141" w:rightFromText="141" w:vertAnchor="text" w:horzAnchor="margin" w:tblpXSpec="center" w:tblpY="180"/>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5"/>
        <w:gridCol w:w="4525"/>
      </w:tblGrid>
      <w:tr w:rsidR="009A5CE7" w:rsidRPr="00CD689A" w14:paraId="58CEB2C8" w14:textId="77777777" w:rsidTr="00E029F2">
        <w:trPr>
          <w:trHeight w:val="20"/>
        </w:trPr>
        <w:tc>
          <w:tcPr>
            <w:tcW w:w="5000" w:type="pct"/>
            <w:gridSpan w:val="2"/>
            <w:tcBorders>
              <w:top w:val="nil"/>
              <w:left w:val="nil"/>
              <w:right w:val="nil"/>
            </w:tcBorders>
            <w:shd w:val="clear" w:color="auto" w:fill="auto"/>
          </w:tcPr>
          <w:p w14:paraId="1E4A8004" w14:textId="77777777" w:rsidR="00A20E75" w:rsidRPr="00CD689A" w:rsidRDefault="00A20E75" w:rsidP="00A20E75">
            <w:pPr>
              <w:tabs>
                <w:tab w:val="left" w:pos="0"/>
              </w:tabs>
              <w:spacing w:line="240" w:lineRule="auto"/>
              <w:contextualSpacing/>
              <w:mirrorIndents/>
              <w:rPr>
                <w:b/>
                <w:bCs/>
                <w:kern w:val="100"/>
                <w:lang w:eastAsia="es-ES"/>
              </w:rPr>
            </w:pPr>
            <w:r w:rsidRPr="00CD689A">
              <w:rPr>
                <w:b/>
                <w:bCs/>
                <w:kern w:val="100"/>
                <w:lang w:eastAsia="es-ES"/>
              </w:rPr>
              <w:t>Cuadro No.8</w:t>
            </w:r>
          </w:p>
          <w:p w14:paraId="2B1DE3DC" w14:textId="77777777" w:rsidR="00A20E75" w:rsidRPr="00CD689A" w:rsidRDefault="00A20E75" w:rsidP="00A20E75">
            <w:pPr>
              <w:tabs>
                <w:tab w:val="left" w:pos="0"/>
              </w:tabs>
              <w:spacing w:line="240" w:lineRule="auto"/>
              <w:contextualSpacing/>
              <w:mirrorIndents/>
              <w:rPr>
                <w:b/>
                <w:bCs/>
                <w:kern w:val="100"/>
                <w:lang w:eastAsia="es-ES"/>
              </w:rPr>
            </w:pPr>
            <w:r w:rsidRPr="00CD689A">
              <w:rPr>
                <w:b/>
                <w:bCs/>
                <w:kern w:val="100"/>
                <w:lang w:eastAsia="es-ES"/>
              </w:rPr>
              <w:t>Recursos Recibidos del Gobierno Central</w:t>
            </w:r>
          </w:p>
          <w:p w14:paraId="1737F56A" w14:textId="34BB308F" w:rsidR="00A20E75" w:rsidRPr="00CD689A" w:rsidRDefault="00A20E75" w:rsidP="00A20E75">
            <w:pPr>
              <w:spacing w:line="240" w:lineRule="auto"/>
              <w:rPr>
                <w:b/>
                <w:bCs/>
              </w:rPr>
            </w:pPr>
            <w:r w:rsidRPr="00CD689A">
              <w:rPr>
                <w:b/>
                <w:bCs/>
                <w:kern w:val="100"/>
                <w:lang w:eastAsia="es-ES"/>
              </w:rPr>
              <w:t>Año 2023</w:t>
            </w:r>
          </w:p>
        </w:tc>
      </w:tr>
      <w:tr w:rsidR="009A5CE7" w:rsidRPr="00CD689A" w14:paraId="462237D6" w14:textId="77777777" w:rsidTr="00E029F2">
        <w:trPr>
          <w:trHeight w:val="20"/>
        </w:trPr>
        <w:tc>
          <w:tcPr>
            <w:tcW w:w="2143" w:type="pct"/>
            <w:shd w:val="clear" w:color="auto" w:fill="002060"/>
            <w:hideMark/>
          </w:tcPr>
          <w:p w14:paraId="2984774F" w14:textId="77777777" w:rsidR="00DA1A13" w:rsidRPr="00CD689A" w:rsidRDefault="00DA1A13" w:rsidP="00312A05">
            <w:pPr>
              <w:spacing w:line="240" w:lineRule="auto"/>
              <w:rPr>
                <w:b/>
                <w:bCs/>
              </w:rPr>
            </w:pPr>
            <w:r w:rsidRPr="00CD689A">
              <w:rPr>
                <w:b/>
                <w:bCs/>
              </w:rPr>
              <w:t>Aportes</w:t>
            </w:r>
          </w:p>
        </w:tc>
        <w:tc>
          <w:tcPr>
            <w:tcW w:w="2857" w:type="pct"/>
            <w:shd w:val="clear" w:color="auto" w:fill="002060"/>
            <w:hideMark/>
          </w:tcPr>
          <w:p w14:paraId="59E1CA7E" w14:textId="54E51083" w:rsidR="00DA1A13" w:rsidRPr="00CD689A" w:rsidRDefault="00B6587F" w:rsidP="00312A05">
            <w:pPr>
              <w:spacing w:line="240" w:lineRule="auto"/>
              <w:rPr>
                <w:b/>
                <w:bCs/>
              </w:rPr>
            </w:pPr>
            <w:r w:rsidRPr="00CD689A">
              <w:rPr>
                <w:b/>
                <w:bCs/>
              </w:rPr>
              <w:t>(</w:t>
            </w:r>
            <w:r w:rsidR="00DA1A13" w:rsidRPr="00CD689A">
              <w:rPr>
                <w:b/>
                <w:bCs/>
              </w:rPr>
              <w:t>RD$</w:t>
            </w:r>
            <w:r w:rsidRPr="00CD689A">
              <w:rPr>
                <w:b/>
                <w:bCs/>
              </w:rPr>
              <w:t>)</w:t>
            </w:r>
          </w:p>
        </w:tc>
      </w:tr>
      <w:tr w:rsidR="009A5CE7" w:rsidRPr="00CD689A" w14:paraId="22B71EA3" w14:textId="77777777" w:rsidTr="00E029F2">
        <w:trPr>
          <w:trHeight w:val="340"/>
        </w:trPr>
        <w:tc>
          <w:tcPr>
            <w:tcW w:w="2143" w:type="pct"/>
            <w:hideMark/>
          </w:tcPr>
          <w:p w14:paraId="29C4F472" w14:textId="77777777" w:rsidR="00DA1A13" w:rsidRPr="00CD689A" w:rsidRDefault="00DA1A13" w:rsidP="00312A05">
            <w:pPr>
              <w:spacing w:line="240" w:lineRule="auto"/>
              <w:jc w:val="left"/>
              <w:rPr>
                <w:b/>
                <w:bCs/>
              </w:rPr>
            </w:pPr>
            <w:r w:rsidRPr="00CD689A">
              <w:t>Corrientes</w:t>
            </w:r>
          </w:p>
        </w:tc>
        <w:tc>
          <w:tcPr>
            <w:tcW w:w="2857" w:type="pct"/>
            <w:hideMark/>
          </w:tcPr>
          <w:p w14:paraId="03E27BE1" w14:textId="04A10166" w:rsidR="00DA1A13" w:rsidRPr="00CD689A" w:rsidRDefault="00DA1A13" w:rsidP="00312A05">
            <w:pPr>
              <w:spacing w:line="240" w:lineRule="auto"/>
              <w:jc w:val="right"/>
            </w:pPr>
            <w:r w:rsidRPr="00CD689A">
              <w:t>250</w:t>
            </w:r>
            <w:r w:rsidR="00B6587F" w:rsidRPr="00CD689A">
              <w:t>,00</w:t>
            </w:r>
            <w:r w:rsidRPr="00CD689A">
              <w:t>0</w:t>
            </w:r>
            <w:r w:rsidR="007C4FC0" w:rsidRPr="00CD689A">
              <w:t>,000</w:t>
            </w:r>
          </w:p>
        </w:tc>
      </w:tr>
      <w:tr w:rsidR="009A5CE7" w:rsidRPr="00CD689A" w14:paraId="022732A4" w14:textId="77777777" w:rsidTr="00E029F2">
        <w:trPr>
          <w:trHeight w:val="340"/>
        </w:trPr>
        <w:tc>
          <w:tcPr>
            <w:tcW w:w="2143" w:type="pct"/>
            <w:hideMark/>
          </w:tcPr>
          <w:p w14:paraId="661F1A05" w14:textId="77777777" w:rsidR="00DA1A13" w:rsidRPr="00CD689A" w:rsidRDefault="00DA1A13" w:rsidP="00312A05">
            <w:pPr>
              <w:spacing w:line="240" w:lineRule="auto"/>
              <w:jc w:val="left"/>
              <w:rPr>
                <w:b/>
                <w:bCs/>
              </w:rPr>
            </w:pPr>
            <w:r w:rsidRPr="00CD689A">
              <w:t>Capital</w:t>
            </w:r>
          </w:p>
        </w:tc>
        <w:tc>
          <w:tcPr>
            <w:tcW w:w="2857" w:type="pct"/>
            <w:hideMark/>
          </w:tcPr>
          <w:p w14:paraId="5236249B" w14:textId="73BB523C" w:rsidR="00DA1A13" w:rsidRPr="00CD689A" w:rsidRDefault="00DA1A13" w:rsidP="00312A05">
            <w:pPr>
              <w:spacing w:line="240" w:lineRule="auto"/>
              <w:jc w:val="right"/>
            </w:pPr>
            <w:r w:rsidRPr="00CD689A">
              <w:t>3,000</w:t>
            </w:r>
            <w:r w:rsidR="00270C74" w:rsidRPr="00CD689A">
              <w:t>,000</w:t>
            </w:r>
            <w:r w:rsidR="00CE0AB9" w:rsidRPr="00CD689A">
              <w:t>,000</w:t>
            </w:r>
          </w:p>
        </w:tc>
      </w:tr>
      <w:tr w:rsidR="009A5CE7" w:rsidRPr="00CD689A" w14:paraId="255CA7BC" w14:textId="77777777" w:rsidTr="00E029F2">
        <w:trPr>
          <w:trHeight w:val="340"/>
        </w:trPr>
        <w:tc>
          <w:tcPr>
            <w:tcW w:w="2143" w:type="pct"/>
            <w:tcBorders>
              <w:bottom w:val="single" w:sz="4" w:space="0" w:color="BFBFBF" w:themeColor="background1" w:themeShade="BF"/>
            </w:tcBorders>
            <w:hideMark/>
          </w:tcPr>
          <w:p w14:paraId="34CE795F" w14:textId="77777777" w:rsidR="00DA1A13" w:rsidRPr="00CD689A" w:rsidRDefault="00DA1A13" w:rsidP="00312A05">
            <w:pPr>
              <w:spacing w:line="240" w:lineRule="auto"/>
              <w:jc w:val="left"/>
              <w:rPr>
                <w:b/>
                <w:bCs/>
              </w:rPr>
            </w:pPr>
            <w:r w:rsidRPr="00CD689A">
              <w:rPr>
                <w:b/>
                <w:bCs/>
              </w:rPr>
              <w:t>Total</w:t>
            </w:r>
          </w:p>
        </w:tc>
        <w:tc>
          <w:tcPr>
            <w:tcW w:w="2857" w:type="pct"/>
            <w:tcBorders>
              <w:bottom w:val="single" w:sz="4" w:space="0" w:color="BFBFBF" w:themeColor="background1" w:themeShade="BF"/>
            </w:tcBorders>
            <w:hideMark/>
          </w:tcPr>
          <w:p w14:paraId="70130967" w14:textId="1FD18898" w:rsidR="00DA1A13" w:rsidRPr="00CD689A" w:rsidRDefault="00DA1A13" w:rsidP="00312A05">
            <w:pPr>
              <w:spacing w:line="240" w:lineRule="auto"/>
              <w:jc w:val="right"/>
              <w:rPr>
                <w:b/>
                <w:bCs/>
              </w:rPr>
            </w:pPr>
            <w:r w:rsidRPr="00CD689A">
              <w:rPr>
                <w:b/>
                <w:bCs/>
              </w:rPr>
              <w:t>3,250</w:t>
            </w:r>
            <w:r w:rsidR="00270C74" w:rsidRPr="00CD689A">
              <w:rPr>
                <w:b/>
                <w:bCs/>
              </w:rPr>
              <w:t>,</w:t>
            </w:r>
            <w:r w:rsidR="00D440B6" w:rsidRPr="00CD689A">
              <w:rPr>
                <w:b/>
                <w:bCs/>
              </w:rPr>
              <w:t>000</w:t>
            </w:r>
            <w:r w:rsidR="00CE0AB9" w:rsidRPr="00CD689A">
              <w:rPr>
                <w:b/>
                <w:bCs/>
              </w:rPr>
              <w:t>,000</w:t>
            </w:r>
          </w:p>
        </w:tc>
      </w:tr>
      <w:tr w:rsidR="009A5CE7" w:rsidRPr="00CD689A" w14:paraId="52FCA276" w14:textId="77777777" w:rsidTr="00E029F2">
        <w:trPr>
          <w:trHeight w:val="20"/>
        </w:trPr>
        <w:tc>
          <w:tcPr>
            <w:tcW w:w="5000" w:type="pct"/>
            <w:gridSpan w:val="2"/>
            <w:tcBorders>
              <w:left w:val="nil"/>
              <w:bottom w:val="nil"/>
              <w:right w:val="nil"/>
            </w:tcBorders>
          </w:tcPr>
          <w:p w14:paraId="58551467" w14:textId="70BBB0BE" w:rsidR="00A20E75" w:rsidRPr="00CD689A" w:rsidRDefault="00A20E75" w:rsidP="00A20E75">
            <w:pPr>
              <w:tabs>
                <w:tab w:val="left" w:pos="0"/>
              </w:tabs>
              <w:spacing w:line="240" w:lineRule="auto"/>
              <w:contextualSpacing/>
              <w:mirrorIndents/>
              <w:jc w:val="both"/>
              <w:rPr>
                <w:b/>
                <w:bCs/>
              </w:rPr>
            </w:pPr>
            <w:r w:rsidRPr="00CD689A">
              <w:rPr>
                <w:sz w:val="18"/>
                <w:szCs w:val="20"/>
              </w:rPr>
              <w:t>Fuente: Dir. Planeación Estratégica, Sección Programación y Presupuesto</w:t>
            </w:r>
          </w:p>
        </w:tc>
      </w:tr>
    </w:tbl>
    <w:p w14:paraId="057B997C" w14:textId="77777777" w:rsidR="009E6D6E" w:rsidRPr="00AD5FE7" w:rsidRDefault="009E6D6E" w:rsidP="00AD5FE7">
      <w:pPr>
        <w:spacing w:line="360" w:lineRule="auto"/>
        <w:jc w:val="left"/>
        <w:rPr>
          <w:b/>
          <w:bCs/>
        </w:rPr>
      </w:pPr>
      <w:bookmarkStart w:id="141" w:name="_Toc58919275"/>
      <w:bookmarkStart w:id="142" w:name="_Toc59198928"/>
      <w:bookmarkStart w:id="143" w:name="_Toc59199037"/>
      <w:bookmarkStart w:id="144" w:name="_Toc61336531"/>
      <w:bookmarkStart w:id="145" w:name="_Toc145411275"/>
      <w:bookmarkStart w:id="146" w:name="_Toc145411941"/>
      <w:bookmarkStart w:id="147" w:name="_Toc54947982"/>
      <w:bookmarkStart w:id="148" w:name="_Toc54948730"/>
      <w:bookmarkEnd w:id="137"/>
    </w:p>
    <w:p w14:paraId="45FC113C" w14:textId="71BBE324" w:rsidR="00760E67" w:rsidRPr="00CD689A" w:rsidRDefault="00760E67" w:rsidP="00AD4705">
      <w:pPr>
        <w:pStyle w:val="Prrafodelista"/>
        <w:numPr>
          <w:ilvl w:val="0"/>
          <w:numId w:val="26"/>
        </w:numPr>
        <w:spacing w:line="360" w:lineRule="auto"/>
        <w:jc w:val="left"/>
        <w:rPr>
          <w:b/>
          <w:bCs/>
        </w:rPr>
      </w:pPr>
      <w:r w:rsidRPr="00CD689A">
        <w:rPr>
          <w:b/>
          <w:bCs/>
        </w:rPr>
        <w:lastRenderedPageBreak/>
        <w:t>Cumplimiento de Metas Presidenciales</w:t>
      </w:r>
      <w:bookmarkEnd w:id="141"/>
      <w:bookmarkEnd w:id="142"/>
      <w:bookmarkEnd w:id="143"/>
      <w:bookmarkEnd w:id="144"/>
      <w:bookmarkEnd w:id="145"/>
      <w:bookmarkEnd w:id="146"/>
      <w:r w:rsidRPr="00CD689A">
        <w:rPr>
          <w:b/>
          <w:bCs/>
        </w:rPr>
        <w:t xml:space="preserve"> </w:t>
      </w:r>
      <w:bookmarkEnd w:id="147"/>
      <w:bookmarkEnd w:id="148"/>
    </w:p>
    <w:p w14:paraId="722E133F" w14:textId="77777777" w:rsidR="00760E67" w:rsidRPr="00CD689A" w:rsidRDefault="00760E67" w:rsidP="00195552">
      <w:pPr>
        <w:spacing w:line="360" w:lineRule="auto"/>
        <w:rPr>
          <w:lang w:val="es-DO" w:eastAsia="es-ES"/>
        </w:rPr>
      </w:pPr>
    </w:p>
    <w:p w14:paraId="0E461822" w14:textId="25FAC98B" w:rsidR="003D4D27" w:rsidRPr="00CD689A" w:rsidRDefault="003D4D27" w:rsidP="6F33CF27">
      <w:pPr>
        <w:spacing w:line="360" w:lineRule="auto"/>
        <w:contextualSpacing/>
        <w:mirrorIndents/>
        <w:jc w:val="both"/>
        <w:rPr>
          <w:kern w:val="100"/>
          <w:lang w:eastAsia="es-ES"/>
        </w:rPr>
      </w:pPr>
      <w:bookmarkStart w:id="149" w:name="_Hlk139885222"/>
      <w:bookmarkStart w:id="150" w:name="_Hlk139523105"/>
      <w:r w:rsidRPr="00CD689A">
        <w:rPr>
          <w:kern w:val="100"/>
          <w:lang w:eastAsia="es-ES"/>
        </w:rPr>
        <w:t xml:space="preserve">En la presente Gestión Gubernamental según </w:t>
      </w:r>
      <w:r w:rsidR="00594221" w:rsidRPr="00CD689A">
        <w:rPr>
          <w:kern w:val="100"/>
          <w:lang w:eastAsia="es-ES"/>
        </w:rPr>
        <w:t>las estimaciones</w:t>
      </w:r>
      <w:r w:rsidRPr="00CD689A">
        <w:rPr>
          <w:kern w:val="100"/>
          <w:lang w:eastAsia="es-ES"/>
        </w:rPr>
        <w:t xml:space="preserve"> a</w:t>
      </w:r>
      <w:r w:rsidR="00857FBE" w:rsidRPr="00CD689A">
        <w:rPr>
          <w:kern w:val="100"/>
          <w:lang w:eastAsia="es-ES"/>
        </w:rPr>
        <w:t xml:space="preserve">l </w:t>
      </w:r>
      <w:r w:rsidR="00594221" w:rsidRPr="00CD689A">
        <w:rPr>
          <w:kern w:val="100"/>
          <w:lang w:eastAsia="es-ES"/>
        </w:rPr>
        <w:t xml:space="preserve">mes de diciembre </w:t>
      </w:r>
      <w:r w:rsidR="00C75D2E" w:rsidRPr="00CD689A">
        <w:rPr>
          <w:kern w:val="100"/>
          <w:szCs w:val="18"/>
          <w:lang w:val="es-DO" w:eastAsia="es-ES"/>
        </w:rPr>
        <w:t>2023</w:t>
      </w:r>
      <w:r w:rsidR="00DF484B" w:rsidRPr="00CD689A">
        <w:rPr>
          <w:kern w:val="100"/>
          <w:szCs w:val="18"/>
          <w:lang w:val="es-DO" w:eastAsia="es-ES"/>
        </w:rPr>
        <w:t>,</w:t>
      </w:r>
      <w:r w:rsidRPr="00CD689A">
        <w:rPr>
          <w:kern w:val="100"/>
          <w:szCs w:val="18"/>
          <w:lang w:val="es-DO" w:eastAsia="es-ES"/>
        </w:rPr>
        <w:t xml:space="preserve"> el Banco </w:t>
      </w:r>
      <w:r w:rsidR="0034741F" w:rsidRPr="00CD689A">
        <w:rPr>
          <w:kern w:val="100"/>
          <w:szCs w:val="18"/>
          <w:lang w:val="es-DO" w:eastAsia="es-ES"/>
        </w:rPr>
        <w:t>otorgó un total de</w:t>
      </w:r>
      <w:r w:rsidRPr="00CD689A">
        <w:rPr>
          <w:kern w:val="100"/>
          <w:szCs w:val="18"/>
          <w:lang w:val="es-DO" w:eastAsia="es-ES"/>
        </w:rPr>
        <w:t xml:space="preserve"> </w:t>
      </w:r>
      <w:r w:rsidR="0033603B" w:rsidRPr="00CD689A">
        <w:rPr>
          <w:kern w:val="100"/>
          <w:szCs w:val="18"/>
          <w:lang w:val="es-DO" w:eastAsia="es-ES"/>
        </w:rPr>
        <w:t>91,989</w:t>
      </w:r>
      <w:r w:rsidRPr="00CD689A">
        <w:rPr>
          <w:kern w:val="100"/>
          <w:szCs w:val="18"/>
          <w:lang w:val="es-DO" w:eastAsia="es-ES"/>
        </w:rPr>
        <w:t xml:space="preserve"> préstamos, con un monto formalizado de </w:t>
      </w:r>
      <w:r w:rsidRPr="00CD689A">
        <w:rPr>
          <w:kern w:val="100"/>
          <w:lang w:eastAsia="es-ES"/>
        </w:rPr>
        <w:t>RD$</w:t>
      </w:r>
      <w:r w:rsidR="0033603B" w:rsidRPr="00CD689A">
        <w:rPr>
          <w:kern w:val="100"/>
          <w:lang w:eastAsia="es-ES"/>
        </w:rPr>
        <w:t>10</w:t>
      </w:r>
      <w:r w:rsidR="00825C56" w:rsidRPr="00CD689A">
        <w:rPr>
          <w:kern w:val="100"/>
          <w:lang w:eastAsia="es-ES"/>
        </w:rPr>
        <w:t>7,971.8</w:t>
      </w:r>
      <w:r w:rsidRPr="00CD689A">
        <w:rPr>
          <w:kern w:val="100"/>
          <w:lang w:eastAsia="es-ES"/>
        </w:rPr>
        <w:t xml:space="preserve"> millones</w:t>
      </w:r>
      <w:r w:rsidR="007D4CF5" w:rsidRPr="00CD689A">
        <w:rPr>
          <w:kern w:val="100"/>
          <w:lang w:eastAsia="es-ES"/>
        </w:rPr>
        <w:t>;</w:t>
      </w:r>
      <w:r w:rsidRPr="00CD689A">
        <w:rPr>
          <w:kern w:val="100"/>
          <w:lang w:eastAsia="es-ES"/>
        </w:rPr>
        <w:t xml:space="preserve"> </w:t>
      </w:r>
      <w:r w:rsidR="00503824" w:rsidRPr="00CD689A">
        <w:rPr>
          <w:kern w:val="100"/>
          <w:lang w:eastAsia="es-ES"/>
        </w:rPr>
        <w:t xml:space="preserve">equivalente al </w:t>
      </w:r>
      <w:r w:rsidR="002454A1" w:rsidRPr="00CD689A">
        <w:rPr>
          <w:kern w:val="100"/>
          <w:lang w:eastAsia="es-ES"/>
        </w:rPr>
        <w:t>107.3</w:t>
      </w:r>
      <w:r w:rsidRPr="00CD689A">
        <w:rPr>
          <w:kern w:val="100"/>
          <w:lang w:eastAsia="es-ES"/>
        </w:rPr>
        <w:t xml:space="preserve">%, respecto a los RD$100,669.0 millones </w:t>
      </w:r>
      <w:r w:rsidR="00CA6779" w:rsidRPr="00CD689A">
        <w:rPr>
          <w:kern w:val="100"/>
          <w:lang w:eastAsia="es-ES"/>
        </w:rPr>
        <w:t xml:space="preserve">asignados como meta </w:t>
      </w:r>
      <w:r w:rsidR="00DF6405" w:rsidRPr="00CD689A">
        <w:rPr>
          <w:kern w:val="100"/>
          <w:lang w:eastAsia="es-ES"/>
        </w:rPr>
        <w:t xml:space="preserve">del cuatrienio </w:t>
      </w:r>
      <w:r w:rsidRPr="00CD689A">
        <w:rPr>
          <w:kern w:val="100"/>
          <w:lang w:eastAsia="es-ES"/>
        </w:rPr>
        <w:t>por el Gobierno Central para financiamiento de la agropecuaria</w:t>
      </w:r>
      <w:r w:rsidR="00DF6405" w:rsidRPr="00CD689A">
        <w:rPr>
          <w:kern w:val="100"/>
          <w:lang w:eastAsia="es-ES"/>
        </w:rPr>
        <w:t xml:space="preserve">. </w:t>
      </w:r>
    </w:p>
    <w:bookmarkEnd w:id="149"/>
    <w:p w14:paraId="6C9AEBA9" w14:textId="77777777" w:rsidR="00541F4B" w:rsidRPr="00CD689A" w:rsidRDefault="00541F4B" w:rsidP="00312A05">
      <w:pPr>
        <w:tabs>
          <w:tab w:val="left" w:pos="0"/>
        </w:tabs>
        <w:spacing w:line="240" w:lineRule="auto"/>
        <w:contextualSpacing/>
        <w:mirrorIndents/>
        <w:jc w:val="both"/>
        <w:rPr>
          <w:kern w:val="100"/>
          <w:lang w:eastAsia="es-ES"/>
        </w:rPr>
      </w:pPr>
    </w:p>
    <w:p w14:paraId="33A3B630" w14:textId="15EC37DB" w:rsidR="007D042E" w:rsidRPr="00CD689A" w:rsidRDefault="009D039E" w:rsidP="000F75F6">
      <w:pPr>
        <w:spacing w:line="360" w:lineRule="auto"/>
        <w:contextualSpacing/>
        <w:mirrorIndents/>
        <w:jc w:val="both"/>
        <w:rPr>
          <w:b/>
          <w:kern w:val="100"/>
          <w:lang w:val="es-DO" w:eastAsia="es-ES"/>
        </w:rPr>
      </w:pPr>
      <w:r w:rsidRPr="00CD689A">
        <w:rPr>
          <w:kern w:val="100"/>
          <w:lang w:eastAsia="es-ES"/>
        </w:rPr>
        <w:t xml:space="preserve">Se </w:t>
      </w:r>
      <w:r w:rsidR="006C2A6D" w:rsidRPr="00CD689A">
        <w:rPr>
          <w:kern w:val="100"/>
          <w:lang w:eastAsia="es-ES"/>
        </w:rPr>
        <w:t>d</w:t>
      </w:r>
      <w:r w:rsidRPr="00CD689A">
        <w:rPr>
          <w:kern w:val="100"/>
          <w:lang w:eastAsia="es-ES"/>
        </w:rPr>
        <w:t>esembols</w:t>
      </w:r>
      <w:r w:rsidR="00003C79" w:rsidRPr="00CD689A">
        <w:rPr>
          <w:kern w:val="100"/>
          <w:lang w:eastAsia="es-ES"/>
        </w:rPr>
        <w:t>ó</w:t>
      </w:r>
      <w:r w:rsidRPr="00CD689A">
        <w:rPr>
          <w:kern w:val="100"/>
          <w:lang w:eastAsia="es-ES"/>
        </w:rPr>
        <w:t xml:space="preserve"> </w:t>
      </w:r>
      <w:r w:rsidR="006C2A6D" w:rsidRPr="00CD689A">
        <w:rPr>
          <w:kern w:val="100"/>
          <w:lang w:eastAsia="es-ES"/>
        </w:rPr>
        <w:t xml:space="preserve">un monto por </w:t>
      </w:r>
      <w:r w:rsidRPr="00CD689A">
        <w:rPr>
          <w:kern w:val="100"/>
          <w:lang w:val="es-DO" w:eastAsia="es-ES"/>
        </w:rPr>
        <w:t>RD$</w:t>
      </w:r>
      <w:r w:rsidR="00843FD5" w:rsidRPr="00CD689A">
        <w:rPr>
          <w:kern w:val="100"/>
          <w:lang w:val="es-DO" w:eastAsia="es-ES"/>
        </w:rPr>
        <w:t>104,246.0</w:t>
      </w:r>
      <w:r w:rsidRPr="00CD689A">
        <w:rPr>
          <w:kern w:val="100"/>
          <w:lang w:val="es-DO" w:eastAsia="es-ES"/>
        </w:rPr>
        <w:t xml:space="preserve"> millones</w:t>
      </w:r>
      <w:r w:rsidR="00DF484B" w:rsidRPr="00CD689A">
        <w:rPr>
          <w:kern w:val="100"/>
          <w:lang w:val="es-DO" w:eastAsia="es-ES"/>
        </w:rPr>
        <w:t>,</w:t>
      </w:r>
      <w:r w:rsidRPr="00CD689A">
        <w:rPr>
          <w:kern w:val="100"/>
          <w:lang w:val="es-DO" w:eastAsia="es-ES"/>
        </w:rPr>
        <w:t xml:space="preserve"> con una superficie cubierta de </w:t>
      </w:r>
      <w:r w:rsidR="00C8589C" w:rsidRPr="00CD689A">
        <w:rPr>
          <w:kern w:val="100"/>
          <w:lang w:val="es-DO" w:eastAsia="es-ES"/>
        </w:rPr>
        <w:t>5</w:t>
      </w:r>
      <w:r w:rsidR="00000E51" w:rsidRPr="00CD689A">
        <w:rPr>
          <w:kern w:val="100"/>
          <w:lang w:val="es-DO" w:eastAsia="es-ES"/>
        </w:rPr>
        <w:t>,</w:t>
      </w:r>
      <w:r w:rsidR="00C8589C" w:rsidRPr="00CD689A">
        <w:rPr>
          <w:kern w:val="100"/>
          <w:lang w:val="es-DO" w:eastAsia="es-ES"/>
        </w:rPr>
        <w:t>066,110</w:t>
      </w:r>
      <w:r w:rsidRPr="00CD689A">
        <w:rPr>
          <w:kern w:val="100"/>
          <w:lang w:val="es-DO" w:eastAsia="es-ES"/>
        </w:rPr>
        <w:t xml:space="preserve"> tareas y cobros por un valor de RD$</w:t>
      </w:r>
      <w:r w:rsidR="001D6825" w:rsidRPr="00CD689A">
        <w:rPr>
          <w:kern w:val="100"/>
          <w:lang w:val="es-DO" w:eastAsia="es-ES"/>
        </w:rPr>
        <w:t>78,972.7</w:t>
      </w:r>
      <w:r w:rsidRPr="00CD689A">
        <w:rPr>
          <w:kern w:val="100"/>
          <w:lang w:val="es-DO" w:eastAsia="es-ES"/>
        </w:rPr>
        <w:t xml:space="preserve"> millones</w:t>
      </w:r>
      <w:r w:rsidR="000F75F6" w:rsidRPr="00CD689A">
        <w:rPr>
          <w:kern w:val="100"/>
          <w:lang w:val="es-DO" w:eastAsia="es-ES"/>
        </w:rPr>
        <w:t>,</w:t>
      </w:r>
      <w:r w:rsidRPr="00CD689A">
        <w:rPr>
          <w:kern w:val="100"/>
          <w:lang w:val="es-DO" w:eastAsia="es-ES"/>
        </w:rPr>
        <w:t xml:space="preserve"> beneficiando a unos </w:t>
      </w:r>
      <w:r w:rsidR="00194F20" w:rsidRPr="00CD689A">
        <w:rPr>
          <w:kern w:val="100"/>
          <w:lang w:val="es-DO" w:eastAsia="es-ES"/>
        </w:rPr>
        <w:t xml:space="preserve">92,907 </w:t>
      </w:r>
      <w:r w:rsidRPr="00CD689A">
        <w:rPr>
          <w:kern w:val="100"/>
          <w:lang w:val="es-DO" w:eastAsia="es-ES"/>
        </w:rPr>
        <w:t>productores</w:t>
      </w:r>
      <w:r w:rsidR="00C94BB7" w:rsidRPr="00CD689A">
        <w:rPr>
          <w:kern w:val="100"/>
          <w:lang w:val="es-DO" w:eastAsia="es-ES"/>
        </w:rPr>
        <w:t xml:space="preserve"> y microempresarios</w:t>
      </w:r>
      <w:r w:rsidR="000F75F6" w:rsidRPr="00CD689A">
        <w:rPr>
          <w:kern w:val="100"/>
          <w:lang w:val="es-DO" w:eastAsia="es-ES"/>
        </w:rPr>
        <w:t xml:space="preserve"> de todo el país</w:t>
      </w:r>
      <w:r w:rsidR="000A4AAF" w:rsidRPr="00CD689A">
        <w:rPr>
          <w:kern w:val="100"/>
          <w:lang w:val="es-DO" w:eastAsia="es-ES"/>
        </w:rPr>
        <w:t>.</w:t>
      </w:r>
      <w:r w:rsidRPr="00CD689A">
        <w:rPr>
          <w:kern w:val="100"/>
          <w:lang w:val="es-DO" w:eastAsia="es-ES"/>
        </w:rPr>
        <w:t xml:space="preserve"> </w:t>
      </w:r>
    </w:p>
    <w:tbl>
      <w:tblPr>
        <w:tblStyle w:val="Tablaconcuadrcula"/>
        <w:tblpPr w:leftFromText="141" w:rightFromText="141" w:vertAnchor="text" w:horzAnchor="margin" w:tblpXSpec="center" w:tblpY="268"/>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12"/>
        <w:gridCol w:w="1896"/>
        <w:gridCol w:w="1836"/>
        <w:gridCol w:w="976"/>
      </w:tblGrid>
      <w:tr w:rsidR="009A5CE7" w:rsidRPr="00CD689A" w14:paraId="4D2168A4" w14:textId="77777777" w:rsidTr="00A20E75">
        <w:trPr>
          <w:trHeight w:val="283"/>
        </w:trPr>
        <w:tc>
          <w:tcPr>
            <w:tcW w:w="5000" w:type="pct"/>
            <w:gridSpan w:val="4"/>
            <w:tcBorders>
              <w:top w:val="nil"/>
              <w:left w:val="nil"/>
              <w:right w:val="nil"/>
            </w:tcBorders>
            <w:shd w:val="clear" w:color="auto" w:fill="auto"/>
            <w:noWrap/>
            <w:vAlign w:val="center"/>
          </w:tcPr>
          <w:p w14:paraId="45F207F9" w14:textId="77777777" w:rsidR="00A20E75" w:rsidRPr="00CD689A" w:rsidRDefault="00A20E75" w:rsidP="00A20E75">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w:t>
            </w:r>
            <w:r w:rsidRPr="00CD689A">
              <w:rPr>
                <w:b/>
                <w:kern w:val="100"/>
                <w:lang w:eastAsia="es-ES"/>
              </w:rPr>
              <w:t>9</w:t>
            </w:r>
          </w:p>
          <w:p w14:paraId="7128BF09" w14:textId="77777777" w:rsidR="00A20E75" w:rsidRPr="00CD689A" w:rsidRDefault="00A20E75" w:rsidP="00A20E75">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Avances Metas Presidenciales</w:t>
            </w:r>
          </w:p>
          <w:p w14:paraId="235348ED" w14:textId="0400E073" w:rsidR="00A20E75" w:rsidRPr="00CD689A" w:rsidRDefault="00A20E75" w:rsidP="00312A05">
            <w:pPr>
              <w:spacing w:line="240" w:lineRule="auto"/>
              <w:rPr>
                <w:b/>
                <w:bCs/>
              </w:rPr>
            </w:pPr>
            <w:r w:rsidRPr="00CD689A">
              <w:rPr>
                <w:b/>
                <w:bCs/>
                <w:kern w:val="100"/>
                <w:lang w:eastAsia="es-ES"/>
              </w:rPr>
              <w:t>(16 de Agosto 2020 al 31 de Diciembre 2023)</w:t>
            </w:r>
          </w:p>
        </w:tc>
      </w:tr>
      <w:tr w:rsidR="009A5CE7" w:rsidRPr="00CD689A" w14:paraId="612A7B58" w14:textId="77777777" w:rsidTr="00A20E75">
        <w:trPr>
          <w:trHeight w:val="283"/>
        </w:trPr>
        <w:tc>
          <w:tcPr>
            <w:tcW w:w="2432" w:type="pct"/>
            <w:shd w:val="clear" w:color="auto" w:fill="002060"/>
            <w:noWrap/>
            <w:vAlign w:val="center"/>
            <w:hideMark/>
          </w:tcPr>
          <w:p w14:paraId="4900DCB3" w14:textId="5D002C18" w:rsidR="00A266A8" w:rsidRPr="00CD689A" w:rsidRDefault="00A266A8" w:rsidP="00312A05">
            <w:pPr>
              <w:spacing w:line="240" w:lineRule="auto"/>
              <w:rPr>
                <w:b/>
                <w:bCs/>
              </w:rPr>
            </w:pPr>
            <w:r w:rsidRPr="00CD689A">
              <w:rPr>
                <w:b/>
                <w:bCs/>
              </w:rPr>
              <w:t>Concepto</w:t>
            </w:r>
          </w:p>
        </w:tc>
        <w:tc>
          <w:tcPr>
            <w:tcW w:w="1030" w:type="pct"/>
            <w:shd w:val="clear" w:color="auto" w:fill="002060"/>
            <w:noWrap/>
            <w:vAlign w:val="center"/>
            <w:hideMark/>
          </w:tcPr>
          <w:p w14:paraId="411F8E4D" w14:textId="77777777" w:rsidR="00A266A8" w:rsidRPr="00CD689A" w:rsidRDefault="00A266A8" w:rsidP="00312A05">
            <w:pPr>
              <w:spacing w:line="240" w:lineRule="auto"/>
              <w:rPr>
                <w:b/>
                <w:bCs/>
              </w:rPr>
            </w:pPr>
            <w:r w:rsidRPr="00CD689A">
              <w:rPr>
                <w:b/>
                <w:bCs/>
              </w:rPr>
              <w:t>Programado</w:t>
            </w:r>
          </w:p>
        </w:tc>
        <w:tc>
          <w:tcPr>
            <w:tcW w:w="997" w:type="pct"/>
            <w:shd w:val="clear" w:color="auto" w:fill="002060"/>
            <w:noWrap/>
            <w:vAlign w:val="center"/>
            <w:hideMark/>
          </w:tcPr>
          <w:p w14:paraId="72A3008D" w14:textId="46BBC005" w:rsidR="00A266A8" w:rsidRPr="00CD689A" w:rsidRDefault="00A266A8" w:rsidP="00312A05">
            <w:pPr>
              <w:spacing w:line="240" w:lineRule="auto"/>
              <w:rPr>
                <w:b/>
                <w:bCs/>
              </w:rPr>
            </w:pPr>
            <w:r w:rsidRPr="00CD689A">
              <w:rPr>
                <w:b/>
                <w:bCs/>
              </w:rPr>
              <w:t>Ejecutado</w:t>
            </w:r>
            <w:r w:rsidR="00C1633F" w:rsidRPr="00CD689A">
              <w:rPr>
                <w:b/>
                <w:bCs/>
              </w:rPr>
              <w:t>*</w:t>
            </w:r>
          </w:p>
        </w:tc>
        <w:tc>
          <w:tcPr>
            <w:tcW w:w="540" w:type="pct"/>
            <w:shd w:val="clear" w:color="auto" w:fill="002060"/>
            <w:noWrap/>
            <w:vAlign w:val="center"/>
            <w:hideMark/>
          </w:tcPr>
          <w:p w14:paraId="2B3BDB1F" w14:textId="6AA88D47" w:rsidR="00A266A8" w:rsidRPr="00CD689A" w:rsidRDefault="00A266A8" w:rsidP="00312A05">
            <w:pPr>
              <w:spacing w:line="240" w:lineRule="auto"/>
              <w:rPr>
                <w:b/>
                <w:bCs/>
              </w:rPr>
            </w:pPr>
            <w:r w:rsidRPr="00CD689A">
              <w:rPr>
                <w:b/>
                <w:bCs/>
              </w:rPr>
              <w:t>Avance</w:t>
            </w:r>
          </w:p>
          <w:p w14:paraId="72592698" w14:textId="4322DB17" w:rsidR="00A266A8" w:rsidRPr="00CD689A" w:rsidRDefault="00A266A8" w:rsidP="00312A05">
            <w:pPr>
              <w:spacing w:line="240" w:lineRule="auto"/>
              <w:rPr>
                <w:b/>
                <w:bCs/>
              </w:rPr>
            </w:pPr>
            <w:r w:rsidRPr="00CD689A">
              <w:rPr>
                <w:b/>
                <w:bCs/>
              </w:rPr>
              <w:t>(%)</w:t>
            </w:r>
          </w:p>
        </w:tc>
      </w:tr>
      <w:tr w:rsidR="009A5CE7" w:rsidRPr="00CD689A" w14:paraId="2E897DEB" w14:textId="77777777" w:rsidTr="00A20E75">
        <w:trPr>
          <w:trHeight w:val="406"/>
        </w:trPr>
        <w:tc>
          <w:tcPr>
            <w:tcW w:w="2432" w:type="pct"/>
            <w:noWrap/>
            <w:hideMark/>
          </w:tcPr>
          <w:p w14:paraId="35CACEFD" w14:textId="2FE60939" w:rsidR="001B1869" w:rsidRPr="00CD689A" w:rsidRDefault="001B1869" w:rsidP="001B1869">
            <w:pPr>
              <w:spacing w:line="240" w:lineRule="auto"/>
              <w:jc w:val="left"/>
            </w:pPr>
            <w:r w:rsidRPr="00CD689A">
              <w:t>Préstamos Otorgados (</w:t>
            </w:r>
            <w:proofErr w:type="spellStart"/>
            <w:r w:rsidR="007B4928" w:rsidRPr="00CD689A">
              <w:t>U</w:t>
            </w:r>
            <w:r w:rsidRPr="00CD689A">
              <w:t>nd</w:t>
            </w:r>
            <w:proofErr w:type="spellEnd"/>
            <w:r w:rsidRPr="00CD689A">
              <w:t>.)</w:t>
            </w:r>
          </w:p>
        </w:tc>
        <w:tc>
          <w:tcPr>
            <w:tcW w:w="1030" w:type="pct"/>
            <w:noWrap/>
          </w:tcPr>
          <w:p w14:paraId="40738897" w14:textId="6195500F" w:rsidR="001B1869" w:rsidRPr="00CD689A" w:rsidRDefault="001B1869" w:rsidP="001B1869">
            <w:pPr>
              <w:spacing w:line="240" w:lineRule="auto"/>
              <w:jc w:val="right"/>
            </w:pPr>
            <w:r w:rsidRPr="00CD689A">
              <w:t xml:space="preserve"> 114,917 </w:t>
            </w:r>
          </w:p>
        </w:tc>
        <w:tc>
          <w:tcPr>
            <w:tcW w:w="997" w:type="pct"/>
            <w:noWrap/>
          </w:tcPr>
          <w:p w14:paraId="2B4BEA0A" w14:textId="5799D58B" w:rsidR="001B1869" w:rsidRPr="00CD689A" w:rsidRDefault="001B1869" w:rsidP="001B1869">
            <w:pPr>
              <w:spacing w:line="240" w:lineRule="auto"/>
              <w:jc w:val="right"/>
            </w:pPr>
            <w:r w:rsidRPr="00CD689A">
              <w:t>91,989</w:t>
            </w:r>
          </w:p>
        </w:tc>
        <w:tc>
          <w:tcPr>
            <w:tcW w:w="540" w:type="pct"/>
            <w:noWrap/>
          </w:tcPr>
          <w:p w14:paraId="1A5E4BAA" w14:textId="43A22D28" w:rsidR="001B1869" w:rsidRPr="00CD689A" w:rsidRDefault="001B1869" w:rsidP="001B1869">
            <w:pPr>
              <w:spacing w:line="240" w:lineRule="auto"/>
              <w:jc w:val="right"/>
            </w:pPr>
            <w:r w:rsidRPr="00CD689A">
              <w:t>80.0</w:t>
            </w:r>
          </w:p>
        </w:tc>
      </w:tr>
      <w:tr w:rsidR="009A5CE7" w:rsidRPr="00CD689A" w14:paraId="5765505C" w14:textId="77777777" w:rsidTr="00A20E75">
        <w:trPr>
          <w:trHeight w:val="396"/>
        </w:trPr>
        <w:tc>
          <w:tcPr>
            <w:tcW w:w="2432" w:type="pct"/>
            <w:noWrap/>
            <w:hideMark/>
          </w:tcPr>
          <w:p w14:paraId="6BB06CF2" w14:textId="77777777" w:rsidR="001B1869" w:rsidRPr="00CD689A" w:rsidRDefault="001B1869" w:rsidP="001B1869">
            <w:pPr>
              <w:spacing w:line="240" w:lineRule="auto"/>
              <w:jc w:val="left"/>
            </w:pPr>
            <w:r w:rsidRPr="00CD689A">
              <w:t>Monto Formalizado (RD$)</w:t>
            </w:r>
          </w:p>
        </w:tc>
        <w:tc>
          <w:tcPr>
            <w:tcW w:w="1030" w:type="pct"/>
            <w:noWrap/>
          </w:tcPr>
          <w:p w14:paraId="6A50722D" w14:textId="127E0E4C" w:rsidR="001B1869" w:rsidRPr="00CD689A" w:rsidRDefault="001B1869" w:rsidP="001B1869">
            <w:pPr>
              <w:spacing w:line="240" w:lineRule="auto"/>
              <w:jc w:val="right"/>
            </w:pPr>
            <w:r w:rsidRPr="00CD689A">
              <w:t xml:space="preserve"> 100,668,958,823 </w:t>
            </w:r>
          </w:p>
        </w:tc>
        <w:tc>
          <w:tcPr>
            <w:tcW w:w="997" w:type="pct"/>
            <w:noWrap/>
          </w:tcPr>
          <w:p w14:paraId="2B3928B4" w14:textId="3FAB3471" w:rsidR="001B1869" w:rsidRPr="00CD689A" w:rsidRDefault="001B1869" w:rsidP="001B1869">
            <w:pPr>
              <w:spacing w:line="240" w:lineRule="auto"/>
              <w:jc w:val="right"/>
            </w:pPr>
            <w:r w:rsidRPr="00CD689A">
              <w:t>107,971,803,627</w:t>
            </w:r>
          </w:p>
        </w:tc>
        <w:tc>
          <w:tcPr>
            <w:tcW w:w="540" w:type="pct"/>
            <w:noWrap/>
          </w:tcPr>
          <w:p w14:paraId="4ADB3AA3" w14:textId="2607B5E2" w:rsidR="001B1869" w:rsidRPr="00CD689A" w:rsidRDefault="001B1869" w:rsidP="001B1869">
            <w:pPr>
              <w:spacing w:line="240" w:lineRule="auto"/>
              <w:jc w:val="right"/>
            </w:pPr>
            <w:r w:rsidRPr="00CD689A">
              <w:t>107.3</w:t>
            </w:r>
          </w:p>
        </w:tc>
      </w:tr>
      <w:tr w:rsidR="009A5CE7" w:rsidRPr="00CD689A" w14:paraId="7AC35DD1" w14:textId="77777777" w:rsidTr="00A20E75">
        <w:trPr>
          <w:trHeight w:val="400"/>
        </w:trPr>
        <w:tc>
          <w:tcPr>
            <w:tcW w:w="2432" w:type="pct"/>
            <w:noWrap/>
            <w:hideMark/>
          </w:tcPr>
          <w:p w14:paraId="64C8CEC2" w14:textId="77777777" w:rsidR="001B1869" w:rsidRPr="00CD689A" w:rsidRDefault="001B1869" w:rsidP="001B1869">
            <w:pPr>
              <w:spacing w:line="240" w:lineRule="auto"/>
              <w:jc w:val="left"/>
            </w:pPr>
            <w:r w:rsidRPr="00CD689A">
              <w:t>Monto Desembolsado (RD$)</w:t>
            </w:r>
          </w:p>
        </w:tc>
        <w:tc>
          <w:tcPr>
            <w:tcW w:w="1030" w:type="pct"/>
            <w:noWrap/>
          </w:tcPr>
          <w:p w14:paraId="06B0D38E" w14:textId="4BB091AC" w:rsidR="001B1869" w:rsidRPr="00CD689A" w:rsidRDefault="001B1869" w:rsidP="001B1869">
            <w:pPr>
              <w:spacing w:line="240" w:lineRule="auto"/>
              <w:jc w:val="right"/>
            </w:pPr>
            <w:r w:rsidRPr="00CD689A">
              <w:t xml:space="preserve"> 86,306,325,325 </w:t>
            </w:r>
          </w:p>
        </w:tc>
        <w:tc>
          <w:tcPr>
            <w:tcW w:w="997" w:type="pct"/>
            <w:noWrap/>
          </w:tcPr>
          <w:p w14:paraId="48B0915A" w14:textId="10D968FC" w:rsidR="001B1869" w:rsidRPr="00CD689A" w:rsidRDefault="001B1869" w:rsidP="001B1869">
            <w:pPr>
              <w:spacing w:line="240" w:lineRule="auto"/>
              <w:jc w:val="right"/>
            </w:pPr>
            <w:r w:rsidRPr="00CD689A">
              <w:t>104,245,966,480</w:t>
            </w:r>
          </w:p>
        </w:tc>
        <w:tc>
          <w:tcPr>
            <w:tcW w:w="540" w:type="pct"/>
            <w:noWrap/>
          </w:tcPr>
          <w:p w14:paraId="38C50E53" w14:textId="7F9D42C4" w:rsidR="001B1869" w:rsidRPr="00CD689A" w:rsidRDefault="001B1869" w:rsidP="001B1869">
            <w:pPr>
              <w:spacing w:line="240" w:lineRule="auto"/>
              <w:jc w:val="right"/>
            </w:pPr>
            <w:r w:rsidRPr="00CD689A">
              <w:t>120.8</w:t>
            </w:r>
          </w:p>
        </w:tc>
      </w:tr>
      <w:tr w:rsidR="009A5CE7" w:rsidRPr="00CD689A" w14:paraId="0B151713" w14:textId="77777777" w:rsidTr="00A20E75">
        <w:trPr>
          <w:trHeight w:val="376"/>
        </w:trPr>
        <w:tc>
          <w:tcPr>
            <w:tcW w:w="2432" w:type="pct"/>
            <w:tcBorders>
              <w:bottom w:val="single" w:sz="4" w:space="0" w:color="BFBFBF" w:themeColor="background1" w:themeShade="BF"/>
            </w:tcBorders>
            <w:noWrap/>
            <w:hideMark/>
          </w:tcPr>
          <w:p w14:paraId="33F308B2" w14:textId="77777777" w:rsidR="001B1869" w:rsidRPr="00CD689A" w:rsidRDefault="001B1869" w:rsidP="001B1869">
            <w:pPr>
              <w:spacing w:line="240" w:lineRule="auto"/>
              <w:jc w:val="left"/>
              <w:rPr>
                <w:b/>
                <w:bCs/>
              </w:rPr>
            </w:pPr>
            <w:r w:rsidRPr="00CD689A">
              <w:t>Monto Cobrado (RD$)</w:t>
            </w:r>
          </w:p>
        </w:tc>
        <w:tc>
          <w:tcPr>
            <w:tcW w:w="1030" w:type="pct"/>
            <w:tcBorders>
              <w:bottom w:val="single" w:sz="4" w:space="0" w:color="BFBFBF" w:themeColor="background1" w:themeShade="BF"/>
            </w:tcBorders>
            <w:noWrap/>
          </w:tcPr>
          <w:p w14:paraId="0DA1728D" w14:textId="4F53BF92" w:rsidR="001B1869" w:rsidRPr="00CD689A" w:rsidRDefault="001B1869" w:rsidP="001B1869">
            <w:pPr>
              <w:spacing w:line="240" w:lineRule="auto"/>
              <w:jc w:val="right"/>
            </w:pPr>
            <w:r w:rsidRPr="00CD689A">
              <w:t xml:space="preserve"> 84,837,645,020 </w:t>
            </w:r>
          </w:p>
        </w:tc>
        <w:tc>
          <w:tcPr>
            <w:tcW w:w="997" w:type="pct"/>
            <w:tcBorders>
              <w:bottom w:val="single" w:sz="4" w:space="0" w:color="BFBFBF" w:themeColor="background1" w:themeShade="BF"/>
            </w:tcBorders>
            <w:noWrap/>
          </w:tcPr>
          <w:p w14:paraId="05B4558E" w14:textId="4F175462" w:rsidR="001B1869" w:rsidRPr="00CD689A" w:rsidRDefault="001B1869" w:rsidP="001B1869">
            <w:pPr>
              <w:spacing w:line="240" w:lineRule="auto"/>
              <w:jc w:val="right"/>
            </w:pPr>
            <w:r w:rsidRPr="00CD689A">
              <w:t>78,972,732,344</w:t>
            </w:r>
          </w:p>
        </w:tc>
        <w:tc>
          <w:tcPr>
            <w:tcW w:w="540" w:type="pct"/>
            <w:tcBorders>
              <w:bottom w:val="single" w:sz="4" w:space="0" w:color="BFBFBF" w:themeColor="background1" w:themeShade="BF"/>
            </w:tcBorders>
            <w:noWrap/>
          </w:tcPr>
          <w:p w14:paraId="7242E341" w14:textId="4D0D251E" w:rsidR="001B1869" w:rsidRPr="00CD689A" w:rsidRDefault="001B1869" w:rsidP="001B1869">
            <w:pPr>
              <w:spacing w:line="240" w:lineRule="auto"/>
              <w:jc w:val="right"/>
            </w:pPr>
            <w:r w:rsidRPr="00CD689A">
              <w:t>93.1</w:t>
            </w:r>
          </w:p>
        </w:tc>
      </w:tr>
      <w:tr w:rsidR="009A5CE7" w:rsidRPr="00CD689A" w14:paraId="1F9DECFB" w14:textId="77777777" w:rsidTr="00A20E75">
        <w:trPr>
          <w:trHeight w:val="376"/>
        </w:trPr>
        <w:tc>
          <w:tcPr>
            <w:tcW w:w="5000" w:type="pct"/>
            <w:gridSpan w:val="4"/>
            <w:tcBorders>
              <w:left w:val="nil"/>
              <w:bottom w:val="nil"/>
              <w:right w:val="nil"/>
            </w:tcBorders>
            <w:noWrap/>
          </w:tcPr>
          <w:p w14:paraId="5FA31CC3" w14:textId="2665A55A" w:rsidR="00A20E75" w:rsidRPr="00CD689A" w:rsidRDefault="00A20E75" w:rsidP="00A20E75">
            <w:pPr>
              <w:tabs>
                <w:tab w:val="left" w:pos="0"/>
              </w:tabs>
              <w:spacing w:line="240" w:lineRule="auto"/>
              <w:contextualSpacing/>
              <w:mirrorIndents/>
              <w:jc w:val="both"/>
              <w:rPr>
                <w:sz w:val="18"/>
                <w:szCs w:val="20"/>
              </w:rPr>
            </w:pPr>
            <w:r w:rsidRPr="00CD689A">
              <w:rPr>
                <w:sz w:val="18"/>
                <w:szCs w:val="20"/>
              </w:rPr>
              <w:t>Diciembre 2023 proyectado</w:t>
            </w:r>
            <w:r w:rsidR="000A26DF" w:rsidRPr="00CD689A">
              <w:rPr>
                <w:sz w:val="18"/>
                <w:szCs w:val="20"/>
              </w:rPr>
              <w:t>*</w:t>
            </w:r>
            <w:r w:rsidRPr="00CD689A">
              <w:rPr>
                <w:sz w:val="18"/>
                <w:szCs w:val="20"/>
              </w:rPr>
              <w:t xml:space="preserve">           </w:t>
            </w:r>
          </w:p>
          <w:p w14:paraId="23AF856A" w14:textId="10197E53" w:rsidR="00A20E75" w:rsidRPr="00CD689A" w:rsidRDefault="00A20E75" w:rsidP="00A20E75">
            <w:pPr>
              <w:tabs>
                <w:tab w:val="left" w:pos="0"/>
              </w:tabs>
              <w:spacing w:line="240" w:lineRule="auto"/>
              <w:contextualSpacing/>
              <w:mirrorIndents/>
              <w:jc w:val="both"/>
            </w:pPr>
            <w:r w:rsidRPr="00CD689A">
              <w:rPr>
                <w:sz w:val="18"/>
                <w:szCs w:val="20"/>
              </w:rPr>
              <w:t>Fuente: Dir. Planeación Estratégica, Sección de Estadísticas</w:t>
            </w:r>
          </w:p>
        </w:tc>
      </w:tr>
    </w:tbl>
    <w:p w14:paraId="4CF4A9C0" w14:textId="77777777" w:rsidR="00B80B75" w:rsidRPr="00CD689A" w:rsidRDefault="00B80B75" w:rsidP="00312A05">
      <w:pPr>
        <w:tabs>
          <w:tab w:val="left" w:pos="0"/>
        </w:tabs>
        <w:spacing w:line="240" w:lineRule="auto"/>
        <w:contextualSpacing/>
        <w:mirrorIndents/>
        <w:jc w:val="both"/>
        <w:rPr>
          <w:sz w:val="18"/>
          <w:szCs w:val="20"/>
        </w:rPr>
      </w:pPr>
    </w:p>
    <w:p w14:paraId="4A2A135B" w14:textId="77777777" w:rsidR="00195552" w:rsidRPr="00CD689A" w:rsidRDefault="00195552" w:rsidP="00F65336">
      <w:pPr>
        <w:tabs>
          <w:tab w:val="left" w:pos="0"/>
        </w:tabs>
        <w:spacing w:line="360" w:lineRule="auto"/>
        <w:contextualSpacing/>
        <w:mirrorIndents/>
        <w:jc w:val="both"/>
        <w:rPr>
          <w:kern w:val="100"/>
          <w:lang w:eastAsia="es-ES"/>
        </w:rPr>
      </w:pPr>
      <w:bookmarkStart w:id="151" w:name="_Hlk139885244"/>
    </w:p>
    <w:bookmarkEnd w:id="150"/>
    <w:bookmarkEnd w:id="151"/>
    <w:p w14:paraId="692D0202" w14:textId="3C8DF93C" w:rsidR="007B6823" w:rsidRDefault="008A4893" w:rsidP="007B6823">
      <w:pPr>
        <w:pStyle w:val="Textoindependiente"/>
        <w:tabs>
          <w:tab w:val="left" w:pos="0"/>
        </w:tabs>
        <w:spacing w:line="360" w:lineRule="auto"/>
        <w:contextualSpacing/>
        <w:mirrorIndents/>
        <w:rPr>
          <w:kern w:val="100"/>
          <w:lang w:eastAsia="es-ES"/>
        </w:rPr>
      </w:pPr>
      <w:r w:rsidRPr="00CD689A">
        <w:rPr>
          <w:szCs w:val="20"/>
        </w:rPr>
        <w:t xml:space="preserve">Desde </w:t>
      </w:r>
      <w:r w:rsidR="007E6206" w:rsidRPr="00CD689A">
        <w:rPr>
          <w:szCs w:val="20"/>
        </w:rPr>
        <w:t>el</w:t>
      </w:r>
      <w:r w:rsidRPr="00CD689A">
        <w:rPr>
          <w:szCs w:val="20"/>
        </w:rPr>
        <w:t xml:space="preserve"> </w:t>
      </w:r>
      <w:r w:rsidR="007B6823" w:rsidRPr="00CD689A">
        <w:rPr>
          <w:szCs w:val="20"/>
        </w:rPr>
        <w:t xml:space="preserve">inicio del programa </w:t>
      </w:r>
      <w:r w:rsidRPr="00CD689A">
        <w:rPr>
          <w:szCs w:val="20"/>
        </w:rPr>
        <w:t xml:space="preserve">especial a tasa 0%, </w:t>
      </w:r>
      <w:r w:rsidR="007B6823" w:rsidRPr="00CD689A">
        <w:rPr>
          <w:szCs w:val="20"/>
        </w:rPr>
        <w:t xml:space="preserve">en octubre 2020 </w:t>
      </w:r>
      <w:r w:rsidR="00E23EF6" w:rsidRPr="00CD689A">
        <w:rPr>
          <w:szCs w:val="20"/>
        </w:rPr>
        <w:t>a</w:t>
      </w:r>
      <w:r w:rsidR="007B6823" w:rsidRPr="00CD689A">
        <w:rPr>
          <w:szCs w:val="20"/>
        </w:rPr>
        <w:t xml:space="preserve"> noviembre 2023, </w:t>
      </w:r>
      <w:r w:rsidR="007B6823" w:rsidRPr="00CD689A">
        <w:rPr>
          <w:kern w:val="100"/>
          <w:lang w:eastAsia="es-ES"/>
        </w:rPr>
        <w:t xml:space="preserve">gracias a la reinversión de las recuperaciones de dichos fondos y </w:t>
      </w:r>
      <w:r w:rsidR="002567A0" w:rsidRPr="00CD689A">
        <w:rPr>
          <w:kern w:val="100"/>
          <w:lang w:eastAsia="es-ES"/>
        </w:rPr>
        <w:t>otros</w:t>
      </w:r>
      <w:r w:rsidR="007B6823" w:rsidRPr="00CD689A">
        <w:rPr>
          <w:kern w:val="100"/>
          <w:lang w:eastAsia="es-ES"/>
        </w:rPr>
        <w:t xml:space="preserve"> aportes del gobierno</w:t>
      </w:r>
      <w:r w:rsidR="000A4AAF" w:rsidRPr="00CD689A">
        <w:rPr>
          <w:kern w:val="100"/>
          <w:lang w:eastAsia="es-ES"/>
        </w:rPr>
        <w:t xml:space="preserve">, </w:t>
      </w:r>
      <w:r w:rsidR="007B6823" w:rsidRPr="00CD689A">
        <w:rPr>
          <w:kern w:val="100"/>
          <w:lang w:eastAsia="es-ES"/>
        </w:rPr>
        <w:t>a raíz de l</w:t>
      </w:r>
      <w:r w:rsidR="00340641" w:rsidRPr="00CD689A">
        <w:rPr>
          <w:kern w:val="100"/>
          <w:lang w:eastAsia="es-ES"/>
        </w:rPr>
        <w:t xml:space="preserve">os efectos generados por </w:t>
      </w:r>
      <w:r w:rsidR="00EA7D8C" w:rsidRPr="00CD689A">
        <w:rPr>
          <w:kern w:val="100"/>
          <w:lang w:eastAsia="es-ES"/>
        </w:rPr>
        <w:t xml:space="preserve">el </w:t>
      </w:r>
      <w:r w:rsidR="007B6823" w:rsidRPr="00CD689A">
        <w:rPr>
          <w:kern w:val="100"/>
          <w:lang w:eastAsia="es-ES"/>
        </w:rPr>
        <w:t>Huracán Fiona</w:t>
      </w:r>
      <w:r w:rsidR="007B6823" w:rsidRPr="00CD689A">
        <w:rPr>
          <w:szCs w:val="20"/>
        </w:rPr>
        <w:t xml:space="preserve">, </w:t>
      </w:r>
      <w:r w:rsidR="007C0A84" w:rsidRPr="00CD689A">
        <w:rPr>
          <w:szCs w:val="20"/>
        </w:rPr>
        <w:t xml:space="preserve">se </w:t>
      </w:r>
      <w:r w:rsidR="007B6823" w:rsidRPr="00CD689A">
        <w:rPr>
          <w:kern w:val="100"/>
          <w:lang w:eastAsia="es-ES"/>
        </w:rPr>
        <w:t>otorga</w:t>
      </w:r>
      <w:r w:rsidR="007C0A84" w:rsidRPr="00CD689A">
        <w:rPr>
          <w:kern w:val="100"/>
          <w:lang w:eastAsia="es-ES"/>
        </w:rPr>
        <w:t>ron</w:t>
      </w:r>
      <w:r w:rsidR="007B6823" w:rsidRPr="00CD689A">
        <w:rPr>
          <w:kern w:val="100"/>
          <w:lang w:eastAsia="es-ES"/>
        </w:rPr>
        <w:t xml:space="preserve"> unos 17,</w:t>
      </w:r>
      <w:r w:rsidR="00864B4D" w:rsidRPr="00CD689A">
        <w:rPr>
          <w:kern w:val="100"/>
          <w:lang w:eastAsia="es-ES"/>
        </w:rPr>
        <w:t>566</w:t>
      </w:r>
      <w:r w:rsidR="007B6823" w:rsidRPr="00CD689A">
        <w:rPr>
          <w:kern w:val="100"/>
          <w:lang w:eastAsia="es-ES"/>
        </w:rPr>
        <w:t xml:space="preserve"> préstamos, beneficiando a más de 17,</w:t>
      </w:r>
      <w:r w:rsidR="00926502" w:rsidRPr="00CD689A">
        <w:rPr>
          <w:kern w:val="100"/>
          <w:lang w:eastAsia="es-ES"/>
        </w:rPr>
        <w:t>725</w:t>
      </w:r>
      <w:r w:rsidR="007B6823" w:rsidRPr="00CD689A">
        <w:rPr>
          <w:kern w:val="100"/>
          <w:lang w:eastAsia="es-ES"/>
        </w:rPr>
        <w:t xml:space="preserve"> productores de forma directa, con un monto formalizado de RD$</w:t>
      </w:r>
      <w:r w:rsidR="00926502" w:rsidRPr="00CD689A">
        <w:rPr>
          <w:kern w:val="100"/>
          <w:lang w:eastAsia="es-ES"/>
        </w:rPr>
        <w:t>14,297.3</w:t>
      </w:r>
      <w:r w:rsidR="007B6823" w:rsidRPr="00CD689A">
        <w:rPr>
          <w:kern w:val="100"/>
          <w:lang w:eastAsia="es-ES"/>
        </w:rPr>
        <w:t xml:space="preserve"> millones y una superficie de 1,</w:t>
      </w:r>
      <w:r w:rsidR="003F4F50" w:rsidRPr="00CD689A">
        <w:rPr>
          <w:kern w:val="100"/>
          <w:lang w:eastAsia="es-ES"/>
        </w:rPr>
        <w:t>340,299</w:t>
      </w:r>
      <w:r w:rsidR="007B6823" w:rsidRPr="00CD689A">
        <w:rPr>
          <w:kern w:val="100"/>
          <w:lang w:eastAsia="es-ES"/>
        </w:rPr>
        <w:t xml:space="preserve"> tareas. </w:t>
      </w:r>
      <w:r w:rsidR="00C44353" w:rsidRPr="00CD689A">
        <w:rPr>
          <w:kern w:val="100"/>
          <w:lang w:eastAsia="es-ES"/>
        </w:rPr>
        <w:t>De la cartera total al cierre de noviembre 2023 unos RD$7,290.1 millones corresponden a la cartera de tasa 0%, con el financiamiento de 9,461 préstamos.</w:t>
      </w:r>
    </w:p>
    <w:p w14:paraId="4A2FFB7D" w14:textId="77777777" w:rsidR="00D822EC" w:rsidRPr="00CD689A" w:rsidRDefault="00D822EC" w:rsidP="007B6823">
      <w:pPr>
        <w:pStyle w:val="Textoindependiente"/>
        <w:tabs>
          <w:tab w:val="left" w:pos="0"/>
        </w:tabs>
        <w:spacing w:line="360" w:lineRule="auto"/>
        <w:contextualSpacing/>
        <w:mirrorIndents/>
        <w:rPr>
          <w:kern w:val="100"/>
          <w:lang w:eastAsia="es-ES"/>
        </w:rPr>
      </w:pPr>
    </w:p>
    <w:p w14:paraId="4EFF2EDD" w14:textId="77777777" w:rsidR="00B474A9" w:rsidRPr="00CD689A" w:rsidRDefault="00B474A9" w:rsidP="007B6823">
      <w:pPr>
        <w:pStyle w:val="Textoindependiente"/>
        <w:tabs>
          <w:tab w:val="left" w:pos="0"/>
        </w:tabs>
        <w:spacing w:line="360" w:lineRule="auto"/>
        <w:contextualSpacing/>
        <w:mirrorIndents/>
        <w:rPr>
          <w:kern w:val="100"/>
          <w:lang w:eastAsia="es-ES"/>
        </w:rPr>
      </w:pPr>
    </w:p>
    <w:tbl>
      <w:tblPr>
        <w:tblW w:w="792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047"/>
        <w:gridCol w:w="2873"/>
      </w:tblGrid>
      <w:tr w:rsidR="00CD689A" w:rsidRPr="00CD689A" w14:paraId="48049FA9" w14:textId="77777777" w:rsidTr="00C1774F">
        <w:trPr>
          <w:trHeight w:val="655"/>
        </w:trPr>
        <w:tc>
          <w:tcPr>
            <w:tcW w:w="7920" w:type="dxa"/>
            <w:gridSpan w:val="2"/>
            <w:tcBorders>
              <w:top w:val="nil"/>
              <w:left w:val="nil"/>
              <w:right w:val="nil"/>
            </w:tcBorders>
            <w:shd w:val="clear" w:color="auto" w:fill="auto"/>
            <w:noWrap/>
            <w:vAlign w:val="center"/>
          </w:tcPr>
          <w:p w14:paraId="1C53D384" w14:textId="77777777" w:rsidR="00C1774F" w:rsidRPr="00CD689A" w:rsidRDefault="00C1774F" w:rsidP="00C1774F">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lastRenderedPageBreak/>
              <w:t>Cuadro No.10</w:t>
            </w:r>
          </w:p>
          <w:p w14:paraId="56E62ECA" w14:textId="77777777" w:rsidR="00C1774F" w:rsidRPr="00CD689A" w:rsidRDefault="00C1774F" w:rsidP="00C1774F">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Actividad Crediticia Tasa Cero</w:t>
            </w:r>
          </w:p>
          <w:p w14:paraId="36FDF74A" w14:textId="7C6B8934" w:rsidR="00C1774F" w:rsidRPr="00CD689A" w:rsidRDefault="00C1774F" w:rsidP="00F26E50">
            <w:pPr>
              <w:spacing w:line="240" w:lineRule="auto"/>
              <w:rPr>
                <w:b/>
                <w:bCs/>
              </w:rPr>
            </w:pPr>
            <w:r w:rsidRPr="00CD689A">
              <w:rPr>
                <w:b/>
                <w:bCs/>
                <w:kern w:val="100"/>
                <w:lang w:eastAsia="es-ES"/>
              </w:rPr>
              <w:t>(Octubre 2020 al 30 de Noviembre 2023)</w:t>
            </w:r>
          </w:p>
        </w:tc>
      </w:tr>
      <w:tr w:rsidR="00CD689A" w:rsidRPr="00CD689A" w14:paraId="57F59EA2" w14:textId="77777777" w:rsidTr="00C1774F">
        <w:trPr>
          <w:trHeight w:val="655"/>
        </w:trPr>
        <w:tc>
          <w:tcPr>
            <w:tcW w:w="5047" w:type="dxa"/>
            <w:shd w:val="clear" w:color="000000" w:fill="002060"/>
            <w:noWrap/>
            <w:vAlign w:val="center"/>
            <w:hideMark/>
          </w:tcPr>
          <w:p w14:paraId="4287F9B7" w14:textId="1C519171" w:rsidR="00F26E50" w:rsidRPr="00CD689A" w:rsidRDefault="00F26E50" w:rsidP="00DD2C14">
            <w:pPr>
              <w:spacing w:line="240" w:lineRule="auto"/>
              <w:rPr>
                <w:b/>
                <w:bCs/>
              </w:rPr>
            </w:pPr>
            <w:r w:rsidRPr="00CD689A">
              <w:rPr>
                <w:b/>
                <w:bCs/>
              </w:rPr>
              <w:t>Concepto</w:t>
            </w:r>
          </w:p>
        </w:tc>
        <w:tc>
          <w:tcPr>
            <w:tcW w:w="2873" w:type="dxa"/>
            <w:shd w:val="clear" w:color="000000" w:fill="002060"/>
            <w:noWrap/>
            <w:vAlign w:val="center"/>
            <w:hideMark/>
          </w:tcPr>
          <w:p w14:paraId="7583AFA1" w14:textId="59EE2A2F" w:rsidR="00F26E50" w:rsidRPr="00CD689A" w:rsidRDefault="00F26E50" w:rsidP="00DD2C14">
            <w:pPr>
              <w:spacing w:line="240" w:lineRule="auto"/>
              <w:rPr>
                <w:b/>
                <w:bCs/>
              </w:rPr>
            </w:pPr>
            <w:r w:rsidRPr="00CD689A">
              <w:rPr>
                <w:b/>
                <w:bCs/>
              </w:rPr>
              <w:t>Ejecutado</w:t>
            </w:r>
          </w:p>
        </w:tc>
      </w:tr>
      <w:tr w:rsidR="00CD689A" w:rsidRPr="00CD689A" w14:paraId="42CBFF04" w14:textId="77777777" w:rsidTr="00C1774F">
        <w:trPr>
          <w:trHeight w:val="330"/>
        </w:trPr>
        <w:tc>
          <w:tcPr>
            <w:tcW w:w="5047" w:type="dxa"/>
            <w:shd w:val="clear" w:color="auto" w:fill="auto"/>
            <w:noWrap/>
            <w:vAlign w:val="center"/>
            <w:hideMark/>
          </w:tcPr>
          <w:p w14:paraId="71E472EB" w14:textId="77777777" w:rsidR="00F26E50" w:rsidRPr="00CD689A" w:rsidRDefault="00F26E50" w:rsidP="00F26E50">
            <w:pPr>
              <w:spacing w:line="240" w:lineRule="auto"/>
              <w:jc w:val="left"/>
            </w:pPr>
            <w:r w:rsidRPr="00CD689A">
              <w:t>Préstamos Otorgados (</w:t>
            </w:r>
            <w:proofErr w:type="spellStart"/>
            <w:r w:rsidRPr="00CD689A">
              <w:t>Und</w:t>
            </w:r>
            <w:proofErr w:type="spellEnd"/>
            <w:r w:rsidRPr="00CD689A">
              <w:t>.)</w:t>
            </w:r>
          </w:p>
        </w:tc>
        <w:tc>
          <w:tcPr>
            <w:tcW w:w="2873" w:type="dxa"/>
            <w:shd w:val="clear" w:color="auto" w:fill="auto"/>
            <w:noWrap/>
            <w:vAlign w:val="center"/>
            <w:hideMark/>
          </w:tcPr>
          <w:p w14:paraId="641989E5" w14:textId="77777777" w:rsidR="00F26E50" w:rsidRPr="00CD689A" w:rsidRDefault="00F26E50" w:rsidP="00F26E50">
            <w:pPr>
              <w:spacing w:line="240" w:lineRule="auto"/>
              <w:jc w:val="right"/>
            </w:pPr>
            <w:r w:rsidRPr="00CD689A">
              <w:t>17,566</w:t>
            </w:r>
          </w:p>
        </w:tc>
      </w:tr>
      <w:tr w:rsidR="00CD689A" w:rsidRPr="00CD689A" w14:paraId="41E5D44F" w14:textId="77777777" w:rsidTr="00C1774F">
        <w:trPr>
          <w:trHeight w:val="330"/>
        </w:trPr>
        <w:tc>
          <w:tcPr>
            <w:tcW w:w="5047" w:type="dxa"/>
            <w:shd w:val="clear" w:color="auto" w:fill="auto"/>
            <w:noWrap/>
            <w:vAlign w:val="center"/>
            <w:hideMark/>
          </w:tcPr>
          <w:p w14:paraId="27031AB7" w14:textId="318FCDFA" w:rsidR="00F26E50" w:rsidRPr="00CD689A" w:rsidRDefault="00F26E50" w:rsidP="00F26E50">
            <w:pPr>
              <w:spacing w:line="240" w:lineRule="auto"/>
              <w:jc w:val="left"/>
            </w:pPr>
            <w:r w:rsidRPr="00CD689A">
              <w:t>Monto Formalizado</w:t>
            </w:r>
            <w:r w:rsidR="007765F1" w:rsidRPr="00CD689A">
              <w:t xml:space="preserve"> (RD$)</w:t>
            </w:r>
          </w:p>
        </w:tc>
        <w:tc>
          <w:tcPr>
            <w:tcW w:w="2873" w:type="dxa"/>
            <w:shd w:val="clear" w:color="auto" w:fill="auto"/>
            <w:noWrap/>
            <w:vAlign w:val="center"/>
            <w:hideMark/>
          </w:tcPr>
          <w:p w14:paraId="3D24A54A" w14:textId="77777777" w:rsidR="00F26E50" w:rsidRPr="00CD689A" w:rsidRDefault="00F26E50" w:rsidP="00F26E50">
            <w:pPr>
              <w:spacing w:line="240" w:lineRule="auto"/>
              <w:jc w:val="right"/>
            </w:pPr>
            <w:r w:rsidRPr="00CD689A">
              <w:t>14,297,340,509</w:t>
            </w:r>
          </w:p>
        </w:tc>
      </w:tr>
      <w:tr w:rsidR="00CD689A" w:rsidRPr="00CD689A" w14:paraId="212217EC" w14:textId="77777777" w:rsidTr="00C1774F">
        <w:trPr>
          <w:trHeight w:val="330"/>
        </w:trPr>
        <w:tc>
          <w:tcPr>
            <w:tcW w:w="5047" w:type="dxa"/>
            <w:shd w:val="clear" w:color="auto" w:fill="auto"/>
            <w:noWrap/>
            <w:vAlign w:val="center"/>
            <w:hideMark/>
          </w:tcPr>
          <w:p w14:paraId="290EBF08" w14:textId="39D23CEE" w:rsidR="00F26E50" w:rsidRPr="00CD689A" w:rsidRDefault="00F26E50" w:rsidP="00F26E50">
            <w:pPr>
              <w:spacing w:line="240" w:lineRule="auto"/>
              <w:jc w:val="left"/>
            </w:pPr>
            <w:r w:rsidRPr="00CD689A">
              <w:t>Productores Beneficiados</w:t>
            </w:r>
            <w:r w:rsidR="007765F1" w:rsidRPr="00CD689A">
              <w:t xml:space="preserve"> (</w:t>
            </w:r>
            <w:proofErr w:type="spellStart"/>
            <w:r w:rsidR="007765F1" w:rsidRPr="00CD689A">
              <w:t>Und</w:t>
            </w:r>
            <w:proofErr w:type="spellEnd"/>
            <w:r w:rsidR="007765F1" w:rsidRPr="00CD689A">
              <w:t>.)</w:t>
            </w:r>
          </w:p>
        </w:tc>
        <w:tc>
          <w:tcPr>
            <w:tcW w:w="2873" w:type="dxa"/>
            <w:shd w:val="clear" w:color="auto" w:fill="auto"/>
            <w:noWrap/>
            <w:vAlign w:val="center"/>
            <w:hideMark/>
          </w:tcPr>
          <w:p w14:paraId="35C351B3" w14:textId="77777777" w:rsidR="00F26E50" w:rsidRPr="00CD689A" w:rsidRDefault="00F26E50" w:rsidP="00F26E50">
            <w:pPr>
              <w:spacing w:line="240" w:lineRule="auto"/>
              <w:jc w:val="right"/>
            </w:pPr>
            <w:r w:rsidRPr="00CD689A">
              <w:t>17,725</w:t>
            </w:r>
          </w:p>
        </w:tc>
      </w:tr>
      <w:tr w:rsidR="00CD689A" w:rsidRPr="00CD689A" w14:paraId="044707AB" w14:textId="77777777" w:rsidTr="00C1774F">
        <w:trPr>
          <w:trHeight w:val="330"/>
        </w:trPr>
        <w:tc>
          <w:tcPr>
            <w:tcW w:w="5047" w:type="dxa"/>
            <w:shd w:val="clear" w:color="auto" w:fill="auto"/>
            <w:noWrap/>
            <w:vAlign w:val="center"/>
            <w:hideMark/>
          </w:tcPr>
          <w:p w14:paraId="33FC6EAF" w14:textId="77777777" w:rsidR="00F26E50" w:rsidRPr="00CD689A" w:rsidRDefault="00F26E50" w:rsidP="00F26E50">
            <w:pPr>
              <w:spacing w:line="240" w:lineRule="auto"/>
              <w:jc w:val="left"/>
            </w:pPr>
            <w:r w:rsidRPr="00CD689A">
              <w:t>Superficie Financiada (Tas.)</w:t>
            </w:r>
          </w:p>
        </w:tc>
        <w:tc>
          <w:tcPr>
            <w:tcW w:w="2873" w:type="dxa"/>
            <w:shd w:val="clear" w:color="auto" w:fill="auto"/>
            <w:noWrap/>
            <w:vAlign w:val="center"/>
            <w:hideMark/>
          </w:tcPr>
          <w:p w14:paraId="762F0105" w14:textId="77777777" w:rsidR="00F26E50" w:rsidRPr="00CD689A" w:rsidRDefault="00F26E50" w:rsidP="00F26E50">
            <w:pPr>
              <w:spacing w:line="240" w:lineRule="auto"/>
              <w:jc w:val="right"/>
            </w:pPr>
            <w:r w:rsidRPr="00CD689A">
              <w:t>1,340,299</w:t>
            </w:r>
          </w:p>
        </w:tc>
      </w:tr>
      <w:tr w:rsidR="00CD689A" w:rsidRPr="00CD689A" w14:paraId="51F33EB1" w14:textId="77777777" w:rsidTr="00C1774F">
        <w:trPr>
          <w:trHeight w:val="330"/>
        </w:trPr>
        <w:tc>
          <w:tcPr>
            <w:tcW w:w="5047" w:type="dxa"/>
            <w:shd w:val="clear" w:color="auto" w:fill="auto"/>
            <w:noWrap/>
            <w:vAlign w:val="center"/>
            <w:hideMark/>
          </w:tcPr>
          <w:p w14:paraId="33FDDF7F" w14:textId="64FE1BE5" w:rsidR="00F26E50" w:rsidRPr="00CD689A" w:rsidRDefault="00F26E50" w:rsidP="00F26E50">
            <w:pPr>
              <w:spacing w:line="240" w:lineRule="auto"/>
              <w:jc w:val="left"/>
            </w:pPr>
            <w:r w:rsidRPr="00CD689A">
              <w:t>Monto Desembolsado</w:t>
            </w:r>
            <w:r w:rsidR="007765F1" w:rsidRPr="00CD689A">
              <w:t xml:space="preserve"> (RD$)</w:t>
            </w:r>
          </w:p>
        </w:tc>
        <w:tc>
          <w:tcPr>
            <w:tcW w:w="2873" w:type="dxa"/>
            <w:shd w:val="clear" w:color="auto" w:fill="auto"/>
            <w:noWrap/>
            <w:vAlign w:val="center"/>
            <w:hideMark/>
          </w:tcPr>
          <w:p w14:paraId="2D73E3B4" w14:textId="77777777" w:rsidR="00F26E50" w:rsidRPr="00CD689A" w:rsidRDefault="00F26E50" w:rsidP="00F26E50">
            <w:pPr>
              <w:spacing w:line="240" w:lineRule="auto"/>
              <w:jc w:val="right"/>
            </w:pPr>
            <w:r w:rsidRPr="00CD689A">
              <w:t>13,928,023,851</w:t>
            </w:r>
          </w:p>
        </w:tc>
      </w:tr>
      <w:tr w:rsidR="00CD689A" w:rsidRPr="00CD689A" w14:paraId="78A48799" w14:textId="77777777" w:rsidTr="00C1774F">
        <w:trPr>
          <w:trHeight w:val="330"/>
        </w:trPr>
        <w:tc>
          <w:tcPr>
            <w:tcW w:w="5047" w:type="dxa"/>
            <w:tcBorders>
              <w:bottom w:val="single" w:sz="4" w:space="0" w:color="BFBFBF" w:themeColor="background1" w:themeShade="BF"/>
            </w:tcBorders>
            <w:shd w:val="clear" w:color="auto" w:fill="auto"/>
            <w:noWrap/>
            <w:vAlign w:val="center"/>
            <w:hideMark/>
          </w:tcPr>
          <w:p w14:paraId="7BB8DF05" w14:textId="4AB90B0A" w:rsidR="00F26E50" w:rsidRPr="00CD689A" w:rsidRDefault="00F26E50" w:rsidP="00F26E50">
            <w:pPr>
              <w:spacing w:line="240" w:lineRule="auto"/>
              <w:jc w:val="left"/>
            </w:pPr>
            <w:r w:rsidRPr="00CD689A">
              <w:t>Monto Cobrado</w:t>
            </w:r>
            <w:r w:rsidR="007765F1" w:rsidRPr="00CD689A">
              <w:t xml:space="preserve"> (RD$)</w:t>
            </w:r>
          </w:p>
        </w:tc>
        <w:tc>
          <w:tcPr>
            <w:tcW w:w="2873" w:type="dxa"/>
            <w:tcBorders>
              <w:bottom w:val="single" w:sz="4" w:space="0" w:color="BFBFBF" w:themeColor="background1" w:themeShade="BF"/>
            </w:tcBorders>
            <w:shd w:val="clear" w:color="auto" w:fill="auto"/>
            <w:noWrap/>
            <w:vAlign w:val="center"/>
            <w:hideMark/>
          </w:tcPr>
          <w:p w14:paraId="7E50B108" w14:textId="77777777" w:rsidR="00F26E50" w:rsidRPr="00CD689A" w:rsidRDefault="00F26E50" w:rsidP="00F26E50">
            <w:pPr>
              <w:spacing w:line="240" w:lineRule="auto"/>
              <w:jc w:val="right"/>
            </w:pPr>
            <w:r w:rsidRPr="00CD689A">
              <w:t>6,637,185,240</w:t>
            </w:r>
          </w:p>
        </w:tc>
      </w:tr>
      <w:tr w:rsidR="00CD689A" w:rsidRPr="00CD689A" w14:paraId="3A3C8EB1" w14:textId="77777777" w:rsidTr="00C1774F">
        <w:trPr>
          <w:trHeight w:val="330"/>
        </w:trPr>
        <w:tc>
          <w:tcPr>
            <w:tcW w:w="7920" w:type="dxa"/>
            <w:gridSpan w:val="2"/>
            <w:tcBorders>
              <w:left w:val="nil"/>
              <w:bottom w:val="nil"/>
              <w:right w:val="nil"/>
            </w:tcBorders>
            <w:shd w:val="clear" w:color="auto" w:fill="auto"/>
            <w:noWrap/>
            <w:vAlign w:val="center"/>
          </w:tcPr>
          <w:p w14:paraId="606FC099" w14:textId="4F20D51B" w:rsidR="00C1774F" w:rsidRPr="00CD689A" w:rsidRDefault="00C1774F" w:rsidP="00C1774F">
            <w:pPr>
              <w:tabs>
                <w:tab w:val="left" w:pos="0"/>
              </w:tabs>
              <w:spacing w:line="240" w:lineRule="auto"/>
              <w:contextualSpacing/>
              <w:mirrorIndents/>
              <w:jc w:val="both"/>
            </w:pPr>
            <w:r w:rsidRPr="00CD689A">
              <w:rPr>
                <w:sz w:val="18"/>
                <w:szCs w:val="20"/>
              </w:rPr>
              <w:t>Fuente: Dir. Planeación Estratégica, Sección de Estadísticas</w:t>
            </w:r>
          </w:p>
        </w:tc>
      </w:tr>
    </w:tbl>
    <w:p w14:paraId="25E95EEF" w14:textId="77777777" w:rsidR="0066083E" w:rsidRPr="00CD689A" w:rsidRDefault="0066083E" w:rsidP="007B6823">
      <w:pPr>
        <w:pStyle w:val="Textoindependiente"/>
        <w:tabs>
          <w:tab w:val="left" w:pos="0"/>
        </w:tabs>
        <w:spacing w:line="360" w:lineRule="auto"/>
        <w:contextualSpacing/>
        <w:mirrorIndents/>
        <w:rPr>
          <w:kern w:val="100"/>
          <w:lang w:eastAsia="es-ES"/>
        </w:rPr>
      </w:pPr>
    </w:p>
    <w:p w14:paraId="27BA5ECC" w14:textId="0266CBFA" w:rsidR="005466DD" w:rsidRPr="00CD689A" w:rsidRDefault="00111912" w:rsidP="00FA2D9D">
      <w:pPr>
        <w:tabs>
          <w:tab w:val="left" w:pos="0"/>
        </w:tabs>
        <w:spacing w:line="360" w:lineRule="auto"/>
        <w:contextualSpacing/>
        <w:mirrorIndents/>
        <w:jc w:val="both"/>
        <w:rPr>
          <w:b/>
          <w:bCs/>
          <w:kern w:val="100"/>
          <w:lang w:eastAsia="es-ES"/>
        </w:rPr>
      </w:pPr>
      <w:r w:rsidRPr="00CD689A">
        <w:rPr>
          <w:kern w:val="100"/>
          <w:szCs w:val="18"/>
          <w:lang w:val="es-DO" w:eastAsia="es-ES"/>
        </w:rPr>
        <w:t>P</w:t>
      </w:r>
      <w:r w:rsidR="005466DD" w:rsidRPr="00CD689A">
        <w:rPr>
          <w:kern w:val="100"/>
          <w:szCs w:val="18"/>
          <w:lang w:val="es-DO" w:eastAsia="es-ES"/>
        </w:rPr>
        <w:t>ara los meses de enero</w:t>
      </w:r>
      <w:r w:rsidR="00C1774F" w:rsidRPr="00CD689A">
        <w:rPr>
          <w:kern w:val="100"/>
          <w:szCs w:val="18"/>
          <w:lang w:val="es-DO" w:eastAsia="es-ES"/>
        </w:rPr>
        <w:t xml:space="preserve"> y </w:t>
      </w:r>
      <w:r w:rsidR="005466DD" w:rsidRPr="00CD689A">
        <w:rPr>
          <w:kern w:val="100"/>
          <w:szCs w:val="18"/>
          <w:lang w:val="es-DO" w:eastAsia="es-ES"/>
        </w:rPr>
        <w:t xml:space="preserve">febrero se </w:t>
      </w:r>
      <w:r w:rsidR="00971F42" w:rsidRPr="00CD689A">
        <w:rPr>
          <w:kern w:val="100"/>
          <w:szCs w:val="18"/>
          <w:lang w:val="es-DO" w:eastAsia="es-ES"/>
        </w:rPr>
        <w:t xml:space="preserve">espera </w:t>
      </w:r>
      <w:r w:rsidR="000B2196" w:rsidRPr="00CD689A">
        <w:rPr>
          <w:kern w:val="100"/>
          <w:szCs w:val="18"/>
          <w:lang w:val="es-DO" w:eastAsia="es-ES"/>
        </w:rPr>
        <w:t xml:space="preserve">que el Banco </w:t>
      </w:r>
      <w:r w:rsidR="005466DD" w:rsidRPr="00CD689A">
        <w:rPr>
          <w:kern w:val="100"/>
          <w:szCs w:val="18"/>
          <w:lang w:val="es-DO" w:eastAsia="es-ES"/>
        </w:rPr>
        <w:t>otorg</w:t>
      </w:r>
      <w:r w:rsidR="000B2196" w:rsidRPr="00CD689A">
        <w:rPr>
          <w:kern w:val="100"/>
          <w:szCs w:val="18"/>
          <w:lang w:val="es-DO" w:eastAsia="es-ES"/>
        </w:rPr>
        <w:t>ue</w:t>
      </w:r>
      <w:r w:rsidR="00971F42" w:rsidRPr="00CD689A">
        <w:rPr>
          <w:kern w:val="100"/>
          <w:szCs w:val="18"/>
          <w:lang w:val="es-DO" w:eastAsia="es-ES"/>
        </w:rPr>
        <w:t xml:space="preserve"> unos </w:t>
      </w:r>
      <w:r w:rsidR="005466DD" w:rsidRPr="00CD689A">
        <w:rPr>
          <w:kern w:val="100"/>
          <w:szCs w:val="18"/>
          <w:lang w:val="es-DO" w:eastAsia="es-ES"/>
        </w:rPr>
        <w:t>4,890 préstamos</w:t>
      </w:r>
      <w:r w:rsidR="00C730E9" w:rsidRPr="00CD689A">
        <w:rPr>
          <w:kern w:val="100"/>
          <w:szCs w:val="18"/>
          <w:lang w:val="es-DO" w:eastAsia="es-ES"/>
        </w:rPr>
        <w:t xml:space="preserve"> con </w:t>
      </w:r>
      <w:r w:rsidR="004F0451" w:rsidRPr="00CD689A">
        <w:rPr>
          <w:kern w:val="100"/>
          <w:szCs w:val="18"/>
          <w:lang w:val="es-DO" w:eastAsia="es-ES"/>
        </w:rPr>
        <w:t xml:space="preserve">un valor de </w:t>
      </w:r>
      <w:r w:rsidR="005466DD" w:rsidRPr="00CD689A">
        <w:rPr>
          <w:kern w:val="100"/>
          <w:szCs w:val="18"/>
          <w:lang w:val="es-DO" w:eastAsia="es-ES"/>
        </w:rPr>
        <w:t>RD$4,792.7 millones y una superficie cubierta de 265,292 tareas</w:t>
      </w:r>
      <w:r w:rsidR="003646EB" w:rsidRPr="00CD689A">
        <w:rPr>
          <w:kern w:val="100"/>
          <w:szCs w:val="18"/>
          <w:lang w:val="es-DO" w:eastAsia="es-ES"/>
        </w:rPr>
        <w:t>.</w:t>
      </w:r>
      <w:r w:rsidR="004F0451" w:rsidRPr="00CD689A">
        <w:rPr>
          <w:kern w:val="100"/>
          <w:szCs w:val="18"/>
          <w:lang w:val="es-DO" w:eastAsia="es-ES"/>
        </w:rPr>
        <w:t xml:space="preserve"> </w:t>
      </w:r>
    </w:p>
    <w:tbl>
      <w:tblPr>
        <w:tblStyle w:val="Tablaconcuadrcula"/>
        <w:tblpPr w:leftFromText="141" w:rightFromText="141" w:vertAnchor="text" w:horzAnchor="margin" w:tblpXSpec="center" w:tblpY="268"/>
        <w:tblW w:w="78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51"/>
        <w:gridCol w:w="1922"/>
        <w:gridCol w:w="1836"/>
        <w:gridCol w:w="976"/>
      </w:tblGrid>
      <w:tr w:rsidR="009A5CE7" w:rsidRPr="00CD689A" w14:paraId="17405209" w14:textId="77777777" w:rsidTr="00B45E91">
        <w:trPr>
          <w:trHeight w:val="283"/>
        </w:trPr>
        <w:tc>
          <w:tcPr>
            <w:tcW w:w="7885" w:type="dxa"/>
            <w:gridSpan w:val="4"/>
            <w:tcBorders>
              <w:top w:val="nil"/>
              <w:left w:val="nil"/>
              <w:right w:val="nil"/>
            </w:tcBorders>
            <w:shd w:val="clear" w:color="auto" w:fill="auto"/>
            <w:noWrap/>
            <w:vAlign w:val="center"/>
          </w:tcPr>
          <w:p w14:paraId="39666D97" w14:textId="77777777" w:rsidR="00B45E91" w:rsidRPr="00CD689A" w:rsidRDefault="00B45E91" w:rsidP="00B45E91">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w:t>
            </w:r>
            <w:r w:rsidRPr="00CD689A">
              <w:rPr>
                <w:b/>
                <w:kern w:val="100"/>
                <w:lang w:eastAsia="es-ES"/>
              </w:rPr>
              <w:t>11</w:t>
            </w:r>
          </w:p>
          <w:p w14:paraId="29870469" w14:textId="77777777" w:rsidR="00B45E91" w:rsidRPr="00CD689A" w:rsidRDefault="00B45E91" w:rsidP="00B45E91">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Avances Metas Presidenciales</w:t>
            </w:r>
          </w:p>
          <w:p w14:paraId="736F7DF7" w14:textId="2019C4B7" w:rsidR="00B45E91" w:rsidRPr="00CD689A" w:rsidRDefault="00B45E91" w:rsidP="009815DE">
            <w:pPr>
              <w:spacing w:line="240" w:lineRule="auto"/>
              <w:rPr>
                <w:b/>
                <w:bCs/>
              </w:rPr>
            </w:pPr>
            <w:r w:rsidRPr="00CD689A">
              <w:rPr>
                <w:b/>
                <w:bCs/>
                <w:kern w:val="100"/>
                <w:lang w:eastAsia="es-ES"/>
              </w:rPr>
              <w:t xml:space="preserve">(16 de Agosto 2020 al </w:t>
            </w:r>
            <w:r w:rsidRPr="00CD689A">
              <w:rPr>
                <w:b/>
                <w:kern w:val="100"/>
                <w:lang w:eastAsia="es-ES"/>
              </w:rPr>
              <w:t>29 de Febrero 2024</w:t>
            </w:r>
            <w:r w:rsidRPr="00CD689A">
              <w:rPr>
                <w:b/>
                <w:bCs/>
                <w:kern w:val="100"/>
                <w:lang w:eastAsia="es-ES"/>
              </w:rPr>
              <w:t>)</w:t>
            </w:r>
          </w:p>
        </w:tc>
      </w:tr>
      <w:tr w:rsidR="009A5CE7" w:rsidRPr="00CD689A" w14:paraId="44D99E42" w14:textId="77777777" w:rsidTr="00B45E91">
        <w:trPr>
          <w:trHeight w:val="283"/>
        </w:trPr>
        <w:tc>
          <w:tcPr>
            <w:tcW w:w="3151" w:type="dxa"/>
            <w:shd w:val="clear" w:color="auto" w:fill="002060"/>
            <w:noWrap/>
            <w:vAlign w:val="center"/>
            <w:hideMark/>
          </w:tcPr>
          <w:p w14:paraId="33D38A4F" w14:textId="77777777" w:rsidR="005466DD" w:rsidRPr="00CD689A" w:rsidRDefault="005466DD" w:rsidP="009815DE">
            <w:pPr>
              <w:spacing w:line="240" w:lineRule="auto"/>
              <w:rPr>
                <w:b/>
                <w:bCs/>
              </w:rPr>
            </w:pPr>
            <w:r w:rsidRPr="00CD689A">
              <w:rPr>
                <w:b/>
                <w:bCs/>
              </w:rPr>
              <w:t>Concepto</w:t>
            </w:r>
          </w:p>
        </w:tc>
        <w:tc>
          <w:tcPr>
            <w:tcW w:w="1922" w:type="dxa"/>
            <w:shd w:val="clear" w:color="auto" w:fill="002060"/>
            <w:noWrap/>
            <w:vAlign w:val="center"/>
            <w:hideMark/>
          </w:tcPr>
          <w:p w14:paraId="556DB624" w14:textId="77777777" w:rsidR="005466DD" w:rsidRPr="00CD689A" w:rsidRDefault="005466DD" w:rsidP="009815DE">
            <w:pPr>
              <w:spacing w:line="240" w:lineRule="auto"/>
              <w:rPr>
                <w:b/>
                <w:bCs/>
              </w:rPr>
            </w:pPr>
            <w:r w:rsidRPr="00CD689A">
              <w:rPr>
                <w:b/>
                <w:bCs/>
              </w:rPr>
              <w:t>Programado</w:t>
            </w:r>
          </w:p>
        </w:tc>
        <w:tc>
          <w:tcPr>
            <w:tcW w:w="1836" w:type="dxa"/>
            <w:shd w:val="clear" w:color="auto" w:fill="002060"/>
            <w:noWrap/>
            <w:vAlign w:val="center"/>
            <w:hideMark/>
          </w:tcPr>
          <w:p w14:paraId="6CF15AD1" w14:textId="22450786" w:rsidR="005466DD" w:rsidRPr="00CD689A" w:rsidRDefault="005466DD" w:rsidP="009815DE">
            <w:pPr>
              <w:spacing w:line="240" w:lineRule="auto"/>
              <w:rPr>
                <w:b/>
                <w:bCs/>
              </w:rPr>
            </w:pPr>
            <w:r w:rsidRPr="00CD689A">
              <w:rPr>
                <w:b/>
                <w:bCs/>
              </w:rPr>
              <w:t>Ejecutado</w:t>
            </w:r>
            <w:r w:rsidR="0076312F" w:rsidRPr="00CD689A">
              <w:rPr>
                <w:b/>
                <w:bCs/>
              </w:rPr>
              <w:t>*</w:t>
            </w:r>
          </w:p>
        </w:tc>
        <w:tc>
          <w:tcPr>
            <w:tcW w:w="976" w:type="dxa"/>
            <w:shd w:val="clear" w:color="auto" w:fill="002060"/>
            <w:noWrap/>
            <w:vAlign w:val="center"/>
            <w:hideMark/>
          </w:tcPr>
          <w:p w14:paraId="0235F8AB" w14:textId="77777777" w:rsidR="005466DD" w:rsidRPr="00CD689A" w:rsidRDefault="005466DD" w:rsidP="009815DE">
            <w:pPr>
              <w:spacing w:line="240" w:lineRule="auto"/>
              <w:rPr>
                <w:b/>
                <w:bCs/>
              </w:rPr>
            </w:pPr>
            <w:r w:rsidRPr="00CD689A">
              <w:rPr>
                <w:b/>
                <w:bCs/>
              </w:rPr>
              <w:t>Avance</w:t>
            </w:r>
          </w:p>
          <w:p w14:paraId="6B916B98" w14:textId="77777777" w:rsidR="005466DD" w:rsidRPr="00CD689A" w:rsidRDefault="005466DD" w:rsidP="009815DE">
            <w:pPr>
              <w:spacing w:line="240" w:lineRule="auto"/>
              <w:rPr>
                <w:b/>
                <w:bCs/>
              </w:rPr>
            </w:pPr>
            <w:r w:rsidRPr="00CD689A">
              <w:rPr>
                <w:b/>
                <w:bCs/>
              </w:rPr>
              <w:t>(%)</w:t>
            </w:r>
          </w:p>
        </w:tc>
      </w:tr>
      <w:tr w:rsidR="009A5CE7" w:rsidRPr="00CD689A" w14:paraId="2072F7D7" w14:textId="77777777" w:rsidTr="00B45E91">
        <w:trPr>
          <w:trHeight w:val="406"/>
        </w:trPr>
        <w:tc>
          <w:tcPr>
            <w:tcW w:w="3151" w:type="dxa"/>
            <w:noWrap/>
            <w:hideMark/>
          </w:tcPr>
          <w:p w14:paraId="6B991414" w14:textId="7A386AE4" w:rsidR="0048011D" w:rsidRPr="00CD689A" w:rsidRDefault="0048011D" w:rsidP="0048011D">
            <w:pPr>
              <w:spacing w:line="240" w:lineRule="auto"/>
              <w:ind w:left="-115" w:firstLine="115"/>
              <w:jc w:val="left"/>
              <w:rPr>
                <w:b/>
                <w:bCs/>
              </w:rPr>
            </w:pPr>
            <w:r w:rsidRPr="00CD689A">
              <w:t>Préstamos Otorgados (</w:t>
            </w:r>
            <w:proofErr w:type="spellStart"/>
            <w:r w:rsidR="007B4928" w:rsidRPr="00CD689A">
              <w:t>U</w:t>
            </w:r>
            <w:r w:rsidRPr="00CD689A">
              <w:t>nd</w:t>
            </w:r>
            <w:proofErr w:type="spellEnd"/>
            <w:r w:rsidRPr="00CD689A">
              <w:t>.)</w:t>
            </w:r>
          </w:p>
        </w:tc>
        <w:tc>
          <w:tcPr>
            <w:tcW w:w="1922" w:type="dxa"/>
            <w:noWrap/>
          </w:tcPr>
          <w:p w14:paraId="6AA435C1" w14:textId="77777777" w:rsidR="0048011D" w:rsidRPr="00CD689A" w:rsidRDefault="0048011D" w:rsidP="0048011D">
            <w:pPr>
              <w:spacing w:line="240" w:lineRule="auto"/>
              <w:jc w:val="right"/>
            </w:pPr>
            <w:r w:rsidRPr="00CD689A">
              <w:t xml:space="preserve"> 114,917 </w:t>
            </w:r>
          </w:p>
        </w:tc>
        <w:tc>
          <w:tcPr>
            <w:tcW w:w="1836" w:type="dxa"/>
            <w:noWrap/>
          </w:tcPr>
          <w:p w14:paraId="38AF1BEF" w14:textId="4F20B9AD" w:rsidR="0048011D" w:rsidRPr="00CD689A" w:rsidRDefault="0048011D" w:rsidP="0048011D">
            <w:pPr>
              <w:spacing w:line="240" w:lineRule="auto"/>
              <w:jc w:val="right"/>
            </w:pPr>
            <w:r w:rsidRPr="00CD689A">
              <w:t>96,879</w:t>
            </w:r>
          </w:p>
        </w:tc>
        <w:tc>
          <w:tcPr>
            <w:tcW w:w="976" w:type="dxa"/>
            <w:noWrap/>
          </w:tcPr>
          <w:p w14:paraId="30CF6C1A" w14:textId="357FF266" w:rsidR="0048011D" w:rsidRPr="00CD689A" w:rsidRDefault="0048011D" w:rsidP="0048011D">
            <w:pPr>
              <w:spacing w:line="240" w:lineRule="auto"/>
              <w:jc w:val="right"/>
            </w:pPr>
            <w:r w:rsidRPr="00CD689A">
              <w:t>84.3</w:t>
            </w:r>
          </w:p>
        </w:tc>
      </w:tr>
      <w:tr w:rsidR="009A5CE7" w:rsidRPr="00CD689A" w14:paraId="18DC97C9" w14:textId="77777777" w:rsidTr="00B45E91">
        <w:trPr>
          <w:trHeight w:val="396"/>
        </w:trPr>
        <w:tc>
          <w:tcPr>
            <w:tcW w:w="3151" w:type="dxa"/>
            <w:noWrap/>
            <w:hideMark/>
          </w:tcPr>
          <w:p w14:paraId="759AB723" w14:textId="77777777" w:rsidR="0048011D" w:rsidRPr="00CD689A" w:rsidRDefault="0048011D" w:rsidP="0048011D">
            <w:pPr>
              <w:spacing w:line="240" w:lineRule="auto"/>
              <w:jc w:val="left"/>
              <w:rPr>
                <w:b/>
                <w:bCs/>
              </w:rPr>
            </w:pPr>
            <w:r w:rsidRPr="00CD689A">
              <w:t>Monto Formalizado (RD$)</w:t>
            </w:r>
          </w:p>
        </w:tc>
        <w:tc>
          <w:tcPr>
            <w:tcW w:w="1922" w:type="dxa"/>
            <w:noWrap/>
          </w:tcPr>
          <w:p w14:paraId="4B70B738" w14:textId="77777777" w:rsidR="0048011D" w:rsidRPr="00CD689A" w:rsidRDefault="0048011D" w:rsidP="0048011D">
            <w:pPr>
              <w:spacing w:line="240" w:lineRule="auto"/>
              <w:jc w:val="right"/>
            </w:pPr>
            <w:r w:rsidRPr="00CD689A">
              <w:t xml:space="preserve"> 100,668,958,823 </w:t>
            </w:r>
          </w:p>
        </w:tc>
        <w:tc>
          <w:tcPr>
            <w:tcW w:w="1836" w:type="dxa"/>
            <w:noWrap/>
          </w:tcPr>
          <w:p w14:paraId="3E31C2C6" w14:textId="0882F0A6" w:rsidR="0048011D" w:rsidRPr="00CD689A" w:rsidRDefault="0048011D" w:rsidP="0048011D">
            <w:pPr>
              <w:spacing w:line="240" w:lineRule="auto"/>
              <w:jc w:val="right"/>
            </w:pPr>
            <w:r w:rsidRPr="00CD689A">
              <w:t>112,764,483,841</w:t>
            </w:r>
          </w:p>
        </w:tc>
        <w:tc>
          <w:tcPr>
            <w:tcW w:w="976" w:type="dxa"/>
            <w:noWrap/>
          </w:tcPr>
          <w:p w14:paraId="160A0132" w14:textId="2256CF9F" w:rsidR="0048011D" w:rsidRPr="00CD689A" w:rsidRDefault="0048011D" w:rsidP="0048011D">
            <w:pPr>
              <w:spacing w:line="240" w:lineRule="auto"/>
              <w:jc w:val="right"/>
            </w:pPr>
            <w:r w:rsidRPr="00CD689A">
              <w:t>112.0</w:t>
            </w:r>
          </w:p>
        </w:tc>
      </w:tr>
      <w:tr w:rsidR="009A5CE7" w:rsidRPr="00CD689A" w14:paraId="7280557E" w14:textId="77777777" w:rsidTr="00B45E91">
        <w:trPr>
          <w:trHeight w:val="400"/>
        </w:trPr>
        <w:tc>
          <w:tcPr>
            <w:tcW w:w="3151" w:type="dxa"/>
            <w:noWrap/>
            <w:hideMark/>
          </w:tcPr>
          <w:p w14:paraId="61B7AB78" w14:textId="77777777" w:rsidR="0048011D" w:rsidRPr="00CD689A" w:rsidRDefault="0048011D" w:rsidP="0048011D">
            <w:pPr>
              <w:spacing w:line="240" w:lineRule="auto"/>
              <w:jc w:val="left"/>
              <w:rPr>
                <w:b/>
                <w:bCs/>
              </w:rPr>
            </w:pPr>
            <w:r w:rsidRPr="00CD689A">
              <w:t>Monto Desembolsado (RD$)</w:t>
            </w:r>
          </w:p>
        </w:tc>
        <w:tc>
          <w:tcPr>
            <w:tcW w:w="1922" w:type="dxa"/>
            <w:noWrap/>
          </w:tcPr>
          <w:p w14:paraId="5E3A164D" w14:textId="77777777" w:rsidR="0048011D" w:rsidRPr="00CD689A" w:rsidRDefault="0048011D" w:rsidP="0048011D">
            <w:pPr>
              <w:spacing w:line="240" w:lineRule="auto"/>
              <w:jc w:val="right"/>
            </w:pPr>
            <w:r w:rsidRPr="00CD689A">
              <w:t xml:space="preserve"> 86,306,325,325 </w:t>
            </w:r>
          </w:p>
        </w:tc>
        <w:tc>
          <w:tcPr>
            <w:tcW w:w="1836" w:type="dxa"/>
            <w:noWrap/>
          </w:tcPr>
          <w:p w14:paraId="75765D8A" w14:textId="4A43AFF8" w:rsidR="0048011D" w:rsidRPr="00CD689A" w:rsidRDefault="0021727F" w:rsidP="0048011D">
            <w:pPr>
              <w:spacing w:line="240" w:lineRule="auto"/>
              <w:jc w:val="right"/>
            </w:pPr>
            <w:r w:rsidRPr="00CD689A">
              <w:t>108,799,012,683</w:t>
            </w:r>
          </w:p>
        </w:tc>
        <w:tc>
          <w:tcPr>
            <w:tcW w:w="976" w:type="dxa"/>
            <w:noWrap/>
          </w:tcPr>
          <w:p w14:paraId="58EF619B" w14:textId="642C47A1" w:rsidR="0048011D" w:rsidRPr="00CD689A" w:rsidRDefault="0048011D" w:rsidP="0048011D">
            <w:pPr>
              <w:spacing w:line="240" w:lineRule="auto"/>
              <w:jc w:val="right"/>
            </w:pPr>
            <w:r w:rsidRPr="00CD689A">
              <w:t>126.9</w:t>
            </w:r>
          </w:p>
        </w:tc>
      </w:tr>
      <w:tr w:rsidR="009A5CE7" w:rsidRPr="00CD689A" w14:paraId="4EBE25C2" w14:textId="77777777" w:rsidTr="00B45E91">
        <w:trPr>
          <w:trHeight w:val="376"/>
        </w:trPr>
        <w:tc>
          <w:tcPr>
            <w:tcW w:w="3151" w:type="dxa"/>
            <w:tcBorders>
              <w:bottom w:val="single" w:sz="4" w:space="0" w:color="BFBFBF" w:themeColor="background1" w:themeShade="BF"/>
            </w:tcBorders>
            <w:noWrap/>
            <w:hideMark/>
          </w:tcPr>
          <w:p w14:paraId="405CA8FA" w14:textId="77777777" w:rsidR="0048011D" w:rsidRPr="00CD689A" w:rsidRDefault="0048011D" w:rsidP="0048011D">
            <w:pPr>
              <w:spacing w:line="240" w:lineRule="auto"/>
              <w:jc w:val="left"/>
              <w:rPr>
                <w:b/>
                <w:bCs/>
              </w:rPr>
            </w:pPr>
            <w:r w:rsidRPr="00CD689A">
              <w:t>Monto Cobrado (RD$)</w:t>
            </w:r>
          </w:p>
        </w:tc>
        <w:tc>
          <w:tcPr>
            <w:tcW w:w="1922" w:type="dxa"/>
            <w:tcBorders>
              <w:bottom w:val="single" w:sz="4" w:space="0" w:color="BFBFBF" w:themeColor="background1" w:themeShade="BF"/>
            </w:tcBorders>
            <w:noWrap/>
          </w:tcPr>
          <w:p w14:paraId="3DCB4F5E" w14:textId="77777777" w:rsidR="0048011D" w:rsidRPr="00CD689A" w:rsidRDefault="0048011D" w:rsidP="0048011D">
            <w:pPr>
              <w:spacing w:line="240" w:lineRule="auto"/>
              <w:jc w:val="right"/>
            </w:pPr>
            <w:r w:rsidRPr="00CD689A">
              <w:t xml:space="preserve"> 84,837,645,020 </w:t>
            </w:r>
          </w:p>
        </w:tc>
        <w:tc>
          <w:tcPr>
            <w:tcW w:w="1836" w:type="dxa"/>
            <w:tcBorders>
              <w:bottom w:val="single" w:sz="4" w:space="0" w:color="BFBFBF" w:themeColor="background1" w:themeShade="BF"/>
            </w:tcBorders>
            <w:noWrap/>
          </w:tcPr>
          <w:p w14:paraId="3BB0AD1A" w14:textId="11C4CE9F" w:rsidR="0048011D" w:rsidRPr="00CD689A" w:rsidRDefault="0048011D" w:rsidP="0048011D">
            <w:pPr>
              <w:spacing w:line="240" w:lineRule="auto"/>
              <w:jc w:val="right"/>
            </w:pPr>
            <w:r w:rsidRPr="00CD689A">
              <w:t>83,158,972,117</w:t>
            </w:r>
          </w:p>
        </w:tc>
        <w:tc>
          <w:tcPr>
            <w:tcW w:w="976" w:type="dxa"/>
            <w:tcBorders>
              <w:bottom w:val="single" w:sz="4" w:space="0" w:color="BFBFBF" w:themeColor="background1" w:themeShade="BF"/>
            </w:tcBorders>
            <w:noWrap/>
          </w:tcPr>
          <w:p w14:paraId="03EDA421" w14:textId="46376927" w:rsidR="0048011D" w:rsidRPr="00CD689A" w:rsidRDefault="0048011D" w:rsidP="0048011D">
            <w:pPr>
              <w:spacing w:line="240" w:lineRule="auto"/>
              <w:jc w:val="right"/>
            </w:pPr>
            <w:r w:rsidRPr="00CD689A">
              <w:t>98.0</w:t>
            </w:r>
          </w:p>
        </w:tc>
      </w:tr>
      <w:tr w:rsidR="009A5CE7" w:rsidRPr="00CD689A" w14:paraId="6791C8FA" w14:textId="77777777" w:rsidTr="00B45E91">
        <w:trPr>
          <w:trHeight w:val="376"/>
        </w:trPr>
        <w:tc>
          <w:tcPr>
            <w:tcW w:w="7885" w:type="dxa"/>
            <w:gridSpan w:val="4"/>
            <w:tcBorders>
              <w:left w:val="nil"/>
              <w:bottom w:val="nil"/>
              <w:right w:val="nil"/>
            </w:tcBorders>
            <w:noWrap/>
          </w:tcPr>
          <w:p w14:paraId="67A0F3FB" w14:textId="623856C5" w:rsidR="00B45E91" w:rsidRPr="00CD689A" w:rsidRDefault="00BE2AC3" w:rsidP="00B45E91">
            <w:pPr>
              <w:tabs>
                <w:tab w:val="left" w:pos="0"/>
              </w:tabs>
              <w:spacing w:line="240" w:lineRule="auto"/>
              <w:contextualSpacing/>
              <w:mirrorIndents/>
              <w:jc w:val="both"/>
              <w:rPr>
                <w:sz w:val="18"/>
                <w:szCs w:val="20"/>
              </w:rPr>
            </w:pPr>
            <w:r w:rsidRPr="00CD689A">
              <w:rPr>
                <w:sz w:val="18"/>
                <w:szCs w:val="20"/>
              </w:rPr>
              <w:t>Nota: d</w:t>
            </w:r>
            <w:r w:rsidR="00B45E91" w:rsidRPr="00CD689A">
              <w:rPr>
                <w:sz w:val="18"/>
                <w:szCs w:val="20"/>
              </w:rPr>
              <w:t>iciembre 2023 y enero-febrero 2024 proyectado</w:t>
            </w:r>
            <w:r w:rsidR="000A26DF" w:rsidRPr="00CD689A">
              <w:rPr>
                <w:sz w:val="18"/>
                <w:szCs w:val="20"/>
              </w:rPr>
              <w:t>*</w:t>
            </w:r>
          </w:p>
          <w:p w14:paraId="1936D4E3" w14:textId="6BAA435F" w:rsidR="00B45E91" w:rsidRPr="00CD689A" w:rsidRDefault="00B45E91" w:rsidP="00B45E91">
            <w:pPr>
              <w:tabs>
                <w:tab w:val="left" w:pos="0"/>
              </w:tabs>
              <w:spacing w:line="240" w:lineRule="auto"/>
              <w:contextualSpacing/>
              <w:mirrorIndents/>
              <w:jc w:val="both"/>
            </w:pPr>
            <w:r w:rsidRPr="00CD689A">
              <w:rPr>
                <w:sz w:val="18"/>
                <w:szCs w:val="20"/>
              </w:rPr>
              <w:t>Fuente: Dir. Planeación Estratégica, Sección de Estadísticas</w:t>
            </w:r>
          </w:p>
        </w:tc>
      </w:tr>
    </w:tbl>
    <w:p w14:paraId="4D76E6E4" w14:textId="6019D4DB" w:rsidR="00111912" w:rsidRPr="00CD689A" w:rsidRDefault="00707AD8" w:rsidP="005466DD">
      <w:pPr>
        <w:tabs>
          <w:tab w:val="left" w:pos="0"/>
        </w:tabs>
        <w:spacing w:line="240" w:lineRule="auto"/>
        <w:contextualSpacing/>
        <w:mirrorIndents/>
        <w:jc w:val="both"/>
        <w:rPr>
          <w:sz w:val="18"/>
          <w:szCs w:val="20"/>
        </w:rPr>
      </w:pPr>
      <w:r w:rsidRPr="00CD689A">
        <w:rPr>
          <w:sz w:val="18"/>
          <w:szCs w:val="20"/>
        </w:rPr>
        <w:t xml:space="preserve"> </w:t>
      </w:r>
    </w:p>
    <w:p w14:paraId="284BC590" w14:textId="77777777" w:rsidR="00FA2D9D" w:rsidRPr="00CD689A" w:rsidRDefault="00FA2D9D" w:rsidP="00C44353">
      <w:pPr>
        <w:tabs>
          <w:tab w:val="left" w:pos="0"/>
        </w:tabs>
        <w:spacing w:line="360" w:lineRule="auto"/>
        <w:contextualSpacing/>
        <w:mirrorIndents/>
        <w:jc w:val="both"/>
        <w:rPr>
          <w:kern w:val="100"/>
          <w:lang w:eastAsia="es-ES"/>
        </w:rPr>
      </w:pPr>
    </w:p>
    <w:p w14:paraId="4169AE75" w14:textId="4D2F3D34" w:rsidR="00C44353" w:rsidRPr="00CD689A" w:rsidRDefault="00C44353" w:rsidP="00C44353">
      <w:pPr>
        <w:tabs>
          <w:tab w:val="left" w:pos="0"/>
        </w:tabs>
        <w:spacing w:line="360" w:lineRule="auto"/>
        <w:contextualSpacing/>
        <w:mirrorIndents/>
        <w:jc w:val="both"/>
        <w:rPr>
          <w:kern w:val="100"/>
          <w:lang w:eastAsia="es-ES"/>
        </w:rPr>
      </w:pPr>
      <w:r w:rsidRPr="00CD689A">
        <w:rPr>
          <w:kern w:val="100"/>
          <w:lang w:eastAsia="es-ES"/>
        </w:rPr>
        <w:t>Se espera que, a febrero 2024, esta Gestión en total haya otorgado unos 96,879 préstamos, con un monto financiado de RD$112,764.5 millones; 112.0% de ejecución respecto a la meta asignada por la presidencia para el cuatrienio. Con un beneficio para 97,858 productores y microempresarios de forma directa y una superficie cubierta de 5,331,402 tareas.</w:t>
      </w:r>
    </w:p>
    <w:p w14:paraId="3E9A5724" w14:textId="77777777" w:rsidR="00C44353" w:rsidRPr="00CD689A" w:rsidRDefault="00C44353" w:rsidP="005466DD">
      <w:pPr>
        <w:tabs>
          <w:tab w:val="left" w:pos="0"/>
        </w:tabs>
        <w:spacing w:line="240" w:lineRule="auto"/>
        <w:contextualSpacing/>
        <w:mirrorIndents/>
        <w:jc w:val="both"/>
        <w:rPr>
          <w:sz w:val="18"/>
          <w:szCs w:val="20"/>
        </w:rPr>
      </w:pPr>
    </w:p>
    <w:p w14:paraId="74047B0F" w14:textId="08866BA5" w:rsidR="002C42C0" w:rsidRPr="00CD689A" w:rsidRDefault="00463421" w:rsidP="00043C97">
      <w:pPr>
        <w:pStyle w:val="Ttulo4"/>
      </w:pPr>
      <w:bookmarkStart w:id="152" w:name="_Toc145411276"/>
      <w:bookmarkStart w:id="153" w:name="_Toc145411942"/>
      <w:bookmarkStart w:id="154" w:name="_Toc153436806"/>
      <w:bookmarkStart w:id="155" w:name="_Toc153880029"/>
      <w:r w:rsidRPr="00CD689A">
        <w:lastRenderedPageBreak/>
        <w:t>Programa</w:t>
      </w:r>
      <w:r w:rsidR="005B37AF" w:rsidRPr="00CD689A">
        <w:t>s</w:t>
      </w:r>
      <w:r w:rsidRPr="00CD689A">
        <w:t xml:space="preserve"> de </w:t>
      </w:r>
      <w:r w:rsidR="00C75D2E" w:rsidRPr="00CD689A">
        <w:t>Captación</w:t>
      </w:r>
      <w:r w:rsidR="00EB6A9E" w:rsidRPr="00CD689A">
        <w:t xml:space="preserve"> </w:t>
      </w:r>
      <w:r w:rsidR="000715F4" w:rsidRPr="00CD689A">
        <w:t xml:space="preserve">de </w:t>
      </w:r>
      <w:r w:rsidR="00BB661C" w:rsidRPr="00CD689A">
        <w:t xml:space="preserve">Ahorros y </w:t>
      </w:r>
      <w:r w:rsidR="000715F4" w:rsidRPr="00CD689A">
        <w:t>Valores</w:t>
      </w:r>
      <w:bookmarkEnd w:id="152"/>
      <w:bookmarkEnd w:id="153"/>
      <w:r w:rsidR="000715F4" w:rsidRPr="00CD689A">
        <w:t xml:space="preserve"> </w:t>
      </w:r>
      <w:r w:rsidR="000C65BF" w:rsidRPr="00CD689A">
        <w:t>del Público</w:t>
      </w:r>
      <w:bookmarkEnd w:id="154"/>
      <w:bookmarkEnd w:id="155"/>
    </w:p>
    <w:p w14:paraId="6AF1EF19" w14:textId="77777777" w:rsidR="00A6384A" w:rsidRPr="00CD689A" w:rsidRDefault="00A6384A" w:rsidP="00F65336">
      <w:pPr>
        <w:spacing w:line="360" w:lineRule="auto"/>
      </w:pPr>
    </w:p>
    <w:p w14:paraId="5051C73F" w14:textId="112181DA" w:rsidR="00BB661C" w:rsidRPr="00CD689A" w:rsidRDefault="00C75D2E" w:rsidP="00B60A4E">
      <w:pPr>
        <w:spacing w:line="360" w:lineRule="auto"/>
        <w:jc w:val="both"/>
        <w:rPr>
          <w:kern w:val="100"/>
          <w:lang w:eastAsia="es-ES"/>
        </w:rPr>
      </w:pPr>
      <w:bookmarkStart w:id="156" w:name="_Hlk139550376"/>
      <w:r w:rsidRPr="00CD689A">
        <w:rPr>
          <w:kern w:val="100"/>
          <w:lang w:eastAsia="es-ES"/>
        </w:rPr>
        <w:t xml:space="preserve">La </w:t>
      </w:r>
      <w:r w:rsidR="000A1670" w:rsidRPr="00CD689A">
        <w:rPr>
          <w:kern w:val="100"/>
          <w:lang w:eastAsia="es-ES"/>
        </w:rPr>
        <w:t xml:space="preserve">captación de </w:t>
      </w:r>
      <w:r w:rsidRPr="00CD689A">
        <w:rPr>
          <w:kern w:val="100"/>
          <w:lang w:eastAsia="es-ES"/>
        </w:rPr>
        <w:t xml:space="preserve">ahorros y valores </w:t>
      </w:r>
      <w:r w:rsidR="000A1670" w:rsidRPr="00CD689A">
        <w:rPr>
          <w:kern w:val="100"/>
          <w:lang w:eastAsia="es-ES"/>
        </w:rPr>
        <w:t xml:space="preserve">del público </w:t>
      </w:r>
      <w:r w:rsidRPr="00CD689A">
        <w:rPr>
          <w:kern w:val="100"/>
          <w:lang w:eastAsia="es-ES"/>
        </w:rPr>
        <w:t xml:space="preserve">se </w:t>
      </w:r>
      <w:r w:rsidR="004369F3" w:rsidRPr="00CD689A">
        <w:rPr>
          <w:kern w:val="100"/>
          <w:lang w:eastAsia="es-ES"/>
        </w:rPr>
        <w:t xml:space="preserve">lleva </w:t>
      </w:r>
      <w:r w:rsidRPr="00CD689A">
        <w:rPr>
          <w:kern w:val="100"/>
          <w:lang w:eastAsia="es-ES"/>
        </w:rPr>
        <w:t>implement</w:t>
      </w:r>
      <w:r w:rsidR="004369F3" w:rsidRPr="00CD689A">
        <w:rPr>
          <w:kern w:val="100"/>
          <w:lang w:eastAsia="es-ES"/>
        </w:rPr>
        <w:t>ando</w:t>
      </w:r>
      <w:r w:rsidRPr="00CD689A">
        <w:rPr>
          <w:kern w:val="100"/>
          <w:lang w:eastAsia="es-ES"/>
        </w:rPr>
        <w:t xml:space="preserve"> en el </w:t>
      </w:r>
      <w:r w:rsidR="0010785E" w:rsidRPr="00CD689A">
        <w:rPr>
          <w:kern w:val="100"/>
          <w:lang w:eastAsia="es-ES"/>
        </w:rPr>
        <w:t>Bagrícola</w:t>
      </w:r>
      <w:r w:rsidRPr="00CD689A">
        <w:rPr>
          <w:kern w:val="100"/>
          <w:lang w:eastAsia="es-ES"/>
        </w:rPr>
        <w:t xml:space="preserve"> desde el año 1984</w:t>
      </w:r>
      <w:r w:rsidR="00034D2B" w:rsidRPr="00CD689A">
        <w:rPr>
          <w:kern w:val="100"/>
          <w:lang w:eastAsia="es-ES"/>
        </w:rPr>
        <w:t>;</w:t>
      </w:r>
      <w:r w:rsidRPr="00CD689A">
        <w:rPr>
          <w:kern w:val="100"/>
          <w:lang w:eastAsia="es-ES"/>
        </w:rPr>
        <w:t xml:space="preserve"> con </w:t>
      </w:r>
      <w:r w:rsidR="00FC61E5" w:rsidRPr="00CD689A">
        <w:rPr>
          <w:kern w:val="100"/>
          <w:lang w:eastAsia="es-ES"/>
        </w:rPr>
        <w:t xml:space="preserve">el </w:t>
      </w:r>
      <w:r w:rsidRPr="00CD689A">
        <w:rPr>
          <w:kern w:val="100"/>
          <w:lang w:eastAsia="es-ES"/>
        </w:rPr>
        <w:t xml:space="preserve">propósito de </w:t>
      </w:r>
      <w:r w:rsidR="00CC3169" w:rsidRPr="00CD689A">
        <w:rPr>
          <w:kern w:val="100"/>
          <w:lang w:eastAsia="es-ES"/>
        </w:rPr>
        <w:t xml:space="preserve">promover e incentivar el ahorro </w:t>
      </w:r>
      <w:r w:rsidRPr="00CD689A">
        <w:rPr>
          <w:kern w:val="100"/>
          <w:lang w:eastAsia="es-ES"/>
        </w:rPr>
        <w:t>lleva</w:t>
      </w:r>
      <w:r w:rsidR="00CC3169" w:rsidRPr="00CD689A">
        <w:rPr>
          <w:kern w:val="100"/>
          <w:lang w:eastAsia="es-ES"/>
        </w:rPr>
        <w:t>ndo</w:t>
      </w:r>
      <w:r w:rsidRPr="00CD689A">
        <w:rPr>
          <w:kern w:val="100"/>
          <w:lang w:eastAsia="es-ES"/>
        </w:rPr>
        <w:t xml:space="preserve"> el servicio a los lugares más distantes del territorio nacional</w:t>
      </w:r>
      <w:r w:rsidR="00034D2B" w:rsidRPr="00CD689A">
        <w:rPr>
          <w:kern w:val="100"/>
          <w:lang w:eastAsia="es-ES"/>
        </w:rPr>
        <w:t>. E</w:t>
      </w:r>
      <w:r w:rsidRPr="00CD689A">
        <w:rPr>
          <w:kern w:val="100"/>
          <w:lang w:eastAsia="es-ES"/>
        </w:rPr>
        <w:t xml:space="preserve">stos recursos </w:t>
      </w:r>
      <w:r w:rsidR="000A1670" w:rsidRPr="00CD689A">
        <w:rPr>
          <w:kern w:val="100"/>
          <w:lang w:eastAsia="es-ES"/>
        </w:rPr>
        <w:t xml:space="preserve">constituyen una importante fuente que hacen posible </w:t>
      </w:r>
      <w:r w:rsidR="00BB661C" w:rsidRPr="00CD689A">
        <w:rPr>
          <w:kern w:val="100"/>
          <w:lang w:eastAsia="es-ES"/>
        </w:rPr>
        <w:t xml:space="preserve">la oferta crediticia del sector agropecuario </w:t>
      </w:r>
      <w:r w:rsidR="00FC61E5" w:rsidRPr="00CD689A">
        <w:rPr>
          <w:kern w:val="100"/>
          <w:lang w:eastAsia="es-ES"/>
        </w:rPr>
        <w:t xml:space="preserve">en la </w:t>
      </w:r>
      <w:r w:rsidR="00BB661C" w:rsidRPr="00CD689A">
        <w:rPr>
          <w:kern w:val="100"/>
          <w:lang w:eastAsia="es-ES"/>
        </w:rPr>
        <w:t>zona rural del país</w:t>
      </w:r>
      <w:r w:rsidR="00652549" w:rsidRPr="00CD689A">
        <w:rPr>
          <w:kern w:val="100"/>
          <w:lang w:eastAsia="es-ES"/>
        </w:rPr>
        <w:t>.</w:t>
      </w:r>
    </w:p>
    <w:p w14:paraId="7AC202B2" w14:textId="44C4FF1B" w:rsidR="00651E0F" w:rsidRDefault="00651E0F">
      <w:pPr>
        <w:spacing w:line="240" w:lineRule="auto"/>
        <w:jc w:val="left"/>
        <w:rPr>
          <w:b/>
          <w:bCs/>
          <w:lang w:val="es-ES"/>
        </w:rPr>
      </w:pPr>
    </w:p>
    <w:p w14:paraId="5E6E8DA3" w14:textId="405F5F66" w:rsidR="00A6384A" w:rsidRPr="00CD689A" w:rsidRDefault="00463421" w:rsidP="00AD4705">
      <w:pPr>
        <w:pStyle w:val="Prrafodelista"/>
        <w:numPr>
          <w:ilvl w:val="0"/>
          <w:numId w:val="26"/>
        </w:numPr>
        <w:spacing w:line="360" w:lineRule="auto"/>
        <w:jc w:val="left"/>
        <w:rPr>
          <w:b/>
          <w:bCs/>
        </w:rPr>
      </w:pPr>
      <w:r w:rsidRPr="00CD689A">
        <w:rPr>
          <w:b/>
          <w:bCs/>
        </w:rPr>
        <w:t xml:space="preserve">Programa de </w:t>
      </w:r>
      <w:r w:rsidR="00A6384A" w:rsidRPr="00CD689A">
        <w:rPr>
          <w:b/>
          <w:bCs/>
        </w:rPr>
        <w:t>Ahorros y Valores</w:t>
      </w:r>
    </w:p>
    <w:p w14:paraId="496E3490" w14:textId="77777777" w:rsidR="00195552" w:rsidRPr="00CD689A" w:rsidRDefault="00195552" w:rsidP="00195552">
      <w:pPr>
        <w:spacing w:line="360" w:lineRule="auto"/>
        <w:jc w:val="both"/>
        <w:rPr>
          <w:kern w:val="100"/>
          <w:highlight w:val="cyan"/>
          <w:lang w:val="es-ES" w:eastAsia="es-ES"/>
        </w:rPr>
      </w:pPr>
    </w:p>
    <w:p w14:paraId="36AE0C17" w14:textId="63CCED5B" w:rsidR="009E4938" w:rsidRDefault="000C65BF" w:rsidP="00846536">
      <w:pPr>
        <w:spacing w:line="360" w:lineRule="auto"/>
        <w:jc w:val="both"/>
        <w:rPr>
          <w:kern w:val="100"/>
          <w:lang w:eastAsia="es-ES"/>
        </w:rPr>
      </w:pPr>
      <w:r w:rsidRPr="00CD689A">
        <w:rPr>
          <w:kern w:val="100"/>
          <w:lang w:eastAsia="es-ES"/>
        </w:rPr>
        <w:t xml:space="preserve">Durante el periodo de enero-noviembre 2023 y las proyecciones </w:t>
      </w:r>
      <w:r w:rsidR="002B77A9" w:rsidRPr="00CD689A">
        <w:rPr>
          <w:kern w:val="100"/>
          <w:lang w:eastAsia="es-ES"/>
        </w:rPr>
        <w:t>al</w:t>
      </w:r>
      <w:r w:rsidRPr="00CD689A">
        <w:rPr>
          <w:kern w:val="100"/>
          <w:lang w:eastAsia="es-ES"/>
        </w:rPr>
        <w:t xml:space="preserve"> mes de diciembre a través del pr</w:t>
      </w:r>
      <w:r w:rsidR="00B60A4E" w:rsidRPr="00CD689A">
        <w:rPr>
          <w:kern w:val="100"/>
          <w:lang w:eastAsia="es-ES"/>
        </w:rPr>
        <w:t xml:space="preserve">ograma bruto de captación de ahorros y valores del público </w:t>
      </w:r>
      <w:r w:rsidRPr="00CD689A">
        <w:rPr>
          <w:kern w:val="100"/>
          <w:lang w:eastAsia="es-ES"/>
        </w:rPr>
        <w:t xml:space="preserve">se alcanzó </w:t>
      </w:r>
      <w:r w:rsidR="00B60A4E" w:rsidRPr="00CD689A">
        <w:rPr>
          <w:kern w:val="100"/>
          <w:lang w:eastAsia="es-ES"/>
        </w:rPr>
        <w:t>un monto de RD$</w:t>
      </w:r>
      <w:r w:rsidR="001B7B65" w:rsidRPr="00CD689A">
        <w:rPr>
          <w:kern w:val="100"/>
          <w:lang w:eastAsia="es-ES"/>
        </w:rPr>
        <w:t>37,85</w:t>
      </w:r>
      <w:r w:rsidR="00203FC2" w:rsidRPr="00CD689A">
        <w:rPr>
          <w:kern w:val="100"/>
          <w:lang w:eastAsia="es-ES"/>
        </w:rPr>
        <w:t>3</w:t>
      </w:r>
      <w:r w:rsidR="001B7B65" w:rsidRPr="00CD689A">
        <w:rPr>
          <w:kern w:val="100"/>
          <w:lang w:eastAsia="es-ES"/>
        </w:rPr>
        <w:t>.5</w:t>
      </w:r>
      <w:r w:rsidR="00B60A4E" w:rsidRPr="00CD689A">
        <w:rPr>
          <w:kern w:val="100"/>
          <w:lang w:eastAsia="es-ES"/>
        </w:rPr>
        <w:t xml:space="preserve"> millones, para una ejecución de </w:t>
      </w:r>
      <w:r w:rsidR="009D7203" w:rsidRPr="00CD689A">
        <w:rPr>
          <w:kern w:val="100"/>
          <w:lang w:eastAsia="es-ES"/>
        </w:rPr>
        <w:t>90.1</w:t>
      </w:r>
      <w:r w:rsidR="00B60A4E" w:rsidRPr="00CD689A">
        <w:rPr>
          <w:kern w:val="100"/>
          <w:lang w:eastAsia="es-ES"/>
        </w:rPr>
        <w:t>% respecto a la programación contemplada, por un valor ascendente a RD$</w:t>
      </w:r>
      <w:r w:rsidR="009C6B60" w:rsidRPr="00CD689A">
        <w:rPr>
          <w:kern w:val="100"/>
          <w:lang w:eastAsia="es-ES"/>
        </w:rPr>
        <w:t>42,019.6</w:t>
      </w:r>
      <w:r w:rsidR="00B60A4E" w:rsidRPr="00CD689A">
        <w:rPr>
          <w:kern w:val="100"/>
          <w:lang w:eastAsia="es-ES"/>
        </w:rPr>
        <w:t xml:space="preserve"> millones.  </w:t>
      </w:r>
    </w:p>
    <w:p w14:paraId="5F23C3E1" w14:textId="77777777" w:rsidR="00B420B1" w:rsidRPr="00CD689A" w:rsidRDefault="00B420B1" w:rsidP="00B420B1">
      <w:pPr>
        <w:spacing w:line="360" w:lineRule="auto"/>
        <w:jc w:val="both"/>
        <w:rPr>
          <w:b/>
          <w:bCs/>
          <w:kern w:val="100"/>
          <w:lang w:eastAsia="es-ES"/>
        </w:rPr>
      </w:pPr>
    </w:p>
    <w:tbl>
      <w:tblPr>
        <w:tblStyle w:val="Tablaconcuadrcula"/>
        <w:tblpPr w:leftFromText="141" w:rightFromText="141" w:vertAnchor="text" w:horzAnchor="margin" w:tblpXSpec="center" w:tblpY="9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5"/>
        <w:gridCol w:w="1951"/>
        <w:gridCol w:w="2045"/>
        <w:gridCol w:w="1269"/>
      </w:tblGrid>
      <w:tr w:rsidR="009A5CE7" w:rsidRPr="00CD689A" w14:paraId="1AE2EBA3" w14:textId="77777777" w:rsidTr="00C9541F">
        <w:trPr>
          <w:trHeight w:val="20"/>
        </w:trPr>
        <w:tc>
          <w:tcPr>
            <w:tcW w:w="5000" w:type="pct"/>
            <w:gridSpan w:val="4"/>
            <w:tcBorders>
              <w:top w:val="nil"/>
              <w:left w:val="nil"/>
              <w:right w:val="nil"/>
            </w:tcBorders>
            <w:shd w:val="clear" w:color="auto" w:fill="auto"/>
          </w:tcPr>
          <w:p w14:paraId="32AB89D5" w14:textId="77777777" w:rsidR="00EC3F17" w:rsidRPr="00CD689A" w:rsidRDefault="00EC3F17" w:rsidP="00EC3F17">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 12</w:t>
            </w:r>
          </w:p>
          <w:p w14:paraId="79D37C34" w14:textId="77777777" w:rsidR="00EC3F17" w:rsidRPr="00CD689A" w:rsidRDefault="00EC3F17" w:rsidP="00EC3F17">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Ejecución Programa Captaciones Brutas</w:t>
            </w:r>
          </w:p>
          <w:p w14:paraId="4150D033" w14:textId="77777777" w:rsidR="00EC3F17" w:rsidRPr="00CD689A" w:rsidRDefault="00EC3F17" w:rsidP="00EC3F17">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Enero-Diciembre 2023</w:t>
            </w:r>
          </w:p>
          <w:p w14:paraId="5D1572D3" w14:textId="7C9E855E" w:rsidR="00695221" w:rsidRPr="00CD689A" w:rsidRDefault="00EC3F17" w:rsidP="00312A05">
            <w:pPr>
              <w:spacing w:line="240" w:lineRule="auto"/>
              <w:rPr>
                <w:b/>
                <w:bCs/>
              </w:rPr>
            </w:pPr>
            <w:r w:rsidRPr="00CD689A">
              <w:rPr>
                <w:b/>
                <w:bCs/>
                <w:kern w:val="100"/>
                <w:lang w:eastAsia="es-ES"/>
              </w:rPr>
              <w:t>(</w:t>
            </w:r>
            <w:r w:rsidR="00D1787A" w:rsidRPr="00CD689A">
              <w:rPr>
                <w:b/>
                <w:bCs/>
                <w:kern w:val="100"/>
                <w:lang w:eastAsia="es-ES"/>
              </w:rPr>
              <w:t>Valores en</w:t>
            </w:r>
            <w:r w:rsidRPr="00CD689A">
              <w:rPr>
                <w:b/>
                <w:bCs/>
                <w:kern w:val="100"/>
                <w:lang w:eastAsia="es-ES"/>
              </w:rPr>
              <w:t xml:space="preserve"> RD$)</w:t>
            </w:r>
          </w:p>
        </w:tc>
      </w:tr>
      <w:tr w:rsidR="009A5CE7" w:rsidRPr="00CD689A" w14:paraId="5D051FA4" w14:textId="77777777" w:rsidTr="002A4F62">
        <w:trPr>
          <w:trHeight w:val="20"/>
        </w:trPr>
        <w:tc>
          <w:tcPr>
            <w:tcW w:w="1676" w:type="pct"/>
            <w:shd w:val="clear" w:color="auto" w:fill="002060"/>
            <w:vAlign w:val="center"/>
            <w:hideMark/>
          </w:tcPr>
          <w:p w14:paraId="1AE0D94D" w14:textId="77777777" w:rsidR="008171DB" w:rsidRPr="00CD689A" w:rsidRDefault="008171DB" w:rsidP="002A4F62">
            <w:pPr>
              <w:spacing w:line="240" w:lineRule="auto"/>
              <w:rPr>
                <w:b/>
                <w:bCs/>
              </w:rPr>
            </w:pPr>
            <w:r w:rsidRPr="00CD689A">
              <w:rPr>
                <w:b/>
                <w:bCs/>
              </w:rPr>
              <w:t>Concepto</w:t>
            </w:r>
          </w:p>
        </w:tc>
        <w:tc>
          <w:tcPr>
            <w:tcW w:w="1232" w:type="pct"/>
            <w:shd w:val="clear" w:color="auto" w:fill="002060"/>
            <w:vAlign w:val="center"/>
            <w:hideMark/>
          </w:tcPr>
          <w:p w14:paraId="3EFD1260" w14:textId="77777777" w:rsidR="008171DB" w:rsidRPr="00CD689A" w:rsidRDefault="008171DB" w:rsidP="002A4F62">
            <w:pPr>
              <w:spacing w:line="240" w:lineRule="auto"/>
              <w:rPr>
                <w:b/>
                <w:bCs/>
              </w:rPr>
            </w:pPr>
            <w:r w:rsidRPr="00CD689A">
              <w:rPr>
                <w:b/>
                <w:bCs/>
              </w:rPr>
              <w:t>Programado</w:t>
            </w:r>
          </w:p>
        </w:tc>
        <w:tc>
          <w:tcPr>
            <w:tcW w:w="1291" w:type="pct"/>
            <w:shd w:val="clear" w:color="auto" w:fill="002060"/>
            <w:vAlign w:val="center"/>
            <w:hideMark/>
          </w:tcPr>
          <w:p w14:paraId="0DB6B795" w14:textId="7B7323DE" w:rsidR="008171DB" w:rsidRPr="00CD689A" w:rsidRDefault="008171DB" w:rsidP="002A4F62">
            <w:pPr>
              <w:spacing w:line="240" w:lineRule="auto"/>
              <w:rPr>
                <w:b/>
                <w:bCs/>
              </w:rPr>
            </w:pPr>
            <w:r w:rsidRPr="00CD689A">
              <w:rPr>
                <w:b/>
                <w:bCs/>
              </w:rPr>
              <w:t>Ejecutado</w:t>
            </w:r>
            <w:r w:rsidR="00C44353" w:rsidRPr="00CD689A">
              <w:rPr>
                <w:b/>
                <w:bCs/>
              </w:rPr>
              <w:t>*</w:t>
            </w:r>
          </w:p>
        </w:tc>
        <w:tc>
          <w:tcPr>
            <w:tcW w:w="802" w:type="pct"/>
            <w:shd w:val="clear" w:color="auto" w:fill="002060"/>
            <w:vAlign w:val="center"/>
            <w:hideMark/>
          </w:tcPr>
          <w:p w14:paraId="6E00E0B4" w14:textId="3F1B8005" w:rsidR="003758FA" w:rsidRPr="00CD689A" w:rsidRDefault="008171DB" w:rsidP="002A4F62">
            <w:pPr>
              <w:spacing w:line="240" w:lineRule="auto"/>
              <w:rPr>
                <w:b/>
                <w:bCs/>
              </w:rPr>
            </w:pPr>
            <w:r w:rsidRPr="00CD689A">
              <w:rPr>
                <w:b/>
                <w:bCs/>
              </w:rPr>
              <w:t>Ejec.</w:t>
            </w:r>
          </w:p>
          <w:p w14:paraId="35AD8647" w14:textId="34063A8C" w:rsidR="008171DB" w:rsidRPr="00CD689A" w:rsidRDefault="008171DB" w:rsidP="002A4F62">
            <w:pPr>
              <w:spacing w:line="240" w:lineRule="auto"/>
              <w:rPr>
                <w:b/>
                <w:bCs/>
              </w:rPr>
            </w:pPr>
            <w:r w:rsidRPr="00CD689A">
              <w:rPr>
                <w:b/>
                <w:bCs/>
              </w:rPr>
              <w:t>%</w:t>
            </w:r>
          </w:p>
        </w:tc>
      </w:tr>
      <w:tr w:rsidR="009A5CE7" w:rsidRPr="00CD689A" w14:paraId="516280F3" w14:textId="77777777" w:rsidTr="00BA46B3">
        <w:trPr>
          <w:trHeight w:val="397"/>
        </w:trPr>
        <w:tc>
          <w:tcPr>
            <w:tcW w:w="1676" w:type="pct"/>
            <w:hideMark/>
          </w:tcPr>
          <w:p w14:paraId="289BCC38" w14:textId="77777777" w:rsidR="00DF4C6D" w:rsidRPr="00CD689A" w:rsidRDefault="00DF4C6D" w:rsidP="00DF4C6D">
            <w:pPr>
              <w:spacing w:line="240" w:lineRule="auto"/>
              <w:jc w:val="left"/>
              <w:rPr>
                <w:b/>
                <w:bCs/>
              </w:rPr>
            </w:pPr>
            <w:r w:rsidRPr="00CD689A">
              <w:t>Ahorros Retirables</w:t>
            </w:r>
          </w:p>
        </w:tc>
        <w:tc>
          <w:tcPr>
            <w:tcW w:w="1232" w:type="pct"/>
            <w:vAlign w:val="center"/>
          </w:tcPr>
          <w:p w14:paraId="7BF63A8F" w14:textId="35E9670C" w:rsidR="00DF4C6D" w:rsidRPr="00CD689A" w:rsidRDefault="00DF4C6D" w:rsidP="00DF4C6D">
            <w:pPr>
              <w:spacing w:line="240" w:lineRule="auto"/>
              <w:jc w:val="right"/>
            </w:pPr>
            <w:r w:rsidRPr="00CD689A">
              <w:t>39,188,051,977</w:t>
            </w:r>
          </w:p>
        </w:tc>
        <w:tc>
          <w:tcPr>
            <w:tcW w:w="1291" w:type="pct"/>
            <w:vAlign w:val="center"/>
          </w:tcPr>
          <w:p w14:paraId="30318553" w14:textId="07F13814" w:rsidR="00DF4C6D" w:rsidRPr="00CD689A" w:rsidRDefault="00BA46B3" w:rsidP="00DF4C6D">
            <w:pPr>
              <w:spacing w:line="240" w:lineRule="auto"/>
              <w:jc w:val="right"/>
            </w:pPr>
            <w:r w:rsidRPr="00CD689A">
              <w:t>35,849,409,878</w:t>
            </w:r>
          </w:p>
        </w:tc>
        <w:tc>
          <w:tcPr>
            <w:tcW w:w="802" w:type="pct"/>
            <w:vAlign w:val="center"/>
          </w:tcPr>
          <w:p w14:paraId="76D480EA" w14:textId="62A3BBEF" w:rsidR="00DF4C6D" w:rsidRPr="00CD689A" w:rsidRDefault="00DF4C6D" w:rsidP="00DF4C6D">
            <w:pPr>
              <w:spacing w:line="240" w:lineRule="auto"/>
              <w:jc w:val="right"/>
            </w:pPr>
            <w:r w:rsidRPr="00CD689A">
              <w:t xml:space="preserve">91.5 </w:t>
            </w:r>
          </w:p>
        </w:tc>
      </w:tr>
      <w:tr w:rsidR="009A5CE7" w:rsidRPr="00CD689A" w14:paraId="2F89E3E9" w14:textId="77777777" w:rsidTr="00BA46B3">
        <w:trPr>
          <w:trHeight w:val="397"/>
        </w:trPr>
        <w:tc>
          <w:tcPr>
            <w:tcW w:w="1676" w:type="pct"/>
            <w:hideMark/>
          </w:tcPr>
          <w:p w14:paraId="4AF9D281" w14:textId="77777777" w:rsidR="00DF4C6D" w:rsidRPr="00CD689A" w:rsidRDefault="00DF4C6D" w:rsidP="00DF4C6D">
            <w:pPr>
              <w:spacing w:line="240" w:lineRule="auto"/>
              <w:jc w:val="left"/>
              <w:rPr>
                <w:b/>
                <w:bCs/>
              </w:rPr>
            </w:pPr>
            <w:r w:rsidRPr="00CD689A">
              <w:t xml:space="preserve">Certificados Financieros </w:t>
            </w:r>
          </w:p>
        </w:tc>
        <w:tc>
          <w:tcPr>
            <w:tcW w:w="1232" w:type="pct"/>
            <w:vAlign w:val="center"/>
          </w:tcPr>
          <w:p w14:paraId="6D0D6BBD" w14:textId="151B61DB" w:rsidR="00DF4C6D" w:rsidRPr="00CD689A" w:rsidRDefault="00DF4C6D" w:rsidP="00DF4C6D">
            <w:pPr>
              <w:spacing w:line="240" w:lineRule="auto"/>
              <w:jc w:val="right"/>
            </w:pPr>
            <w:r w:rsidRPr="00CD689A">
              <w:t>2,831,531,534</w:t>
            </w:r>
          </w:p>
        </w:tc>
        <w:tc>
          <w:tcPr>
            <w:tcW w:w="1291" w:type="pct"/>
            <w:vAlign w:val="center"/>
          </w:tcPr>
          <w:p w14:paraId="36EB1970" w14:textId="5ED7EEC3" w:rsidR="00DF4C6D" w:rsidRPr="00CD689A" w:rsidRDefault="00BA46B3" w:rsidP="00DF4C6D">
            <w:pPr>
              <w:spacing w:line="240" w:lineRule="auto"/>
              <w:jc w:val="right"/>
            </w:pPr>
            <w:r w:rsidRPr="00CD689A">
              <w:t>2,004,047,703</w:t>
            </w:r>
          </w:p>
        </w:tc>
        <w:tc>
          <w:tcPr>
            <w:tcW w:w="802" w:type="pct"/>
            <w:vAlign w:val="center"/>
          </w:tcPr>
          <w:p w14:paraId="743BA730" w14:textId="55BBE481" w:rsidR="00DF4C6D" w:rsidRPr="00CD689A" w:rsidRDefault="00DF4C6D" w:rsidP="00DF4C6D">
            <w:pPr>
              <w:spacing w:line="240" w:lineRule="auto"/>
              <w:jc w:val="right"/>
            </w:pPr>
            <w:r w:rsidRPr="00CD689A">
              <w:t>70.8</w:t>
            </w:r>
          </w:p>
        </w:tc>
      </w:tr>
      <w:tr w:rsidR="009A5CE7" w:rsidRPr="00CD689A" w14:paraId="283D02C2" w14:textId="77777777" w:rsidTr="003C39CC">
        <w:trPr>
          <w:trHeight w:val="397"/>
        </w:trPr>
        <w:tc>
          <w:tcPr>
            <w:tcW w:w="1676" w:type="pct"/>
            <w:tcBorders>
              <w:bottom w:val="single" w:sz="4" w:space="0" w:color="BFBFBF" w:themeColor="background1" w:themeShade="BF"/>
            </w:tcBorders>
            <w:vAlign w:val="center"/>
            <w:hideMark/>
          </w:tcPr>
          <w:p w14:paraId="57F924B4" w14:textId="77777777" w:rsidR="00DF4C6D" w:rsidRPr="00CD689A" w:rsidRDefault="00DF4C6D" w:rsidP="00DF4C6D">
            <w:pPr>
              <w:spacing w:line="240" w:lineRule="auto"/>
              <w:jc w:val="left"/>
              <w:rPr>
                <w:b/>
                <w:bCs/>
              </w:rPr>
            </w:pPr>
            <w:r w:rsidRPr="00CD689A">
              <w:rPr>
                <w:b/>
                <w:bCs/>
              </w:rPr>
              <w:t>Total</w:t>
            </w:r>
          </w:p>
        </w:tc>
        <w:tc>
          <w:tcPr>
            <w:tcW w:w="1232" w:type="pct"/>
            <w:tcBorders>
              <w:bottom w:val="single" w:sz="4" w:space="0" w:color="BFBFBF" w:themeColor="background1" w:themeShade="BF"/>
            </w:tcBorders>
            <w:vAlign w:val="center"/>
          </w:tcPr>
          <w:p w14:paraId="0C01FD0A" w14:textId="61191E77" w:rsidR="00DF4C6D" w:rsidRPr="00CD689A" w:rsidRDefault="00DF4C6D" w:rsidP="00DF4C6D">
            <w:pPr>
              <w:spacing w:line="240" w:lineRule="auto"/>
              <w:jc w:val="right"/>
              <w:rPr>
                <w:b/>
                <w:bCs/>
              </w:rPr>
            </w:pPr>
            <w:r w:rsidRPr="00CD689A">
              <w:rPr>
                <w:b/>
                <w:bCs/>
              </w:rPr>
              <w:t>42,019,583,511</w:t>
            </w:r>
          </w:p>
        </w:tc>
        <w:tc>
          <w:tcPr>
            <w:tcW w:w="1291" w:type="pct"/>
            <w:tcBorders>
              <w:bottom w:val="single" w:sz="4" w:space="0" w:color="BFBFBF" w:themeColor="background1" w:themeShade="BF"/>
            </w:tcBorders>
            <w:vAlign w:val="center"/>
          </w:tcPr>
          <w:p w14:paraId="43550E79" w14:textId="071062D1" w:rsidR="00DF4C6D" w:rsidRPr="00CD689A" w:rsidRDefault="00BA46B3" w:rsidP="00DF4C6D">
            <w:pPr>
              <w:spacing w:line="240" w:lineRule="auto"/>
              <w:jc w:val="right"/>
              <w:rPr>
                <w:b/>
                <w:bCs/>
              </w:rPr>
            </w:pPr>
            <w:r w:rsidRPr="00CD689A">
              <w:rPr>
                <w:b/>
                <w:bCs/>
              </w:rPr>
              <w:t>37,853,457,581</w:t>
            </w:r>
          </w:p>
        </w:tc>
        <w:tc>
          <w:tcPr>
            <w:tcW w:w="802" w:type="pct"/>
            <w:tcBorders>
              <w:bottom w:val="single" w:sz="4" w:space="0" w:color="BFBFBF" w:themeColor="background1" w:themeShade="BF"/>
            </w:tcBorders>
            <w:vAlign w:val="center"/>
          </w:tcPr>
          <w:p w14:paraId="31190762" w14:textId="77C3F9DF" w:rsidR="00DF4C6D" w:rsidRPr="00CD689A" w:rsidRDefault="00DF4C6D" w:rsidP="00DF4C6D">
            <w:pPr>
              <w:spacing w:line="240" w:lineRule="auto"/>
              <w:jc w:val="right"/>
              <w:rPr>
                <w:b/>
                <w:bCs/>
              </w:rPr>
            </w:pPr>
            <w:r w:rsidRPr="00CD689A">
              <w:rPr>
                <w:b/>
                <w:bCs/>
              </w:rPr>
              <w:t>90.1</w:t>
            </w:r>
          </w:p>
        </w:tc>
      </w:tr>
      <w:tr w:rsidR="009A5CE7" w:rsidRPr="00CD689A" w14:paraId="1C8B22CA" w14:textId="77777777" w:rsidTr="00C9541F">
        <w:trPr>
          <w:trHeight w:val="397"/>
        </w:trPr>
        <w:tc>
          <w:tcPr>
            <w:tcW w:w="5000" w:type="pct"/>
            <w:gridSpan w:val="4"/>
            <w:tcBorders>
              <w:left w:val="nil"/>
              <w:bottom w:val="nil"/>
              <w:right w:val="nil"/>
            </w:tcBorders>
          </w:tcPr>
          <w:p w14:paraId="09C5A586" w14:textId="46EA73FD" w:rsidR="00EC3F17" w:rsidRPr="00CD689A" w:rsidRDefault="00BE2AC3" w:rsidP="00EC3F17">
            <w:pPr>
              <w:spacing w:line="240" w:lineRule="auto"/>
              <w:jc w:val="both"/>
              <w:rPr>
                <w:sz w:val="18"/>
                <w:szCs w:val="18"/>
              </w:rPr>
            </w:pPr>
            <w:r w:rsidRPr="00CD689A">
              <w:rPr>
                <w:sz w:val="18"/>
                <w:szCs w:val="18"/>
              </w:rPr>
              <w:t>Nota: m</w:t>
            </w:r>
            <w:r w:rsidR="00EC3F17" w:rsidRPr="00CD689A">
              <w:rPr>
                <w:sz w:val="18"/>
                <w:szCs w:val="18"/>
              </w:rPr>
              <w:t>es de diciembre proyectado</w:t>
            </w:r>
            <w:r w:rsidR="00C44353" w:rsidRPr="00CD689A">
              <w:rPr>
                <w:sz w:val="18"/>
                <w:szCs w:val="18"/>
              </w:rPr>
              <w:t>*</w:t>
            </w:r>
          </w:p>
          <w:p w14:paraId="14E47C8E" w14:textId="68C6341E" w:rsidR="00EC3F17" w:rsidRPr="00CD689A" w:rsidRDefault="00EC3F17" w:rsidP="00EC3F17">
            <w:pPr>
              <w:spacing w:line="240" w:lineRule="auto"/>
              <w:jc w:val="both"/>
              <w:rPr>
                <w:b/>
                <w:bCs/>
              </w:rPr>
            </w:pPr>
            <w:r w:rsidRPr="00CD689A">
              <w:rPr>
                <w:kern w:val="100"/>
                <w:sz w:val="18"/>
                <w:szCs w:val="18"/>
                <w:lang w:eastAsia="es-ES"/>
              </w:rPr>
              <w:t>Fuente: Sección Programación Financiera</w:t>
            </w:r>
          </w:p>
        </w:tc>
      </w:tr>
    </w:tbl>
    <w:p w14:paraId="3F1961DC" w14:textId="77777777" w:rsidR="003D4D27" w:rsidRPr="00CD689A" w:rsidRDefault="003D4D27" w:rsidP="00F65336">
      <w:pPr>
        <w:spacing w:line="360" w:lineRule="auto"/>
        <w:jc w:val="both"/>
        <w:rPr>
          <w:kern w:val="100"/>
          <w:lang w:eastAsia="es-ES"/>
        </w:rPr>
      </w:pPr>
    </w:p>
    <w:p w14:paraId="332B9D69" w14:textId="18C0EC5B" w:rsidR="007946BA" w:rsidRPr="00CD689A" w:rsidRDefault="007946BA" w:rsidP="00F65336">
      <w:pPr>
        <w:spacing w:line="360" w:lineRule="auto"/>
        <w:jc w:val="both"/>
        <w:rPr>
          <w:kern w:val="100"/>
          <w:lang w:eastAsia="es-ES"/>
        </w:rPr>
      </w:pPr>
      <w:r w:rsidRPr="00CD689A">
        <w:rPr>
          <w:kern w:val="100"/>
          <w:lang w:eastAsia="es-ES"/>
        </w:rPr>
        <w:t xml:space="preserve">La distribución de estos recursos en </w:t>
      </w:r>
      <w:r w:rsidR="00466C83" w:rsidRPr="00CD689A">
        <w:rPr>
          <w:kern w:val="100"/>
          <w:lang w:eastAsia="es-ES"/>
        </w:rPr>
        <w:t>términos</w:t>
      </w:r>
      <w:r w:rsidRPr="00CD689A">
        <w:rPr>
          <w:kern w:val="100"/>
          <w:lang w:eastAsia="es-ES"/>
        </w:rPr>
        <w:t xml:space="preserve"> brutos registra que el ahorro retirable alcanzó </w:t>
      </w:r>
      <w:r w:rsidR="00D33886" w:rsidRPr="00CD689A">
        <w:rPr>
          <w:kern w:val="100"/>
          <w:lang w:eastAsia="es-ES"/>
        </w:rPr>
        <w:t xml:space="preserve">a ejecutar </w:t>
      </w:r>
      <w:r w:rsidRPr="00CD689A">
        <w:rPr>
          <w:kern w:val="100"/>
          <w:lang w:eastAsia="es-ES"/>
        </w:rPr>
        <w:t>RD$</w:t>
      </w:r>
      <w:r w:rsidR="008A5105" w:rsidRPr="00CD689A">
        <w:rPr>
          <w:kern w:val="100"/>
          <w:lang w:eastAsia="es-ES"/>
        </w:rPr>
        <w:t>35,84</w:t>
      </w:r>
      <w:r w:rsidR="00011F92" w:rsidRPr="00CD689A">
        <w:rPr>
          <w:kern w:val="100"/>
          <w:lang w:eastAsia="es-ES"/>
        </w:rPr>
        <w:t>9</w:t>
      </w:r>
      <w:r w:rsidR="008A5105" w:rsidRPr="00CD689A">
        <w:rPr>
          <w:kern w:val="100"/>
          <w:lang w:eastAsia="es-ES"/>
        </w:rPr>
        <w:t>.4</w:t>
      </w:r>
      <w:r w:rsidRPr="00CD689A">
        <w:rPr>
          <w:kern w:val="100"/>
          <w:lang w:eastAsia="es-ES"/>
        </w:rPr>
        <w:t xml:space="preserve"> millones, para el </w:t>
      </w:r>
      <w:r w:rsidR="00CC1A86" w:rsidRPr="00CD689A">
        <w:rPr>
          <w:kern w:val="100"/>
          <w:lang w:eastAsia="es-ES"/>
        </w:rPr>
        <w:t>94.7</w:t>
      </w:r>
      <w:r w:rsidRPr="00CD689A">
        <w:rPr>
          <w:kern w:val="100"/>
          <w:lang w:eastAsia="es-ES"/>
        </w:rPr>
        <w:t xml:space="preserve">% con relación al total y un </w:t>
      </w:r>
      <w:r w:rsidR="00CC1A86" w:rsidRPr="00CD689A">
        <w:rPr>
          <w:kern w:val="100"/>
          <w:lang w:eastAsia="es-ES"/>
        </w:rPr>
        <w:t>91.5</w:t>
      </w:r>
      <w:r w:rsidRPr="00CD689A">
        <w:rPr>
          <w:kern w:val="100"/>
          <w:lang w:eastAsia="es-ES"/>
        </w:rPr>
        <w:t xml:space="preserve">% con relación a la programación </w:t>
      </w:r>
      <w:r w:rsidR="00652549" w:rsidRPr="00CD689A">
        <w:rPr>
          <w:kern w:val="100"/>
          <w:lang w:eastAsia="es-ES"/>
        </w:rPr>
        <w:t xml:space="preserve">para el </w:t>
      </w:r>
      <w:r w:rsidR="0051144D" w:rsidRPr="00CD689A">
        <w:rPr>
          <w:kern w:val="100"/>
          <w:lang w:eastAsia="es-ES"/>
        </w:rPr>
        <w:t>año</w:t>
      </w:r>
      <w:r w:rsidRPr="00CD689A">
        <w:rPr>
          <w:kern w:val="100"/>
          <w:lang w:eastAsia="es-ES"/>
        </w:rPr>
        <w:t xml:space="preserve">. Asimismo, los Certificados Financieros tuvieron una </w:t>
      </w:r>
      <w:r w:rsidR="00C75D2E" w:rsidRPr="00CD689A">
        <w:rPr>
          <w:kern w:val="100"/>
          <w:lang w:eastAsia="es-ES"/>
        </w:rPr>
        <w:t xml:space="preserve">ejecución </w:t>
      </w:r>
      <w:r w:rsidRPr="00CD689A">
        <w:rPr>
          <w:kern w:val="100"/>
          <w:lang w:eastAsia="es-ES"/>
        </w:rPr>
        <w:t xml:space="preserve">de </w:t>
      </w:r>
      <w:r w:rsidR="00CC1A86" w:rsidRPr="00CD689A">
        <w:rPr>
          <w:kern w:val="100"/>
          <w:lang w:eastAsia="es-ES"/>
        </w:rPr>
        <w:t>70.8</w:t>
      </w:r>
      <w:r w:rsidRPr="00CD689A">
        <w:rPr>
          <w:kern w:val="100"/>
          <w:lang w:eastAsia="es-ES"/>
        </w:rPr>
        <w:t xml:space="preserve">%, respecto </w:t>
      </w:r>
      <w:r w:rsidR="00D86E5D" w:rsidRPr="00CD689A">
        <w:rPr>
          <w:kern w:val="100"/>
          <w:lang w:eastAsia="es-ES"/>
        </w:rPr>
        <w:t>al programa</w:t>
      </w:r>
      <w:r w:rsidR="008334EE" w:rsidRPr="00CD689A">
        <w:rPr>
          <w:kern w:val="100"/>
          <w:lang w:eastAsia="es-ES"/>
        </w:rPr>
        <w:t>.</w:t>
      </w:r>
    </w:p>
    <w:p w14:paraId="5B17E5C1" w14:textId="70CE40DB" w:rsidR="007907E1" w:rsidRPr="00CD689A" w:rsidRDefault="007907E1" w:rsidP="00F65336">
      <w:pPr>
        <w:spacing w:line="360" w:lineRule="auto"/>
        <w:jc w:val="both"/>
        <w:rPr>
          <w:kern w:val="100"/>
          <w:lang w:eastAsia="es-ES"/>
        </w:rPr>
      </w:pPr>
      <w:r w:rsidRPr="00CD689A">
        <w:rPr>
          <w:kern w:val="100"/>
          <w:lang w:eastAsia="es-ES"/>
        </w:rPr>
        <w:lastRenderedPageBreak/>
        <w:t xml:space="preserve">Mientras que el valor constituido </w:t>
      </w:r>
      <w:r w:rsidR="00395D14" w:rsidRPr="00CD689A">
        <w:rPr>
          <w:kern w:val="100"/>
          <w:lang w:eastAsia="es-ES"/>
        </w:rPr>
        <w:t xml:space="preserve">de estos recursos </w:t>
      </w:r>
      <w:r w:rsidRPr="00CD689A">
        <w:rPr>
          <w:kern w:val="100"/>
          <w:lang w:eastAsia="es-ES"/>
        </w:rPr>
        <w:t>en términos netos</w:t>
      </w:r>
      <w:r w:rsidR="00395D14" w:rsidRPr="00CD689A">
        <w:rPr>
          <w:kern w:val="100"/>
          <w:lang w:eastAsia="es-ES"/>
        </w:rPr>
        <w:t xml:space="preserve"> </w:t>
      </w:r>
      <w:r w:rsidRPr="00CD689A">
        <w:rPr>
          <w:kern w:val="100"/>
          <w:lang w:eastAsia="es-ES"/>
        </w:rPr>
        <w:t>fue de RD$</w:t>
      </w:r>
      <w:r w:rsidR="00CC2E4B" w:rsidRPr="00CD689A">
        <w:rPr>
          <w:kern w:val="100"/>
          <w:lang w:eastAsia="es-ES"/>
        </w:rPr>
        <w:t>732.5</w:t>
      </w:r>
      <w:r w:rsidRPr="00CD689A">
        <w:rPr>
          <w:kern w:val="100"/>
          <w:lang w:eastAsia="es-ES"/>
        </w:rPr>
        <w:t xml:space="preserve"> millones, alcanzando un nivel de ejecución de </w:t>
      </w:r>
      <w:r w:rsidR="00855A69" w:rsidRPr="00CD689A">
        <w:rPr>
          <w:kern w:val="100"/>
          <w:lang w:eastAsia="es-ES"/>
        </w:rPr>
        <w:t>12.9</w:t>
      </w:r>
      <w:r w:rsidRPr="00CD689A">
        <w:rPr>
          <w:kern w:val="100"/>
          <w:lang w:eastAsia="es-ES"/>
        </w:rPr>
        <w:t>% respecto a la programación.</w:t>
      </w:r>
    </w:p>
    <w:p w14:paraId="74D70812" w14:textId="77777777" w:rsidR="007907E1" w:rsidRPr="00CD689A" w:rsidRDefault="007907E1" w:rsidP="00F65336">
      <w:pPr>
        <w:spacing w:line="360" w:lineRule="auto"/>
        <w:jc w:val="both"/>
        <w:rPr>
          <w:kern w:val="100"/>
          <w:lang w:eastAsia="es-ES"/>
        </w:rPr>
      </w:pPr>
    </w:p>
    <w:p w14:paraId="3BD0FE17" w14:textId="10789504" w:rsidR="00F310CF" w:rsidRPr="00CD689A" w:rsidRDefault="001F33F6" w:rsidP="00BB4EE1">
      <w:pPr>
        <w:tabs>
          <w:tab w:val="left" w:pos="0"/>
        </w:tabs>
        <w:spacing w:line="360" w:lineRule="auto"/>
        <w:contextualSpacing/>
        <w:mirrorIndents/>
        <w:jc w:val="both"/>
        <w:rPr>
          <w:kern w:val="100"/>
          <w:lang w:eastAsia="es-ES"/>
        </w:rPr>
      </w:pPr>
      <w:r w:rsidRPr="00CD689A">
        <w:rPr>
          <w:kern w:val="100"/>
          <w:lang w:eastAsia="es-ES"/>
        </w:rPr>
        <w:t xml:space="preserve">Este </w:t>
      </w:r>
      <w:r w:rsidR="00CC4E04" w:rsidRPr="00CD689A">
        <w:rPr>
          <w:kern w:val="100"/>
          <w:lang w:eastAsia="es-ES"/>
        </w:rPr>
        <w:t xml:space="preserve">programa </w:t>
      </w:r>
      <w:r w:rsidR="00253F12" w:rsidRPr="00CD689A">
        <w:rPr>
          <w:kern w:val="100"/>
          <w:lang w:eastAsia="es-ES"/>
        </w:rPr>
        <w:t>present</w:t>
      </w:r>
      <w:r w:rsidR="00D73A07" w:rsidRPr="00CD689A">
        <w:rPr>
          <w:kern w:val="100"/>
          <w:lang w:eastAsia="es-ES"/>
        </w:rPr>
        <w:t>ó</w:t>
      </w:r>
      <w:r w:rsidR="00253F12" w:rsidRPr="00CD689A">
        <w:rPr>
          <w:kern w:val="100"/>
          <w:lang w:eastAsia="es-ES"/>
        </w:rPr>
        <w:t xml:space="preserve"> un balance neto acumulado de RD$</w:t>
      </w:r>
      <w:r w:rsidR="00220561" w:rsidRPr="00CD689A">
        <w:rPr>
          <w:kern w:val="100"/>
          <w:lang w:eastAsia="es-ES"/>
        </w:rPr>
        <w:t>14,802.1</w:t>
      </w:r>
      <w:r w:rsidR="00253F12" w:rsidRPr="00CD689A">
        <w:rPr>
          <w:kern w:val="100"/>
          <w:lang w:eastAsia="es-ES"/>
        </w:rPr>
        <w:t xml:space="preserve"> millones</w:t>
      </w:r>
      <w:r w:rsidR="0060710A" w:rsidRPr="00CD689A">
        <w:rPr>
          <w:kern w:val="100"/>
          <w:lang w:eastAsia="es-ES"/>
        </w:rPr>
        <w:t xml:space="preserve">. </w:t>
      </w:r>
      <w:r w:rsidR="00CC4E04" w:rsidRPr="00CD689A">
        <w:rPr>
          <w:kern w:val="100"/>
          <w:lang w:eastAsia="es-ES"/>
        </w:rPr>
        <w:t xml:space="preserve">De los cuales un </w:t>
      </w:r>
      <w:r w:rsidR="00566FA1" w:rsidRPr="00CD689A">
        <w:rPr>
          <w:kern w:val="100"/>
          <w:lang w:eastAsia="es-ES"/>
        </w:rPr>
        <w:t>83.</w:t>
      </w:r>
      <w:r w:rsidR="00E078CC" w:rsidRPr="00CD689A">
        <w:rPr>
          <w:kern w:val="100"/>
          <w:lang w:eastAsia="es-ES"/>
        </w:rPr>
        <w:t>6</w:t>
      </w:r>
      <w:r w:rsidR="00566FA1" w:rsidRPr="00CD689A">
        <w:rPr>
          <w:kern w:val="100"/>
          <w:lang w:eastAsia="es-ES"/>
        </w:rPr>
        <w:t>% corresponde a los Ahorros y Valores</w:t>
      </w:r>
      <w:r w:rsidR="00096C6E" w:rsidRPr="00CD689A">
        <w:rPr>
          <w:kern w:val="100"/>
          <w:lang w:eastAsia="es-ES"/>
        </w:rPr>
        <w:t xml:space="preserve">, </w:t>
      </w:r>
      <w:r w:rsidR="00391CE0" w:rsidRPr="00CD689A">
        <w:rPr>
          <w:kern w:val="100"/>
          <w:lang w:eastAsia="es-ES"/>
        </w:rPr>
        <w:t xml:space="preserve">con </w:t>
      </w:r>
      <w:r w:rsidR="00096C6E" w:rsidRPr="00CD689A">
        <w:rPr>
          <w:kern w:val="100"/>
          <w:lang w:eastAsia="es-ES"/>
        </w:rPr>
        <w:t xml:space="preserve">un </w:t>
      </w:r>
      <w:r w:rsidR="007A7BEB" w:rsidRPr="00CD689A">
        <w:rPr>
          <w:kern w:val="100"/>
          <w:lang w:eastAsia="es-ES"/>
        </w:rPr>
        <w:t xml:space="preserve">monto de </w:t>
      </w:r>
      <w:r w:rsidR="00253F12" w:rsidRPr="00CD689A">
        <w:rPr>
          <w:kern w:val="100"/>
          <w:lang w:eastAsia="es-ES"/>
        </w:rPr>
        <w:t>RD$</w:t>
      </w:r>
      <w:r w:rsidR="00E078CC" w:rsidRPr="00CD689A">
        <w:rPr>
          <w:kern w:val="100"/>
          <w:lang w:eastAsia="es-ES"/>
        </w:rPr>
        <w:t xml:space="preserve">12,377.5 </w:t>
      </w:r>
      <w:r w:rsidR="00253F12" w:rsidRPr="00CD689A">
        <w:rPr>
          <w:kern w:val="100"/>
          <w:lang w:eastAsia="es-ES"/>
        </w:rPr>
        <w:t>millones</w:t>
      </w:r>
      <w:r w:rsidR="005A6BA6" w:rsidRPr="00CD689A">
        <w:rPr>
          <w:kern w:val="100"/>
          <w:lang w:eastAsia="es-ES"/>
        </w:rPr>
        <w:t xml:space="preserve">. </w:t>
      </w:r>
      <w:r w:rsidR="00D82002" w:rsidRPr="00CD689A">
        <w:rPr>
          <w:kern w:val="100"/>
          <w:lang w:eastAsia="es-ES"/>
        </w:rPr>
        <w:t>Mient</w:t>
      </w:r>
      <w:r w:rsidR="00C620F5" w:rsidRPr="00CD689A">
        <w:rPr>
          <w:kern w:val="100"/>
          <w:lang w:eastAsia="es-ES"/>
        </w:rPr>
        <w:t>r</w:t>
      </w:r>
      <w:r w:rsidR="00D82002" w:rsidRPr="00CD689A">
        <w:rPr>
          <w:kern w:val="100"/>
          <w:lang w:eastAsia="es-ES"/>
        </w:rPr>
        <w:t xml:space="preserve">as que </w:t>
      </w:r>
      <w:r w:rsidR="006D4B10" w:rsidRPr="00CD689A">
        <w:rPr>
          <w:kern w:val="100"/>
          <w:lang w:eastAsia="es-ES"/>
        </w:rPr>
        <w:t xml:space="preserve">los </w:t>
      </w:r>
      <w:r w:rsidR="00253F12" w:rsidRPr="00CD689A">
        <w:rPr>
          <w:kern w:val="100"/>
          <w:lang w:eastAsia="es-ES"/>
        </w:rPr>
        <w:t>Alquileres y las Garantías Económicas</w:t>
      </w:r>
      <w:r w:rsidR="00D82002" w:rsidRPr="00CD689A">
        <w:rPr>
          <w:kern w:val="100"/>
          <w:lang w:eastAsia="es-ES"/>
        </w:rPr>
        <w:t xml:space="preserve"> </w:t>
      </w:r>
      <w:r w:rsidR="00F25BC0" w:rsidRPr="00CD689A">
        <w:rPr>
          <w:kern w:val="100"/>
          <w:lang w:eastAsia="es-ES"/>
        </w:rPr>
        <w:t>representan un</w:t>
      </w:r>
      <w:r w:rsidR="00253F12" w:rsidRPr="00CD689A">
        <w:rPr>
          <w:kern w:val="100"/>
          <w:lang w:eastAsia="es-ES"/>
        </w:rPr>
        <w:t xml:space="preserve"> </w:t>
      </w:r>
      <w:r w:rsidR="00B12F34" w:rsidRPr="00CD689A">
        <w:rPr>
          <w:kern w:val="100"/>
          <w:lang w:eastAsia="es-ES"/>
        </w:rPr>
        <w:t>6.9</w:t>
      </w:r>
      <w:r w:rsidR="00253F12" w:rsidRPr="00CD689A">
        <w:rPr>
          <w:kern w:val="100"/>
          <w:lang w:eastAsia="es-ES"/>
        </w:rPr>
        <w:t>% y 9.</w:t>
      </w:r>
      <w:r w:rsidR="00B12F34" w:rsidRPr="00CD689A">
        <w:rPr>
          <w:kern w:val="100"/>
          <w:lang w:eastAsia="es-ES"/>
        </w:rPr>
        <w:t>5</w:t>
      </w:r>
      <w:r w:rsidR="00253F12" w:rsidRPr="00CD689A">
        <w:rPr>
          <w:kern w:val="100"/>
          <w:lang w:eastAsia="es-ES"/>
        </w:rPr>
        <w:t xml:space="preserve">% </w:t>
      </w:r>
      <w:r w:rsidR="006A7DE8" w:rsidRPr="00CD689A">
        <w:rPr>
          <w:kern w:val="100"/>
          <w:lang w:eastAsia="es-ES"/>
        </w:rPr>
        <w:t xml:space="preserve">del total </w:t>
      </w:r>
      <w:r w:rsidR="00253F12" w:rsidRPr="00CD689A">
        <w:rPr>
          <w:kern w:val="100"/>
          <w:lang w:eastAsia="es-ES"/>
        </w:rPr>
        <w:t>respectivamente.</w:t>
      </w:r>
    </w:p>
    <w:p w14:paraId="03BB0F9F" w14:textId="77777777" w:rsidR="00651E0F" w:rsidRPr="00CD689A" w:rsidRDefault="00651E0F" w:rsidP="00B420B1">
      <w:pPr>
        <w:tabs>
          <w:tab w:val="left" w:pos="0"/>
        </w:tabs>
        <w:spacing w:line="360" w:lineRule="auto"/>
        <w:contextualSpacing/>
        <w:mirrorIndents/>
        <w:jc w:val="both"/>
        <w:rPr>
          <w:b/>
          <w:bCs/>
          <w:kern w:val="100"/>
          <w:lang w:eastAsia="es-ES"/>
        </w:rPr>
      </w:pPr>
    </w:p>
    <w:tbl>
      <w:tblPr>
        <w:tblStyle w:val="Tablaconcuadrcula"/>
        <w:tblpPr w:leftFromText="141" w:rightFromText="141" w:vertAnchor="text" w:horzAnchor="margin" w:tblpXSpec="center" w:tblpY="136"/>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66"/>
        <w:gridCol w:w="2769"/>
        <w:gridCol w:w="1285"/>
      </w:tblGrid>
      <w:tr w:rsidR="009A5CE7" w:rsidRPr="00CD689A" w14:paraId="08D69D1D" w14:textId="77777777" w:rsidTr="00EC3F17">
        <w:trPr>
          <w:trHeight w:val="20"/>
        </w:trPr>
        <w:tc>
          <w:tcPr>
            <w:tcW w:w="5000" w:type="pct"/>
            <w:gridSpan w:val="3"/>
            <w:tcBorders>
              <w:top w:val="nil"/>
              <w:left w:val="nil"/>
              <w:bottom w:val="nil"/>
              <w:right w:val="nil"/>
            </w:tcBorders>
            <w:shd w:val="clear" w:color="auto" w:fill="auto"/>
            <w:vAlign w:val="center"/>
          </w:tcPr>
          <w:p w14:paraId="0393DF4D" w14:textId="77777777" w:rsidR="00EC3F17" w:rsidRPr="00CD689A" w:rsidRDefault="00EC3F17" w:rsidP="00EC3F17">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No.13</w:t>
            </w:r>
          </w:p>
          <w:p w14:paraId="5AEA4159" w14:textId="77777777" w:rsidR="00EC3F17" w:rsidRPr="00CD689A" w:rsidRDefault="00EC3F17" w:rsidP="00EC3F17">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Balance Neto de Captaciones</w:t>
            </w:r>
          </w:p>
          <w:p w14:paraId="721ACA7A" w14:textId="0BEB1748" w:rsidR="00EC3F17" w:rsidRPr="00CD689A" w:rsidRDefault="00C44353" w:rsidP="00EC3F17">
            <w:pPr>
              <w:spacing w:line="240" w:lineRule="auto"/>
              <w:rPr>
                <w:b/>
                <w:bCs/>
              </w:rPr>
            </w:pPr>
            <w:r w:rsidRPr="00CD689A">
              <w:rPr>
                <w:b/>
                <w:bCs/>
                <w:kern w:val="100"/>
                <w:lang w:eastAsia="es-ES"/>
              </w:rPr>
              <w:t>Al 30 de noviembre</w:t>
            </w:r>
            <w:r w:rsidR="00EC3F17" w:rsidRPr="00CD689A">
              <w:rPr>
                <w:b/>
                <w:bCs/>
                <w:kern w:val="100"/>
                <w:lang w:eastAsia="es-ES"/>
              </w:rPr>
              <w:t xml:space="preserve"> 2023</w:t>
            </w:r>
          </w:p>
        </w:tc>
      </w:tr>
      <w:tr w:rsidR="009A5CE7" w:rsidRPr="00CD689A" w14:paraId="57C3EE2F" w14:textId="77777777" w:rsidTr="00EC3F17">
        <w:trPr>
          <w:trHeight w:val="20"/>
        </w:trPr>
        <w:tc>
          <w:tcPr>
            <w:tcW w:w="2441" w:type="pct"/>
            <w:vMerge w:val="restart"/>
            <w:tcBorders>
              <w:top w:val="nil"/>
            </w:tcBorders>
            <w:shd w:val="clear" w:color="auto" w:fill="002060"/>
            <w:vAlign w:val="center"/>
            <w:hideMark/>
          </w:tcPr>
          <w:p w14:paraId="60829DD5" w14:textId="77777777" w:rsidR="008171DB" w:rsidRPr="00CD689A" w:rsidRDefault="008171DB" w:rsidP="00A524A2">
            <w:pPr>
              <w:spacing w:line="240" w:lineRule="auto"/>
              <w:rPr>
                <w:b/>
                <w:bCs/>
              </w:rPr>
            </w:pPr>
            <w:r w:rsidRPr="00CD689A">
              <w:rPr>
                <w:b/>
                <w:bCs/>
              </w:rPr>
              <w:t>Instrumentos</w:t>
            </w:r>
          </w:p>
        </w:tc>
        <w:tc>
          <w:tcPr>
            <w:tcW w:w="1748" w:type="pct"/>
            <w:tcBorders>
              <w:top w:val="nil"/>
            </w:tcBorders>
            <w:shd w:val="clear" w:color="auto" w:fill="002060"/>
            <w:hideMark/>
          </w:tcPr>
          <w:p w14:paraId="0DEDE5F9" w14:textId="77777777" w:rsidR="008171DB" w:rsidRPr="00CD689A" w:rsidRDefault="008171DB" w:rsidP="00E45313">
            <w:pPr>
              <w:spacing w:line="240" w:lineRule="auto"/>
              <w:rPr>
                <w:b/>
                <w:bCs/>
              </w:rPr>
            </w:pPr>
            <w:r w:rsidRPr="00CD689A">
              <w:rPr>
                <w:b/>
                <w:bCs/>
              </w:rPr>
              <w:t>Balances</w:t>
            </w:r>
          </w:p>
        </w:tc>
        <w:tc>
          <w:tcPr>
            <w:tcW w:w="811" w:type="pct"/>
            <w:tcBorders>
              <w:top w:val="nil"/>
            </w:tcBorders>
            <w:shd w:val="clear" w:color="auto" w:fill="002060"/>
            <w:hideMark/>
          </w:tcPr>
          <w:p w14:paraId="7A9C4304" w14:textId="39A80BA5" w:rsidR="008171DB" w:rsidRPr="00CD689A" w:rsidRDefault="008171DB" w:rsidP="00E45313">
            <w:pPr>
              <w:spacing w:line="240" w:lineRule="auto"/>
              <w:rPr>
                <w:b/>
                <w:bCs/>
              </w:rPr>
            </w:pPr>
            <w:proofErr w:type="spellStart"/>
            <w:r w:rsidRPr="00CD689A">
              <w:rPr>
                <w:b/>
                <w:bCs/>
              </w:rPr>
              <w:t>Part</w:t>
            </w:r>
            <w:proofErr w:type="spellEnd"/>
            <w:r w:rsidRPr="00CD689A">
              <w:rPr>
                <w:b/>
                <w:bCs/>
              </w:rPr>
              <w:t>.</w:t>
            </w:r>
          </w:p>
        </w:tc>
      </w:tr>
      <w:tr w:rsidR="009A5CE7" w:rsidRPr="00CD689A" w14:paraId="71FC3D14" w14:textId="77777777" w:rsidTr="00EC3F17">
        <w:trPr>
          <w:trHeight w:val="20"/>
        </w:trPr>
        <w:tc>
          <w:tcPr>
            <w:tcW w:w="2441" w:type="pct"/>
            <w:vMerge/>
            <w:shd w:val="clear" w:color="auto" w:fill="002060"/>
            <w:hideMark/>
          </w:tcPr>
          <w:p w14:paraId="12955320" w14:textId="77777777" w:rsidR="008171DB" w:rsidRPr="00CD689A" w:rsidRDefault="008171DB" w:rsidP="00E45313">
            <w:pPr>
              <w:spacing w:line="240" w:lineRule="auto"/>
              <w:rPr>
                <w:b/>
                <w:bCs/>
              </w:rPr>
            </w:pPr>
          </w:p>
        </w:tc>
        <w:tc>
          <w:tcPr>
            <w:tcW w:w="1748" w:type="pct"/>
            <w:shd w:val="clear" w:color="auto" w:fill="002060"/>
            <w:hideMark/>
          </w:tcPr>
          <w:p w14:paraId="05A2A222" w14:textId="3B5206B2" w:rsidR="008171DB" w:rsidRPr="00CD689A" w:rsidRDefault="008171DB" w:rsidP="00E45313">
            <w:pPr>
              <w:spacing w:line="240" w:lineRule="auto"/>
              <w:rPr>
                <w:b/>
                <w:bCs/>
              </w:rPr>
            </w:pPr>
            <w:r w:rsidRPr="00CD689A">
              <w:rPr>
                <w:b/>
                <w:bCs/>
              </w:rPr>
              <w:t>(</w:t>
            </w:r>
            <w:r w:rsidR="00D1787A" w:rsidRPr="00CD689A">
              <w:rPr>
                <w:b/>
                <w:bCs/>
              </w:rPr>
              <w:t>En</w:t>
            </w:r>
            <w:r w:rsidRPr="00CD689A">
              <w:rPr>
                <w:b/>
                <w:bCs/>
              </w:rPr>
              <w:t xml:space="preserve"> RD$)</w:t>
            </w:r>
          </w:p>
        </w:tc>
        <w:tc>
          <w:tcPr>
            <w:tcW w:w="811" w:type="pct"/>
            <w:shd w:val="clear" w:color="auto" w:fill="002060"/>
            <w:hideMark/>
          </w:tcPr>
          <w:p w14:paraId="4B32ABF9" w14:textId="77777777" w:rsidR="008171DB" w:rsidRPr="00CD689A" w:rsidRDefault="008171DB" w:rsidP="00E45313">
            <w:pPr>
              <w:spacing w:line="240" w:lineRule="auto"/>
              <w:rPr>
                <w:b/>
                <w:bCs/>
              </w:rPr>
            </w:pPr>
            <w:r w:rsidRPr="00CD689A">
              <w:rPr>
                <w:b/>
                <w:bCs/>
              </w:rPr>
              <w:t>%</w:t>
            </w:r>
          </w:p>
        </w:tc>
      </w:tr>
      <w:tr w:rsidR="009A5CE7" w:rsidRPr="00CD689A" w14:paraId="5629E25C" w14:textId="77777777" w:rsidTr="00EC3F17">
        <w:trPr>
          <w:trHeight w:val="397"/>
        </w:trPr>
        <w:tc>
          <w:tcPr>
            <w:tcW w:w="2441" w:type="pct"/>
            <w:hideMark/>
          </w:tcPr>
          <w:p w14:paraId="74C02F5C" w14:textId="77777777" w:rsidR="00F408F5" w:rsidRPr="00CD689A" w:rsidRDefault="00F408F5" w:rsidP="00F408F5">
            <w:pPr>
              <w:spacing w:line="240" w:lineRule="auto"/>
              <w:jc w:val="left"/>
              <w:rPr>
                <w:b/>
                <w:bCs/>
              </w:rPr>
            </w:pPr>
            <w:r w:rsidRPr="00CD689A">
              <w:t xml:space="preserve">Ahorros y Valores </w:t>
            </w:r>
          </w:p>
        </w:tc>
        <w:tc>
          <w:tcPr>
            <w:tcW w:w="1748" w:type="pct"/>
          </w:tcPr>
          <w:p w14:paraId="0BE5C972" w14:textId="4EB07F82" w:rsidR="00F408F5" w:rsidRPr="00CD689A" w:rsidRDefault="00F408F5" w:rsidP="00F408F5">
            <w:pPr>
              <w:spacing w:line="240" w:lineRule="auto"/>
              <w:jc w:val="right"/>
            </w:pPr>
            <w:r w:rsidRPr="00CD689A">
              <w:t xml:space="preserve"> 12,377,502,723 </w:t>
            </w:r>
          </w:p>
        </w:tc>
        <w:tc>
          <w:tcPr>
            <w:tcW w:w="811" w:type="pct"/>
          </w:tcPr>
          <w:p w14:paraId="096DD8FC" w14:textId="64188EFE" w:rsidR="00F408F5" w:rsidRPr="00CD689A" w:rsidRDefault="00F408F5" w:rsidP="00F408F5">
            <w:pPr>
              <w:spacing w:line="240" w:lineRule="auto"/>
              <w:jc w:val="right"/>
            </w:pPr>
            <w:r w:rsidRPr="00CD689A">
              <w:t xml:space="preserve"> 83.6 </w:t>
            </w:r>
          </w:p>
        </w:tc>
      </w:tr>
      <w:tr w:rsidR="009A5CE7" w:rsidRPr="00CD689A" w14:paraId="6B4DAF3C" w14:textId="77777777" w:rsidTr="00EC3F17">
        <w:trPr>
          <w:trHeight w:val="397"/>
        </w:trPr>
        <w:tc>
          <w:tcPr>
            <w:tcW w:w="2441" w:type="pct"/>
            <w:hideMark/>
          </w:tcPr>
          <w:p w14:paraId="1FDDC0B6" w14:textId="77777777" w:rsidR="00F408F5" w:rsidRPr="00CD689A" w:rsidRDefault="00F408F5" w:rsidP="00F408F5">
            <w:pPr>
              <w:spacing w:line="240" w:lineRule="auto"/>
              <w:jc w:val="left"/>
              <w:rPr>
                <w:b/>
                <w:bCs/>
              </w:rPr>
            </w:pPr>
            <w:r w:rsidRPr="00CD689A">
              <w:t xml:space="preserve">Alquileres </w:t>
            </w:r>
          </w:p>
        </w:tc>
        <w:tc>
          <w:tcPr>
            <w:tcW w:w="1748" w:type="pct"/>
          </w:tcPr>
          <w:p w14:paraId="1936BF11" w14:textId="1D328E47" w:rsidR="00F408F5" w:rsidRPr="00CD689A" w:rsidRDefault="00F408F5" w:rsidP="00F408F5">
            <w:pPr>
              <w:spacing w:line="240" w:lineRule="auto"/>
              <w:jc w:val="right"/>
            </w:pPr>
            <w:r w:rsidRPr="00CD689A">
              <w:t xml:space="preserve"> 1,016,127,198 </w:t>
            </w:r>
          </w:p>
        </w:tc>
        <w:tc>
          <w:tcPr>
            <w:tcW w:w="811" w:type="pct"/>
          </w:tcPr>
          <w:p w14:paraId="644CA473" w14:textId="3788F1C4" w:rsidR="00F408F5" w:rsidRPr="00CD689A" w:rsidRDefault="00F408F5" w:rsidP="00F408F5">
            <w:pPr>
              <w:spacing w:line="240" w:lineRule="auto"/>
              <w:jc w:val="right"/>
            </w:pPr>
            <w:r w:rsidRPr="00CD689A">
              <w:t>6.9</w:t>
            </w:r>
          </w:p>
        </w:tc>
      </w:tr>
      <w:tr w:rsidR="009A5CE7" w:rsidRPr="00CD689A" w14:paraId="2C1FDD42" w14:textId="77777777" w:rsidTr="00EC3F17">
        <w:trPr>
          <w:trHeight w:val="397"/>
        </w:trPr>
        <w:tc>
          <w:tcPr>
            <w:tcW w:w="2441" w:type="pct"/>
            <w:hideMark/>
          </w:tcPr>
          <w:p w14:paraId="1E487A60" w14:textId="77777777" w:rsidR="00F408F5" w:rsidRPr="00CD689A" w:rsidRDefault="00F408F5" w:rsidP="00F408F5">
            <w:pPr>
              <w:spacing w:line="240" w:lineRule="auto"/>
              <w:jc w:val="left"/>
              <w:rPr>
                <w:b/>
                <w:bCs/>
              </w:rPr>
            </w:pPr>
            <w:r w:rsidRPr="00CD689A">
              <w:t xml:space="preserve">Garantías Económicas </w:t>
            </w:r>
          </w:p>
        </w:tc>
        <w:tc>
          <w:tcPr>
            <w:tcW w:w="1748" w:type="pct"/>
          </w:tcPr>
          <w:p w14:paraId="5D8B65CD" w14:textId="1BAFB9FB" w:rsidR="00F408F5" w:rsidRPr="00CD689A" w:rsidRDefault="00F408F5" w:rsidP="00F408F5">
            <w:pPr>
              <w:spacing w:line="240" w:lineRule="auto"/>
              <w:jc w:val="right"/>
            </w:pPr>
            <w:r w:rsidRPr="00CD689A">
              <w:t xml:space="preserve"> 1,408,429,379 </w:t>
            </w:r>
          </w:p>
        </w:tc>
        <w:tc>
          <w:tcPr>
            <w:tcW w:w="811" w:type="pct"/>
          </w:tcPr>
          <w:p w14:paraId="47CD5AC4" w14:textId="3F7E9A7D" w:rsidR="00F408F5" w:rsidRPr="00CD689A" w:rsidRDefault="00F408F5" w:rsidP="00F408F5">
            <w:pPr>
              <w:spacing w:line="240" w:lineRule="auto"/>
              <w:jc w:val="right"/>
            </w:pPr>
            <w:r w:rsidRPr="00CD689A">
              <w:t>9.5</w:t>
            </w:r>
          </w:p>
        </w:tc>
      </w:tr>
      <w:tr w:rsidR="009A5CE7" w:rsidRPr="00CD689A" w14:paraId="2939D3C9" w14:textId="77777777" w:rsidTr="00EC3F17">
        <w:trPr>
          <w:trHeight w:val="397"/>
        </w:trPr>
        <w:tc>
          <w:tcPr>
            <w:tcW w:w="2441" w:type="pct"/>
            <w:tcBorders>
              <w:bottom w:val="single" w:sz="4" w:space="0" w:color="BFBFBF" w:themeColor="background1" w:themeShade="BF"/>
            </w:tcBorders>
            <w:hideMark/>
          </w:tcPr>
          <w:p w14:paraId="5D77EE76" w14:textId="77777777" w:rsidR="00F408F5" w:rsidRPr="00CD689A" w:rsidRDefault="00F408F5" w:rsidP="00F408F5">
            <w:pPr>
              <w:spacing w:line="240" w:lineRule="auto"/>
              <w:jc w:val="left"/>
              <w:rPr>
                <w:b/>
                <w:bCs/>
              </w:rPr>
            </w:pPr>
            <w:r w:rsidRPr="00CD689A">
              <w:rPr>
                <w:b/>
                <w:bCs/>
              </w:rPr>
              <w:t>Total</w:t>
            </w:r>
          </w:p>
        </w:tc>
        <w:tc>
          <w:tcPr>
            <w:tcW w:w="1748" w:type="pct"/>
            <w:tcBorders>
              <w:bottom w:val="single" w:sz="4" w:space="0" w:color="BFBFBF" w:themeColor="background1" w:themeShade="BF"/>
            </w:tcBorders>
          </w:tcPr>
          <w:p w14:paraId="5D041BA1" w14:textId="76F9921C" w:rsidR="00F408F5" w:rsidRPr="00CD689A" w:rsidRDefault="00F408F5" w:rsidP="00F408F5">
            <w:pPr>
              <w:spacing w:line="240" w:lineRule="auto"/>
              <w:jc w:val="right"/>
              <w:rPr>
                <w:b/>
                <w:bCs/>
              </w:rPr>
            </w:pPr>
            <w:r w:rsidRPr="00CD689A">
              <w:rPr>
                <w:b/>
                <w:bCs/>
              </w:rPr>
              <w:t xml:space="preserve"> 14,802,059,301 </w:t>
            </w:r>
          </w:p>
        </w:tc>
        <w:tc>
          <w:tcPr>
            <w:tcW w:w="811" w:type="pct"/>
            <w:tcBorders>
              <w:bottom w:val="single" w:sz="4" w:space="0" w:color="BFBFBF" w:themeColor="background1" w:themeShade="BF"/>
            </w:tcBorders>
          </w:tcPr>
          <w:p w14:paraId="01A4C583" w14:textId="5F67412B" w:rsidR="00F408F5" w:rsidRPr="00CD689A" w:rsidRDefault="00F408F5" w:rsidP="00F408F5">
            <w:pPr>
              <w:spacing w:line="240" w:lineRule="auto"/>
              <w:jc w:val="right"/>
              <w:rPr>
                <w:b/>
                <w:bCs/>
              </w:rPr>
            </w:pPr>
            <w:r w:rsidRPr="00CD689A">
              <w:rPr>
                <w:b/>
                <w:bCs/>
              </w:rPr>
              <w:t xml:space="preserve"> 100.0 </w:t>
            </w:r>
          </w:p>
        </w:tc>
      </w:tr>
      <w:tr w:rsidR="009A5CE7" w:rsidRPr="00CD689A" w14:paraId="53CE3289" w14:textId="77777777" w:rsidTr="000D3325">
        <w:trPr>
          <w:trHeight w:val="229"/>
        </w:trPr>
        <w:tc>
          <w:tcPr>
            <w:tcW w:w="5000" w:type="pct"/>
            <w:gridSpan w:val="3"/>
            <w:tcBorders>
              <w:left w:val="nil"/>
              <w:bottom w:val="nil"/>
              <w:right w:val="nil"/>
            </w:tcBorders>
          </w:tcPr>
          <w:p w14:paraId="75DDA9F6" w14:textId="63BABE40" w:rsidR="00EC3F17" w:rsidRPr="00CD689A" w:rsidRDefault="00EC3F17" w:rsidP="00EC3F17">
            <w:pPr>
              <w:tabs>
                <w:tab w:val="left" w:pos="0"/>
              </w:tabs>
              <w:spacing w:line="360" w:lineRule="auto"/>
              <w:contextualSpacing/>
              <w:mirrorIndents/>
              <w:jc w:val="both"/>
              <w:rPr>
                <w:b/>
                <w:bCs/>
              </w:rPr>
            </w:pPr>
            <w:r w:rsidRPr="00CD689A">
              <w:rPr>
                <w:kern w:val="100"/>
                <w:sz w:val="18"/>
                <w:szCs w:val="18"/>
                <w:lang w:eastAsia="es-ES"/>
              </w:rPr>
              <w:t>Fuente: Sección Programación Financiera</w:t>
            </w:r>
          </w:p>
        </w:tc>
      </w:tr>
    </w:tbl>
    <w:p w14:paraId="5B158815" w14:textId="77777777" w:rsidR="00F50C2C" w:rsidRPr="00CC3903" w:rsidRDefault="00F50C2C" w:rsidP="00A67ED6">
      <w:pPr>
        <w:tabs>
          <w:tab w:val="left" w:pos="0"/>
        </w:tabs>
        <w:spacing w:line="360" w:lineRule="auto"/>
        <w:contextualSpacing/>
        <w:mirrorIndents/>
        <w:jc w:val="both"/>
        <w:rPr>
          <w:kern w:val="100"/>
          <w:lang w:eastAsia="es-ES"/>
        </w:rPr>
      </w:pPr>
    </w:p>
    <w:p w14:paraId="3EFB100D" w14:textId="40A5E858" w:rsidR="001811CC" w:rsidRPr="00CD689A" w:rsidRDefault="001811CC" w:rsidP="00A67ED6">
      <w:pPr>
        <w:pStyle w:val="Prrafodelista"/>
        <w:numPr>
          <w:ilvl w:val="0"/>
          <w:numId w:val="26"/>
        </w:numPr>
        <w:spacing w:line="360" w:lineRule="auto"/>
        <w:jc w:val="left"/>
        <w:rPr>
          <w:b/>
          <w:bCs/>
        </w:rPr>
      </w:pPr>
      <w:bookmarkStart w:id="157" w:name="_Toc54948000"/>
      <w:bookmarkStart w:id="158" w:name="_Toc54948748"/>
      <w:bookmarkStart w:id="159" w:name="_Toc58919289"/>
      <w:bookmarkStart w:id="160" w:name="_Toc59198942"/>
      <w:bookmarkStart w:id="161" w:name="_Toc59199051"/>
      <w:bookmarkStart w:id="162" w:name="_Toc61336545"/>
      <w:r w:rsidRPr="00CD689A">
        <w:rPr>
          <w:b/>
          <w:bCs/>
        </w:rPr>
        <w:t>Programa de Alquileres</w:t>
      </w:r>
      <w:bookmarkEnd w:id="157"/>
      <w:bookmarkEnd w:id="158"/>
      <w:bookmarkEnd w:id="159"/>
      <w:bookmarkEnd w:id="160"/>
      <w:bookmarkEnd w:id="161"/>
      <w:bookmarkEnd w:id="162"/>
    </w:p>
    <w:p w14:paraId="40A39884" w14:textId="77777777" w:rsidR="00A0202A" w:rsidRPr="00CD689A" w:rsidRDefault="00A0202A" w:rsidP="00ED114A">
      <w:pPr>
        <w:spacing w:line="360" w:lineRule="auto"/>
        <w:jc w:val="both"/>
        <w:rPr>
          <w:lang w:eastAsia="es-ES"/>
        </w:rPr>
      </w:pPr>
    </w:p>
    <w:p w14:paraId="4C3DA55F" w14:textId="0FFE40F7" w:rsidR="003F1F2B" w:rsidRPr="00CD689A" w:rsidRDefault="000A1670" w:rsidP="004D01B8">
      <w:pPr>
        <w:tabs>
          <w:tab w:val="left" w:pos="0"/>
        </w:tabs>
        <w:spacing w:line="360" w:lineRule="auto"/>
        <w:contextualSpacing/>
        <w:mirrorIndents/>
        <w:jc w:val="both"/>
        <w:rPr>
          <w:kern w:val="100"/>
          <w:lang w:eastAsia="es-ES"/>
        </w:rPr>
      </w:pPr>
      <w:r w:rsidRPr="00CD689A">
        <w:rPr>
          <w:kern w:val="100"/>
          <w:lang w:eastAsia="es-ES"/>
        </w:rPr>
        <w:t>El Programa de Alquileres</w:t>
      </w:r>
      <w:r w:rsidR="003F1F2B" w:rsidRPr="00CD689A">
        <w:rPr>
          <w:kern w:val="100"/>
          <w:lang w:eastAsia="es-ES"/>
        </w:rPr>
        <w:t xml:space="preserve"> fue</w:t>
      </w:r>
      <w:r w:rsidRPr="00CD689A">
        <w:rPr>
          <w:kern w:val="100"/>
          <w:lang w:eastAsia="es-ES"/>
        </w:rPr>
        <w:t xml:space="preserve"> establecido para la aplicación de la Ley No.4314</w:t>
      </w:r>
      <w:r w:rsidR="003F1F2B" w:rsidRPr="00CD689A">
        <w:rPr>
          <w:kern w:val="100"/>
          <w:lang w:eastAsia="es-ES"/>
        </w:rPr>
        <w:t xml:space="preserve"> y</w:t>
      </w:r>
      <w:r w:rsidRPr="00CD689A">
        <w:rPr>
          <w:kern w:val="100"/>
          <w:lang w:eastAsia="es-ES"/>
        </w:rPr>
        <w:t xml:space="preserve"> modificada por la No.17-88</w:t>
      </w:r>
      <w:r w:rsidR="003377D6" w:rsidRPr="00CD689A">
        <w:rPr>
          <w:kern w:val="100"/>
          <w:lang w:eastAsia="es-ES"/>
        </w:rPr>
        <w:t xml:space="preserve"> de fecha 05 de febrero del año 1988, </w:t>
      </w:r>
      <w:r w:rsidR="003F1F2B" w:rsidRPr="00CD689A">
        <w:rPr>
          <w:kern w:val="100"/>
          <w:lang w:eastAsia="es-ES"/>
        </w:rPr>
        <w:t>orientado a beneficiar tanto a los propietarios como a los inquilinos y generar recursos frescos para el Sector Agropecuario.</w:t>
      </w:r>
    </w:p>
    <w:p w14:paraId="0B5755F1" w14:textId="73FDFDC2" w:rsidR="003F1F2B" w:rsidRPr="00CD689A" w:rsidRDefault="003F1F2B" w:rsidP="00F65336">
      <w:pPr>
        <w:tabs>
          <w:tab w:val="left" w:pos="0"/>
        </w:tabs>
        <w:spacing w:line="360" w:lineRule="auto"/>
        <w:contextualSpacing/>
        <w:mirrorIndents/>
        <w:jc w:val="both"/>
        <w:rPr>
          <w:kern w:val="100"/>
          <w:lang w:eastAsia="es-ES"/>
        </w:rPr>
      </w:pPr>
    </w:p>
    <w:p w14:paraId="7CC701DE" w14:textId="77777777" w:rsidR="007549CB" w:rsidRPr="00CD689A" w:rsidRDefault="00534019" w:rsidP="00FD0C21">
      <w:pPr>
        <w:tabs>
          <w:tab w:val="left" w:pos="0"/>
        </w:tabs>
        <w:spacing w:line="360" w:lineRule="auto"/>
        <w:contextualSpacing/>
        <w:mirrorIndents/>
        <w:jc w:val="both"/>
        <w:rPr>
          <w:kern w:val="100"/>
          <w:lang w:eastAsia="es-ES"/>
        </w:rPr>
      </w:pPr>
      <w:r w:rsidRPr="00CD689A">
        <w:rPr>
          <w:kern w:val="100"/>
          <w:lang w:eastAsia="es-ES"/>
        </w:rPr>
        <w:t>L</w:t>
      </w:r>
      <w:r w:rsidR="009A328F" w:rsidRPr="00CD689A">
        <w:rPr>
          <w:kern w:val="100"/>
          <w:lang w:eastAsia="es-ES"/>
        </w:rPr>
        <w:t>a movilización de recursos por medio de</w:t>
      </w:r>
      <w:r w:rsidR="003377D6" w:rsidRPr="00CD689A">
        <w:rPr>
          <w:kern w:val="100"/>
          <w:lang w:eastAsia="es-ES"/>
        </w:rPr>
        <w:t xml:space="preserve"> los</w:t>
      </w:r>
      <w:r w:rsidR="009A328F" w:rsidRPr="00CD689A">
        <w:rPr>
          <w:kern w:val="100"/>
          <w:lang w:eastAsia="es-ES"/>
        </w:rPr>
        <w:t xml:space="preserve"> </w:t>
      </w:r>
      <w:r w:rsidR="003377D6" w:rsidRPr="00CD689A">
        <w:rPr>
          <w:kern w:val="100"/>
          <w:lang w:eastAsia="es-ES"/>
        </w:rPr>
        <w:t>a</w:t>
      </w:r>
      <w:r w:rsidR="009A328F" w:rsidRPr="00CD689A">
        <w:rPr>
          <w:kern w:val="100"/>
          <w:lang w:eastAsia="es-ES"/>
        </w:rPr>
        <w:t>lquileres registr</w:t>
      </w:r>
      <w:r w:rsidRPr="00CD689A">
        <w:rPr>
          <w:kern w:val="100"/>
          <w:lang w:eastAsia="es-ES"/>
        </w:rPr>
        <w:t>ó</w:t>
      </w:r>
      <w:r w:rsidR="009A328F" w:rsidRPr="00CD689A">
        <w:rPr>
          <w:kern w:val="100"/>
          <w:lang w:eastAsia="es-ES"/>
        </w:rPr>
        <w:t xml:space="preserve"> RD$</w:t>
      </w:r>
      <w:r w:rsidR="00113C2A" w:rsidRPr="00CD689A">
        <w:rPr>
          <w:kern w:val="100"/>
          <w:lang w:eastAsia="es-ES"/>
        </w:rPr>
        <w:t>212.6</w:t>
      </w:r>
      <w:r w:rsidR="009A328F" w:rsidRPr="00CD689A">
        <w:rPr>
          <w:kern w:val="100"/>
          <w:lang w:eastAsia="es-ES"/>
        </w:rPr>
        <w:t xml:space="preserve"> millones en término bruto, para una ejecución de </w:t>
      </w:r>
      <w:r w:rsidR="00113C2A" w:rsidRPr="00CD689A">
        <w:rPr>
          <w:kern w:val="100"/>
          <w:lang w:eastAsia="es-ES"/>
        </w:rPr>
        <w:t>52.2</w:t>
      </w:r>
      <w:r w:rsidR="009A328F" w:rsidRPr="00CD689A">
        <w:rPr>
          <w:kern w:val="100"/>
          <w:lang w:eastAsia="es-ES"/>
        </w:rPr>
        <w:t>% respecto a los contemplados captar</w:t>
      </w:r>
      <w:r w:rsidR="00CD2789" w:rsidRPr="00CD689A">
        <w:rPr>
          <w:kern w:val="100"/>
          <w:lang w:eastAsia="es-ES"/>
        </w:rPr>
        <w:t xml:space="preserve"> por un</w:t>
      </w:r>
      <w:r w:rsidR="002143CE" w:rsidRPr="00CD689A">
        <w:rPr>
          <w:kern w:val="100"/>
          <w:lang w:eastAsia="es-ES"/>
        </w:rPr>
        <w:t xml:space="preserve"> monto </w:t>
      </w:r>
      <w:r w:rsidR="009A328F" w:rsidRPr="00CD689A">
        <w:rPr>
          <w:kern w:val="100"/>
          <w:lang w:eastAsia="es-ES"/>
        </w:rPr>
        <w:t xml:space="preserve">estimado </w:t>
      </w:r>
      <w:r w:rsidR="002143CE" w:rsidRPr="00CD689A">
        <w:rPr>
          <w:kern w:val="100"/>
          <w:lang w:eastAsia="es-ES"/>
        </w:rPr>
        <w:t xml:space="preserve">de </w:t>
      </w:r>
      <w:r w:rsidR="009A328F" w:rsidRPr="00CD689A">
        <w:rPr>
          <w:kern w:val="100"/>
          <w:lang w:eastAsia="es-ES"/>
        </w:rPr>
        <w:t>RD$</w:t>
      </w:r>
      <w:r w:rsidR="00D45C68" w:rsidRPr="00CD689A">
        <w:rPr>
          <w:kern w:val="100"/>
          <w:lang w:eastAsia="es-ES"/>
        </w:rPr>
        <w:t>407.5</w:t>
      </w:r>
      <w:r w:rsidR="009A328F" w:rsidRPr="00CD689A">
        <w:rPr>
          <w:kern w:val="100"/>
          <w:lang w:eastAsia="es-ES"/>
        </w:rPr>
        <w:t xml:space="preserve"> millones. </w:t>
      </w:r>
    </w:p>
    <w:p w14:paraId="7978F7BD" w14:textId="77777777" w:rsidR="007549CB" w:rsidRPr="00CD689A" w:rsidRDefault="007549CB" w:rsidP="00FD0C21">
      <w:pPr>
        <w:tabs>
          <w:tab w:val="left" w:pos="0"/>
        </w:tabs>
        <w:spacing w:line="360" w:lineRule="auto"/>
        <w:contextualSpacing/>
        <w:mirrorIndents/>
        <w:jc w:val="both"/>
        <w:rPr>
          <w:kern w:val="100"/>
          <w:lang w:eastAsia="es-ES"/>
        </w:rPr>
      </w:pPr>
    </w:p>
    <w:p w14:paraId="629B8ADD" w14:textId="57B39DEE" w:rsidR="009218F2" w:rsidRPr="00CD689A" w:rsidRDefault="009A328F" w:rsidP="00A31D2C">
      <w:pPr>
        <w:tabs>
          <w:tab w:val="left" w:pos="0"/>
        </w:tabs>
        <w:spacing w:line="360" w:lineRule="auto"/>
        <w:contextualSpacing/>
        <w:mirrorIndents/>
        <w:jc w:val="both"/>
        <w:rPr>
          <w:kern w:val="100"/>
          <w:lang w:eastAsia="es-ES"/>
        </w:rPr>
      </w:pPr>
      <w:r w:rsidRPr="00CD689A">
        <w:rPr>
          <w:kern w:val="100"/>
          <w:lang w:eastAsia="es-ES"/>
        </w:rPr>
        <w:lastRenderedPageBreak/>
        <w:t xml:space="preserve">Del monto </w:t>
      </w:r>
      <w:r w:rsidR="00EA14D9" w:rsidRPr="00CD689A">
        <w:rPr>
          <w:kern w:val="100"/>
          <w:lang w:eastAsia="es-ES"/>
        </w:rPr>
        <w:t xml:space="preserve">total </w:t>
      </w:r>
      <w:r w:rsidRPr="00CD689A">
        <w:rPr>
          <w:kern w:val="100"/>
          <w:lang w:eastAsia="es-ES"/>
        </w:rPr>
        <w:t>captado por medio de los alquileres RD$</w:t>
      </w:r>
      <w:r w:rsidR="00D50130" w:rsidRPr="00CD689A">
        <w:rPr>
          <w:kern w:val="100"/>
          <w:lang w:eastAsia="es-ES"/>
        </w:rPr>
        <w:t>123.4</w:t>
      </w:r>
      <w:r w:rsidRPr="00CD689A">
        <w:rPr>
          <w:kern w:val="100"/>
          <w:lang w:eastAsia="es-ES"/>
        </w:rPr>
        <w:t xml:space="preserve"> millones, corresponden al instrumento de los depósitos normales</w:t>
      </w:r>
      <w:r w:rsidR="003377D6" w:rsidRPr="00CD689A">
        <w:rPr>
          <w:kern w:val="100"/>
          <w:lang w:eastAsia="es-ES"/>
        </w:rPr>
        <w:t xml:space="preserve"> y </w:t>
      </w:r>
      <w:r w:rsidRPr="00CD689A">
        <w:rPr>
          <w:kern w:val="100"/>
          <w:lang w:eastAsia="es-ES"/>
        </w:rPr>
        <w:t>RD$</w:t>
      </w:r>
      <w:r w:rsidR="00D50130" w:rsidRPr="00CD689A">
        <w:rPr>
          <w:kern w:val="100"/>
          <w:lang w:eastAsia="es-ES"/>
        </w:rPr>
        <w:t>89.2</w:t>
      </w:r>
      <w:r w:rsidRPr="00CD689A">
        <w:rPr>
          <w:kern w:val="100"/>
          <w:lang w:eastAsia="es-ES"/>
        </w:rPr>
        <w:t xml:space="preserve"> millones </w:t>
      </w:r>
      <w:r w:rsidR="003377D6" w:rsidRPr="00CD689A">
        <w:rPr>
          <w:kern w:val="100"/>
          <w:lang w:eastAsia="es-ES"/>
        </w:rPr>
        <w:t xml:space="preserve">a los </w:t>
      </w:r>
      <w:r w:rsidRPr="00CD689A">
        <w:rPr>
          <w:kern w:val="100"/>
          <w:lang w:eastAsia="es-ES"/>
        </w:rPr>
        <w:t>depósitos consignados.</w:t>
      </w:r>
      <w:r w:rsidR="00827E3F" w:rsidRPr="00CD689A">
        <w:rPr>
          <w:kern w:val="100"/>
          <w:lang w:eastAsia="es-ES"/>
        </w:rPr>
        <w:t xml:space="preserve"> </w:t>
      </w:r>
      <w:r w:rsidR="00A6384A" w:rsidRPr="00CD689A">
        <w:rPr>
          <w:kern w:val="100"/>
          <w:lang w:eastAsia="es-ES"/>
        </w:rPr>
        <w:t>Asimismo, el balance neto acumulad</w:t>
      </w:r>
      <w:r w:rsidR="007315F4" w:rsidRPr="00CD689A">
        <w:rPr>
          <w:kern w:val="100"/>
          <w:lang w:eastAsia="es-ES"/>
        </w:rPr>
        <w:t>o del programa de alquileres a</w:t>
      </w:r>
      <w:r w:rsidR="00827E3F" w:rsidRPr="00CD689A">
        <w:rPr>
          <w:kern w:val="100"/>
          <w:lang w:eastAsia="es-ES"/>
        </w:rPr>
        <w:t xml:space="preserve">l 30 de </w:t>
      </w:r>
      <w:r w:rsidR="00D412E2" w:rsidRPr="00CD689A">
        <w:rPr>
          <w:kern w:val="100"/>
          <w:lang w:eastAsia="es-ES"/>
        </w:rPr>
        <w:t>noviembre</w:t>
      </w:r>
      <w:r w:rsidR="007315F4" w:rsidRPr="00CD689A">
        <w:rPr>
          <w:kern w:val="100"/>
          <w:lang w:eastAsia="es-ES"/>
        </w:rPr>
        <w:t xml:space="preserve"> 202</w:t>
      </w:r>
      <w:r w:rsidR="00B70650" w:rsidRPr="00CD689A">
        <w:rPr>
          <w:kern w:val="100"/>
          <w:lang w:eastAsia="es-ES"/>
        </w:rPr>
        <w:t>3</w:t>
      </w:r>
      <w:r w:rsidR="007315F4" w:rsidRPr="00CD689A">
        <w:rPr>
          <w:kern w:val="100"/>
          <w:lang w:eastAsia="es-ES"/>
        </w:rPr>
        <w:t xml:space="preserve"> </w:t>
      </w:r>
      <w:r w:rsidR="00A6384A" w:rsidRPr="00CD689A">
        <w:rPr>
          <w:kern w:val="100"/>
          <w:lang w:eastAsia="es-ES"/>
        </w:rPr>
        <w:t>registra RD$</w:t>
      </w:r>
      <w:r w:rsidR="00EF650A" w:rsidRPr="00CD689A">
        <w:rPr>
          <w:kern w:val="100"/>
          <w:lang w:eastAsia="es-ES"/>
        </w:rPr>
        <w:t>1,016.1</w:t>
      </w:r>
      <w:r w:rsidR="00187293" w:rsidRPr="00CD689A">
        <w:rPr>
          <w:kern w:val="100"/>
          <w:lang w:eastAsia="es-ES"/>
        </w:rPr>
        <w:t xml:space="preserve"> millones</w:t>
      </w:r>
      <w:r w:rsidR="00A6384A" w:rsidRPr="00CD689A">
        <w:rPr>
          <w:kern w:val="100"/>
          <w:lang w:eastAsia="es-ES"/>
        </w:rPr>
        <w:t>.</w:t>
      </w:r>
    </w:p>
    <w:p w14:paraId="5F83B1E5" w14:textId="77777777" w:rsidR="00257028" w:rsidRPr="00CD689A" w:rsidRDefault="00257028" w:rsidP="00512EF5">
      <w:pPr>
        <w:tabs>
          <w:tab w:val="left" w:pos="0"/>
        </w:tabs>
        <w:spacing w:line="240" w:lineRule="auto"/>
        <w:contextualSpacing/>
        <w:mirrorIndents/>
        <w:jc w:val="both"/>
        <w:rPr>
          <w:b/>
          <w:bCs/>
          <w:kern w:val="100"/>
          <w:lang w:eastAsia="es-ES"/>
        </w:rPr>
      </w:pPr>
    </w:p>
    <w:tbl>
      <w:tblPr>
        <w:tblStyle w:val="Tablaconcuadrcula"/>
        <w:tblpPr w:leftFromText="141" w:rightFromText="141" w:vertAnchor="text" w:horzAnchor="margin" w:tblpXSpec="center" w:tblpY="9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55"/>
        <w:gridCol w:w="2047"/>
        <w:gridCol w:w="1917"/>
        <w:gridCol w:w="901"/>
      </w:tblGrid>
      <w:tr w:rsidR="009A5CE7" w:rsidRPr="00CD689A" w14:paraId="3622835B" w14:textId="77777777" w:rsidTr="006C3C73">
        <w:trPr>
          <w:trHeight w:val="20"/>
        </w:trPr>
        <w:tc>
          <w:tcPr>
            <w:tcW w:w="5000" w:type="pct"/>
            <w:gridSpan w:val="4"/>
            <w:tcBorders>
              <w:top w:val="nil"/>
              <w:left w:val="nil"/>
              <w:right w:val="nil"/>
            </w:tcBorders>
            <w:shd w:val="clear" w:color="auto" w:fill="auto"/>
          </w:tcPr>
          <w:p w14:paraId="191689DA" w14:textId="65FCD3F1" w:rsidR="006C3C73" w:rsidRPr="00CD689A" w:rsidRDefault="006C3C73" w:rsidP="006C3C73">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No.14</w:t>
            </w:r>
          </w:p>
          <w:p w14:paraId="10B3356F" w14:textId="77777777" w:rsidR="006C3C73" w:rsidRPr="00CD689A" w:rsidRDefault="006C3C73" w:rsidP="006C3C73">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Ejecución Programa Alquileres Brutos</w:t>
            </w:r>
          </w:p>
          <w:p w14:paraId="46159082" w14:textId="77777777" w:rsidR="006C3C73" w:rsidRPr="00CD689A" w:rsidRDefault="006C3C73" w:rsidP="006C3C73">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Enero-Diciembre 2023</w:t>
            </w:r>
          </w:p>
          <w:p w14:paraId="6ACC2E8B" w14:textId="0935F067" w:rsidR="006C3C73" w:rsidRPr="00CD689A" w:rsidRDefault="006C3C73" w:rsidP="00ED0A17">
            <w:pPr>
              <w:spacing w:line="240" w:lineRule="auto"/>
              <w:rPr>
                <w:b/>
                <w:bCs/>
              </w:rPr>
            </w:pPr>
            <w:r w:rsidRPr="00CD689A">
              <w:rPr>
                <w:b/>
                <w:bCs/>
                <w:kern w:val="100"/>
                <w:lang w:eastAsia="es-ES"/>
              </w:rPr>
              <w:t>(</w:t>
            </w:r>
            <w:r w:rsidR="00516436" w:rsidRPr="00CD689A">
              <w:rPr>
                <w:b/>
                <w:bCs/>
                <w:kern w:val="100"/>
                <w:lang w:eastAsia="es-ES"/>
              </w:rPr>
              <w:t>Valores en</w:t>
            </w:r>
            <w:r w:rsidRPr="00CD689A">
              <w:rPr>
                <w:b/>
                <w:bCs/>
                <w:kern w:val="100"/>
                <w:lang w:eastAsia="es-ES"/>
              </w:rPr>
              <w:t xml:space="preserve"> RD$)</w:t>
            </w:r>
          </w:p>
        </w:tc>
      </w:tr>
      <w:tr w:rsidR="009A5CE7" w:rsidRPr="00CD689A" w14:paraId="1734E69B" w14:textId="77777777" w:rsidTr="00960CBE">
        <w:trPr>
          <w:trHeight w:val="20"/>
        </w:trPr>
        <w:tc>
          <w:tcPr>
            <w:tcW w:w="1929" w:type="pct"/>
            <w:shd w:val="clear" w:color="auto" w:fill="002060"/>
            <w:vAlign w:val="center"/>
            <w:hideMark/>
          </w:tcPr>
          <w:p w14:paraId="042B3494" w14:textId="77777777" w:rsidR="009218F2" w:rsidRPr="00CD689A" w:rsidRDefault="009218F2" w:rsidP="00ED0A17">
            <w:pPr>
              <w:spacing w:line="240" w:lineRule="auto"/>
              <w:rPr>
                <w:b/>
                <w:bCs/>
              </w:rPr>
            </w:pPr>
            <w:r w:rsidRPr="00CD689A">
              <w:rPr>
                <w:b/>
                <w:bCs/>
              </w:rPr>
              <w:t>Concepto</w:t>
            </w:r>
          </w:p>
        </w:tc>
        <w:tc>
          <w:tcPr>
            <w:tcW w:w="1292" w:type="pct"/>
            <w:shd w:val="clear" w:color="auto" w:fill="002060"/>
            <w:vAlign w:val="center"/>
            <w:hideMark/>
          </w:tcPr>
          <w:p w14:paraId="088CC1A6" w14:textId="77777777" w:rsidR="009218F2" w:rsidRPr="00CD689A" w:rsidRDefault="009218F2" w:rsidP="00ED0A17">
            <w:pPr>
              <w:spacing w:line="240" w:lineRule="auto"/>
              <w:rPr>
                <w:b/>
                <w:bCs/>
              </w:rPr>
            </w:pPr>
            <w:r w:rsidRPr="00CD689A">
              <w:rPr>
                <w:b/>
                <w:bCs/>
              </w:rPr>
              <w:t>Programado</w:t>
            </w:r>
          </w:p>
        </w:tc>
        <w:tc>
          <w:tcPr>
            <w:tcW w:w="1210" w:type="pct"/>
            <w:shd w:val="clear" w:color="auto" w:fill="002060"/>
            <w:vAlign w:val="center"/>
            <w:hideMark/>
          </w:tcPr>
          <w:p w14:paraId="1AEDB368" w14:textId="32E52A42" w:rsidR="009218F2" w:rsidRPr="00CD689A" w:rsidRDefault="009218F2" w:rsidP="00ED0A17">
            <w:pPr>
              <w:spacing w:line="240" w:lineRule="auto"/>
              <w:rPr>
                <w:b/>
                <w:bCs/>
              </w:rPr>
            </w:pPr>
            <w:r w:rsidRPr="00CD689A">
              <w:rPr>
                <w:b/>
                <w:bCs/>
              </w:rPr>
              <w:t>Ejecutado</w:t>
            </w:r>
            <w:r w:rsidR="00D60D38" w:rsidRPr="00CD689A">
              <w:rPr>
                <w:b/>
                <w:bCs/>
              </w:rPr>
              <w:t>*</w:t>
            </w:r>
          </w:p>
        </w:tc>
        <w:tc>
          <w:tcPr>
            <w:tcW w:w="569" w:type="pct"/>
            <w:shd w:val="clear" w:color="auto" w:fill="002060"/>
            <w:hideMark/>
          </w:tcPr>
          <w:p w14:paraId="2C0855CE" w14:textId="77777777" w:rsidR="009218F2" w:rsidRPr="00CD689A" w:rsidRDefault="009218F2" w:rsidP="00ED0A17">
            <w:pPr>
              <w:spacing w:line="240" w:lineRule="auto"/>
              <w:rPr>
                <w:b/>
                <w:bCs/>
              </w:rPr>
            </w:pPr>
            <w:r w:rsidRPr="00CD689A">
              <w:rPr>
                <w:b/>
                <w:bCs/>
              </w:rPr>
              <w:t xml:space="preserve">Ejec. </w:t>
            </w:r>
          </w:p>
          <w:p w14:paraId="56D07C14" w14:textId="77777777" w:rsidR="009218F2" w:rsidRPr="00CD689A" w:rsidRDefault="009218F2" w:rsidP="00ED0A17">
            <w:pPr>
              <w:spacing w:line="240" w:lineRule="auto"/>
              <w:rPr>
                <w:b/>
                <w:bCs/>
              </w:rPr>
            </w:pPr>
            <w:r w:rsidRPr="00CD689A">
              <w:rPr>
                <w:b/>
                <w:bCs/>
              </w:rPr>
              <w:t>%</w:t>
            </w:r>
          </w:p>
        </w:tc>
      </w:tr>
      <w:tr w:rsidR="009A5CE7" w:rsidRPr="00CD689A" w14:paraId="4AD7BB6C" w14:textId="77777777" w:rsidTr="00A2397E">
        <w:trPr>
          <w:trHeight w:val="397"/>
        </w:trPr>
        <w:tc>
          <w:tcPr>
            <w:tcW w:w="1929" w:type="pct"/>
            <w:vAlign w:val="center"/>
            <w:hideMark/>
          </w:tcPr>
          <w:p w14:paraId="12CC3AD8" w14:textId="5F06D9E0" w:rsidR="0090199D" w:rsidRPr="00CD689A" w:rsidRDefault="0090199D" w:rsidP="0090199D">
            <w:pPr>
              <w:spacing w:line="240" w:lineRule="auto"/>
              <w:jc w:val="left"/>
              <w:rPr>
                <w:b/>
                <w:bCs/>
              </w:rPr>
            </w:pPr>
            <w:r w:rsidRPr="00CD689A">
              <w:t>Depósitos Normales</w:t>
            </w:r>
          </w:p>
        </w:tc>
        <w:tc>
          <w:tcPr>
            <w:tcW w:w="1292" w:type="pct"/>
            <w:vAlign w:val="center"/>
          </w:tcPr>
          <w:p w14:paraId="3FFA3A20" w14:textId="11CD7681" w:rsidR="0090199D" w:rsidRPr="00CD689A" w:rsidRDefault="0090199D" w:rsidP="0090199D">
            <w:pPr>
              <w:spacing w:line="240" w:lineRule="auto"/>
              <w:jc w:val="right"/>
            </w:pPr>
            <w:r w:rsidRPr="00CD689A">
              <w:t xml:space="preserve">         285,513,514 </w:t>
            </w:r>
          </w:p>
        </w:tc>
        <w:tc>
          <w:tcPr>
            <w:tcW w:w="1210" w:type="pct"/>
            <w:vAlign w:val="center"/>
          </w:tcPr>
          <w:p w14:paraId="7D94A64D" w14:textId="3E6B43DE" w:rsidR="0090199D" w:rsidRPr="00CD689A" w:rsidRDefault="0090199D" w:rsidP="0090199D">
            <w:pPr>
              <w:spacing w:line="240" w:lineRule="auto"/>
              <w:jc w:val="right"/>
            </w:pPr>
            <w:r w:rsidRPr="00CD689A">
              <w:t>123,35</w:t>
            </w:r>
            <w:r w:rsidR="00931B45" w:rsidRPr="00CD689A">
              <w:t>9</w:t>
            </w:r>
            <w:r w:rsidRPr="00CD689A">
              <w:t>,</w:t>
            </w:r>
            <w:r w:rsidR="00931B45" w:rsidRPr="00CD689A">
              <w:t>261</w:t>
            </w:r>
            <w:r w:rsidRPr="00CD689A">
              <w:t xml:space="preserve"> </w:t>
            </w:r>
          </w:p>
        </w:tc>
        <w:tc>
          <w:tcPr>
            <w:tcW w:w="569" w:type="pct"/>
            <w:vAlign w:val="center"/>
          </w:tcPr>
          <w:p w14:paraId="4ABCDF85" w14:textId="5068C760" w:rsidR="0090199D" w:rsidRPr="00CD689A" w:rsidRDefault="0090199D" w:rsidP="0090199D">
            <w:pPr>
              <w:spacing w:line="240" w:lineRule="auto"/>
              <w:jc w:val="right"/>
            </w:pPr>
            <w:r w:rsidRPr="00CD689A">
              <w:t xml:space="preserve">43.2 </w:t>
            </w:r>
          </w:p>
        </w:tc>
      </w:tr>
      <w:tr w:rsidR="009A5CE7" w:rsidRPr="00CD689A" w14:paraId="2EED0C0A" w14:textId="77777777" w:rsidTr="00A2397E">
        <w:trPr>
          <w:trHeight w:val="397"/>
        </w:trPr>
        <w:tc>
          <w:tcPr>
            <w:tcW w:w="1929" w:type="pct"/>
            <w:vAlign w:val="center"/>
          </w:tcPr>
          <w:p w14:paraId="7FFCC9C3" w14:textId="3C59ED76" w:rsidR="0090199D" w:rsidRPr="00CD689A" w:rsidRDefault="0090199D" w:rsidP="0090199D">
            <w:pPr>
              <w:spacing w:line="240" w:lineRule="auto"/>
              <w:jc w:val="left"/>
            </w:pPr>
            <w:r w:rsidRPr="00CD689A">
              <w:t>Depósitos Consignados</w:t>
            </w:r>
          </w:p>
        </w:tc>
        <w:tc>
          <w:tcPr>
            <w:tcW w:w="1292" w:type="pct"/>
            <w:vAlign w:val="center"/>
          </w:tcPr>
          <w:p w14:paraId="1FD54709" w14:textId="1247DA94" w:rsidR="0090199D" w:rsidRPr="00CD689A" w:rsidRDefault="0090199D" w:rsidP="0090199D">
            <w:pPr>
              <w:spacing w:line="240" w:lineRule="auto"/>
              <w:jc w:val="right"/>
            </w:pPr>
            <w:r w:rsidRPr="00CD689A">
              <w:t xml:space="preserve">          121,982,888 </w:t>
            </w:r>
          </w:p>
        </w:tc>
        <w:tc>
          <w:tcPr>
            <w:tcW w:w="1210" w:type="pct"/>
            <w:vAlign w:val="center"/>
          </w:tcPr>
          <w:p w14:paraId="5412EE39" w14:textId="442DBA78" w:rsidR="0090199D" w:rsidRPr="00CD689A" w:rsidRDefault="0090199D" w:rsidP="0090199D">
            <w:pPr>
              <w:spacing w:line="240" w:lineRule="auto"/>
              <w:jc w:val="right"/>
            </w:pPr>
            <w:r w:rsidRPr="00CD689A">
              <w:t>89,</w:t>
            </w:r>
            <w:r w:rsidR="00C261D5" w:rsidRPr="00CD689A">
              <w:t>192,758</w:t>
            </w:r>
            <w:r w:rsidRPr="00CD689A">
              <w:t xml:space="preserve"> </w:t>
            </w:r>
          </w:p>
        </w:tc>
        <w:tc>
          <w:tcPr>
            <w:tcW w:w="569" w:type="pct"/>
            <w:vAlign w:val="center"/>
          </w:tcPr>
          <w:p w14:paraId="7549E542" w14:textId="73AFC22D" w:rsidR="0090199D" w:rsidRPr="00CD689A" w:rsidRDefault="0090199D" w:rsidP="0090199D">
            <w:pPr>
              <w:spacing w:line="240" w:lineRule="auto"/>
              <w:jc w:val="right"/>
            </w:pPr>
            <w:r w:rsidRPr="00CD689A">
              <w:t xml:space="preserve">73.1 </w:t>
            </w:r>
          </w:p>
        </w:tc>
      </w:tr>
      <w:tr w:rsidR="009A5CE7" w:rsidRPr="00CD689A" w14:paraId="79A186AE" w14:textId="77777777" w:rsidTr="00A2397E">
        <w:trPr>
          <w:trHeight w:val="397"/>
        </w:trPr>
        <w:tc>
          <w:tcPr>
            <w:tcW w:w="1929" w:type="pct"/>
            <w:tcBorders>
              <w:bottom w:val="single" w:sz="4" w:space="0" w:color="BFBFBF" w:themeColor="background1" w:themeShade="BF"/>
            </w:tcBorders>
            <w:vAlign w:val="center"/>
            <w:hideMark/>
          </w:tcPr>
          <w:p w14:paraId="513DEA5C" w14:textId="28A5DD6F" w:rsidR="0090199D" w:rsidRPr="00CD689A" w:rsidRDefault="0090199D" w:rsidP="0090199D">
            <w:pPr>
              <w:spacing w:line="240" w:lineRule="auto"/>
              <w:jc w:val="left"/>
              <w:rPr>
                <w:b/>
                <w:bCs/>
              </w:rPr>
            </w:pPr>
            <w:r w:rsidRPr="00CD689A">
              <w:rPr>
                <w:b/>
                <w:bCs/>
              </w:rPr>
              <w:t>Total</w:t>
            </w:r>
          </w:p>
        </w:tc>
        <w:tc>
          <w:tcPr>
            <w:tcW w:w="1292" w:type="pct"/>
            <w:tcBorders>
              <w:bottom w:val="single" w:sz="4" w:space="0" w:color="BFBFBF" w:themeColor="background1" w:themeShade="BF"/>
            </w:tcBorders>
            <w:vAlign w:val="center"/>
          </w:tcPr>
          <w:p w14:paraId="4F54BA3D" w14:textId="358761DD" w:rsidR="0090199D" w:rsidRPr="00CD689A" w:rsidRDefault="0090199D" w:rsidP="0090199D">
            <w:pPr>
              <w:spacing w:line="240" w:lineRule="auto"/>
              <w:jc w:val="right"/>
              <w:rPr>
                <w:b/>
                <w:bCs/>
              </w:rPr>
            </w:pPr>
            <w:r w:rsidRPr="00CD689A">
              <w:rPr>
                <w:b/>
              </w:rPr>
              <w:t xml:space="preserve">        407,496,402 </w:t>
            </w:r>
          </w:p>
        </w:tc>
        <w:tc>
          <w:tcPr>
            <w:tcW w:w="1210" w:type="pct"/>
            <w:tcBorders>
              <w:bottom w:val="single" w:sz="4" w:space="0" w:color="BFBFBF" w:themeColor="background1" w:themeShade="BF"/>
            </w:tcBorders>
            <w:vAlign w:val="center"/>
          </w:tcPr>
          <w:p w14:paraId="0079A8CE" w14:textId="13A7A635" w:rsidR="0090199D" w:rsidRPr="00CD689A" w:rsidRDefault="0090199D" w:rsidP="0090199D">
            <w:pPr>
              <w:spacing w:line="240" w:lineRule="auto"/>
              <w:jc w:val="right"/>
              <w:rPr>
                <w:b/>
                <w:bCs/>
              </w:rPr>
            </w:pPr>
            <w:r w:rsidRPr="00CD689A">
              <w:rPr>
                <w:b/>
              </w:rPr>
              <w:t>212,</w:t>
            </w:r>
            <w:r w:rsidR="00FA5995" w:rsidRPr="00CD689A">
              <w:rPr>
                <w:b/>
              </w:rPr>
              <w:t>552,019</w:t>
            </w:r>
            <w:r w:rsidRPr="00CD689A">
              <w:rPr>
                <w:b/>
              </w:rPr>
              <w:t xml:space="preserve"> </w:t>
            </w:r>
          </w:p>
        </w:tc>
        <w:tc>
          <w:tcPr>
            <w:tcW w:w="569" w:type="pct"/>
            <w:tcBorders>
              <w:bottom w:val="single" w:sz="4" w:space="0" w:color="BFBFBF" w:themeColor="background1" w:themeShade="BF"/>
            </w:tcBorders>
            <w:vAlign w:val="center"/>
          </w:tcPr>
          <w:p w14:paraId="564D96DD" w14:textId="44D118A3" w:rsidR="0090199D" w:rsidRPr="00CD689A" w:rsidRDefault="0090199D" w:rsidP="0090199D">
            <w:pPr>
              <w:spacing w:line="240" w:lineRule="auto"/>
              <w:jc w:val="right"/>
              <w:rPr>
                <w:b/>
                <w:bCs/>
              </w:rPr>
            </w:pPr>
            <w:r w:rsidRPr="00CD689A">
              <w:rPr>
                <w:b/>
              </w:rPr>
              <w:t xml:space="preserve">52.2 </w:t>
            </w:r>
          </w:p>
        </w:tc>
      </w:tr>
      <w:tr w:rsidR="009A5CE7" w:rsidRPr="00CD689A" w14:paraId="0CE9D7D1" w14:textId="77777777" w:rsidTr="006C3C73">
        <w:trPr>
          <w:trHeight w:val="397"/>
        </w:trPr>
        <w:tc>
          <w:tcPr>
            <w:tcW w:w="5000" w:type="pct"/>
            <w:gridSpan w:val="4"/>
            <w:tcBorders>
              <w:left w:val="nil"/>
              <w:bottom w:val="nil"/>
              <w:right w:val="nil"/>
            </w:tcBorders>
            <w:vAlign w:val="bottom"/>
          </w:tcPr>
          <w:p w14:paraId="6A5B79BF" w14:textId="0A1D3C6C" w:rsidR="006C3C73" w:rsidRPr="00CD689A" w:rsidRDefault="00BE2AC3" w:rsidP="006C3C73">
            <w:pPr>
              <w:spacing w:line="240" w:lineRule="auto"/>
              <w:jc w:val="both"/>
              <w:rPr>
                <w:sz w:val="18"/>
                <w:szCs w:val="18"/>
              </w:rPr>
            </w:pPr>
            <w:r w:rsidRPr="00CD689A">
              <w:rPr>
                <w:sz w:val="18"/>
                <w:szCs w:val="18"/>
              </w:rPr>
              <w:t>Nota: m</w:t>
            </w:r>
            <w:r w:rsidR="006C3C73" w:rsidRPr="00CD689A">
              <w:rPr>
                <w:sz w:val="18"/>
                <w:szCs w:val="18"/>
              </w:rPr>
              <w:t>es de diciembre proyectado</w:t>
            </w:r>
            <w:r w:rsidR="0018155A" w:rsidRPr="00CD689A">
              <w:rPr>
                <w:sz w:val="18"/>
                <w:szCs w:val="18"/>
              </w:rPr>
              <w:t>*</w:t>
            </w:r>
          </w:p>
          <w:p w14:paraId="313D04B1" w14:textId="43FFEFFE" w:rsidR="006C3C73" w:rsidRPr="00CD689A" w:rsidRDefault="006C3C73" w:rsidP="006C3C73">
            <w:pPr>
              <w:spacing w:line="240" w:lineRule="auto"/>
              <w:jc w:val="both"/>
              <w:rPr>
                <w:b/>
                <w:bCs/>
              </w:rPr>
            </w:pPr>
            <w:r w:rsidRPr="00CD689A">
              <w:rPr>
                <w:kern w:val="100"/>
                <w:sz w:val="18"/>
                <w:szCs w:val="18"/>
                <w:lang w:eastAsia="es-ES"/>
              </w:rPr>
              <w:t>Fuente: Sección Programación Financiera</w:t>
            </w:r>
          </w:p>
        </w:tc>
      </w:tr>
    </w:tbl>
    <w:p w14:paraId="5DBA6B29" w14:textId="77777777" w:rsidR="0064132F" w:rsidRPr="00CD689A" w:rsidRDefault="0064132F" w:rsidP="0064132F">
      <w:pPr>
        <w:spacing w:line="360" w:lineRule="auto"/>
        <w:jc w:val="both"/>
        <w:rPr>
          <w:kern w:val="100"/>
          <w:highlight w:val="cyan"/>
          <w:lang w:eastAsia="es-ES"/>
        </w:rPr>
      </w:pPr>
    </w:p>
    <w:p w14:paraId="3AC0DFB5" w14:textId="36B44607" w:rsidR="0064132F" w:rsidRPr="00CD689A" w:rsidRDefault="0064132F" w:rsidP="0064132F">
      <w:pPr>
        <w:spacing w:line="360" w:lineRule="auto"/>
        <w:jc w:val="both"/>
        <w:rPr>
          <w:kern w:val="100"/>
          <w:lang w:eastAsia="es-ES"/>
        </w:rPr>
      </w:pPr>
      <w:r w:rsidRPr="00CD689A">
        <w:rPr>
          <w:kern w:val="100"/>
          <w:lang w:eastAsia="es-ES"/>
        </w:rPr>
        <w:t>En términos netos este programa alcanz</w:t>
      </w:r>
      <w:r w:rsidR="0011537C" w:rsidRPr="00CD689A">
        <w:rPr>
          <w:kern w:val="100"/>
          <w:lang w:eastAsia="es-ES"/>
        </w:rPr>
        <w:t>ó</w:t>
      </w:r>
      <w:r w:rsidRPr="00CD689A">
        <w:rPr>
          <w:kern w:val="100"/>
          <w:lang w:eastAsia="es-ES"/>
        </w:rPr>
        <w:t xml:space="preserve"> una ejecución de </w:t>
      </w:r>
      <w:r w:rsidR="00457D4A" w:rsidRPr="00CD689A">
        <w:rPr>
          <w:kern w:val="100"/>
          <w:lang w:eastAsia="es-ES"/>
        </w:rPr>
        <w:t xml:space="preserve">un </w:t>
      </w:r>
      <w:r w:rsidR="00276E14" w:rsidRPr="00CD689A">
        <w:rPr>
          <w:kern w:val="100"/>
          <w:lang w:eastAsia="es-ES"/>
        </w:rPr>
        <w:t>15.7%</w:t>
      </w:r>
      <w:r w:rsidRPr="00CD689A">
        <w:rPr>
          <w:kern w:val="100"/>
          <w:lang w:eastAsia="es-ES"/>
        </w:rPr>
        <w:t>, respecto a</w:t>
      </w:r>
      <w:r w:rsidR="006F35BA" w:rsidRPr="00CD689A">
        <w:rPr>
          <w:kern w:val="100"/>
          <w:lang w:eastAsia="es-ES"/>
        </w:rPr>
        <w:t>l mont</w:t>
      </w:r>
      <w:r w:rsidR="006A53EA" w:rsidRPr="00CD689A">
        <w:rPr>
          <w:kern w:val="100"/>
          <w:lang w:eastAsia="es-ES"/>
        </w:rPr>
        <w:t>o</w:t>
      </w:r>
      <w:r w:rsidR="006F35BA" w:rsidRPr="00CD689A">
        <w:rPr>
          <w:kern w:val="100"/>
          <w:lang w:eastAsia="es-ES"/>
        </w:rPr>
        <w:t xml:space="preserve"> estimado de</w:t>
      </w:r>
      <w:r w:rsidR="00276E14" w:rsidRPr="00CD689A">
        <w:rPr>
          <w:kern w:val="100"/>
          <w:lang w:eastAsia="es-ES"/>
        </w:rPr>
        <w:t xml:space="preserve"> </w:t>
      </w:r>
      <w:r w:rsidR="005516F3" w:rsidRPr="00CD689A">
        <w:rPr>
          <w:kern w:val="100"/>
          <w:lang w:eastAsia="es-ES"/>
        </w:rPr>
        <w:t>RD$</w:t>
      </w:r>
      <w:r w:rsidR="00276E14" w:rsidRPr="00CD689A">
        <w:rPr>
          <w:kern w:val="100"/>
          <w:lang w:eastAsia="es-ES"/>
        </w:rPr>
        <w:t>168.4</w:t>
      </w:r>
      <w:r w:rsidR="006F35BA" w:rsidRPr="00CD689A">
        <w:rPr>
          <w:kern w:val="100"/>
          <w:lang w:eastAsia="es-ES"/>
        </w:rPr>
        <w:t xml:space="preserve"> millones</w:t>
      </w:r>
      <w:r w:rsidRPr="00CD689A">
        <w:rPr>
          <w:kern w:val="100"/>
          <w:lang w:eastAsia="es-ES"/>
        </w:rPr>
        <w:t>.</w:t>
      </w:r>
    </w:p>
    <w:p w14:paraId="7B10596A" w14:textId="77777777" w:rsidR="009218F2" w:rsidRPr="00CD689A" w:rsidRDefault="009218F2" w:rsidP="00FD0C21">
      <w:pPr>
        <w:tabs>
          <w:tab w:val="left" w:pos="0"/>
        </w:tabs>
        <w:spacing w:line="360" w:lineRule="auto"/>
        <w:contextualSpacing/>
        <w:mirrorIndents/>
        <w:jc w:val="both"/>
        <w:rPr>
          <w:kern w:val="100"/>
          <w:lang w:eastAsia="es-ES"/>
        </w:rPr>
      </w:pPr>
    </w:p>
    <w:p w14:paraId="13FC96D8" w14:textId="77777777" w:rsidR="00A6384A" w:rsidRPr="00CD689A" w:rsidRDefault="00463421" w:rsidP="00AD4705">
      <w:pPr>
        <w:pStyle w:val="Prrafodelista"/>
        <w:numPr>
          <w:ilvl w:val="0"/>
          <w:numId w:val="26"/>
        </w:numPr>
        <w:spacing w:line="360" w:lineRule="auto"/>
        <w:jc w:val="left"/>
        <w:rPr>
          <w:b/>
          <w:bCs/>
        </w:rPr>
      </w:pPr>
      <w:bookmarkStart w:id="163" w:name="_Toc54948001"/>
      <w:bookmarkStart w:id="164" w:name="_Toc54948749"/>
      <w:bookmarkStart w:id="165" w:name="_Toc58919290"/>
      <w:bookmarkStart w:id="166" w:name="_Toc59198943"/>
      <w:bookmarkStart w:id="167" w:name="_Toc59199052"/>
      <w:bookmarkStart w:id="168" w:name="_Toc61336546"/>
      <w:r w:rsidRPr="00CD689A">
        <w:rPr>
          <w:b/>
          <w:bCs/>
        </w:rPr>
        <w:t>Garantías Económicas (Judiciales)</w:t>
      </w:r>
      <w:bookmarkEnd w:id="163"/>
      <w:bookmarkEnd w:id="164"/>
      <w:bookmarkEnd w:id="165"/>
      <w:bookmarkEnd w:id="166"/>
      <w:bookmarkEnd w:id="167"/>
      <w:bookmarkEnd w:id="168"/>
    </w:p>
    <w:p w14:paraId="5C33A73F" w14:textId="77777777" w:rsidR="00A6384A" w:rsidRPr="00CD689A" w:rsidRDefault="00A6384A" w:rsidP="00BA578F">
      <w:pPr>
        <w:spacing w:line="360" w:lineRule="auto"/>
        <w:jc w:val="both"/>
        <w:rPr>
          <w:kern w:val="100"/>
          <w:lang w:eastAsia="es-ES"/>
        </w:rPr>
      </w:pPr>
    </w:p>
    <w:p w14:paraId="44A40BDE" w14:textId="696E288E" w:rsidR="00A6384A" w:rsidRPr="00CD689A" w:rsidRDefault="00C00295" w:rsidP="000C65BF">
      <w:pPr>
        <w:tabs>
          <w:tab w:val="left" w:pos="0"/>
        </w:tabs>
        <w:spacing w:line="360" w:lineRule="auto"/>
        <w:contextualSpacing/>
        <w:mirrorIndents/>
        <w:jc w:val="both"/>
        <w:rPr>
          <w:kern w:val="100"/>
          <w:lang w:eastAsia="es-ES"/>
        </w:rPr>
      </w:pPr>
      <w:r w:rsidRPr="00CD689A">
        <w:rPr>
          <w:kern w:val="100"/>
          <w:lang w:eastAsia="es-ES"/>
        </w:rPr>
        <w:t>I</w:t>
      </w:r>
      <w:r w:rsidR="005C7A1B" w:rsidRPr="00CD689A">
        <w:rPr>
          <w:kern w:val="100"/>
          <w:lang w:eastAsia="es-ES"/>
        </w:rPr>
        <w:t>nstrumento de captación de recursos del público aplicado por el Banco d</w:t>
      </w:r>
      <w:r w:rsidR="00CA5DB3" w:rsidRPr="00CD689A">
        <w:rPr>
          <w:kern w:val="100"/>
          <w:lang w:eastAsia="es-ES"/>
        </w:rPr>
        <w:t xml:space="preserve">esde el año 2005 </w:t>
      </w:r>
      <w:r w:rsidR="00AC2223" w:rsidRPr="00CD689A">
        <w:rPr>
          <w:kern w:val="100"/>
          <w:lang w:eastAsia="es-ES"/>
        </w:rPr>
        <w:t>a través del cual se r</w:t>
      </w:r>
      <w:r w:rsidR="00CA5DB3" w:rsidRPr="00CD689A">
        <w:rPr>
          <w:kern w:val="100"/>
          <w:lang w:eastAsia="es-ES"/>
        </w:rPr>
        <w:t>ecibe</w:t>
      </w:r>
      <w:r w:rsidR="00AC2223" w:rsidRPr="00CD689A">
        <w:rPr>
          <w:kern w:val="100"/>
          <w:lang w:eastAsia="es-ES"/>
        </w:rPr>
        <w:t>n</w:t>
      </w:r>
      <w:r w:rsidR="00CA5DB3" w:rsidRPr="00CD689A">
        <w:rPr>
          <w:kern w:val="100"/>
          <w:lang w:eastAsia="es-ES"/>
        </w:rPr>
        <w:t xml:space="preserve"> </w:t>
      </w:r>
      <w:r w:rsidR="00A6384A" w:rsidRPr="00CD689A">
        <w:rPr>
          <w:kern w:val="100"/>
          <w:lang w:eastAsia="es-ES"/>
        </w:rPr>
        <w:t>recursos del Poder Judicial, por concepto de depósitos de imputados favorecidos con medidas de coerción económicas que les imponen los Tribunales de la Rep</w:t>
      </w:r>
      <w:r w:rsidR="009A609E" w:rsidRPr="00CD689A">
        <w:rPr>
          <w:kern w:val="100"/>
          <w:lang w:eastAsia="es-ES"/>
        </w:rPr>
        <w:t>ública</w:t>
      </w:r>
      <w:r w:rsidR="00637DCB" w:rsidRPr="00CD689A">
        <w:rPr>
          <w:kern w:val="100"/>
          <w:lang w:eastAsia="es-ES"/>
        </w:rPr>
        <w:t xml:space="preserve"> </w:t>
      </w:r>
      <w:r w:rsidR="00A6384A" w:rsidRPr="00CD689A">
        <w:rPr>
          <w:kern w:val="100"/>
          <w:lang w:eastAsia="es-ES"/>
        </w:rPr>
        <w:t>Dom</w:t>
      </w:r>
      <w:r w:rsidR="009A609E" w:rsidRPr="00CD689A">
        <w:rPr>
          <w:kern w:val="100"/>
          <w:lang w:eastAsia="es-ES"/>
        </w:rPr>
        <w:t>inicana</w:t>
      </w:r>
      <w:r w:rsidR="00637DCB" w:rsidRPr="00CD689A">
        <w:rPr>
          <w:kern w:val="100"/>
          <w:lang w:eastAsia="es-ES"/>
        </w:rPr>
        <w:t>.</w:t>
      </w:r>
    </w:p>
    <w:p w14:paraId="06444E18" w14:textId="77777777" w:rsidR="0018155A" w:rsidRPr="00CD689A" w:rsidRDefault="0018155A" w:rsidP="000C65BF">
      <w:pPr>
        <w:tabs>
          <w:tab w:val="left" w:pos="0"/>
        </w:tabs>
        <w:spacing w:line="360" w:lineRule="auto"/>
        <w:contextualSpacing/>
        <w:mirrorIndents/>
        <w:jc w:val="both"/>
        <w:rPr>
          <w:kern w:val="100"/>
          <w:lang w:eastAsia="es-ES"/>
        </w:rPr>
      </w:pPr>
    </w:p>
    <w:p w14:paraId="694AE9A2" w14:textId="114CBB57" w:rsidR="0018155A" w:rsidRPr="00CD689A" w:rsidRDefault="0018155A" w:rsidP="000C65BF">
      <w:pPr>
        <w:tabs>
          <w:tab w:val="left" w:pos="0"/>
        </w:tabs>
        <w:spacing w:line="360" w:lineRule="auto"/>
        <w:contextualSpacing/>
        <w:mirrorIndents/>
        <w:jc w:val="both"/>
        <w:rPr>
          <w:kern w:val="100"/>
          <w:lang w:eastAsia="es-ES"/>
        </w:rPr>
      </w:pPr>
      <w:r w:rsidRPr="00CD689A">
        <w:rPr>
          <w:kern w:val="100"/>
          <w:lang w:eastAsia="es-ES"/>
        </w:rPr>
        <w:t xml:space="preserve">La captación bruta por concepto de garantías económicas registró RD$348.9 millones un 75.6% de ejecución, con relación al monto programado. El valor constituido por los recursos netos para este programa fue de RD$212.9 millones, alcanzando un nivel de ejecución de 65.3%, respecto a la programación. </w:t>
      </w:r>
    </w:p>
    <w:p w14:paraId="5CAB2251" w14:textId="77777777" w:rsidR="0011370F" w:rsidRDefault="0011370F" w:rsidP="0011370F">
      <w:pPr>
        <w:tabs>
          <w:tab w:val="left" w:pos="0"/>
        </w:tabs>
        <w:spacing w:line="360" w:lineRule="auto"/>
        <w:contextualSpacing/>
        <w:mirrorIndents/>
        <w:jc w:val="both"/>
        <w:rPr>
          <w:kern w:val="100"/>
          <w:lang w:eastAsia="es-ES"/>
        </w:rPr>
      </w:pPr>
    </w:p>
    <w:p w14:paraId="1026EB46" w14:textId="77777777" w:rsidR="00276DC6" w:rsidRDefault="00276DC6" w:rsidP="000C65BF">
      <w:pPr>
        <w:tabs>
          <w:tab w:val="left" w:pos="0"/>
        </w:tabs>
        <w:spacing w:line="360" w:lineRule="auto"/>
        <w:contextualSpacing/>
        <w:mirrorIndents/>
        <w:jc w:val="both"/>
        <w:rPr>
          <w:kern w:val="100"/>
          <w:lang w:eastAsia="es-ES"/>
        </w:rPr>
      </w:pPr>
    </w:p>
    <w:p w14:paraId="641F1D8A" w14:textId="77777777" w:rsidR="00276DC6" w:rsidRDefault="00276DC6" w:rsidP="000C65BF">
      <w:pPr>
        <w:tabs>
          <w:tab w:val="left" w:pos="0"/>
        </w:tabs>
        <w:spacing w:line="360" w:lineRule="auto"/>
        <w:contextualSpacing/>
        <w:mirrorIndents/>
        <w:jc w:val="both"/>
        <w:rPr>
          <w:kern w:val="100"/>
          <w:lang w:eastAsia="es-ES"/>
        </w:rPr>
      </w:pPr>
    </w:p>
    <w:p w14:paraId="290562C7" w14:textId="3A86E57F" w:rsidR="009B4703" w:rsidRPr="00CD689A" w:rsidRDefault="0018155A" w:rsidP="000C65BF">
      <w:pPr>
        <w:tabs>
          <w:tab w:val="left" w:pos="0"/>
        </w:tabs>
        <w:spacing w:line="360" w:lineRule="auto"/>
        <w:contextualSpacing/>
        <w:mirrorIndents/>
        <w:jc w:val="both"/>
        <w:rPr>
          <w:kern w:val="100"/>
          <w:lang w:eastAsia="es-ES"/>
        </w:rPr>
      </w:pPr>
      <w:r w:rsidRPr="00CD689A">
        <w:rPr>
          <w:kern w:val="100"/>
          <w:lang w:eastAsia="es-ES"/>
        </w:rPr>
        <w:t>El balance neto acumulado de estos recursos registró RD$1,408.4 millones. Estos por siempre mantener un bajo costo financiero siguen representando un buen instrumento para apoyar el financiamiento de la agropecuaria nacional.</w:t>
      </w:r>
    </w:p>
    <w:tbl>
      <w:tblPr>
        <w:tblStyle w:val="Tablaconcuadrcula"/>
        <w:tblpPr w:leftFromText="180" w:rightFromText="180" w:vertAnchor="page" w:horzAnchor="margin" w:tblpY="147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2422"/>
        <w:gridCol w:w="1982"/>
        <w:gridCol w:w="1541"/>
      </w:tblGrid>
      <w:tr w:rsidR="009A5CE7" w:rsidRPr="00CD689A" w14:paraId="0AF46977" w14:textId="77777777" w:rsidTr="0018155A">
        <w:trPr>
          <w:trHeight w:val="349"/>
        </w:trPr>
        <w:tc>
          <w:tcPr>
            <w:tcW w:w="5000" w:type="pct"/>
            <w:gridSpan w:val="4"/>
            <w:tcBorders>
              <w:top w:val="nil"/>
              <w:left w:val="nil"/>
              <w:right w:val="nil"/>
            </w:tcBorders>
            <w:shd w:val="clear" w:color="auto" w:fill="auto"/>
            <w:vAlign w:val="center"/>
          </w:tcPr>
          <w:p w14:paraId="79252F7B" w14:textId="77777777" w:rsidR="0018155A" w:rsidRPr="00CD689A" w:rsidRDefault="0018155A" w:rsidP="0018155A">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No.15</w:t>
            </w:r>
          </w:p>
          <w:p w14:paraId="229B6D6F" w14:textId="77777777" w:rsidR="0018155A" w:rsidRPr="00CD689A" w:rsidRDefault="0018155A" w:rsidP="0018155A">
            <w:pPr>
              <w:pStyle w:val="Textoindependiente"/>
              <w:spacing w:line="240" w:lineRule="auto"/>
              <w:contextualSpacing/>
              <w:mirrorIndents/>
              <w:jc w:val="center"/>
              <w:rPr>
                <w:b/>
                <w:bCs/>
                <w:kern w:val="100"/>
                <w:lang w:eastAsia="es-ES"/>
              </w:rPr>
            </w:pPr>
            <w:r w:rsidRPr="00CD689A">
              <w:rPr>
                <w:b/>
                <w:bCs/>
                <w:kern w:val="100"/>
                <w:lang w:eastAsia="es-ES"/>
              </w:rPr>
              <w:t xml:space="preserve">Ejecución Programa Garantías Económicas </w:t>
            </w:r>
          </w:p>
          <w:p w14:paraId="3FC1F698" w14:textId="77777777" w:rsidR="0018155A" w:rsidRPr="00CD689A" w:rsidRDefault="0018155A" w:rsidP="0018155A">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 xml:space="preserve"> Enero-Diciembre 2023</w:t>
            </w:r>
          </w:p>
          <w:p w14:paraId="0F1DF2B3" w14:textId="4DEC44D2" w:rsidR="0018155A" w:rsidRPr="00CD689A" w:rsidRDefault="0018155A" w:rsidP="0011370F">
            <w:pPr>
              <w:tabs>
                <w:tab w:val="left" w:pos="0"/>
              </w:tabs>
              <w:spacing w:line="240" w:lineRule="auto"/>
              <w:contextualSpacing/>
              <w:mirrorIndents/>
              <w:rPr>
                <w:b/>
                <w:bCs/>
              </w:rPr>
            </w:pPr>
            <w:r w:rsidRPr="00CD689A">
              <w:rPr>
                <w:b/>
                <w:bCs/>
                <w:kern w:val="100"/>
                <w:lang w:eastAsia="es-ES"/>
              </w:rPr>
              <w:t>(</w:t>
            </w:r>
            <w:r w:rsidR="00516436" w:rsidRPr="00CD689A">
              <w:rPr>
                <w:b/>
                <w:bCs/>
                <w:kern w:val="100"/>
                <w:lang w:eastAsia="es-ES"/>
              </w:rPr>
              <w:t>Valores en</w:t>
            </w:r>
            <w:r w:rsidRPr="00CD689A">
              <w:rPr>
                <w:b/>
                <w:bCs/>
                <w:kern w:val="100"/>
                <w:lang w:eastAsia="es-ES"/>
              </w:rPr>
              <w:t xml:space="preserve"> RD$)</w:t>
            </w:r>
          </w:p>
        </w:tc>
      </w:tr>
      <w:tr w:rsidR="009A5CE7" w:rsidRPr="00CD689A" w14:paraId="2768473A" w14:textId="77777777" w:rsidTr="0018155A">
        <w:trPr>
          <w:trHeight w:val="349"/>
        </w:trPr>
        <w:tc>
          <w:tcPr>
            <w:tcW w:w="1247" w:type="pct"/>
            <w:shd w:val="clear" w:color="auto" w:fill="002060"/>
            <w:vAlign w:val="center"/>
            <w:hideMark/>
          </w:tcPr>
          <w:p w14:paraId="5D7EA2B1" w14:textId="77777777" w:rsidR="0018155A" w:rsidRPr="00CD689A" w:rsidRDefault="0018155A" w:rsidP="0011370F">
            <w:pPr>
              <w:spacing w:line="360" w:lineRule="auto"/>
              <w:rPr>
                <w:b/>
                <w:bCs/>
              </w:rPr>
            </w:pPr>
            <w:r w:rsidRPr="00CD689A">
              <w:rPr>
                <w:b/>
                <w:bCs/>
              </w:rPr>
              <w:t>Concepto</w:t>
            </w:r>
          </w:p>
        </w:tc>
        <w:tc>
          <w:tcPr>
            <w:tcW w:w="1529" w:type="pct"/>
            <w:shd w:val="clear" w:color="auto" w:fill="002060"/>
            <w:vAlign w:val="center"/>
            <w:hideMark/>
          </w:tcPr>
          <w:p w14:paraId="5E343D6F" w14:textId="77777777" w:rsidR="0018155A" w:rsidRPr="00CD689A" w:rsidRDefault="0018155A" w:rsidP="0011370F">
            <w:pPr>
              <w:spacing w:line="360" w:lineRule="auto"/>
              <w:rPr>
                <w:b/>
                <w:bCs/>
              </w:rPr>
            </w:pPr>
            <w:r w:rsidRPr="00CD689A">
              <w:rPr>
                <w:b/>
                <w:bCs/>
              </w:rPr>
              <w:t>Programado</w:t>
            </w:r>
          </w:p>
        </w:tc>
        <w:tc>
          <w:tcPr>
            <w:tcW w:w="1251" w:type="pct"/>
            <w:shd w:val="clear" w:color="auto" w:fill="002060"/>
            <w:vAlign w:val="center"/>
            <w:hideMark/>
          </w:tcPr>
          <w:p w14:paraId="1525C310" w14:textId="3F28E7CF" w:rsidR="0018155A" w:rsidRPr="00CD689A" w:rsidRDefault="0018155A" w:rsidP="0011370F">
            <w:pPr>
              <w:spacing w:line="360" w:lineRule="auto"/>
              <w:rPr>
                <w:b/>
                <w:bCs/>
              </w:rPr>
            </w:pPr>
            <w:r w:rsidRPr="00CD689A">
              <w:rPr>
                <w:b/>
                <w:bCs/>
              </w:rPr>
              <w:t>Ejecutado*</w:t>
            </w:r>
          </w:p>
        </w:tc>
        <w:tc>
          <w:tcPr>
            <w:tcW w:w="973" w:type="pct"/>
            <w:shd w:val="clear" w:color="auto" w:fill="002060"/>
            <w:vAlign w:val="center"/>
            <w:hideMark/>
          </w:tcPr>
          <w:p w14:paraId="64B8FA54" w14:textId="77777777" w:rsidR="0018155A" w:rsidRPr="00CD689A" w:rsidRDefault="0018155A" w:rsidP="0011370F">
            <w:pPr>
              <w:spacing w:line="360" w:lineRule="auto"/>
              <w:rPr>
                <w:b/>
                <w:bCs/>
              </w:rPr>
            </w:pPr>
            <w:r w:rsidRPr="00CD689A">
              <w:rPr>
                <w:b/>
                <w:bCs/>
              </w:rPr>
              <w:t>Ejec. %</w:t>
            </w:r>
          </w:p>
        </w:tc>
      </w:tr>
      <w:tr w:rsidR="009A5CE7" w:rsidRPr="00CD689A" w14:paraId="006D342C" w14:textId="77777777" w:rsidTr="006A079F">
        <w:trPr>
          <w:trHeight w:val="397"/>
        </w:trPr>
        <w:tc>
          <w:tcPr>
            <w:tcW w:w="1247" w:type="pct"/>
            <w:vAlign w:val="center"/>
            <w:hideMark/>
          </w:tcPr>
          <w:p w14:paraId="66814652" w14:textId="77777777" w:rsidR="0018155A" w:rsidRPr="00CD689A" w:rsidRDefault="0018155A" w:rsidP="0011370F">
            <w:pPr>
              <w:spacing w:line="360" w:lineRule="auto"/>
              <w:jc w:val="left"/>
              <w:rPr>
                <w:b/>
                <w:bCs/>
              </w:rPr>
            </w:pPr>
            <w:r w:rsidRPr="00CD689A">
              <w:t>Brutas</w:t>
            </w:r>
          </w:p>
        </w:tc>
        <w:tc>
          <w:tcPr>
            <w:tcW w:w="1529" w:type="pct"/>
            <w:vAlign w:val="center"/>
          </w:tcPr>
          <w:p w14:paraId="0873B838" w14:textId="2A4A18F6" w:rsidR="0018155A" w:rsidRPr="00CD689A" w:rsidRDefault="008F1338" w:rsidP="0011370F">
            <w:pPr>
              <w:spacing w:line="360" w:lineRule="auto"/>
              <w:jc w:val="right"/>
            </w:pPr>
            <w:r w:rsidRPr="00CD689A">
              <w:t xml:space="preserve"> 461,407,184 </w:t>
            </w:r>
          </w:p>
        </w:tc>
        <w:tc>
          <w:tcPr>
            <w:tcW w:w="1251" w:type="pct"/>
            <w:vAlign w:val="center"/>
          </w:tcPr>
          <w:p w14:paraId="5A6EFC8E" w14:textId="0D5B144C" w:rsidR="0018155A" w:rsidRPr="00CD689A" w:rsidRDefault="00A15B09" w:rsidP="0011370F">
            <w:pPr>
              <w:spacing w:line="360" w:lineRule="auto"/>
              <w:jc w:val="right"/>
            </w:pPr>
            <w:r w:rsidRPr="00CD689A">
              <w:t xml:space="preserve"> 348,941,827 </w:t>
            </w:r>
          </w:p>
        </w:tc>
        <w:tc>
          <w:tcPr>
            <w:tcW w:w="973" w:type="pct"/>
            <w:vAlign w:val="center"/>
          </w:tcPr>
          <w:p w14:paraId="6EDBC6F9" w14:textId="77777777" w:rsidR="0018155A" w:rsidRPr="00CD689A" w:rsidRDefault="0018155A" w:rsidP="0011370F">
            <w:pPr>
              <w:spacing w:line="360" w:lineRule="auto"/>
              <w:jc w:val="right"/>
            </w:pPr>
            <w:r w:rsidRPr="00CD689A">
              <w:t>75.6</w:t>
            </w:r>
          </w:p>
        </w:tc>
      </w:tr>
      <w:tr w:rsidR="009A5CE7" w:rsidRPr="00CD689A" w14:paraId="41710717" w14:textId="77777777" w:rsidTr="006A079F">
        <w:trPr>
          <w:trHeight w:val="397"/>
        </w:trPr>
        <w:tc>
          <w:tcPr>
            <w:tcW w:w="1247" w:type="pct"/>
            <w:tcBorders>
              <w:bottom w:val="single" w:sz="4" w:space="0" w:color="BFBFBF" w:themeColor="background1" w:themeShade="BF"/>
            </w:tcBorders>
            <w:vAlign w:val="center"/>
            <w:hideMark/>
          </w:tcPr>
          <w:p w14:paraId="78773D3E" w14:textId="77777777" w:rsidR="0018155A" w:rsidRPr="00CD689A" w:rsidRDefault="0018155A" w:rsidP="0011370F">
            <w:pPr>
              <w:spacing w:line="360" w:lineRule="auto"/>
              <w:jc w:val="left"/>
              <w:rPr>
                <w:b/>
                <w:bCs/>
              </w:rPr>
            </w:pPr>
            <w:r w:rsidRPr="00CD689A">
              <w:t>Netas</w:t>
            </w:r>
          </w:p>
        </w:tc>
        <w:tc>
          <w:tcPr>
            <w:tcW w:w="1529" w:type="pct"/>
            <w:tcBorders>
              <w:bottom w:val="single" w:sz="4" w:space="0" w:color="BFBFBF" w:themeColor="background1" w:themeShade="BF"/>
            </w:tcBorders>
            <w:vAlign w:val="center"/>
          </w:tcPr>
          <w:p w14:paraId="11757BBF" w14:textId="2BA387E7" w:rsidR="0018155A" w:rsidRPr="00CD689A" w:rsidRDefault="008F1338" w:rsidP="0011370F">
            <w:pPr>
              <w:spacing w:line="360" w:lineRule="auto"/>
              <w:jc w:val="right"/>
            </w:pPr>
            <w:r w:rsidRPr="00CD689A">
              <w:t xml:space="preserve"> 326,065,761 </w:t>
            </w:r>
          </w:p>
        </w:tc>
        <w:tc>
          <w:tcPr>
            <w:tcW w:w="1251" w:type="pct"/>
            <w:tcBorders>
              <w:bottom w:val="single" w:sz="4" w:space="0" w:color="BFBFBF" w:themeColor="background1" w:themeShade="BF"/>
            </w:tcBorders>
            <w:vAlign w:val="center"/>
          </w:tcPr>
          <w:p w14:paraId="631915F1" w14:textId="2A78E413" w:rsidR="0018155A" w:rsidRPr="00CD689A" w:rsidRDefault="00A15B09" w:rsidP="0011370F">
            <w:pPr>
              <w:spacing w:line="360" w:lineRule="auto"/>
              <w:jc w:val="right"/>
            </w:pPr>
            <w:r w:rsidRPr="00CD689A">
              <w:t xml:space="preserve"> 212,871,301 </w:t>
            </w:r>
          </w:p>
        </w:tc>
        <w:tc>
          <w:tcPr>
            <w:tcW w:w="973" w:type="pct"/>
            <w:tcBorders>
              <w:bottom w:val="single" w:sz="4" w:space="0" w:color="BFBFBF" w:themeColor="background1" w:themeShade="BF"/>
            </w:tcBorders>
            <w:vAlign w:val="center"/>
          </w:tcPr>
          <w:p w14:paraId="546BAA4C" w14:textId="77777777" w:rsidR="0018155A" w:rsidRPr="00CD689A" w:rsidRDefault="0018155A" w:rsidP="0011370F">
            <w:pPr>
              <w:spacing w:line="360" w:lineRule="auto"/>
              <w:jc w:val="right"/>
            </w:pPr>
            <w:r w:rsidRPr="00CD689A">
              <w:t>65.3</w:t>
            </w:r>
          </w:p>
        </w:tc>
      </w:tr>
      <w:tr w:rsidR="009A5CE7" w:rsidRPr="00CD689A" w14:paraId="25250588" w14:textId="77777777" w:rsidTr="0018155A">
        <w:trPr>
          <w:trHeight w:val="397"/>
        </w:trPr>
        <w:tc>
          <w:tcPr>
            <w:tcW w:w="5000" w:type="pct"/>
            <w:gridSpan w:val="4"/>
            <w:tcBorders>
              <w:left w:val="nil"/>
              <w:bottom w:val="nil"/>
              <w:right w:val="nil"/>
            </w:tcBorders>
          </w:tcPr>
          <w:p w14:paraId="2829E342" w14:textId="644A1BE6" w:rsidR="0018155A" w:rsidRPr="00CD689A" w:rsidRDefault="0018155A" w:rsidP="0011370F">
            <w:pPr>
              <w:spacing w:line="360" w:lineRule="auto"/>
              <w:contextualSpacing/>
              <w:mirrorIndents/>
              <w:jc w:val="both"/>
              <w:rPr>
                <w:sz w:val="18"/>
                <w:szCs w:val="18"/>
              </w:rPr>
            </w:pPr>
            <w:r w:rsidRPr="00CD689A">
              <w:rPr>
                <w:sz w:val="18"/>
                <w:szCs w:val="18"/>
              </w:rPr>
              <w:t>Nota: mes de diciembre proyectado*</w:t>
            </w:r>
          </w:p>
          <w:p w14:paraId="6A003603" w14:textId="77777777" w:rsidR="0018155A" w:rsidRPr="00CD689A" w:rsidRDefault="0018155A" w:rsidP="0011370F">
            <w:pPr>
              <w:spacing w:line="360" w:lineRule="auto"/>
              <w:contextualSpacing/>
              <w:mirrorIndents/>
              <w:jc w:val="both"/>
            </w:pPr>
            <w:r w:rsidRPr="00CD689A">
              <w:rPr>
                <w:kern w:val="100"/>
                <w:sz w:val="18"/>
                <w:szCs w:val="18"/>
                <w:lang w:eastAsia="es-ES"/>
              </w:rPr>
              <w:t>Fuente: Sección Programación Financiera</w:t>
            </w:r>
          </w:p>
        </w:tc>
      </w:tr>
    </w:tbl>
    <w:p w14:paraId="797F2F8A" w14:textId="47782ABB" w:rsidR="00651E0F" w:rsidRDefault="00651E0F" w:rsidP="0011370F">
      <w:pPr>
        <w:spacing w:line="360" w:lineRule="auto"/>
        <w:jc w:val="left"/>
        <w:rPr>
          <w:rFonts w:eastAsia="Calibri"/>
          <w:b/>
          <w:bCs/>
          <w:noProof/>
        </w:rPr>
      </w:pPr>
      <w:bookmarkStart w:id="169" w:name="_Toc145411277"/>
      <w:bookmarkStart w:id="170" w:name="_Toc145411943"/>
      <w:bookmarkEnd w:id="156"/>
    </w:p>
    <w:p w14:paraId="1B50647B" w14:textId="41BF2106" w:rsidR="00446045" w:rsidRPr="00CD689A" w:rsidRDefault="00773719" w:rsidP="00484803">
      <w:pPr>
        <w:pStyle w:val="Ttulo3"/>
      </w:pPr>
      <w:r w:rsidRPr="00CD689A">
        <w:t xml:space="preserve"> </w:t>
      </w:r>
      <w:bookmarkStart w:id="171" w:name="_Toc153435898"/>
      <w:bookmarkStart w:id="172" w:name="_Toc153436807"/>
      <w:bookmarkStart w:id="173" w:name="_Toc153880030"/>
      <w:r w:rsidR="004B7758" w:rsidRPr="00CD689A">
        <w:t xml:space="preserve">Programas, </w:t>
      </w:r>
      <w:r w:rsidR="00DE5744" w:rsidRPr="00CD689A">
        <w:t xml:space="preserve">Acuerdos </w:t>
      </w:r>
      <w:r w:rsidR="004B7758" w:rsidRPr="00CD689A">
        <w:t xml:space="preserve">y Proyectos </w:t>
      </w:r>
      <w:r w:rsidR="00446045" w:rsidRPr="00CD689A">
        <w:t>Especiales</w:t>
      </w:r>
      <w:bookmarkEnd w:id="169"/>
      <w:bookmarkEnd w:id="170"/>
      <w:bookmarkEnd w:id="171"/>
      <w:bookmarkEnd w:id="172"/>
      <w:bookmarkEnd w:id="173"/>
    </w:p>
    <w:p w14:paraId="762B7B8D" w14:textId="77777777" w:rsidR="00446045" w:rsidRPr="00CD689A" w:rsidRDefault="00446045" w:rsidP="00114B23">
      <w:pPr>
        <w:spacing w:line="360" w:lineRule="auto"/>
        <w:jc w:val="both"/>
        <w:rPr>
          <w:b/>
          <w:lang w:val="es-ES"/>
        </w:rPr>
      </w:pPr>
    </w:p>
    <w:p w14:paraId="20A24AD8" w14:textId="77777777" w:rsidR="002E35B1" w:rsidRPr="00CD689A" w:rsidRDefault="00E55537" w:rsidP="00AD4705">
      <w:pPr>
        <w:pStyle w:val="Prrafodelista"/>
        <w:numPr>
          <w:ilvl w:val="0"/>
          <w:numId w:val="26"/>
        </w:numPr>
        <w:spacing w:line="360" w:lineRule="auto"/>
        <w:jc w:val="left"/>
        <w:rPr>
          <w:b/>
          <w:bCs/>
        </w:rPr>
      </w:pPr>
      <w:bookmarkStart w:id="174" w:name="_Toc145411279"/>
      <w:bookmarkStart w:id="175" w:name="_Toc145411945"/>
      <w:r w:rsidRPr="00CD689A">
        <w:rPr>
          <w:b/>
          <w:bCs/>
        </w:rPr>
        <w:t>Acuerdos de Cooperación Interinstitucional</w:t>
      </w:r>
      <w:bookmarkEnd w:id="174"/>
      <w:bookmarkEnd w:id="175"/>
      <w:r w:rsidRPr="00CD689A">
        <w:rPr>
          <w:b/>
          <w:bCs/>
        </w:rPr>
        <w:t xml:space="preserve"> </w:t>
      </w:r>
    </w:p>
    <w:p w14:paraId="2A6544A6" w14:textId="77777777" w:rsidR="00195552" w:rsidRPr="00CD689A" w:rsidRDefault="00195552" w:rsidP="000C30AE">
      <w:pPr>
        <w:spacing w:line="360" w:lineRule="auto"/>
        <w:jc w:val="both"/>
        <w:rPr>
          <w:b/>
          <w:bCs/>
          <w:kern w:val="100"/>
          <w:lang w:eastAsia="es-ES"/>
        </w:rPr>
      </w:pPr>
    </w:p>
    <w:p w14:paraId="0D1DF718" w14:textId="14BCCF31" w:rsidR="002E35B1" w:rsidRPr="00CD689A" w:rsidRDefault="00533A66" w:rsidP="000C30AE">
      <w:pPr>
        <w:spacing w:line="360" w:lineRule="auto"/>
        <w:jc w:val="both"/>
        <w:rPr>
          <w:b/>
          <w:bCs/>
          <w:kern w:val="100"/>
          <w:lang w:eastAsia="es-ES"/>
        </w:rPr>
      </w:pPr>
      <w:r w:rsidRPr="00CD689A">
        <w:rPr>
          <w:b/>
          <w:bCs/>
          <w:kern w:val="100"/>
          <w:lang w:eastAsia="es-ES"/>
        </w:rPr>
        <w:t xml:space="preserve">Acuerdo Tripartito entre el Banco Agrícola, La Compañía Internacional </w:t>
      </w:r>
      <w:proofErr w:type="spellStart"/>
      <w:r w:rsidRPr="00CD689A">
        <w:rPr>
          <w:b/>
          <w:bCs/>
          <w:kern w:val="100"/>
          <w:lang w:eastAsia="es-ES"/>
        </w:rPr>
        <w:t>Puronilla</w:t>
      </w:r>
      <w:proofErr w:type="spellEnd"/>
      <w:r w:rsidRPr="00CD689A">
        <w:rPr>
          <w:b/>
          <w:bCs/>
          <w:kern w:val="100"/>
          <w:lang w:eastAsia="es-ES"/>
        </w:rPr>
        <w:t xml:space="preserve"> S.A.S, Sociedad Mercantil y El Conjunto Productivo del Coco (Clúster de Coco).</w:t>
      </w:r>
    </w:p>
    <w:p w14:paraId="66E569BF" w14:textId="77777777" w:rsidR="0010512B" w:rsidRPr="00CD689A" w:rsidRDefault="0010512B" w:rsidP="00F65336">
      <w:pPr>
        <w:spacing w:line="360" w:lineRule="auto"/>
        <w:jc w:val="both"/>
        <w:rPr>
          <w:b/>
          <w:bCs/>
          <w:kern w:val="100"/>
          <w:lang w:eastAsia="es-ES"/>
        </w:rPr>
      </w:pPr>
    </w:p>
    <w:p w14:paraId="643834D9" w14:textId="40800572" w:rsidR="007D73E5" w:rsidRPr="00CD689A" w:rsidRDefault="007B4DC7" w:rsidP="00F65336">
      <w:pPr>
        <w:spacing w:line="360" w:lineRule="auto"/>
        <w:jc w:val="both"/>
        <w:rPr>
          <w:kern w:val="100"/>
          <w:lang w:eastAsia="es-ES"/>
        </w:rPr>
      </w:pPr>
      <w:r w:rsidRPr="00CD689A">
        <w:rPr>
          <w:kern w:val="100"/>
          <w:lang w:eastAsia="es-ES"/>
        </w:rPr>
        <w:t>Acuerdo firmado el 02 de febrero 2023</w:t>
      </w:r>
      <w:r w:rsidR="00E3746B" w:rsidRPr="00CD689A">
        <w:rPr>
          <w:kern w:val="100"/>
          <w:lang w:eastAsia="es-ES"/>
        </w:rPr>
        <w:t xml:space="preserve">, </w:t>
      </w:r>
      <w:r w:rsidR="006761F4" w:rsidRPr="00CD689A">
        <w:rPr>
          <w:kern w:val="100"/>
          <w:lang w:eastAsia="es-ES"/>
        </w:rPr>
        <w:t>c</w:t>
      </w:r>
      <w:r w:rsidR="0009215E" w:rsidRPr="00CD689A">
        <w:rPr>
          <w:kern w:val="100"/>
          <w:lang w:eastAsia="es-ES"/>
        </w:rPr>
        <w:t xml:space="preserve">onsiderando que la producción de vainilla es un producto de alto valor en el mercado por su permanente y constante demanda, y por la rentabilidad que esto significa para los productores. </w:t>
      </w:r>
      <w:r w:rsidR="006761F4" w:rsidRPr="00CD689A">
        <w:rPr>
          <w:kern w:val="100"/>
          <w:lang w:eastAsia="es-ES"/>
        </w:rPr>
        <w:t>C</w:t>
      </w:r>
      <w:r w:rsidR="00E3746B" w:rsidRPr="00CD689A">
        <w:rPr>
          <w:kern w:val="100"/>
          <w:lang w:eastAsia="es-ES"/>
        </w:rPr>
        <w:t xml:space="preserve">on el propósito de ejecutar un </w:t>
      </w:r>
      <w:r w:rsidR="00E23FD5" w:rsidRPr="00CD689A">
        <w:rPr>
          <w:kern w:val="100"/>
          <w:lang w:eastAsia="es-ES"/>
        </w:rPr>
        <w:t>P</w:t>
      </w:r>
      <w:r w:rsidR="00760F72" w:rsidRPr="00CD689A">
        <w:rPr>
          <w:kern w:val="100"/>
          <w:lang w:eastAsia="es-ES"/>
        </w:rPr>
        <w:t>rograma</w:t>
      </w:r>
      <w:r w:rsidR="00E3746B" w:rsidRPr="00CD689A">
        <w:rPr>
          <w:kern w:val="100"/>
          <w:lang w:eastAsia="es-ES"/>
        </w:rPr>
        <w:t xml:space="preserve"> de Fomento </w:t>
      </w:r>
      <w:r w:rsidR="00921211" w:rsidRPr="00CD689A">
        <w:rPr>
          <w:kern w:val="100"/>
          <w:lang w:eastAsia="es-ES"/>
        </w:rPr>
        <w:t>al</w:t>
      </w:r>
      <w:r w:rsidR="00E3746B" w:rsidRPr="00CD689A">
        <w:rPr>
          <w:kern w:val="100"/>
          <w:lang w:eastAsia="es-ES"/>
        </w:rPr>
        <w:t xml:space="preserve"> Cultivo de Vainilla, asociado al cacao, coco y zonas boscosas, el cual incluye componentes de villas agroecológica</w:t>
      </w:r>
      <w:r w:rsidR="008E377B" w:rsidRPr="00CD689A">
        <w:rPr>
          <w:kern w:val="100"/>
          <w:lang w:eastAsia="es-ES"/>
        </w:rPr>
        <w:t>s</w:t>
      </w:r>
      <w:r w:rsidR="00E3746B" w:rsidRPr="00CD689A">
        <w:rPr>
          <w:kern w:val="100"/>
          <w:lang w:eastAsia="es-ES"/>
        </w:rPr>
        <w:t>, reposición de cocales seniles para la producción de madera y centro de exposición de productos artesanales comestibles y otros; autóctono</w:t>
      </w:r>
      <w:r w:rsidR="002112D9" w:rsidRPr="00CD689A">
        <w:rPr>
          <w:kern w:val="100"/>
          <w:lang w:eastAsia="es-ES"/>
        </w:rPr>
        <w:t>s</w:t>
      </w:r>
      <w:r w:rsidR="00E3746B" w:rsidRPr="00CD689A">
        <w:rPr>
          <w:kern w:val="100"/>
          <w:lang w:eastAsia="es-ES"/>
        </w:rPr>
        <w:t xml:space="preserve"> de la provincia de Samaná. </w:t>
      </w:r>
    </w:p>
    <w:p w14:paraId="3F76E879" w14:textId="2675979F" w:rsidR="00C41645" w:rsidRPr="00CD689A" w:rsidRDefault="00224902" w:rsidP="00F65336">
      <w:pPr>
        <w:spacing w:after="160" w:line="360" w:lineRule="auto"/>
        <w:contextualSpacing/>
        <w:jc w:val="both"/>
        <w:rPr>
          <w:kern w:val="100"/>
          <w:lang w:eastAsia="es-ES"/>
        </w:rPr>
      </w:pPr>
      <w:r w:rsidRPr="00CD689A">
        <w:rPr>
          <w:kern w:val="100"/>
          <w:lang w:eastAsia="es-ES"/>
        </w:rPr>
        <w:t>Programa</w:t>
      </w:r>
      <w:r w:rsidR="00760F72" w:rsidRPr="00CD689A">
        <w:rPr>
          <w:kern w:val="100"/>
          <w:lang w:eastAsia="es-ES"/>
        </w:rPr>
        <w:t xml:space="preserve"> financiado por el Bagrícola a una tasa preferencial</w:t>
      </w:r>
      <w:r w:rsidR="00B45C61" w:rsidRPr="00CD689A">
        <w:rPr>
          <w:kern w:val="100"/>
          <w:lang w:eastAsia="es-ES"/>
        </w:rPr>
        <w:t xml:space="preserve"> con </w:t>
      </w:r>
      <w:r w:rsidR="00760F72" w:rsidRPr="00CD689A">
        <w:rPr>
          <w:kern w:val="100"/>
          <w:lang w:eastAsia="es-ES"/>
        </w:rPr>
        <w:t xml:space="preserve">la Compañía Internacional </w:t>
      </w:r>
      <w:proofErr w:type="spellStart"/>
      <w:r w:rsidR="00760F72" w:rsidRPr="00CD689A">
        <w:rPr>
          <w:kern w:val="100"/>
          <w:lang w:eastAsia="es-ES"/>
        </w:rPr>
        <w:t>Puronilla</w:t>
      </w:r>
      <w:proofErr w:type="spellEnd"/>
      <w:r w:rsidR="00760F72" w:rsidRPr="00CD689A">
        <w:rPr>
          <w:kern w:val="100"/>
          <w:lang w:eastAsia="es-ES"/>
        </w:rPr>
        <w:t xml:space="preserve"> como agente de retención.</w:t>
      </w:r>
      <w:r w:rsidR="007D73E5" w:rsidRPr="00CD689A">
        <w:rPr>
          <w:kern w:val="100"/>
          <w:lang w:eastAsia="es-ES"/>
        </w:rPr>
        <w:t xml:space="preserve"> </w:t>
      </w:r>
      <w:r w:rsidR="00786F65" w:rsidRPr="00CD689A">
        <w:rPr>
          <w:kern w:val="100"/>
          <w:lang w:eastAsia="es-ES"/>
        </w:rPr>
        <w:t>E</w:t>
      </w:r>
      <w:r w:rsidR="00C41645" w:rsidRPr="00CD689A">
        <w:rPr>
          <w:kern w:val="100"/>
          <w:lang w:eastAsia="es-ES"/>
        </w:rPr>
        <w:t xml:space="preserve">mpresa de capital privado con </w:t>
      </w:r>
      <w:r w:rsidR="0049444E" w:rsidRPr="00CD689A">
        <w:rPr>
          <w:kern w:val="100"/>
          <w:lang w:eastAsia="es-ES"/>
        </w:rPr>
        <w:lastRenderedPageBreak/>
        <w:t>S</w:t>
      </w:r>
      <w:r w:rsidR="00C41645" w:rsidRPr="00CD689A">
        <w:rPr>
          <w:kern w:val="100"/>
          <w:lang w:eastAsia="es-ES"/>
        </w:rPr>
        <w:t xml:space="preserve">ede en Suiza, que tiene como misión el desarrollo y la comercialización de la producción de </w:t>
      </w:r>
      <w:r w:rsidR="002112D9" w:rsidRPr="00CD689A">
        <w:rPr>
          <w:kern w:val="100"/>
          <w:lang w:eastAsia="es-ES"/>
        </w:rPr>
        <w:t xml:space="preserve">la </w:t>
      </w:r>
      <w:r w:rsidR="00C41645" w:rsidRPr="00CD689A">
        <w:rPr>
          <w:kern w:val="100"/>
          <w:lang w:eastAsia="es-ES"/>
        </w:rPr>
        <w:t xml:space="preserve">Vainilla </w:t>
      </w:r>
      <w:r w:rsidR="00D24741" w:rsidRPr="00CD689A">
        <w:rPr>
          <w:kern w:val="100"/>
          <w:lang w:eastAsia="es-ES"/>
        </w:rPr>
        <w:t>P</w:t>
      </w:r>
      <w:r w:rsidR="00C41645" w:rsidRPr="00CD689A">
        <w:rPr>
          <w:kern w:val="100"/>
          <w:lang w:eastAsia="es-ES"/>
        </w:rPr>
        <w:t xml:space="preserve">lanifolia en todas sus formas (vainas, extracto), así como de otros productos orgánicos y de alto valor agregado en la agroindustria, como frutas deshidratadas por congelación al vacío. </w:t>
      </w:r>
    </w:p>
    <w:p w14:paraId="6A73544B" w14:textId="77777777" w:rsidR="0083023C" w:rsidRPr="00CD689A" w:rsidRDefault="0083023C" w:rsidP="00F65336">
      <w:pPr>
        <w:spacing w:after="160" w:line="360" w:lineRule="auto"/>
        <w:contextualSpacing/>
        <w:jc w:val="both"/>
        <w:rPr>
          <w:kern w:val="100"/>
          <w:lang w:eastAsia="es-ES"/>
        </w:rPr>
      </w:pPr>
    </w:p>
    <w:p w14:paraId="4538BD84" w14:textId="1A38F92B" w:rsidR="00760F72" w:rsidRPr="00CD689A" w:rsidRDefault="00533A66" w:rsidP="00F65336">
      <w:pPr>
        <w:spacing w:after="160" w:line="360" w:lineRule="auto"/>
        <w:contextualSpacing/>
        <w:jc w:val="both"/>
        <w:rPr>
          <w:kern w:val="100"/>
          <w:lang w:eastAsia="es-ES"/>
        </w:rPr>
      </w:pPr>
      <w:r w:rsidRPr="00CD689A">
        <w:rPr>
          <w:kern w:val="100"/>
          <w:lang w:eastAsia="es-ES"/>
        </w:rPr>
        <w:t xml:space="preserve">La superficie inicial será de una hectárea o el equivalente a 16 tareas, </w:t>
      </w:r>
      <w:r w:rsidR="006A2575" w:rsidRPr="00CD689A">
        <w:rPr>
          <w:kern w:val="100"/>
          <w:lang w:eastAsia="es-ES"/>
        </w:rPr>
        <w:t xml:space="preserve">cantidad </w:t>
      </w:r>
      <w:r w:rsidRPr="00CD689A">
        <w:rPr>
          <w:kern w:val="100"/>
          <w:lang w:eastAsia="es-ES"/>
        </w:rPr>
        <w:t xml:space="preserve">apta para el manejo de una familia, sin necesidad de </w:t>
      </w:r>
      <w:r w:rsidR="002F0A30" w:rsidRPr="00CD689A">
        <w:rPr>
          <w:kern w:val="100"/>
          <w:lang w:eastAsia="es-ES"/>
        </w:rPr>
        <w:t>contratar</w:t>
      </w:r>
      <w:r w:rsidRPr="00CD689A">
        <w:rPr>
          <w:kern w:val="100"/>
          <w:lang w:eastAsia="es-ES"/>
        </w:rPr>
        <w:t xml:space="preserve"> mano de obra. </w:t>
      </w:r>
      <w:r w:rsidR="00786F65" w:rsidRPr="00CD689A">
        <w:rPr>
          <w:kern w:val="100"/>
          <w:lang w:eastAsia="es-ES"/>
        </w:rPr>
        <w:t>Con</w:t>
      </w:r>
      <w:r w:rsidRPr="00CD689A">
        <w:rPr>
          <w:kern w:val="100"/>
          <w:lang w:eastAsia="es-ES"/>
        </w:rPr>
        <w:t xml:space="preserve"> la participación de 200 productores </w:t>
      </w:r>
      <w:r w:rsidR="004F3011" w:rsidRPr="00CD689A">
        <w:rPr>
          <w:kern w:val="100"/>
          <w:lang w:eastAsia="es-ES"/>
        </w:rPr>
        <w:t>distribuidos en Samaná y zonas aledañas</w:t>
      </w:r>
      <w:r w:rsidR="00B277E4" w:rsidRPr="00CD689A">
        <w:rPr>
          <w:kern w:val="100"/>
          <w:lang w:eastAsia="es-ES"/>
        </w:rPr>
        <w:t>, estos</w:t>
      </w:r>
      <w:r w:rsidR="004F3011" w:rsidRPr="00CD689A">
        <w:rPr>
          <w:kern w:val="100"/>
          <w:lang w:eastAsia="es-ES"/>
        </w:rPr>
        <w:t xml:space="preserve"> </w:t>
      </w:r>
      <w:r w:rsidRPr="00CD689A">
        <w:rPr>
          <w:kern w:val="100"/>
          <w:lang w:eastAsia="es-ES"/>
        </w:rPr>
        <w:t xml:space="preserve">serán capacitados a través de cursos y talleres para garantizar el cumplimiento de las normas referentes a la sostenibilidad y la manera orgánica de producción del cultivo. </w:t>
      </w:r>
    </w:p>
    <w:p w14:paraId="6667D1F7" w14:textId="77777777" w:rsidR="00885159" w:rsidRPr="00CD689A" w:rsidRDefault="00885159" w:rsidP="00F65336">
      <w:pPr>
        <w:spacing w:after="160" w:line="360" w:lineRule="auto"/>
        <w:contextualSpacing/>
        <w:jc w:val="both"/>
        <w:rPr>
          <w:kern w:val="100"/>
          <w:lang w:eastAsia="es-ES"/>
        </w:rPr>
      </w:pPr>
    </w:p>
    <w:p w14:paraId="06264A97" w14:textId="1C9E59B8" w:rsidR="004F3011" w:rsidRPr="00CD689A" w:rsidRDefault="004F3011" w:rsidP="0032521D">
      <w:pPr>
        <w:spacing w:line="360" w:lineRule="auto"/>
        <w:jc w:val="both"/>
        <w:rPr>
          <w:b/>
          <w:bCs/>
          <w:kern w:val="100"/>
          <w:lang w:eastAsia="es-ES"/>
        </w:rPr>
      </w:pPr>
      <w:r w:rsidRPr="00CD689A">
        <w:rPr>
          <w:b/>
          <w:bCs/>
          <w:kern w:val="100"/>
          <w:lang w:eastAsia="es-ES"/>
        </w:rPr>
        <w:t>Acuerdo de Veeduría y Compromiso entre la Cooperativa de la Asociación de Ganaderos de Monte Plata (COOP-AGAMPTA) y el B</w:t>
      </w:r>
      <w:r w:rsidR="006A2575" w:rsidRPr="00CD689A">
        <w:rPr>
          <w:b/>
          <w:bCs/>
          <w:kern w:val="100"/>
          <w:lang w:eastAsia="es-ES"/>
        </w:rPr>
        <w:t>AGRICOLA</w:t>
      </w:r>
      <w:r w:rsidRPr="00CD689A">
        <w:rPr>
          <w:b/>
          <w:bCs/>
          <w:kern w:val="100"/>
          <w:lang w:eastAsia="es-ES"/>
        </w:rPr>
        <w:t xml:space="preserve"> </w:t>
      </w:r>
    </w:p>
    <w:p w14:paraId="7A3CC031" w14:textId="77777777" w:rsidR="00B03454" w:rsidRPr="00CD689A" w:rsidRDefault="00B03454" w:rsidP="0032521D">
      <w:pPr>
        <w:spacing w:line="360" w:lineRule="auto"/>
        <w:jc w:val="both"/>
        <w:rPr>
          <w:b/>
          <w:bCs/>
          <w:kern w:val="100"/>
          <w:lang w:eastAsia="es-ES"/>
        </w:rPr>
      </w:pPr>
    </w:p>
    <w:p w14:paraId="7BE7E2D3" w14:textId="65261A84" w:rsidR="006731B0" w:rsidRPr="00CD689A" w:rsidRDefault="006731B0" w:rsidP="00F65336">
      <w:pPr>
        <w:spacing w:after="160" w:line="360" w:lineRule="auto"/>
        <w:contextualSpacing/>
        <w:jc w:val="both"/>
        <w:rPr>
          <w:kern w:val="100"/>
          <w:lang w:eastAsia="es-ES"/>
        </w:rPr>
      </w:pPr>
      <w:r w:rsidRPr="00CD689A">
        <w:rPr>
          <w:kern w:val="100"/>
          <w:lang w:eastAsia="es-ES"/>
        </w:rPr>
        <w:t xml:space="preserve">Acuerdo firmado </w:t>
      </w:r>
      <w:r w:rsidRPr="00CD689A">
        <w:rPr>
          <w:kern w:val="100"/>
          <w:lang w:val="es-DO" w:eastAsia="es-ES"/>
        </w:rPr>
        <w:t>e</w:t>
      </w:r>
      <w:r w:rsidRPr="00CD689A">
        <w:rPr>
          <w:kern w:val="100"/>
          <w:lang w:eastAsia="es-ES"/>
        </w:rPr>
        <w:t xml:space="preserve">l 11 de Mayo 2023 donde la Cooperativa de la Asociación de Ganaderos de Monte </w:t>
      </w:r>
      <w:r w:rsidR="007D7401" w:rsidRPr="00CD689A">
        <w:rPr>
          <w:kern w:val="100"/>
          <w:lang w:eastAsia="es-ES"/>
        </w:rPr>
        <w:t>Plata</w:t>
      </w:r>
      <w:r w:rsidRPr="00CD689A">
        <w:rPr>
          <w:kern w:val="100"/>
          <w:lang w:eastAsia="es-ES"/>
        </w:rPr>
        <w:t xml:space="preserve"> hace suyo el Acuerdo de Veeduría y Compromiso, suscrito el 21 de noviembre 2022 entre el Bagrícola y Agampta, bajo la denominación </w:t>
      </w:r>
      <w:r w:rsidR="0021354A" w:rsidRPr="00CD689A">
        <w:rPr>
          <w:kern w:val="100"/>
          <w:lang w:eastAsia="es-ES"/>
        </w:rPr>
        <w:t>“</w:t>
      </w:r>
      <w:r w:rsidRPr="00CD689A">
        <w:rPr>
          <w:kern w:val="100"/>
          <w:lang w:eastAsia="es-ES"/>
        </w:rPr>
        <w:t xml:space="preserve">Acuerdo Marco de Veeduría y Compromiso </w:t>
      </w:r>
      <w:proofErr w:type="spellStart"/>
      <w:r w:rsidRPr="00CD689A">
        <w:rPr>
          <w:kern w:val="100"/>
          <w:lang w:eastAsia="es-ES"/>
        </w:rPr>
        <w:t>Bagrícola-Coop-Agampta</w:t>
      </w:r>
      <w:proofErr w:type="spellEnd"/>
      <w:r w:rsidR="00D7687A" w:rsidRPr="00CD689A">
        <w:rPr>
          <w:kern w:val="100"/>
          <w:lang w:eastAsia="es-ES"/>
        </w:rPr>
        <w:t>”</w:t>
      </w:r>
      <w:r w:rsidRPr="00CD689A">
        <w:rPr>
          <w:kern w:val="100"/>
          <w:lang w:eastAsia="es-ES"/>
        </w:rPr>
        <w:t>, con una vigencia hasta el 31 de diciembre de 2025.</w:t>
      </w:r>
    </w:p>
    <w:p w14:paraId="111F054C" w14:textId="77777777" w:rsidR="00224902" w:rsidRPr="00CD689A" w:rsidRDefault="00224902" w:rsidP="00F65336">
      <w:pPr>
        <w:spacing w:after="160" w:line="360" w:lineRule="auto"/>
        <w:contextualSpacing/>
        <w:jc w:val="both"/>
        <w:rPr>
          <w:kern w:val="100"/>
          <w:lang w:eastAsia="es-ES"/>
        </w:rPr>
      </w:pPr>
    </w:p>
    <w:p w14:paraId="3C796EA5" w14:textId="7E5B8FDF" w:rsidR="00F21CCA" w:rsidRDefault="006731B0" w:rsidP="00F65336">
      <w:pPr>
        <w:spacing w:after="160" w:line="360" w:lineRule="auto"/>
        <w:contextualSpacing/>
        <w:jc w:val="both"/>
        <w:rPr>
          <w:kern w:val="100"/>
          <w:lang w:val="es-DO" w:eastAsia="es-ES"/>
        </w:rPr>
      </w:pPr>
      <w:r w:rsidRPr="00CD689A">
        <w:rPr>
          <w:kern w:val="100"/>
          <w:lang w:val="es-DO" w:eastAsia="es-ES"/>
        </w:rPr>
        <w:t>Este compromiso surge t</w:t>
      </w:r>
      <w:r w:rsidR="00C61D5C" w:rsidRPr="00CD689A">
        <w:rPr>
          <w:kern w:val="100"/>
          <w:lang w:val="es-DO" w:eastAsia="es-ES"/>
        </w:rPr>
        <w:t>ras el Banco recibir un proyecto de relanzamiento de los negocios de los ganaderos de Monte Plata denominado N</w:t>
      </w:r>
      <w:r w:rsidR="0049444E" w:rsidRPr="00CD689A">
        <w:rPr>
          <w:kern w:val="100"/>
          <w:lang w:val="es-DO" w:eastAsia="es-ES"/>
        </w:rPr>
        <w:t>uevo Plan de Negocio</w:t>
      </w:r>
      <w:r w:rsidR="00C61D5C" w:rsidRPr="00CD689A">
        <w:rPr>
          <w:kern w:val="100"/>
          <w:lang w:val="es-DO" w:eastAsia="es-ES"/>
        </w:rPr>
        <w:t xml:space="preserve"> que cons</w:t>
      </w:r>
      <w:r w:rsidR="00F02237" w:rsidRPr="00CD689A">
        <w:rPr>
          <w:kern w:val="100"/>
          <w:lang w:val="es-DO" w:eastAsia="es-ES"/>
        </w:rPr>
        <w:t>is</w:t>
      </w:r>
      <w:r w:rsidR="00C61D5C" w:rsidRPr="00CD689A">
        <w:rPr>
          <w:kern w:val="100"/>
          <w:lang w:val="es-DO" w:eastAsia="es-ES"/>
        </w:rPr>
        <w:t>te en incrementar la producción</w:t>
      </w:r>
      <w:r w:rsidR="009136EB" w:rsidRPr="00CD689A">
        <w:rPr>
          <w:kern w:val="100"/>
          <w:lang w:val="es-DO" w:eastAsia="es-ES"/>
        </w:rPr>
        <w:t xml:space="preserve">, </w:t>
      </w:r>
      <w:r w:rsidR="00C61D5C" w:rsidRPr="00CD689A">
        <w:rPr>
          <w:kern w:val="100"/>
          <w:lang w:val="es-DO" w:eastAsia="es-ES"/>
        </w:rPr>
        <w:t>conquistar y conservar mayores cuotas de mercado de ventas de leche y sus derivados, de jugos y</w:t>
      </w:r>
      <w:r w:rsidR="009136EB" w:rsidRPr="00CD689A">
        <w:rPr>
          <w:kern w:val="100"/>
          <w:lang w:val="es-DO" w:eastAsia="es-ES"/>
        </w:rPr>
        <w:t xml:space="preserve"> </w:t>
      </w:r>
      <w:r w:rsidR="00C61D5C" w:rsidRPr="00CD689A">
        <w:rPr>
          <w:kern w:val="100"/>
          <w:lang w:val="es-DO" w:eastAsia="es-ES"/>
        </w:rPr>
        <w:t>bebidas</w:t>
      </w:r>
      <w:r w:rsidR="0049444E" w:rsidRPr="00CD689A">
        <w:rPr>
          <w:kern w:val="100"/>
          <w:lang w:val="es-DO" w:eastAsia="es-ES"/>
        </w:rPr>
        <w:t xml:space="preserve">; </w:t>
      </w:r>
      <w:r w:rsidR="00C61D5C" w:rsidRPr="00CD689A">
        <w:rPr>
          <w:kern w:val="100"/>
          <w:lang w:val="es-DO" w:eastAsia="es-ES"/>
        </w:rPr>
        <w:t>que la planta sea mejorada en sus equipamientos e infraestructuras y controles internos</w:t>
      </w:r>
      <w:r w:rsidR="0049444E" w:rsidRPr="00CD689A">
        <w:rPr>
          <w:kern w:val="100"/>
          <w:lang w:val="es-DO" w:eastAsia="es-ES"/>
        </w:rPr>
        <w:t xml:space="preserve">; </w:t>
      </w:r>
      <w:r w:rsidR="00C61D5C" w:rsidRPr="00CD689A">
        <w:rPr>
          <w:kern w:val="100"/>
          <w:lang w:val="es-DO" w:eastAsia="es-ES"/>
        </w:rPr>
        <w:t>y que el Banco proporcione un importante aporte para estabilización financiera</w:t>
      </w:r>
      <w:r w:rsidR="00F558FE" w:rsidRPr="00CD689A">
        <w:rPr>
          <w:kern w:val="100"/>
          <w:lang w:val="es-DO" w:eastAsia="es-ES"/>
        </w:rPr>
        <w:t>,</w:t>
      </w:r>
      <w:r w:rsidR="00C61D5C" w:rsidRPr="00CD689A">
        <w:rPr>
          <w:kern w:val="100"/>
          <w:lang w:val="es-DO" w:eastAsia="es-ES"/>
        </w:rPr>
        <w:t xml:space="preserve"> capital de trabajo y equipamiento</w:t>
      </w:r>
      <w:r w:rsidR="0049444E" w:rsidRPr="00CD689A">
        <w:rPr>
          <w:kern w:val="100"/>
          <w:lang w:val="es-DO" w:eastAsia="es-ES"/>
        </w:rPr>
        <w:t xml:space="preserve"> </w:t>
      </w:r>
      <w:r w:rsidR="00C61D5C" w:rsidRPr="00CD689A">
        <w:rPr>
          <w:kern w:val="100"/>
          <w:lang w:val="es-DO" w:eastAsia="es-ES"/>
        </w:rPr>
        <w:t>por un periodo de 10 meses</w:t>
      </w:r>
      <w:r w:rsidR="0049444E" w:rsidRPr="00CD689A">
        <w:rPr>
          <w:kern w:val="100"/>
          <w:lang w:val="es-DO" w:eastAsia="es-ES"/>
        </w:rPr>
        <w:t>.</w:t>
      </w:r>
      <w:r w:rsidR="006C4C95" w:rsidRPr="00CD689A">
        <w:rPr>
          <w:kern w:val="100"/>
          <w:lang w:val="es-DO" w:eastAsia="es-ES"/>
        </w:rPr>
        <w:t xml:space="preserve"> </w:t>
      </w:r>
      <w:r w:rsidR="00CF54F6" w:rsidRPr="00CD689A">
        <w:rPr>
          <w:kern w:val="100"/>
          <w:lang w:val="es-DO" w:eastAsia="es-ES"/>
        </w:rPr>
        <w:t>El</w:t>
      </w:r>
      <w:r w:rsidR="0049444E" w:rsidRPr="00CD689A">
        <w:rPr>
          <w:kern w:val="100"/>
          <w:lang w:val="es-DO" w:eastAsia="es-ES"/>
        </w:rPr>
        <w:t xml:space="preserve"> Plan</w:t>
      </w:r>
      <w:r w:rsidR="00C61D5C" w:rsidRPr="00CD689A">
        <w:rPr>
          <w:kern w:val="100"/>
          <w:lang w:val="es-DO" w:eastAsia="es-ES"/>
        </w:rPr>
        <w:t xml:space="preserve"> </w:t>
      </w:r>
      <w:r w:rsidR="000375F3" w:rsidRPr="00CD689A">
        <w:rPr>
          <w:kern w:val="100"/>
          <w:lang w:val="es-DO" w:eastAsia="es-ES"/>
        </w:rPr>
        <w:t>será ejecutado en</w:t>
      </w:r>
      <w:r w:rsidR="00C61D5C" w:rsidRPr="00CD689A">
        <w:rPr>
          <w:kern w:val="100"/>
          <w:lang w:val="es-DO" w:eastAsia="es-ES"/>
        </w:rPr>
        <w:t xml:space="preserve"> 24 meses, a partir de su inicio, para lograr su plena maduración </w:t>
      </w:r>
      <w:r w:rsidR="0049444E" w:rsidRPr="00CD689A">
        <w:rPr>
          <w:kern w:val="100"/>
          <w:lang w:val="es-DO" w:eastAsia="es-ES"/>
        </w:rPr>
        <w:t xml:space="preserve">y </w:t>
      </w:r>
      <w:r w:rsidR="00C61D5C" w:rsidRPr="00CD689A">
        <w:rPr>
          <w:kern w:val="100"/>
          <w:lang w:val="es-DO" w:eastAsia="es-ES"/>
        </w:rPr>
        <w:t xml:space="preserve">a partir de allí </w:t>
      </w:r>
      <w:proofErr w:type="spellStart"/>
      <w:r w:rsidR="00DC0CCF" w:rsidRPr="00CD689A">
        <w:rPr>
          <w:kern w:val="100"/>
          <w:lang w:val="es-DO" w:eastAsia="es-ES"/>
        </w:rPr>
        <w:t>Coop-</w:t>
      </w:r>
      <w:r w:rsidR="00DC0CCF" w:rsidRPr="00CD689A">
        <w:rPr>
          <w:kern w:val="100"/>
          <w:lang w:val="es-DO" w:eastAsia="es-ES"/>
        </w:rPr>
        <w:lastRenderedPageBreak/>
        <w:t>Agampta</w:t>
      </w:r>
      <w:proofErr w:type="spellEnd"/>
      <w:r w:rsidR="00DC0CCF" w:rsidRPr="00CD689A">
        <w:rPr>
          <w:kern w:val="100"/>
          <w:lang w:val="es-DO" w:eastAsia="es-ES"/>
        </w:rPr>
        <w:t xml:space="preserve"> </w:t>
      </w:r>
      <w:r w:rsidR="00C61D5C" w:rsidRPr="00CD689A">
        <w:rPr>
          <w:kern w:val="100"/>
          <w:lang w:val="es-DO" w:eastAsia="es-ES"/>
        </w:rPr>
        <w:t>pueda conducir libremente sus negocios sin necesidad de requerir apoyo bancario</w:t>
      </w:r>
      <w:r w:rsidR="00114BF7" w:rsidRPr="00CD689A">
        <w:rPr>
          <w:kern w:val="100"/>
          <w:lang w:val="es-DO" w:eastAsia="es-ES"/>
        </w:rPr>
        <w:t>.</w:t>
      </w:r>
      <w:r w:rsidR="00C61D5C" w:rsidRPr="00CD689A">
        <w:rPr>
          <w:kern w:val="100"/>
          <w:lang w:val="es-DO" w:eastAsia="es-ES"/>
        </w:rPr>
        <w:t xml:space="preserve"> </w:t>
      </w:r>
    </w:p>
    <w:p w14:paraId="47C9B805" w14:textId="77777777" w:rsidR="006542B9" w:rsidRPr="00CD689A" w:rsidRDefault="006542B9" w:rsidP="00F65336">
      <w:pPr>
        <w:spacing w:after="160" w:line="360" w:lineRule="auto"/>
        <w:contextualSpacing/>
        <w:jc w:val="both"/>
        <w:rPr>
          <w:kern w:val="100"/>
          <w:lang w:val="es-DO" w:eastAsia="es-ES"/>
        </w:rPr>
      </w:pPr>
    </w:p>
    <w:p w14:paraId="56F46FFB" w14:textId="49ECAD6C" w:rsidR="00EC23D6" w:rsidRPr="00CD689A" w:rsidRDefault="00DB65BE" w:rsidP="00F65336">
      <w:pPr>
        <w:spacing w:after="160" w:line="360" w:lineRule="auto"/>
        <w:contextualSpacing/>
        <w:jc w:val="both"/>
        <w:rPr>
          <w:kern w:val="100"/>
          <w:lang w:val="es-DO" w:eastAsia="es-ES"/>
        </w:rPr>
      </w:pPr>
      <w:r w:rsidRPr="00CD689A">
        <w:rPr>
          <w:kern w:val="100"/>
          <w:lang w:val="es-DO" w:eastAsia="es-ES"/>
        </w:rPr>
        <w:t>La</w:t>
      </w:r>
      <w:r w:rsidR="00EC23D6" w:rsidRPr="00CD689A">
        <w:rPr>
          <w:kern w:val="100"/>
          <w:lang w:val="es-DO" w:eastAsia="es-ES"/>
        </w:rPr>
        <w:t xml:space="preserve"> </w:t>
      </w:r>
      <w:r w:rsidR="00EC23D6" w:rsidRPr="00CD689A">
        <w:rPr>
          <w:kern w:val="100"/>
          <w:lang w:eastAsia="es-ES"/>
        </w:rPr>
        <w:t>conducción de los negocios de la cooperativa, tales como</w:t>
      </w:r>
      <w:r w:rsidR="0050226C" w:rsidRPr="00CD689A">
        <w:rPr>
          <w:kern w:val="100"/>
          <w:lang w:eastAsia="es-ES"/>
        </w:rPr>
        <w:t>:</w:t>
      </w:r>
      <w:r w:rsidR="00EC23D6" w:rsidRPr="00CD689A">
        <w:rPr>
          <w:kern w:val="100"/>
          <w:lang w:eastAsia="es-ES"/>
        </w:rPr>
        <w:t xml:space="preserve"> la planta procesadora</w:t>
      </w:r>
      <w:r w:rsidR="00292A99" w:rsidRPr="00CD689A">
        <w:rPr>
          <w:kern w:val="100"/>
          <w:lang w:eastAsia="es-ES"/>
        </w:rPr>
        <w:t xml:space="preserve"> de leche,</w:t>
      </w:r>
      <w:r w:rsidR="00EC23D6" w:rsidRPr="00CD689A">
        <w:rPr>
          <w:kern w:val="100"/>
          <w:lang w:eastAsia="es-ES"/>
        </w:rPr>
        <w:t xml:space="preserve"> la fábrica de alimento</w:t>
      </w:r>
      <w:r w:rsidR="002D185A" w:rsidRPr="00CD689A">
        <w:rPr>
          <w:kern w:val="100"/>
          <w:lang w:eastAsia="es-ES"/>
        </w:rPr>
        <w:t>s</w:t>
      </w:r>
      <w:r w:rsidR="00EC23D6" w:rsidRPr="00CD689A">
        <w:rPr>
          <w:kern w:val="100"/>
          <w:lang w:eastAsia="es-ES"/>
        </w:rPr>
        <w:t xml:space="preserve">, y demás </w:t>
      </w:r>
      <w:r w:rsidR="00FD15FD" w:rsidRPr="00CD689A">
        <w:rPr>
          <w:kern w:val="100"/>
          <w:lang w:eastAsia="es-ES"/>
        </w:rPr>
        <w:t>negocios</w:t>
      </w:r>
      <w:r w:rsidR="00EC23D6" w:rsidRPr="00CD689A">
        <w:rPr>
          <w:kern w:val="100"/>
          <w:lang w:eastAsia="es-ES"/>
        </w:rPr>
        <w:t>, serán normad</w:t>
      </w:r>
      <w:r w:rsidR="0049444E" w:rsidRPr="00CD689A">
        <w:rPr>
          <w:kern w:val="100"/>
          <w:lang w:eastAsia="es-ES"/>
        </w:rPr>
        <w:t>o</w:t>
      </w:r>
      <w:r w:rsidR="00EC23D6" w:rsidRPr="00CD689A">
        <w:rPr>
          <w:kern w:val="100"/>
          <w:lang w:eastAsia="es-ES"/>
        </w:rPr>
        <w:t xml:space="preserve">s por un </w:t>
      </w:r>
      <w:bookmarkStart w:id="176" w:name="_Hlk134627679"/>
      <w:r w:rsidR="00EC23D6" w:rsidRPr="00CD689A">
        <w:rPr>
          <w:kern w:val="100"/>
          <w:lang w:eastAsia="es-ES"/>
        </w:rPr>
        <w:t>Directorio</w:t>
      </w:r>
      <w:bookmarkEnd w:id="176"/>
      <w:r w:rsidR="00EC23D6" w:rsidRPr="00CD689A">
        <w:rPr>
          <w:kern w:val="100"/>
          <w:lang w:eastAsia="es-ES"/>
        </w:rPr>
        <w:t>, integra</w:t>
      </w:r>
      <w:r w:rsidR="00D46E44" w:rsidRPr="00CD689A">
        <w:rPr>
          <w:kern w:val="100"/>
          <w:lang w:eastAsia="es-ES"/>
        </w:rPr>
        <w:t>do</w:t>
      </w:r>
      <w:r w:rsidR="00EC23D6" w:rsidRPr="00CD689A">
        <w:rPr>
          <w:kern w:val="100"/>
          <w:lang w:eastAsia="es-ES"/>
        </w:rPr>
        <w:t xml:space="preserve"> por tres ejecutivos: </w:t>
      </w:r>
      <w:r w:rsidR="00D46E44" w:rsidRPr="00CD689A">
        <w:rPr>
          <w:kern w:val="100"/>
          <w:lang w:eastAsia="es-ES"/>
        </w:rPr>
        <w:t>una persona designada por</w:t>
      </w:r>
      <w:r w:rsidR="00EC23D6" w:rsidRPr="00CD689A">
        <w:rPr>
          <w:kern w:val="100"/>
          <w:lang w:eastAsia="es-ES"/>
        </w:rPr>
        <w:t xml:space="preserve"> el </w:t>
      </w:r>
      <w:r w:rsidR="0049444E" w:rsidRPr="00CD689A">
        <w:rPr>
          <w:kern w:val="100"/>
          <w:lang w:eastAsia="es-ES"/>
        </w:rPr>
        <w:t>Bagrícola</w:t>
      </w:r>
      <w:r w:rsidR="00EC23D6" w:rsidRPr="00CD689A">
        <w:rPr>
          <w:kern w:val="100"/>
          <w:lang w:eastAsia="es-ES"/>
        </w:rPr>
        <w:t xml:space="preserve">, que lo presidirá; un representante de los ganaderos, elegido por la Asamblea General de la Cooperativa; y un miembro elegido por el Consejo de Administración </w:t>
      </w:r>
      <w:bookmarkStart w:id="177" w:name="_Hlk134626132"/>
      <w:r w:rsidR="00EC23D6" w:rsidRPr="00CD689A">
        <w:rPr>
          <w:kern w:val="100"/>
          <w:lang w:eastAsia="es-ES"/>
        </w:rPr>
        <w:t xml:space="preserve">de </w:t>
      </w:r>
      <w:bookmarkStart w:id="178" w:name="_Hlk134625597"/>
      <w:proofErr w:type="spellStart"/>
      <w:r w:rsidR="00EC23D6" w:rsidRPr="00CD689A">
        <w:rPr>
          <w:kern w:val="100"/>
          <w:lang w:eastAsia="es-ES"/>
        </w:rPr>
        <w:t>C</w:t>
      </w:r>
      <w:r w:rsidR="0049444E" w:rsidRPr="00CD689A">
        <w:rPr>
          <w:kern w:val="100"/>
          <w:lang w:eastAsia="es-ES"/>
        </w:rPr>
        <w:t>oop</w:t>
      </w:r>
      <w:r w:rsidR="00EC23D6" w:rsidRPr="00CD689A">
        <w:rPr>
          <w:kern w:val="100"/>
          <w:lang w:eastAsia="es-ES"/>
        </w:rPr>
        <w:t>-A</w:t>
      </w:r>
      <w:r w:rsidR="0049444E" w:rsidRPr="00CD689A">
        <w:rPr>
          <w:kern w:val="100"/>
          <w:lang w:eastAsia="es-ES"/>
        </w:rPr>
        <w:t>gampta</w:t>
      </w:r>
      <w:bookmarkEnd w:id="177"/>
      <w:bookmarkEnd w:id="178"/>
      <w:proofErr w:type="spellEnd"/>
      <w:r w:rsidR="00EC23D6" w:rsidRPr="00CD689A">
        <w:rPr>
          <w:kern w:val="100"/>
          <w:lang w:eastAsia="es-ES"/>
        </w:rPr>
        <w:t xml:space="preserve">. </w:t>
      </w:r>
      <w:r w:rsidR="00474125" w:rsidRPr="00CD689A">
        <w:rPr>
          <w:kern w:val="100"/>
          <w:lang w:eastAsia="es-ES"/>
        </w:rPr>
        <w:t xml:space="preserve">Dicho </w:t>
      </w:r>
      <w:r w:rsidR="00EC23D6" w:rsidRPr="00CD689A">
        <w:rPr>
          <w:kern w:val="100"/>
          <w:lang w:eastAsia="es-ES"/>
        </w:rPr>
        <w:t>D</w:t>
      </w:r>
      <w:r w:rsidR="00474125" w:rsidRPr="00CD689A">
        <w:rPr>
          <w:kern w:val="100"/>
          <w:lang w:eastAsia="es-ES"/>
        </w:rPr>
        <w:t xml:space="preserve">irectorio </w:t>
      </w:r>
      <w:r w:rsidR="004A7AA4" w:rsidRPr="00CD689A">
        <w:rPr>
          <w:kern w:val="100"/>
          <w:lang w:eastAsia="es-ES"/>
        </w:rPr>
        <w:t>tendrá como asesores</w:t>
      </w:r>
      <w:r w:rsidR="00EC23D6" w:rsidRPr="00CD689A">
        <w:rPr>
          <w:kern w:val="100"/>
          <w:lang w:eastAsia="es-ES"/>
        </w:rPr>
        <w:t xml:space="preserve"> las Direcciones de Planeación Estratégica, Crédito y Cobros del B</w:t>
      </w:r>
      <w:r w:rsidR="006448BD" w:rsidRPr="00CD689A">
        <w:rPr>
          <w:kern w:val="100"/>
          <w:lang w:eastAsia="es-ES"/>
        </w:rPr>
        <w:t>anco</w:t>
      </w:r>
      <w:r w:rsidR="00EC23D6" w:rsidRPr="00CD689A">
        <w:rPr>
          <w:kern w:val="100"/>
          <w:lang w:eastAsia="es-ES"/>
        </w:rPr>
        <w:t>.</w:t>
      </w:r>
    </w:p>
    <w:p w14:paraId="107F2FCE" w14:textId="77777777" w:rsidR="00C85613" w:rsidRPr="00CD689A" w:rsidRDefault="00C85613" w:rsidP="00F65336">
      <w:pPr>
        <w:spacing w:after="160" w:line="360" w:lineRule="auto"/>
        <w:contextualSpacing/>
        <w:jc w:val="both"/>
        <w:rPr>
          <w:kern w:val="100"/>
          <w:lang w:val="es-DO" w:eastAsia="es-ES"/>
        </w:rPr>
      </w:pPr>
    </w:p>
    <w:p w14:paraId="7FC69A4B" w14:textId="2FFC9473" w:rsidR="00760F72" w:rsidRPr="00CD689A" w:rsidRDefault="00825A99" w:rsidP="0032521D">
      <w:pPr>
        <w:spacing w:line="360" w:lineRule="auto"/>
        <w:jc w:val="both"/>
        <w:rPr>
          <w:b/>
          <w:bCs/>
          <w:kern w:val="100"/>
          <w:lang w:eastAsia="es-ES"/>
        </w:rPr>
      </w:pPr>
      <w:r w:rsidRPr="00CD689A">
        <w:rPr>
          <w:b/>
          <w:bCs/>
          <w:kern w:val="100"/>
          <w:lang w:eastAsia="es-ES"/>
        </w:rPr>
        <w:t>Acuerdo Interinstitucional entre el Ministerio de Agricultura</w:t>
      </w:r>
      <w:r w:rsidR="009E56D1" w:rsidRPr="00CD689A">
        <w:rPr>
          <w:b/>
          <w:bCs/>
          <w:kern w:val="100"/>
          <w:lang w:eastAsia="es-ES"/>
        </w:rPr>
        <w:t xml:space="preserve"> (MA)</w:t>
      </w:r>
      <w:r w:rsidRPr="00CD689A">
        <w:rPr>
          <w:b/>
          <w:bCs/>
          <w:kern w:val="100"/>
          <w:lang w:eastAsia="es-ES"/>
        </w:rPr>
        <w:t>, el B</w:t>
      </w:r>
      <w:r w:rsidR="001333DF" w:rsidRPr="00CD689A">
        <w:rPr>
          <w:b/>
          <w:bCs/>
          <w:kern w:val="100"/>
          <w:lang w:eastAsia="es-ES"/>
        </w:rPr>
        <w:t>anco Agrícola</w:t>
      </w:r>
      <w:r w:rsidR="009E56D1" w:rsidRPr="00CD689A">
        <w:rPr>
          <w:b/>
          <w:bCs/>
          <w:kern w:val="100"/>
          <w:lang w:eastAsia="es-ES"/>
        </w:rPr>
        <w:t xml:space="preserve"> (</w:t>
      </w:r>
      <w:r w:rsidR="00A13EE6" w:rsidRPr="00CD689A">
        <w:rPr>
          <w:b/>
          <w:bCs/>
          <w:kern w:val="100"/>
          <w:lang w:eastAsia="es-ES"/>
        </w:rPr>
        <w:t>B</w:t>
      </w:r>
      <w:r w:rsidR="00FB4E99" w:rsidRPr="00CD689A">
        <w:rPr>
          <w:b/>
          <w:bCs/>
          <w:kern w:val="100"/>
          <w:lang w:eastAsia="es-ES"/>
        </w:rPr>
        <w:t>AGRICOLA</w:t>
      </w:r>
      <w:r w:rsidR="009E56D1" w:rsidRPr="00CD689A">
        <w:rPr>
          <w:b/>
          <w:bCs/>
          <w:kern w:val="100"/>
          <w:lang w:eastAsia="es-ES"/>
        </w:rPr>
        <w:t>)</w:t>
      </w:r>
      <w:r w:rsidRPr="00CD689A">
        <w:rPr>
          <w:b/>
          <w:bCs/>
          <w:kern w:val="100"/>
          <w:lang w:eastAsia="es-ES"/>
        </w:rPr>
        <w:t xml:space="preserve">, Mercados Dominicanos de Abasto Agropecuarios </w:t>
      </w:r>
      <w:r w:rsidR="009E56D1" w:rsidRPr="00CD689A">
        <w:rPr>
          <w:b/>
          <w:bCs/>
          <w:kern w:val="100"/>
          <w:lang w:eastAsia="es-ES"/>
        </w:rPr>
        <w:t>(M</w:t>
      </w:r>
      <w:r w:rsidR="00FB4E99" w:rsidRPr="00CD689A">
        <w:rPr>
          <w:b/>
          <w:bCs/>
          <w:kern w:val="100"/>
          <w:lang w:eastAsia="es-ES"/>
        </w:rPr>
        <w:t>ERCADOM</w:t>
      </w:r>
      <w:r w:rsidR="009E56D1" w:rsidRPr="00CD689A">
        <w:rPr>
          <w:b/>
          <w:bCs/>
          <w:kern w:val="100"/>
          <w:lang w:eastAsia="es-ES"/>
        </w:rPr>
        <w:t xml:space="preserve">) </w:t>
      </w:r>
      <w:r w:rsidRPr="00CD689A">
        <w:rPr>
          <w:b/>
          <w:bCs/>
          <w:kern w:val="100"/>
          <w:lang w:eastAsia="es-ES"/>
        </w:rPr>
        <w:t>y la Cooperativa Agropecuaria y Servicios Múltiples de Productores y Comerciantes Detallistas</w:t>
      </w:r>
      <w:r w:rsidR="009E56D1" w:rsidRPr="00CD689A">
        <w:rPr>
          <w:b/>
          <w:bCs/>
          <w:kern w:val="100"/>
          <w:lang w:eastAsia="es-ES"/>
        </w:rPr>
        <w:t xml:space="preserve"> (C</w:t>
      </w:r>
      <w:r w:rsidR="00FB4E99" w:rsidRPr="00CD689A">
        <w:rPr>
          <w:b/>
          <w:bCs/>
          <w:kern w:val="100"/>
          <w:lang w:eastAsia="es-ES"/>
        </w:rPr>
        <w:t>OOPRODACOD</w:t>
      </w:r>
      <w:r w:rsidR="009E56D1" w:rsidRPr="00CD689A">
        <w:rPr>
          <w:b/>
          <w:bCs/>
          <w:kern w:val="100"/>
          <w:lang w:eastAsia="es-ES"/>
        </w:rPr>
        <w:t>)</w:t>
      </w:r>
      <w:r w:rsidR="001333DF" w:rsidRPr="00CD689A">
        <w:rPr>
          <w:b/>
          <w:bCs/>
          <w:kern w:val="100"/>
          <w:lang w:eastAsia="es-ES"/>
        </w:rPr>
        <w:t>.</w:t>
      </w:r>
    </w:p>
    <w:p w14:paraId="3F6CC9C9" w14:textId="77777777" w:rsidR="00825A99" w:rsidRPr="00CD689A" w:rsidRDefault="00825A99" w:rsidP="00DF0E82">
      <w:pPr>
        <w:spacing w:line="360" w:lineRule="auto"/>
        <w:contextualSpacing/>
        <w:jc w:val="both"/>
        <w:rPr>
          <w:kern w:val="100"/>
          <w:lang w:eastAsia="es-ES"/>
        </w:rPr>
      </w:pPr>
    </w:p>
    <w:p w14:paraId="373A4658" w14:textId="34DF1018" w:rsidR="00686740" w:rsidRPr="00CD689A" w:rsidRDefault="001F76D8" w:rsidP="00686740">
      <w:pPr>
        <w:spacing w:line="360" w:lineRule="auto"/>
        <w:jc w:val="both"/>
        <w:rPr>
          <w:kern w:val="100"/>
          <w:lang w:eastAsia="es-ES"/>
        </w:rPr>
      </w:pPr>
      <w:r w:rsidRPr="00CD689A">
        <w:rPr>
          <w:kern w:val="100"/>
          <w:lang w:eastAsia="es-ES"/>
        </w:rPr>
        <w:t>A</w:t>
      </w:r>
      <w:r w:rsidR="0078706A" w:rsidRPr="00CD689A">
        <w:rPr>
          <w:kern w:val="100"/>
          <w:lang w:eastAsia="es-ES"/>
        </w:rPr>
        <w:t>cuerdo f</w:t>
      </w:r>
      <w:r w:rsidR="009E56D1" w:rsidRPr="00CD689A">
        <w:rPr>
          <w:kern w:val="100"/>
          <w:lang w:eastAsia="es-ES"/>
        </w:rPr>
        <w:t xml:space="preserve">irmado el 12 de </w:t>
      </w:r>
      <w:r w:rsidR="00332BED" w:rsidRPr="00CD689A">
        <w:rPr>
          <w:kern w:val="100"/>
          <w:lang w:eastAsia="es-ES"/>
        </w:rPr>
        <w:t>j</w:t>
      </w:r>
      <w:r w:rsidR="00760F72" w:rsidRPr="00CD689A">
        <w:rPr>
          <w:kern w:val="100"/>
          <w:lang w:eastAsia="es-ES"/>
        </w:rPr>
        <w:t>unio 2023</w:t>
      </w:r>
      <w:r w:rsidR="00C20C10" w:rsidRPr="00CD689A">
        <w:rPr>
          <w:kern w:val="100"/>
          <w:lang w:eastAsia="es-ES"/>
        </w:rPr>
        <w:t>,</w:t>
      </w:r>
      <w:r w:rsidR="00B12230" w:rsidRPr="00CD689A">
        <w:rPr>
          <w:kern w:val="100"/>
          <w:lang w:eastAsia="es-ES"/>
        </w:rPr>
        <w:t xml:space="preserve"> que consiste en </w:t>
      </w:r>
      <w:r w:rsidR="00BD06CE" w:rsidRPr="00CD689A">
        <w:rPr>
          <w:kern w:val="100"/>
          <w:lang w:eastAsia="es-ES"/>
        </w:rPr>
        <w:t>desarrolla</w:t>
      </w:r>
      <w:r w:rsidR="00D923D7" w:rsidRPr="00CD689A">
        <w:rPr>
          <w:kern w:val="100"/>
          <w:lang w:eastAsia="es-ES"/>
        </w:rPr>
        <w:t>r</w:t>
      </w:r>
      <w:r w:rsidR="00BD06CE" w:rsidRPr="00CD689A">
        <w:rPr>
          <w:kern w:val="100"/>
          <w:lang w:eastAsia="es-ES"/>
        </w:rPr>
        <w:t xml:space="preserve"> el </w:t>
      </w:r>
      <w:r w:rsidR="006E7EA2" w:rsidRPr="00CD689A">
        <w:rPr>
          <w:kern w:val="100"/>
          <w:lang w:eastAsia="es-ES"/>
        </w:rPr>
        <w:t>P</w:t>
      </w:r>
      <w:r w:rsidR="00686740" w:rsidRPr="00CD689A">
        <w:rPr>
          <w:kern w:val="100"/>
          <w:lang w:eastAsia="es-ES"/>
        </w:rPr>
        <w:t xml:space="preserve">rograma </w:t>
      </w:r>
      <w:r w:rsidR="00686740" w:rsidRPr="00CD689A">
        <w:rPr>
          <w:b/>
          <w:bCs/>
          <w:kern w:val="100"/>
          <w:lang w:eastAsia="es-ES"/>
        </w:rPr>
        <w:t>“A Comer del Campo al Colmado”</w:t>
      </w:r>
      <w:r w:rsidR="00686740" w:rsidRPr="00CD689A">
        <w:rPr>
          <w:kern w:val="100"/>
          <w:lang w:eastAsia="es-ES"/>
        </w:rPr>
        <w:t xml:space="preserve"> </w:t>
      </w:r>
      <w:r w:rsidR="00D923D7" w:rsidRPr="00CD689A">
        <w:rPr>
          <w:kern w:val="100"/>
          <w:lang w:eastAsia="es-ES"/>
        </w:rPr>
        <w:t xml:space="preserve">con el </w:t>
      </w:r>
      <w:r w:rsidR="00686740" w:rsidRPr="00CD689A">
        <w:rPr>
          <w:kern w:val="100"/>
          <w:lang w:eastAsia="es-ES"/>
        </w:rPr>
        <w:t xml:space="preserve">propósito </w:t>
      </w:r>
      <w:r w:rsidR="00D923D7" w:rsidRPr="00CD689A">
        <w:rPr>
          <w:kern w:val="100"/>
          <w:lang w:eastAsia="es-ES"/>
        </w:rPr>
        <w:t xml:space="preserve">de </w:t>
      </w:r>
      <w:r w:rsidR="00686740" w:rsidRPr="00CD689A">
        <w:rPr>
          <w:kern w:val="100"/>
          <w:lang w:eastAsia="es-ES"/>
        </w:rPr>
        <w:t>crear una capacidad logística que permita vincular el productor agropecuario directamente con la amplia red de distribución que constituyen los colmados, siendo estos los puntos de abastecimiento de alimentos para aproximadamente el 60% de las familias de bajo ingresos.</w:t>
      </w:r>
    </w:p>
    <w:p w14:paraId="1EC58E09" w14:textId="51A9666C" w:rsidR="00686740" w:rsidRPr="00CD689A" w:rsidRDefault="00686740" w:rsidP="00DF0E82">
      <w:pPr>
        <w:spacing w:line="360" w:lineRule="auto"/>
        <w:contextualSpacing/>
        <w:jc w:val="both"/>
        <w:rPr>
          <w:kern w:val="100"/>
          <w:lang w:eastAsia="es-ES"/>
        </w:rPr>
      </w:pPr>
    </w:p>
    <w:p w14:paraId="218E564D" w14:textId="2DA588CD" w:rsidR="0078706A" w:rsidRPr="00CD689A" w:rsidRDefault="00C20C10" w:rsidP="00DF0E82">
      <w:pPr>
        <w:spacing w:line="360" w:lineRule="auto"/>
        <w:contextualSpacing/>
        <w:jc w:val="both"/>
        <w:rPr>
          <w:kern w:val="100"/>
          <w:lang w:eastAsia="es-ES"/>
        </w:rPr>
      </w:pPr>
      <w:r w:rsidRPr="00CD689A">
        <w:rPr>
          <w:kern w:val="100"/>
          <w:lang w:eastAsia="es-ES"/>
        </w:rPr>
        <w:t>E</w:t>
      </w:r>
      <w:r w:rsidR="0078706A" w:rsidRPr="00CD689A">
        <w:rPr>
          <w:kern w:val="100"/>
          <w:lang w:eastAsia="es-ES"/>
        </w:rPr>
        <w:t xml:space="preserve">l </w:t>
      </w:r>
      <w:r w:rsidR="00E16EDB" w:rsidRPr="00CD689A">
        <w:rPr>
          <w:kern w:val="100"/>
          <w:lang w:eastAsia="es-ES"/>
        </w:rPr>
        <w:t>M</w:t>
      </w:r>
      <w:r w:rsidR="00760F72" w:rsidRPr="00CD689A">
        <w:rPr>
          <w:kern w:val="100"/>
          <w:lang w:eastAsia="es-ES"/>
        </w:rPr>
        <w:t>inisterio de Agricultura brinda</w:t>
      </w:r>
      <w:r w:rsidR="00283D55" w:rsidRPr="00CD689A">
        <w:rPr>
          <w:kern w:val="100"/>
          <w:lang w:eastAsia="es-ES"/>
        </w:rPr>
        <w:t xml:space="preserve"> </w:t>
      </w:r>
      <w:r w:rsidR="00865BD8" w:rsidRPr="00CD689A">
        <w:rPr>
          <w:kern w:val="100"/>
          <w:lang w:eastAsia="es-ES"/>
        </w:rPr>
        <w:t xml:space="preserve">la </w:t>
      </w:r>
      <w:r w:rsidR="00760F72" w:rsidRPr="00CD689A">
        <w:rPr>
          <w:kern w:val="100"/>
          <w:lang w:eastAsia="es-ES"/>
        </w:rPr>
        <w:t>asistencia técnica y apoyo directo para la producción nacional y comercialización de distintos rubros, principalmente los de la canasta básica</w:t>
      </w:r>
      <w:r w:rsidR="0078706A" w:rsidRPr="00CD689A">
        <w:rPr>
          <w:kern w:val="100"/>
          <w:lang w:eastAsia="es-ES"/>
        </w:rPr>
        <w:t xml:space="preserve"> familiar, mientras que e</w:t>
      </w:r>
      <w:r w:rsidR="00760F72" w:rsidRPr="00CD689A">
        <w:rPr>
          <w:kern w:val="100"/>
          <w:lang w:eastAsia="es-ES"/>
        </w:rPr>
        <w:t xml:space="preserve">l Banco </w:t>
      </w:r>
      <w:r w:rsidR="0078706A" w:rsidRPr="00CD689A">
        <w:rPr>
          <w:kern w:val="100"/>
          <w:lang w:eastAsia="es-ES"/>
        </w:rPr>
        <w:t>A</w:t>
      </w:r>
      <w:r w:rsidR="00760F72" w:rsidRPr="00CD689A">
        <w:rPr>
          <w:kern w:val="100"/>
          <w:lang w:eastAsia="es-ES"/>
        </w:rPr>
        <w:t xml:space="preserve">grícola </w:t>
      </w:r>
      <w:r w:rsidR="003476AA" w:rsidRPr="00CD689A">
        <w:rPr>
          <w:kern w:val="100"/>
          <w:lang w:eastAsia="es-ES"/>
        </w:rPr>
        <w:t xml:space="preserve">por su parte </w:t>
      </w:r>
      <w:r w:rsidR="00760F72" w:rsidRPr="00CD689A">
        <w:rPr>
          <w:kern w:val="100"/>
          <w:lang w:eastAsia="es-ES"/>
        </w:rPr>
        <w:t>otorg</w:t>
      </w:r>
      <w:r w:rsidR="003476AA" w:rsidRPr="00CD689A">
        <w:rPr>
          <w:kern w:val="100"/>
          <w:lang w:eastAsia="es-ES"/>
        </w:rPr>
        <w:t>a</w:t>
      </w:r>
      <w:r w:rsidR="00760F72" w:rsidRPr="00CD689A">
        <w:rPr>
          <w:kern w:val="100"/>
          <w:lang w:eastAsia="es-ES"/>
        </w:rPr>
        <w:t xml:space="preserve"> préstamos tanto a productores agropecuario</w:t>
      </w:r>
      <w:r w:rsidR="00F02237" w:rsidRPr="00CD689A">
        <w:rPr>
          <w:kern w:val="100"/>
          <w:lang w:eastAsia="es-ES"/>
        </w:rPr>
        <w:t>s</w:t>
      </w:r>
      <w:r w:rsidR="00760F72" w:rsidRPr="00CD689A">
        <w:rPr>
          <w:kern w:val="100"/>
          <w:lang w:eastAsia="es-ES"/>
        </w:rPr>
        <w:t xml:space="preserve">, así como también a colmaderos, a una tasa blanda y con plazos razonables. </w:t>
      </w:r>
    </w:p>
    <w:p w14:paraId="052B565C" w14:textId="77777777" w:rsidR="00364678" w:rsidRPr="00CD689A" w:rsidRDefault="00364678" w:rsidP="00DF0E82">
      <w:pPr>
        <w:spacing w:line="360" w:lineRule="auto"/>
        <w:contextualSpacing/>
        <w:jc w:val="both"/>
        <w:rPr>
          <w:kern w:val="100"/>
          <w:lang w:eastAsia="es-ES"/>
        </w:rPr>
      </w:pPr>
    </w:p>
    <w:p w14:paraId="6EA21D73" w14:textId="481F5C90" w:rsidR="00760F72" w:rsidRPr="00CD689A" w:rsidRDefault="0078706A" w:rsidP="005B32E6">
      <w:pPr>
        <w:spacing w:line="360" w:lineRule="auto"/>
        <w:contextualSpacing/>
        <w:jc w:val="both"/>
        <w:rPr>
          <w:lang w:eastAsia="es-ES"/>
        </w:rPr>
      </w:pPr>
      <w:r w:rsidRPr="00CD689A">
        <w:rPr>
          <w:kern w:val="100"/>
          <w:lang w:eastAsia="es-ES"/>
        </w:rPr>
        <w:lastRenderedPageBreak/>
        <w:t>M</w:t>
      </w:r>
      <w:r w:rsidR="00F07832" w:rsidRPr="00CD689A">
        <w:rPr>
          <w:kern w:val="100"/>
          <w:lang w:eastAsia="es-ES"/>
        </w:rPr>
        <w:t>ERCADOM</w:t>
      </w:r>
      <w:r w:rsidRPr="00CD689A">
        <w:rPr>
          <w:kern w:val="100"/>
          <w:lang w:eastAsia="es-ES"/>
        </w:rPr>
        <w:t xml:space="preserve"> </w:t>
      </w:r>
      <w:r w:rsidR="007E3761" w:rsidRPr="00CD689A">
        <w:rPr>
          <w:kern w:val="100"/>
          <w:lang w:eastAsia="es-ES"/>
        </w:rPr>
        <w:t>actúa</w:t>
      </w:r>
      <w:r w:rsidRPr="00CD689A">
        <w:rPr>
          <w:kern w:val="100"/>
          <w:lang w:eastAsia="es-ES"/>
        </w:rPr>
        <w:t xml:space="preserve"> como centro de acopio</w:t>
      </w:r>
      <w:r w:rsidR="001E1D18" w:rsidRPr="00CD689A">
        <w:rPr>
          <w:kern w:val="100"/>
          <w:lang w:eastAsia="es-ES"/>
        </w:rPr>
        <w:t>, se habilit</w:t>
      </w:r>
      <w:r w:rsidR="67EDE484" w:rsidRPr="00CD689A">
        <w:rPr>
          <w:kern w:val="100"/>
          <w:lang w:eastAsia="es-ES"/>
        </w:rPr>
        <w:t>ó</w:t>
      </w:r>
      <w:r w:rsidRPr="00CD689A">
        <w:rPr>
          <w:kern w:val="100"/>
          <w:lang w:eastAsia="es-ES"/>
        </w:rPr>
        <w:t xml:space="preserve"> un espacio físico en la primera planta de su edificio principal para </w:t>
      </w:r>
      <w:r w:rsidR="0028033F" w:rsidRPr="00CD689A">
        <w:rPr>
          <w:kern w:val="100"/>
          <w:lang w:eastAsia="es-ES"/>
        </w:rPr>
        <w:t>instalar una Oficina de Negocios</w:t>
      </w:r>
      <w:r w:rsidR="001E1D18" w:rsidRPr="00CD689A">
        <w:rPr>
          <w:kern w:val="100"/>
          <w:lang w:eastAsia="es-ES"/>
        </w:rPr>
        <w:t xml:space="preserve"> del Bagrícola y</w:t>
      </w:r>
      <w:r w:rsidR="0028033F" w:rsidRPr="00CD689A">
        <w:rPr>
          <w:kern w:val="100"/>
          <w:lang w:eastAsia="es-ES"/>
        </w:rPr>
        <w:t xml:space="preserve"> una nave para C</w:t>
      </w:r>
      <w:r w:rsidR="00F07832" w:rsidRPr="00CD689A">
        <w:rPr>
          <w:kern w:val="100"/>
          <w:lang w:eastAsia="es-ES"/>
        </w:rPr>
        <w:t>OOPRODACOD</w:t>
      </w:r>
      <w:r w:rsidR="001E1D18" w:rsidRPr="00CD689A">
        <w:rPr>
          <w:kern w:val="100"/>
          <w:lang w:eastAsia="es-ES"/>
        </w:rPr>
        <w:t>,</w:t>
      </w:r>
      <w:r w:rsidR="001323A4" w:rsidRPr="00CD689A">
        <w:rPr>
          <w:kern w:val="100"/>
          <w:lang w:eastAsia="es-ES"/>
        </w:rPr>
        <w:t xml:space="preserve"> ambas para brindar servicios al público.</w:t>
      </w:r>
      <w:r w:rsidR="00D420D6" w:rsidRPr="00CD689A">
        <w:rPr>
          <w:kern w:val="100"/>
          <w:lang w:eastAsia="es-ES"/>
        </w:rPr>
        <w:t xml:space="preserve"> Esta última </w:t>
      </w:r>
      <w:r w:rsidR="00EB0E9F" w:rsidRPr="00CD689A">
        <w:rPr>
          <w:kern w:val="100"/>
          <w:lang w:eastAsia="es-ES"/>
        </w:rPr>
        <w:t xml:space="preserve">tendrá la función de </w:t>
      </w:r>
      <w:r w:rsidR="00760F72" w:rsidRPr="00CD689A">
        <w:rPr>
          <w:kern w:val="100"/>
          <w:lang w:eastAsia="es-ES"/>
        </w:rPr>
        <w:t>ejecutar el Programa estableciendo mecanismos para la adquisición y transporte</w:t>
      </w:r>
      <w:r w:rsidR="00EB0E9F" w:rsidRPr="00CD689A">
        <w:rPr>
          <w:kern w:val="100"/>
          <w:lang w:eastAsia="es-ES"/>
        </w:rPr>
        <w:t xml:space="preserve"> de diferentes rubros alimentarios, a nivel nacional, mediante compras a un precio justo directamente a los productores, los que son distribuidos a los colmados, a través de canales establecidos, para beneficio del consumidor final. Dicho acuerdo tiene vigencia de un año y podrá ser renovado automáticamente por el periodo que se considere necesario. </w:t>
      </w:r>
    </w:p>
    <w:p w14:paraId="51C20AAD" w14:textId="77777777" w:rsidR="002E6FC0" w:rsidRPr="00CD689A" w:rsidRDefault="002E6FC0" w:rsidP="005B32E6">
      <w:pPr>
        <w:spacing w:line="360" w:lineRule="auto"/>
        <w:contextualSpacing/>
        <w:jc w:val="both"/>
        <w:rPr>
          <w:kern w:val="100"/>
          <w:lang w:eastAsia="es-ES"/>
        </w:rPr>
      </w:pPr>
    </w:p>
    <w:p w14:paraId="21DE964E" w14:textId="3371EF06" w:rsidR="002E6FC0" w:rsidRPr="00CD689A" w:rsidRDefault="002E6FC0" w:rsidP="005B32E6">
      <w:pPr>
        <w:spacing w:line="360" w:lineRule="auto"/>
        <w:jc w:val="both"/>
        <w:rPr>
          <w:b/>
          <w:bCs/>
          <w:kern w:val="100"/>
          <w:lang w:eastAsia="es-ES"/>
        </w:rPr>
      </w:pPr>
      <w:r w:rsidRPr="00CD689A">
        <w:rPr>
          <w:b/>
          <w:bCs/>
          <w:kern w:val="100"/>
          <w:lang w:eastAsia="es-ES"/>
        </w:rPr>
        <w:t xml:space="preserve">Acuerdo entre Banco </w:t>
      </w:r>
      <w:r w:rsidR="006D759F" w:rsidRPr="00CD689A">
        <w:rPr>
          <w:b/>
          <w:bCs/>
          <w:kern w:val="100"/>
          <w:lang w:eastAsia="es-ES"/>
        </w:rPr>
        <w:t>Agrícola</w:t>
      </w:r>
      <w:r w:rsidRPr="00CD689A">
        <w:rPr>
          <w:b/>
          <w:bCs/>
          <w:kern w:val="100"/>
          <w:lang w:eastAsia="es-ES"/>
        </w:rPr>
        <w:t xml:space="preserve"> </w:t>
      </w:r>
      <w:r w:rsidR="00167700" w:rsidRPr="00CD689A">
        <w:rPr>
          <w:b/>
          <w:bCs/>
          <w:kern w:val="100"/>
          <w:lang w:eastAsia="es-ES"/>
        </w:rPr>
        <w:t xml:space="preserve">(BAGRICOLA), </w:t>
      </w:r>
      <w:r w:rsidR="00473587" w:rsidRPr="00CD689A">
        <w:rPr>
          <w:b/>
          <w:bCs/>
          <w:kern w:val="100"/>
          <w:lang w:eastAsia="es-ES"/>
        </w:rPr>
        <w:t xml:space="preserve">Dirección Ejecutiva de Fomento a la </w:t>
      </w:r>
      <w:r w:rsidR="008B629A" w:rsidRPr="00CD689A">
        <w:rPr>
          <w:b/>
          <w:bCs/>
          <w:kern w:val="100"/>
          <w:lang w:eastAsia="es-ES"/>
        </w:rPr>
        <w:t>Tecnificación</w:t>
      </w:r>
      <w:r w:rsidR="00473587" w:rsidRPr="00CD689A">
        <w:rPr>
          <w:b/>
          <w:bCs/>
          <w:kern w:val="100"/>
          <w:lang w:eastAsia="es-ES"/>
        </w:rPr>
        <w:t xml:space="preserve"> de</w:t>
      </w:r>
      <w:r w:rsidR="00B17206" w:rsidRPr="00CD689A">
        <w:rPr>
          <w:b/>
          <w:bCs/>
          <w:kern w:val="100"/>
          <w:lang w:eastAsia="es-ES"/>
        </w:rPr>
        <w:t xml:space="preserve">l Sistema Nacional de </w:t>
      </w:r>
      <w:r w:rsidR="00473587" w:rsidRPr="00CD689A">
        <w:rPr>
          <w:b/>
          <w:bCs/>
          <w:kern w:val="100"/>
          <w:lang w:eastAsia="es-ES"/>
        </w:rPr>
        <w:t>Riego</w:t>
      </w:r>
      <w:r w:rsidR="00B17206" w:rsidRPr="00CD689A">
        <w:rPr>
          <w:b/>
          <w:bCs/>
          <w:kern w:val="100"/>
          <w:lang w:eastAsia="es-ES"/>
        </w:rPr>
        <w:t xml:space="preserve"> (Tecnificación </w:t>
      </w:r>
      <w:r w:rsidR="003A1061" w:rsidRPr="00CD689A">
        <w:rPr>
          <w:b/>
          <w:bCs/>
          <w:kern w:val="100"/>
          <w:lang w:eastAsia="es-ES"/>
        </w:rPr>
        <w:t xml:space="preserve">Nacional </w:t>
      </w:r>
      <w:r w:rsidR="00B17206" w:rsidRPr="00CD689A">
        <w:rPr>
          <w:b/>
          <w:bCs/>
          <w:kern w:val="100"/>
          <w:lang w:eastAsia="es-ES"/>
        </w:rPr>
        <w:t>de Riego)</w:t>
      </w:r>
      <w:r w:rsidR="001D6C36" w:rsidRPr="00CD689A">
        <w:rPr>
          <w:b/>
          <w:bCs/>
          <w:kern w:val="100"/>
          <w:lang w:eastAsia="es-ES"/>
        </w:rPr>
        <w:t>.</w:t>
      </w:r>
    </w:p>
    <w:p w14:paraId="6AFBFA8C" w14:textId="77777777" w:rsidR="002E6FC0" w:rsidRPr="00CD689A" w:rsidRDefault="002E6FC0" w:rsidP="005B32E6">
      <w:pPr>
        <w:spacing w:line="360" w:lineRule="auto"/>
        <w:contextualSpacing/>
        <w:jc w:val="both"/>
        <w:rPr>
          <w:kern w:val="100"/>
          <w:highlight w:val="yellow"/>
          <w:lang w:eastAsia="es-ES"/>
        </w:rPr>
      </w:pPr>
    </w:p>
    <w:p w14:paraId="1487E0BA" w14:textId="3C98A49A" w:rsidR="00F41DD0" w:rsidRPr="00CD689A" w:rsidRDefault="002B1555" w:rsidP="005C429A">
      <w:pPr>
        <w:spacing w:line="360" w:lineRule="auto"/>
        <w:jc w:val="both"/>
        <w:rPr>
          <w:kern w:val="100"/>
          <w:lang w:eastAsia="es-ES"/>
        </w:rPr>
      </w:pPr>
      <w:r w:rsidRPr="00CD689A">
        <w:rPr>
          <w:kern w:val="100"/>
          <w:lang w:eastAsia="es-ES"/>
        </w:rPr>
        <w:t>Acuerdo firmado el</w:t>
      </w:r>
      <w:r w:rsidR="003127E4" w:rsidRPr="00CD689A">
        <w:rPr>
          <w:kern w:val="100"/>
          <w:lang w:eastAsia="es-ES"/>
        </w:rPr>
        <w:t xml:space="preserve"> </w:t>
      </w:r>
      <w:r w:rsidRPr="00CD689A">
        <w:rPr>
          <w:kern w:val="100"/>
          <w:lang w:eastAsia="es-ES"/>
        </w:rPr>
        <w:t>13 de julio del 2023</w:t>
      </w:r>
      <w:r w:rsidR="002E1966" w:rsidRPr="00CD689A">
        <w:rPr>
          <w:kern w:val="100"/>
          <w:lang w:eastAsia="es-ES"/>
        </w:rPr>
        <w:t>,</w:t>
      </w:r>
      <w:r w:rsidR="009B613A" w:rsidRPr="00CD689A">
        <w:rPr>
          <w:kern w:val="100"/>
          <w:lang w:eastAsia="es-ES"/>
        </w:rPr>
        <w:t xml:space="preserve"> para </w:t>
      </w:r>
      <w:r w:rsidR="00D356EA" w:rsidRPr="00CD689A">
        <w:rPr>
          <w:kern w:val="100"/>
          <w:lang w:eastAsia="es-ES"/>
        </w:rPr>
        <w:t xml:space="preserve">facilitar </w:t>
      </w:r>
      <w:r w:rsidR="00546655" w:rsidRPr="00CD689A">
        <w:rPr>
          <w:kern w:val="100"/>
          <w:lang w:eastAsia="es-ES"/>
        </w:rPr>
        <w:t xml:space="preserve">acceso a los productores para </w:t>
      </w:r>
      <w:r w:rsidR="00DE7168" w:rsidRPr="00CD689A">
        <w:rPr>
          <w:kern w:val="100"/>
          <w:lang w:eastAsia="es-ES"/>
        </w:rPr>
        <w:t>T</w:t>
      </w:r>
      <w:r w:rsidR="00546655" w:rsidRPr="00CD689A">
        <w:rPr>
          <w:kern w:val="100"/>
          <w:lang w:eastAsia="es-ES"/>
        </w:rPr>
        <w:t xml:space="preserve">ecnificación </w:t>
      </w:r>
      <w:r w:rsidR="009B613A" w:rsidRPr="00CD689A">
        <w:rPr>
          <w:kern w:val="100"/>
          <w:lang w:eastAsia="es-ES"/>
        </w:rPr>
        <w:t>de Riego</w:t>
      </w:r>
      <w:r w:rsidR="00D524AE" w:rsidRPr="00CD689A">
        <w:rPr>
          <w:kern w:val="100"/>
          <w:lang w:eastAsia="es-ES"/>
        </w:rPr>
        <w:t>, c</w:t>
      </w:r>
      <w:r w:rsidR="005C429A" w:rsidRPr="00CD689A">
        <w:rPr>
          <w:kern w:val="100"/>
          <w:lang w:eastAsia="es-ES"/>
        </w:rPr>
        <w:t>o</w:t>
      </w:r>
      <w:r w:rsidR="0010597D" w:rsidRPr="00CD689A">
        <w:rPr>
          <w:kern w:val="100"/>
          <w:lang w:eastAsia="es-ES"/>
        </w:rPr>
        <w:t xml:space="preserve">nsiderando que </w:t>
      </w:r>
      <w:r w:rsidR="000463A9" w:rsidRPr="00CD689A">
        <w:rPr>
          <w:kern w:val="100"/>
          <w:lang w:eastAsia="es-ES"/>
        </w:rPr>
        <w:t>uno de los objetivos d</w:t>
      </w:r>
      <w:r w:rsidR="0010597D" w:rsidRPr="00CD689A">
        <w:rPr>
          <w:kern w:val="100"/>
          <w:lang w:eastAsia="es-ES"/>
        </w:rPr>
        <w:t xml:space="preserve">el </w:t>
      </w:r>
      <w:r w:rsidR="000463A9" w:rsidRPr="00CD689A">
        <w:rPr>
          <w:kern w:val="100"/>
          <w:lang w:eastAsia="es-ES"/>
        </w:rPr>
        <w:t>Bagrícola es apoyar a las innovaciones tecnológicas en el sector agropecuario</w:t>
      </w:r>
      <w:r w:rsidR="00021F62" w:rsidRPr="00CD689A">
        <w:rPr>
          <w:kern w:val="100"/>
          <w:lang w:eastAsia="es-ES"/>
        </w:rPr>
        <w:t xml:space="preserve"> y que </w:t>
      </w:r>
      <w:r w:rsidR="00CF0A32" w:rsidRPr="00CD689A">
        <w:rPr>
          <w:kern w:val="100"/>
          <w:lang w:eastAsia="es-ES"/>
        </w:rPr>
        <w:t xml:space="preserve">la visión de </w:t>
      </w:r>
      <w:r w:rsidR="00205DF7" w:rsidRPr="00CD689A">
        <w:rPr>
          <w:kern w:val="100"/>
          <w:lang w:eastAsia="es-ES"/>
        </w:rPr>
        <w:t xml:space="preserve">Tecnificación Nacional de Riego es </w:t>
      </w:r>
      <w:r w:rsidR="005A0DE9" w:rsidRPr="00CD689A">
        <w:rPr>
          <w:kern w:val="100"/>
          <w:lang w:eastAsia="es-ES"/>
        </w:rPr>
        <w:t xml:space="preserve">ser una institución referente en eficiencia y transparencia </w:t>
      </w:r>
      <w:r w:rsidR="002149F3" w:rsidRPr="00CD689A">
        <w:rPr>
          <w:kern w:val="100"/>
          <w:lang w:eastAsia="es-ES"/>
        </w:rPr>
        <w:t xml:space="preserve">que impulse </w:t>
      </w:r>
      <w:r w:rsidR="00FD655F" w:rsidRPr="00CD689A">
        <w:rPr>
          <w:kern w:val="100"/>
          <w:lang w:eastAsia="es-ES"/>
        </w:rPr>
        <w:t xml:space="preserve">la incorporación de innovación tecnológica de riego, </w:t>
      </w:r>
      <w:r w:rsidR="00D4609F" w:rsidRPr="00CD689A">
        <w:rPr>
          <w:kern w:val="100"/>
          <w:lang w:eastAsia="es-ES"/>
        </w:rPr>
        <w:t>eficientiza</w:t>
      </w:r>
      <w:r w:rsidR="005C429A" w:rsidRPr="00CD689A">
        <w:rPr>
          <w:kern w:val="100"/>
          <w:lang w:eastAsia="es-ES"/>
        </w:rPr>
        <w:t>r</w:t>
      </w:r>
      <w:r w:rsidR="00D4609F" w:rsidRPr="00CD689A">
        <w:rPr>
          <w:kern w:val="100"/>
          <w:lang w:eastAsia="es-ES"/>
        </w:rPr>
        <w:t xml:space="preserve"> </w:t>
      </w:r>
      <w:r w:rsidR="00FD655F" w:rsidRPr="00CD689A">
        <w:rPr>
          <w:kern w:val="100"/>
          <w:lang w:eastAsia="es-ES"/>
        </w:rPr>
        <w:t>el</w:t>
      </w:r>
      <w:r w:rsidR="00806730" w:rsidRPr="00CD689A">
        <w:rPr>
          <w:kern w:val="100"/>
          <w:lang w:eastAsia="es-ES"/>
        </w:rPr>
        <w:t xml:space="preserve"> uso del agua</w:t>
      </w:r>
      <w:r w:rsidR="00CA14BE" w:rsidRPr="00CD689A">
        <w:rPr>
          <w:kern w:val="100"/>
          <w:lang w:eastAsia="es-ES"/>
        </w:rPr>
        <w:t xml:space="preserve"> y </w:t>
      </w:r>
      <w:r w:rsidR="00806730" w:rsidRPr="00CD689A">
        <w:rPr>
          <w:kern w:val="100"/>
          <w:lang w:eastAsia="es-ES"/>
        </w:rPr>
        <w:t>la promoción de competencias organizacionales productivas</w:t>
      </w:r>
      <w:r w:rsidR="00D4609F" w:rsidRPr="00CD689A">
        <w:rPr>
          <w:kern w:val="100"/>
          <w:lang w:eastAsia="es-ES"/>
        </w:rPr>
        <w:t xml:space="preserve"> que contribuyan al desarrollo sostenible de la nación.</w:t>
      </w:r>
      <w:r w:rsidR="0042513B" w:rsidRPr="00CD689A">
        <w:rPr>
          <w:kern w:val="100"/>
          <w:lang w:eastAsia="es-ES"/>
        </w:rPr>
        <w:t xml:space="preserve"> </w:t>
      </w:r>
    </w:p>
    <w:p w14:paraId="751C885C" w14:textId="77777777" w:rsidR="0078412B" w:rsidRPr="00CD689A" w:rsidRDefault="0078412B" w:rsidP="005C429A">
      <w:pPr>
        <w:spacing w:line="360" w:lineRule="auto"/>
        <w:contextualSpacing/>
        <w:jc w:val="both"/>
        <w:rPr>
          <w:kern w:val="100"/>
          <w:lang w:eastAsia="es-ES"/>
        </w:rPr>
      </w:pPr>
    </w:p>
    <w:p w14:paraId="6659FD57" w14:textId="430C63EF" w:rsidR="0078412B" w:rsidRPr="00CD689A" w:rsidRDefault="00A37D1F" w:rsidP="005C429A">
      <w:pPr>
        <w:spacing w:line="360" w:lineRule="auto"/>
        <w:contextualSpacing/>
        <w:jc w:val="both"/>
        <w:rPr>
          <w:kern w:val="100"/>
          <w:lang w:eastAsia="es-ES"/>
        </w:rPr>
      </w:pPr>
      <w:r w:rsidRPr="00CD689A">
        <w:rPr>
          <w:kern w:val="100"/>
          <w:lang w:eastAsia="es-ES"/>
        </w:rPr>
        <w:t>Además,</w:t>
      </w:r>
      <w:r w:rsidR="007040F5" w:rsidRPr="00CD689A">
        <w:rPr>
          <w:kern w:val="100"/>
          <w:lang w:eastAsia="es-ES"/>
        </w:rPr>
        <w:t xml:space="preserve"> tomando en cuenta que uno de los objetivos específicos de la </w:t>
      </w:r>
      <w:r w:rsidR="005933DF" w:rsidRPr="00CD689A">
        <w:rPr>
          <w:kern w:val="100"/>
          <w:lang w:eastAsia="es-ES"/>
        </w:rPr>
        <w:t>C</w:t>
      </w:r>
      <w:r w:rsidR="007040F5" w:rsidRPr="00CD689A">
        <w:rPr>
          <w:kern w:val="100"/>
          <w:lang w:eastAsia="es-ES"/>
        </w:rPr>
        <w:t xml:space="preserve">omisión de </w:t>
      </w:r>
      <w:r w:rsidR="005933DF" w:rsidRPr="00CD689A">
        <w:rPr>
          <w:kern w:val="100"/>
          <w:lang w:eastAsia="es-ES"/>
        </w:rPr>
        <w:t>F</w:t>
      </w:r>
      <w:r w:rsidR="007040F5" w:rsidRPr="00CD689A">
        <w:rPr>
          <w:kern w:val="100"/>
          <w:lang w:eastAsia="es-ES"/>
        </w:rPr>
        <w:t xml:space="preserve">omento a la Tecnificación del Sistema Nacional de Riego </w:t>
      </w:r>
      <w:r w:rsidR="003A1061" w:rsidRPr="00CD689A">
        <w:rPr>
          <w:kern w:val="100"/>
          <w:lang w:eastAsia="es-ES"/>
        </w:rPr>
        <w:t>es</w:t>
      </w:r>
      <w:r w:rsidR="00A700B9" w:rsidRPr="00CD689A">
        <w:rPr>
          <w:kern w:val="100"/>
          <w:lang w:eastAsia="es-ES"/>
        </w:rPr>
        <w:t xml:space="preserve"> coordinar la formulación de políticas derivadas de la </w:t>
      </w:r>
      <w:r w:rsidR="00745ADF" w:rsidRPr="00CD689A">
        <w:rPr>
          <w:kern w:val="100"/>
          <w:lang w:eastAsia="es-ES"/>
        </w:rPr>
        <w:t>Estrategia Nacional de</w:t>
      </w:r>
      <w:r w:rsidR="00195F1A" w:rsidRPr="00CD689A">
        <w:rPr>
          <w:kern w:val="100"/>
          <w:lang w:eastAsia="es-ES"/>
        </w:rPr>
        <w:t xml:space="preserve"> </w:t>
      </w:r>
      <w:r w:rsidR="00BA4BC6" w:rsidRPr="00CD689A">
        <w:rPr>
          <w:kern w:val="100"/>
          <w:lang w:eastAsia="es-ES"/>
        </w:rPr>
        <w:t>Tecnificación</w:t>
      </w:r>
      <w:r w:rsidR="00195F1A" w:rsidRPr="00CD689A">
        <w:rPr>
          <w:kern w:val="100"/>
          <w:lang w:eastAsia="es-ES"/>
        </w:rPr>
        <w:t xml:space="preserve"> del Sistema de Riego</w:t>
      </w:r>
      <w:r w:rsidR="007F0186" w:rsidRPr="00CD689A">
        <w:rPr>
          <w:kern w:val="100"/>
          <w:lang w:eastAsia="es-ES"/>
        </w:rPr>
        <w:t xml:space="preserve">, así como la </w:t>
      </w:r>
      <w:r w:rsidR="00BA4BC6" w:rsidRPr="00CD689A">
        <w:rPr>
          <w:kern w:val="100"/>
          <w:lang w:eastAsia="es-ES"/>
        </w:rPr>
        <w:t>definición</w:t>
      </w:r>
      <w:r w:rsidR="007F0186" w:rsidRPr="00CD689A">
        <w:rPr>
          <w:kern w:val="100"/>
          <w:lang w:eastAsia="es-ES"/>
        </w:rPr>
        <w:t xml:space="preserve"> y ejecución de las </w:t>
      </w:r>
      <w:r w:rsidR="00BA4BC6" w:rsidRPr="00CD689A">
        <w:rPr>
          <w:kern w:val="100"/>
          <w:lang w:eastAsia="es-ES"/>
        </w:rPr>
        <w:t>iniciativas</w:t>
      </w:r>
      <w:r w:rsidR="007F0186" w:rsidRPr="00CD689A">
        <w:rPr>
          <w:kern w:val="100"/>
          <w:lang w:eastAsia="es-ES"/>
        </w:rPr>
        <w:t xml:space="preserve">, programas y proyectos que se consideren necesarios para alcanzar los resultados esperados. </w:t>
      </w:r>
    </w:p>
    <w:p w14:paraId="0F8A9CBD" w14:textId="77777777" w:rsidR="009B613A" w:rsidRPr="00CD689A" w:rsidRDefault="009B613A" w:rsidP="005B32E6">
      <w:pPr>
        <w:spacing w:line="360" w:lineRule="auto"/>
        <w:contextualSpacing/>
        <w:jc w:val="both"/>
        <w:rPr>
          <w:kern w:val="100"/>
          <w:lang w:eastAsia="es-ES"/>
        </w:rPr>
      </w:pPr>
    </w:p>
    <w:p w14:paraId="5BE1543A" w14:textId="0F3F4966" w:rsidR="00BC3FAA" w:rsidRPr="00CD689A" w:rsidRDefault="00260E4E" w:rsidP="005B32E6">
      <w:pPr>
        <w:spacing w:line="360" w:lineRule="auto"/>
        <w:contextualSpacing/>
        <w:jc w:val="both"/>
        <w:rPr>
          <w:kern w:val="100"/>
          <w:lang w:eastAsia="es-ES"/>
        </w:rPr>
      </w:pPr>
      <w:r w:rsidRPr="00CD689A">
        <w:rPr>
          <w:kern w:val="100"/>
          <w:lang w:eastAsia="es-ES"/>
        </w:rPr>
        <w:lastRenderedPageBreak/>
        <w:t xml:space="preserve">Dicho acuerdo ayudaría a </w:t>
      </w:r>
      <w:r w:rsidR="00AD68BD" w:rsidRPr="00CD689A">
        <w:rPr>
          <w:kern w:val="100"/>
          <w:lang w:eastAsia="es-ES"/>
        </w:rPr>
        <w:t xml:space="preserve">fortalecer los roles de ambas </w:t>
      </w:r>
      <w:r w:rsidR="00DA38BA" w:rsidRPr="00CD689A">
        <w:rPr>
          <w:kern w:val="100"/>
          <w:lang w:eastAsia="es-ES"/>
        </w:rPr>
        <w:t>entidades</w:t>
      </w:r>
      <w:r w:rsidR="00FA4DBB" w:rsidRPr="00CD689A">
        <w:rPr>
          <w:kern w:val="100"/>
          <w:lang w:eastAsia="es-ES"/>
        </w:rPr>
        <w:t xml:space="preserve">, </w:t>
      </w:r>
      <w:r w:rsidR="006D3690" w:rsidRPr="00CD689A">
        <w:rPr>
          <w:kern w:val="100"/>
          <w:lang w:eastAsia="es-ES"/>
        </w:rPr>
        <w:t>compartiendo capacidades y conocimiento</w:t>
      </w:r>
      <w:r w:rsidR="00AA0225" w:rsidRPr="00CD689A">
        <w:rPr>
          <w:kern w:val="100"/>
          <w:lang w:eastAsia="es-ES"/>
        </w:rPr>
        <w:t>, identificando necesidades</w:t>
      </w:r>
      <w:r w:rsidR="00DE0C94" w:rsidRPr="00CD689A">
        <w:rPr>
          <w:kern w:val="100"/>
          <w:lang w:eastAsia="es-ES"/>
        </w:rPr>
        <w:t xml:space="preserve"> y oportunidades de los productores con interés de tecnificar riego de sus predios </w:t>
      </w:r>
      <w:r w:rsidR="00DA38BA" w:rsidRPr="00CD689A">
        <w:rPr>
          <w:kern w:val="100"/>
          <w:lang w:eastAsia="es-ES"/>
        </w:rPr>
        <w:t>por sus propios medios.</w:t>
      </w:r>
      <w:r w:rsidR="00AE7B17" w:rsidRPr="00CD689A">
        <w:rPr>
          <w:kern w:val="100"/>
          <w:lang w:eastAsia="es-ES"/>
        </w:rPr>
        <w:t xml:space="preserve"> No obstante, </w:t>
      </w:r>
      <w:r w:rsidR="00B56F4D" w:rsidRPr="00CD689A">
        <w:rPr>
          <w:kern w:val="100"/>
          <w:lang w:eastAsia="es-ES"/>
        </w:rPr>
        <w:t xml:space="preserve">facilitaría el acceso a los productores a créditos, incrementando la </w:t>
      </w:r>
      <w:r w:rsidR="00CA14BE" w:rsidRPr="00CD689A">
        <w:rPr>
          <w:kern w:val="100"/>
          <w:lang w:eastAsia="es-ES"/>
        </w:rPr>
        <w:t>c</w:t>
      </w:r>
      <w:r w:rsidR="00B56F4D" w:rsidRPr="00CD689A">
        <w:rPr>
          <w:kern w:val="100"/>
          <w:lang w:eastAsia="es-ES"/>
        </w:rPr>
        <w:t xml:space="preserve">artera de Banco y la certeza del cobro, con impacto en el aumento de la producción nacional y el ahorro de agua ya que, </w:t>
      </w:r>
      <w:r w:rsidR="00290530" w:rsidRPr="00CD689A">
        <w:rPr>
          <w:kern w:val="100"/>
          <w:lang w:eastAsia="es-ES"/>
        </w:rPr>
        <w:t>Tecnificación</w:t>
      </w:r>
      <w:r w:rsidR="00173EB8" w:rsidRPr="00CD689A">
        <w:rPr>
          <w:kern w:val="100"/>
          <w:lang w:eastAsia="es-ES"/>
        </w:rPr>
        <w:t xml:space="preserve"> Nacional de Riego manifestó al Banco </w:t>
      </w:r>
      <w:r w:rsidR="003C511F" w:rsidRPr="00CD689A">
        <w:rPr>
          <w:kern w:val="100"/>
          <w:lang w:eastAsia="es-ES"/>
        </w:rPr>
        <w:t xml:space="preserve">que han encontrado una </w:t>
      </w:r>
      <w:r w:rsidR="00756BB5" w:rsidRPr="00CD689A">
        <w:rPr>
          <w:kern w:val="100"/>
          <w:lang w:eastAsia="es-ES"/>
        </w:rPr>
        <w:t xml:space="preserve">cantidad considerada de productores con la necesidad de tecnificar riego, en base a créditos y acompañamiento técnico y operativo. </w:t>
      </w:r>
    </w:p>
    <w:p w14:paraId="30D02B99" w14:textId="3BC502EE" w:rsidR="00D66B9B" w:rsidRPr="00CD689A" w:rsidRDefault="00D4609F" w:rsidP="005B32E6">
      <w:pPr>
        <w:spacing w:line="360" w:lineRule="auto"/>
        <w:contextualSpacing/>
        <w:jc w:val="both"/>
        <w:rPr>
          <w:kern w:val="100"/>
          <w:lang w:eastAsia="es-ES"/>
        </w:rPr>
      </w:pPr>
      <w:r w:rsidRPr="00CD689A">
        <w:rPr>
          <w:kern w:val="100"/>
          <w:lang w:eastAsia="es-ES"/>
        </w:rPr>
        <w:t xml:space="preserve"> </w:t>
      </w:r>
    </w:p>
    <w:p w14:paraId="68FD519C" w14:textId="19803D18" w:rsidR="002165F1" w:rsidRPr="00CD689A" w:rsidRDefault="002165F1" w:rsidP="002165F1">
      <w:pPr>
        <w:spacing w:line="360" w:lineRule="auto"/>
        <w:jc w:val="both"/>
        <w:rPr>
          <w:b/>
          <w:bCs/>
          <w:kern w:val="100"/>
          <w:lang w:eastAsia="es-ES"/>
        </w:rPr>
      </w:pPr>
      <w:r w:rsidRPr="00CD689A">
        <w:rPr>
          <w:b/>
          <w:bCs/>
          <w:kern w:val="100"/>
          <w:lang w:eastAsia="es-ES"/>
        </w:rPr>
        <w:t xml:space="preserve">Acuerdo Interinstitucional entre Ministerio de la Juventud y Banco </w:t>
      </w:r>
      <w:r w:rsidR="009F3C27" w:rsidRPr="00CD689A">
        <w:rPr>
          <w:b/>
          <w:bCs/>
          <w:kern w:val="100"/>
          <w:lang w:eastAsia="es-ES"/>
        </w:rPr>
        <w:t>Agrícola</w:t>
      </w:r>
      <w:r w:rsidRPr="00CD689A">
        <w:rPr>
          <w:b/>
          <w:bCs/>
          <w:kern w:val="100"/>
          <w:lang w:eastAsia="es-ES"/>
        </w:rPr>
        <w:t xml:space="preserve">, </w:t>
      </w:r>
      <w:r w:rsidR="00AB439A" w:rsidRPr="00CD689A">
        <w:rPr>
          <w:b/>
          <w:bCs/>
          <w:kern w:val="100"/>
          <w:lang w:eastAsia="es-ES"/>
        </w:rPr>
        <w:t xml:space="preserve">para la ejecución </w:t>
      </w:r>
      <w:r w:rsidR="00DA3C78" w:rsidRPr="00CD689A">
        <w:rPr>
          <w:b/>
          <w:bCs/>
          <w:kern w:val="100"/>
          <w:lang w:eastAsia="es-ES"/>
        </w:rPr>
        <w:t>del “Programa de Financiamiento Campo Joven”</w:t>
      </w:r>
      <w:r w:rsidR="007D661F" w:rsidRPr="00CD689A">
        <w:rPr>
          <w:b/>
          <w:bCs/>
          <w:kern w:val="100"/>
          <w:lang w:eastAsia="es-ES"/>
        </w:rPr>
        <w:t xml:space="preserve">. </w:t>
      </w:r>
    </w:p>
    <w:p w14:paraId="6286A101" w14:textId="77777777" w:rsidR="007D661F" w:rsidRPr="00CD689A" w:rsidRDefault="007D661F" w:rsidP="002165F1">
      <w:pPr>
        <w:spacing w:line="360" w:lineRule="auto"/>
        <w:jc w:val="both"/>
        <w:rPr>
          <w:b/>
          <w:bCs/>
          <w:kern w:val="100"/>
          <w:highlight w:val="yellow"/>
          <w:lang w:eastAsia="es-ES"/>
        </w:rPr>
      </w:pPr>
    </w:p>
    <w:p w14:paraId="0AC02B6E" w14:textId="2F5E84DD" w:rsidR="00353E5C" w:rsidRPr="00CD689A" w:rsidRDefault="007D661F" w:rsidP="002165F1">
      <w:pPr>
        <w:spacing w:line="360" w:lineRule="auto"/>
        <w:jc w:val="both"/>
        <w:rPr>
          <w:kern w:val="100"/>
          <w:lang w:eastAsia="es-ES"/>
        </w:rPr>
      </w:pPr>
      <w:r w:rsidRPr="00CD689A">
        <w:rPr>
          <w:kern w:val="100"/>
          <w:lang w:eastAsia="es-ES"/>
        </w:rPr>
        <w:t xml:space="preserve">Acuerdo firmado el 21 de septiembre 2023, </w:t>
      </w:r>
      <w:r w:rsidR="00DA60D8" w:rsidRPr="00CD689A">
        <w:rPr>
          <w:kern w:val="100"/>
          <w:lang w:eastAsia="es-ES"/>
        </w:rPr>
        <w:t xml:space="preserve">con el fin de lograr un relevo </w:t>
      </w:r>
      <w:r w:rsidR="009A795D" w:rsidRPr="00CD689A">
        <w:rPr>
          <w:kern w:val="100"/>
          <w:lang w:eastAsia="es-ES"/>
        </w:rPr>
        <w:t>generacional</w:t>
      </w:r>
      <w:r w:rsidR="00DA60D8" w:rsidRPr="00CD689A">
        <w:rPr>
          <w:kern w:val="100"/>
          <w:lang w:eastAsia="es-ES"/>
        </w:rPr>
        <w:t xml:space="preserve"> </w:t>
      </w:r>
      <w:r w:rsidR="00364678" w:rsidRPr="00CD689A">
        <w:rPr>
          <w:kern w:val="100"/>
          <w:lang w:eastAsia="es-ES"/>
        </w:rPr>
        <w:t xml:space="preserve">en el área rural </w:t>
      </w:r>
      <w:r w:rsidR="00DA60D8" w:rsidRPr="00CD689A">
        <w:rPr>
          <w:kern w:val="100"/>
          <w:lang w:eastAsia="es-ES"/>
        </w:rPr>
        <w:t>acompañado de innovaciones</w:t>
      </w:r>
      <w:r w:rsidR="009A795D" w:rsidRPr="00CD689A">
        <w:rPr>
          <w:kern w:val="100"/>
          <w:lang w:eastAsia="es-ES"/>
        </w:rPr>
        <w:t xml:space="preserve"> tecnológicas y técnicas modernas para aplicar al sector agropecuario.</w:t>
      </w:r>
      <w:r w:rsidR="000062E7" w:rsidRPr="00CD689A">
        <w:rPr>
          <w:kern w:val="100"/>
          <w:lang w:eastAsia="es-ES"/>
        </w:rPr>
        <w:t xml:space="preserve"> </w:t>
      </w:r>
      <w:r w:rsidR="00264032" w:rsidRPr="00CD689A">
        <w:rPr>
          <w:kern w:val="100"/>
          <w:lang w:eastAsia="es-ES"/>
        </w:rPr>
        <w:t xml:space="preserve">Considerando </w:t>
      </w:r>
      <w:r w:rsidR="007F66A5" w:rsidRPr="00CD689A">
        <w:rPr>
          <w:kern w:val="100"/>
          <w:lang w:eastAsia="es-ES"/>
        </w:rPr>
        <w:t>que la</w:t>
      </w:r>
      <w:r w:rsidR="00AA3619" w:rsidRPr="00CD689A">
        <w:rPr>
          <w:kern w:val="100"/>
          <w:lang w:eastAsia="es-ES"/>
        </w:rPr>
        <w:t xml:space="preserve"> </w:t>
      </w:r>
      <w:r w:rsidR="007843DE" w:rsidRPr="00CD689A">
        <w:rPr>
          <w:kern w:val="100"/>
          <w:lang w:eastAsia="es-ES"/>
        </w:rPr>
        <w:t xml:space="preserve">gran </w:t>
      </w:r>
      <w:r w:rsidR="002651DB" w:rsidRPr="00CD689A">
        <w:rPr>
          <w:kern w:val="100"/>
          <w:lang w:eastAsia="es-ES"/>
        </w:rPr>
        <w:t>mayoría</w:t>
      </w:r>
      <w:r w:rsidR="00AA3619" w:rsidRPr="00CD689A">
        <w:rPr>
          <w:kern w:val="100"/>
          <w:lang w:eastAsia="es-ES"/>
        </w:rPr>
        <w:t xml:space="preserve"> de los productores agropecuarios sobrepasan los 55 años según el Fondo Internacional del Desarrollo Agrícola</w:t>
      </w:r>
      <w:r w:rsidR="00567608" w:rsidRPr="00CD689A">
        <w:rPr>
          <w:kern w:val="100"/>
          <w:lang w:eastAsia="es-ES"/>
        </w:rPr>
        <w:t xml:space="preserve"> </w:t>
      </w:r>
      <w:r w:rsidR="00AA3619" w:rsidRPr="00CD689A">
        <w:rPr>
          <w:kern w:val="100"/>
          <w:lang w:eastAsia="es-ES"/>
        </w:rPr>
        <w:t xml:space="preserve">y </w:t>
      </w:r>
      <w:r w:rsidR="00446843" w:rsidRPr="00CD689A">
        <w:rPr>
          <w:kern w:val="100"/>
          <w:lang w:eastAsia="es-ES"/>
        </w:rPr>
        <w:t xml:space="preserve">que </w:t>
      </w:r>
      <w:r w:rsidR="007F458F" w:rsidRPr="00CD689A">
        <w:rPr>
          <w:kern w:val="100"/>
          <w:lang w:eastAsia="es-ES"/>
        </w:rPr>
        <w:t>la participación de los jóvenes en los procesos de reforma y modernización de</w:t>
      </w:r>
      <w:r w:rsidR="007E5233" w:rsidRPr="00CD689A">
        <w:rPr>
          <w:kern w:val="100"/>
          <w:lang w:eastAsia="es-ES"/>
        </w:rPr>
        <w:t>l sector e</w:t>
      </w:r>
      <w:r w:rsidR="007F458F" w:rsidRPr="00CD689A">
        <w:rPr>
          <w:kern w:val="100"/>
          <w:lang w:eastAsia="es-ES"/>
        </w:rPr>
        <w:t>s fundamental para garantizar la incorporación de la pers</w:t>
      </w:r>
      <w:r w:rsidR="00435AE7" w:rsidRPr="00CD689A">
        <w:rPr>
          <w:kern w:val="100"/>
          <w:lang w:eastAsia="es-ES"/>
        </w:rPr>
        <w:t>pectiva generacional de la juventud, así como el alcance y el contenido de estos</w:t>
      </w:r>
      <w:r w:rsidR="00374174" w:rsidRPr="00CD689A">
        <w:rPr>
          <w:kern w:val="100"/>
          <w:lang w:eastAsia="es-ES"/>
        </w:rPr>
        <w:t>.</w:t>
      </w:r>
    </w:p>
    <w:p w14:paraId="0218B7F2" w14:textId="77777777" w:rsidR="00EA5D0E" w:rsidRPr="00CD689A" w:rsidRDefault="00EA5D0E" w:rsidP="00EA5D0E">
      <w:pPr>
        <w:spacing w:line="360" w:lineRule="auto"/>
        <w:jc w:val="both"/>
        <w:rPr>
          <w:kern w:val="100"/>
          <w:lang w:eastAsia="es-ES"/>
        </w:rPr>
      </w:pPr>
    </w:p>
    <w:p w14:paraId="3474E1EC" w14:textId="46AF3CC4" w:rsidR="004A1568" w:rsidRPr="00CD689A" w:rsidRDefault="00EA5D0E" w:rsidP="004A1568">
      <w:pPr>
        <w:spacing w:line="360" w:lineRule="auto"/>
        <w:jc w:val="both"/>
        <w:rPr>
          <w:kern w:val="100"/>
          <w:lang w:eastAsia="es-ES"/>
        </w:rPr>
      </w:pPr>
      <w:r w:rsidRPr="00CD689A">
        <w:rPr>
          <w:kern w:val="100"/>
          <w:lang w:eastAsia="es-ES"/>
        </w:rPr>
        <w:t xml:space="preserve">El Banco aportará un fondo de </w:t>
      </w:r>
      <w:r w:rsidR="00B724D0" w:rsidRPr="00CD689A">
        <w:rPr>
          <w:kern w:val="100"/>
          <w:lang w:eastAsia="es-ES"/>
        </w:rPr>
        <w:t>RD$</w:t>
      </w:r>
      <w:r w:rsidRPr="00CD689A">
        <w:rPr>
          <w:kern w:val="100"/>
          <w:lang w:eastAsia="es-ES"/>
        </w:rPr>
        <w:t xml:space="preserve">100 millones a tasa de interés 0%, para </w:t>
      </w:r>
      <w:r w:rsidR="00C23BEA" w:rsidRPr="00CD689A">
        <w:rPr>
          <w:kern w:val="100"/>
          <w:lang w:eastAsia="es-ES"/>
        </w:rPr>
        <w:t>ser otorgados</w:t>
      </w:r>
      <w:r w:rsidRPr="00CD689A">
        <w:rPr>
          <w:kern w:val="100"/>
          <w:lang w:eastAsia="es-ES"/>
        </w:rPr>
        <w:t xml:space="preserve"> a productores agropecuarios entre los 18 y 35 años</w:t>
      </w:r>
      <w:r w:rsidR="00567608" w:rsidRPr="00CD689A">
        <w:rPr>
          <w:kern w:val="100"/>
          <w:lang w:eastAsia="es-ES"/>
        </w:rPr>
        <w:t xml:space="preserve"> </w:t>
      </w:r>
      <w:r w:rsidR="006E04EC" w:rsidRPr="00CD689A">
        <w:rPr>
          <w:kern w:val="100"/>
          <w:lang w:eastAsia="es-ES"/>
        </w:rPr>
        <w:t>con</w:t>
      </w:r>
      <w:r w:rsidR="00567608" w:rsidRPr="00CD689A">
        <w:rPr>
          <w:kern w:val="100"/>
          <w:lang w:eastAsia="es-ES"/>
        </w:rPr>
        <w:t xml:space="preserve"> un plazo de no más de 5 años</w:t>
      </w:r>
      <w:r w:rsidR="00B00B19" w:rsidRPr="00CD689A">
        <w:rPr>
          <w:kern w:val="100"/>
          <w:lang w:eastAsia="es-ES"/>
        </w:rPr>
        <w:t>. Dichos fondos serán destinados</w:t>
      </w:r>
      <w:r w:rsidRPr="00CD689A">
        <w:rPr>
          <w:kern w:val="100"/>
          <w:lang w:eastAsia="es-ES"/>
        </w:rPr>
        <w:t xml:space="preserve"> a la realización de actividades agropecuarias, agroindustriales, </w:t>
      </w:r>
      <w:proofErr w:type="spellStart"/>
      <w:r w:rsidRPr="00CD689A">
        <w:rPr>
          <w:kern w:val="100"/>
          <w:lang w:eastAsia="es-ES"/>
        </w:rPr>
        <w:t>agrotecnológicas</w:t>
      </w:r>
      <w:proofErr w:type="spellEnd"/>
      <w:r w:rsidRPr="00CD689A">
        <w:rPr>
          <w:kern w:val="100"/>
          <w:lang w:eastAsia="es-ES"/>
        </w:rPr>
        <w:t xml:space="preserve">, </w:t>
      </w:r>
      <w:proofErr w:type="spellStart"/>
      <w:r w:rsidRPr="00CD689A">
        <w:rPr>
          <w:kern w:val="100"/>
          <w:lang w:eastAsia="es-ES"/>
        </w:rPr>
        <w:t>agroturísticas</w:t>
      </w:r>
      <w:proofErr w:type="spellEnd"/>
      <w:r w:rsidRPr="00CD689A">
        <w:rPr>
          <w:kern w:val="100"/>
          <w:lang w:eastAsia="es-ES"/>
        </w:rPr>
        <w:t xml:space="preserve"> y actividades agrícola</w:t>
      </w:r>
      <w:r w:rsidR="00696D76" w:rsidRPr="00CD689A">
        <w:rPr>
          <w:kern w:val="100"/>
          <w:lang w:eastAsia="es-ES"/>
        </w:rPr>
        <w:t>s</w:t>
      </w:r>
      <w:r w:rsidRPr="00CD689A">
        <w:rPr>
          <w:kern w:val="100"/>
          <w:lang w:eastAsia="es-ES"/>
        </w:rPr>
        <w:t>, con el fin de diversifica</w:t>
      </w:r>
      <w:r w:rsidR="004A1568" w:rsidRPr="00CD689A">
        <w:rPr>
          <w:kern w:val="100"/>
          <w:lang w:eastAsia="es-ES"/>
        </w:rPr>
        <w:t>r</w:t>
      </w:r>
      <w:r w:rsidRPr="00CD689A">
        <w:rPr>
          <w:kern w:val="100"/>
          <w:lang w:eastAsia="es-ES"/>
        </w:rPr>
        <w:t xml:space="preserve"> y fomentar los diferentes nichos comerciales no convencionales del país</w:t>
      </w:r>
      <w:r w:rsidR="003E1439" w:rsidRPr="00CD689A">
        <w:rPr>
          <w:kern w:val="100"/>
          <w:lang w:eastAsia="es-ES"/>
        </w:rPr>
        <w:t>.</w:t>
      </w:r>
    </w:p>
    <w:p w14:paraId="2FF648FD" w14:textId="77777777" w:rsidR="00353E5C" w:rsidRPr="00CD689A" w:rsidRDefault="00353E5C" w:rsidP="002165F1">
      <w:pPr>
        <w:spacing w:line="360" w:lineRule="auto"/>
        <w:jc w:val="both"/>
        <w:rPr>
          <w:kern w:val="100"/>
          <w:lang w:eastAsia="es-ES"/>
        </w:rPr>
      </w:pPr>
    </w:p>
    <w:p w14:paraId="079CF027" w14:textId="0BA108D9" w:rsidR="002165F1" w:rsidRDefault="006E04EC" w:rsidP="005B32E6">
      <w:pPr>
        <w:spacing w:line="360" w:lineRule="auto"/>
        <w:jc w:val="both"/>
        <w:rPr>
          <w:kern w:val="100"/>
          <w:lang w:eastAsia="es-ES"/>
        </w:rPr>
      </w:pPr>
      <w:r w:rsidRPr="00CD689A">
        <w:rPr>
          <w:kern w:val="100"/>
          <w:lang w:eastAsia="es-ES"/>
        </w:rPr>
        <w:lastRenderedPageBreak/>
        <w:t>En</w:t>
      </w:r>
      <w:r w:rsidR="00374174" w:rsidRPr="00CD689A">
        <w:rPr>
          <w:kern w:val="100"/>
          <w:lang w:eastAsia="es-ES"/>
        </w:rPr>
        <w:t xml:space="preserve"> este acuerdo </w:t>
      </w:r>
      <w:r w:rsidR="00F03E67" w:rsidRPr="00CD689A">
        <w:rPr>
          <w:kern w:val="100"/>
          <w:lang w:eastAsia="es-ES"/>
        </w:rPr>
        <w:t xml:space="preserve">el Ministerio de la Juventud </w:t>
      </w:r>
      <w:r w:rsidR="0082727C" w:rsidRPr="00CD689A">
        <w:rPr>
          <w:kern w:val="100"/>
          <w:lang w:eastAsia="es-ES"/>
        </w:rPr>
        <w:t xml:space="preserve">a través de su </w:t>
      </w:r>
      <w:r w:rsidR="00057A62" w:rsidRPr="00CD689A">
        <w:rPr>
          <w:kern w:val="100"/>
          <w:lang w:eastAsia="es-ES"/>
        </w:rPr>
        <w:t>laboratorio</w:t>
      </w:r>
      <w:r w:rsidR="0082727C" w:rsidRPr="00CD689A">
        <w:rPr>
          <w:kern w:val="100"/>
          <w:lang w:eastAsia="es-ES"/>
        </w:rPr>
        <w:t xml:space="preserve"> de emprendimiento </w:t>
      </w:r>
      <w:r w:rsidR="00381005" w:rsidRPr="00CD689A">
        <w:rPr>
          <w:kern w:val="100"/>
          <w:lang w:eastAsia="es-ES"/>
        </w:rPr>
        <w:t xml:space="preserve">será el responsable de la recepción de los posibles beneficiarios y seleccionar los proyectos con mayor potencial para ser beneficiados con el programa, </w:t>
      </w:r>
      <w:r w:rsidR="00DA1657" w:rsidRPr="00CD689A">
        <w:rPr>
          <w:kern w:val="100"/>
          <w:lang w:eastAsia="es-ES"/>
        </w:rPr>
        <w:t xml:space="preserve">brindándoles acompañamiento y seguimiento; mientras que el Banco Agrícola </w:t>
      </w:r>
      <w:r w:rsidR="00057A62" w:rsidRPr="00CD689A">
        <w:rPr>
          <w:kern w:val="100"/>
          <w:lang w:eastAsia="es-ES"/>
        </w:rPr>
        <w:t>fungirá como calificador de los beneficiarios, brindando acompañamiento en</w:t>
      </w:r>
      <w:r w:rsidR="00DA1657" w:rsidRPr="00CD689A">
        <w:rPr>
          <w:kern w:val="100"/>
          <w:lang w:eastAsia="es-ES"/>
        </w:rPr>
        <w:t xml:space="preserve"> </w:t>
      </w:r>
      <w:r w:rsidR="003B2E7D" w:rsidRPr="00CD689A">
        <w:rPr>
          <w:kern w:val="100"/>
          <w:lang w:eastAsia="es-ES"/>
        </w:rPr>
        <w:t>el</w:t>
      </w:r>
      <w:r w:rsidR="00DA1657" w:rsidRPr="00CD689A">
        <w:rPr>
          <w:kern w:val="100"/>
          <w:lang w:eastAsia="es-ES"/>
        </w:rPr>
        <w:t xml:space="preserve"> financiamiento y asesoría </w:t>
      </w:r>
      <w:r w:rsidR="000F17A5" w:rsidRPr="00CD689A">
        <w:rPr>
          <w:kern w:val="100"/>
          <w:lang w:eastAsia="es-ES"/>
        </w:rPr>
        <w:t>técnica</w:t>
      </w:r>
      <w:r w:rsidR="00DA1657" w:rsidRPr="00CD689A">
        <w:rPr>
          <w:kern w:val="100"/>
          <w:lang w:eastAsia="es-ES"/>
        </w:rPr>
        <w:t>.</w:t>
      </w:r>
      <w:r w:rsidR="003E1439" w:rsidRPr="00CD689A">
        <w:rPr>
          <w:kern w:val="100"/>
          <w:lang w:eastAsia="es-ES"/>
        </w:rPr>
        <w:t xml:space="preserve"> </w:t>
      </w:r>
    </w:p>
    <w:p w14:paraId="6FE6E90F" w14:textId="77777777" w:rsidR="006B50D6" w:rsidRPr="00CD689A" w:rsidRDefault="006B50D6" w:rsidP="005B32E6">
      <w:pPr>
        <w:spacing w:line="360" w:lineRule="auto"/>
        <w:jc w:val="both"/>
        <w:rPr>
          <w:kern w:val="100"/>
          <w:lang w:eastAsia="es-ES"/>
        </w:rPr>
      </w:pPr>
    </w:p>
    <w:p w14:paraId="38FDEC42" w14:textId="3C03E12E" w:rsidR="00705032" w:rsidRPr="00CD689A" w:rsidRDefault="00705032" w:rsidP="00AD4705">
      <w:pPr>
        <w:pStyle w:val="Prrafodelista"/>
        <w:numPr>
          <w:ilvl w:val="0"/>
          <w:numId w:val="26"/>
        </w:numPr>
        <w:spacing w:line="360" w:lineRule="auto"/>
        <w:jc w:val="left"/>
        <w:rPr>
          <w:b/>
          <w:bCs/>
        </w:rPr>
      </w:pPr>
      <w:bookmarkStart w:id="179" w:name="_Toc145411280"/>
      <w:bookmarkStart w:id="180" w:name="_Toc145411946"/>
      <w:r w:rsidRPr="00CD689A">
        <w:rPr>
          <w:b/>
          <w:bCs/>
        </w:rPr>
        <w:t xml:space="preserve">Otros </w:t>
      </w:r>
      <w:r w:rsidR="00D07685" w:rsidRPr="00CD689A">
        <w:rPr>
          <w:b/>
          <w:bCs/>
        </w:rPr>
        <w:t>P</w:t>
      </w:r>
      <w:r w:rsidRPr="00CD689A">
        <w:rPr>
          <w:b/>
          <w:bCs/>
        </w:rPr>
        <w:t>roye</w:t>
      </w:r>
      <w:r w:rsidR="00FB1D77" w:rsidRPr="00CD689A">
        <w:rPr>
          <w:b/>
          <w:bCs/>
        </w:rPr>
        <w:t xml:space="preserve">ctos </w:t>
      </w:r>
      <w:r w:rsidR="007D73E5" w:rsidRPr="00CD689A">
        <w:rPr>
          <w:b/>
          <w:bCs/>
        </w:rPr>
        <w:t>y Programas</w:t>
      </w:r>
      <w:bookmarkEnd w:id="179"/>
      <w:bookmarkEnd w:id="180"/>
      <w:r w:rsidR="007D73E5" w:rsidRPr="00CD689A">
        <w:rPr>
          <w:b/>
          <w:bCs/>
        </w:rPr>
        <w:t xml:space="preserve"> </w:t>
      </w:r>
      <w:r w:rsidR="00AB4054" w:rsidRPr="00CD689A">
        <w:rPr>
          <w:b/>
          <w:bCs/>
        </w:rPr>
        <w:t>Especiales</w:t>
      </w:r>
    </w:p>
    <w:p w14:paraId="06A7DFF1" w14:textId="77777777" w:rsidR="007D73E5" w:rsidRPr="00CD689A" w:rsidRDefault="007D73E5" w:rsidP="000C30AE">
      <w:pPr>
        <w:pStyle w:val="Prrafodelista"/>
        <w:spacing w:line="360" w:lineRule="auto"/>
        <w:jc w:val="both"/>
        <w:rPr>
          <w:b/>
          <w:bCs/>
          <w:kern w:val="100"/>
          <w:lang w:eastAsia="es-ES"/>
        </w:rPr>
      </w:pPr>
    </w:p>
    <w:p w14:paraId="0A57FC6C" w14:textId="0D808F14" w:rsidR="002B6898" w:rsidRPr="00CD689A" w:rsidRDefault="0045348F" w:rsidP="002B6898">
      <w:pPr>
        <w:spacing w:after="160" w:line="360" w:lineRule="auto"/>
        <w:contextualSpacing/>
        <w:jc w:val="both"/>
        <w:rPr>
          <w:kern w:val="100"/>
          <w:lang w:eastAsia="es-ES"/>
        </w:rPr>
      </w:pPr>
      <w:r w:rsidRPr="00CD689A">
        <w:rPr>
          <w:b/>
          <w:bCs/>
          <w:kern w:val="100"/>
          <w:lang w:eastAsia="es-ES"/>
        </w:rPr>
        <w:t xml:space="preserve">Ratificación </w:t>
      </w:r>
      <w:r w:rsidR="00C87FD8" w:rsidRPr="00CD689A">
        <w:rPr>
          <w:b/>
          <w:bCs/>
          <w:kern w:val="100"/>
          <w:lang w:eastAsia="es-ES"/>
        </w:rPr>
        <w:t>Apoyo Económico del Programa de Fondos Fiduciarios Unilateral (FFU) de la FAO</w:t>
      </w:r>
    </w:p>
    <w:p w14:paraId="5516DC04" w14:textId="77777777" w:rsidR="002B6898" w:rsidRPr="00CD689A" w:rsidRDefault="002B6898" w:rsidP="002B6898">
      <w:pPr>
        <w:spacing w:after="160" w:line="360" w:lineRule="auto"/>
        <w:contextualSpacing/>
        <w:jc w:val="both"/>
        <w:rPr>
          <w:kern w:val="100"/>
          <w:lang w:eastAsia="es-ES"/>
        </w:rPr>
      </w:pPr>
    </w:p>
    <w:p w14:paraId="73A5DB57" w14:textId="752DC812" w:rsidR="00B02EAC" w:rsidRPr="00CD689A" w:rsidRDefault="002B59D1" w:rsidP="00C87FD8">
      <w:pPr>
        <w:spacing w:after="160" w:line="360" w:lineRule="auto"/>
        <w:contextualSpacing/>
        <w:jc w:val="both"/>
        <w:rPr>
          <w:kern w:val="100"/>
          <w:lang w:eastAsia="es-ES"/>
        </w:rPr>
      </w:pPr>
      <w:r w:rsidRPr="00CD689A">
        <w:rPr>
          <w:kern w:val="100"/>
          <w:lang w:eastAsia="es-ES"/>
        </w:rPr>
        <w:t xml:space="preserve">Mediante Resolución No.0002, Sesión 1818, del 28 de junio 2023, se ratificó el Apoyo Económico al Programa de Fondos Fiduciarios Unilateral (FFU) de la FAO que consiste en “Innovación tecnológica y mecanismo financiero para transformar los sistemas agroalimentarios hacia modelos sostenibles en la República Dominicana”, firmado entre el Ministerio de Agricultura y la Organización de las Naciones Unidas para la Agricultura y la Alimentación (FAO), por un monto total de US$300,000.00. </w:t>
      </w:r>
      <w:r w:rsidR="004C52B0" w:rsidRPr="00CD689A">
        <w:rPr>
          <w:kern w:val="100"/>
          <w:lang w:eastAsia="es-ES"/>
        </w:rPr>
        <w:t xml:space="preserve">Considerando </w:t>
      </w:r>
      <w:r w:rsidR="008471AE" w:rsidRPr="00CD689A">
        <w:rPr>
          <w:kern w:val="100"/>
          <w:lang w:eastAsia="es-ES"/>
        </w:rPr>
        <w:t xml:space="preserve">el </w:t>
      </w:r>
      <w:r w:rsidR="00F0412B" w:rsidRPr="00CD689A">
        <w:rPr>
          <w:kern w:val="100"/>
          <w:lang w:eastAsia="es-ES"/>
        </w:rPr>
        <w:t>A</w:t>
      </w:r>
      <w:r w:rsidR="008471AE" w:rsidRPr="00CD689A">
        <w:rPr>
          <w:kern w:val="100"/>
          <w:lang w:eastAsia="es-ES"/>
        </w:rPr>
        <w:t>cuerdo entre el Ministerio de Agricultura y la</w:t>
      </w:r>
      <w:r w:rsidR="001932CC" w:rsidRPr="00CD689A">
        <w:rPr>
          <w:kern w:val="100"/>
          <w:lang w:eastAsia="es-ES"/>
        </w:rPr>
        <w:t xml:space="preserve"> </w:t>
      </w:r>
      <w:r w:rsidR="008471AE" w:rsidRPr="00CD689A">
        <w:rPr>
          <w:kern w:val="100"/>
          <w:lang w:eastAsia="es-ES"/>
        </w:rPr>
        <w:t>FAO</w:t>
      </w:r>
      <w:r w:rsidR="005E4174" w:rsidRPr="00CD689A">
        <w:rPr>
          <w:kern w:val="100"/>
          <w:lang w:eastAsia="es-ES"/>
        </w:rPr>
        <w:t xml:space="preserve">, </w:t>
      </w:r>
      <w:r w:rsidR="00F0412B" w:rsidRPr="00CD689A">
        <w:rPr>
          <w:kern w:val="100"/>
          <w:lang w:eastAsia="es-ES"/>
        </w:rPr>
        <w:t>del</w:t>
      </w:r>
      <w:r w:rsidR="005E4174" w:rsidRPr="00CD689A">
        <w:rPr>
          <w:kern w:val="100"/>
          <w:lang w:eastAsia="es-ES"/>
        </w:rPr>
        <w:t xml:space="preserve"> 15 de septiembre del año 2022</w:t>
      </w:r>
      <w:r w:rsidR="0045348F" w:rsidRPr="00CD689A">
        <w:rPr>
          <w:kern w:val="100"/>
          <w:lang w:eastAsia="es-ES"/>
        </w:rPr>
        <w:t>,</w:t>
      </w:r>
      <w:r w:rsidR="005E4174" w:rsidRPr="00CD689A">
        <w:rPr>
          <w:kern w:val="100"/>
          <w:lang w:eastAsia="es-ES"/>
        </w:rPr>
        <w:t xml:space="preserve"> </w:t>
      </w:r>
      <w:r w:rsidR="00B52324" w:rsidRPr="00CD689A">
        <w:rPr>
          <w:kern w:val="100"/>
          <w:lang w:eastAsia="es-ES"/>
        </w:rPr>
        <w:t>para la prestación de servicios de asistencia técnica</w:t>
      </w:r>
      <w:r w:rsidR="00020180" w:rsidRPr="00CD689A">
        <w:rPr>
          <w:kern w:val="100"/>
          <w:lang w:eastAsia="es-ES"/>
        </w:rPr>
        <w:t xml:space="preserve"> con el objetivo de </w:t>
      </w:r>
      <w:r w:rsidR="00AB1474" w:rsidRPr="00CD689A">
        <w:rPr>
          <w:kern w:val="100"/>
          <w:lang w:eastAsia="es-ES"/>
        </w:rPr>
        <w:t xml:space="preserve">fortalecer </w:t>
      </w:r>
      <w:r w:rsidR="00020180" w:rsidRPr="00CD689A">
        <w:rPr>
          <w:kern w:val="100"/>
          <w:lang w:eastAsia="es-ES"/>
        </w:rPr>
        <w:t xml:space="preserve">las </w:t>
      </w:r>
      <w:r w:rsidR="00AB1474" w:rsidRPr="00CD689A">
        <w:rPr>
          <w:kern w:val="100"/>
          <w:lang w:eastAsia="es-ES"/>
        </w:rPr>
        <w:t xml:space="preserve">capacidades técnicas y financieras a nivel de instituciones y organizaciones, </w:t>
      </w:r>
      <w:r w:rsidR="008725BC" w:rsidRPr="00CD689A">
        <w:rPr>
          <w:kern w:val="100"/>
          <w:lang w:eastAsia="es-ES"/>
        </w:rPr>
        <w:t xml:space="preserve">para impulsar una </w:t>
      </w:r>
      <w:r w:rsidR="00B13832" w:rsidRPr="00CD689A">
        <w:rPr>
          <w:kern w:val="100"/>
          <w:lang w:eastAsia="es-ES"/>
        </w:rPr>
        <w:t>transformación</w:t>
      </w:r>
      <w:r w:rsidR="008725BC" w:rsidRPr="00CD689A">
        <w:rPr>
          <w:kern w:val="100"/>
          <w:lang w:eastAsia="es-ES"/>
        </w:rPr>
        <w:t xml:space="preserve"> de los sistemas agro</w:t>
      </w:r>
      <w:r w:rsidR="0003529A" w:rsidRPr="00CD689A">
        <w:rPr>
          <w:kern w:val="100"/>
          <w:lang w:eastAsia="es-ES"/>
        </w:rPr>
        <w:t xml:space="preserve">alimentarios hacia </w:t>
      </w:r>
      <w:r w:rsidR="00CB65BD" w:rsidRPr="00CD689A">
        <w:rPr>
          <w:kern w:val="100"/>
          <w:lang w:eastAsia="es-ES"/>
        </w:rPr>
        <w:t xml:space="preserve">modelos </w:t>
      </w:r>
      <w:r w:rsidR="002E1160" w:rsidRPr="00CD689A">
        <w:rPr>
          <w:kern w:val="100"/>
          <w:lang w:eastAsia="es-ES"/>
        </w:rPr>
        <w:t>más eficientes</w:t>
      </w:r>
      <w:r w:rsidR="00CB65BD" w:rsidRPr="00CD689A">
        <w:rPr>
          <w:kern w:val="100"/>
          <w:lang w:eastAsia="es-ES"/>
        </w:rPr>
        <w:t xml:space="preserve">, resilientes, inclusivos y con baja emisiones de gases efecto invernaderos (GEI), </w:t>
      </w:r>
      <w:r w:rsidR="00ED0C20" w:rsidRPr="00CD689A">
        <w:rPr>
          <w:kern w:val="100"/>
          <w:lang w:eastAsia="es-ES"/>
        </w:rPr>
        <w:t xml:space="preserve">donde los patrones de producción y </w:t>
      </w:r>
      <w:r w:rsidR="002E1160" w:rsidRPr="00CD689A">
        <w:rPr>
          <w:kern w:val="100"/>
          <w:lang w:eastAsia="es-ES"/>
        </w:rPr>
        <w:t>consumo</w:t>
      </w:r>
      <w:r w:rsidR="00ED0C20" w:rsidRPr="00CD689A">
        <w:rPr>
          <w:kern w:val="100"/>
          <w:lang w:eastAsia="es-ES"/>
        </w:rPr>
        <w:t xml:space="preserve"> contribuyan a garantizar una gestión integrada de los recursos natu</w:t>
      </w:r>
      <w:r w:rsidR="002E1160" w:rsidRPr="00CD689A">
        <w:rPr>
          <w:kern w:val="100"/>
          <w:lang w:eastAsia="es-ES"/>
        </w:rPr>
        <w:t xml:space="preserve">rales. </w:t>
      </w:r>
    </w:p>
    <w:p w14:paraId="3C471C16" w14:textId="77777777" w:rsidR="00E029F2" w:rsidRPr="00CD689A" w:rsidRDefault="00E029F2" w:rsidP="00C87FD8">
      <w:pPr>
        <w:spacing w:after="160" w:line="360" w:lineRule="auto"/>
        <w:contextualSpacing/>
        <w:jc w:val="both"/>
        <w:rPr>
          <w:kern w:val="100"/>
          <w:lang w:eastAsia="es-ES"/>
        </w:rPr>
      </w:pPr>
    </w:p>
    <w:p w14:paraId="52E55D57" w14:textId="77777777" w:rsidR="00DD2C14" w:rsidRDefault="00DD2C14" w:rsidP="00C87FD8">
      <w:pPr>
        <w:spacing w:after="160" w:line="360" w:lineRule="auto"/>
        <w:contextualSpacing/>
        <w:jc w:val="both"/>
        <w:rPr>
          <w:kern w:val="100"/>
          <w:lang w:eastAsia="es-ES"/>
        </w:rPr>
      </w:pPr>
    </w:p>
    <w:p w14:paraId="63F33CCC" w14:textId="5E252ABC" w:rsidR="00DD3228" w:rsidRPr="00CD689A" w:rsidRDefault="005A25DD" w:rsidP="00C87FD8">
      <w:pPr>
        <w:spacing w:after="160" w:line="360" w:lineRule="auto"/>
        <w:contextualSpacing/>
        <w:jc w:val="both"/>
        <w:rPr>
          <w:kern w:val="100"/>
          <w:lang w:eastAsia="es-ES"/>
        </w:rPr>
      </w:pPr>
      <w:r w:rsidRPr="00CD689A">
        <w:rPr>
          <w:kern w:val="100"/>
          <w:lang w:eastAsia="es-ES"/>
        </w:rPr>
        <w:lastRenderedPageBreak/>
        <w:t xml:space="preserve">En dicho acuerdo </w:t>
      </w:r>
      <w:r w:rsidR="00F519A5" w:rsidRPr="00CD689A">
        <w:rPr>
          <w:kern w:val="100"/>
          <w:lang w:eastAsia="es-ES"/>
        </w:rPr>
        <w:t xml:space="preserve">El Banco Agrícola </w:t>
      </w:r>
      <w:r w:rsidR="001A17E6" w:rsidRPr="00CD689A">
        <w:rPr>
          <w:kern w:val="100"/>
          <w:lang w:eastAsia="es-ES"/>
        </w:rPr>
        <w:t>participó</w:t>
      </w:r>
      <w:r w:rsidR="00793F3A" w:rsidRPr="00CD689A">
        <w:rPr>
          <w:kern w:val="100"/>
          <w:lang w:eastAsia="es-ES"/>
        </w:rPr>
        <w:t xml:space="preserve"> como socio de implementación junto al Ministerio de Agricultura y la Federación de Ganaderos del Cibao Central y Nordeste (FEGACIBAO)</w:t>
      </w:r>
      <w:r w:rsidR="00F94756" w:rsidRPr="00CD689A">
        <w:rPr>
          <w:kern w:val="100"/>
          <w:lang w:eastAsia="es-ES"/>
        </w:rPr>
        <w:t>, d</w:t>
      </w:r>
      <w:r w:rsidR="00020180" w:rsidRPr="00CD689A">
        <w:rPr>
          <w:kern w:val="100"/>
          <w:lang w:eastAsia="es-ES"/>
        </w:rPr>
        <w:t xml:space="preserve">onde el mismo </w:t>
      </w:r>
      <w:r w:rsidR="00AA3BDE" w:rsidRPr="00CD689A">
        <w:rPr>
          <w:kern w:val="100"/>
          <w:lang w:eastAsia="es-ES"/>
        </w:rPr>
        <w:t>asumió el compromiso de cofinanciamiento por USD$5,142,857</w:t>
      </w:r>
      <w:r w:rsidR="009F6FC6" w:rsidRPr="00CD689A">
        <w:rPr>
          <w:kern w:val="100"/>
          <w:lang w:eastAsia="es-ES"/>
        </w:rPr>
        <w:t xml:space="preserve"> para apoyar la implementación </w:t>
      </w:r>
      <w:r w:rsidR="00434A95" w:rsidRPr="00CD689A">
        <w:rPr>
          <w:kern w:val="100"/>
          <w:lang w:eastAsia="es-ES"/>
        </w:rPr>
        <w:t xml:space="preserve">de buenas prácticas </w:t>
      </w:r>
      <w:r w:rsidR="00BF4CDE" w:rsidRPr="00CD689A">
        <w:rPr>
          <w:kern w:val="100"/>
          <w:lang w:eastAsia="es-ES"/>
        </w:rPr>
        <w:t>tecnológicas</w:t>
      </w:r>
      <w:r w:rsidR="00434A95" w:rsidRPr="00CD689A">
        <w:rPr>
          <w:kern w:val="100"/>
          <w:lang w:eastAsia="es-ES"/>
        </w:rPr>
        <w:t xml:space="preserve"> </w:t>
      </w:r>
      <w:r w:rsidR="0033450F" w:rsidRPr="00CD689A">
        <w:rPr>
          <w:kern w:val="100"/>
          <w:lang w:eastAsia="es-ES"/>
        </w:rPr>
        <w:t xml:space="preserve">en 500 fincas ganaderas, como capital inicial para promover inversión ambiental responsable, </w:t>
      </w:r>
      <w:r w:rsidR="00874B98" w:rsidRPr="00CD689A">
        <w:rPr>
          <w:kern w:val="100"/>
          <w:lang w:eastAsia="es-ES"/>
        </w:rPr>
        <w:t xml:space="preserve">mediante la implementación de un producto de financiamiento verde destinado al sector ganadero. </w:t>
      </w:r>
    </w:p>
    <w:p w14:paraId="29303678" w14:textId="77777777" w:rsidR="00CD1C62" w:rsidRPr="00CD689A" w:rsidRDefault="00CD1C62" w:rsidP="001E6302">
      <w:pPr>
        <w:spacing w:line="360" w:lineRule="auto"/>
        <w:contextualSpacing/>
        <w:jc w:val="both"/>
        <w:rPr>
          <w:kern w:val="100"/>
          <w:lang w:eastAsia="es-ES"/>
        </w:rPr>
      </w:pPr>
    </w:p>
    <w:p w14:paraId="614430B4" w14:textId="77777777" w:rsidR="00356E97" w:rsidRPr="00CD689A" w:rsidRDefault="00016663" w:rsidP="000C30AE">
      <w:pPr>
        <w:spacing w:line="360" w:lineRule="auto"/>
        <w:jc w:val="both"/>
        <w:rPr>
          <w:kern w:val="100"/>
        </w:rPr>
      </w:pPr>
      <w:r w:rsidRPr="00CD689A">
        <w:rPr>
          <w:kern w:val="100"/>
        </w:rPr>
        <w:t xml:space="preserve">Esta iniciativa se estará </w:t>
      </w:r>
      <w:r w:rsidR="00660CD9" w:rsidRPr="00CD689A">
        <w:rPr>
          <w:kern w:val="100"/>
        </w:rPr>
        <w:t>desarrollando</w:t>
      </w:r>
      <w:r w:rsidRPr="00CD689A">
        <w:rPr>
          <w:kern w:val="100"/>
        </w:rPr>
        <w:t xml:space="preserve"> </w:t>
      </w:r>
      <w:r w:rsidR="00660CD9" w:rsidRPr="00CD689A">
        <w:rPr>
          <w:kern w:val="100"/>
        </w:rPr>
        <w:t xml:space="preserve">en fase piloto en ocho provincias de la cuenca del </w:t>
      </w:r>
      <w:r w:rsidR="0086385D" w:rsidRPr="00CD689A">
        <w:rPr>
          <w:kern w:val="100"/>
        </w:rPr>
        <w:t>R</w:t>
      </w:r>
      <w:r w:rsidR="00660CD9" w:rsidRPr="00CD689A">
        <w:rPr>
          <w:kern w:val="100"/>
        </w:rPr>
        <w:t>io Yuna</w:t>
      </w:r>
      <w:r w:rsidR="00242576" w:rsidRPr="00CD689A">
        <w:rPr>
          <w:kern w:val="100"/>
        </w:rPr>
        <w:t xml:space="preserve"> </w:t>
      </w:r>
      <w:r w:rsidR="007C5B50" w:rsidRPr="00CD689A">
        <w:rPr>
          <w:kern w:val="100"/>
        </w:rPr>
        <w:t xml:space="preserve">(Monseñor Nouel, La Vega, Duarte, Sánchez Ramírez, Monte Plata, Samaná, Espaillat y María Trinidad Sánchez), </w:t>
      </w:r>
      <w:r w:rsidR="00242576" w:rsidRPr="00CD689A">
        <w:rPr>
          <w:kern w:val="100"/>
        </w:rPr>
        <w:t xml:space="preserve">donde se </w:t>
      </w:r>
      <w:r w:rsidR="0010203E" w:rsidRPr="00CD689A">
        <w:rPr>
          <w:kern w:val="100"/>
        </w:rPr>
        <w:t>está</w:t>
      </w:r>
      <w:r w:rsidR="00242576" w:rsidRPr="00CD689A">
        <w:rPr>
          <w:kern w:val="100"/>
        </w:rPr>
        <w:t xml:space="preserve"> desarrollando actualmente el</w:t>
      </w:r>
      <w:r w:rsidR="0010203E" w:rsidRPr="00CD689A">
        <w:rPr>
          <w:kern w:val="100"/>
        </w:rPr>
        <w:t xml:space="preserve"> proyecto GEF, promoviendo la gestión ganadera climáticamente inteligente con la participación de</w:t>
      </w:r>
      <w:r w:rsidR="00921C3D" w:rsidRPr="00CD689A">
        <w:rPr>
          <w:kern w:val="100"/>
        </w:rPr>
        <w:t xml:space="preserve">l Ministerio de </w:t>
      </w:r>
      <w:r w:rsidR="00CF6F66" w:rsidRPr="00CD689A">
        <w:rPr>
          <w:kern w:val="100"/>
        </w:rPr>
        <w:t xml:space="preserve">Agricultura, Ministerio de Medio Ambiente, </w:t>
      </w:r>
      <w:r w:rsidR="003D7106" w:rsidRPr="00CD689A">
        <w:rPr>
          <w:kern w:val="100"/>
        </w:rPr>
        <w:t>Consejo Nacional para la Reglamentación y Fomento de la Industria Lechera (CONALECHE),</w:t>
      </w:r>
      <w:r w:rsidR="008F2120" w:rsidRPr="00CD689A">
        <w:rPr>
          <w:kern w:val="100"/>
        </w:rPr>
        <w:t xml:space="preserve"> </w:t>
      </w:r>
      <w:r w:rsidR="00E32779" w:rsidRPr="00CD689A">
        <w:rPr>
          <w:kern w:val="100"/>
        </w:rPr>
        <w:t>Dirección</w:t>
      </w:r>
      <w:r w:rsidR="008F2120" w:rsidRPr="00CD689A">
        <w:rPr>
          <w:kern w:val="100"/>
        </w:rPr>
        <w:t xml:space="preserve"> General de Ganadería (DIGEGA)</w:t>
      </w:r>
      <w:r w:rsidR="00A12B8E" w:rsidRPr="00CD689A">
        <w:rPr>
          <w:kern w:val="100"/>
        </w:rPr>
        <w:t xml:space="preserve">, </w:t>
      </w:r>
      <w:r w:rsidR="00E32779" w:rsidRPr="00CD689A">
        <w:rPr>
          <w:kern w:val="100"/>
        </w:rPr>
        <w:t>I</w:t>
      </w:r>
      <w:r w:rsidR="00A12B8E" w:rsidRPr="00CD689A">
        <w:rPr>
          <w:kern w:val="100"/>
        </w:rPr>
        <w:t xml:space="preserve">nstituto Dominicano de </w:t>
      </w:r>
      <w:r w:rsidR="00E32779" w:rsidRPr="00CD689A">
        <w:rPr>
          <w:kern w:val="100"/>
        </w:rPr>
        <w:t>Investigaciones</w:t>
      </w:r>
      <w:r w:rsidR="00A12B8E" w:rsidRPr="00CD689A">
        <w:rPr>
          <w:kern w:val="100"/>
        </w:rPr>
        <w:t xml:space="preserve"> Agropecuarias y Forestales</w:t>
      </w:r>
      <w:r w:rsidR="006F5478" w:rsidRPr="00CD689A">
        <w:rPr>
          <w:kern w:val="100"/>
        </w:rPr>
        <w:t xml:space="preserve">, Federación de Ganaderos del Cibao Central y Nordeste (FEGACIBAO) y el Banco </w:t>
      </w:r>
      <w:r w:rsidR="00E32779" w:rsidRPr="00CD689A">
        <w:rPr>
          <w:kern w:val="100"/>
        </w:rPr>
        <w:t>Agrícola</w:t>
      </w:r>
      <w:r w:rsidR="007C5B50" w:rsidRPr="00CD689A">
        <w:rPr>
          <w:kern w:val="100"/>
        </w:rPr>
        <w:t>.</w:t>
      </w:r>
      <w:r w:rsidR="00672C26" w:rsidRPr="00CD689A">
        <w:rPr>
          <w:kern w:val="100"/>
        </w:rPr>
        <w:t xml:space="preserve"> </w:t>
      </w:r>
    </w:p>
    <w:p w14:paraId="0899D2B7" w14:textId="10706AB9" w:rsidR="007376B5" w:rsidRDefault="007376B5">
      <w:pPr>
        <w:spacing w:line="240" w:lineRule="auto"/>
        <w:jc w:val="left"/>
        <w:rPr>
          <w:b/>
          <w:bCs/>
          <w:kern w:val="100"/>
          <w:lang w:eastAsia="es-ES"/>
        </w:rPr>
      </w:pPr>
    </w:p>
    <w:p w14:paraId="6C4558D0" w14:textId="4DEA7089" w:rsidR="00C03900" w:rsidRPr="00CD689A" w:rsidRDefault="00C03900" w:rsidP="004957BB">
      <w:pPr>
        <w:tabs>
          <w:tab w:val="left" w:pos="408"/>
          <w:tab w:val="center" w:pos="3960"/>
        </w:tabs>
        <w:spacing w:line="360" w:lineRule="auto"/>
        <w:jc w:val="both"/>
        <w:rPr>
          <w:b/>
          <w:bCs/>
          <w:kern w:val="100"/>
          <w:lang w:eastAsia="es-ES"/>
        </w:rPr>
      </w:pPr>
      <w:r w:rsidRPr="00CD689A">
        <w:rPr>
          <w:b/>
          <w:bCs/>
          <w:kern w:val="100"/>
          <w:lang w:eastAsia="es-ES"/>
        </w:rPr>
        <w:t>Medidas de Acompañamiento del Banano para República Dominicana</w:t>
      </w:r>
      <w:r w:rsidR="004957BB" w:rsidRPr="00CD689A">
        <w:rPr>
          <w:b/>
          <w:bCs/>
          <w:kern w:val="100"/>
          <w:lang w:eastAsia="es-ES"/>
        </w:rPr>
        <w:t xml:space="preserve"> </w:t>
      </w:r>
      <w:r w:rsidRPr="00CD689A">
        <w:rPr>
          <w:b/>
          <w:bCs/>
          <w:kern w:val="100"/>
          <w:lang w:eastAsia="es-ES"/>
        </w:rPr>
        <w:t xml:space="preserve">(BAM) </w:t>
      </w:r>
    </w:p>
    <w:p w14:paraId="3B6D027F" w14:textId="77777777" w:rsidR="00C03900" w:rsidRPr="00CD689A" w:rsidRDefault="00C03900" w:rsidP="000C30AE">
      <w:pPr>
        <w:widowControl w:val="0"/>
        <w:spacing w:line="360" w:lineRule="auto"/>
        <w:contextualSpacing/>
        <w:jc w:val="both"/>
        <w:rPr>
          <w:kern w:val="100"/>
        </w:rPr>
      </w:pPr>
    </w:p>
    <w:p w14:paraId="16CCB2AD" w14:textId="77777777" w:rsidR="00E55B4B" w:rsidRPr="00CD689A" w:rsidRDefault="00E55B4B" w:rsidP="000C30AE">
      <w:pPr>
        <w:spacing w:line="360" w:lineRule="auto"/>
        <w:jc w:val="both"/>
        <w:rPr>
          <w:kern w:val="100"/>
        </w:rPr>
      </w:pPr>
      <w:r w:rsidRPr="00CD689A">
        <w:rPr>
          <w:kern w:val="100"/>
        </w:rPr>
        <w:t xml:space="preserve">Continuidad del </w:t>
      </w:r>
      <w:r w:rsidR="00C03900" w:rsidRPr="00CD689A">
        <w:rPr>
          <w:kern w:val="100"/>
        </w:rPr>
        <w:t xml:space="preserve">proyecto </w:t>
      </w:r>
      <w:r w:rsidR="00760F72" w:rsidRPr="00CD689A">
        <w:rPr>
          <w:kern w:val="100"/>
        </w:rPr>
        <w:t>"Medidas de Acompañamiento del Banano para República Dominicana (BAM)</w:t>
      </w:r>
      <w:bookmarkStart w:id="181" w:name="_Hlk121391813"/>
      <w:r w:rsidRPr="00CD689A">
        <w:rPr>
          <w:kern w:val="100"/>
        </w:rPr>
        <w:t>”, firmado el 14 de julio de 2022 entre la Unión Europea, Ministerio de Agricultura, Ministerio de Economía, Planificación y Desarrollo (MEPyD), Banco Agrícola, y Banco ADEMI</w:t>
      </w:r>
      <w:bookmarkEnd w:id="181"/>
      <w:r w:rsidRPr="00CD689A">
        <w:rPr>
          <w:kern w:val="100"/>
        </w:rPr>
        <w:t>, el cual c</w:t>
      </w:r>
      <w:r w:rsidR="00760F72" w:rsidRPr="00CD689A">
        <w:rPr>
          <w:kern w:val="100"/>
        </w:rPr>
        <w:t>onsistió</w:t>
      </w:r>
      <w:r w:rsidR="00C03900" w:rsidRPr="00CD689A">
        <w:rPr>
          <w:kern w:val="100"/>
        </w:rPr>
        <w:t xml:space="preserve"> en la transferencia de la titularidad del fondo de crédito</w:t>
      </w:r>
      <w:r w:rsidRPr="00CD689A">
        <w:rPr>
          <w:kern w:val="100"/>
        </w:rPr>
        <w:t xml:space="preserve"> de la</w:t>
      </w:r>
      <w:r w:rsidR="00C03900" w:rsidRPr="00CD689A">
        <w:rPr>
          <w:kern w:val="100"/>
        </w:rPr>
        <w:t xml:space="preserve"> </w:t>
      </w:r>
      <w:r w:rsidRPr="00CD689A">
        <w:rPr>
          <w:kern w:val="100"/>
        </w:rPr>
        <w:t xml:space="preserve">Unión Europea del </w:t>
      </w:r>
      <w:r w:rsidR="00C03900" w:rsidRPr="00CD689A">
        <w:rPr>
          <w:kern w:val="100"/>
        </w:rPr>
        <w:t>Banco ADEMI</w:t>
      </w:r>
      <w:r w:rsidRPr="00CD689A">
        <w:rPr>
          <w:kern w:val="100"/>
        </w:rPr>
        <w:t xml:space="preserve"> al </w:t>
      </w:r>
      <w:r w:rsidR="00C03900" w:rsidRPr="00CD689A">
        <w:rPr>
          <w:kern w:val="100"/>
        </w:rPr>
        <w:t xml:space="preserve">Banco </w:t>
      </w:r>
      <w:r w:rsidR="001F6772" w:rsidRPr="00CD689A">
        <w:rPr>
          <w:kern w:val="100"/>
        </w:rPr>
        <w:t>A</w:t>
      </w:r>
      <w:r w:rsidR="00C03900" w:rsidRPr="00CD689A">
        <w:rPr>
          <w:kern w:val="100"/>
        </w:rPr>
        <w:t>grícola</w:t>
      </w:r>
      <w:r w:rsidRPr="00CD689A">
        <w:rPr>
          <w:kern w:val="100"/>
        </w:rPr>
        <w:t xml:space="preserve">. </w:t>
      </w:r>
    </w:p>
    <w:p w14:paraId="0850C056" w14:textId="77777777" w:rsidR="00E55B4B" w:rsidRPr="00CD689A" w:rsidRDefault="00E55B4B" w:rsidP="00F65336">
      <w:pPr>
        <w:spacing w:line="360" w:lineRule="auto"/>
        <w:jc w:val="both"/>
        <w:rPr>
          <w:kern w:val="100"/>
        </w:rPr>
      </w:pPr>
    </w:p>
    <w:p w14:paraId="79D26EC7" w14:textId="1A5E8248" w:rsidR="00C03900" w:rsidRPr="00CD689A" w:rsidRDefault="00E55B4B" w:rsidP="00F65336">
      <w:pPr>
        <w:spacing w:line="360" w:lineRule="auto"/>
        <w:jc w:val="both"/>
        <w:rPr>
          <w:rFonts w:eastAsia="Calibri"/>
          <w:kern w:val="100"/>
        </w:rPr>
      </w:pPr>
      <w:r w:rsidRPr="00CD689A">
        <w:rPr>
          <w:kern w:val="100"/>
        </w:rPr>
        <w:t>E</w:t>
      </w:r>
      <w:r w:rsidR="00C03900" w:rsidRPr="00CD689A">
        <w:rPr>
          <w:kern w:val="100"/>
        </w:rPr>
        <w:t xml:space="preserve">n el marco del programa </w:t>
      </w:r>
      <w:r w:rsidR="00757373" w:rsidRPr="00CD689A">
        <w:rPr>
          <w:kern w:val="100"/>
        </w:rPr>
        <w:t xml:space="preserve">se han otorgado unos 123 préstamos, con un monto </w:t>
      </w:r>
      <w:r w:rsidR="00853B2F" w:rsidRPr="00CD689A">
        <w:rPr>
          <w:kern w:val="100"/>
        </w:rPr>
        <w:t xml:space="preserve">ejecutado </w:t>
      </w:r>
      <w:r w:rsidR="00757373" w:rsidRPr="00CD689A">
        <w:rPr>
          <w:kern w:val="100"/>
        </w:rPr>
        <w:t xml:space="preserve">de </w:t>
      </w:r>
      <w:r w:rsidRPr="00CD689A">
        <w:rPr>
          <w:kern w:val="100"/>
        </w:rPr>
        <w:t>RD</w:t>
      </w:r>
      <w:r w:rsidR="002F243A" w:rsidRPr="00CD689A">
        <w:rPr>
          <w:kern w:val="100"/>
        </w:rPr>
        <w:t>161.4</w:t>
      </w:r>
      <w:r w:rsidRPr="00CD689A">
        <w:rPr>
          <w:kern w:val="100"/>
        </w:rPr>
        <w:t xml:space="preserve"> millones</w:t>
      </w:r>
      <w:r w:rsidR="00853B2F" w:rsidRPr="00CD689A">
        <w:rPr>
          <w:kern w:val="100"/>
        </w:rPr>
        <w:t xml:space="preserve"> del monto total de RD$356,651,221 </w:t>
      </w:r>
      <w:r w:rsidRPr="00CD689A">
        <w:rPr>
          <w:kern w:val="100"/>
        </w:rPr>
        <w:t xml:space="preserve">para una ejecución de </w:t>
      </w:r>
      <w:r w:rsidR="002F243A" w:rsidRPr="00CD689A">
        <w:rPr>
          <w:kern w:val="100"/>
        </w:rPr>
        <w:t>45.3</w:t>
      </w:r>
      <w:r w:rsidRPr="00CD689A">
        <w:rPr>
          <w:kern w:val="100"/>
        </w:rPr>
        <w:t xml:space="preserve">%. </w:t>
      </w:r>
      <w:r w:rsidR="00C03900" w:rsidRPr="00CD689A">
        <w:rPr>
          <w:kern w:val="100"/>
        </w:rPr>
        <w:t xml:space="preserve">Este fondo está destinado a la mejora y desarrollo de la </w:t>
      </w:r>
      <w:r w:rsidR="00C03900" w:rsidRPr="00CD689A">
        <w:rPr>
          <w:kern w:val="100"/>
        </w:rPr>
        <w:lastRenderedPageBreak/>
        <w:t xml:space="preserve">rentabilidad y productividad del sector banano para todos los niveles de la cadena de valor, especialmente los micro, pequeños y medianos productores de banano. </w:t>
      </w:r>
      <w:r w:rsidR="00D44FC7" w:rsidRPr="00CD689A">
        <w:rPr>
          <w:kern w:val="100"/>
        </w:rPr>
        <w:t>Con esto se c</w:t>
      </w:r>
      <w:r w:rsidR="00C03900" w:rsidRPr="00CD689A">
        <w:rPr>
          <w:kern w:val="100"/>
        </w:rPr>
        <w:t xml:space="preserve">olocarán al menos 200 préstamos asociativos e individuales. </w:t>
      </w:r>
    </w:p>
    <w:p w14:paraId="764DDE57" w14:textId="77777777" w:rsidR="005F194C" w:rsidRPr="00CD689A" w:rsidRDefault="005F194C" w:rsidP="00F65336">
      <w:pPr>
        <w:spacing w:line="360" w:lineRule="auto"/>
        <w:jc w:val="both"/>
        <w:rPr>
          <w:kern w:val="100"/>
        </w:rPr>
      </w:pPr>
    </w:p>
    <w:p w14:paraId="1342C35F" w14:textId="33C457D6" w:rsidR="00D07685" w:rsidRPr="00CD689A" w:rsidRDefault="00D07685" w:rsidP="0032521D">
      <w:pPr>
        <w:spacing w:line="360" w:lineRule="auto"/>
        <w:jc w:val="both"/>
        <w:rPr>
          <w:b/>
          <w:bCs/>
          <w:kern w:val="100"/>
          <w:lang w:eastAsia="es-ES"/>
        </w:rPr>
      </w:pPr>
      <w:r w:rsidRPr="00CD689A">
        <w:rPr>
          <w:b/>
          <w:bCs/>
          <w:kern w:val="100"/>
          <w:lang w:eastAsia="es-ES"/>
        </w:rPr>
        <w:t xml:space="preserve">Proyecto para la </w:t>
      </w:r>
      <w:r w:rsidR="00B218A0" w:rsidRPr="00CD689A">
        <w:rPr>
          <w:b/>
          <w:bCs/>
          <w:kern w:val="100"/>
          <w:lang w:eastAsia="es-ES"/>
        </w:rPr>
        <w:t>R</w:t>
      </w:r>
      <w:r w:rsidRPr="00CD689A">
        <w:rPr>
          <w:b/>
          <w:bCs/>
          <w:kern w:val="100"/>
          <w:lang w:eastAsia="es-ES"/>
        </w:rPr>
        <w:t>enovación de Plantaciones de Cacao en las Provincias La Altagracia, El Seibo, Hato Mayor, Samaná y Monte Plata (P</w:t>
      </w:r>
      <w:r w:rsidR="00F07832" w:rsidRPr="00CD689A">
        <w:rPr>
          <w:b/>
          <w:bCs/>
          <w:kern w:val="100"/>
          <w:lang w:eastAsia="es-ES"/>
        </w:rPr>
        <w:t>RORECAO</w:t>
      </w:r>
      <w:r w:rsidRPr="00CD689A">
        <w:rPr>
          <w:b/>
          <w:bCs/>
          <w:kern w:val="100"/>
          <w:lang w:eastAsia="es-ES"/>
        </w:rPr>
        <w:t>)</w:t>
      </w:r>
    </w:p>
    <w:p w14:paraId="762D3C1B" w14:textId="77777777" w:rsidR="00E77B90" w:rsidRPr="00CD689A" w:rsidRDefault="00E77B90" w:rsidP="00F65336">
      <w:pPr>
        <w:spacing w:line="360" w:lineRule="auto"/>
        <w:jc w:val="both"/>
        <w:rPr>
          <w:kern w:val="100"/>
          <w:lang w:val="es-ES"/>
        </w:rPr>
      </w:pPr>
    </w:p>
    <w:p w14:paraId="1EB716C5" w14:textId="4091F18B" w:rsidR="00773D4B" w:rsidRPr="00CD689A" w:rsidRDefault="00AC2FE2" w:rsidP="00E158D8">
      <w:pPr>
        <w:spacing w:line="360" w:lineRule="auto"/>
        <w:jc w:val="both"/>
        <w:rPr>
          <w:kern w:val="100"/>
        </w:rPr>
      </w:pPr>
      <w:r w:rsidRPr="00CD689A">
        <w:rPr>
          <w:kern w:val="100"/>
        </w:rPr>
        <w:t>P</w:t>
      </w:r>
      <w:r w:rsidR="001419FA" w:rsidRPr="00CD689A">
        <w:rPr>
          <w:kern w:val="100"/>
        </w:rPr>
        <w:t xml:space="preserve">royecto </w:t>
      </w:r>
      <w:r w:rsidR="00773D4B" w:rsidRPr="00CD689A">
        <w:rPr>
          <w:kern w:val="100"/>
        </w:rPr>
        <w:t xml:space="preserve">implementado con genotipos de alta productividad, características organolépticas excepcionales y tolerantes a enfermedades devastadoras del cacao. Con el </w:t>
      </w:r>
      <w:r w:rsidR="001419FA" w:rsidRPr="00CD689A">
        <w:rPr>
          <w:kern w:val="100"/>
        </w:rPr>
        <w:t xml:space="preserve">objetivo aumentar la </w:t>
      </w:r>
      <w:r w:rsidR="001F6772" w:rsidRPr="00CD689A">
        <w:rPr>
          <w:kern w:val="100"/>
        </w:rPr>
        <w:t>producción</w:t>
      </w:r>
      <w:r w:rsidR="001419FA" w:rsidRPr="00CD689A">
        <w:rPr>
          <w:kern w:val="100"/>
        </w:rPr>
        <w:t xml:space="preserve"> en las plantaciones de cacao de las </w:t>
      </w:r>
      <w:r w:rsidR="00B218A0" w:rsidRPr="00CD689A">
        <w:rPr>
          <w:kern w:val="100"/>
        </w:rPr>
        <w:t xml:space="preserve">provincias </w:t>
      </w:r>
      <w:r w:rsidR="001419FA" w:rsidRPr="00CD689A">
        <w:rPr>
          <w:kern w:val="100"/>
        </w:rPr>
        <w:t xml:space="preserve">La Altagracia, El Seibo, Hato Mayor, Samaná y Monte Plata para mejorar los niveles de vida de los productores, sus familiares y las comunidades, </w:t>
      </w:r>
      <w:r w:rsidR="00E12BDA" w:rsidRPr="00CD689A">
        <w:rPr>
          <w:kern w:val="100"/>
        </w:rPr>
        <w:t xml:space="preserve">ya que </w:t>
      </w:r>
      <w:r w:rsidR="001419FA" w:rsidRPr="00CD689A">
        <w:rPr>
          <w:kern w:val="100"/>
        </w:rPr>
        <w:t xml:space="preserve">las misma fueron </w:t>
      </w:r>
      <w:r w:rsidR="00D07685" w:rsidRPr="00CD689A">
        <w:rPr>
          <w:kern w:val="100"/>
        </w:rPr>
        <w:t>afectadas por el Huracán Fiona</w:t>
      </w:r>
      <w:r w:rsidR="00B218A0" w:rsidRPr="00CD689A">
        <w:rPr>
          <w:kern w:val="100"/>
        </w:rPr>
        <w:t xml:space="preserve">. </w:t>
      </w:r>
    </w:p>
    <w:p w14:paraId="71DF06E6" w14:textId="77777777" w:rsidR="00773D4B" w:rsidRPr="00CD689A" w:rsidRDefault="00773D4B" w:rsidP="00E158D8">
      <w:pPr>
        <w:spacing w:line="360" w:lineRule="auto"/>
        <w:jc w:val="both"/>
        <w:rPr>
          <w:kern w:val="100"/>
        </w:rPr>
      </w:pPr>
    </w:p>
    <w:p w14:paraId="17EFADCB" w14:textId="0AD5623C" w:rsidR="00D07685" w:rsidRPr="00CD689A" w:rsidRDefault="001419FA" w:rsidP="00E158D8">
      <w:pPr>
        <w:spacing w:line="360" w:lineRule="auto"/>
        <w:jc w:val="both"/>
        <w:rPr>
          <w:kern w:val="100"/>
        </w:rPr>
      </w:pPr>
      <w:r w:rsidRPr="00CD689A">
        <w:rPr>
          <w:kern w:val="100"/>
        </w:rPr>
        <w:t>E</w:t>
      </w:r>
      <w:r w:rsidR="00203E59" w:rsidRPr="00CD689A">
        <w:rPr>
          <w:kern w:val="100"/>
        </w:rPr>
        <w:t xml:space="preserve">l </w:t>
      </w:r>
      <w:r w:rsidRPr="00CD689A">
        <w:rPr>
          <w:kern w:val="100"/>
        </w:rPr>
        <w:t xml:space="preserve">periodo de ejecución </w:t>
      </w:r>
      <w:r w:rsidR="00203E59" w:rsidRPr="00CD689A">
        <w:rPr>
          <w:kern w:val="100"/>
        </w:rPr>
        <w:t>es de</w:t>
      </w:r>
      <w:r w:rsidRPr="00CD689A">
        <w:rPr>
          <w:kern w:val="100"/>
        </w:rPr>
        <w:t xml:space="preserve"> 4 años iniciando en el 2023 hasta el 2027. Las entidades responsables </w:t>
      </w:r>
      <w:r w:rsidR="00203E59" w:rsidRPr="00CD689A">
        <w:rPr>
          <w:kern w:val="100"/>
        </w:rPr>
        <w:t>de su cumplimiento</w:t>
      </w:r>
      <w:r w:rsidRPr="00CD689A">
        <w:rPr>
          <w:kern w:val="100"/>
        </w:rPr>
        <w:t xml:space="preserve"> </w:t>
      </w:r>
      <w:r w:rsidR="00720E06" w:rsidRPr="00CD689A">
        <w:rPr>
          <w:kern w:val="100"/>
        </w:rPr>
        <w:t>son: el</w:t>
      </w:r>
      <w:r w:rsidRPr="00CD689A">
        <w:rPr>
          <w:kern w:val="100"/>
        </w:rPr>
        <w:t xml:space="preserve"> Ministerio de Agricultura como órgano rector del sector agropecuario, </w:t>
      </w:r>
      <w:r w:rsidR="00773D4B" w:rsidRPr="00CD689A">
        <w:rPr>
          <w:kern w:val="100"/>
        </w:rPr>
        <w:t xml:space="preserve">la Comisión Nacional del Cacao y </w:t>
      </w:r>
      <w:r w:rsidRPr="00CD689A">
        <w:rPr>
          <w:kern w:val="100"/>
        </w:rPr>
        <w:t>el Banco Agrícola como institución financiera líder en la provisión de servicios crediticios al sector agropecuario a nivel nacional</w:t>
      </w:r>
      <w:r w:rsidR="00F07832" w:rsidRPr="00CD689A">
        <w:rPr>
          <w:kern w:val="100"/>
        </w:rPr>
        <w:t xml:space="preserve">, </w:t>
      </w:r>
      <w:r w:rsidR="00B218A0" w:rsidRPr="00CD689A">
        <w:rPr>
          <w:kern w:val="100"/>
        </w:rPr>
        <w:t xml:space="preserve">será quien ejecute los fondos del componente crediticio para la renovación de 100 mil tareas de cacao en las </w:t>
      </w:r>
      <w:r w:rsidRPr="00CD689A">
        <w:rPr>
          <w:kern w:val="100"/>
        </w:rPr>
        <w:t>provincias mencionadas</w:t>
      </w:r>
      <w:r w:rsidR="00B218A0" w:rsidRPr="00CD689A">
        <w:rPr>
          <w:kern w:val="100"/>
        </w:rPr>
        <w:t xml:space="preserve">. </w:t>
      </w:r>
    </w:p>
    <w:p w14:paraId="3F0E9B42" w14:textId="77777777" w:rsidR="00203E59" w:rsidRPr="00CD689A" w:rsidRDefault="00203E59" w:rsidP="00E158D8">
      <w:pPr>
        <w:spacing w:line="360" w:lineRule="auto"/>
        <w:jc w:val="both"/>
        <w:rPr>
          <w:kern w:val="100"/>
        </w:rPr>
      </w:pPr>
    </w:p>
    <w:p w14:paraId="3729C919" w14:textId="2BAA4B60" w:rsidR="00773D4B" w:rsidRPr="00CD689A" w:rsidRDefault="00203E59" w:rsidP="00E158D8">
      <w:pPr>
        <w:spacing w:line="360" w:lineRule="auto"/>
        <w:jc w:val="both"/>
        <w:rPr>
          <w:kern w:val="100"/>
        </w:rPr>
      </w:pPr>
      <w:r w:rsidRPr="00CD689A">
        <w:rPr>
          <w:kern w:val="100"/>
        </w:rPr>
        <w:t xml:space="preserve">Se </w:t>
      </w:r>
      <w:r w:rsidR="00773D4B" w:rsidRPr="00CD689A">
        <w:rPr>
          <w:kern w:val="100"/>
        </w:rPr>
        <w:t xml:space="preserve">pretende beneficiar </w:t>
      </w:r>
      <w:r w:rsidR="00681F2B" w:rsidRPr="00CD689A">
        <w:rPr>
          <w:kern w:val="100"/>
        </w:rPr>
        <w:t xml:space="preserve">a unos </w:t>
      </w:r>
      <w:r w:rsidR="00773D4B" w:rsidRPr="00CD689A">
        <w:rPr>
          <w:kern w:val="100"/>
        </w:rPr>
        <w:t xml:space="preserve">1,500 productores con el manejo integrado de las plantaciones, capacitación, asistencia técnica, georreferenciación y titulación.  Además, </w:t>
      </w:r>
      <w:r w:rsidR="00296235" w:rsidRPr="00CD689A">
        <w:rPr>
          <w:kern w:val="100"/>
        </w:rPr>
        <w:t>se capacitarán</w:t>
      </w:r>
      <w:r w:rsidR="00773D4B" w:rsidRPr="00CD689A">
        <w:rPr>
          <w:kern w:val="100"/>
        </w:rPr>
        <w:t xml:space="preserve"> 20 profesionales agrícolas y </w:t>
      </w:r>
      <w:r w:rsidR="00296235" w:rsidRPr="00CD689A">
        <w:rPr>
          <w:kern w:val="100"/>
        </w:rPr>
        <w:t>se dotarán</w:t>
      </w:r>
      <w:r w:rsidR="00773D4B" w:rsidRPr="00CD689A">
        <w:rPr>
          <w:kern w:val="100"/>
        </w:rPr>
        <w:t xml:space="preserve"> </w:t>
      </w:r>
      <w:r w:rsidR="00296235" w:rsidRPr="00CD689A">
        <w:rPr>
          <w:kern w:val="100"/>
        </w:rPr>
        <w:t>las</w:t>
      </w:r>
      <w:r w:rsidR="00773D4B" w:rsidRPr="00CD689A">
        <w:rPr>
          <w:kern w:val="100"/>
        </w:rPr>
        <w:t xml:space="preserve"> herramientas necesarias para el adecuado desempeño de sus funciones. Así como también </w:t>
      </w:r>
      <w:r w:rsidR="00522C75" w:rsidRPr="00CD689A">
        <w:rPr>
          <w:kern w:val="100"/>
        </w:rPr>
        <w:t>capacitar a 600 productores lideres por medio de cursos, talleres, escuelas de campo</w:t>
      </w:r>
      <w:r w:rsidR="00116429" w:rsidRPr="00CD689A">
        <w:rPr>
          <w:kern w:val="100"/>
        </w:rPr>
        <w:t>,</w:t>
      </w:r>
      <w:r w:rsidR="00522C75" w:rsidRPr="00CD689A">
        <w:rPr>
          <w:kern w:val="100"/>
        </w:rPr>
        <w:t xml:space="preserve"> días de campo y demostraciones de métodos en el manejo de plantaciones utilizando practicas climáticamente inteligentes. </w:t>
      </w:r>
    </w:p>
    <w:p w14:paraId="41FE1E2A" w14:textId="474EE34F" w:rsidR="00BD4C6A" w:rsidRPr="00CD689A" w:rsidRDefault="00BD4C6A" w:rsidP="00E158D8">
      <w:pPr>
        <w:spacing w:line="360" w:lineRule="auto"/>
        <w:jc w:val="both"/>
        <w:rPr>
          <w:b/>
          <w:bCs/>
          <w:kern w:val="100"/>
          <w:lang w:eastAsia="es-ES"/>
        </w:rPr>
      </w:pPr>
      <w:r w:rsidRPr="00CD689A">
        <w:rPr>
          <w:b/>
          <w:bCs/>
          <w:kern w:val="100"/>
          <w:lang w:eastAsia="es-ES"/>
        </w:rPr>
        <w:lastRenderedPageBreak/>
        <w:t xml:space="preserve">Proyecto </w:t>
      </w:r>
      <w:r w:rsidR="00C44B20" w:rsidRPr="00CD689A">
        <w:rPr>
          <w:b/>
          <w:bCs/>
          <w:kern w:val="100"/>
          <w:lang w:eastAsia="es-ES"/>
        </w:rPr>
        <w:t>p</w:t>
      </w:r>
      <w:r w:rsidRPr="00CD689A">
        <w:rPr>
          <w:b/>
          <w:bCs/>
          <w:kern w:val="100"/>
          <w:lang w:eastAsia="es-ES"/>
        </w:rPr>
        <w:t xml:space="preserve">ara el Fortalecimiento del Financiamiento para el Sector Agropecuario de la República Dominicana </w:t>
      </w:r>
    </w:p>
    <w:p w14:paraId="4E76044D" w14:textId="77777777" w:rsidR="00431C96" w:rsidRPr="00CD689A" w:rsidRDefault="00431C96" w:rsidP="00E158D8">
      <w:pPr>
        <w:spacing w:line="360" w:lineRule="auto"/>
        <w:jc w:val="both"/>
      </w:pPr>
    </w:p>
    <w:p w14:paraId="6B70F4F2" w14:textId="77777777" w:rsidR="005602A3" w:rsidRPr="00CD689A" w:rsidRDefault="00740D98" w:rsidP="00E158D8">
      <w:pPr>
        <w:spacing w:line="360" w:lineRule="auto"/>
        <w:jc w:val="both"/>
        <w:rPr>
          <w:kern w:val="100"/>
        </w:rPr>
      </w:pPr>
      <w:r w:rsidRPr="00CD689A">
        <w:rPr>
          <w:kern w:val="100"/>
        </w:rPr>
        <w:t xml:space="preserve">Por un </w:t>
      </w:r>
      <w:r w:rsidR="003A4692" w:rsidRPr="00CD689A">
        <w:rPr>
          <w:kern w:val="100"/>
        </w:rPr>
        <w:t>lado,</w:t>
      </w:r>
      <w:r w:rsidRPr="00CD689A">
        <w:rPr>
          <w:kern w:val="100"/>
        </w:rPr>
        <w:t xml:space="preserve"> </w:t>
      </w:r>
      <w:r w:rsidR="00431C96" w:rsidRPr="00CD689A">
        <w:rPr>
          <w:b/>
          <w:bCs/>
          <w:kern w:val="100"/>
        </w:rPr>
        <w:t>"</w:t>
      </w:r>
      <w:r w:rsidR="004A18C9" w:rsidRPr="00CD689A">
        <w:rPr>
          <w:b/>
          <w:bCs/>
          <w:kern w:val="100"/>
        </w:rPr>
        <w:t xml:space="preserve">El </w:t>
      </w:r>
      <w:r w:rsidR="00431C96" w:rsidRPr="00CD689A">
        <w:rPr>
          <w:b/>
          <w:bCs/>
          <w:kern w:val="100"/>
        </w:rPr>
        <w:t>Programa Financiero para Promover Inversiones Sostenibles y Mejorar la Productividad en el Sector Agropecuario de la República Dominicana"</w:t>
      </w:r>
      <w:r w:rsidR="003A4692" w:rsidRPr="00CD689A">
        <w:rPr>
          <w:kern w:val="100"/>
        </w:rPr>
        <w:t xml:space="preserve"> </w:t>
      </w:r>
      <w:r w:rsidR="00F81260" w:rsidRPr="00CD689A">
        <w:rPr>
          <w:kern w:val="100"/>
        </w:rPr>
        <w:t xml:space="preserve">con el </w:t>
      </w:r>
      <w:r w:rsidR="003A4692" w:rsidRPr="00CD689A">
        <w:rPr>
          <w:kern w:val="100"/>
        </w:rPr>
        <w:t>Banco Centroamericano de Integración Económica (BCIE)</w:t>
      </w:r>
      <w:r w:rsidR="00B33C18" w:rsidRPr="00CD689A">
        <w:rPr>
          <w:kern w:val="100"/>
        </w:rPr>
        <w:t xml:space="preserve"> y el </w:t>
      </w:r>
      <w:r w:rsidR="0047608A" w:rsidRPr="00CD689A">
        <w:rPr>
          <w:kern w:val="100"/>
        </w:rPr>
        <w:t xml:space="preserve">Banco Interamericano de Desarrollo (BID), quien estará apoyándose de la Agencia Francesa de Desarrollo (AFD) como </w:t>
      </w:r>
      <w:proofErr w:type="spellStart"/>
      <w:r w:rsidR="0047608A" w:rsidRPr="00CD689A">
        <w:rPr>
          <w:kern w:val="100"/>
        </w:rPr>
        <w:t>co</w:t>
      </w:r>
      <w:proofErr w:type="spellEnd"/>
      <w:r w:rsidR="0047608A" w:rsidRPr="00CD689A">
        <w:rPr>
          <w:kern w:val="100"/>
        </w:rPr>
        <w:t>-financiador del proyecto</w:t>
      </w:r>
      <w:r w:rsidR="00C23959" w:rsidRPr="00CD689A">
        <w:rPr>
          <w:kern w:val="100"/>
        </w:rPr>
        <w:t xml:space="preserve">. </w:t>
      </w:r>
      <w:r w:rsidR="003A4692" w:rsidRPr="00CD689A">
        <w:rPr>
          <w:kern w:val="100"/>
        </w:rPr>
        <w:t xml:space="preserve"> </w:t>
      </w:r>
    </w:p>
    <w:p w14:paraId="70FC7567" w14:textId="26078B57" w:rsidR="00425941" w:rsidRPr="00CD689A" w:rsidRDefault="00425941" w:rsidP="00E158D8">
      <w:pPr>
        <w:spacing w:line="360" w:lineRule="auto"/>
        <w:jc w:val="both"/>
        <w:rPr>
          <w:kern w:val="100"/>
        </w:rPr>
      </w:pPr>
    </w:p>
    <w:p w14:paraId="3DB387DE" w14:textId="686C9AF9" w:rsidR="009D3D25" w:rsidRPr="00CD689A" w:rsidRDefault="00333C91" w:rsidP="00E158D8">
      <w:pPr>
        <w:spacing w:line="360" w:lineRule="auto"/>
        <w:jc w:val="both"/>
        <w:rPr>
          <w:kern w:val="100"/>
        </w:rPr>
      </w:pPr>
      <w:r w:rsidRPr="00CD689A">
        <w:rPr>
          <w:kern w:val="100"/>
        </w:rPr>
        <w:t>E</w:t>
      </w:r>
      <w:r w:rsidR="00271820" w:rsidRPr="00CD689A">
        <w:rPr>
          <w:kern w:val="100"/>
        </w:rPr>
        <w:t xml:space="preserve">l </w:t>
      </w:r>
      <w:r w:rsidR="009D3D25" w:rsidRPr="00CD689A">
        <w:rPr>
          <w:kern w:val="100"/>
        </w:rPr>
        <w:t xml:space="preserve">Banco Interamericano de Desarrollo (BID) y la Agencia Francesa de Desarrollo (AFD) aprobaron al Ministerio de Agricultura un préstamo de </w:t>
      </w:r>
      <w:r w:rsidR="00F95C10" w:rsidRPr="00CD689A">
        <w:rPr>
          <w:kern w:val="100"/>
        </w:rPr>
        <w:t>US$</w:t>
      </w:r>
      <w:r w:rsidR="009D3D25" w:rsidRPr="00CD689A">
        <w:rPr>
          <w:kern w:val="100"/>
        </w:rPr>
        <w:t>120 millones para financiar el aumento de la producción de diferentes rubros agrícolas, en condiciones de competitividad y sostenibilidad.</w:t>
      </w:r>
      <w:r w:rsidRPr="00CD689A">
        <w:rPr>
          <w:kern w:val="100"/>
        </w:rPr>
        <w:t xml:space="preserve"> </w:t>
      </w:r>
      <w:r w:rsidR="009D3D25" w:rsidRPr="00CD689A">
        <w:rPr>
          <w:kern w:val="100"/>
        </w:rPr>
        <w:t xml:space="preserve">Este proyecto tiene como objetivo el desarrollo de un programa de líneas verdes o líneas sostenibles orientado a la base de clientes meta del </w:t>
      </w:r>
      <w:r w:rsidR="00817896" w:rsidRPr="00CD689A">
        <w:rPr>
          <w:kern w:val="100"/>
        </w:rPr>
        <w:t>B</w:t>
      </w:r>
      <w:r w:rsidR="009D3D25" w:rsidRPr="00CD689A">
        <w:rPr>
          <w:kern w:val="100"/>
        </w:rPr>
        <w:t>anco. El propósito de los fondos es poder alcanzar los objetivos del “Plan Estratégico Sectorial Agropecuario de la República Dominicana 2020/2030”, mediante facilidad crediticia y asistencia técnica.</w:t>
      </w:r>
    </w:p>
    <w:p w14:paraId="75D89A20" w14:textId="77777777" w:rsidR="000E5B72" w:rsidRPr="00CD689A" w:rsidRDefault="000E5B72" w:rsidP="00E158D8">
      <w:pPr>
        <w:spacing w:line="360" w:lineRule="auto"/>
        <w:jc w:val="both"/>
        <w:rPr>
          <w:kern w:val="100"/>
          <w:highlight w:val="yellow"/>
        </w:rPr>
      </w:pPr>
    </w:p>
    <w:p w14:paraId="44158486" w14:textId="314B24D3" w:rsidR="000E316E" w:rsidRPr="00CD689A" w:rsidRDefault="009D3D25" w:rsidP="00E158D8">
      <w:pPr>
        <w:spacing w:line="360" w:lineRule="auto"/>
        <w:jc w:val="both"/>
        <w:rPr>
          <w:kern w:val="100"/>
        </w:rPr>
      </w:pPr>
      <w:r w:rsidRPr="00CD689A">
        <w:rPr>
          <w:kern w:val="100"/>
        </w:rPr>
        <w:t>Además, el proyecto posee un componente de asistencia técnica para instruir a los productores sobre las mejores prácticas de producción sostenible que igualmente garantice la productividad y la rentabilidad.</w:t>
      </w:r>
      <w:r w:rsidR="00C44B20" w:rsidRPr="00CD689A">
        <w:rPr>
          <w:kern w:val="100"/>
        </w:rPr>
        <w:t xml:space="preserve"> </w:t>
      </w:r>
      <w:r w:rsidR="008F47CA" w:rsidRPr="00CD689A">
        <w:rPr>
          <w:kern w:val="100"/>
        </w:rPr>
        <w:t>La asistencia técnica combina el crédito con la capacitación, se otorgan préstamos a empresarios agrícolas económicamente débiles, supeditando dichos préstamos a la extensión agrícola, con el fin de introducir mejoras perdurables y prácticas racionales en la propiedad y en el hogar.</w:t>
      </w:r>
      <w:r w:rsidR="000E316E" w:rsidRPr="00CD689A">
        <w:rPr>
          <w:kern w:val="100"/>
        </w:rPr>
        <w:t xml:space="preserve"> Mientras el crédito este vigente, el agricultor recibe asistencia técnica periódica y sistémica, impartido por los especialistas del organismo de extensión. </w:t>
      </w:r>
    </w:p>
    <w:p w14:paraId="4754A48D" w14:textId="77777777" w:rsidR="00DC17C8" w:rsidRDefault="00DC17C8" w:rsidP="00E158D8">
      <w:pPr>
        <w:shd w:val="clear" w:color="auto" w:fill="FFFFFF"/>
        <w:spacing w:line="360" w:lineRule="auto"/>
        <w:jc w:val="both"/>
        <w:rPr>
          <w:kern w:val="100"/>
        </w:rPr>
      </w:pPr>
    </w:p>
    <w:p w14:paraId="2A755847" w14:textId="2CC9F696" w:rsidR="009D3D25" w:rsidRDefault="008C5A8E" w:rsidP="00E158D8">
      <w:pPr>
        <w:shd w:val="clear" w:color="auto" w:fill="FFFFFF"/>
        <w:spacing w:line="360" w:lineRule="auto"/>
        <w:jc w:val="both"/>
        <w:rPr>
          <w:kern w:val="100"/>
        </w:rPr>
      </w:pPr>
      <w:r w:rsidRPr="00CD689A">
        <w:rPr>
          <w:kern w:val="100"/>
        </w:rPr>
        <w:t xml:space="preserve">La inversión en estos sectores implica modernización y fortalecimiento del sector agropecuario; aumento de la oferta de alimentos de origen agrícola y pecuario, </w:t>
      </w:r>
      <w:r w:rsidRPr="00CD689A">
        <w:rPr>
          <w:kern w:val="100"/>
        </w:rPr>
        <w:lastRenderedPageBreak/>
        <w:t>elevando la productividad y diversificando la producción; elevar la competitividad del sector y la rentabilidad de los productores; y el desarrollo de la infraestructura y servicios en el medio rural, con enfoque territorial</w:t>
      </w:r>
      <w:r w:rsidR="00B54392" w:rsidRPr="00CD689A">
        <w:rPr>
          <w:kern w:val="100"/>
        </w:rPr>
        <w:t>.</w:t>
      </w:r>
      <w:r w:rsidR="00E158D8" w:rsidRPr="00CD689A">
        <w:rPr>
          <w:kern w:val="100"/>
        </w:rPr>
        <w:t xml:space="preserve"> </w:t>
      </w:r>
      <w:r w:rsidR="009D3D25" w:rsidRPr="00CD689A">
        <w:rPr>
          <w:kern w:val="100"/>
        </w:rPr>
        <w:t>El proyecto será ejecutado por el Banco Agrícola y está pendiente de aprobación del Congreso Nacional</w:t>
      </w:r>
      <w:r w:rsidR="00164662" w:rsidRPr="00CD689A">
        <w:rPr>
          <w:kern w:val="100"/>
        </w:rPr>
        <w:t xml:space="preserve">. </w:t>
      </w:r>
      <w:r w:rsidR="009D3D25" w:rsidRPr="00CD689A">
        <w:rPr>
          <w:kern w:val="100"/>
        </w:rPr>
        <w:t>Con el objetivo de coordinar la ejecución del préstamo llegó al país una misión de la Agencia Francesa de Desarrollo (AFD), con sede en París y ejecutivos del Banco Interamericano de Desarrollo (BID).</w:t>
      </w:r>
      <w:r w:rsidR="002318C4" w:rsidRPr="00CD689A">
        <w:rPr>
          <w:kern w:val="100"/>
        </w:rPr>
        <w:t xml:space="preserve"> </w:t>
      </w:r>
      <w:r w:rsidR="009D3D25" w:rsidRPr="00CD689A">
        <w:rPr>
          <w:kern w:val="100"/>
        </w:rPr>
        <w:t xml:space="preserve">Los visitantes estuvieron en contacto con productores agropecuarios del país, para analizar los procesos de créditos y sus necesidades de equipos y asesoría técnica; así como con representantes del Bagrícola y el </w:t>
      </w:r>
      <w:r w:rsidR="00164662" w:rsidRPr="00CD689A">
        <w:rPr>
          <w:kern w:val="100"/>
        </w:rPr>
        <w:t>A</w:t>
      </w:r>
      <w:r w:rsidR="009D3D25" w:rsidRPr="00CD689A">
        <w:rPr>
          <w:kern w:val="100"/>
        </w:rPr>
        <w:t xml:space="preserve">dministrador </w:t>
      </w:r>
      <w:r w:rsidR="00164662" w:rsidRPr="00CD689A">
        <w:rPr>
          <w:kern w:val="100"/>
        </w:rPr>
        <w:t>G</w:t>
      </w:r>
      <w:r w:rsidR="009D3D25" w:rsidRPr="00CD689A">
        <w:rPr>
          <w:kern w:val="100"/>
        </w:rPr>
        <w:t xml:space="preserve">eneral, </w:t>
      </w:r>
      <w:r w:rsidR="00164662" w:rsidRPr="00CD689A">
        <w:rPr>
          <w:kern w:val="100"/>
        </w:rPr>
        <w:t xml:space="preserve">el Sr. </w:t>
      </w:r>
      <w:r w:rsidR="009D3D25" w:rsidRPr="00CD689A">
        <w:rPr>
          <w:kern w:val="100"/>
        </w:rPr>
        <w:t>Fernando Durán.</w:t>
      </w:r>
    </w:p>
    <w:p w14:paraId="52641EA9" w14:textId="77777777" w:rsidR="00EE201B" w:rsidRPr="00CD689A" w:rsidRDefault="00EE201B" w:rsidP="00E158D8">
      <w:pPr>
        <w:shd w:val="clear" w:color="auto" w:fill="FFFFFF"/>
        <w:spacing w:line="360" w:lineRule="auto"/>
        <w:jc w:val="both"/>
        <w:rPr>
          <w:kern w:val="100"/>
        </w:rPr>
      </w:pPr>
    </w:p>
    <w:p w14:paraId="7DD63E47" w14:textId="4FFB8848" w:rsidR="004F0BBD" w:rsidRPr="00CD689A" w:rsidRDefault="005602A3" w:rsidP="00E158D8">
      <w:pPr>
        <w:spacing w:line="360" w:lineRule="auto"/>
        <w:jc w:val="both"/>
        <w:rPr>
          <w:kern w:val="100"/>
        </w:rPr>
      </w:pPr>
      <w:r w:rsidRPr="00CD689A">
        <w:rPr>
          <w:kern w:val="100"/>
        </w:rPr>
        <w:t>E</w:t>
      </w:r>
      <w:r w:rsidR="003A4692" w:rsidRPr="00CD689A">
        <w:rPr>
          <w:kern w:val="100"/>
        </w:rPr>
        <w:t>l Gobierno de la República Dominicana y el (BCIE) suscribieron en el mes de agosto de 2022 un préstamo por la cantidad de US$60</w:t>
      </w:r>
      <w:r w:rsidR="009F55DD" w:rsidRPr="00CD689A">
        <w:rPr>
          <w:kern w:val="100"/>
        </w:rPr>
        <w:t xml:space="preserve"> millones</w:t>
      </w:r>
      <w:r w:rsidR="003A4692" w:rsidRPr="00CD689A">
        <w:rPr>
          <w:kern w:val="100"/>
        </w:rPr>
        <w:t xml:space="preserve"> </w:t>
      </w:r>
      <w:r w:rsidR="00390683" w:rsidRPr="00CD689A">
        <w:rPr>
          <w:kern w:val="100"/>
        </w:rPr>
        <w:t xml:space="preserve">equivalentes a </w:t>
      </w:r>
      <w:r w:rsidR="00C574E1" w:rsidRPr="00CD689A">
        <w:rPr>
          <w:kern w:val="100"/>
        </w:rPr>
        <w:t>más</w:t>
      </w:r>
      <w:r w:rsidR="00390683" w:rsidRPr="00CD689A">
        <w:rPr>
          <w:kern w:val="100"/>
        </w:rPr>
        <w:t xml:space="preserve"> 3,300</w:t>
      </w:r>
      <w:r w:rsidR="00C574E1" w:rsidRPr="00CD689A">
        <w:rPr>
          <w:kern w:val="100"/>
        </w:rPr>
        <w:t xml:space="preserve"> millones de pesos</w:t>
      </w:r>
      <w:r w:rsidR="003A4692" w:rsidRPr="00CD689A">
        <w:rPr>
          <w:kern w:val="100"/>
        </w:rPr>
        <w:t xml:space="preserve">. </w:t>
      </w:r>
      <w:r w:rsidR="009319FC" w:rsidRPr="00CD689A">
        <w:rPr>
          <w:kern w:val="100"/>
        </w:rPr>
        <w:t xml:space="preserve">Se </w:t>
      </w:r>
      <w:r w:rsidR="004F0BBD" w:rsidRPr="00CD689A">
        <w:rPr>
          <w:kern w:val="100"/>
        </w:rPr>
        <w:t>realizó el primer desembols</w:t>
      </w:r>
      <w:r w:rsidR="00D24732" w:rsidRPr="00CD689A">
        <w:rPr>
          <w:kern w:val="100"/>
        </w:rPr>
        <w:t>o</w:t>
      </w:r>
      <w:r w:rsidR="004F0BBD" w:rsidRPr="00CD689A">
        <w:rPr>
          <w:kern w:val="100"/>
        </w:rPr>
        <w:t xml:space="preserve"> del préstamo del BCIE </w:t>
      </w:r>
      <w:r w:rsidR="009319FC" w:rsidRPr="00CD689A">
        <w:rPr>
          <w:kern w:val="100"/>
        </w:rPr>
        <w:t xml:space="preserve">por </w:t>
      </w:r>
      <w:r w:rsidR="004F0BBD" w:rsidRPr="00CD689A">
        <w:rPr>
          <w:kern w:val="100"/>
        </w:rPr>
        <w:t xml:space="preserve">un monto de </w:t>
      </w:r>
      <w:r w:rsidR="00CA5F4F" w:rsidRPr="00CD689A">
        <w:rPr>
          <w:kern w:val="100"/>
        </w:rPr>
        <w:t>US$</w:t>
      </w:r>
      <w:r w:rsidR="004F0BBD" w:rsidRPr="00CD689A">
        <w:rPr>
          <w:kern w:val="100"/>
        </w:rPr>
        <w:t xml:space="preserve">10 millones, el cual </w:t>
      </w:r>
      <w:r w:rsidR="009319FC" w:rsidRPr="00CD689A">
        <w:rPr>
          <w:kern w:val="100"/>
        </w:rPr>
        <w:t>está</w:t>
      </w:r>
      <w:r w:rsidR="004F0BBD" w:rsidRPr="00CD689A">
        <w:rPr>
          <w:kern w:val="100"/>
        </w:rPr>
        <w:t xml:space="preserve"> destinado a pequeños y medianos productores</w:t>
      </w:r>
      <w:r w:rsidR="006D5149" w:rsidRPr="00CD689A">
        <w:rPr>
          <w:kern w:val="100"/>
        </w:rPr>
        <w:t>,</w:t>
      </w:r>
      <w:r w:rsidR="00DC5CB1" w:rsidRPr="00CD689A">
        <w:rPr>
          <w:kern w:val="100"/>
        </w:rPr>
        <w:t xml:space="preserve"> y el </w:t>
      </w:r>
      <w:r w:rsidR="004F0BBD" w:rsidRPr="00CD689A">
        <w:rPr>
          <w:kern w:val="100"/>
        </w:rPr>
        <w:t xml:space="preserve">segundo desembolso </w:t>
      </w:r>
      <w:r w:rsidR="00FB0473" w:rsidRPr="00CD689A">
        <w:rPr>
          <w:kern w:val="100"/>
        </w:rPr>
        <w:t>de este</w:t>
      </w:r>
      <w:r w:rsidR="002B5190" w:rsidRPr="00CD689A">
        <w:rPr>
          <w:kern w:val="100"/>
        </w:rPr>
        <w:t xml:space="preserve"> </w:t>
      </w:r>
      <w:r w:rsidR="00FB0473" w:rsidRPr="00CD689A">
        <w:rPr>
          <w:kern w:val="100"/>
        </w:rPr>
        <w:t xml:space="preserve">está programado </w:t>
      </w:r>
      <w:r w:rsidR="004F0BBD" w:rsidRPr="00CD689A">
        <w:rPr>
          <w:kern w:val="100"/>
        </w:rPr>
        <w:t>para inicio de 2024.</w:t>
      </w:r>
    </w:p>
    <w:p w14:paraId="144A81B5" w14:textId="77777777" w:rsidR="004F0BBD" w:rsidRPr="00CD689A" w:rsidRDefault="004F0BBD" w:rsidP="004F0BBD">
      <w:pPr>
        <w:spacing w:line="360" w:lineRule="auto"/>
        <w:jc w:val="both"/>
        <w:rPr>
          <w:kern w:val="100"/>
          <w:highlight w:val="yellow"/>
        </w:rPr>
      </w:pPr>
    </w:p>
    <w:p w14:paraId="51B8CEF8" w14:textId="2B5859EE" w:rsidR="002F0F0B" w:rsidRPr="00CD689A" w:rsidRDefault="00191C5F" w:rsidP="00F65336">
      <w:pPr>
        <w:spacing w:line="360" w:lineRule="auto"/>
        <w:jc w:val="both"/>
        <w:rPr>
          <w:kern w:val="100"/>
        </w:rPr>
      </w:pPr>
      <w:r w:rsidRPr="00CD689A">
        <w:rPr>
          <w:kern w:val="100"/>
        </w:rPr>
        <w:t xml:space="preserve">Por otra parte </w:t>
      </w:r>
      <w:r w:rsidR="006B5545" w:rsidRPr="00CD689A">
        <w:rPr>
          <w:b/>
          <w:bCs/>
          <w:kern w:val="100"/>
        </w:rPr>
        <w:t>"</w:t>
      </w:r>
      <w:r w:rsidRPr="00CD689A">
        <w:rPr>
          <w:b/>
          <w:bCs/>
          <w:kern w:val="100"/>
        </w:rPr>
        <w:t xml:space="preserve">El </w:t>
      </w:r>
      <w:r w:rsidR="006B5545" w:rsidRPr="00CD689A">
        <w:rPr>
          <w:b/>
          <w:bCs/>
          <w:kern w:val="100"/>
        </w:rPr>
        <w:t>Proyecto Mejoramiento del Financiamiento Agrícola para el Fortalecimiento de la Cadena de Valor Alimentaria"</w:t>
      </w:r>
      <w:r w:rsidRPr="00CD689A">
        <w:rPr>
          <w:kern w:val="100"/>
        </w:rPr>
        <w:t xml:space="preserve"> con la Agencia Japonesa de Cooperación Internacional (JICA) como ente financiador. Como parte del acuerdo, la JICA financiará US$70 millones para los proyectos agropecuarios que sean diferenciadores de la propuesta de financiamiento de las demás entidades.</w:t>
      </w:r>
      <w:r w:rsidR="00870626" w:rsidRPr="00CD689A">
        <w:rPr>
          <w:kern w:val="100"/>
        </w:rPr>
        <w:t xml:space="preserve"> </w:t>
      </w:r>
      <w:r w:rsidR="00AA29CA" w:rsidRPr="00CD689A">
        <w:rPr>
          <w:kern w:val="100"/>
        </w:rPr>
        <w:t xml:space="preserve"> </w:t>
      </w:r>
      <w:r w:rsidR="002D4D46" w:rsidRPr="00CD689A">
        <w:rPr>
          <w:kern w:val="100"/>
        </w:rPr>
        <w:t xml:space="preserve"> </w:t>
      </w:r>
      <w:r w:rsidR="00E8787B" w:rsidRPr="00CD689A">
        <w:rPr>
          <w:kern w:val="100"/>
        </w:rPr>
        <w:t>Este</w:t>
      </w:r>
      <w:r w:rsidR="00BD4C6A" w:rsidRPr="00CD689A">
        <w:rPr>
          <w:kern w:val="100"/>
        </w:rPr>
        <w:t xml:space="preserve"> proyecto </w:t>
      </w:r>
      <w:r w:rsidR="00E8787B" w:rsidRPr="00CD689A">
        <w:rPr>
          <w:kern w:val="100"/>
        </w:rPr>
        <w:t>se ejecutará</w:t>
      </w:r>
      <w:r w:rsidR="00252FB7" w:rsidRPr="00CD689A">
        <w:rPr>
          <w:kern w:val="100"/>
        </w:rPr>
        <w:t xml:space="preserve"> con la canalización de recursos a través del Bagrícola</w:t>
      </w:r>
      <w:r w:rsidR="00E8787B" w:rsidRPr="00CD689A">
        <w:rPr>
          <w:kern w:val="100"/>
        </w:rPr>
        <w:t xml:space="preserve"> cuyo</w:t>
      </w:r>
      <w:r w:rsidR="00BD4C6A" w:rsidRPr="00CD689A">
        <w:rPr>
          <w:kern w:val="100"/>
        </w:rPr>
        <w:t xml:space="preserve"> objetivo </w:t>
      </w:r>
      <w:r w:rsidR="00E8787B" w:rsidRPr="00CD689A">
        <w:rPr>
          <w:kern w:val="100"/>
        </w:rPr>
        <w:t>es</w:t>
      </w:r>
      <w:r w:rsidR="00BD4C6A" w:rsidRPr="00CD689A">
        <w:rPr>
          <w:kern w:val="100"/>
        </w:rPr>
        <w:t xml:space="preserve"> contribuir a impulsar la oferta y orientación del crédito agropecuario y servicios de asistencia técnica entre los pequeños y medianos agricultores del país</w:t>
      </w:r>
      <w:r w:rsidR="00E8787B" w:rsidRPr="00CD689A">
        <w:rPr>
          <w:kern w:val="100"/>
        </w:rPr>
        <w:t xml:space="preserve">, </w:t>
      </w:r>
      <w:r w:rsidR="00252FB7" w:rsidRPr="00CD689A">
        <w:rPr>
          <w:kern w:val="100"/>
        </w:rPr>
        <w:t>requerida para fortalecer los sistemas productivos.</w:t>
      </w:r>
      <w:r w:rsidR="00BD4C6A" w:rsidRPr="00CD689A">
        <w:rPr>
          <w:kern w:val="100"/>
        </w:rPr>
        <w:t xml:space="preserve"> El mismo contempla, además,</w:t>
      </w:r>
      <w:r w:rsidR="00582941" w:rsidRPr="00CD689A">
        <w:rPr>
          <w:kern w:val="100"/>
        </w:rPr>
        <w:t xml:space="preserve"> </w:t>
      </w:r>
      <w:r w:rsidR="00BD4C6A" w:rsidRPr="00CD689A">
        <w:rPr>
          <w:kern w:val="100"/>
        </w:rPr>
        <w:t xml:space="preserve">apoyar la implementación de políticas </w:t>
      </w:r>
      <w:r w:rsidR="00C82C1A" w:rsidRPr="00CD689A">
        <w:rPr>
          <w:kern w:val="100"/>
        </w:rPr>
        <w:t>en beneficio del f</w:t>
      </w:r>
      <w:r w:rsidR="00BD4C6A" w:rsidRPr="00CD689A">
        <w:rPr>
          <w:kern w:val="100"/>
        </w:rPr>
        <w:t>inanciamiento a la</w:t>
      </w:r>
      <w:r w:rsidR="00335615" w:rsidRPr="00CD689A">
        <w:rPr>
          <w:kern w:val="100"/>
        </w:rPr>
        <w:t>s</w:t>
      </w:r>
      <w:r w:rsidR="00BD4C6A" w:rsidRPr="00CD689A">
        <w:rPr>
          <w:kern w:val="100"/>
        </w:rPr>
        <w:t xml:space="preserve"> </w:t>
      </w:r>
      <w:proofErr w:type="spellStart"/>
      <w:r w:rsidR="00BD4C6A" w:rsidRPr="00CD689A">
        <w:rPr>
          <w:kern w:val="100"/>
        </w:rPr>
        <w:t>M</w:t>
      </w:r>
      <w:r w:rsidR="00296235" w:rsidRPr="00CD689A">
        <w:rPr>
          <w:kern w:val="100"/>
        </w:rPr>
        <w:t>ipymes</w:t>
      </w:r>
      <w:proofErr w:type="spellEnd"/>
      <w:r w:rsidR="00BD4C6A" w:rsidRPr="00CD689A">
        <w:rPr>
          <w:kern w:val="100"/>
        </w:rPr>
        <w:t xml:space="preserve"> agropecuarias impulsadas desde el gobierno, así </w:t>
      </w:r>
      <w:r w:rsidR="00BD4C6A" w:rsidRPr="00CD689A">
        <w:rPr>
          <w:kern w:val="100"/>
        </w:rPr>
        <w:lastRenderedPageBreak/>
        <w:t>como impulsar la expansión de la producción y comercialización de productos agrícolas en general en condiciones de competitividad y sostenibilidad.</w:t>
      </w:r>
      <w:r w:rsidR="00296235" w:rsidRPr="00CD689A">
        <w:rPr>
          <w:kern w:val="100"/>
        </w:rPr>
        <w:t xml:space="preserve"> </w:t>
      </w:r>
    </w:p>
    <w:p w14:paraId="359010E7" w14:textId="77777777" w:rsidR="002F0F0B" w:rsidRPr="00CD689A" w:rsidRDefault="002F0F0B" w:rsidP="00F65336">
      <w:pPr>
        <w:spacing w:line="360" w:lineRule="auto"/>
        <w:jc w:val="both"/>
        <w:rPr>
          <w:kern w:val="100"/>
        </w:rPr>
      </w:pPr>
    </w:p>
    <w:p w14:paraId="7AB2FE18" w14:textId="30BF59A1" w:rsidR="00DC17C8" w:rsidRDefault="00BD4C6A" w:rsidP="00F65336">
      <w:pPr>
        <w:spacing w:line="360" w:lineRule="auto"/>
        <w:jc w:val="both"/>
        <w:rPr>
          <w:kern w:val="100"/>
        </w:rPr>
      </w:pPr>
      <w:r w:rsidRPr="00CD689A">
        <w:rPr>
          <w:kern w:val="100"/>
        </w:rPr>
        <w:t>Se estima que el proyecto ten</w:t>
      </w:r>
      <w:r w:rsidR="004472C8" w:rsidRPr="00CD689A">
        <w:rPr>
          <w:kern w:val="100"/>
        </w:rPr>
        <w:t xml:space="preserve">ga </w:t>
      </w:r>
      <w:r w:rsidR="009A62B7" w:rsidRPr="00CD689A">
        <w:rPr>
          <w:kern w:val="100"/>
        </w:rPr>
        <w:t>un impacto significativo</w:t>
      </w:r>
      <w:r w:rsidR="002F0F0B" w:rsidRPr="00CD689A">
        <w:rPr>
          <w:kern w:val="100"/>
        </w:rPr>
        <w:t xml:space="preserve"> </w:t>
      </w:r>
      <w:r w:rsidR="00AF773E" w:rsidRPr="00CD689A">
        <w:rPr>
          <w:kern w:val="100"/>
        </w:rPr>
        <w:t xml:space="preserve">logrando </w:t>
      </w:r>
      <w:r w:rsidR="007D7401" w:rsidRPr="00CD689A">
        <w:rPr>
          <w:kern w:val="100"/>
        </w:rPr>
        <w:t>beneficiar</w:t>
      </w:r>
      <w:r w:rsidRPr="00CD689A">
        <w:rPr>
          <w:kern w:val="100"/>
        </w:rPr>
        <w:t xml:space="preserve"> </w:t>
      </w:r>
      <w:r w:rsidR="000E32EC" w:rsidRPr="00CD689A">
        <w:rPr>
          <w:kern w:val="100"/>
        </w:rPr>
        <w:t xml:space="preserve">de forma </w:t>
      </w:r>
      <w:r w:rsidRPr="00CD689A">
        <w:rPr>
          <w:kern w:val="100"/>
        </w:rPr>
        <w:t xml:space="preserve">directa a </w:t>
      </w:r>
      <w:r w:rsidR="00E8787B" w:rsidRPr="00CD689A">
        <w:rPr>
          <w:kern w:val="100"/>
        </w:rPr>
        <w:t xml:space="preserve">unas </w:t>
      </w:r>
      <w:r w:rsidRPr="00CD689A">
        <w:rPr>
          <w:kern w:val="100"/>
        </w:rPr>
        <w:t>13,561 personas físicas en su mayoría productores agropecuarios</w:t>
      </w:r>
      <w:r w:rsidR="000E32EC" w:rsidRPr="00CD689A">
        <w:rPr>
          <w:kern w:val="100"/>
        </w:rPr>
        <w:t xml:space="preserve"> </w:t>
      </w:r>
      <w:proofErr w:type="spellStart"/>
      <w:r w:rsidR="000E32EC" w:rsidRPr="00CD689A">
        <w:rPr>
          <w:kern w:val="100"/>
        </w:rPr>
        <w:t>Mipymes</w:t>
      </w:r>
      <w:proofErr w:type="spellEnd"/>
      <w:r w:rsidRPr="00CD689A">
        <w:rPr>
          <w:kern w:val="100"/>
        </w:rPr>
        <w:t xml:space="preserve">, del cual 25.0% </w:t>
      </w:r>
      <w:r w:rsidR="000E32EC" w:rsidRPr="00CD689A">
        <w:rPr>
          <w:kern w:val="100"/>
        </w:rPr>
        <w:t xml:space="preserve">sean </w:t>
      </w:r>
      <w:r w:rsidRPr="00CD689A">
        <w:rPr>
          <w:kern w:val="100"/>
        </w:rPr>
        <w:t>mujeres</w:t>
      </w:r>
      <w:r w:rsidR="004C436B" w:rsidRPr="00CD689A">
        <w:rPr>
          <w:kern w:val="100"/>
        </w:rPr>
        <w:t xml:space="preserve"> y </w:t>
      </w:r>
      <w:r w:rsidR="00B068D8" w:rsidRPr="00CD689A">
        <w:rPr>
          <w:kern w:val="100"/>
        </w:rPr>
        <w:t xml:space="preserve">que más </w:t>
      </w:r>
      <w:r w:rsidRPr="00CD689A">
        <w:rPr>
          <w:kern w:val="100"/>
        </w:rPr>
        <w:t xml:space="preserve">del 80.0% del monto </w:t>
      </w:r>
      <w:r w:rsidR="004C436B" w:rsidRPr="00CD689A">
        <w:rPr>
          <w:kern w:val="100"/>
        </w:rPr>
        <w:t xml:space="preserve">financiado </w:t>
      </w:r>
      <w:r w:rsidRPr="00CD689A">
        <w:rPr>
          <w:kern w:val="100"/>
        </w:rPr>
        <w:t xml:space="preserve">sea destinado </w:t>
      </w:r>
      <w:r w:rsidR="004C436B" w:rsidRPr="00CD689A">
        <w:rPr>
          <w:kern w:val="100"/>
        </w:rPr>
        <w:t xml:space="preserve">a proyectos </w:t>
      </w:r>
      <w:r w:rsidRPr="00CD689A">
        <w:rPr>
          <w:kern w:val="100"/>
        </w:rPr>
        <w:t xml:space="preserve">de iniciativas verdes, tales como agricultura orgánica, sistemas de riego de precisión, pastos mejorados para ganado, entre otros. </w:t>
      </w:r>
    </w:p>
    <w:p w14:paraId="6BB5F31B" w14:textId="37DE528D" w:rsidR="007376B5" w:rsidRDefault="007376B5">
      <w:pPr>
        <w:spacing w:line="240" w:lineRule="auto"/>
        <w:jc w:val="left"/>
        <w:rPr>
          <w:b/>
          <w:bCs/>
          <w:kern w:val="100"/>
          <w:lang w:eastAsia="es-ES"/>
        </w:rPr>
      </w:pPr>
    </w:p>
    <w:p w14:paraId="089D9003" w14:textId="3781C9BA" w:rsidR="007D73E5" w:rsidRPr="00CD689A" w:rsidRDefault="007D73E5" w:rsidP="00AB4054">
      <w:pPr>
        <w:spacing w:line="360" w:lineRule="auto"/>
        <w:jc w:val="both"/>
        <w:rPr>
          <w:b/>
          <w:bCs/>
          <w:kern w:val="100"/>
          <w:lang w:eastAsia="es-ES"/>
        </w:rPr>
      </w:pPr>
      <w:r w:rsidRPr="00CD689A">
        <w:rPr>
          <w:b/>
          <w:bCs/>
          <w:kern w:val="100"/>
          <w:lang w:eastAsia="es-ES"/>
        </w:rPr>
        <w:t xml:space="preserve">Programa de Recuperación del Cultivo del Café </w:t>
      </w:r>
    </w:p>
    <w:p w14:paraId="7A8D5AD0" w14:textId="77777777" w:rsidR="00D07685" w:rsidRPr="00CD689A" w:rsidRDefault="00D07685" w:rsidP="00F65336">
      <w:pPr>
        <w:spacing w:line="360" w:lineRule="auto"/>
        <w:jc w:val="both"/>
        <w:rPr>
          <w:kern w:val="100"/>
        </w:rPr>
      </w:pPr>
    </w:p>
    <w:p w14:paraId="1BD58250" w14:textId="7BB750F3" w:rsidR="0003130A" w:rsidRPr="00CD689A" w:rsidRDefault="004F3B13" w:rsidP="00FE1A03">
      <w:pPr>
        <w:spacing w:line="360" w:lineRule="auto"/>
        <w:jc w:val="both"/>
        <w:rPr>
          <w:kern w:val="100"/>
        </w:rPr>
      </w:pPr>
      <w:r w:rsidRPr="00CD689A">
        <w:rPr>
          <w:kern w:val="100"/>
        </w:rPr>
        <w:t>A</w:t>
      </w:r>
      <w:r w:rsidR="00C64C23" w:rsidRPr="00CD689A">
        <w:rPr>
          <w:kern w:val="100"/>
        </w:rPr>
        <w:t>mbicioso proyecto respaldado por el Banco Agrícola,</w:t>
      </w:r>
      <w:r w:rsidRPr="00CD689A">
        <w:rPr>
          <w:kern w:val="100"/>
        </w:rPr>
        <w:t xml:space="preserve"> </w:t>
      </w:r>
      <w:r w:rsidR="00E8787B" w:rsidRPr="00CD689A">
        <w:rPr>
          <w:kern w:val="100"/>
        </w:rPr>
        <w:t xml:space="preserve">en </w:t>
      </w:r>
      <w:r w:rsidRPr="00CD689A">
        <w:rPr>
          <w:kern w:val="100"/>
        </w:rPr>
        <w:t>benefici</w:t>
      </w:r>
      <w:r w:rsidR="00E8787B" w:rsidRPr="00CD689A">
        <w:rPr>
          <w:kern w:val="100"/>
        </w:rPr>
        <w:t>o de</w:t>
      </w:r>
      <w:r w:rsidRPr="00CD689A">
        <w:rPr>
          <w:kern w:val="100"/>
        </w:rPr>
        <w:t xml:space="preserve"> </w:t>
      </w:r>
      <w:r w:rsidR="00E16C65" w:rsidRPr="00CD689A">
        <w:rPr>
          <w:kern w:val="100"/>
        </w:rPr>
        <w:t xml:space="preserve">16 </w:t>
      </w:r>
      <w:r w:rsidR="00996B90" w:rsidRPr="00CD689A">
        <w:rPr>
          <w:kern w:val="100"/>
        </w:rPr>
        <w:t xml:space="preserve">propietarios de </w:t>
      </w:r>
      <w:r w:rsidR="00E16C65" w:rsidRPr="00CD689A">
        <w:rPr>
          <w:kern w:val="100"/>
        </w:rPr>
        <w:t xml:space="preserve">fincas </w:t>
      </w:r>
      <w:r w:rsidR="00996B90" w:rsidRPr="00CD689A">
        <w:rPr>
          <w:kern w:val="100"/>
        </w:rPr>
        <w:t xml:space="preserve">elegidas estratégicamente </w:t>
      </w:r>
      <w:r w:rsidR="00E16C65" w:rsidRPr="00CD689A">
        <w:rPr>
          <w:kern w:val="100"/>
        </w:rPr>
        <w:t>a nivel nacional, distribu</w:t>
      </w:r>
      <w:r w:rsidR="00E91584" w:rsidRPr="00CD689A">
        <w:rPr>
          <w:kern w:val="100"/>
        </w:rPr>
        <w:t>idas</w:t>
      </w:r>
      <w:r w:rsidR="00E16C65" w:rsidRPr="00CD689A">
        <w:rPr>
          <w:kern w:val="100"/>
        </w:rPr>
        <w:t xml:space="preserve"> en Peralta de Azua, </w:t>
      </w:r>
      <w:proofErr w:type="spellStart"/>
      <w:r w:rsidR="00E16C65" w:rsidRPr="00CD689A">
        <w:rPr>
          <w:kern w:val="100"/>
        </w:rPr>
        <w:t>Chene</w:t>
      </w:r>
      <w:proofErr w:type="spellEnd"/>
      <w:r w:rsidR="00E16C65" w:rsidRPr="00CD689A">
        <w:rPr>
          <w:kern w:val="100"/>
        </w:rPr>
        <w:t xml:space="preserve"> de Barahona, </w:t>
      </w:r>
      <w:proofErr w:type="spellStart"/>
      <w:r w:rsidR="00E16C65" w:rsidRPr="00CD689A">
        <w:rPr>
          <w:kern w:val="100"/>
        </w:rPr>
        <w:t>Juncalito</w:t>
      </w:r>
      <w:proofErr w:type="spellEnd"/>
      <w:r w:rsidR="00E16C65" w:rsidRPr="00CD689A">
        <w:rPr>
          <w:kern w:val="100"/>
        </w:rPr>
        <w:t xml:space="preserve"> de SAJOMA y en Paradero de Valverde. </w:t>
      </w:r>
      <w:r w:rsidR="0003130A" w:rsidRPr="00CD689A">
        <w:rPr>
          <w:kern w:val="100"/>
        </w:rPr>
        <w:t>O</w:t>
      </w:r>
      <w:r w:rsidR="00C64C23" w:rsidRPr="00CD689A">
        <w:rPr>
          <w:kern w:val="100"/>
        </w:rPr>
        <w:t xml:space="preserve">frecieron préstamos con una tasa mixta del 0% y 8%, buscando así incentivar y revitalizar el sector cafetalero del país. </w:t>
      </w:r>
    </w:p>
    <w:p w14:paraId="02C51F2E" w14:textId="77777777" w:rsidR="00E8787B" w:rsidRPr="00CD689A" w:rsidRDefault="00E8787B" w:rsidP="00FE1A03">
      <w:pPr>
        <w:spacing w:line="360" w:lineRule="auto"/>
        <w:jc w:val="both"/>
        <w:rPr>
          <w:kern w:val="100"/>
        </w:rPr>
      </w:pPr>
    </w:p>
    <w:p w14:paraId="5730B4A4" w14:textId="0C38C0C6" w:rsidR="00FE1A03" w:rsidRPr="00CD689A" w:rsidRDefault="00602CF4" w:rsidP="00FE1A03">
      <w:pPr>
        <w:spacing w:line="360" w:lineRule="auto"/>
        <w:jc w:val="both"/>
        <w:rPr>
          <w:kern w:val="100"/>
        </w:rPr>
      </w:pPr>
      <w:r w:rsidRPr="00CD689A">
        <w:rPr>
          <w:kern w:val="100"/>
        </w:rPr>
        <w:t>Para su ejecución se</w:t>
      </w:r>
      <w:r w:rsidR="00376793" w:rsidRPr="00CD689A">
        <w:rPr>
          <w:kern w:val="100"/>
        </w:rPr>
        <w:t xml:space="preserve"> utilizó</w:t>
      </w:r>
      <w:r w:rsidR="00672476" w:rsidRPr="00CD689A">
        <w:rPr>
          <w:kern w:val="100"/>
        </w:rPr>
        <w:t xml:space="preserve"> el innovador modelo </w:t>
      </w:r>
      <w:r w:rsidR="001F0EE1" w:rsidRPr="00CD689A">
        <w:rPr>
          <w:kern w:val="100"/>
        </w:rPr>
        <w:t xml:space="preserve">experimental </w:t>
      </w:r>
      <w:r w:rsidR="00672476" w:rsidRPr="00CD689A">
        <w:rPr>
          <w:kern w:val="100"/>
        </w:rPr>
        <w:t xml:space="preserve">de las </w:t>
      </w:r>
      <w:r w:rsidR="00FE1A03" w:rsidRPr="00CD689A">
        <w:rPr>
          <w:kern w:val="100"/>
        </w:rPr>
        <w:t>fincas espejo, desarrollado por el ICAFÉ de Costa Rica</w:t>
      </w:r>
      <w:r w:rsidR="00676C5D" w:rsidRPr="00CD689A">
        <w:rPr>
          <w:kern w:val="100"/>
        </w:rPr>
        <w:t xml:space="preserve">; introducidas </w:t>
      </w:r>
      <w:r w:rsidR="00FE1A03" w:rsidRPr="00CD689A">
        <w:rPr>
          <w:kern w:val="100"/>
        </w:rPr>
        <w:t>en República Dominicana por INDOCAFÉ. El objetivo principal e</w:t>
      </w:r>
      <w:r w:rsidR="00E16C65" w:rsidRPr="00CD689A">
        <w:rPr>
          <w:kern w:val="100"/>
        </w:rPr>
        <w:t xml:space="preserve">s </w:t>
      </w:r>
      <w:r w:rsidR="00FE1A03" w:rsidRPr="00CD689A">
        <w:rPr>
          <w:kern w:val="100"/>
        </w:rPr>
        <w:t xml:space="preserve">exhibir de manera práctica los nuevos sistemas de siembra de café a los productores locales. </w:t>
      </w:r>
    </w:p>
    <w:p w14:paraId="3C3E44F5" w14:textId="77777777" w:rsidR="00FE1A03" w:rsidRPr="00CD689A" w:rsidRDefault="00FE1A03" w:rsidP="00FE1A03">
      <w:pPr>
        <w:spacing w:line="360" w:lineRule="auto"/>
        <w:jc w:val="both"/>
        <w:rPr>
          <w:kern w:val="100"/>
        </w:rPr>
      </w:pPr>
    </w:p>
    <w:p w14:paraId="6F0D82C2" w14:textId="730F1798" w:rsidR="00DC17C8" w:rsidRDefault="00C64C23" w:rsidP="00C64C23">
      <w:pPr>
        <w:spacing w:line="360" w:lineRule="auto"/>
        <w:jc w:val="both"/>
        <w:rPr>
          <w:kern w:val="100"/>
        </w:rPr>
      </w:pPr>
      <w:r w:rsidRPr="00CD689A">
        <w:rPr>
          <w:kern w:val="100"/>
        </w:rPr>
        <w:t>Este programa se convirtió en una respuesta estratégica ante el declive experimentado por el sector, afectado por enfermedades como la roya y la plaga de la broca. De esta manera, se forjó una colaboración crucial entre instituciones y productores, encaminada a fortalecer y asegurar el futuro de la industria cafetalera en República Dominicana.</w:t>
      </w:r>
    </w:p>
    <w:p w14:paraId="1DC32196" w14:textId="77777777" w:rsidR="00DC17C8" w:rsidRDefault="00DC17C8">
      <w:pPr>
        <w:spacing w:line="240" w:lineRule="auto"/>
        <w:jc w:val="left"/>
        <w:rPr>
          <w:kern w:val="100"/>
        </w:rPr>
      </w:pPr>
      <w:r>
        <w:rPr>
          <w:kern w:val="100"/>
        </w:rPr>
        <w:br w:type="page"/>
      </w:r>
    </w:p>
    <w:p w14:paraId="778AC665" w14:textId="707042E4" w:rsidR="00442A41" w:rsidRPr="00CD689A" w:rsidRDefault="00442A41" w:rsidP="005B4404">
      <w:pPr>
        <w:pStyle w:val="Ttulo2"/>
      </w:pPr>
      <w:bookmarkStart w:id="182" w:name="_Toc145411281"/>
      <w:bookmarkStart w:id="183" w:name="_Toc145411947"/>
      <w:bookmarkStart w:id="184" w:name="_Toc153435899"/>
      <w:bookmarkStart w:id="185" w:name="_Toc153436808"/>
      <w:bookmarkStart w:id="186" w:name="_Toc153880031"/>
      <w:r w:rsidRPr="00CD689A">
        <w:lastRenderedPageBreak/>
        <w:t>Resultados Áreas Transversales y de Apoyo</w:t>
      </w:r>
      <w:bookmarkEnd w:id="182"/>
      <w:bookmarkEnd w:id="183"/>
      <w:bookmarkEnd w:id="184"/>
      <w:bookmarkEnd w:id="185"/>
      <w:bookmarkEnd w:id="186"/>
    </w:p>
    <w:p w14:paraId="21EA037C" w14:textId="77777777" w:rsidR="008869AA" w:rsidRPr="00CD689A" w:rsidRDefault="008869AA" w:rsidP="00F65336">
      <w:pPr>
        <w:spacing w:line="360" w:lineRule="auto"/>
        <w:rPr>
          <w:b/>
          <w:u w:val="thick" w:color="FF0000"/>
        </w:rPr>
      </w:pPr>
      <w:r w:rsidRPr="00CD689A">
        <w:rPr>
          <w:b/>
          <w:u w:val="thick" w:color="FF0000"/>
        </w:rPr>
        <w:t>________</w:t>
      </w:r>
    </w:p>
    <w:p w14:paraId="31656ADF" w14:textId="3D30F4B5" w:rsidR="004B7758" w:rsidRPr="00CD689A" w:rsidRDefault="004B7758" w:rsidP="004B7758">
      <w:pPr>
        <w:spacing w:line="360" w:lineRule="auto"/>
        <w:rPr>
          <w:rFonts w:eastAsia="Calibri"/>
          <w:noProof/>
        </w:rPr>
      </w:pPr>
      <w:r w:rsidRPr="00CD689A">
        <w:rPr>
          <w:rFonts w:eastAsia="Calibri"/>
          <w:noProof/>
        </w:rPr>
        <w:t>Memoria Institucional 2023</w:t>
      </w:r>
    </w:p>
    <w:p w14:paraId="231BA2ED" w14:textId="77777777" w:rsidR="004B7758" w:rsidRPr="00CD689A" w:rsidRDefault="004B7758" w:rsidP="00175E45">
      <w:pPr>
        <w:spacing w:line="360" w:lineRule="auto"/>
        <w:jc w:val="both"/>
        <w:rPr>
          <w:rFonts w:eastAsia="Calibri"/>
          <w:noProof/>
        </w:rPr>
      </w:pPr>
    </w:p>
    <w:p w14:paraId="4233E56E" w14:textId="77777777" w:rsidR="007B1FE9" w:rsidRPr="00CD689A" w:rsidRDefault="007B1FE9" w:rsidP="00AD4705">
      <w:pPr>
        <w:pStyle w:val="Prrafodelista"/>
        <w:numPr>
          <w:ilvl w:val="0"/>
          <w:numId w:val="21"/>
        </w:numPr>
        <w:tabs>
          <w:tab w:val="left" w:pos="426"/>
        </w:tabs>
        <w:spacing w:line="360" w:lineRule="auto"/>
        <w:contextualSpacing w:val="0"/>
        <w:jc w:val="both"/>
        <w:outlineLvl w:val="2"/>
        <w:rPr>
          <w:rFonts w:eastAsia="Calibri"/>
          <w:b/>
          <w:bCs/>
          <w:noProof/>
          <w:vanish/>
          <w:lang w:val="es-MX"/>
        </w:rPr>
      </w:pPr>
      <w:bookmarkStart w:id="187" w:name="_Toc148349442"/>
      <w:bookmarkStart w:id="188" w:name="_Toc148350308"/>
      <w:bookmarkStart w:id="189" w:name="_Toc148350417"/>
      <w:bookmarkStart w:id="190" w:name="_Toc148350487"/>
      <w:bookmarkStart w:id="191" w:name="_Toc148350543"/>
      <w:bookmarkStart w:id="192" w:name="_Toc148350736"/>
      <w:bookmarkStart w:id="193" w:name="_Toc148350787"/>
      <w:bookmarkStart w:id="194" w:name="_Toc148350992"/>
      <w:bookmarkStart w:id="195" w:name="_Toc148351361"/>
      <w:bookmarkStart w:id="196" w:name="_Toc148351400"/>
      <w:bookmarkStart w:id="197" w:name="_Toc149201820"/>
      <w:bookmarkStart w:id="198" w:name="_Toc152164927"/>
      <w:bookmarkStart w:id="199" w:name="_Toc152164967"/>
      <w:bookmarkStart w:id="200" w:name="_Toc153434378"/>
      <w:bookmarkStart w:id="201" w:name="_Toc153435500"/>
      <w:bookmarkStart w:id="202" w:name="_Toc153435558"/>
      <w:bookmarkStart w:id="203" w:name="_Toc153435636"/>
      <w:bookmarkStart w:id="204" w:name="_Toc153435709"/>
      <w:bookmarkStart w:id="205" w:name="_Toc153435874"/>
      <w:bookmarkStart w:id="206" w:name="_Toc153435900"/>
      <w:bookmarkStart w:id="207" w:name="_Toc153436067"/>
      <w:bookmarkStart w:id="208" w:name="_Toc153436267"/>
      <w:bookmarkStart w:id="209" w:name="_Toc153436345"/>
      <w:bookmarkStart w:id="210" w:name="_Toc153436440"/>
      <w:bookmarkStart w:id="211" w:name="_Toc153436549"/>
      <w:bookmarkStart w:id="212" w:name="_Toc153436809"/>
      <w:bookmarkStart w:id="213" w:name="_Toc153438013"/>
      <w:bookmarkStart w:id="214" w:name="_Toc153438116"/>
      <w:bookmarkStart w:id="215" w:name="_Toc153438156"/>
      <w:bookmarkStart w:id="216" w:name="_Toc153438196"/>
      <w:bookmarkStart w:id="217" w:name="_Toc153438241"/>
      <w:bookmarkStart w:id="218" w:name="_Toc153438452"/>
      <w:bookmarkStart w:id="219" w:name="_Toc153439130"/>
      <w:bookmarkStart w:id="220" w:name="_Toc153439246"/>
      <w:bookmarkStart w:id="221" w:name="_Toc153439334"/>
      <w:bookmarkStart w:id="222" w:name="_Toc153439374"/>
      <w:bookmarkStart w:id="223" w:name="_Toc153439505"/>
      <w:bookmarkStart w:id="224" w:name="_Toc153457299"/>
      <w:bookmarkStart w:id="225" w:name="_Toc153876958"/>
      <w:bookmarkStart w:id="226" w:name="_Toc153878012"/>
      <w:bookmarkStart w:id="227" w:name="_Toc153880032"/>
      <w:bookmarkStart w:id="228" w:name="_Toc145411282"/>
      <w:bookmarkStart w:id="229" w:name="_Toc145411948"/>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A0B0B2D" w14:textId="77777777" w:rsidR="00484803" w:rsidRPr="00CD689A" w:rsidRDefault="00484803" w:rsidP="00AD4705">
      <w:pPr>
        <w:pStyle w:val="Prrafodelista"/>
        <w:numPr>
          <w:ilvl w:val="0"/>
          <w:numId w:val="28"/>
        </w:numPr>
        <w:tabs>
          <w:tab w:val="left" w:pos="426"/>
        </w:tabs>
        <w:spacing w:line="360" w:lineRule="auto"/>
        <w:contextualSpacing w:val="0"/>
        <w:jc w:val="both"/>
        <w:outlineLvl w:val="2"/>
        <w:rPr>
          <w:rFonts w:eastAsia="Calibri"/>
          <w:b/>
          <w:bCs/>
          <w:noProof/>
          <w:vanish/>
          <w:lang w:val="es-MX"/>
        </w:rPr>
      </w:pPr>
      <w:bookmarkStart w:id="230" w:name="_Toc149201821"/>
      <w:bookmarkStart w:id="231" w:name="_Toc152164928"/>
      <w:bookmarkStart w:id="232" w:name="_Toc152164968"/>
      <w:bookmarkStart w:id="233" w:name="_Toc153434379"/>
      <w:bookmarkStart w:id="234" w:name="_Toc153435501"/>
      <w:bookmarkStart w:id="235" w:name="_Toc153435559"/>
      <w:bookmarkStart w:id="236" w:name="_Toc153435637"/>
      <w:bookmarkStart w:id="237" w:name="_Toc153435710"/>
      <w:bookmarkStart w:id="238" w:name="_Toc153435875"/>
      <w:bookmarkStart w:id="239" w:name="_Toc153435901"/>
      <w:bookmarkStart w:id="240" w:name="_Toc153436068"/>
      <w:bookmarkStart w:id="241" w:name="_Toc153436268"/>
      <w:bookmarkStart w:id="242" w:name="_Toc153436346"/>
      <w:bookmarkStart w:id="243" w:name="_Toc153436441"/>
      <w:bookmarkStart w:id="244" w:name="_Toc153436550"/>
      <w:bookmarkStart w:id="245" w:name="_Toc153436810"/>
      <w:bookmarkStart w:id="246" w:name="_Toc153438014"/>
      <w:bookmarkStart w:id="247" w:name="_Toc153438117"/>
      <w:bookmarkStart w:id="248" w:name="_Toc153438157"/>
      <w:bookmarkStart w:id="249" w:name="_Toc153438197"/>
      <w:bookmarkStart w:id="250" w:name="_Toc153438242"/>
      <w:bookmarkStart w:id="251" w:name="_Toc153438453"/>
      <w:bookmarkStart w:id="252" w:name="_Toc153439131"/>
      <w:bookmarkStart w:id="253" w:name="_Toc153439247"/>
      <w:bookmarkStart w:id="254" w:name="_Toc153439335"/>
      <w:bookmarkStart w:id="255" w:name="_Toc153439375"/>
      <w:bookmarkStart w:id="256" w:name="_Toc153439506"/>
      <w:bookmarkStart w:id="257" w:name="_Toc153457300"/>
      <w:bookmarkStart w:id="258" w:name="_Toc153876959"/>
      <w:bookmarkStart w:id="259" w:name="_Toc153878013"/>
      <w:bookmarkStart w:id="260" w:name="_Toc15388003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9946A04" w14:textId="0872754F" w:rsidR="007A4A35" w:rsidRPr="00CD689A" w:rsidRDefault="007A4A35" w:rsidP="00AD4705">
      <w:pPr>
        <w:pStyle w:val="Ttulo3"/>
        <w:numPr>
          <w:ilvl w:val="1"/>
          <w:numId w:val="28"/>
        </w:numPr>
      </w:pPr>
      <w:bookmarkStart w:id="261" w:name="_Toc153435902"/>
      <w:bookmarkStart w:id="262" w:name="_Toc153436811"/>
      <w:bookmarkStart w:id="263" w:name="_Toc153880034"/>
      <w:r w:rsidRPr="00CD689A">
        <w:t xml:space="preserve">Desempeño </w:t>
      </w:r>
      <w:r w:rsidR="00A72DEF" w:rsidRPr="00CD689A">
        <w:t>Área A</w:t>
      </w:r>
      <w:r w:rsidRPr="00CD689A">
        <w:t>dministrativ</w:t>
      </w:r>
      <w:r w:rsidR="00A72DEF" w:rsidRPr="00CD689A">
        <w:t>a y Financiera</w:t>
      </w:r>
      <w:bookmarkEnd w:id="228"/>
      <w:bookmarkEnd w:id="229"/>
      <w:bookmarkEnd w:id="261"/>
      <w:bookmarkEnd w:id="262"/>
      <w:bookmarkEnd w:id="263"/>
      <w:r w:rsidR="00A72DEF" w:rsidRPr="00CD689A">
        <w:t xml:space="preserve"> </w:t>
      </w:r>
    </w:p>
    <w:p w14:paraId="2081A5E1" w14:textId="77777777" w:rsidR="000D1508" w:rsidRPr="00CD689A" w:rsidRDefault="000D1508" w:rsidP="00175E45">
      <w:pPr>
        <w:spacing w:line="360" w:lineRule="auto"/>
        <w:jc w:val="both"/>
      </w:pPr>
    </w:p>
    <w:p w14:paraId="375563C7" w14:textId="19073342" w:rsidR="002B15FD" w:rsidRPr="00CD689A" w:rsidRDefault="00A72DEF" w:rsidP="003B4089">
      <w:pPr>
        <w:pStyle w:val="Prrafodelista"/>
        <w:numPr>
          <w:ilvl w:val="0"/>
          <w:numId w:val="26"/>
        </w:numPr>
        <w:spacing w:line="360" w:lineRule="auto"/>
        <w:jc w:val="left"/>
        <w:rPr>
          <w:b/>
          <w:bCs/>
        </w:rPr>
      </w:pPr>
      <w:r w:rsidRPr="00CD689A">
        <w:rPr>
          <w:b/>
        </w:rPr>
        <w:t>Dirección de Servicios Admi</w:t>
      </w:r>
      <w:r w:rsidRPr="00CD689A">
        <w:rPr>
          <w:b/>
          <w:bCs/>
        </w:rPr>
        <w:t xml:space="preserve">nistrativos </w:t>
      </w:r>
    </w:p>
    <w:p w14:paraId="61E1A59A" w14:textId="77777777" w:rsidR="00A72DEF" w:rsidRPr="00CD689A" w:rsidRDefault="00A72DEF" w:rsidP="003B4089">
      <w:pPr>
        <w:spacing w:line="360" w:lineRule="auto"/>
        <w:jc w:val="both"/>
        <w:rPr>
          <w:kern w:val="100"/>
        </w:rPr>
      </w:pPr>
    </w:p>
    <w:p w14:paraId="3AA33320" w14:textId="08A8C25F" w:rsidR="00692D1B" w:rsidRPr="00CD689A" w:rsidRDefault="00B656C0" w:rsidP="003B4089">
      <w:pPr>
        <w:spacing w:line="360" w:lineRule="auto"/>
        <w:jc w:val="both"/>
        <w:rPr>
          <w:kern w:val="100"/>
        </w:rPr>
      </w:pPr>
      <w:r w:rsidRPr="00CD689A">
        <w:rPr>
          <w:kern w:val="100"/>
        </w:rPr>
        <w:t xml:space="preserve">La </w:t>
      </w:r>
      <w:r w:rsidR="00B826EC" w:rsidRPr="00CD689A">
        <w:rPr>
          <w:kern w:val="100"/>
        </w:rPr>
        <w:t xml:space="preserve">Dirección </w:t>
      </w:r>
      <w:r w:rsidR="00BD1F6B" w:rsidRPr="00CD689A">
        <w:rPr>
          <w:kern w:val="100"/>
        </w:rPr>
        <w:t xml:space="preserve">de Servicios </w:t>
      </w:r>
      <w:r w:rsidR="00B826EC" w:rsidRPr="00CD689A">
        <w:rPr>
          <w:kern w:val="100"/>
        </w:rPr>
        <w:t>Administrativ</w:t>
      </w:r>
      <w:r w:rsidR="00BD1F6B" w:rsidRPr="00CD689A">
        <w:rPr>
          <w:kern w:val="100"/>
        </w:rPr>
        <w:t>os</w:t>
      </w:r>
      <w:r w:rsidR="00B826EC" w:rsidRPr="00CD689A">
        <w:rPr>
          <w:kern w:val="100"/>
        </w:rPr>
        <w:t xml:space="preserve"> logr</w:t>
      </w:r>
      <w:r w:rsidRPr="00CD689A">
        <w:rPr>
          <w:kern w:val="100"/>
        </w:rPr>
        <w:t>ó</w:t>
      </w:r>
      <w:r w:rsidR="00B826EC" w:rsidRPr="00CD689A">
        <w:rPr>
          <w:kern w:val="100"/>
        </w:rPr>
        <w:t xml:space="preserve"> implementar proyectos y programas </w:t>
      </w:r>
      <w:r w:rsidR="00692D1B" w:rsidRPr="00CD689A">
        <w:rPr>
          <w:kern w:val="100"/>
        </w:rPr>
        <w:t>para</w:t>
      </w:r>
      <w:r w:rsidR="003B10B8" w:rsidRPr="00CD689A">
        <w:rPr>
          <w:kern w:val="100"/>
        </w:rPr>
        <w:t xml:space="preserve"> </w:t>
      </w:r>
      <w:r w:rsidR="00692D1B" w:rsidRPr="00CD689A">
        <w:rPr>
          <w:kern w:val="100"/>
        </w:rPr>
        <w:t>o</w:t>
      </w:r>
      <w:r w:rsidR="00B826EC" w:rsidRPr="00CD689A">
        <w:rPr>
          <w:kern w:val="100"/>
        </w:rPr>
        <w:t>ptimi</w:t>
      </w:r>
      <w:r w:rsidR="00692D1B" w:rsidRPr="00CD689A">
        <w:rPr>
          <w:kern w:val="100"/>
        </w:rPr>
        <w:t>zar</w:t>
      </w:r>
      <w:r w:rsidR="00B826EC" w:rsidRPr="00CD689A">
        <w:rPr>
          <w:kern w:val="100"/>
        </w:rPr>
        <w:t xml:space="preserve"> </w:t>
      </w:r>
      <w:r w:rsidR="003B10B8" w:rsidRPr="00CD689A">
        <w:rPr>
          <w:kern w:val="100"/>
        </w:rPr>
        <w:t xml:space="preserve">su </w:t>
      </w:r>
      <w:r w:rsidR="00B826EC" w:rsidRPr="00CD689A">
        <w:rPr>
          <w:kern w:val="100"/>
        </w:rPr>
        <w:t xml:space="preserve">funcionamiento, tanto a nivel de procesos internos, tecnológicos </w:t>
      </w:r>
      <w:r w:rsidR="00692D1B" w:rsidRPr="00CD689A">
        <w:rPr>
          <w:kern w:val="100"/>
        </w:rPr>
        <w:t>y de</w:t>
      </w:r>
      <w:r w:rsidR="00B826EC" w:rsidRPr="00CD689A">
        <w:rPr>
          <w:kern w:val="100"/>
        </w:rPr>
        <w:t xml:space="preserve"> infraestructura física. En este año 2023, </w:t>
      </w:r>
      <w:r w:rsidRPr="00CD689A">
        <w:rPr>
          <w:kern w:val="100"/>
        </w:rPr>
        <w:t xml:space="preserve">el </w:t>
      </w:r>
      <w:r w:rsidR="00B826EC" w:rsidRPr="00CD689A">
        <w:rPr>
          <w:kern w:val="100"/>
        </w:rPr>
        <w:t>esfuerzo</w:t>
      </w:r>
      <w:r w:rsidR="00BD1F6B" w:rsidRPr="00CD689A">
        <w:rPr>
          <w:kern w:val="100"/>
        </w:rPr>
        <w:t xml:space="preserve"> </w:t>
      </w:r>
      <w:r w:rsidR="005978EF" w:rsidRPr="00CD689A">
        <w:rPr>
          <w:kern w:val="100"/>
        </w:rPr>
        <w:t>se enfocó</w:t>
      </w:r>
      <w:r w:rsidR="00BD1F6B" w:rsidRPr="00CD689A">
        <w:rPr>
          <w:kern w:val="100"/>
        </w:rPr>
        <w:t xml:space="preserve"> </w:t>
      </w:r>
      <w:r w:rsidR="00D81E54" w:rsidRPr="00CD689A">
        <w:rPr>
          <w:kern w:val="100"/>
        </w:rPr>
        <w:t xml:space="preserve">en </w:t>
      </w:r>
      <w:r w:rsidR="00B826EC" w:rsidRPr="00CD689A">
        <w:rPr>
          <w:kern w:val="100"/>
        </w:rPr>
        <w:t xml:space="preserve">mejorar el aspecto estético y funcional de los espacios físicos de las </w:t>
      </w:r>
      <w:r w:rsidR="006D3CBA" w:rsidRPr="00CD689A">
        <w:rPr>
          <w:kern w:val="100"/>
        </w:rPr>
        <w:t>S</w:t>
      </w:r>
      <w:r w:rsidR="00B826EC" w:rsidRPr="00CD689A">
        <w:rPr>
          <w:kern w:val="100"/>
        </w:rPr>
        <w:t xml:space="preserve">ucursales y </w:t>
      </w:r>
      <w:r w:rsidR="006D3CBA" w:rsidRPr="00CD689A">
        <w:rPr>
          <w:kern w:val="100"/>
        </w:rPr>
        <w:t>O</w:t>
      </w:r>
      <w:r w:rsidR="00B826EC" w:rsidRPr="00CD689A">
        <w:rPr>
          <w:kern w:val="100"/>
        </w:rPr>
        <w:t xml:space="preserve">ficinas de </w:t>
      </w:r>
      <w:r w:rsidR="006D3CBA" w:rsidRPr="00CD689A">
        <w:rPr>
          <w:kern w:val="100"/>
        </w:rPr>
        <w:t>N</w:t>
      </w:r>
      <w:r w:rsidR="00B826EC" w:rsidRPr="00CD689A">
        <w:rPr>
          <w:kern w:val="100"/>
        </w:rPr>
        <w:t>egocio</w:t>
      </w:r>
      <w:r w:rsidR="004F506B" w:rsidRPr="00CD689A">
        <w:rPr>
          <w:kern w:val="100"/>
        </w:rPr>
        <w:t>s</w:t>
      </w:r>
      <w:r w:rsidR="00212304" w:rsidRPr="00CD689A">
        <w:rPr>
          <w:kern w:val="100"/>
        </w:rPr>
        <w:t>,</w:t>
      </w:r>
      <w:r w:rsidR="00B826EC" w:rsidRPr="00CD689A">
        <w:rPr>
          <w:kern w:val="100"/>
        </w:rPr>
        <w:t xml:space="preserve"> fortaleciendo </w:t>
      </w:r>
      <w:r w:rsidR="005978EF" w:rsidRPr="00CD689A">
        <w:rPr>
          <w:kern w:val="100"/>
        </w:rPr>
        <w:t xml:space="preserve">así </w:t>
      </w:r>
      <w:r w:rsidR="00B826EC" w:rsidRPr="00CD689A">
        <w:rPr>
          <w:kern w:val="100"/>
        </w:rPr>
        <w:t>la imagen institucional y a la vez ofreciendo una excelente experiencia a los usuarios de</w:t>
      </w:r>
      <w:r w:rsidR="00BC4EAC" w:rsidRPr="00CD689A">
        <w:rPr>
          <w:kern w:val="100"/>
        </w:rPr>
        <w:t xml:space="preserve">: </w:t>
      </w:r>
      <w:r w:rsidR="00B826EC" w:rsidRPr="00CD689A">
        <w:rPr>
          <w:kern w:val="100"/>
        </w:rPr>
        <w:t xml:space="preserve">confianza, eficiencia y calidad en los servicios. </w:t>
      </w:r>
      <w:bookmarkStart w:id="264" w:name="_Hlk140136862"/>
      <w:r w:rsidR="004E3D0F" w:rsidRPr="00CD689A">
        <w:rPr>
          <w:kern w:val="100"/>
        </w:rPr>
        <w:t>Además,</w:t>
      </w:r>
      <w:r w:rsidR="0094363D" w:rsidRPr="00CD689A">
        <w:rPr>
          <w:kern w:val="100"/>
        </w:rPr>
        <w:t xml:space="preserve"> coordinar </w:t>
      </w:r>
      <w:r w:rsidR="0076204D" w:rsidRPr="00CD689A">
        <w:rPr>
          <w:kern w:val="100"/>
        </w:rPr>
        <w:t xml:space="preserve">y </w:t>
      </w:r>
      <w:r w:rsidR="0094363D" w:rsidRPr="00CD689A">
        <w:rPr>
          <w:kern w:val="100"/>
        </w:rPr>
        <w:t>dar seguimiento a los</w:t>
      </w:r>
      <w:r w:rsidR="00780091" w:rsidRPr="00CD689A">
        <w:rPr>
          <w:kern w:val="100"/>
        </w:rPr>
        <w:t xml:space="preserve"> </w:t>
      </w:r>
      <w:r w:rsidR="00692D1B" w:rsidRPr="00CD689A">
        <w:rPr>
          <w:kern w:val="100"/>
        </w:rPr>
        <w:t xml:space="preserve">proyectos de inversión con fondos provenientes de financiamientos internacionales </w:t>
      </w:r>
      <w:r w:rsidR="0094363D" w:rsidRPr="00CD689A">
        <w:rPr>
          <w:kern w:val="100"/>
        </w:rPr>
        <w:t xml:space="preserve">como el </w:t>
      </w:r>
      <w:r w:rsidR="00692D1B" w:rsidRPr="00CD689A">
        <w:rPr>
          <w:kern w:val="100"/>
        </w:rPr>
        <w:t xml:space="preserve">BCIE y el </w:t>
      </w:r>
      <w:r w:rsidR="000D600A" w:rsidRPr="00CD689A">
        <w:rPr>
          <w:kern w:val="100"/>
        </w:rPr>
        <w:t>BID que</w:t>
      </w:r>
      <w:r w:rsidR="0094363D" w:rsidRPr="00CD689A">
        <w:rPr>
          <w:kern w:val="100"/>
        </w:rPr>
        <w:t xml:space="preserve"> ya </w:t>
      </w:r>
      <w:r w:rsidR="0076204D" w:rsidRPr="00CD689A">
        <w:rPr>
          <w:kern w:val="100"/>
        </w:rPr>
        <w:t xml:space="preserve">se </w:t>
      </w:r>
      <w:r w:rsidR="00692D1B" w:rsidRPr="00CD689A">
        <w:rPr>
          <w:kern w:val="100"/>
        </w:rPr>
        <w:t>encuentran en</w:t>
      </w:r>
      <w:r w:rsidR="0076204D" w:rsidRPr="00CD689A">
        <w:rPr>
          <w:kern w:val="100"/>
        </w:rPr>
        <w:t xml:space="preserve"> </w:t>
      </w:r>
      <w:r w:rsidR="00692D1B" w:rsidRPr="00CD689A">
        <w:rPr>
          <w:kern w:val="100"/>
        </w:rPr>
        <w:t xml:space="preserve">proceso de desembolso y ser conocidos </w:t>
      </w:r>
      <w:r w:rsidR="00D87067" w:rsidRPr="00CD689A">
        <w:rPr>
          <w:kern w:val="100"/>
        </w:rPr>
        <w:t xml:space="preserve">por su </w:t>
      </w:r>
      <w:r w:rsidR="00836516" w:rsidRPr="00CD689A">
        <w:rPr>
          <w:kern w:val="100"/>
        </w:rPr>
        <w:t>D</w:t>
      </w:r>
      <w:r w:rsidR="00692D1B" w:rsidRPr="00CD689A">
        <w:rPr>
          <w:kern w:val="100"/>
        </w:rPr>
        <w:t xml:space="preserve">irectorio, así como el proyecto de tarjeta Visa con el Banco de Reservas </w:t>
      </w:r>
      <w:r w:rsidR="003B10B8" w:rsidRPr="00CD689A">
        <w:rPr>
          <w:kern w:val="100"/>
        </w:rPr>
        <w:t>con el</w:t>
      </w:r>
      <w:r w:rsidR="00692D1B" w:rsidRPr="00CD689A">
        <w:rPr>
          <w:kern w:val="100"/>
        </w:rPr>
        <w:t xml:space="preserve"> cual el Banco Agrícola podrá tener su propia tarjeta de débito </w:t>
      </w:r>
      <w:r w:rsidR="00602CF4" w:rsidRPr="00CD689A">
        <w:rPr>
          <w:kern w:val="100"/>
        </w:rPr>
        <w:t>para</w:t>
      </w:r>
      <w:r w:rsidR="00692D1B" w:rsidRPr="00CD689A">
        <w:rPr>
          <w:kern w:val="100"/>
        </w:rPr>
        <w:t xml:space="preserve"> el 2023.</w:t>
      </w:r>
    </w:p>
    <w:p w14:paraId="637FDA43" w14:textId="77777777" w:rsidR="00C042E0" w:rsidRPr="00CD689A" w:rsidRDefault="00C042E0" w:rsidP="00F65336">
      <w:pPr>
        <w:spacing w:line="360" w:lineRule="auto"/>
        <w:jc w:val="both"/>
        <w:rPr>
          <w:kern w:val="100"/>
        </w:rPr>
      </w:pPr>
      <w:bookmarkStart w:id="265" w:name="_Hlk139527961"/>
      <w:bookmarkEnd w:id="264"/>
    </w:p>
    <w:p w14:paraId="53BC7976" w14:textId="43D3180E" w:rsidR="00B826EC" w:rsidRPr="00CD689A" w:rsidRDefault="00A6343C" w:rsidP="00AE0875">
      <w:pPr>
        <w:spacing w:line="360" w:lineRule="auto"/>
        <w:jc w:val="both"/>
        <w:rPr>
          <w:kern w:val="100"/>
        </w:rPr>
      </w:pPr>
      <w:r w:rsidRPr="00CD689A">
        <w:rPr>
          <w:kern w:val="100"/>
        </w:rPr>
        <w:t xml:space="preserve">Con el propósito de entregar servicios financieros que impulsen el desarrollo de los productores dominicanos, </w:t>
      </w:r>
      <w:r w:rsidR="00415F93" w:rsidRPr="00CD689A">
        <w:rPr>
          <w:kern w:val="100"/>
        </w:rPr>
        <w:t xml:space="preserve">se </w:t>
      </w:r>
      <w:r w:rsidR="00607576" w:rsidRPr="00CD689A">
        <w:rPr>
          <w:kern w:val="100"/>
        </w:rPr>
        <w:t>implementaron</w:t>
      </w:r>
      <w:r w:rsidRPr="00CD689A">
        <w:rPr>
          <w:kern w:val="100"/>
        </w:rPr>
        <w:t xml:space="preserve"> proyectos estratégicos para superar </w:t>
      </w:r>
      <w:r w:rsidR="00E73D71" w:rsidRPr="00CD689A">
        <w:rPr>
          <w:kern w:val="100"/>
        </w:rPr>
        <w:t>el</w:t>
      </w:r>
      <w:r w:rsidRPr="00CD689A">
        <w:rPr>
          <w:kern w:val="100"/>
        </w:rPr>
        <w:t xml:space="preserve"> atraso histórico </w:t>
      </w:r>
      <w:r w:rsidR="00607576" w:rsidRPr="00CD689A">
        <w:rPr>
          <w:kern w:val="100"/>
        </w:rPr>
        <w:t xml:space="preserve">y </w:t>
      </w:r>
      <w:r w:rsidRPr="00CD689A">
        <w:rPr>
          <w:kern w:val="100"/>
        </w:rPr>
        <w:t>ado</w:t>
      </w:r>
      <w:r w:rsidR="00607576" w:rsidRPr="00CD689A">
        <w:rPr>
          <w:kern w:val="100"/>
        </w:rPr>
        <w:t>ptar</w:t>
      </w:r>
      <w:r w:rsidRPr="00CD689A">
        <w:rPr>
          <w:kern w:val="100"/>
        </w:rPr>
        <w:t xml:space="preserve"> tecnologías digitales que nos distanciaba del resto de la banca nacional</w:t>
      </w:r>
      <w:bookmarkEnd w:id="265"/>
      <w:r w:rsidR="00D06355" w:rsidRPr="00CD689A">
        <w:rPr>
          <w:kern w:val="100"/>
        </w:rPr>
        <w:t>; u</w:t>
      </w:r>
      <w:r w:rsidR="00E73D71" w:rsidRPr="00CD689A">
        <w:rPr>
          <w:kern w:val="100"/>
        </w:rPr>
        <w:t xml:space="preserve">n ejemplo es </w:t>
      </w:r>
      <w:r w:rsidR="00AE0875" w:rsidRPr="00CD689A">
        <w:rPr>
          <w:kern w:val="100"/>
        </w:rPr>
        <w:t xml:space="preserve">el lanzamiento de la Banca en Línea. </w:t>
      </w:r>
      <w:r w:rsidR="000A1BBD" w:rsidRPr="00CD689A">
        <w:rPr>
          <w:kern w:val="100"/>
        </w:rPr>
        <w:t>En ese orden, s</w:t>
      </w:r>
      <w:r w:rsidR="00212304" w:rsidRPr="00CD689A">
        <w:rPr>
          <w:kern w:val="100"/>
        </w:rPr>
        <w:t xml:space="preserve">e </w:t>
      </w:r>
      <w:r w:rsidR="00780091" w:rsidRPr="00CD689A">
        <w:rPr>
          <w:kern w:val="100"/>
        </w:rPr>
        <w:t>coordin</w:t>
      </w:r>
      <w:r w:rsidR="00D5676E" w:rsidRPr="00CD689A">
        <w:rPr>
          <w:kern w:val="100"/>
        </w:rPr>
        <w:t>ó</w:t>
      </w:r>
      <w:r w:rsidR="00780091" w:rsidRPr="00CD689A">
        <w:rPr>
          <w:kern w:val="100"/>
        </w:rPr>
        <w:t xml:space="preserve"> </w:t>
      </w:r>
      <w:r w:rsidR="007612D8" w:rsidRPr="00CD689A">
        <w:rPr>
          <w:kern w:val="100"/>
        </w:rPr>
        <w:t>el</w:t>
      </w:r>
      <w:r w:rsidR="00780091" w:rsidRPr="00CD689A">
        <w:rPr>
          <w:kern w:val="100"/>
        </w:rPr>
        <w:t xml:space="preserve"> </w:t>
      </w:r>
      <w:r w:rsidR="005417C2" w:rsidRPr="00CD689A">
        <w:rPr>
          <w:kern w:val="100"/>
        </w:rPr>
        <w:t xml:space="preserve">programa </w:t>
      </w:r>
      <w:r w:rsidR="004B7652" w:rsidRPr="00CD689A">
        <w:rPr>
          <w:kern w:val="100"/>
        </w:rPr>
        <w:t xml:space="preserve">para </w:t>
      </w:r>
      <w:r w:rsidR="00780091" w:rsidRPr="00CD689A">
        <w:rPr>
          <w:kern w:val="100"/>
        </w:rPr>
        <w:t xml:space="preserve">capacitar </w:t>
      </w:r>
      <w:r w:rsidR="004B7652" w:rsidRPr="00CD689A">
        <w:rPr>
          <w:kern w:val="100"/>
        </w:rPr>
        <w:t xml:space="preserve">al personal de negocios, específicamente Oficiales de Negocios y Sub-Gerentes, en el funcionamiento de la plataforma, el uso adecuado </w:t>
      </w:r>
      <w:r w:rsidR="00B760C8" w:rsidRPr="00CD689A">
        <w:rPr>
          <w:kern w:val="100"/>
        </w:rPr>
        <w:t>de</w:t>
      </w:r>
      <w:r w:rsidR="004B7652" w:rsidRPr="00CD689A">
        <w:rPr>
          <w:kern w:val="100"/>
        </w:rPr>
        <w:t xml:space="preserve">l flujo de los procesos para el </w:t>
      </w:r>
      <w:r w:rsidR="007D7401" w:rsidRPr="00CD689A">
        <w:rPr>
          <w:kern w:val="100"/>
        </w:rPr>
        <w:t xml:space="preserve">correcto </w:t>
      </w:r>
      <w:r w:rsidR="004B7652" w:rsidRPr="00CD689A">
        <w:rPr>
          <w:kern w:val="100"/>
        </w:rPr>
        <w:t>enrolamiento de los clientes</w:t>
      </w:r>
      <w:r w:rsidR="00014251" w:rsidRPr="00CD689A">
        <w:rPr>
          <w:kern w:val="100"/>
        </w:rPr>
        <w:t xml:space="preserve">, además </w:t>
      </w:r>
      <w:r w:rsidR="00FE2A40" w:rsidRPr="00CD689A">
        <w:rPr>
          <w:kern w:val="100"/>
        </w:rPr>
        <w:t xml:space="preserve">alrededor de 200 empleados </w:t>
      </w:r>
      <w:r w:rsidR="009F6D1D" w:rsidRPr="00CD689A">
        <w:rPr>
          <w:kern w:val="100"/>
        </w:rPr>
        <w:t>recibieron capacitación</w:t>
      </w:r>
      <w:r w:rsidR="00014251" w:rsidRPr="00CD689A">
        <w:rPr>
          <w:kern w:val="100"/>
        </w:rPr>
        <w:t xml:space="preserve"> en servicio al cliente, impartida por INFOTEP</w:t>
      </w:r>
      <w:r w:rsidR="00A33CA5" w:rsidRPr="00CD689A">
        <w:rPr>
          <w:kern w:val="100"/>
        </w:rPr>
        <w:t>.</w:t>
      </w:r>
      <w:r w:rsidR="00EF46A0" w:rsidRPr="00CD689A">
        <w:rPr>
          <w:kern w:val="100"/>
        </w:rPr>
        <w:t xml:space="preserve"> </w:t>
      </w:r>
    </w:p>
    <w:p w14:paraId="4C0EB60B" w14:textId="77777777" w:rsidR="00720A23" w:rsidRDefault="00720A23" w:rsidP="00C97A1B">
      <w:pPr>
        <w:spacing w:line="360" w:lineRule="auto"/>
        <w:jc w:val="left"/>
        <w:rPr>
          <w:b/>
          <w:bCs/>
        </w:rPr>
      </w:pPr>
    </w:p>
    <w:p w14:paraId="0DF6A715" w14:textId="0FAEF5FA" w:rsidR="00AA1835" w:rsidRPr="00CD689A" w:rsidRDefault="00AA1835" w:rsidP="00C97A1B">
      <w:pPr>
        <w:spacing w:line="360" w:lineRule="auto"/>
        <w:jc w:val="left"/>
        <w:rPr>
          <w:b/>
          <w:bCs/>
        </w:rPr>
      </w:pPr>
      <w:r w:rsidRPr="00CD689A">
        <w:rPr>
          <w:b/>
          <w:bCs/>
        </w:rPr>
        <w:lastRenderedPageBreak/>
        <w:t xml:space="preserve">Compras y Contrataciones Públicas </w:t>
      </w:r>
    </w:p>
    <w:p w14:paraId="570A6215" w14:textId="77777777" w:rsidR="00E77B90" w:rsidRPr="00CD689A" w:rsidRDefault="00E77B90" w:rsidP="00C97A1B">
      <w:pPr>
        <w:spacing w:line="360" w:lineRule="auto"/>
        <w:jc w:val="both"/>
        <w:rPr>
          <w:kern w:val="100"/>
        </w:rPr>
      </w:pPr>
    </w:p>
    <w:p w14:paraId="567870A9" w14:textId="30DC1045" w:rsidR="001F72AC" w:rsidRPr="00CD689A" w:rsidRDefault="00E960DB" w:rsidP="00F00458">
      <w:pPr>
        <w:spacing w:line="360" w:lineRule="auto"/>
        <w:jc w:val="both"/>
        <w:rPr>
          <w:kern w:val="100"/>
        </w:rPr>
      </w:pPr>
      <w:r w:rsidRPr="00CD689A">
        <w:t xml:space="preserve">Todos los procesos han sido trabajados bajo la ley de compras y contrataciones 340-06 y publicados en el portal transaccional para asegurar la transparencia de estos. </w:t>
      </w:r>
      <w:r w:rsidR="00C97A1B" w:rsidRPr="00CD689A">
        <w:rPr>
          <w:kern w:val="100"/>
        </w:rPr>
        <w:t xml:space="preserve">El </w:t>
      </w:r>
      <w:r w:rsidR="00737029" w:rsidRPr="00CD689A">
        <w:rPr>
          <w:kern w:val="100"/>
        </w:rPr>
        <w:t xml:space="preserve">monto </w:t>
      </w:r>
      <w:r w:rsidR="008B7BC6" w:rsidRPr="00CD689A">
        <w:rPr>
          <w:kern w:val="100"/>
        </w:rPr>
        <w:t xml:space="preserve">total adjudicado </w:t>
      </w:r>
      <w:r w:rsidR="001B0237" w:rsidRPr="00CD689A">
        <w:rPr>
          <w:kern w:val="100"/>
        </w:rPr>
        <w:t xml:space="preserve">por la unidad operativa de compras y </w:t>
      </w:r>
      <w:r w:rsidR="00737029" w:rsidRPr="00CD689A">
        <w:rPr>
          <w:kern w:val="100"/>
        </w:rPr>
        <w:t>contrataciones</w:t>
      </w:r>
      <w:r w:rsidR="001B0237" w:rsidRPr="00CD689A">
        <w:rPr>
          <w:kern w:val="100"/>
        </w:rPr>
        <w:t xml:space="preserve"> </w:t>
      </w:r>
      <w:r w:rsidR="009D67AE" w:rsidRPr="00CD689A">
        <w:rPr>
          <w:kern w:val="100"/>
        </w:rPr>
        <w:t xml:space="preserve">(OUCC), según </w:t>
      </w:r>
      <w:r w:rsidR="008B7BC6" w:rsidRPr="00CD689A">
        <w:rPr>
          <w:kern w:val="100"/>
        </w:rPr>
        <w:t xml:space="preserve">el tipo de procedimiento </w:t>
      </w:r>
      <w:r w:rsidR="00737029" w:rsidRPr="00CD689A">
        <w:rPr>
          <w:kern w:val="100"/>
        </w:rPr>
        <w:t>fue de</w:t>
      </w:r>
      <w:r w:rsidR="00934991" w:rsidRPr="00CD689A">
        <w:rPr>
          <w:kern w:val="100"/>
        </w:rPr>
        <w:t xml:space="preserve"> </w:t>
      </w:r>
      <w:r w:rsidR="00737029" w:rsidRPr="00CD689A">
        <w:rPr>
          <w:kern w:val="100"/>
        </w:rPr>
        <w:t>RD$204,647,231.39</w:t>
      </w:r>
      <w:r w:rsidR="001F72AC" w:rsidRPr="00CD689A">
        <w:rPr>
          <w:kern w:val="100"/>
        </w:rPr>
        <w:t>.</w:t>
      </w:r>
    </w:p>
    <w:p w14:paraId="17197A99" w14:textId="33BD9810" w:rsidR="004E3D0F" w:rsidRPr="00CD689A" w:rsidRDefault="004E3D0F" w:rsidP="00496C5F">
      <w:pPr>
        <w:pStyle w:val="Textoindependiente"/>
        <w:tabs>
          <w:tab w:val="left" w:pos="0"/>
        </w:tabs>
        <w:spacing w:line="240" w:lineRule="auto"/>
        <w:contextualSpacing/>
        <w:mirrorIndents/>
        <w:jc w:val="center"/>
        <w:rPr>
          <w:kern w:val="100"/>
        </w:rPr>
      </w:pPr>
    </w:p>
    <w:tbl>
      <w:tblPr>
        <w:tblStyle w:val="Tablaconcuadrcula"/>
        <w:tblpPr w:leftFromText="141" w:rightFromText="141" w:vertAnchor="text" w:horzAnchor="margin" w:tblpXSpec="center" w:tblpY="46"/>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2"/>
        <w:gridCol w:w="3428"/>
      </w:tblGrid>
      <w:tr w:rsidR="009A5CE7" w:rsidRPr="00CD689A" w14:paraId="3ED57330" w14:textId="77777777" w:rsidTr="00477F88">
        <w:trPr>
          <w:trHeight w:val="703"/>
        </w:trPr>
        <w:tc>
          <w:tcPr>
            <w:tcW w:w="5000" w:type="pct"/>
            <w:gridSpan w:val="2"/>
            <w:tcBorders>
              <w:top w:val="nil"/>
              <w:left w:val="nil"/>
              <w:right w:val="nil"/>
            </w:tcBorders>
            <w:shd w:val="clear" w:color="auto" w:fill="auto"/>
            <w:vAlign w:val="center"/>
          </w:tcPr>
          <w:p w14:paraId="0AE24D44" w14:textId="77777777" w:rsidR="00477F88" w:rsidRPr="00CD689A" w:rsidRDefault="00477F88" w:rsidP="00477F88">
            <w:pPr>
              <w:spacing w:line="240" w:lineRule="auto"/>
              <w:rPr>
                <w:b/>
                <w:bCs/>
                <w:kern w:val="100"/>
                <w:lang w:eastAsia="es-ES"/>
              </w:rPr>
            </w:pPr>
            <w:r w:rsidRPr="00CD689A">
              <w:rPr>
                <w:b/>
                <w:bCs/>
                <w:kern w:val="100"/>
                <w:lang w:eastAsia="es-ES"/>
              </w:rPr>
              <w:t>Cuadro No.16</w:t>
            </w:r>
          </w:p>
          <w:p w14:paraId="26BAE37A" w14:textId="77777777" w:rsidR="00477F88" w:rsidRPr="00CD689A" w:rsidRDefault="00477F88" w:rsidP="00477F88">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Montos Adjudicado según Modalidad de Compras</w:t>
            </w:r>
          </w:p>
          <w:p w14:paraId="4712FF35" w14:textId="1E93CE89" w:rsidR="00477F88" w:rsidRPr="00CD689A" w:rsidRDefault="00477F88" w:rsidP="00D351F1">
            <w:pPr>
              <w:spacing w:line="360" w:lineRule="auto"/>
              <w:rPr>
                <w:b/>
                <w:bCs/>
                <w:lang w:val="es-ES"/>
              </w:rPr>
            </w:pPr>
            <w:r w:rsidRPr="00CD689A">
              <w:rPr>
                <w:b/>
                <w:bCs/>
                <w:kern w:val="100"/>
                <w:lang w:eastAsia="es-ES"/>
              </w:rPr>
              <w:t>Año 2023</w:t>
            </w:r>
          </w:p>
        </w:tc>
      </w:tr>
      <w:tr w:rsidR="009A5CE7" w:rsidRPr="00CD689A" w14:paraId="73EB68A7" w14:textId="77777777" w:rsidTr="008D184E">
        <w:trPr>
          <w:trHeight w:val="423"/>
        </w:trPr>
        <w:tc>
          <w:tcPr>
            <w:tcW w:w="2836" w:type="pct"/>
            <w:shd w:val="clear" w:color="auto" w:fill="002060"/>
            <w:vAlign w:val="center"/>
            <w:hideMark/>
          </w:tcPr>
          <w:p w14:paraId="4780FCA6" w14:textId="77777777" w:rsidR="004E3D0F" w:rsidRPr="00CD689A" w:rsidRDefault="004E3D0F" w:rsidP="008D184E">
            <w:pPr>
              <w:spacing w:line="360" w:lineRule="auto"/>
              <w:rPr>
                <w:b/>
                <w:bCs/>
              </w:rPr>
            </w:pPr>
            <w:bookmarkStart w:id="266" w:name="_Hlk138751004"/>
            <w:r w:rsidRPr="00CD689A">
              <w:rPr>
                <w:b/>
                <w:bCs/>
                <w:lang w:val="es-ES"/>
              </w:rPr>
              <w:t>Modalidad</w:t>
            </w:r>
          </w:p>
        </w:tc>
        <w:tc>
          <w:tcPr>
            <w:tcW w:w="2164" w:type="pct"/>
            <w:shd w:val="clear" w:color="auto" w:fill="002060"/>
            <w:vAlign w:val="center"/>
            <w:hideMark/>
          </w:tcPr>
          <w:p w14:paraId="3A694791" w14:textId="77777777" w:rsidR="004E3D0F" w:rsidRPr="00CD689A" w:rsidRDefault="004E3D0F" w:rsidP="008D184E">
            <w:pPr>
              <w:spacing w:line="360" w:lineRule="auto"/>
              <w:rPr>
                <w:b/>
                <w:bCs/>
              </w:rPr>
            </w:pPr>
            <w:r w:rsidRPr="00CD689A">
              <w:rPr>
                <w:b/>
                <w:bCs/>
                <w:lang w:val="es-ES"/>
              </w:rPr>
              <w:t>Monto Adjudicado (RD$)</w:t>
            </w:r>
          </w:p>
        </w:tc>
      </w:tr>
      <w:tr w:rsidR="009A5CE7" w:rsidRPr="00CD689A" w14:paraId="788F71EA" w14:textId="77777777" w:rsidTr="00477F88">
        <w:trPr>
          <w:trHeight w:val="255"/>
        </w:trPr>
        <w:tc>
          <w:tcPr>
            <w:tcW w:w="2836" w:type="pct"/>
            <w:vAlign w:val="center"/>
            <w:hideMark/>
          </w:tcPr>
          <w:p w14:paraId="291ACCD9" w14:textId="7AB54FCB" w:rsidR="004E3D0F" w:rsidRPr="00CD689A" w:rsidRDefault="008D3023" w:rsidP="00D351F1">
            <w:pPr>
              <w:spacing w:line="360" w:lineRule="auto"/>
              <w:jc w:val="left"/>
              <w:rPr>
                <w:b/>
                <w:bCs/>
              </w:rPr>
            </w:pPr>
            <w:r w:rsidRPr="00CD689A">
              <w:rPr>
                <w:lang w:val="es-DO"/>
              </w:rPr>
              <w:t>Licitación Pública Nacional</w:t>
            </w:r>
          </w:p>
        </w:tc>
        <w:tc>
          <w:tcPr>
            <w:tcW w:w="2164" w:type="pct"/>
            <w:vAlign w:val="center"/>
          </w:tcPr>
          <w:p w14:paraId="0431762E" w14:textId="737714F6" w:rsidR="004E3D0F" w:rsidRPr="00CD689A" w:rsidRDefault="008D3023" w:rsidP="00D351F1">
            <w:pPr>
              <w:spacing w:line="360" w:lineRule="auto"/>
              <w:jc w:val="right"/>
            </w:pPr>
            <w:r w:rsidRPr="00CD689A">
              <w:rPr>
                <w:lang w:val="es-DO"/>
              </w:rPr>
              <w:t>36,903,519.38</w:t>
            </w:r>
          </w:p>
        </w:tc>
      </w:tr>
      <w:tr w:rsidR="009A5CE7" w:rsidRPr="00CD689A" w14:paraId="32E50EDA" w14:textId="77777777" w:rsidTr="00477F88">
        <w:trPr>
          <w:trHeight w:val="232"/>
        </w:trPr>
        <w:tc>
          <w:tcPr>
            <w:tcW w:w="2836" w:type="pct"/>
            <w:vAlign w:val="center"/>
            <w:hideMark/>
          </w:tcPr>
          <w:p w14:paraId="3212087B" w14:textId="5CD134D2" w:rsidR="004E3D0F" w:rsidRPr="00CD689A" w:rsidRDefault="008D3023" w:rsidP="00D351F1">
            <w:pPr>
              <w:spacing w:line="360" w:lineRule="auto"/>
              <w:jc w:val="left"/>
              <w:rPr>
                <w:b/>
                <w:bCs/>
              </w:rPr>
            </w:pPr>
            <w:r w:rsidRPr="00CD689A">
              <w:rPr>
                <w:lang w:val="es-DO"/>
              </w:rPr>
              <w:t>Comparación de Precios</w:t>
            </w:r>
          </w:p>
        </w:tc>
        <w:tc>
          <w:tcPr>
            <w:tcW w:w="2164" w:type="pct"/>
            <w:vAlign w:val="center"/>
          </w:tcPr>
          <w:p w14:paraId="78DC34DE" w14:textId="3A6C144F" w:rsidR="004E3D0F" w:rsidRPr="00CD689A" w:rsidRDefault="008D3023" w:rsidP="00D351F1">
            <w:pPr>
              <w:spacing w:line="360" w:lineRule="auto"/>
              <w:jc w:val="right"/>
            </w:pPr>
            <w:r w:rsidRPr="00CD689A">
              <w:rPr>
                <w:lang w:val="es-DO"/>
              </w:rPr>
              <w:t>29,556,436.81</w:t>
            </w:r>
          </w:p>
        </w:tc>
      </w:tr>
      <w:tr w:rsidR="009A5CE7" w:rsidRPr="00CD689A" w14:paraId="47CEA17F" w14:textId="77777777" w:rsidTr="00477F88">
        <w:trPr>
          <w:trHeight w:val="255"/>
        </w:trPr>
        <w:tc>
          <w:tcPr>
            <w:tcW w:w="2836" w:type="pct"/>
            <w:vAlign w:val="center"/>
            <w:hideMark/>
          </w:tcPr>
          <w:p w14:paraId="187791BF" w14:textId="64422AE3" w:rsidR="004E3D0F" w:rsidRPr="00CD689A" w:rsidRDefault="008D3023" w:rsidP="00D351F1">
            <w:pPr>
              <w:spacing w:line="360" w:lineRule="auto"/>
              <w:jc w:val="left"/>
              <w:rPr>
                <w:b/>
                <w:bCs/>
              </w:rPr>
            </w:pPr>
            <w:r w:rsidRPr="00CD689A">
              <w:rPr>
                <w:lang w:val="es-DO"/>
              </w:rPr>
              <w:t>Procesos de Excepción</w:t>
            </w:r>
          </w:p>
        </w:tc>
        <w:tc>
          <w:tcPr>
            <w:tcW w:w="2164" w:type="pct"/>
            <w:vAlign w:val="center"/>
          </w:tcPr>
          <w:p w14:paraId="3E1F09FA" w14:textId="5F53E6C0" w:rsidR="004E3D0F" w:rsidRPr="00CD689A" w:rsidRDefault="008D3023" w:rsidP="00D351F1">
            <w:pPr>
              <w:spacing w:line="360" w:lineRule="auto"/>
              <w:jc w:val="right"/>
            </w:pPr>
            <w:r w:rsidRPr="00CD689A">
              <w:rPr>
                <w:lang w:val="es-DO"/>
              </w:rPr>
              <w:t>101,774,007.34</w:t>
            </w:r>
          </w:p>
        </w:tc>
      </w:tr>
      <w:tr w:rsidR="009A5CE7" w:rsidRPr="00CD689A" w14:paraId="7186AFEF" w14:textId="77777777" w:rsidTr="00477F88">
        <w:trPr>
          <w:trHeight w:val="255"/>
        </w:trPr>
        <w:tc>
          <w:tcPr>
            <w:tcW w:w="2836" w:type="pct"/>
            <w:vAlign w:val="center"/>
            <w:hideMark/>
          </w:tcPr>
          <w:p w14:paraId="5D1671A2" w14:textId="6614988A" w:rsidR="004E3D0F" w:rsidRPr="00CD689A" w:rsidRDefault="004E3D0F" w:rsidP="00D351F1">
            <w:pPr>
              <w:spacing w:line="360" w:lineRule="auto"/>
              <w:jc w:val="left"/>
              <w:rPr>
                <w:b/>
                <w:bCs/>
              </w:rPr>
            </w:pPr>
            <w:r w:rsidRPr="00CD689A">
              <w:rPr>
                <w:lang w:val="es-DO"/>
              </w:rPr>
              <w:t>Compras Menores</w:t>
            </w:r>
          </w:p>
        </w:tc>
        <w:tc>
          <w:tcPr>
            <w:tcW w:w="2164" w:type="pct"/>
            <w:vAlign w:val="center"/>
          </w:tcPr>
          <w:p w14:paraId="41122E4A" w14:textId="30C83B9A" w:rsidR="004E3D0F" w:rsidRPr="00CD689A" w:rsidRDefault="008D3023" w:rsidP="00D351F1">
            <w:pPr>
              <w:spacing w:line="360" w:lineRule="auto"/>
              <w:jc w:val="right"/>
            </w:pPr>
            <w:r w:rsidRPr="00CD689A">
              <w:rPr>
                <w:lang w:val="es-DO"/>
              </w:rPr>
              <w:t>23,661,461.51</w:t>
            </w:r>
          </w:p>
        </w:tc>
      </w:tr>
      <w:tr w:rsidR="009A5CE7" w:rsidRPr="00CD689A" w14:paraId="6C376E06" w14:textId="77777777" w:rsidTr="00477F88">
        <w:trPr>
          <w:trHeight w:val="270"/>
        </w:trPr>
        <w:tc>
          <w:tcPr>
            <w:tcW w:w="2836" w:type="pct"/>
            <w:vAlign w:val="center"/>
            <w:hideMark/>
          </w:tcPr>
          <w:p w14:paraId="571868F9" w14:textId="24FA7972" w:rsidR="004E3D0F" w:rsidRPr="00CD689A" w:rsidRDefault="004E3D0F" w:rsidP="00D351F1">
            <w:pPr>
              <w:spacing w:line="360" w:lineRule="auto"/>
              <w:jc w:val="left"/>
              <w:rPr>
                <w:b/>
                <w:bCs/>
              </w:rPr>
            </w:pPr>
            <w:r w:rsidRPr="00CD689A">
              <w:rPr>
                <w:lang w:val="es-DO"/>
              </w:rPr>
              <w:t>Debajo del Umbral</w:t>
            </w:r>
          </w:p>
        </w:tc>
        <w:tc>
          <w:tcPr>
            <w:tcW w:w="2164" w:type="pct"/>
            <w:vAlign w:val="center"/>
          </w:tcPr>
          <w:p w14:paraId="5E7FE9C1" w14:textId="0CA35359" w:rsidR="004E3D0F" w:rsidRPr="00CD689A" w:rsidRDefault="008D3023" w:rsidP="00D351F1">
            <w:pPr>
              <w:spacing w:line="360" w:lineRule="auto"/>
              <w:jc w:val="right"/>
            </w:pPr>
            <w:r w:rsidRPr="00CD689A">
              <w:rPr>
                <w:lang w:val="es-DO"/>
              </w:rPr>
              <w:t>12,751,806.35</w:t>
            </w:r>
          </w:p>
        </w:tc>
      </w:tr>
      <w:tr w:rsidR="009A5CE7" w:rsidRPr="00CD689A" w14:paraId="5D28AA8C" w14:textId="77777777" w:rsidTr="00477F88">
        <w:trPr>
          <w:trHeight w:val="345"/>
        </w:trPr>
        <w:tc>
          <w:tcPr>
            <w:tcW w:w="2836" w:type="pct"/>
            <w:tcBorders>
              <w:bottom w:val="single" w:sz="4" w:space="0" w:color="BFBFBF" w:themeColor="background1" w:themeShade="BF"/>
            </w:tcBorders>
            <w:vAlign w:val="center"/>
            <w:hideMark/>
          </w:tcPr>
          <w:p w14:paraId="2584BF03" w14:textId="7EEDCF53" w:rsidR="004E3D0F" w:rsidRPr="00CD689A" w:rsidRDefault="004E3D0F" w:rsidP="00D351F1">
            <w:pPr>
              <w:spacing w:line="360" w:lineRule="auto"/>
              <w:jc w:val="left"/>
              <w:rPr>
                <w:b/>
                <w:bCs/>
              </w:rPr>
            </w:pPr>
            <w:r w:rsidRPr="00CD689A">
              <w:rPr>
                <w:b/>
                <w:lang w:val="es-DO"/>
              </w:rPr>
              <w:t>Total</w:t>
            </w:r>
          </w:p>
        </w:tc>
        <w:tc>
          <w:tcPr>
            <w:tcW w:w="2164" w:type="pct"/>
            <w:tcBorders>
              <w:bottom w:val="single" w:sz="4" w:space="0" w:color="BFBFBF" w:themeColor="background1" w:themeShade="BF"/>
            </w:tcBorders>
          </w:tcPr>
          <w:p w14:paraId="70A0A00B" w14:textId="70C12CFC" w:rsidR="004E3D0F" w:rsidRPr="00CD689A" w:rsidRDefault="008D3023" w:rsidP="00D351F1">
            <w:pPr>
              <w:spacing w:line="360" w:lineRule="auto"/>
              <w:jc w:val="right"/>
              <w:rPr>
                <w:b/>
                <w:bCs/>
                <w:u w:val="single"/>
              </w:rPr>
            </w:pPr>
            <w:r w:rsidRPr="00CD689A">
              <w:rPr>
                <w:b/>
                <w:lang w:val="es-DO"/>
              </w:rPr>
              <w:t>204,647,231.39</w:t>
            </w:r>
          </w:p>
        </w:tc>
      </w:tr>
      <w:tr w:rsidR="009A5CE7" w:rsidRPr="00CD689A" w14:paraId="3163E139" w14:textId="77777777" w:rsidTr="00477F88">
        <w:trPr>
          <w:trHeight w:val="345"/>
        </w:trPr>
        <w:tc>
          <w:tcPr>
            <w:tcW w:w="5000" w:type="pct"/>
            <w:gridSpan w:val="2"/>
            <w:tcBorders>
              <w:left w:val="nil"/>
              <w:bottom w:val="nil"/>
              <w:right w:val="nil"/>
            </w:tcBorders>
            <w:vAlign w:val="center"/>
          </w:tcPr>
          <w:p w14:paraId="7048BC12" w14:textId="14BD9F7F" w:rsidR="00477F88" w:rsidRPr="00CD689A" w:rsidRDefault="00477F88" w:rsidP="00477F88">
            <w:pPr>
              <w:pStyle w:val="p3"/>
              <w:spacing w:line="240" w:lineRule="auto"/>
              <w:jc w:val="both"/>
              <w:rPr>
                <w:b/>
                <w:lang w:val="es-DO"/>
              </w:rPr>
            </w:pPr>
            <w:r w:rsidRPr="00CD689A">
              <w:rPr>
                <w:rFonts w:eastAsia="Times New Roman"/>
                <w:kern w:val="100"/>
                <w:sz w:val="18"/>
                <w:lang w:val="es-MX" w:eastAsia="es-MX"/>
              </w:rPr>
              <w:t>Fuente: Dirección Servicios Administrativos-Sección de Compras</w:t>
            </w:r>
          </w:p>
        </w:tc>
      </w:tr>
      <w:bookmarkEnd w:id="266"/>
    </w:tbl>
    <w:p w14:paraId="4E4DC01E" w14:textId="77777777" w:rsidR="004E3D0F" w:rsidRPr="00CD689A" w:rsidRDefault="004E3D0F" w:rsidP="00F65336">
      <w:pPr>
        <w:spacing w:line="360" w:lineRule="auto"/>
        <w:jc w:val="both"/>
        <w:rPr>
          <w:kern w:val="100"/>
        </w:rPr>
      </w:pPr>
    </w:p>
    <w:p w14:paraId="18B27253" w14:textId="16515C79" w:rsidR="00E960DB" w:rsidRPr="00CD689A" w:rsidRDefault="001B4FA6" w:rsidP="001B4FA6">
      <w:pPr>
        <w:spacing w:line="360" w:lineRule="auto"/>
        <w:jc w:val="both"/>
        <w:rPr>
          <w:kern w:val="100"/>
        </w:rPr>
      </w:pPr>
      <w:r w:rsidRPr="00CD689A">
        <w:rPr>
          <w:kern w:val="100"/>
        </w:rPr>
        <w:t xml:space="preserve">La DGCP modificó el criterio de evaluación en el segundo semestre de 2023, implementando la resolución de compras y contrataciones, el cual está establecido en la Ley </w:t>
      </w:r>
      <w:r w:rsidR="0011711D" w:rsidRPr="00CD689A">
        <w:rPr>
          <w:kern w:val="100"/>
        </w:rPr>
        <w:t>Núm</w:t>
      </w:r>
      <w:r w:rsidR="00D00E7F" w:rsidRPr="00CD689A">
        <w:rPr>
          <w:kern w:val="100"/>
        </w:rPr>
        <w:t>.</w:t>
      </w:r>
      <w:r w:rsidRPr="00CD689A">
        <w:rPr>
          <w:kern w:val="100"/>
        </w:rPr>
        <w:t xml:space="preserve"> 340-06 y sus modificaciones, siendo relacionado con el Sistema Integrado de la Administración Financiera del Estado (SIAFE). </w:t>
      </w:r>
    </w:p>
    <w:p w14:paraId="4684F0EC" w14:textId="77777777" w:rsidR="007376B5" w:rsidRPr="00CD689A" w:rsidRDefault="007376B5" w:rsidP="001B4FA6">
      <w:pPr>
        <w:spacing w:line="360" w:lineRule="auto"/>
        <w:jc w:val="both"/>
        <w:rPr>
          <w:kern w:val="100"/>
        </w:rPr>
      </w:pPr>
    </w:p>
    <w:p w14:paraId="26F73CB5" w14:textId="5CDC7408" w:rsidR="00E960DB" w:rsidRPr="00CD689A" w:rsidRDefault="00E960DB" w:rsidP="00E960DB">
      <w:pPr>
        <w:spacing w:line="360" w:lineRule="auto"/>
        <w:jc w:val="both"/>
        <w:rPr>
          <w:kern w:val="100"/>
        </w:rPr>
      </w:pPr>
      <w:r w:rsidRPr="00CD689A">
        <w:rPr>
          <w:kern w:val="100"/>
        </w:rPr>
        <w:t xml:space="preserve">La cantidad de proveedores adjudicados hasta la fecha corresponde a 126 para el periodo referido. Ver listado anexo. </w:t>
      </w:r>
    </w:p>
    <w:p w14:paraId="105C3758" w14:textId="77777777" w:rsidR="00E8222D" w:rsidRDefault="00E8222D">
      <w:pPr>
        <w:spacing w:line="240" w:lineRule="auto"/>
        <w:jc w:val="left"/>
        <w:rPr>
          <w:kern w:val="100"/>
        </w:rPr>
      </w:pPr>
      <w:r>
        <w:rPr>
          <w:kern w:val="100"/>
        </w:rPr>
        <w:br w:type="page"/>
      </w:r>
    </w:p>
    <w:p w14:paraId="2B2245CC" w14:textId="77777777" w:rsidR="007376B5" w:rsidRPr="007376B5" w:rsidRDefault="007376B5" w:rsidP="007376B5">
      <w:pPr>
        <w:spacing w:line="360" w:lineRule="auto"/>
        <w:jc w:val="both"/>
        <w:rPr>
          <w:kern w:val="100"/>
        </w:rPr>
      </w:pPr>
    </w:p>
    <w:tbl>
      <w:tblPr>
        <w:tblStyle w:val="Tablaconcuadrcula"/>
        <w:tblpPr w:leftFromText="141" w:rightFromText="141" w:vertAnchor="text" w:horzAnchor="margin" w:tblpY="106"/>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65"/>
        <w:gridCol w:w="3355"/>
      </w:tblGrid>
      <w:tr w:rsidR="009A5CE7" w:rsidRPr="00CD689A" w14:paraId="509E6209" w14:textId="77777777" w:rsidTr="00477F88">
        <w:trPr>
          <w:trHeight w:val="423"/>
        </w:trPr>
        <w:tc>
          <w:tcPr>
            <w:tcW w:w="5000" w:type="pct"/>
            <w:gridSpan w:val="2"/>
            <w:tcBorders>
              <w:top w:val="nil"/>
              <w:left w:val="nil"/>
              <w:bottom w:val="single" w:sz="4" w:space="0" w:color="BFBFBF" w:themeColor="background1" w:themeShade="BF"/>
              <w:right w:val="nil"/>
            </w:tcBorders>
            <w:shd w:val="clear" w:color="auto" w:fill="auto"/>
            <w:vAlign w:val="center"/>
          </w:tcPr>
          <w:p w14:paraId="3757375F" w14:textId="77777777" w:rsidR="00477F88" w:rsidRPr="00CD689A" w:rsidRDefault="00477F88" w:rsidP="00477F88">
            <w:pPr>
              <w:spacing w:line="240" w:lineRule="auto"/>
              <w:rPr>
                <w:b/>
                <w:bCs/>
                <w:kern w:val="100"/>
                <w:lang w:eastAsia="es-ES"/>
              </w:rPr>
            </w:pPr>
            <w:r w:rsidRPr="00CD689A">
              <w:rPr>
                <w:b/>
                <w:bCs/>
                <w:kern w:val="100"/>
                <w:lang w:eastAsia="es-ES"/>
              </w:rPr>
              <w:t>Cuadro No.17</w:t>
            </w:r>
          </w:p>
          <w:p w14:paraId="27F40EF4" w14:textId="77777777" w:rsidR="00477F88" w:rsidRPr="00CD689A" w:rsidRDefault="00477F88" w:rsidP="00477F88">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Puntuación Trimestral de la DGCP</w:t>
            </w:r>
          </w:p>
          <w:p w14:paraId="58EE7F81" w14:textId="77777777" w:rsidR="00477F88" w:rsidRPr="00CD689A" w:rsidRDefault="00477F88" w:rsidP="00477F88">
            <w:pPr>
              <w:spacing w:line="240" w:lineRule="auto"/>
              <w:rPr>
                <w:b/>
                <w:bCs/>
                <w:lang w:val="es-ES"/>
              </w:rPr>
            </w:pPr>
            <w:r w:rsidRPr="00CD689A">
              <w:rPr>
                <w:b/>
                <w:bCs/>
                <w:kern w:val="100"/>
                <w:lang w:eastAsia="es-ES"/>
              </w:rPr>
              <w:t>Año 2023</w:t>
            </w:r>
          </w:p>
        </w:tc>
      </w:tr>
      <w:tr w:rsidR="009A5CE7" w:rsidRPr="00CD689A" w14:paraId="2F71C052" w14:textId="77777777" w:rsidTr="00477F88">
        <w:trPr>
          <w:trHeight w:val="423"/>
        </w:trPr>
        <w:tc>
          <w:tcPr>
            <w:tcW w:w="2882" w:type="pct"/>
            <w:tcBorders>
              <w:top w:val="single" w:sz="4" w:space="0" w:color="BFBFBF" w:themeColor="background1" w:themeShade="BF"/>
            </w:tcBorders>
            <w:shd w:val="clear" w:color="auto" w:fill="002060"/>
            <w:vAlign w:val="center"/>
            <w:hideMark/>
          </w:tcPr>
          <w:p w14:paraId="6723DBDE" w14:textId="77777777" w:rsidR="00477F88" w:rsidRPr="00CD689A" w:rsidRDefault="00477F88" w:rsidP="00477F88">
            <w:pPr>
              <w:spacing w:line="240" w:lineRule="auto"/>
              <w:rPr>
                <w:b/>
                <w:bCs/>
              </w:rPr>
            </w:pPr>
            <w:r w:rsidRPr="00CD689A">
              <w:rPr>
                <w:b/>
                <w:bCs/>
                <w:lang w:val="es-ES"/>
              </w:rPr>
              <w:t>Trimestre</w:t>
            </w:r>
          </w:p>
        </w:tc>
        <w:tc>
          <w:tcPr>
            <w:tcW w:w="2118" w:type="pct"/>
            <w:tcBorders>
              <w:top w:val="single" w:sz="4" w:space="0" w:color="BFBFBF" w:themeColor="background1" w:themeShade="BF"/>
            </w:tcBorders>
            <w:shd w:val="clear" w:color="auto" w:fill="002060"/>
            <w:hideMark/>
          </w:tcPr>
          <w:p w14:paraId="65B6C35D" w14:textId="77777777" w:rsidR="00477F88" w:rsidRPr="00CD689A" w:rsidRDefault="00477F88" w:rsidP="00477F88">
            <w:pPr>
              <w:spacing w:line="240" w:lineRule="auto"/>
              <w:rPr>
                <w:b/>
                <w:bCs/>
              </w:rPr>
            </w:pPr>
            <w:r w:rsidRPr="00CD689A">
              <w:rPr>
                <w:b/>
                <w:bCs/>
                <w:lang w:val="es-ES"/>
              </w:rPr>
              <w:t>Puntuación</w:t>
            </w:r>
          </w:p>
        </w:tc>
      </w:tr>
      <w:tr w:rsidR="009A5CE7" w:rsidRPr="00CD689A" w14:paraId="5FDAE47E" w14:textId="77777777" w:rsidTr="00477F88">
        <w:trPr>
          <w:trHeight w:val="255"/>
        </w:trPr>
        <w:tc>
          <w:tcPr>
            <w:tcW w:w="2882" w:type="pct"/>
            <w:vAlign w:val="center"/>
          </w:tcPr>
          <w:p w14:paraId="39EBD518" w14:textId="77777777" w:rsidR="00477F88" w:rsidRPr="00CD689A" w:rsidRDefault="00477F88" w:rsidP="00477F88">
            <w:pPr>
              <w:spacing w:line="240" w:lineRule="auto"/>
              <w:jc w:val="left"/>
              <w:rPr>
                <w:b/>
                <w:bCs/>
              </w:rPr>
            </w:pPr>
            <w:r w:rsidRPr="00CD689A">
              <w:rPr>
                <w:lang w:val="es-DO"/>
              </w:rPr>
              <w:t>T1</w:t>
            </w:r>
          </w:p>
        </w:tc>
        <w:tc>
          <w:tcPr>
            <w:tcW w:w="2118" w:type="pct"/>
            <w:vAlign w:val="center"/>
          </w:tcPr>
          <w:p w14:paraId="275AC240" w14:textId="77777777" w:rsidR="00477F88" w:rsidRPr="00CD689A" w:rsidRDefault="00477F88" w:rsidP="00477F88">
            <w:pPr>
              <w:spacing w:line="240" w:lineRule="auto"/>
            </w:pPr>
            <w:r w:rsidRPr="00CD689A">
              <w:rPr>
                <w:lang w:val="es-DO"/>
              </w:rPr>
              <w:t>96.57</w:t>
            </w:r>
          </w:p>
        </w:tc>
      </w:tr>
      <w:tr w:rsidR="009A5CE7" w:rsidRPr="00CD689A" w14:paraId="72D73947" w14:textId="77777777" w:rsidTr="00477F88">
        <w:trPr>
          <w:trHeight w:val="232"/>
        </w:trPr>
        <w:tc>
          <w:tcPr>
            <w:tcW w:w="2882" w:type="pct"/>
            <w:vAlign w:val="center"/>
          </w:tcPr>
          <w:p w14:paraId="6B7CAE68" w14:textId="77777777" w:rsidR="00477F88" w:rsidRPr="00CD689A" w:rsidRDefault="00477F88" w:rsidP="00477F88">
            <w:pPr>
              <w:spacing w:line="240" w:lineRule="auto"/>
              <w:jc w:val="left"/>
              <w:rPr>
                <w:b/>
                <w:bCs/>
              </w:rPr>
            </w:pPr>
            <w:r w:rsidRPr="00CD689A">
              <w:rPr>
                <w:lang w:val="es-DO"/>
              </w:rPr>
              <w:t>T2</w:t>
            </w:r>
          </w:p>
        </w:tc>
        <w:tc>
          <w:tcPr>
            <w:tcW w:w="2118" w:type="pct"/>
            <w:vAlign w:val="center"/>
          </w:tcPr>
          <w:p w14:paraId="293BB68E" w14:textId="77777777" w:rsidR="00477F88" w:rsidRPr="00CD689A" w:rsidRDefault="00477F88" w:rsidP="00477F88">
            <w:pPr>
              <w:spacing w:line="240" w:lineRule="auto"/>
            </w:pPr>
            <w:r w:rsidRPr="00CD689A">
              <w:rPr>
                <w:lang w:val="es-DO"/>
              </w:rPr>
              <w:t>69.83</w:t>
            </w:r>
          </w:p>
        </w:tc>
      </w:tr>
      <w:tr w:rsidR="009A5CE7" w:rsidRPr="00CD689A" w14:paraId="1253F01B" w14:textId="77777777" w:rsidTr="00477F88">
        <w:trPr>
          <w:trHeight w:val="255"/>
        </w:trPr>
        <w:tc>
          <w:tcPr>
            <w:tcW w:w="2882" w:type="pct"/>
            <w:vAlign w:val="center"/>
          </w:tcPr>
          <w:p w14:paraId="45BD54E0" w14:textId="77777777" w:rsidR="00477F88" w:rsidRPr="00CD689A" w:rsidRDefault="00477F88" w:rsidP="00477F88">
            <w:pPr>
              <w:spacing w:line="240" w:lineRule="auto"/>
              <w:jc w:val="left"/>
              <w:rPr>
                <w:b/>
                <w:bCs/>
              </w:rPr>
            </w:pPr>
            <w:r w:rsidRPr="00CD689A">
              <w:rPr>
                <w:lang w:val="es-DO"/>
              </w:rPr>
              <w:t>T3</w:t>
            </w:r>
          </w:p>
        </w:tc>
        <w:tc>
          <w:tcPr>
            <w:tcW w:w="2118" w:type="pct"/>
            <w:vAlign w:val="center"/>
          </w:tcPr>
          <w:p w14:paraId="0B6DE76D" w14:textId="77777777" w:rsidR="00477F88" w:rsidRPr="00CD689A" w:rsidRDefault="00477F88" w:rsidP="00477F88">
            <w:pPr>
              <w:spacing w:line="240" w:lineRule="auto"/>
            </w:pPr>
            <w:r w:rsidRPr="00CD689A">
              <w:rPr>
                <w:lang w:val="es-DO"/>
              </w:rPr>
              <w:t>75.43</w:t>
            </w:r>
          </w:p>
        </w:tc>
      </w:tr>
      <w:tr w:rsidR="009A5CE7" w:rsidRPr="00CD689A" w14:paraId="295C3D3A" w14:textId="77777777" w:rsidTr="00477F88">
        <w:trPr>
          <w:trHeight w:val="255"/>
        </w:trPr>
        <w:tc>
          <w:tcPr>
            <w:tcW w:w="2882" w:type="pct"/>
            <w:vAlign w:val="center"/>
          </w:tcPr>
          <w:p w14:paraId="392EF56E" w14:textId="77777777" w:rsidR="00477F88" w:rsidRPr="00CD689A" w:rsidRDefault="00477F88" w:rsidP="00477F88">
            <w:pPr>
              <w:spacing w:line="240" w:lineRule="auto"/>
              <w:jc w:val="left"/>
              <w:rPr>
                <w:b/>
                <w:bCs/>
              </w:rPr>
            </w:pPr>
            <w:r w:rsidRPr="00CD689A">
              <w:rPr>
                <w:lang w:val="es-DO"/>
              </w:rPr>
              <w:t>T4 (estimada)</w:t>
            </w:r>
          </w:p>
        </w:tc>
        <w:tc>
          <w:tcPr>
            <w:tcW w:w="2118" w:type="pct"/>
            <w:vAlign w:val="center"/>
          </w:tcPr>
          <w:p w14:paraId="598A4A96" w14:textId="77777777" w:rsidR="00477F88" w:rsidRPr="00CD689A" w:rsidRDefault="00477F88" w:rsidP="00477F88">
            <w:pPr>
              <w:spacing w:line="240" w:lineRule="auto"/>
            </w:pPr>
            <w:r w:rsidRPr="00CD689A">
              <w:rPr>
                <w:lang w:val="es-DO"/>
              </w:rPr>
              <w:t>81.96</w:t>
            </w:r>
          </w:p>
        </w:tc>
      </w:tr>
      <w:tr w:rsidR="009A5CE7" w:rsidRPr="00CD689A" w14:paraId="22E885EB" w14:textId="77777777" w:rsidTr="007947C8">
        <w:trPr>
          <w:trHeight w:val="255"/>
        </w:trPr>
        <w:tc>
          <w:tcPr>
            <w:tcW w:w="2882" w:type="pct"/>
            <w:tcBorders>
              <w:bottom w:val="single" w:sz="4" w:space="0" w:color="BFBFBF" w:themeColor="background1" w:themeShade="BF"/>
            </w:tcBorders>
            <w:vAlign w:val="center"/>
          </w:tcPr>
          <w:p w14:paraId="52A5A0A7" w14:textId="77777777" w:rsidR="00477F88" w:rsidRPr="00CD689A" w:rsidRDefault="00477F88" w:rsidP="00477F88">
            <w:pPr>
              <w:spacing w:line="240" w:lineRule="auto"/>
              <w:jc w:val="left"/>
              <w:rPr>
                <w:lang w:val="es-DO"/>
              </w:rPr>
            </w:pPr>
            <w:r w:rsidRPr="00CD689A">
              <w:rPr>
                <w:lang w:val="es-DO"/>
              </w:rPr>
              <w:t>Promedio</w:t>
            </w:r>
          </w:p>
        </w:tc>
        <w:tc>
          <w:tcPr>
            <w:tcW w:w="2118" w:type="pct"/>
            <w:tcBorders>
              <w:bottom w:val="single" w:sz="4" w:space="0" w:color="BFBFBF" w:themeColor="background1" w:themeShade="BF"/>
            </w:tcBorders>
            <w:vAlign w:val="center"/>
          </w:tcPr>
          <w:p w14:paraId="3711048E" w14:textId="77777777" w:rsidR="00477F88" w:rsidRPr="00CD689A" w:rsidRDefault="00477F88" w:rsidP="00477F88">
            <w:pPr>
              <w:spacing w:line="240" w:lineRule="auto"/>
              <w:rPr>
                <w:lang w:val="es-DO"/>
              </w:rPr>
            </w:pPr>
            <w:r w:rsidRPr="00CD689A">
              <w:rPr>
                <w:lang w:val="es-DO"/>
              </w:rPr>
              <w:t>81.44</w:t>
            </w:r>
          </w:p>
        </w:tc>
      </w:tr>
      <w:tr w:rsidR="009A5CE7" w:rsidRPr="00CD689A" w14:paraId="6726B916" w14:textId="77777777" w:rsidTr="007947C8">
        <w:trPr>
          <w:trHeight w:val="255"/>
        </w:trPr>
        <w:tc>
          <w:tcPr>
            <w:tcW w:w="5000" w:type="pct"/>
            <w:gridSpan w:val="2"/>
            <w:tcBorders>
              <w:left w:val="nil"/>
              <w:bottom w:val="nil"/>
              <w:right w:val="nil"/>
            </w:tcBorders>
            <w:vAlign w:val="center"/>
          </w:tcPr>
          <w:p w14:paraId="4D66430A" w14:textId="77777777" w:rsidR="00477F88" w:rsidRPr="00CD689A" w:rsidRDefault="00477F88" w:rsidP="00477F88">
            <w:pPr>
              <w:pStyle w:val="p3"/>
              <w:spacing w:line="360" w:lineRule="auto"/>
              <w:jc w:val="both"/>
              <w:rPr>
                <w:lang w:val="es-DO"/>
              </w:rPr>
            </w:pPr>
            <w:r w:rsidRPr="00CD689A">
              <w:rPr>
                <w:rFonts w:eastAsia="Times New Roman"/>
                <w:kern w:val="100"/>
                <w:sz w:val="18"/>
                <w:lang w:val="es-MX" w:eastAsia="es-MX"/>
              </w:rPr>
              <w:t>Fuente: Dir. Servicios Administrativos-Sección de Compras</w:t>
            </w:r>
          </w:p>
        </w:tc>
      </w:tr>
    </w:tbl>
    <w:p w14:paraId="05CBCFFF" w14:textId="77777777" w:rsidR="001F1466" w:rsidRPr="00CD689A" w:rsidRDefault="001F1466" w:rsidP="00260309">
      <w:pPr>
        <w:spacing w:line="360" w:lineRule="auto"/>
        <w:jc w:val="both"/>
        <w:rPr>
          <w:kern w:val="100"/>
        </w:rPr>
      </w:pPr>
    </w:p>
    <w:p w14:paraId="5733492D" w14:textId="2ED03D48" w:rsidR="00A31783" w:rsidRPr="00CD689A" w:rsidRDefault="00E960DB" w:rsidP="00260309">
      <w:pPr>
        <w:spacing w:line="360" w:lineRule="auto"/>
        <w:jc w:val="both"/>
        <w:rPr>
          <w:kern w:val="100"/>
        </w:rPr>
      </w:pPr>
      <w:r w:rsidRPr="00CD689A">
        <w:rPr>
          <w:kern w:val="100"/>
        </w:rPr>
        <w:t>Durante el año se</w:t>
      </w:r>
      <w:r w:rsidR="00836516" w:rsidRPr="00CD689A">
        <w:rPr>
          <w:kern w:val="100"/>
        </w:rPr>
        <w:t xml:space="preserve"> </w:t>
      </w:r>
      <w:r w:rsidR="001F1466" w:rsidRPr="00CD689A">
        <w:rPr>
          <w:kern w:val="100"/>
        </w:rPr>
        <w:t>les</w:t>
      </w:r>
      <w:r w:rsidR="00836516" w:rsidRPr="00CD689A">
        <w:rPr>
          <w:kern w:val="100"/>
        </w:rPr>
        <w:t xml:space="preserve"> </w:t>
      </w:r>
      <w:r w:rsidR="00383113" w:rsidRPr="00CD689A">
        <w:rPr>
          <w:kern w:val="100"/>
        </w:rPr>
        <w:t>dio</w:t>
      </w:r>
      <w:r w:rsidR="00BF4072" w:rsidRPr="00CD689A">
        <w:rPr>
          <w:kern w:val="100"/>
        </w:rPr>
        <w:t xml:space="preserve"> seguimiento a los proyectos de ingeniería</w:t>
      </w:r>
      <w:r w:rsidR="00836516" w:rsidRPr="00CD689A">
        <w:rPr>
          <w:kern w:val="100"/>
        </w:rPr>
        <w:t>,</w:t>
      </w:r>
      <w:r w:rsidR="00BF4072" w:rsidRPr="00CD689A">
        <w:rPr>
          <w:kern w:val="100"/>
        </w:rPr>
        <w:t xml:space="preserve"> algunos de los cuales se </w:t>
      </w:r>
      <w:r w:rsidR="005417C2" w:rsidRPr="00CD689A">
        <w:rPr>
          <w:kern w:val="100"/>
        </w:rPr>
        <w:t>encuentran contratados, en proceso de ejecución y/o concluidos</w:t>
      </w:r>
      <w:r w:rsidR="001F1466" w:rsidRPr="00CD689A">
        <w:rPr>
          <w:kern w:val="100"/>
        </w:rPr>
        <w:t xml:space="preserve">, como vemos a continuación: </w:t>
      </w:r>
      <w:r w:rsidR="005417C2" w:rsidRPr="00CD689A">
        <w:rPr>
          <w:kern w:val="100"/>
        </w:rPr>
        <w:t xml:space="preserve"> </w:t>
      </w:r>
    </w:p>
    <w:p w14:paraId="096EE0E3" w14:textId="77777777" w:rsidR="000F51B7" w:rsidRPr="00CD689A" w:rsidRDefault="000F51B7" w:rsidP="00F65336">
      <w:pPr>
        <w:pStyle w:val="p2"/>
        <w:spacing w:line="360" w:lineRule="auto"/>
        <w:jc w:val="both"/>
        <w:rPr>
          <w:rFonts w:eastAsia="Times New Roman"/>
          <w:kern w:val="100"/>
          <w:lang w:val="es-MX" w:eastAsia="es-MX"/>
        </w:rPr>
      </w:pPr>
    </w:p>
    <w:p w14:paraId="2577DCFE" w14:textId="03A467CE" w:rsidR="00A31783" w:rsidRPr="00CD689A" w:rsidRDefault="005417C2" w:rsidP="00F65336">
      <w:pPr>
        <w:pStyle w:val="p2"/>
        <w:spacing w:line="360" w:lineRule="auto"/>
        <w:jc w:val="both"/>
        <w:rPr>
          <w:rFonts w:eastAsia="Times New Roman"/>
          <w:b/>
          <w:bCs/>
          <w:kern w:val="100"/>
          <w:lang w:val="es-MX" w:eastAsia="es-MX"/>
        </w:rPr>
      </w:pPr>
      <w:r w:rsidRPr="00CD689A">
        <w:rPr>
          <w:rFonts w:eastAsia="Times New Roman"/>
          <w:b/>
          <w:bCs/>
          <w:kern w:val="100"/>
          <w:lang w:val="es-MX" w:eastAsia="es-MX"/>
        </w:rPr>
        <w:t xml:space="preserve">Contratados y/o en ejecución </w:t>
      </w:r>
    </w:p>
    <w:p w14:paraId="39B9E527" w14:textId="77777777" w:rsidR="0030200C" w:rsidRPr="00CD689A" w:rsidRDefault="0030200C" w:rsidP="00F65336">
      <w:pPr>
        <w:pStyle w:val="p2"/>
        <w:spacing w:line="360" w:lineRule="auto"/>
        <w:jc w:val="both"/>
        <w:rPr>
          <w:rFonts w:eastAsia="Times New Roman"/>
          <w:kern w:val="100"/>
          <w:lang w:val="es-MX" w:eastAsia="es-MX"/>
        </w:rPr>
      </w:pPr>
    </w:p>
    <w:p w14:paraId="76B49EE8" w14:textId="70D1791F" w:rsidR="0030200C" w:rsidRPr="007376B5" w:rsidRDefault="0030200C" w:rsidP="0030200C">
      <w:pPr>
        <w:spacing w:line="360" w:lineRule="auto"/>
        <w:jc w:val="both"/>
      </w:pPr>
      <w:r w:rsidRPr="00CD689A">
        <w:t>Readecuación de Sucursales y Oficinas de Negocios del Banco Agrícola en la Zona Este. (BAGRICOLA-CCC-CP-2022-0018). Luego del paso del Huracán Fiona por la zona este del país, alguna Sucursales y Oficina</w:t>
      </w:r>
      <w:r w:rsidR="003D5DEE" w:rsidRPr="00CD689A">
        <w:t>s</w:t>
      </w:r>
      <w:r w:rsidRPr="00CD689A">
        <w:t xml:space="preserve"> de Negocios se vieron afectadas. Se lanzó un proceso con 2 lotes, ya contratados en proceso de ejecución:</w:t>
      </w:r>
    </w:p>
    <w:p w14:paraId="02CEE85D" w14:textId="77777777" w:rsidR="00E8222D" w:rsidRPr="007376B5" w:rsidRDefault="00E8222D" w:rsidP="0030200C">
      <w:pPr>
        <w:spacing w:line="360" w:lineRule="auto"/>
        <w:jc w:val="both"/>
      </w:pPr>
    </w:p>
    <w:tbl>
      <w:tblPr>
        <w:tblStyle w:val="Tablaconcuadrcula"/>
        <w:tblW w:w="5000" w:type="pct"/>
        <w:tblLook w:val="04A0" w:firstRow="1" w:lastRow="0" w:firstColumn="1" w:lastColumn="0" w:noHBand="0" w:noVBand="1"/>
      </w:tblPr>
      <w:tblGrid>
        <w:gridCol w:w="2830"/>
        <w:gridCol w:w="5080"/>
      </w:tblGrid>
      <w:tr w:rsidR="009A5CE7" w:rsidRPr="00CD689A" w14:paraId="0C0AA0E4" w14:textId="77777777">
        <w:trPr>
          <w:trHeight w:val="283"/>
        </w:trPr>
        <w:tc>
          <w:tcPr>
            <w:tcW w:w="1789" w:type="pct"/>
            <w:shd w:val="clear" w:color="auto" w:fill="002060"/>
            <w:vAlign w:val="center"/>
          </w:tcPr>
          <w:p w14:paraId="0A412F6F" w14:textId="77777777" w:rsidR="0030200C" w:rsidRPr="00CD689A" w:rsidRDefault="0030200C">
            <w:pPr>
              <w:spacing w:line="240" w:lineRule="auto"/>
              <w:rPr>
                <w:b/>
                <w:bCs/>
              </w:rPr>
            </w:pPr>
            <w:r w:rsidRPr="00CD689A">
              <w:rPr>
                <w:b/>
                <w:bCs/>
              </w:rPr>
              <w:t>Lote</w:t>
            </w:r>
          </w:p>
        </w:tc>
        <w:tc>
          <w:tcPr>
            <w:tcW w:w="3211" w:type="pct"/>
            <w:shd w:val="clear" w:color="auto" w:fill="002060"/>
            <w:vAlign w:val="center"/>
          </w:tcPr>
          <w:p w14:paraId="01C56043" w14:textId="77777777" w:rsidR="0030200C" w:rsidRPr="00CD689A" w:rsidRDefault="0030200C">
            <w:pPr>
              <w:spacing w:line="240" w:lineRule="auto"/>
              <w:rPr>
                <w:b/>
                <w:bCs/>
              </w:rPr>
            </w:pPr>
            <w:r w:rsidRPr="00CD689A">
              <w:rPr>
                <w:b/>
                <w:bCs/>
              </w:rPr>
              <w:t>Sucursal / Oficina</w:t>
            </w:r>
          </w:p>
        </w:tc>
      </w:tr>
      <w:tr w:rsidR="009A5CE7" w:rsidRPr="00CD689A" w14:paraId="1B744D71" w14:textId="77777777" w:rsidTr="007376B5">
        <w:trPr>
          <w:trHeight w:val="1255"/>
        </w:trPr>
        <w:tc>
          <w:tcPr>
            <w:tcW w:w="1789" w:type="pct"/>
            <w:vAlign w:val="center"/>
          </w:tcPr>
          <w:p w14:paraId="0ECB074D" w14:textId="77777777" w:rsidR="0030200C" w:rsidRPr="00CD689A" w:rsidRDefault="0030200C">
            <w:pPr>
              <w:spacing w:line="240" w:lineRule="auto"/>
              <w:jc w:val="left"/>
            </w:pPr>
          </w:p>
          <w:p w14:paraId="1DE3CF7C" w14:textId="77777777" w:rsidR="0030200C" w:rsidRPr="00CD689A" w:rsidRDefault="0030200C">
            <w:pPr>
              <w:spacing w:line="240" w:lineRule="auto"/>
              <w:jc w:val="left"/>
            </w:pPr>
            <w:r w:rsidRPr="00CD689A">
              <w:t>LOTE 1:</w:t>
            </w:r>
          </w:p>
          <w:p w14:paraId="479B8D51" w14:textId="77777777" w:rsidR="0030200C" w:rsidRPr="00CD689A" w:rsidRDefault="0030200C">
            <w:pPr>
              <w:spacing w:line="240" w:lineRule="auto"/>
              <w:jc w:val="left"/>
            </w:pPr>
            <w:r w:rsidRPr="00CD689A">
              <w:t>NU ENERGY, SRL. RD$4,744,071.79</w:t>
            </w:r>
          </w:p>
          <w:p w14:paraId="358946A3" w14:textId="77777777" w:rsidR="0030200C" w:rsidRPr="00CD689A" w:rsidRDefault="0030200C">
            <w:pPr>
              <w:spacing w:line="240" w:lineRule="auto"/>
              <w:jc w:val="left"/>
            </w:pPr>
          </w:p>
        </w:tc>
        <w:tc>
          <w:tcPr>
            <w:tcW w:w="3211" w:type="pct"/>
            <w:vAlign w:val="center"/>
          </w:tcPr>
          <w:p w14:paraId="6E67B414" w14:textId="77777777" w:rsidR="0030200C" w:rsidRPr="00CD689A" w:rsidRDefault="0030200C">
            <w:pPr>
              <w:spacing w:line="240" w:lineRule="auto"/>
              <w:jc w:val="left"/>
            </w:pPr>
            <w:r w:rsidRPr="00CD689A">
              <w:t>Sucursal Higüey y El Seibo</w:t>
            </w:r>
          </w:p>
        </w:tc>
      </w:tr>
      <w:tr w:rsidR="0030200C" w:rsidRPr="00CD689A" w14:paraId="40428703" w14:textId="77777777">
        <w:trPr>
          <w:trHeight w:val="283"/>
        </w:trPr>
        <w:tc>
          <w:tcPr>
            <w:tcW w:w="1789" w:type="pct"/>
            <w:vAlign w:val="center"/>
          </w:tcPr>
          <w:p w14:paraId="57CBAA5C" w14:textId="77777777" w:rsidR="0030200C" w:rsidRPr="00CD689A" w:rsidRDefault="0030200C">
            <w:pPr>
              <w:spacing w:line="240" w:lineRule="auto"/>
              <w:jc w:val="left"/>
            </w:pPr>
          </w:p>
          <w:p w14:paraId="3B53821C" w14:textId="77777777" w:rsidR="0030200C" w:rsidRPr="00CD689A" w:rsidRDefault="0030200C">
            <w:pPr>
              <w:spacing w:line="240" w:lineRule="auto"/>
              <w:jc w:val="left"/>
            </w:pPr>
            <w:r w:rsidRPr="00CD689A">
              <w:t>LOTE 2:</w:t>
            </w:r>
          </w:p>
          <w:p w14:paraId="0DB33B3A" w14:textId="77777777" w:rsidR="0030200C" w:rsidRPr="00CD689A" w:rsidRDefault="0030200C">
            <w:pPr>
              <w:spacing w:line="240" w:lineRule="auto"/>
              <w:jc w:val="left"/>
            </w:pPr>
            <w:r w:rsidRPr="00CD689A">
              <w:t>CODEVE, SRL.  RD$6,973,475.06</w:t>
            </w:r>
          </w:p>
          <w:p w14:paraId="2FF3C563" w14:textId="77777777" w:rsidR="0030200C" w:rsidRPr="00CD689A" w:rsidRDefault="0030200C">
            <w:pPr>
              <w:spacing w:line="240" w:lineRule="auto"/>
              <w:jc w:val="left"/>
            </w:pPr>
          </w:p>
        </w:tc>
        <w:tc>
          <w:tcPr>
            <w:tcW w:w="3211" w:type="pct"/>
            <w:vAlign w:val="center"/>
          </w:tcPr>
          <w:p w14:paraId="35E82BFA" w14:textId="77777777" w:rsidR="0030200C" w:rsidRPr="00CD689A" w:rsidRDefault="0030200C">
            <w:pPr>
              <w:spacing w:line="240" w:lineRule="auto"/>
              <w:jc w:val="left"/>
            </w:pPr>
            <w:r w:rsidRPr="00CD689A">
              <w:t>Sucursal Hato Mayor</w:t>
            </w:r>
          </w:p>
          <w:p w14:paraId="26EBD476" w14:textId="77777777" w:rsidR="0030200C" w:rsidRPr="00CD689A" w:rsidRDefault="0030200C">
            <w:pPr>
              <w:spacing w:line="240" w:lineRule="auto"/>
              <w:jc w:val="left"/>
            </w:pPr>
            <w:r w:rsidRPr="00CD689A">
              <w:t>Oficina de Negocios Miches y Sabana de la Mar</w:t>
            </w:r>
          </w:p>
        </w:tc>
      </w:tr>
    </w:tbl>
    <w:p w14:paraId="24A285E2" w14:textId="77777777" w:rsidR="0030200C" w:rsidRPr="00CD689A" w:rsidRDefault="0030200C" w:rsidP="00F65336">
      <w:pPr>
        <w:pStyle w:val="p2"/>
        <w:spacing w:line="360" w:lineRule="auto"/>
        <w:jc w:val="both"/>
        <w:rPr>
          <w:rFonts w:eastAsia="Times New Roman"/>
          <w:kern w:val="100"/>
          <w:lang w:val="es-MX" w:eastAsia="es-MX"/>
        </w:rPr>
      </w:pPr>
    </w:p>
    <w:p w14:paraId="60C99CCC" w14:textId="71B7F92C" w:rsidR="0080037F" w:rsidRPr="00CD689A" w:rsidRDefault="00BB3406" w:rsidP="00B006D7">
      <w:pPr>
        <w:spacing w:line="360" w:lineRule="auto"/>
        <w:jc w:val="both"/>
      </w:pPr>
      <w:r w:rsidRPr="00CD689A">
        <w:lastRenderedPageBreak/>
        <w:t xml:space="preserve">Contratación de trabajos de impermeabilización y adecuación de techos decorativos. (BAGRICOLA-CCC-CP-2022-0006). </w:t>
      </w:r>
      <w:r w:rsidR="0080037F" w:rsidRPr="00CD689A">
        <w:t>Dad</w:t>
      </w:r>
      <w:r w:rsidRPr="00CD689A">
        <w:t xml:space="preserve">a </w:t>
      </w:r>
      <w:r w:rsidR="0080037F" w:rsidRPr="00CD689A">
        <w:t xml:space="preserve">la necesidad de mantenimiento correctivo de la Sede Principal, </w:t>
      </w:r>
      <w:r w:rsidRPr="00CD689A">
        <w:t>S</w:t>
      </w:r>
      <w:r w:rsidR="0080037F" w:rsidRPr="00CD689A">
        <w:t>ucursales</w:t>
      </w:r>
      <w:r w:rsidR="006E5965" w:rsidRPr="00CD689A">
        <w:t xml:space="preserve"> y </w:t>
      </w:r>
      <w:r w:rsidRPr="00CD689A">
        <w:t>O</w:t>
      </w:r>
      <w:r w:rsidR="0080037F" w:rsidRPr="00CD689A">
        <w:t xml:space="preserve">ficinas de </w:t>
      </w:r>
      <w:r w:rsidRPr="00CD689A">
        <w:t>N</w:t>
      </w:r>
      <w:r w:rsidR="0080037F" w:rsidRPr="00CD689A">
        <w:t xml:space="preserve">egocios </w:t>
      </w:r>
      <w:r w:rsidRPr="00CD689A">
        <w:t xml:space="preserve">se realizó el </w:t>
      </w:r>
      <w:r w:rsidR="0080037F" w:rsidRPr="00CD689A">
        <w:t>proceso de compras y contrataciones, contenido en 4 lotes</w:t>
      </w:r>
      <w:r w:rsidR="00FC57B1" w:rsidRPr="00CD689A">
        <w:t>:</w:t>
      </w:r>
    </w:p>
    <w:p w14:paraId="72CDF4FA" w14:textId="77777777" w:rsidR="00712F08" w:rsidRPr="00CD689A" w:rsidRDefault="00712F08" w:rsidP="00B006D7">
      <w:pPr>
        <w:spacing w:line="360" w:lineRule="auto"/>
        <w:jc w:val="both"/>
        <w:rPr>
          <w:highlight w:val="yellow"/>
        </w:rPr>
      </w:pPr>
    </w:p>
    <w:tbl>
      <w:tblPr>
        <w:tblStyle w:val="Tablaconcuadrcula"/>
        <w:tblW w:w="5000" w:type="pct"/>
        <w:tblLook w:val="04A0" w:firstRow="1" w:lastRow="0" w:firstColumn="1" w:lastColumn="0" w:noHBand="0" w:noVBand="1"/>
      </w:tblPr>
      <w:tblGrid>
        <w:gridCol w:w="3539"/>
        <w:gridCol w:w="4371"/>
      </w:tblGrid>
      <w:tr w:rsidR="009A5CE7" w:rsidRPr="00CD689A" w14:paraId="582E3416" w14:textId="77777777" w:rsidTr="0044248E">
        <w:trPr>
          <w:trHeight w:val="451"/>
        </w:trPr>
        <w:tc>
          <w:tcPr>
            <w:tcW w:w="2237" w:type="pct"/>
            <w:shd w:val="clear" w:color="auto" w:fill="002060"/>
            <w:vAlign w:val="center"/>
          </w:tcPr>
          <w:p w14:paraId="07794316" w14:textId="77777777" w:rsidR="00A577F1" w:rsidRPr="00CD689A" w:rsidRDefault="00A577F1" w:rsidP="00232B62">
            <w:pPr>
              <w:spacing w:line="240" w:lineRule="auto"/>
              <w:rPr>
                <w:b/>
                <w:bCs/>
                <w:lang w:val="es-ES"/>
              </w:rPr>
            </w:pPr>
            <w:r w:rsidRPr="00CD689A">
              <w:rPr>
                <w:b/>
                <w:bCs/>
                <w:lang w:val="es-ES"/>
              </w:rPr>
              <w:t>Lote</w:t>
            </w:r>
          </w:p>
        </w:tc>
        <w:tc>
          <w:tcPr>
            <w:tcW w:w="2763" w:type="pct"/>
            <w:shd w:val="clear" w:color="auto" w:fill="002060"/>
            <w:vAlign w:val="center"/>
          </w:tcPr>
          <w:p w14:paraId="343B0B53" w14:textId="77777777" w:rsidR="00A577F1" w:rsidRPr="00CD689A" w:rsidRDefault="00A577F1" w:rsidP="00232B62">
            <w:pPr>
              <w:spacing w:line="240" w:lineRule="auto"/>
              <w:rPr>
                <w:b/>
                <w:bCs/>
                <w:lang w:val="es-ES"/>
              </w:rPr>
            </w:pPr>
            <w:r w:rsidRPr="00CD689A">
              <w:rPr>
                <w:b/>
                <w:bCs/>
                <w:lang w:val="es-ES"/>
              </w:rPr>
              <w:t>Sucursal / Oficina</w:t>
            </w:r>
          </w:p>
        </w:tc>
      </w:tr>
      <w:tr w:rsidR="009A5CE7" w:rsidRPr="00CD689A" w14:paraId="08DE2868" w14:textId="77777777" w:rsidTr="0044248E">
        <w:trPr>
          <w:trHeight w:val="283"/>
        </w:trPr>
        <w:tc>
          <w:tcPr>
            <w:tcW w:w="2237" w:type="pct"/>
          </w:tcPr>
          <w:p w14:paraId="11E9EA4B" w14:textId="77777777" w:rsidR="00B82385" w:rsidRPr="00CD689A" w:rsidRDefault="00B82385" w:rsidP="00232B62">
            <w:pPr>
              <w:spacing w:line="240" w:lineRule="auto"/>
              <w:jc w:val="left"/>
            </w:pPr>
          </w:p>
          <w:p w14:paraId="7AD3FACE" w14:textId="2F560426" w:rsidR="00A577F1" w:rsidRPr="00CD689A" w:rsidRDefault="00A577F1" w:rsidP="00232B62">
            <w:pPr>
              <w:spacing w:line="240" w:lineRule="auto"/>
              <w:jc w:val="left"/>
            </w:pPr>
            <w:r w:rsidRPr="00CD689A">
              <w:t>LOTE 1:</w:t>
            </w:r>
            <w:r w:rsidR="00712F08" w:rsidRPr="00CD689A">
              <w:t xml:space="preserve"> </w:t>
            </w:r>
            <w:r w:rsidRPr="00CD689A">
              <w:t>NU ENERGY, SRL.</w:t>
            </w:r>
            <w:r w:rsidR="0028240D" w:rsidRPr="00CD689A">
              <w:t xml:space="preserve"> RD$11,730,214.92</w:t>
            </w:r>
          </w:p>
        </w:tc>
        <w:tc>
          <w:tcPr>
            <w:tcW w:w="2763" w:type="pct"/>
          </w:tcPr>
          <w:p w14:paraId="59023396" w14:textId="77777777" w:rsidR="00B82385" w:rsidRPr="00CD689A" w:rsidRDefault="00B82385" w:rsidP="00712F08">
            <w:pPr>
              <w:spacing w:line="240" w:lineRule="auto"/>
              <w:jc w:val="left"/>
            </w:pPr>
          </w:p>
          <w:p w14:paraId="40CE082B" w14:textId="55CDF378" w:rsidR="00A577F1" w:rsidRPr="00CD689A" w:rsidRDefault="00A577F1" w:rsidP="00712F08">
            <w:pPr>
              <w:spacing w:line="240" w:lineRule="auto"/>
              <w:jc w:val="left"/>
            </w:pPr>
            <w:proofErr w:type="spellStart"/>
            <w:r w:rsidRPr="00CD689A">
              <w:t>Suc</w:t>
            </w:r>
            <w:proofErr w:type="spellEnd"/>
            <w:r w:rsidR="00E202AD" w:rsidRPr="00CD689A">
              <w:t>.</w:t>
            </w:r>
            <w:r w:rsidRPr="00CD689A">
              <w:t xml:space="preserve"> Moca, Nagua, Samaná, Salcedo y Cotuí.</w:t>
            </w:r>
            <w:r w:rsidR="00712F08" w:rsidRPr="00CD689A">
              <w:t xml:space="preserve"> </w:t>
            </w:r>
            <w:r w:rsidRPr="00CD689A">
              <w:t xml:space="preserve">Oficina de </w:t>
            </w:r>
            <w:r w:rsidR="00FC49C3" w:rsidRPr="00CD689A">
              <w:t>N</w:t>
            </w:r>
            <w:r w:rsidRPr="00CD689A">
              <w:t>egocios Castillo.</w:t>
            </w:r>
          </w:p>
          <w:p w14:paraId="0D90D8E9" w14:textId="3090F9AE" w:rsidR="00A577F1" w:rsidRPr="00CD689A" w:rsidRDefault="00A577F1" w:rsidP="00712F08">
            <w:pPr>
              <w:spacing w:line="240" w:lineRule="auto"/>
              <w:jc w:val="left"/>
            </w:pPr>
          </w:p>
        </w:tc>
      </w:tr>
      <w:tr w:rsidR="009A5CE7" w:rsidRPr="00CD689A" w14:paraId="7D5E86F5" w14:textId="77777777" w:rsidTr="0044248E">
        <w:trPr>
          <w:trHeight w:val="283"/>
        </w:trPr>
        <w:tc>
          <w:tcPr>
            <w:tcW w:w="2237" w:type="pct"/>
          </w:tcPr>
          <w:p w14:paraId="4449A33E" w14:textId="77777777" w:rsidR="00B82385" w:rsidRPr="00CD689A" w:rsidRDefault="00B82385" w:rsidP="00232B62">
            <w:pPr>
              <w:spacing w:line="240" w:lineRule="auto"/>
              <w:jc w:val="left"/>
            </w:pPr>
          </w:p>
          <w:p w14:paraId="79C6BB88" w14:textId="4481D809" w:rsidR="00A577F1" w:rsidRPr="00CD689A" w:rsidRDefault="00A577F1" w:rsidP="00232B62">
            <w:pPr>
              <w:spacing w:line="240" w:lineRule="auto"/>
              <w:jc w:val="left"/>
            </w:pPr>
            <w:r w:rsidRPr="00CD689A">
              <w:t>LOTE 2:</w:t>
            </w:r>
            <w:r w:rsidR="00712F08" w:rsidRPr="00CD689A">
              <w:t xml:space="preserve"> </w:t>
            </w:r>
            <w:r w:rsidRPr="00CD689A">
              <w:t>DELGONZA CONSTRUCTORA CDG, SRL.</w:t>
            </w:r>
            <w:r w:rsidR="0028240D" w:rsidRPr="00CD689A">
              <w:t xml:space="preserve"> RD$12,290,402.51</w:t>
            </w:r>
          </w:p>
        </w:tc>
        <w:tc>
          <w:tcPr>
            <w:tcW w:w="2763" w:type="pct"/>
          </w:tcPr>
          <w:p w14:paraId="52022356" w14:textId="77777777" w:rsidR="00B82385" w:rsidRPr="00CD689A" w:rsidRDefault="00B82385" w:rsidP="00712F08">
            <w:pPr>
              <w:spacing w:line="240" w:lineRule="auto"/>
              <w:jc w:val="left"/>
            </w:pPr>
          </w:p>
          <w:p w14:paraId="45381D0B" w14:textId="5808506C" w:rsidR="00A577F1" w:rsidRPr="00CD689A" w:rsidRDefault="00A577F1" w:rsidP="00712F08">
            <w:pPr>
              <w:spacing w:line="240" w:lineRule="auto"/>
              <w:jc w:val="left"/>
            </w:pPr>
            <w:proofErr w:type="spellStart"/>
            <w:r w:rsidRPr="00CD689A">
              <w:t>Suc</w:t>
            </w:r>
            <w:proofErr w:type="spellEnd"/>
            <w:r w:rsidR="00E202AD" w:rsidRPr="00CD689A">
              <w:t>.</w:t>
            </w:r>
            <w:r w:rsidRPr="00CD689A">
              <w:t xml:space="preserve"> Santiago Rodriguez, Dajabón, Monte Cristi, Puerto Plata y Valverde Mao.</w:t>
            </w:r>
          </w:p>
          <w:p w14:paraId="40ECAA33" w14:textId="77777777" w:rsidR="00A577F1" w:rsidRPr="00CD689A" w:rsidRDefault="00A577F1" w:rsidP="00712F08">
            <w:pPr>
              <w:spacing w:line="240" w:lineRule="auto"/>
              <w:jc w:val="left"/>
            </w:pPr>
            <w:r w:rsidRPr="00CD689A">
              <w:t xml:space="preserve">Oficina de </w:t>
            </w:r>
            <w:r w:rsidR="00FC49C3" w:rsidRPr="00CD689A">
              <w:t>N</w:t>
            </w:r>
            <w:r w:rsidRPr="00CD689A">
              <w:t>egocios La Isabela y Luperón.</w:t>
            </w:r>
          </w:p>
          <w:p w14:paraId="14BEF8E1" w14:textId="5CDEC377" w:rsidR="00A577F1" w:rsidRPr="00CD689A" w:rsidRDefault="00A577F1" w:rsidP="00712F08">
            <w:pPr>
              <w:spacing w:line="240" w:lineRule="auto"/>
              <w:jc w:val="left"/>
            </w:pPr>
          </w:p>
        </w:tc>
      </w:tr>
      <w:tr w:rsidR="009A5CE7" w:rsidRPr="00CD689A" w14:paraId="3E4DF049" w14:textId="77777777" w:rsidTr="0044248E">
        <w:trPr>
          <w:trHeight w:val="1205"/>
        </w:trPr>
        <w:tc>
          <w:tcPr>
            <w:tcW w:w="2237" w:type="pct"/>
          </w:tcPr>
          <w:p w14:paraId="5DD8EED0" w14:textId="77777777" w:rsidR="00B82385" w:rsidRPr="00CD689A" w:rsidRDefault="00B82385" w:rsidP="00232B62">
            <w:pPr>
              <w:spacing w:line="240" w:lineRule="auto"/>
              <w:jc w:val="left"/>
            </w:pPr>
          </w:p>
          <w:p w14:paraId="33250C4F" w14:textId="37128DDB" w:rsidR="00A577F1" w:rsidRPr="00CD689A" w:rsidRDefault="00A577F1" w:rsidP="00232B62">
            <w:pPr>
              <w:spacing w:line="240" w:lineRule="auto"/>
              <w:jc w:val="left"/>
            </w:pPr>
            <w:r w:rsidRPr="00CD689A">
              <w:t>LOTE 3:</w:t>
            </w:r>
            <w:r w:rsidR="00712F08" w:rsidRPr="00CD689A">
              <w:t xml:space="preserve"> </w:t>
            </w:r>
            <w:r w:rsidRPr="00CD689A">
              <w:t>RONIM CONSTRUCCIONES &amp; SERVICIOS, SRL</w:t>
            </w:r>
            <w:r w:rsidR="00631058" w:rsidRPr="00CD689A">
              <w:t>.</w:t>
            </w:r>
            <w:r w:rsidR="0028240D" w:rsidRPr="00CD689A">
              <w:t xml:space="preserve"> RD$10,028,867.49</w:t>
            </w:r>
          </w:p>
          <w:p w14:paraId="0EB2DC98" w14:textId="462302BF" w:rsidR="00A577F1" w:rsidRPr="00CD689A" w:rsidRDefault="00A577F1" w:rsidP="00232B62">
            <w:pPr>
              <w:spacing w:line="240" w:lineRule="auto"/>
              <w:jc w:val="left"/>
            </w:pPr>
          </w:p>
        </w:tc>
        <w:tc>
          <w:tcPr>
            <w:tcW w:w="2763" w:type="pct"/>
          </w:tcPr>
          <w:p w14:paraId="6C14ADC2" w14:textId="77777777" w:rsidR="00B82385" w:rsidRPr="00CD689A" w:rsidRDefault="00B82385" w:rsidP="00712F08">
            <w:pPr>
              <w:spacing w:line="240" w:lineRule="auto"/>
              <w:jc w:val="left"/>
            </w:pPr>
          </w:p>
          <w:p w14:paraId="2092E452" w14:textId="664E7CC0" w:rsidR="00A577F1" w:rsidRPr="00CD689A" w:rsidRDefault="00A577F1" w:rsidP="00712F08">
            <w:pPr>
              <w:spacing w:line="240" w:lineRule="auto"/>
              <w:jc w:val="left"/>
            </w:pPr>
            <w:proofErr w:type="spellStart"/>
            <w:r w:rsidRPr="00CD689A">
              <w:t>Suc</w:t>
            </w:r>
            <w:proofErr w:type="spellEnd"/>
            <w:r w:rsidR="0002023A" w:rsidRPr="00CD689A">
              <w:t>.</w:t>
            </w:r>
            <w:r w:rsidRPr="00CD689A">
              <w:t xml:space="preserve"> Bonao y Baní.</w:t>
            </w:r>
            <w:r w:rsidR="00712F08" w:rsidRPr="00CD689A">
              <w:t xml:space="preserve"> </w:t>
            </w:r>
            <w:r w:rsidRPr="00CD689A">
              <w:t>Edificio Sede Principal.</w:t>
            </w:r>
          </w:p>
        </w:tc>
      </w:tr>
      <w:tr w:rsidR="00A577F1" w:rsidRPr="00CD689A" w14:paraId="7161A04B" w14:textId="77777777" w:rsidTr="0044248E">
        <w:trPr>
          <w:trHeight w:val="283"/>
        </w:trPr>
        <w:tc>
          <w:tcPr>
            <w:tcW w:w="2237" w:type="pct"/>
          </w:tcPr>
          <w:p w14:paraId="6B60C056" w14:textId="77777777" w:rsidR="00B82385" w:rsidRPr="00CD689A" w:rsidRDefault="00B82385" w:rsidP="00232B62">
            <w:pPr>
              <w:spacing w:line="240" w:lineRule="auto"/>
              <w:jc w:val="left"/>
            </w:pPr>
          </w:p>
          <w:p w14:paraId="00084E01" w14:textId="705AEDC6" w:rsidR="00A577F1" w:rsidRPr="00CD689A" w:rsidRDefault="00A577F1" w:rsidP="00232B62">
            <w:pPr>
              <w:spacing w:line="240" w:lineRule="auto"/>
              <w:jc w:val="left"/>
            </w:pPr>
            <w:r w:rsidRPr="00CD689A">
              <w:t>LOTE 4:</w:t>
            </w:r>
            <w:r w:rsidR="00712F08" w:rsidRPr="00CD689A">
              <w:t xml:space="preserve"> </w:t>
            </w:r>
            <w:r w:rsidRPr="00CD689A">
              <w:t>CAECOM, SRL.</w:t>
            </w:r>
            <w:r w:rsidR="0028240D" w:rsidRPr="00CD689A">
              <w:t xml:space="preserve"> RD$12,700,979.49</w:t>
            </w:r>
          </w:p>
        </w:tc>
        <w:tc>
          <w:tcPr>
            <w:tcW w:w="2763" w:type="pct"/>
          </w:tcPr>
          <w:p w14:paraId="431FD583" w14:textId="77777777" w:rsidR="00B82385" w:rsidRPr="00CD689A" w:rsidRDefault="00B82385" w:rsidP="00712F08">
            <w:pPr>
              <w:spacing w:line="240" w:lineRule="auto"/>
              <w:jc w:val="left"/>
            </w:pPr>
          </w:p>
          <w:p w14:paraId="4B8C32FB" w14:textId="77777777" w:rsidR="00A577F1" w:rsidRDefault="00A577F1" w:rsidP="00712F08">
            <w:pPr>
              <w:spacing w:line="240" w:lineRule="auto"/>
              <w:jc w:val="left"/>
            </w:pPr>
            <w:proofErr w:type="spellStart"/>
            <w:r w:rsidRPr="00CD689A">
              <w:t>Suc</w:t>
            </w:r>
            <w:proofErr w:type="spellEnd"/>
            <w:r w:rsidR="00E202AD" w:rsidRPr="00CD689A">
              <w:t>.</w:t>
            </w:r>
            <w:r w:rsidRPr="00CD689A">
              <w:t xml:space="preserve"> Barahona, Neyba, San José de </w:t>
            </w:r>
            <w:proofErr w:type="spellStart"/>
            <w:r w:rsidRPr="00CD689A">
              <w:t>Ocoa</w:t>
            </w:r>
            <w:proofErr w:type="spellEnd"/>
            <w:r w:rsidRPr="00CD689A">
              <w:t>, Azua</w:t>
            </w:r>
            <w:r w:rsidR="00712F08" w:rsidRPr="00CD689A">
              <w:t xml:space="preserve">. </w:t>
            </w:r>
            <w:r w:rsidRPr="00CD689A">
              <w:t>Oficina</w:t>
            </w:r>
            <w:r w:rsidR="00712F08" w:rsidRPr="00CD689A">
              <w:t>s</w:t>
            </w:r>
            <w:r w:rsidRPr="00CD689A">
              <w:t xml:space="preserve"> de </w:t>
            </w:r>
            <w:r w:rsidR="00FC49C3" w:rsidRPr="00CD689A">
              <w:t>N</w:t>
            </w:r>
            <w:r w:rsidRPr="00CD689A">
              <w:t>egocios Padre las Casas, Tamayo y Rancho Arriba.</w:t>
            </w:r>
          </w:p>
          <w:p w14:paraId="46ACE1DC" w14:textId="36F7628B" w:rsidR="00DD2C14" w:rsidRPr="00CD689A" w:rsidRDefault="00DD2C14" w:rsidP="00712F08">
            <w:pPr>
              <w:spacing w:line="240" w:lineRule="auto"/>
              <w:jc w:val="left"/>
            </w:pPr>
          </w:p>
        </w:tc>
      </w:tr>
    </w:tbl>
    <w:p w14:paraId="76339F44" w14:textId="77777777" w:rsidR="00E202AD" w:rsidRPr="00CD689A" w:rsidRDefault="00E202AD" w:rsidP="00E202AD">
      <w:pPr>
        <w:spacing w:line="360" w:lineRule="auto"/>
        <w:jc w:val="both"/>
        <w:rPr>
          <w:b/>
          <w:bCs/>
          <w:highlight w:val="yellow"/>
        </w:rPr>
      </w:pPr>
    </w:p>
    <w:p w14:paraId="11A18FAB" w14:textId="77777777" w:rsidR="007376B5" w:rsidRDefault="00601C8A" w:rsidP="00B006D7">
      <w:pPr>
        <w:spacing w:line="360" w:lineRule="auto"/>
        <w:jc w:val="both"/>
        <w:rPr>
          <w:kern w:val="100"/>
        </w:rPr>
      </w:pPr>
      <w:r w:rsidRPr="00CD689A">
        <w:t>Evaluación sísmica del edificio Sede Principal (ONESVIE)</w:t>
      </w:r>
      <w:r w:rsidR="00CD494B" w:rsidRPr="00CD689A">
        <w:rPr>
          <w:kern w:val="100"/>
        </w:rPr>
        <w:t xml:space="preserve">. </w:t>
      </w:r>
      <w:r w:rsidR="00AF7CD3" w:rsidRPr="00CD689A">
        <w:rPr>
          <w:kern w:val="100"/>
        </w:rPr>
        <w:t xml:space="preserve">En </w:t>
      </w:r>
      <w:r w:rsidR="00CD494B" w:rsidRPr="00CD689A">
        <w:rPr>
          <w:kern w:val="100"/>
        </w:rPr>
        <w:t>diciembre del 2020 el ONESVIE realizó un informe sobre la vulnerabilidad estructural que presentaba el edificio donde recomendó reforzar los elementos estructurales mediante apuntalamientos metálicos en los sótanos, y realizaron el estudio de vulnerabilidad.</w:t>
      </w:r>
      <w:r w:rsidR="0044248E" w:rsidRPr="00CD689A">
        <w:rPr>
          <w:kern w:val="100"/>
        </w:rPr>
        <w:t xml:space="preserve"> </w:t>
      </w:r>
    </w:p>
    <w:p w14:paraId="7A4F3069" w14:textId="77777777" w:rsidR="007376B5" w:rsidRDefault="007376B5" w:rsidP="00B006D7">
      <w:pPr>
        <w:spacing w:line="360" w:lineRule="auto"/>
        <w:jc w:val="both"/>
        <w:rPr>
          <w:kern w:val="100"/>
        </w:rPr>
      </w:pPr>
    </w:p>
    <w:p w14:paraId="1F6790EE" w14:textId="17A4DB07" w:rsidR="00601C8A" w:rsidRDefault="00057224" w:rsidP="00B006D7">
      <w:pPr>
        <w:spacing w:line="360" w:lineRule="auto"/>
        <w:jc w:val="both"/>
        <w:rPr>
          <w:kern w:val="100"/>
        </w:rPr>
      </w:pPr>
      <w:r w:rsidRPr="00CD689A">
        <w:rPr>
          <w:kern w:val="100"/>
        </w:rPr>
        <w:t>A</w:t>
      </w:r>
      <w:r w:rsidR="00601C8A" w:rsidRPr="00CD689A">
        <w:rPr>
          <w:kern w:val="100"/>
        </w:rPr>
        <w:t xml:space="preserve"> partir del 07 de marzo del 2023, se inició el desarrollo de todas las actividades requeridas para poder completar la Evaluación requerida.</w:t>
      </w:r>
      <w:r w:rsidR="00AA1E09" w:rsidRPr="00CD689A">
        <w:rPr>
          <w:kern w:val="100"/>
        </w:rPr>
        <w:t xml:space="preserve"> </w:t>
      </w:r>
    </w:p>
    <w:p w14:paraId="2A7354CA" w14:textId="77777777" w:rsidR="00CC3903" w:rsidRPr="00CD689A" w:rsidRDefault="00CC3903" w:rsidP="00B006D7">
      <w:pPr>
        <w:spacing w:line="360" w:lineRule="auto"/>
        <w:jc w:val="both"/>
      </w:pPr>
    </w:p>
    <w:p w14:paraId="5E451F93" w14:textId="0602C976" w:rsidR="00A31783" w:rsidRDefault="005417C2" w:rsidP="00FF19A4">
      <w:pPr>
        <w:spacing w:line="360" w:lineRule="auto"/>
        <w:jc w:val="both"/>
        <w:rPr>
          <w:bCs/>
          <w:kern w:val="100"/>
        </w:rPr>
      </w:pPr>
      <w:r w:rsidRPr="00CD689A">
        <w:rPr>
          <w:bCs/>
          <w:kern w:val="100"/>
        </w:rPr>
        <w:lastRenderedPageBreak/>
        <w:t xml:space="preserve">Adquisición de mobiliario para oficinas del proyecto zona este, Sede Principal y Monte Plata. </w:t>
      </w:r>
      <w:r w:rsidR="00EC7459" w:rsidRPr="00CD689A">
        <w:rPr>
          <w:bCs/>
          <w:kern w:val="100"/>
        </w:rPr>
        <w:t xml:space="preserve">(BAGRICOLA-CCC-CP-2023-0003). </w:t>
      </w:r>
    </w:p>
    <w:p w14:paraId="33F77654" w14:textId="77777777" w:rsidR="00CC3903" w:rsidRPr="00CD689A" w:rsidRDefault="00CC3903" w:rsidP="00FF19A4">
      <w:pPr>
        <w:spacing w:line="360" w:lineRule="auto"/>
        <w:jc w:val="both"/>
        <w:rPr>
          <w:kern w:val="100"/>
        </w:rPr>
      </w:pPr>
    </w:p>
    <w:p w14:paraId="04949BBB" w14:textId="04F1ACAB" w:rsidR="00A31783" w:rsidRPr="00CD689A" w:rsidRDefault="00AC231B" w:rsidP="00FF19A4">
      <w:pPr>
        <w:pStyle w:val="p2"/>
        <w:spacing w:line="360" w:lineRule="auto"/>
        <w:jc w:val="both"/>
        <w:rPr>
          <w:rFonts w:eastAsia="Times New Roman"/>
          <w:kern w:val="100"/>
          <w:lang w:val="es-MX" w:eastAsia="es-MX"/>
        </w:rPr>
      </w:pPr>
      <w:r w:rsidRPr="00CD689A">
        <w:rPr>
          <w:rFonts w:eastAsia="Times New Roman"/>
          <w:kern w:val="100"/>
          <w:lang w:val="es-MX" w:eastAsia="es-MX"/>
        </w:rPr>
        <w:t xml:space="preserve">Se realizó el diseño arquitectónico de la nueva </w:t>
      </w:r>
      <w:r w:rsidR="00D81E54" w:rsidRPr="00CD689A">
        <w:rPr>
          <w:rFonts w:eastAsia="Times New Roman"/>
          <w:kern w:val="100"/>
          <w:lang w:val="es-MX" w:eastAsia="es-MX"/>
        </w:rPr>
        <w:t xml:space="preserve">Oficina de Negocios </w:t>
      </w:r>
      <w:r w:rsidRPr="00CD689A">
        <w:rPr>
          <w:rFonts w:eastAsia="Times New Roman"/>
          <w:kern w:val="100"/>
          <w:lang w:val="es-MX" w:eastAsia="es-MX"/>
        </w:rPr>
        <w:t>Merca Santo Domingo y se está trabajando en la elaboración del presupuesto para fines de licitación, adjudicación y ejecución de los trabajos.</w:t>
      </w:r>
    </w:p>
    <w:p w14:paraId="1B73A74F" w14:textId="77777777" w:rsidR="00B36E07" w:rsidRPr="00CD689A" w:rsidRDefault="00B36E07" w:rsidP="00B36E07">
      <w:pPr>
        <w:pStyle w:val="p2"/>
        <w:spacing w:line="360" w:lineRule="auto"/>
        <w:jc w:val="both"/>
        <w:rPr>
          <w:rFonts w:eastAsia="Times New Roman"/>
          <w:kern w:val="100"/>
          <w:lang w:val="es-MX" w:eastAsia="es-MX"/>
        </w:rPr>
      </w:pPr>
    </w:p>
    <w:p w14:paraId="4DB1CB60" w14:textId="50BAB407" w:rsidR="00B36E07" w:rsidRPr="00CD689A" w:rsidRDefault="00B36E07" w:rsidP="00B36E07">
      <w:pPr>
        <w:spacing w:line="360" w:lineRule="auto"/>
        <w:jc w:val="both"/>
        <w:rPr>
          <w:kern w:val="100"/>
        </w:rPr>
      </w:pPr>
      <w:r w:rsidRPr="00CD689A">
        <w:rPr>
          <w:kern w:val="100"/>
        </w:rPr>
        <w:t xml:space="preserve">Construcción de </w:t>
      </w:r>
      <w:r w:rsidR="00A23C79" w:rsidRPr="00CD689A">
        <w:rPr>
          <w:kern w:val="100"/>
        </w:rPr>
        <w:t>O</w:t>
      </w:r>
      <w:r w:rsidRPr="00CD689A">
        <w:rPr>
          <w:kern w:val="100"/>
        </w:rPr>
        <w:t xml:space="preserve">ficina de </w:t>
      </w:r>
      <w:r w:rsidR="00A23C79" w:rsidRPr="00CD689A">
        <w:rPr>
          <w:kern w:val="100"/>
        </w:rPr>
        <w:t>N</w:t>
      </w:r>
      <w:r w:rsidRPr="00CD689A">
        <w:rPr>
          <w:kern w:val="100"/>
        </w:rPr>
        <w:t xml:space="preserve">egocios en el municipio de </w:t>
      </w:r>
      <w:proofErr w:type="spellStart"/>
      <w:r w:rsidRPr="00CD689A">
        <w:rPr>
          <w:kern w:val="100"/>
        </w:rPr>
        <w:t>Jima</w:t>
      </w:r>
      <w:proofErr w:type="spellEnd"/>
      <w:r w:rsidRPr="00CD689A">
        <w:rPr>
          <w:kern w:val="100"/>
        </w:rPr>
        <w:t xml:space="preserve"> </w:t>
      </w:r>
      <w:r w:rsidR="00B6704A" w:rsidRPr="00CD689A">
        <w:rPr>
          <w:kern w:val="100"/>
        </w:rPr>
        <w:t>A</w:t>
      </w:r>
      <w:r w:rsidRPr="00CD689A">
        <w:rPr>
          <w:kern w:val="100"/>
        </w:rPr>
        <w:t>bajo, provincia La Vega, dirigido exclusivamente a empresas de la zona norte (</w:t>
      </w:r>
      <w:r w:rsidR="0014053A" w:rsidRPr="00CD689A">
        <w:rPr>
          <w:kern w:val="100"/>
        </w:rPr>
        <w:t>Ref</w:t>
      </w:r>
      <w:r w:rsidRPr="00CD689A">
        <w:rPr>
          <w:kern w:val="100"/>
        </w:rPr>
        <w:t>.: BAGRICOLA-CCC-CP-2023-0004)</w:t>
      </w:r>
      <w:r w:rsidR="00A94864" w:rsidRPr="00CD689A">
        <w:rPr>
          <w:kern w:val="100"/>
        </w:rPr>
        <w:t>, e</w:t>
      </w:r>
      <w:r w:rsidRPr="00CD689A">
        <w:rPr>
          <w:kern w:val="100"/>
        </w:rPr>
        <w:t>n proceso de evaluación de ofertas.</w:t>
      </w:r>
    </w:p>
    <w:p w14:paraId="47456591" w14:textId="77777777" w:rsidR="00B36E07" w:rsidRPr="00CD689A" w:rsidRDefault="00B36E07" w:rsidP="00B36E07">
      <w:pPr>
        <w:pStyle w:val="p2"/>
        <w:spacing w:line="360" w:lineRule="auto"/>
        <w:jc w:val="both"/>
        <w:rPr>
          <w:rFonts w:eastAsia="Times New Roman"/>
          <w:kern w:val="100"/>
          <w:lang w:val="es-MX" w:eastAsia="es-MX"/>
        </w:rPr>
      </w:pPr>
    </w:p>
    <w:p w14:paraId="14EA0CAF" w14:textId="53A85D99" w:rsidR="00225233" w:rsidRPr="00CD689A" w:rsidRDefault="00225233" w:rsidP="002E5DBB">
      <w:pPr>
        <w:spacing w:line="360" w:lineRule="auto"/>
        <w:jc w:val="both"/>
        <w:rPr>
          <w:kern w:val="100"/>
        </w:rPr>
      </w:pPr>
      <w:r w:rsidRPr="00CD689A">
        <w:rPr>
          <w:kern w:val="100"/>
        </w:rPr>
        <w:t xml:space="preserve">Contratación de Adecuación del local de la Oficina de Negocios en </w:t>
      </w:r>
      <w:proofErr w:type="spellStart"/>
      <w:r w:rsidRPr="00CD689A">
        <w:rPr>
          <w:kern w:val="100"/>
        </w:rPr>
        <w:t>Cenoví</w:t>
      </w:r>
      <w:proofErr w:type="spellEnd"/>
      <w:r w:rsidRPr="00CD689A">
        <w:rPr>
          <w:kern w:val="100"/>
        </w:rPr>
        <w:t xml:space="preserve">, San Francisco de Macorís (Ref. BAGRICOLA-CCC-CP-2023-0002). En proceso de ejecución. </w:t>
      </w:r>
    </w:p>
    <w:p w14:paraId="330DB008" w14:textId="77777777" w:rsidR="00676678" w:rsidRPr="00CD689A" w:rsidRDefault="00676678" w:rsidP="002E5DBB">
      <w:pPr>
        <w:spacing w:line="360" w:lineRule="auto"/>
        <w:jc w:val="both"/>
        <w:rPr>
          <w:kern w:val="100"/>
        </w:rPr>
      </w:pPr>
    </w:p>
    <w:p w14:paraId="5182A2A2" w14:textId="27F6D9BA" w:rsidR="005417C2" w:rsidRPr="00CD689A" w:rsidRDefault="0070694E" w:rsidP="00F65336">
      <w:pPr>
        <w:pStyle w:val="p2"/>
        <w:spacing w:line="360" w:lineRule="auto"/>
        <w:jc w:val="both"/>
        <w:rPr>
          <w:rFonts w:eastAsia="Times New Roman"/>
          <w:b/>
          <w:bCs/>
          <w:kern w:val="100"/>
          <w:lang w:val="es-MX" w:eastAsia="es-MX"/>
        </w:rPr>
      </w:pPr>
      <w:r w:rsidRPr="00CD689A">
        <w:rPr>
          <w:rFonts w:eastAsia="Times New Roman"/>
          <w:b/>
          <w:bCs/>
          <w:kern w:val="100"/>
          <w:lang w:val="es-MX" w:eastAsia="es-MX"/>
        </w:rPr>
        <w:t xml:space="preserve">Entre los principales </w:t>
      </w:r>
      <w:r w:rsidR="004C2E18" w:rsidRPr="00CD689A">
        <w:rPr>
          <w:rFonts w:eastAsia="Times New Roman"/>
          <w:b/>
          <w:bCs/>
          <w:kern w:val="100"/>
          <w:lang w:val="es-MX" w:eastAsia="es-MX"/>
        </w:rPr>
        <w:t xml:space="preserve">proyectos terminados </w:t>
      </w:r>
      <w:r w:rsidRPr="00CD689A">
        <w:rPr>
          <w:rFonts w:eastAsia="Times New Roman"/>
          <w:b/>
          <w:bCs/>
          <w:kern w:val="100"/>
          <w:lang w:val="es-MX" w:eastAsia="es-MX"/>
        </w:rPr>
        <w:t>figuran:</w:t>
      </w:r>
      <w:r w:rsidR="005417C2" w:rsidRPr="00CD689A">
        <w:rPr>
          <w:rFonts w:eastAsia="Times New Roman"/>
          <w:b/>
          <w:bCs/>
          <w:kern w:val="100"/>
          <w:lang w:val="es-MX" w:eastAsia="es-MX"/>
        </w:rPr>
        <w:t xml:space="preserve"> </w:t>
      </w:r>
    </w:p>
    <w:p w14:paraId="18D3AC63" w14:textId="77777777" w:rsidR="00795FAA" w:rsidRPr="00CD689A" w:rsidRDefault="00795FAA" w:rsidP="00795FAA">
      <w:pPr>
        <w:spacing w:line="360" w:lineRule="auto"/>
        <w:jc w:val="both"/>
        <w:rPr>
          <w:kern w:val="100"/>
        </w:rPr>
      </w:pPr>
    </w:p>
    <w:p w14:paraId="5DCDA21B" w14:textId="0374328A" w:rsidR="004F5176" w:rsidRPr="00CD689A" w:rsidRDefault="004F5176" w:rsidP="003B4089">
      <w:pPr>
        <w:pStyle w:val="Prrafodelista"/>
        <w:numPr>
          <w:ilvl w:val="0"/>
          <w:numId w:val="35"/>
        </w:numPr>
        <w:spacing w:line="360" w:lineRule="auto"/>
        <w:ind w:left="567"/>
        <w:jc w:val="both"/>
        <w:rPr>
          <w:kern w:val="100"/>
        </w:rPr>
      </w:pPr>
      <w:r w:rsidRPr="00CD689A">
        <w:rPr>
          <w:kern w:val="100"/>
        </w:rPr>
        <w:t xml:space="preserve">Readecuación de </w:t>
      </w:r>
      <w:r w:rsidR="0076008E" w:rsidRPr="00CD689A">
        <w:rPr>
          <w:kern w:val="100"/>
        </w:rPr>
        <w:t>S</w:t>
      </w:r>
      <w:r w:rsidRPr="00CD689A">
        <w:rPr>
          <w:kern w:val="100"/>
        </w:rPr>
        <w:t xml:space="preserve">ucursales y </w:t>
      </w:r>
      <w:r w:rsidR="0076008E" w:rsidRPr="00CD689A">
        <w:rPr>
          <w:kern w:val="100"/>
        </w:rPr>
        <w:t>O</w:t>
      </w:r>
      <w:r w:rsidRPr="00CD689A">
        <w:rPr>
          <w:kern w:val="100"/>
        </w:rPr>
        <w:t xml:space="preserve">ficinas de </w:t>
      </w:r>
      <w:r w:rsidR="0076008E" w:rsidRPr="00CD689A">
        <w:rPr>
          <w:kern w:val="100"/>
        </w:rPr>
        <w:t>N</w:t>
      </w:r>
      <w:r w:rsidRPr="00CD689A">
        <w:rPr>
          <w:kern w:val="100"/>
        </w:rPr>
        <w:t>egocios del Banco Agrícola en la zona este. (BAGRICOLA-CCC-CP-2022-0018)</w:t>
      </w:r>
      <w:r w:rsidR="00A94864" w:rsidRPr="00CD689A">
        <w:rPr>
          <w:kern w:val="100"/>
        </w:rPr>
        <w:t>.</w:t>
      </w:r>
    </w:p>
    <w:p w14:paraId="1B2B77AC" w14:textId="1E84312B" w:rsidR="004F5176" w:rsidRPr="00CD689A" w:rsidRDefault="004F5176" w:rsidP="003B4089">
      <w:pPr>
        <w:pStyle w:val="Prrafodelista"/>
        <w:numPr>
          <w:ilvl w:val="0"/>
          <w:numId w:val="35"/>
        </w:numPr>
        <w:spacing w:line="360" w:lineRule="auto"/>
        <w:ind w:left="567"/>
        <w:contextualSpacing w:val="0"/>
        <w:jc w:val="both"/>
        <w:rPr>
          <w:kern w:val="100"/>
          <w:lang w:val="es-MX"/>
        </w:rPr>
      </w:pPr>
      <w:r w:rsidRPr="00CD689A">
        <w:rPr>
          <w:kern w:val="100"/>
          <w:lang w:val="es-MX"/>
        </w:rPr>
        <w:t>Adquisición de mobiliarios de oficina, dirigido a MIPYMES</w:t>
      </w:r>
      <w:r w:rsidR="00B85299" w:rsidRPr="00CD689A">
        <w:rPr>
          <w:kern w:val="100"/>
          <w:lang w:val="es-MX"/>
        </w:rPr>
        <w:t>.</w:t>
      </w:r>
      <w:r w:rsidRPr="00CD689A">
        <w:rPr>
          <w:kern w:val="100"/>
          <w:lang w:val="es-MX"/>
        </w:rPr>
        <w:t xml:space="preserve"> (BAGRICOLA-DAF-CM-2023-0009)</w:t>
      </w:r>
      <w:r w:rsidR="00A94864" w:rsidRPr="00CD689A">
        <w:rPr>
          <w:kern w:val="100"/>
          <w:lang w:val="es-MX"/>
        </w:rPr>
        <w:t>.</w:t>
      </w:r>
    </w:p>
    <w:p w14:paraId="40420B25" w14:textId="13BED471" w:rsidR="00360B16" w:rsidRPr="00F405CA" w:rsidRDefault="004F5176" w:rsidP="00E65DEA">
      <w:pPr>
        <w:pStyle w:val="Prrafodelista"/>
        <w:numPr>
          <w:ilvl w:val="0"/>
          <w:numId w:val="35"/>
        </w:numPr>
        <w:spacing w:line="360" w:lineRule="auto"/>
        <w:ind w:left="567"/>
        <w:contextualSpacing w:val="0"/>
        <w:jc w:val="both"/>
        <w:rPr>
          <w:kern w:val="100"/>
          <w:lang w:val="es-MX"/>
        </w:rPr>
      </w:pPr>
      <w:bookmarkStart w:id="267" w:name="_Hlk151042661"/>
      <w:r w:rsidRPr="00CD689A">
        <w:rPr>
          <w:kern w:val="100"/>
          <w:lang w:val="es-MX"/>
        </w:rPr>
        <w:t>Contratación trabajos construcción áreas de archivo, enfermería, farmacia y sección de ingeniería en la Sede principal</w:t>
      </w:r>
      <w:bookmarkEnd w:id="267"/>
      <w:r w:rsidRPr="00CD689A">
        <w:rPr>
          <w:kern w:val="100"/>
          <w:lang w:val="es-MX"/>
        </w:rPr>
        <w:t xml:space="preserve">. </w:t>
      </w:r>
      <w:r w:rsidR="00E37C39" w:rsidRPr="00CD689A">
        <w:rPr>
          <w:kern w:val="100"/>
        </w:rPr>
        <w:t>Mediante el contrato Ref. BAGRICOLA-CCC-CP-2022-0004</w:t>
      </w:r>
      <w:r w:rsidR="00435517" w:rsidRPr="00CD689A">
        <w:rPr>
          <w:kern w:val="100"/>
        </w:rPr>
        <w:t>,</w:t>
      </w:r>
      <w:r w:rsidR="001E150B" w:rsidRPr="00CD689A">
        <w:rPr>
          <w:kern w:val="100"/>
        </w:rPr>
        <w:t xml:space="preserve"> s</w:t>
      </w:r>
      <w:r w:rsidR="00E37C39" w:rsidRPr="00CD689A">
        <w:rPr>
          <w:kern w:val="100"/>
        </w:rPr>
        <w:t>e adjudicó un monto de RD$14,813,802.34 y se aprobó una Adenda de RD$2,960,346.26 para un contrato final de RD$17,774,148.60 a la empresa NU ENERGY, S.R.L.</w:t>
      </w:r>
    </w:p>
    <w:p w14:paraId="14230DD6" w14:textId="77777777" w:rsidR="00360B16" w:rsidRDefault="00360B16" w:rsidP="00E65DEA">
      <w:pPr>
        <w:spacing w:line="360" w:lineRule="auto"/>
        <w:jc w:val="both"/>
      </w:pPr>
    </w:p>
    <w:p w14:paraId="7D2C4794" w14:textId="77777777" w:rsidR="00CC3903" w:rsidRDefault="00CC3903" w:rsidP="00E65DEA">
      <w:pPr>
        <w:spacing w:line="360" w:lineRule="auto"/>
        <w:jc w:val="both"/>
      </w:pPr>
    </w:p>
    <w:p w14:paraId="6C13B8C1" w14:textId="6BF6FBF1" w:rsidR="00A16C2B" w:rsidRPr="00A16C2B" w:rsidRDefault="000B10A0" w:rsidP="00E65DEA">
      <w:pPr>
        <w:spacing w:line="360" w:lineRule="auto"/>
        <w:jc w:val="both"/>
      </w:pPr>
      <w:r w:rsidRPr="00CD689A">
        <w:lastRenderedPageBreak/>
        <w:t xml:space="preserve">Algunos </w:t>
      </w:r>
      <w:r w:rsidR="004A7A1E" w:rsidRPr="00CD689A">
        <w:t>proyectos se encuentran en proceso de desarrollo interno</w:t>
      </w:r>
      <w:r w:rsidR="007D463C" w:rsidRPr="00CD689A">
        <w:t xml:space="preserve"> </w:t>
      </w:r>
      <w:r w:rsidR="00E92B25" w:rsidRPr="00CD689A">
        <w:t xml:space="preserve">en la </w:t>
      </w:r>
      <w:r w:rsidR="00B50ED8" w:rsidRPr="00CD689A">
        <w:t>S</w:t>
      </w:r>
      <w:r w:rsidR="00E92B25" w:rsidRPr="00CD689A">
        <w:t xml:space="preserve">ección de </w:t>
      </w:r>
      <w:r w:rsidR="00B50ED8" w:rsidRPr="00CD689A">
        <w:t>I</w:t>
      </w:r>
      <w:r w:rsidR="00E92B25" w:rsidRPr="00CD689A">
        <w:t xml:space="preserve">ngeniería; los mismos </w:t>
      </w:r>
      <w:r w:rsidR="00726CFA" w:rsidRPr="00CD689A">
        <w:t xml:space="preserve">en su mayoría </w:t>
      </w:r>
      <w:r w:rsidR="00E92B25" w:rsidRPr="00CD689A">
        <w:t xml:space="preserve">han sido </w:t>
      </w:r>
      <w:r w:rsidR="007D463C" w:rsidRPr="00CD689A">
        <w:rPr>
          <w:kern w:val="100"/>
        </w:rPr>
        <w:t>diseñado</w:t>
      </w:r>
      <w:r w:rsidR="00E92B25" w:rsidRPr="00CD689A">
        <w:rPr>
          <w:kern w:val="100"/>
        </w:rPr>
        <w:t>s</w:t>
      </w:r>
      <w:r w:rsidR="007D463C" w:rsidRPr="00CD689A">
        <w:rPr>
          <w:kern w:val="100"/>
        </w:rPr>
        <w:t>, presupuestado</w:t>
      </w:r>
      <w:r w:rsidR="00E92B25" w:rsidRPr="00CD689A">
        <w:rPr>
          <w:kern w:val="100"/>
        </w:rPr>
        <w:t>s</w:t>
      </w:r>
      <w:r w:rsidR="007D463C" w:rsidRPr="00CD689A">
        <w:rPr>
          <w:kern w:val="100"/>
        </w:rPr>
        <w:t xml:space="preserve"> y entregado</w:t>
      </w:r>
      <w:r w:rsidR="00E92B25" w:rsidRPr="00CD689A">
        <w:rPr>
          <w:kern w:val="100"/>
        </w:rPr>
        <w:t>s</w:t>
      </w:r>
      <w:r w:rsidR="007D463C" w:rsidRPr="00CD689A">
        <w:rPr>
          <w:kern w:val="100"/>
        </w:rPr>
        <w:t xml:space="preserve"> a la Sección de Compras para iniciar su debido proceso</w:t>
      </w:r>
      <w:r w:rsidRPr="00CD689A">
        <w:rPr>
          <w:kern w:val="100"/>
        </w:rPr>
        <w:t>, entre estos están:</w:t>
      </w:r>
    </w:p>
    <w:p w14:paraId="75E1686F" w14:textId="3E611F64" w:rsidR="00700AAB" w:rsidRPr="00CD689A" w:rsidRDefault="00700AAB" w:rsidP="003B4089">
      <w:pPr>
        <w:pStyle w:val="Prrafodelista"/>
        <w:numPr>
          <w:ilvl w:val="0"/>
          <w:numId w:val="34"/>
        </w:numPr>
        <w:spacing w:line="360" w:lineRule="auto"/>
        <w:ind w:left="567"/>
        <w:contextualSpacing w:val="0"/>
        <w:jc w:val="both"/>
        <w:rPr>
          <w:kern w:val="100"/>
          <w:lang w:val="es-MX"/>
        </w:rPr>
      </w:pPr>
      <w:r w:rsidRPr="00CD689A">
        <w:rPr>
          <w:kern w:val="100"/>
          <w:lang w:val="es-MX"/>
        </w:rPr>
        <w:t xml:space="preserve">Adecuación Sucursal Constanza. </w:t>
      </w:r>
    </w:p>
    <w:p w14:paraId="6E65D68A" w14:textId="6AE01DE9" w:rsidR="002175FB" w:rsidRPr="00CD689A" w:rsidRDefault="002175FB" w:rsidP="003B4089">
      <w:pPr>
        <w:pStyle w:val="Prrafodelista"/>
        <w:numPr>
          <w:ilvl w:val="0"/>
          <w:numId w:val="34"/>
        </w:numPr>
        <w:spacing w:line="360" w:lineRule="auto"/>
        <w:ind w:left="567"/>
        <w:contextualSpacing w:val="0"/>
        <w:jc w:val="both"/>
        <w:rPr>
          <w:kern w:val="100"/>
          <w:lang w:val="es-MX"/>
        </w:rPr>
      </w:pPr>
      <w:r w:rsidRPr="00CD689A">
        <w:rPr>
          <w:kern w:val="100"/>
          <w:lang w:val="es-MX"/>
        </w:rPr>
        <w:t xml:space="preserve">Adecuación local Oficina de Negocios Jarabacoa. </w:t>
      </w:r>
    </w:p>
    <w:p w14:paraId="2EC92219" w14:textId="200298C9" w:rsidR="00072645" w:rsidRPr="00CD689A" w:rsidRDefault="00072645" w:rsidP="003B4089">
      <w:pPr>
        <w:pStyle w:val="Prrafodelista"/>
        <w:numPr>
          <w:ilvl w:val="0"/>
          <w:numId w:val="34"/>
        </w:numPr>
        <w:spacing w:line="360" w:lineRule="auto"/>
        <w:ind w:left="567"/>
        <w:contextualSpacing w:val="0"/>
        <w:jc w:val="both"/>
        <w:rPr>
          <w:kern w:val="100"/>
          <w:lang w:val="es-MX"/>
        </w:rPr>
      </w:pPr>
      <w:r w:rsidRPr="00CD689A">
        <w:rPr>
          <w:kern w:val="100"/>
          <w:lang w:val="es-MX"/>
        </w:rPr>
        <w:t xml:space="preserve">Oficinas de Negocios Merca Santo Domingo. </w:t>
      </w:r>
    </w:p>
    <w:p w14:paraId="752DF05F" w14:textId="1EAC25EC" w:rsidR="00072645" w:rsidRPr="00CD689A" w:rsidRDefault="00072645" w:rsidP="003B4089">
      <w:pPr>
        <w:pStyle w:val="Prrafodelista"/>
        <w:numPr>
          <w:ilvl w:val="0"/>
          <w:numId w:val="34"/>
        </w:numPr>
        <w:spacing w:line="360" w:lineRule="auto"/>
        <w:ind w:left="567"/>
        <w:contextualSpacing w:val="0"/>
        <w:jc w:val="both"/>
        <w:rPr>
          <w:kern w:val="100"/>
          <w:lang w:val="es-MX"/>
        </w:rPr>
      </w:pPr>
      <w:r w:rsidRPr="00CD689A">
        <w:rPr>
          <w:kern w:val="100"/>
          <w:lang w:val="es-MX"/>
        </w:rPr>
        <w:t xml:space="preserve"> Readecuación de Sucursales y Oficinas de </w:t>
      </w:r>
      <w:r w:rsidR="00442D77" w:rsidRPr="00CD689A">
        <w:rPr>
          <w:kern w:val="100"/>
          <w:lang w:val="es-MX"/>
        </w:rPr>
        <w:t>N</w:t>
      </w:r>
      <w:r w:rsidRPr="00CD689A">
        <w:rPr>
          <w:kern w:val="100"/>
          <w:lang w:val="es-MX"/>
        </w:rPr>
        <w:t xml:space="preserve">egocios. Abarca las localidades de: Cabrera, Sabana Grande de </w:t>
      </w:r>
      <w:proofErr w:type="spellStart"/>
      <w:r w:rsidRPr="00CD689A">
        <w:rPr>
          <w:kern w:val="100"/>
          <w:lang w:val="es-MX"/>
        </w:rPr>
        <w:t>Boyá</w:t>
      </w:r>
      <w:proofErr w:type="spellEnd"/>
      <w:r w:rsidRPr="00CD689A">
        <w:rPr>
          <w:kern w:val="100"/>
          <w:lang w:val="es-MX"/>
        </w:rPr>
        <w:t xml:space="preserve">, Samaná, Sánchez y Nagua. </w:t>
      </w:r>
    </w:p>
    <w:p w14:paraId="4C7343F4" w14:textId="4D378C7A" w:rsidR="00E93FFB" w:rsidRPr="00CD689A" w:rsidRDefault="00E93FFB" w:rsidP="003B4089">
      <w:pPr>
        <w:pStyle w:val="Prrafodelista"/>
        <w:numPr>
          <w:ilvl w:val="0"/>
          <w:numId w:val="34"/>
        </w:numPr>
        <w:spacing w:line="360" w:lineRule="auto"/>
        <w:ind w:left="567"/>
        <w:contextualSpacing w:val="0"/>
        <w:jc w:val="both"/>
        <w:rPr>
          <w:kern w:val="100"/>
          <w:lang w:val="es-MX"/>
        </w:rPr>
      </w:pPr>
      <w:r w:rsidRPr="00CD689A">
        <w:rPr>
          <w:kern w:val="100"/>
          <w:lang w:val="es-MX"/>
        </w:rPr>
        <w:t xml:space="preserve">Centro de Interacción Bagrícola. </w:t>
      </w:r>
    </w:p>
    <w:p w14:paraId="3395CC11" w14:textId="067DEFAD" w:rsidR="000B10A0" w:rsidRPr="00CD689A" w:rsidRDefault="000B10A0" w:rsidP="003B4089">
      <w:pPr>
        <w:pStyle w:val="Prrafodelista"/>
        <w:numPr>
          <w:ilvl w:val="0"/>
          <w:numId w:val="34"/>
        </w:numPr>
        <w:spacing w:line="360" w:lineRule="auto"/>
        <w:ind w:left="567"/>
        <w:contextualSpacing w:val="0"/>
        <w:jc w:val="both"/>
        <w:rPr>
          <w:kern w:val="100"/>
          <w:lang w:val="es-MX"/>
        </w:rPr>
      </w:pPr>
      <w:r w:rsidRPr="00CD689A">
        <w:rPr>
          <w:kern w:val="100"/>
          <w:lang w:val="es-MX"/>
        </w:rPr>
        <w:t>Entre otros.</w:t>
      </w:r>
    </w:p>
    <w:p w14:paraId="4566C1D0" w14:textId="77777777" w:rsidR="00C900BA" w:rsidRPr="00CD689A" w:rsidRDefault="00C900BA" w:rsidP="00124698">
      <w:pPr>
        <w:tabs>
          <w:tab w:val="left" w:pos="0"/>
        </w:tabs>
        <w:spacing w:line="360" w:lineRule="auto"/>
        <w:contextualSpacing/>
        <w:mirrorIndents/>
        <w:jc w:val="both"/>
        <w:rPr>
          <w:b/>
          <w:bCs/>
          <w:highlight w:val="yellow"/>
        </w:rPr>
      </w:pPr>
    </w:p>
    <w:p w14:paraId="390A1FBB" w14:textId="37FFC3FB" w:rsidR="00A72DEF" w:rsidRPr="00CD689A" w:rsidRDefault="00A72DEF" w:rsidP="00AD4705">
      <w:pPr>
        <w:pStyle w:val="Prrafodelista"/>
        <w:numPr>
          <w:ilvl w:val="0"/>
          <w:numId w:val="26"/>
        </w:numPr>
        <w:spacing w:line="360" w:lineRule="auto"/>
        <w:jc w:val="left"/>
        <w:rPr>
          <w:b/>
          <w:bCs/>
        </w:rPr>
      </w:pPr>
      <w:r w:rsidRPr="00CD689A">
        <w:rPr>
          <w:b/>
          <w:bCs/>
        </w:rPr>
        <w:t xml:space="preserve">Desempeño Financiero </w:t>
      </w:r>
    </w:p>
    <w:p w14:paraId="5D183A21" w14:textId="77777777" w:rsidR="0005482D" w:rsidRPr="00CD689A" w:rsidRDefault="0005482D" w:rsidP="00175E45">
      <w:pPr>
        <w:spacing w:line="360" w:lineRule="auto"/>
        <w:jc w:val="both"/>
        <w:rPr>
          <w:b/>
          <w:lang w:val="es-DO" w:eastAsia="es-ES"/>
        </w:rPr>
      </w:pPr>
    </w:p>
    <w:p w14:paraId="6918E3F5" w14:textId="3BC1CA76" w:rsidR="00814868" w:rsidRPr="00CD689A" w:rsidRDefault="00814868" w:rsidP="00A75BFD">
      <w:pPr>
        <w:spacing w:line="360" w:lineRule="auto"/>
        <w:jc w:val="both"/>
        <w:rPr>
          <w:b/>
          <w:lang w:val="es-DO" w:eastAsia="es-ES"/>
        </w:rPr>
      </w:pPr>
      <w:bookmarkStart w:id="268" w:name="_Toc54947993"/>
      <w:bookmarkStart w:id="269" w:name="_Toc54948741"/>
      <w:bookmarkStart w:id="270" w:name="_Toc58919293"/>
      <w:bookmarkStart w:id="271" w:name="_Toc59198946"/>
      <w:bookmarkStart w:id="272" w:name="_Toc59199055"/>
      <w:bookmarkStart w:id="273" w:name="_Toc61336549"/>
      <w:r w:rsidRPr="00CD689A">
        <w:rPr>
          <w:b/>
          <w:lang w:val="es-DO" w:eastAsia="es-ES"/>
        </w:rPr>
        <w:t>Estado de Situación Financiera</w:t>
      </w:r>
      <w:bookmarkEnd w:id="268"/>
      <w:bookmarkEnd w:id="269"/>
      <w:bookmarkEnd w:id="270"/>
      <w:bookmarkEnd w:id="271"/>
      <w:bookmarkEnd w:id="272"/>
      <w:bookmarkEnd w:id="273"/>
    </w:p>
    <w:p w14:paraId="7AEE27D6" w14:textId="77777777" w:rsidR="00814868" w:rsidRPr="00CD689A" w:rsidRDefault="00814868" w:rsidP="00F65336">
      <w:pPr>
        <w:tabs>
          <w:tab w:val="left" w:pos="0"/>
        </w:tabs>
        <w:spacing w:line="360" w:lineRule="auto"/>
        <w:contextualSpacing/>
        <w:mirrorIndents/>
        <w:jc w:val="both"/>
      </w:pPr>
    </w:p>
    <w:p w14:paraId="277AF3A4" w14:textId="7D05037A" w:rsidR="00DB443C" w:rsidRPr="00CD689A" w:rsidRDefault="00814868" w:rsidP="00F65336">
      <w:pPr>
        <w:tabs>
          <w:tab w:val="left" w:pos="0"/>
        </w:tabs>
        <w:spacing w:line="360" w:lineRule="auto"/>
        <w:contextualSpacing/>
        <w:mirrorIndents/>
        <w:jc w:val="both"/>
      </w:pPr>
      <w:bookmarkStart w:id="274" w:name="_Hlk140136923"/>
      <w:r w:rsidRPr="00CD689A">
        <w:t xml:space="preserve">Al </w:t>
      </w:r>
      <w:r w:rsidR="00FB359D" w:rsidRPr="00CD689A">
        <w:t xml:space="preserve">30 de </w:t>
      </w:r>
      <w:r w:rsidR="00EA0206" w:rsidRPr="00CD689A">
        <w:t>noviembre</w:t>
      </w:r>
      <w:r w:rsidR="00FB359D" w:rsidRPr="00CD689A">
        <w:t xml:space="preserve"> del año </w:t>
      </w:r>
      <w:r w:rsidR="00166AFA" w:rsidRPr="00CD689A">
        <w:t>2023</w:t>
      </w:r>
      <w:r w:rsidRPr="00CD689A">
        <w:t xml:space="preserve"> los activos t</w:t>
      </w:r>
      <w:r w:rsidR="00FB359D" w:rsidRPr="00CD689A">
        <w:t>otales del Banco registraron</w:t>
      </w:r>
      <w:r w:rsidR="0099070F" w:rsidRPr="00CD689A">
        <w:t xml:space="preserve"> </w:t>
      </w:r>
      <w:r w:rsidR="00DD332C" w:rsidRPr="00CD689A">
        <w:t xml:space="preserve">un valor de </w:t>
      </w:r>
      <w:r w:rsidR="0099070F" w:rsidRPr="00CD689A">
        <w:t>RD$</w:t>
      </w:r>
      <w:r w:rsidR="00EF0DE9" w:rsidRPr="00CD689A">
        <w:t>44,236.6</w:t>
      </w:r>
      <w:r w:rsidRPr="00CD689A">
        <w:t xml:space="preserve"> millones, monto que creció en </w:t>
      </w:r>
      <w:r w:rsidR="00EC6C2B" w:rsidRPr="00CD689A">
        <w:t xml:space="preserve">termino </w:t>
      </w:r>
      <w:r w:rsidRPr="00CD689A">
        <w:t>absoluto RD$</w:t>
      </w:r>
      <w:r w:rsidR="00EF0DE9" w:rsidRPr="00CD689A">
        <w:t>4</w:t>
      </w:r>
      <w:r w:rsidR="00D92594" w:rsidRPr="00CD689A">
        <w:t>,</w:t>
      </w:r>
      <w:r w:rsidR="00EF0DE9" w:rsidRPr="00CD689A">
        <w:t>105.7</w:t>
      </w:r>
      <w:r w:rsidR="0099070F" w:rsidRPr="00CD689A">
        <w:t xml:space="preserve"> millones, para alcanzar un </w:t>
      </w:r>
      <w:r w:rsidR="00D92594" w:rsidRPr="00CD689A">
        <w:t>10.</w:t>
      </w:r>
      <w:r w:rsidR="00EF0DE9" w:rsidRPr="00CD689A">
        <w:t>2</w:t>
      </w:r>
      <w:r w:rsidRPr="00CD689A">
        <w:t xml:space="preserve">%, respecto </w:t>
      </w:r>
      <w:r w:rsidR="005977FA" w:rsidRPr="00CD689A">
        <w:t xml:space="preserve">al </w:t>
      </w:r>
      <w:r w:rsidR="00EE728D" w:rsidRPr="00CD689A">
        <w:t>mismo periodo d</w:t>
      </w:r>
      <w:r w:rsidR="005977FA" w:rsidRPr="00CD689A">
        <w:t>el año 202</w:t>
      </w:r>
      <w:r w:rsidR="00166AFA" w:rsidRPr="00CD689A">
        <w:t>2</w:t>
      </w:r>
      <w:r w:rsidRPr="00CD689A">
        <w:t xml:space="preserve">. </w:t>
      </w:r>
      <w:bookmarkEnd w:id="274"/>
    </w:p>
    <w:p w14:paraId="17FE3FC6" w14:textId="77777777" w:rsidR="000B10A0" w:rsidRPr="00CD689A" w:rsidRDefault="000B10A0" w:rsidP="00F65336">
      <w:pPr>
        <w:tabs>
          <w:tab w:val="left" w:pos="0"/>
        </w:tabs>
        <w:spacing w:line="360" w:lineRule="auto"/>
        <w:contextualSpacing/>
        <w:mirrorIndents/>
        <w:jc w:val="both"/>
      </w:pPr>
    </w:p>
    <w:p w14:paraId="27164489" w14:textId="57FCA990" w:rsidR="001E7D32" w:rsidRPr="00CD689A" w:rsidRDefault="00814868" w:rsidP="00153CC4">
      <w:pPr>
        <w:tabs>
          <w:tab w:val="left" w:pos="0"/>
        </w:tabs>
        <w:spacing w:line="360" w:lineRule="auto"/>
        <w:contextualSpacing/>
        <w:mirrorIndents/>
        <w:jc w:val="both"/>
      </w:pPr>
      <w:r w:rsidRPr="00CD689A">
        <w:t xml:space="preserve">Los activos </w:t>
      </w:r>
      <w:r w:rsidR="00EF0DE9" w:rsidRPr="00CD689A">
        <w:t xml:space="preserve">reflejan </w:t>
      </w:r>
      <w:r w:rsidRPr="00CD689A">
        <w:t xml:space="preserve">esencialmente </w:t>
      </w:r>
      <w:r w:rsidR="008C13E7" w:rsidRPr="00CD689A">
        <w:t>en su mayoría</w:t>
      </w:r>
      <w:r w:rsidRPr="00CD689A">
        <w:t xml:space="preserve"> los recursos propios del Banco, es decir, no incluyen los fondos administrados de programas especiales con recursos de otras instituciones.</w:t>
      </w:r>
      <w:r w:rsidR="00EC6C2B" w:rsidRPr="00CD689A">
        <w:t xml:space="preserve"> </w:t>
      </w:r>
      <w:r w:rsidR="00E77B90" w:rsidRPr="00CD689A">
        <w:t xml:space="preserve">El crecimiento de los activos a la fecha, como ya se indicó se debe al dinamismo de la cartera con recursos propios del Banco, la cual verifica al 30 de </w:t>
      </w:r>
      <w:r w:rsidR="008C0C0F" w:rsidRPr="00CD689A">
        <w:t>noviembre</w:t>
      </w:r>
      <w:r w:rsidR="00E77B90" w:rsidRPr="00CD689A">
        <w:t xml:space="preserve"> del año en curso RD$</w:t>
      </w:r>
      <w:r w:rsidR="00F21C90" w:rsidRPr="00CD689A">
        <w:t>39,296.1</w:t>
      </w:r>
      <w:r w:rsidR="00E77B90" w:rsidRPr="00CD689A">
        <w:t xml:space="preserve"> millones. </w:t>
      </w:r>
    </w:p>
    <w:p w14:paraId="4ACE9128" w14:textId="77777777" w:rsidR="007376B5" w:rsidRPr="00CD689A" w:rsidRDefault="007376B5" w:rsidP="00153CC4">
      <w:pPr>
        <w:tabs>
          <w:tab w:val="left" w:pos="0"/>
        </w:tabs>
        <w:spacing w:line="360" w:lineRule="auto"/>
        <w:contextualSpacing/>
        <w:mirrorIndents/>
        <w:jc w:val="both"/>
      </w:pPr>
    </w:p>
    <w:p w14:paraId="526CF339" w14:textId="59FC97F0" w:rsidR="00F405CA" w:rsidRDefault="00E77B90" w:rsidP="00CC3903">
      <w:pPr>
        <w:tabs>
          <w:tab w:val="left" w:pos="0"/>
        </w:tabs>
        <w:spacing w:line="360" w:lineRule="auto"/>
        <w:contextualSpacing/>
        <w:mirrorIndents/>
        <w:jc w:val="both"/>
      </w:pPr>
      <w:r w:rsidRPr="00CD689A">
        <w:t xml:space="preserve">Mientras que los pasivos del Banco alcanzaron </w:t>
      </w:r>
      <w:r w:rsidR="00A602BD" w:rsidRPr="00CD689A">
        <w:t xml:space="preserve">los </w:t>
      </w:r>
      <w:r w:rsidRPr="00CD689A">
        <w:t>RD$24,</w:t>
      </w:r>
      <w:r w:rsidR="000A0DA6" w:rsidRPr="00CD689A">
        <w:t>794.2</w:t>
      </w:r>
      <w:r w:rsidRPr="00CD689A">
        <w:t xml:space="preserve"> millones y un patrimonio de RD$1</w:t>
      </w:r>
      <w:r w:rsidR="000C0CC0" w:rsidRPr="00CD689A">
        <w:t>9</w:t>
      </w:r>
      <w:r w:rsidRPr="00CD689A">
        <w:t>,</w:t>
      </w:r>
      <w:r w:rsidR="000C0CC0" w:rsidRPr="00CD689A">
        <w:t>442.4</w:t>
      </w:r>
      <w:r w:rsidRPr="00CD689A">
        <w:t xml:space="preserve"> millones correspondientes a un incremento de 25</w:t>
      </w:r>
      <w:r w:rsidR="000C0CC0" w:rsidRPr="00CD689A">
        <w:t>.0</w:t>
      </w:r>
      <w:r w:rsidRPr="00CD689A">
        <w:t xml:space="preserve">% con relación al </w:t>
      </w:r>
      <w:r w:rsidR="008E5B51" w:rsidRPr="00CD689A">
        <w:t>mismo periodo</w:t>
      </w:r>
      <w:r w:rsidRPr="00CD689A">
        <w:t xml:space="preserve"> del año 2022. </w:t>
      </w:r>
      <w:r w:rsidR="00F405CA">
        <w:br w:type="page"/>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auto"/>
        </w:tblBorders>
        <w:tblCellMar>
          <w:left w:w="70" w:type="dxa"/>
          <w:right w:w="70" w:type="dxa"/>
        </w:tblCellMar>
        <w:tblLook w:val="04A0" w:firstRow="1" w:lastRow="0" w:firstColumn="1" w:lastColumn="0" w:noHBand="0" w:noVBand="1"/>
      </w:tblPr>
      <w:tblGrid>
        <w:gridCol w:w="1404"/>
        <w:gridCol w:w="1941"/>
        <w:gridCol w:w="1940"/>
        <w:gridCol w:w="1940"/>
        <w:gridCol w:w="695"/>
      </w:tblGrid>
      <w:tr w:rsidR="009A5CE7" w:rsidRPr="00CD689A" w14:paraId="1A8793D2" w14:textId="77777777" w:rsidTr="00AE64C3">
        <w:trPr>
          <w:trHeight w:val="20"/>
          <w:jc w:val="center"/>
        </w:trPr>
        <w:tc>
          <w:tcPr>
            <w:tcW w:w="5000" w:type="pct"/>
            <w:gridSpan w:val="5"/>
            <w:tcBorders>
              <w:top w:val="nil"/>
              <w:left w:val="nil"/>
              <w:bottom w:val="single" w:sz="4" w:space="0" w:color="BFBFBF" w:themeColor="background1" w:themeShade="BF"/>
              <w:right w:val="nil"/>
            </w:tcBorders>
            <w:shd w:val="clear" w:color="auto" w:fill="auto"/>
            <w:vAlign w:val="center"/>
          </w:tcPr>
          <w:p w14:paraId="1F87732D" w14:textId="77777777" w:rsidR="00A663F5" w:rsidRPr="00CD689A" w:rsidRDefault="00A663F5" w:rsidP="00A663F5">
            <w:pPr>
              <w:spacing w:line="240" w:lineRule="auto"/>
              <w:rPr>
                <w:b/>
                <w:lang w:val="es-DO" w:eastAsia="es-ES"/>
              </w:rPr>
            </w:pPr>
            <w:r w:rsidRPr="00CD689A">
              <w:rPr>
                <w:b/>
                <w:bCs/>
                <w:kern w:val="100"/>
                <w:lang w:eastAsia="es-ES"/>
              </w:rPr>
              <w:lastRenderedPageBreak/>
              <w:t>Cuadro No.18</w:t>
            </w:r>
          </w:p>
          <w:p w14:paraId="2A5A566C" w14:textId="77777777" w:rsidR="00A663F5" w:rsidRPr="00CD689A" w:rsidRDefault="00A663F5" w:rsidP="00A663F5">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 xml:space="preserve">Estado de Situación Financiera </w:t>
            </w:r>
          </w:p>
          <w:p w14:paraId="66B2353D" w14:textId="77777777" w:rsidR="00A663F5" w:rsidRPr="00CD689A" w:rsidRDefault="00A663F5" w:rsidP="00A663F5">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Al 30 de Noviembre 2023-2022</w:t>
            </w:r>
          </w:p>
          <w:p w14:paraId="4F94CCF4" w14:textId="32545930" w:rsidR="00A663F5" w:rsidRPr="00CD689A" w:rsidRDefault="00A663F5" w:rsidP="00DF0E82">
            <w:pPr>
              <w:spacing w:line="240" w:lineRule="auto"/>
              <w:rPr>
                <w:b/>
                <w:bCs/>
              </w:rPr>
            </w:pPr>
            <w:r w:rsidRPr="00CD689A">
              <w:rPr>
                <w:b/>
                <w:bCs/>
                <w:kern w:val="100"/>
                <w:lang w:eastAsia="es-ES"/>
              </w:rPr>
              <w:t>(</w:t>
            </w:r>
            <w:r w:rsidR="009434E0" w:rsidRPr="00CD689A">
              <w:rPr>
                <w:b/>
                <w:bCs/>
                <w:kern w:val="100"/>
                <w:lang w:eastAsia="es-ES"/>
              </w:rPr>
              <w:t>Valores en</w:t>
            </w:r>
            <w:r w:rsidRPr="00CD689A">
              <w:rPr>
                <w:b/>
                <w:bCs/>
                <w:kern w:val="100"/>
                <w:lang w:eastAsia="es-ES"/>
              </w:rPr>
              <w:t xml:space="preserve"> RD$)</w:t>
            </w:r>
          </w:p>
        </w:tc>
      </w:tr>
      <w:tr w:rsidR="009A5CE7" w:rsidRPr="00CD689A" w14:paraId="765885C2" w14:textId="77777777" w:rsidTr="00EE201B">
        <w:trPr>
          <w:trHeight w:val="20"/>
          <w:jc w:val="center"/>
        </w:trPr>
        <w:tc>
          <w:tcPr>
            <w:tcW w:w="886" w:type="pct"/>
            <w:vMerge w:val="restart"/>
            <w:tcBorders>
              <w:right w:val="single" w:sz="4" w:space="0" w:color="BFBFBF" w:themeColor="background1" w:themeShade="BF"/>
            </w:tcBorders>
            <w:shd w:val="clear" w:color="auto" w:fill="002060"/>
            <w:vAlign w:val="center"/>
            <w:hideMark/>
          </w:tcPr>
          <w:p w14:paraId="336CA0B2" w14:textId="77777777" w:rsidR="000357E6" w:rsidRPr="00CD689A" w:rsidRDefault="000357E6" w:rsidP="00DF0E82">
            <w:pPr>
              <w:spacing w:line="240" w:lineRule="auto"/>
              <w:rPr>
                <w:b/>
                <w:bCs/>
              </w:rPr>
            </w:pPr>
            <w:r w:rsidRPr="00CD689A">
              <w:rPr>
                <w:b/>
                <w:bCs/>
              </w:rPr>
              <w:t>Concepto</w:t>
            </w:r>
          </w:p>
        </w:tc>
        <w:tc>
          <w:tcPr>
            <w:tcW w:w="1225" w:type="pct"/>
            <w:vMerge w:val="restart"/>
            <w:tcBorders>
              <w:left w:val="single" w:sz="4" w:space="0" w:color="BFBFBF" w:themeColor="background1" w:themeShade="BF"/>
              <w:right w:val="single" w:sz="4" w:space="0" w:color="BFBFBF" w:themeColor="background1" w:themeShade="BF"/>
            </w:tcBorders>
            <w:shd w:val="clear" w:color="auto" w:fill="002060"/>
            <w:vAlign w:val="center"/>
            <w:hideMark/>
          </w:tcPr>
          <w:p w14:paraId="695DAD05" w14:textId="77777777" w:rsidR="000357E6" w:rsidRPr="00CD689A" w:rsidRDefault="000357E6" w:rsidP="00DF0E82">
            <w:pPr>
              <w:spacing w:line="240" w:lineRule="auto"/>
              <w:rPr>
                <w:b/>
                <w:bCs/>
              </w:rPr>
            </w:pPr>
            <w:r w:rsidRPr="00CD689A">
              <w:rPr>
                <w:b/>
                <w:bCs/>
              </w:rPr>
              <w:t>2023</w:t>
            </w:r>
          </w:p>
        </w:tc>
        <w:tc>
          <w:tcPr>
            <w:tcW w:w="1225" w:type="pct"/>
            <w:vMerge w:val="restart"/>
            <w:tcBorders>
              <w:left w:val="single" w:sz="4" w:space="0" w:color="BFBFBF" w:themeColor="background1" w:themeShade="BF"/>
              <w:right w:val="single" w:sz="4" w:space="0" w:color="BFBFBF" w:themeColor="background1" w:themeShade="BF"/>
            </w:tcBorders>
            <w:shd w:val="clear" w:color="auto" w:fill="002060"/>
            <w:vAlign w:val="center"/>
            <w:hideMark/>
          </w:tcPr>
          <w:p w14:paraId="49C38949" w14:textId="77777777" w:rsidR="000357E6" w:rsidRPr="00CD689A" w:rsidRDefault="000357E6" w:rsidP="00DF0E82">
            <w:pPr>
              <w:spacing w:line="240" w:lineRule="auto"/>
              <w:rPr>
                <w:b/>
                <w:bCs/>
              </w:rPr>
            </w:pPr>
            <w:r w:rsidRPr="00CD689A">
              <w:rPr>
                <w:b/>
                <w:bCs/>
              </w:rPr>
              <w:t>2022</w:t>
            </w:r>
          </w:p>
        </w:tc>
        <w:tc>
          <w:tcPr>
            <w:tcW w:w="1664" w:type="pct"/>
            <w:gridSpan w:val="2"/>
            <w:tcBorders>
              <w:left w:val="single" w:sz="4" w:space="0" w:color="BFBFBF" w:themeColor="background1" w:themeShade="BF"/>
            </w:tcBorders>
            <w:shd w:val="clear" w:color="auto" w:fill="002060"/>
            <w:vAlign w:val="center"/>
            <w:hideMark/>
          </w:tcPr>
          <w:p w14:paraId="6D7681A5" w14:textId="77777777" w:rsidR="000357E6" w:rsidRPr="00CD689A" w:rsidRDefault="000357E6" w:rsidP="00DF0E82">
            <w:pPr>
              <w:spacing w:line="240" w:lineRule="auto"/>
              <w:rPr>
                <w:b/>
                <w:bCs/>
              </w:rPr>
            </w:pPr>
            <w:r w:rsidRPr="00CD689A">
              <w:rPr>
                <w:b/>
                <w:bCs/>
              </w:rPr>
              <w:t>Variación</w:t>
            </w:r>
          </w:p>
        </w:tc>
      </w:tr>
      <w:tr w:rsidR="009A5CE7" w:rsidRPr="00CD689A" w14:paraId="7BB9D14C" w14:textId="77777777" w:rsidTr="00EE201B">
        <w:trPr>
          <w:trHeight w:val="20"/>
          <w:jc w:val="center"/>
        </w:trPr>
        <w:tc>
          <w:tcPr>
            <w:tcW w:w="886" w:type="pct"/>
            <w:vMerge/>
            <w:tcBorders>
              <w:right w:val="single" w:sz="4" w:space="0" w:color="BFBFBF" w:themeColor="background1" w:themeShade="BF"/>
            </w:tcBorders>
            <w:shd w:val="clear" w:color="auto" w:fill="002060"/>
            <w:vAlign w:val="center"/>
            <w:hideMark/>
          </w:tcPr>
          <w:p w14:paraId="3D105631" w14:textId="77777777" w:rsidR="000357E6" w:rsidRPr="00CD689A" w:rsidRDefault="000357E6" w:rsidP="00DF0E82">
            <w:pPr>
              <w:spacing w:line="240" w:lineRule="auto"/>
              <w:rPr>
                <w:b/>
                <w:bCs/>
              </w:rPr>
            </w:pPr>
          </w:p>
        </w:tc>
        <w:tc>
          <w:tcPr>
            <w:tcW w:w="1225" w:type="pct"/>
            <w:vMerge/>
            <w:tcBorders>
              <w:left w:val="single" w:sz="4" w:space="0" w:color="BFBFBF" w:themeColor="background1" w:themeShade="BF"/>
              <w:right w:val="single" w:sz="4" w:space="0" w:color="BFBFBF" w:themeColor="background1" w:themeShade="BF"/>
            </w:tcBorders>
            <w:shd w:val="clear" w:color="auto" w:fill="002060"/>
            <w:vAlign w:val="center"/>
            <w:hideMark/>
          </w:tcPr>
          <w:p w14:paraId="36C7733D" w14:textId="77777777" w:rsidR="000357E6" w:rsidRPr="00CD689A" w:rsidRDefault="000357E6" w:rsidP="00DF0E82">
            <w:pPr>
              <w:spacing w:line="240" w:lineRule="auto"/>
              <w:rPr>
                <w:b/>
                <w:bCs/>
              </w:rPr>
            </w:pPr>
          </w:p>
        </w:tc>
        <w:tc>
          <w:tcPr>
            <w:tcW w:w="1225" w:type="pct"/>
            <w:vMerge/>
            <w:tcBorders>
              <w:left w:val="single" w:sz="4" w:space="0" w:color="BFBFBF" w:themeColor="background1" w:themeShade="BF"/>
              <w:right w:val="single" w:sz="4" w:space="0" w:color="BFBFBF" w:themeColor="background1" w:themeShade="BF"/>
            </w:tcBorders>
            <w:shd w:val="clear" w:color="auto" w:fill="002060"/>
            <w:vAlign w:val="center"/>
            <w:hideMark/>
          </w:tcPr>
          <w:p w14:paraId="1C9CB20B" w14:textId="77777777" w:rsidR="000357E6" w:rsidRPr="00CD689A" w:rsidRDefault="000357E6" w:rsidP="00DF0E82">
            <w:pPr>
              <w:spacing w:line="240" w:lineRule="auto"/>
              <w:rPr>
                <w:b/>
                <w:bCs/>
              </w:rPr>
            </w:pPr>
          </w:p>
        </w:tc>
        <w:tc>
          <w:tcPr>
            <w:tcW w:w="1225" w:type="pct"/>
            <w:tcBorders>
              <w:left w:val="single" w:sz="4" w:space="0" w:color="BFBFBF" w:themeColor="background1" w:themeShade="BF"/>
              <w:right w:val="single" w:sz="4" w:space="0" w:color="BFBFBF" w:themeColor="background1" w:themeShade="BF"/>
            </w:tcBorders>
            <w:shd w:val="clear" w:color="auto" w:fill="002060"/>
            <w:vAlign w:val="center"/>
            <w:hideMark/>
          </w:tcPr>
          <w:p w14:paraId="42672364" w14:textId="77777777" w:rsidR="000357E6" w:rsidRPr="00CD689A" w:rsidRDefault="000357E6" w:rsidP="00DF0E82">
            <w:pPr>
              <w:spacing w:line="240" w:lineRule="auto"/>
              <w:rPr>
                <w:b/>
                <w:bCs/>
              </w:rPr>
            </w:pPr>
            <w:r w:rsidRPr="00CD689A">
              <w:rPr>
                <w:b/>
                <w:bCs/>
              </w:rPr>
              <w:t>Absol.</w:t>
            </w:r>
          </w:p>
        </w:tc>
        <w:tc>
          <w:tcPr>
            <w:tcW w:w="439" w:type="pct"/>
            <w:tcBorders>
              <w:left w:val="single" w:sz="4" w:space="0" w:color="BFBFBF" w:themeColor="background1" w:themeShade="BF"/>
            </w:tcBorders>
            <w:shd w:val="clear" w:color="auto" w:fill="002060"/>
            <w:vAlign w:val="center"/>
            <w:hideMark/>
          </w:tcPr>
          <w:p w14:paraId="09C5938A" w14:textId="25B721A6" w:rsidR="000357E6" w:rsidRPr="00CD689A" w:rsidRDefault="004824BA" w:rsidP="00DF0E82">
            <w:pPr>
              <w:spacing w:line="240" w:lineRule="auto"/>
              <w:rPr>
                <w:b/>
                <w:bCs/>
              </w:rPr>
            </w:pPr>
            <w:r w:rsidRPr="00CD689A">
              <w:rPr>
                <w:b/>
                <w:bCs/>
              </w:rPr>
              <w:t>%</w:t>
            </w:r>
          </w:p>
        </w:tc>
      </w:tr>
      <w:tr w:rsidR="009A5CE7" w:rsidRPr="00CD689A" w14:paraId="0FAB2023" w14:textId="77777777" w:rsidTr="00EE201B">
        <w:trPr>
          <w:trHeight w:val="340"/>
          <w:jc w:val="center"/>
        </w:trPr>
        <w:tc>
          <w:tcPr>
            <w:tcW w:w="886" w:type="pct"/>
            <w:tcBorders>
              <w:right w:val="single" w:sz="4" w:space="0" w:color="BFBFBF" w:themeColor="background1" w:themeShade="BF"/>
            </w:tcBorders>
            <w:shd w:val="clear" w:color="auto" w:fill="auto"/>
            <w:noWrap/>
            <w:vAlign w:val="center"/>
            <w:hideMark/>
          </w:tcPr>
          <w:p w14:paraId="229F4B58" w14:textId="77777777" w:rsidR="00F129AF" w:rsidRPr="00CD689A" w:rsidRDefault="00F129AF" w:rsidP="00F129AF">
            <w:pPr>
              <w:spacing w:line="240" w:lineRule="auto"/>
              <w:jc w:val="left"/>
            </w:pPr>
            <w:r w:rsidRPr="00CD689A">
              <w:t>Activos</w:t>
            </w:r>
          </w:p>
        </w:tc>
        <w:tc>
          <w:tcPr>
            <w:tcW w:w="1225" w:type="pct"/>
            <w:tcBorders>
              <w:left w:val="single" w:sz="4" w:space="0" w:color="BFBFBF" w:themeColor="background1" w:themeShade="BF"/>
              <w:right w:val="single" w:sz="4" w:space="0" w:color="BFBFBF" w:themeColor="background1" w:themeShade="BF"/>
            </w:tcBorders>
            <w:shd w:val="clear" w:color="auto" w:fill="auto"/>
            <w:noWrap/>
            <w:vAlign w:val="center"/>
          </w:tcPr>
          <w:p w14:paraId="541A36D3" w14:textId="7641C868" w:rsidR="00F129AF" w:rsidRPr="00CD689A" w:rsidRDefault="00F129AF" w:rsidP="00F129AF">
            <w:pPr>
              <w:spacing w:line="240" w:lineRule="auto"/>
              <w:jc w:val="right"/>
            </w:pPr>
            <w:r w:rsidRPr="00CD689A">
              <w:t xml:space="preserve">     44,236,645,418 </w:t>
            </w:r>
          </w:p>
        </w:tc>
        <w:tc>
          <w:tcPr>
            <w:tcW w:w="1225" w:type="pct"/>
            <w:tcBorders>
              <w:left w:val="single" w:sz="4" w:space="0" w:color="BFBFBF" w:themeColor="background1" w:themeShade="BF"/>
              <w:right w:val="single" w:sz="4" w:space="0" w:color="BFBFBF" w:themeColor="background1" w:themeShade="BF"/>
            </w:tcBorders>
            <w:shd w:val="clear" w:color="auto" w:fill="auto"/>
            <w:noWrap/>
            <w:vAlign w:val="center"/>
          </w:tcPr>
          <w:p w14:paraId="0CB61DEA" w14:textId="556839A3" w:rsidR="00F129AF" w:rsidRPr="00CD689A" w:rsidRDefault="00F129AF" w:rsidP="00F129AF">
            <w:pPr>
              <w:spacing w:line="240" w:lineRule="auto"/>
              <w:jc w:val="right"/>
            </w:pPr>
            <w:r w:rsidRPr="00CD689A">
              <w:t xml:space="preserve">     40,130,925,288 </w:t>
            </w:r>
          </w:p>
        </w:tc>
        <w:tc>
          <w:tcPr>
            <w:tcW w:w="1225" w:type="pct"/>
            <w:tcBorders>
              <w:left w:val="single" w:sz="4" w:space="0" w:color="BFBFBF" w:themeColor="background1" w:themeShade="BF"/>
              <w:right w:val="single" w:sz="4" w:space="0" w:color="BFBFBF" w:themeColor="background1" w:themeShade="BF"/>
            </w:tcBorders>
            <w:shd w:val="clear" w:color="auto" w:fill="auto"/>
            <w:noWrap/>
            <w:vAlign w:val="center"/>
          </w:tcPr>
          <w:p w14:paraId="41A644A4" w14:textId="09CB02B7" w:rsidR="00F129AF" w:rsidRPr="00CD689A" w:rsidRDefault="00F129AF" w:rsidP="00F129AF">
            <w:pPr>
              <w:spacing w:line="240" w:lineRule="auto"/>
              <w:jc w:val="right"/>
            </w:pPr>
            <w:r w:rsidRPr="00CD689A">
              <w:t xml:space="preserve">       4,105,720,130 </w:t>
            </w:r>
          </w:p>
        </w:tc>
        <w:tc>
          <w:tcPr>
            <w:tcW w:w="439" w:type="pct"/>
            <w:tcBorders>
              <w:left w:val="single" w:sz="4" w:space="0" w:color="BFBFBF" w:themeColor="background1" w:themeShade="BF"/>
            </w:tcBorders>
            <w:shd w:val="clear" w:color="auto" w:fill="auto"/>
            <w:noWrap/>
            <w:vAlign w:val="center"/>
          </w:tcPr>
          <w:p w14:paraId="22A42EFB" w14:textId="7E2EA74D" w:rsidR="00F129AF" w:rsidRPr="00CD689A" w:rsidRDefault="00F129AF" w:rsidP="00F129AF">
            <w:pPr>
              <w:spacing w:line="240" w:lineRule="auto"/>
              <w:jc w:val="right"/>
            </w:pPr>
            <w:r w:rsidRPr="00CD689A">
              <w:t>10.2</w:t>
            </w:r>
          </w:p>
        </w:tc>
      </w:tr>
      <w:tr w:rsidR="009A5CE7" w:rsidRPr="00CD689A" w14:paraId="424C3344" w14:textId="77777777" w:rsidTr="00EE201B">
        <w:trPr>
          <w:trHeight w:val="340"/>
          <w:jc w:val="center"/>
        </w:trPr>
        <w:tc>
          <w:tcPr>
            <w:tcW w:w="886" w:type="pct"/>
            <w:tcBorders>
              <w:right w:val="single" w:sz="4" w:space="0" w:color="BFBFBF" w:themeColor="background1" w:themeShade="BF"/>
            </w:tcBorders>
            <w:shd w:val="clear" w:color="auto" w:fill="auto"/>
            <w:noWrap/>
            <w:vAlign w:val="center"/>
            <w:hideMark/>
          </w:tcPr>
          <w:p w14:paraId="32FCA719" w14:textId="77777777" w:rsidR="00F129AF" w:rsidRPr="00CD689A" w:rsidRDefault="00F129AF" w:rsidP="00F129AF">
            <w:pPr>
              <w:spacing w:line="240" w:lineRule="auto"/>
              <w:jc w:val="left"/>
            </w:pPr>
            <w:r w:rsidRPr="00CD689A">
              <w:t xml:space="preserve">Pasivos </w:t>
            </w:r>
          </w:p>
        </w:tc>
        <w:tc>
          <w:tcPr>
            <w:tcW w:w="1225" w:type="pct"/>
            <w:tcBorders>
              <w:left w:val="single" w:sz="4" w:space="0" w:color="BFBFBF" w:themeColor="background1" w:themeShade="BF"/>
              <w:right w:val="single" w:sz="4" w:space="0" w:color="BFBFBF" w:themeColor="background1" w:themeShade="BF"/>
            </w:tcBorders>
            <w:shd w:val="clear" w:color="auto" w:fill="auto"/>
            <w:noWrap/>
            <w:vAlign w:val="center"/>
          </w:tcPr>
          <w:p w14:paraId="21A32F65" w14:textId="30F9189D" w:rsidR="00F129AF" w:rsidRPr="00CD689A" w:rsidRDefault="00F129AF" w:rsidP="00F129AF">
            <w:pPr>
              <w:spacing w:line="240" w:lineRule="auto"/>
              <w:jc w:val="right"/>
            </w:pPr>
            <w:r w:rsidRPr="00CD689A">
              <w:t xml:space="preserve">     24,794,233,731 </w:t>
            </w:r>
          </w:p>
        </w:tc>
        <w:tc>
          <w:tcPr>
            <w:tcW w:w="1225" w:type="pct"/>
            <w:tcBorders>
              <w:left w:val="single" w:sz="4" w:space="0" w:color="BFBFBF" w:themeColor="background1" w:themeShade="BF"/>
              <w:right w:val="single" w:sz="4" w:space="0" w:color="BFBFBF" w:themeColor="background1" w:themeShade="BF"/>
            </w:tcBorders>
            <w:shd w:val="clear" w:color="auto" w:fill="auto"/>
            <w:noWrap/>
            <w:vAlign w:val="center"/>
          </w:tcPr>
          <w:p w14:paraId="0C5DE9D8" w14:textId="209AB36B" w:rsidR="00F129AF" w:rsidRPr="00CD689A" w:rsidRDefault="00F129AF" w:rsidP="00F129AF">
            <w:pPr>
              <w:spacing w:line="240" w:lineRule="auto"/>
              <w:jc w:val="right"/>
            </w:pPr>
            <w:r w:rsidRPr="00CD689A">
              <w:t xml:space="preserve">     24,576,712,596 </w:t>
            </w:r>
          </w:p>
        </w:tc>
        <w:tc>
          <w:tcPr>
            <w:tcW w:w="1225" w:type="pct"/>
            <w:tcBorders>
              <w:left w:val="single" w:sz="4" w:space="0" w:color="BFBFBF" w:themeColor="background1" w:themeShade="BF"/>
              <w:right w:val="single" w:sz="4" w:space="0" w:color="BFBFBF" w:themeColor="background1" w:themeShade="BF"/>
            </w:tcBorders>
            <w:shd w:val="clear" w:color="auto" w:fill="auto"/>
            <w:noWrap/>
            <w:vAlign w:val="center"/>
          </w:tcPr>
          <w:p w14:paraId="09E0C722" w14:textId="18CD33F1" w:rsidR="00F129AF" w:rsidRPr="00CD689A" w:rsidRDefault="00F129AF" w:rsidP="00F129AF">
            <w:pPr>
              <w:spacing w:line="240" w:lineRule="auto"/>
              <w:jc w:val="right"/>
            </w:pPr>
            <w:r w:rsidRPr="00CD689A">
              <w:t xml:space="preserve">          217,521,135 </w:t>
            </w:r>
          </w:p>
        </w:tc>
        <w:tc>
          <w:tcPr>
            <w:tcW w:w="439" w:type="pct"/>
            <w:tcBorders>
              <w:left w:val="single" w:sz="4" w:space="0" w:color="BFBFBF" w:themeColor="background1" w:themeShade="BF"/>
            </w:tcBorders>
            <w:shd w:val="clear" w:color="auto" w:fill="auto"/>
            <w:noWrap/>
            <w:vAlign w:val="center"/>
          </w:tcPr>
          <w:p w14:paraId="0F4417A8" w14:textId="40D2E7DC" w:rsidR="00F129AF" w:rsidRPr="00CD689A" w:rsidRDefault="00F129AF" w:rsidP="00F129AF">
            <w:pPr>
              <w:spacing w:line="240" w:lineRule="auto"/>
              <w:jc w:val="right"/>
            </w:pPr>
            <w:r w:rsidRPr="00CD689A">
              <w:t>0.9</w:t>
            </w:r>
          </w:p>
        </w:tc>
      </w:tr>
      <w:tr w:rsidR="009A5CE7" w:rsidRPr="00CD689A" w14:paraId="6A0D51F5" w14:textId="77777777" w:rsidTr="00EE201B">
        <w:trPr>
          <w:trHeight w:val="340"/>
          <w:jc w:val="center"/>
        </w:trPr>
        <w:tc>
          <w:tcPr>
            <w:tcW w:w="886" w:type="pct"/>
            <w:tcBorders>
              <w:bottom w:val="single" w:sz="4" w:space="0" w:color="BFBFBF" w:themeColor="background1" w:themeShade="BF"/>
              <w:right w:val="single" w:sz="4" w:space="0" w:color="BFBFBF" w:themeColor="background1" w:themeShade="BF"/>
            </w:tcBorders>
            <w:shd w:val="clear" w:color="auto" w:fill="auto"/>
            <w:noWrap/>
            <w:vAlign w:val="bottom"/>
            <w:hideMark/>
          </w:tcPr>
          <w:p w14:paraId="00578A21" w14:textId="77777777" w:rsidR="00F129AF" w:rsidRPr="00CD689A" w:rsidRDefault="00F129AF" w:rsidP="00F129AF">
            <w:pPr>
              <w:spacing w:line="240" w:lineRule="auto"/>
              <w:jc w:val="left"/>
            </w:pPr>
            <w:r w:rsidRPr="00CD689A">
              <w:t>Patrimonio</w:t>
            </w:r>
          </w:p>
        </w:tc>
        <w:tc>
          <w:tcPr>
            <w:tcW w:w="1225"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95ABFF9" w14:textId="3B56323F" w:rsidR="00F129AF" w:rsidRPr="00CD689A" w:rsidRDefault="00F129AF" w:rsidP="00F129AF">
            <w:pPr>
              <w:spacing w:line="240" w:lineRule="auto"/>
              <w:jc w:val="right"/>
            </w:pPr>
            <w:r w:rsidRPr="00CD689A">
              <w:t xml:space="preserve">     19,442,411,687 </w:t>
            </w:r>
          </w:p>
        </w:tc>
        <w:tc>
          <w:tcPr>
            <w:tcW w:w="1225"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9837ED6" w14:textId="45A479F8" w:rsidR="00F129AF" w:rsidRPr="00CD689A" w:rsidRDefault="00F129AF" w:rsidP="00F129AF">
            <w:pPr>
              <w:spacing w:line="240" w:lineRule="auto"/>
              <w:jc w:val="right"/>
            </w:pPr>
            <w:r w:rsidRPr="00CD689A">
              <w:t xml:space="preserve">     15,554,212,692 </w:t>
            </w:r>
          </w:p>
        </w:tc>
        <w:tc>
          <w:tcPr>
            <w:tcW w:w="1225"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4A5B5A0" w14:textId="4E259963" w:rsidR="00F129AF" w:rsidRPr="00CD689A" w:rsidRDefault="00F129AF" w:rsidP="00F129AF">
            <w:pPr>
              <w:spacing w:line="240" w:lineRule="auto"/>
              <w:jc w:val="right"/>
            </w:pPr>
            <w:r w:rsidRPr="00CD689A">
              <w:t xml:space="preserve">       3,888,198,995 </w:t>
            </w:r>
          </w:p>
        </w:tc>
        <w:tc>
          <w:tcPr>
            <w:tcW w:w="439" w:type="pct"/>
            <w:tcBorders>
              <w:left w:val="single" w:sz="4" w:space="0" w:color="BFBFBF" w:themeColor="background1" w:themeShade="BF"/>
              <w:bottom w:val="single" w:sz="4" w:space="0" w:color="BFBFBF" w:themeColor="background1" w:themeShade="BF"/>
            </w:tcBorders>
            <w:shd w:val="clear" w:color="auto" w:fill="auto"/>
            <w:noWrap/>
            <w:vAlign w:val="center"/>
          </w:tcPr>
          <w:p w14:paraId="1435ABD2" w14:textId="577D042D" w:rsidR="00F129AF" w:rsidRPr="00CD689A" w:rsidRDefault="00F129AF" w:rsidP="00F129AF">
            <w:pPr>
              <w:spacing w:line="240" w:lineRule="auto"/>
              <w:jc w:val="right"/>
            </w:pPr>
            <w:r w:rsidRPr="00CD689A">
              <w:t>25.0</w:t>
            </w:r>
          </w:p>
        </w:tc>
      </w:tr>
      <w:tr w:rsidR="00A663F5" w:rsidRPr="00CD689A" w14:paraId="3A6E209B" w14:textId="77777777" w:rsidTr="00AE64C3">
        <w:trPr>
          <w:trHeight w:val="20"/>
          <w:jc w:val="center"/>
        </w:trPr>
        <w:tc>
          <w:tcPr>
            <w:tcW w:w="5000" w:type="pct"/>
            <w:gridSpan w:val="5"/>
            <w:tcBorders>
              <w:left w:val="nil"/>
              <w:bottom w:val="nil"/>
              <w:right w:val="nil"/>
            </w:tcBorders>
            <w:shd w:val="clear" w:color="auto" w:fill="auto"/>
            <w:noWrap/>
            <w:vAlign w:val="bottom"/>
          </w:tcPr>
          <w:p w14:paraId="44E2589C" w14:textId="5170EBAC" w:rsidR="00A663F5" w:rsidRPr="00CD689A" w:rsidRDefault="00A663F5" w:rsidP="00AE64C3">
            <w:pPr>
              <w:spacing w:line="240" w:lineRule="auto"/>
              <w:jc w:val="left"/>
            </w:pPr>
            <w:r w:rsidRPr="00CD689A">
              <w:rPr>
                <w:kern w:val="100"/>
                <w:sz w:val="18"/>
              </w:rPr>
              <w:t>Fuente: Dirección de Contraloría</w:t>
            </w:r>
          </w:p>
        </w:tc>
      </w:tr>
    </w:tbl>
    <w:p w14:paraId="63689F29" w14:textId="77777777" w:rsidR="00276DC6" w:rsidRDefault="00276DC6" w:rsidP="00A75BFD">
      <w:pPr>
        <w:spacing w:line="360" w:lineRule="auto"/>
        <w:jc w:val="left"/>
        <w:rPr>
          <w:b/>
          <w:lang w:val="es-DO" w:eastAsia="es-ES"/>
        </w:rPr>
      </w:pPr>
      <w:bookmarkStart w:id="275" w:name="_Toc54947994"/>
      <w:bookmarkStart w:id="276" w:name="_Toc54948742"/>
      <w:bookmarkStart w:id="277" w:name="_Toc58919294"/>
      <w:bookmarkStart w:id="278" w:name="_Toc59198947"/>
      <w:bookmarkStart w:id="279" w:name="_Toc59199056"/>
      <w:bookmarkStart w:id="280" w:name="_Toc61336550"/>
    </w:p>
    <w:p w14:paraId="6C29C139" w14:textId="54BCA090" w:rsidR="00814868" w:rsidRPr="00CD689A" w:rsidRDefault="00814868" w:rsidP="00A75BFD">
      <w:pPr>
        <w:spacing w:line="360" w:lineRule="auto"/>
        <w:jc w:val="left"/>
        <w:rPr>
          <w:b/>
          <w:lang w:val="es-DO" w:eastAsia="es-ES"/>
        </w:rPr>
      </w:pPr>
      <w:r w:rsidRPr="00CD689A">
        <w:rPr>
          <w:b/>
          <w:lang w:val="es-DO" w:eastAsia="es-ES"/>
        </w:rPr>
        <w:t>Estado de Resultados</w:t>
      </w:r>
      <w:bookmarkEnd w:id="275"/>
      <w:bookmarkEnd w:id="276"/>
      <w:bookmarkEnd w:id="277"/>
      <w:bookmarkEnd w:id="278"/>
      <w:bookmarkEnd w:id="279"/>
      <w:bookmarkEnd w:id="280"/>
    </w:p>
    <w:p w14:paraId="17919CCA" w14:textId="77777777" w:rsidR="006D2CF9" w:rsidRPr="00CD689A" w:rsidRDefault="006D2CF9" w:rsidP="003B4089">
      <w:pPr>
        <w:spacing w:line="360" w:lineRule="auto"/>
        <w:jc w:val="both"/>
        <w:rPr>
          <w:b/>
          <w:lang w:val="es-DO" w:eastAsia="es-ES"/>
        </w:rPr>
      </w:pPr>
    </w:p>
    <w:p w14:paraId="4B9C9D44" w14:textId="720D693E" w:rsidR="003B4089" w:rsidRPr="00CD689A" w:rsidRDefault="006D2CF9" w:rsidP="00AA6BAB">
      <w:pPr>
        <w:tabs>
          <w:tab w:val="left" w:pos="0"/>
        </w:tabs>
        <w:spacing w:line="360" w:lineRule="auto"/>
        <w:contextualSpacing/>
        <w:mirrorIndents/>
        <w:jc w:val="both"/>
      </w:pPr>
      <w:r w:rsidRPr="00CD689A">
        <w:t xml:space="preserve">Los ingresos totales del Banco </w:t>
      </w:r>
      <w:r w:rsidR="007C1776" w:rsidRPr="00CD689A">
        <w:t xml:space="preserve">proyectos </w:t>
      </w:r>
      <w:r w:rsidRPr="00CD689A">
        <w:t xml:space="preserve">a </w:t>
      </w:r>
      <w:r w:rsidR="00785049" w:rsidRPr="00CD689A">
        <w:t>diciembre</w:t>
      </w:r>
      <w:r w:rsidRPr="00CD689A">
        <w:t xml:space="preserve"> 2023 </w:t>
      </w:r>
      <w:r w:rsidR="00A8233E" w:rsidRPr="00CD689A">
        <w:t xml:space="preserve">alcanzaron los </w:t>
      </w:r>
      <w:r w:rsidRPr="00CD689A">
        <w:t>RD$</w:t>
      </w:r>
      <w:r w:rsidR="00263487" w:rsidRPr="00CD689A">
        <w:t>3,965.2</w:t>
      </w:r>
      <w:r w:rsidRPr="00CD689A">
        <w:t xml:space="preserve"> millones y los gastos corrientes RD$</w:t>
      </w:r>
      <w:r w:rsidR="00263487" w:rsidRPr="00CD689A">
        <w:t>3,554.2</w:t>
      </w:r>
      <w:r w:rsidRPr="00CD689A">
        <w:t xml:space="preserve"> millones, para cerrar el ejercicio fiscal con un resultado final de RD$4</w:t>
      </w:r>
      <w:r w:rsidR="00263487" w:rsidRPr="00CD689A">
        <w:t>10.9</w:t>
      </w:r>
      <w:r w:rsidRPr="00CD689A">
        <w:t xml:space="preserve"> millones.</w:t>
      </w:r>
    </w:p>
    <w:p w14:paraId="2651D7D0" w14:textId="77777777" w:rsidR="003B4089" w:rsidRPr="00CD689A" w:rsidRDefault="003B4089" w:rsidP="003B4089">
      <w:pPr>
        <w:tabs>
          <w:tab w:val="left" w:pos="0"/>
        </w:tabs>
        <w:spacing w:line="360" w:lineRule="auto"/>
        <w:contextualSpacing/>
        <w:mirrorIndents/>
        <w:jc w:val="both"/>
        <w:rPr>
          <w:b/>
          <w:kern w:val="100"/>
          <w:lang w:eastAsia="es-ES"/>
        </w:rPr>
      </w:pPr>
    </w:p>
    <w:tbl>
      <w:tblPr>
        <w:tblStyle w:val="Tablaconcuadrcula"/>
        <w:tblpPr w:leftFromText="141" w:rightFromText="141" w:vertAnchor="text" w:horzAnchor="margin" w:tblpXSpec="center" w:tblpY="148"/>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88"/>
        <w:gridCol w:w="2016"/>
        <w:gridCol w:w="2016"/>
      </w:tblGrid>
      <w:tr w:rsidR="009A5CE7" w:rsidRPr="00CD689A" w14:paraId="530ACE50" w14:textId="77777777" w:rsidTr="00A63569">
        <w:trPr>
          <w:trHeight w:val="450"/>
        </w:trPr>
        <w:tc>
          <w:tcPr>
            <w:tcW w:w="5000" w:type="pct"/>
            <w:gridSpan w:val="3"/>
            <w:tcBorders>
              <w:top w:val="nil"/>
              <w:left w:val="nil"/>
              <w:right w:val="nil"/>
            </w:tcBorders>
            <w:shd w:val="clear" w:color="auto" w:fill="auto"/>
            <w:noWrap/>
            <w:vAlign w:val="center"/>
          </w:tcPr>
          <w:p w14:paraId="6B11BEDE" w14:textId="77777777" w:rsidR="00AE64C3" w:rsidRPr="00CD689A" w:rsidRDefault="00AE64C3" w:rsidP="00AE64C3">
            <w:pPr>
              <w:spacing w:line="240" w:lineRule="auto"/>
              <w:rPr>
                <w:b/>
                <w:bCs/>
                <w:kern w:val="100"/>
                <w:lang w:eastAsia="es-ES"/>
              </w:rPr>
            </w:pPr>
            <w:r w:rsidRPr="00CD689A">
              <w:rPr>
                <w:b/>
                <w:bCs/>
                <w:kern w:val="100"/>
                <w:lang w:eastAsia="es-ES"/>
              </w:rPr>
              <w:t>Cuadro No.19</w:t>
            </w:r>
          </w:p>
          <w:p w14:paraId="22D44529" w14:textId="77777777" w:rsidR="00AE64C3" w:rsidRPr="00CD689A" w:rsidRDefault="00AE64C3" w:rsidP="00AE64C3">
            <w:pPr>
              <w:spacing w:line="240" w:lineRule="auto"/>
              <w:rPr>
                <w:b/>
                <w:bCs/>
                <w:kern w:val="100"/>
                <w:lang w:eastAsia="es-ES"/>
              </w:rPr>
            </w:pPr>
            <w:r w:rsidRPr="00CD689A">
              <w:rPr>
                <w:b/>
                <w:bCs/>
                <w:kern w:val="100"/>
                <w:lang w:eastAsia="es-ES"/>
              </w:rPr>
              <w:t>Resultados Presupuestados y Ejecutados</w:t>
            </w:r>
          </w:p>
          <w:p w14:paraId="154A00BB" w14:textId="1513490F" w:rsidR="00AE64C3" w:rsidRPr="00CD689A" w:rsidRDefault="00AE64C3" w:rsidP="00A852A5">
            <w:pPr>
              <w:spacing w:line="240" w:lineRule="auto"/>
              <w:rPr>
                <w:b/>
                <w:bCs/>
              </w:rPr>
            </w:pPr>
            <w:r w:rsidRPr="00CD689A">
              <w:rPr>
                <w:b/>
                <w:bCs/>
                <w:kern w:val="100"/>
                <w:lang w:eastAsia="es-ES"/>
              </w:rPr>
              <w:t>3</w:t>
            </w:r>
            <w:r w:rsidR="00186DDE" w:rsidRPr="00CD689A">
              <w:rPr>
                <w:b/>
                <w:bCs/>
                <w:kern w:val="100"/>
                <w:lang w:eastAsia="es-ES"/>
              </w:rPr>
              <w:t>1</w:t>
            </w:r>
            <w:r w:rsidRPr="00CD689A">
              <w:rPr>
                <w:b/>
                <w:bCs/>
                <w:kern w:val="100"/>
                <w:lang w:eastAsia="es-ES"/>
              </w:rPr>
              <w:t xml:space="preserve"> de </w:t>
            </w:r>
            <w:r w:rsidR="00186DDE" w:rsidRPr="00CD689A">
              <w:rPr>
                <w:b/>
                <w:bCs/>
                <w:kern w:val="100"/>
                <w:lang w:eastAsia="es-ES"/>
              </w:rPr>
              <w:t>diciembre</w:t>
            </w:r>
            <w:r w:rsidRPr="00CD689A">
              <w:rPr>
                <w:b/>
                <w:bCs/>
                <w:kern w:val="100"/>
                <w:lang w:eastAsia="es-ES"/>
              </w:rPr>
              <w:t xml:space="preserve"> 2023</w:t>
            </w:r>
          </w:p>
        </w:tc>
      </w:tr>
      <w:tr w:rsidR="009A5CE7" w:rsidRPr="00CD689A" w14:paraId="0109C574" w14:textId="77777777" w:rsidTr="00A63569">
        <w:trPr>
          <w:trHeight w:val="450"/>
        </w:trPr>
        <w:tc>
          <w:tcPr>
            <w:tcW w:w="2762" w:type="pct"/>
            <w:shd w:val="clear" w:color="auto" w:fill="002060"/>
            <w:noWrap/>
            <w:vAlign w:val="center"/>
            <w:hideMark/>
          </w:tcPr>
          <w:p w14:paraId="36E29023" w14:textId="77777777" w:rsidR="00A852A5" w:rsidRPr="00CD689A" w:rsidRDefault="00A852A5" w:rsidP="00A852A5">
            <w:pPr>
              <w:spacing w:line="240" w:lineRule="auto"/>
              <w:rPr>
                <w:b/>
                <w:bCs/>
              </w:rPr>
            </w:pPr>
            <w:r w:rsidRPr="00CD689A">
              <w:rPr>
                <w:b/>
                <w:bCs/>
              </w:rPr>
              <w:t>Concepto</w:t>
            </w:r>
          </w:p>
        </w:tc>
        <w:tc>
          <w:tcPr>
            <w:tcW w:w="1295" w:type="pct"/>
            <w:shd w:val="clear" w:color="auto" w:fill="002060"/>
            <w:noWrap/>
            <w:vAlign w:val="center"/>
            <w:hideMark/>
          </w:tcPr>
          <w:p w14:paraId="2CC06C3A" w14:textId="77777777" w:rsidR="00A852A5" w:rsidRPr="00CD689A" w:rsidRDefault="00A852A5" w:rsidP="00A852A5">
            <w:pPr>
              <w:spacing w:line="240" w:lineRule="auto"/>
              <w:rPr>
                <w:b/>
                <w:bCs/>
              </w:rPr>
            </w:pPr>
            <w:r w:rsidRPr="00CD689A">
              <w:rPr>
                <w:b/>
                <w:bCs/>
              </w:rPr>
              <w:t>Presupuestado</w:t>
            </w:r>
          </w:p>
          <w:p w14:paraId="6D04BAEB" w14:textId="77777777" w:rsidR="00A852A5" w:rsidRPr="00CD689A" w:rsidRDefault="00A852A5" w:rsidP="00A852A5">
            <w:pPr>
              <w:spacing w:line="240" w:lineRule="auto"/>
              <w:rPr>
                <w:b/>
                <w:bCs/>
              </w:rPr>
            </w:pPr>
            <w:r w:rsidRPr="00CD689A">
              <w:rPr>
                <w:b/>
                <w:bCs/>
              </w:rPr>
              <w:t>(RD$)</w:t>
            </w:r>
          </w:p>
        </w:tc>
        <w:tc>
          <w:tcPr>
            <w:tcW w:w="943" w:type="pct"/>
            <w:shd w:val="clear" w:color="auto" w:fill="002060"/>
            <w:noWrap/>
            <w:vAlign w:val="center"/>
            <w:hideMark/>
          </w:tcPr>
          <w:p w14:paraId="6983BF02" w14:textId="1FE67E72" w:rsidR="00A852A5" w:rsidRPr="00CD689A" w:rsidRDefault="00A852A5" w:rsidP="00A852A5">
            <w:pPr>
              <w:spacing w:line="240" w:lineRule="auto"/>
              <w:rPr>
                <w:b/>
                <w:bCs/>
              </w:rPr>
            </w:pPr>
            <w:r w:rsidRPr="00CD689A">
              <w:rPr>
                <w:b/>
                <w:bCs/>
              </w:rPr>
              <w:t>Ejecutado</w:t>
            </w:r>
            <w:r w:rsidR="00186DDE" w:rsidRPr="00CD689A">
              <w:rPr>
                <w:b/>
                <w:bCs/>
              </w:rPr>
              <w:t>*</w:t>
            </w:r>
          </w:p>
          <w:p w14:paraId="7E439075" w14:textId="77777777" w:rsidR="00A852A5" w:rsidRPr="00CD689A" w:rsidRDefault="00A852A5" w:rsidP="00A852A5">
            <w:pPr>
              <w:spacing w:line="240" w:lineRule="auto"/>
              <w:rPr>
                <w:b/>
                <w:bCs/>
              </w:rPr>
            </w:pPr>
            <w:r w:rsidRPr="00CD689A">
              <w:rPr>
                <w:b/>
                <w:bCs/>
              </w:rPr>
              <w:t>(RD$)</w:t>
            </w:r>
          </w:p>
        </w:tc>
      </w:tr>
      <w:tr w:rsidR="009A5CE7" w:rsidRPr="00CD689A" w14:paraId="398A2433" w14:textId="77777777" w:rsidTr="00942AE3">
        <w:trPr>
          <w:trHeight w:val="255"/>
        </w:trPr>
        <w:tc>
          <w:tcPr>
            <w:tcW w:w="2762" w:type="pct"/>
            <w:noWrap/>
            <w:hideMark/>
          </w:tcPr>
          <w:p w14:paraId="6EE8AACF" w14:textId="77777777" w:rsidR="005F21F3" w:rsidRPr="00CD689A" w:rsidRDefault="005F21F3" w:rsidP="005F21F3">
            <w:pPr>
              <w:spacing w:line="240" w:lineRule="auto"/>
              <w:jc w:val="left"/>
              <w:rPr>
                <w:b/>
                <w:bCs/>
              </w:rPr>
            </w:pPr>
            <w:r w:rsidRPr="00CD689A">
              <w:rPr>
                <w:b/>
                <w:bCs/>
              </w:rPr>
              <w:t xml:space="preserve">Ingresos Financieros </w:t>
            </w:r>
          </w:p>
        </w:tc>
        <w:tc>
          <w:tcPr>
            <w:tcW w:w="1295" w:type="pct"/>
            <w:noWrap/>
            <w:vAlign w:val="center"/>
          </w:tcPr>
          <w:p w14:paraId="6EEDC5D4" w14:textId="2E4D7CBB" w:rsidR="005F21F3" w:rsidRPr="00CD689A" w:rsidRDefault="005F21F3" w:rsidP="005F21F3">
            <w:pPr>
              <w:spacing w:line="240" w:lineRule="auto"/>
              <w:jc w:val="right"/>
            </w:pPr>
            <w:r w:rsidRPr="00CD689A">
              <w:t xml:space="preserve">       3,117,141,857 </w:t>
            </w:r>
          </w:p>
        </w:tc>
        <w:tc>
          <w:tcPr>
            <w:tcW w:w="943" w:type="pct"/>
            <w:noWrap/>
            <w:vAlign w:val="center"/>
          </w:tcPr>
          <w:p w14:paraId="32CB3A59" w14:textId="6DB6CD33" w:rsidR="005F21F3" w:rsidRPr="00CD689A" w:rsidRDefault="005F21F3" w:rsidP="005F21F3">
            <w:pPr>
              <w:spacing w:line="240" w:lineRule="auto"/>
              <w:jc w:val="right"/>
            </w:pPr>
            <w:r w:rsidRPr="00CD689A">
              <w:t xml:space="preserve">       3,072,813,985 </w:t>
            </w:r>
          </w:p>
        </w:tc>
      </w:tr>
      <w:tr w:rsidR="009A5CE7" w:rsidRPr="00CD689A" w14:paraId="5B038506" w14:textId="77777777" w:rsidTr="00942AE3">
        <w:trPr>
          <w:trHeight w:val="255"/>
        </w:trPr>
        <w:tc>
          <w:tcPr>
            <w:tcW w:w="2762" w:type="pct"/>
            <w:noWrap/>
            <w:hideMark/>
          </w:tcPr>
          <w:p w14:paraId="039B9764" w14:textId="77777777" w:rsidR="005F21F3" w:rsidRPr="00CD689A" w:rsidRDefault="005F21F3" w:rsidP="005F21F3">
            <w:pPr>
              <w:spacing w:line="240" w:lineRule="auto"/>
              <w:jc w:val="left"/>
              <w:rPr>
                <w:b/>
                <w:bCs/>
              </w:rPr>
            </w:pPr>
            <w:r w:rsidRPr="00CD689A">
              <w:t>Otros Ingresos Operacionales</w:t>
            </w:r>
          </w:p>
        </w:tc>
        <w:tc>
          <w:tcPr>
            <w:tcW w:w="1295" w:type="pct"/>
            <w:noWrap/>
            <w:vAlign w:val="center"/>
          </w:tcPr>
          <w:p w14:paraId="030B8929" w14:textId="18EB115F" w:rsidR="005F21F3" w:rsidRPr="00CD689A" w:rsidRDefault="005F21F3" w:rsidP="005F21F3">
            <w:pPr>
              <w:spacing w:line="240" w:lineRule="auto"/>
              <w:jc w:val="right"/>
            </w:pPr>
            <w:r w:rsidRPr="00CD689A">
              <w:t xml:space="preserve">          405,780,757 </w:t>
            </w:r>
          </w:p>
        </w:tc>
        <w:tc>
          <w:tcPr>
            <w:tcW w:w="943" w:type="pct"/>
            <w:noWrap/>
            <w:vAlign w:val="center"/>
          </w:tcPr>
          <w:p w14:paraId="6C99955A" w14:textId="0D061619" w:rsidR="005F21F3" w:rsidRPr="00CD689A" w:rsidRDefault="005F21F3" w:rsidP="005F21F3">
            <w:pPr>
              <w:spacing w:line="240" w:lineRule="auto"/>
              <w:jc w:val="right"/>
            </w:pPr>
            <w:r w:rsidRPr="00CD689A">
              <w:t xml:space="preserve">          576,865,113 </w:t>
            </w:r>
          </w:p>
        </w:tc>
      </w:tr>
      <w:tr w:rsidR="009A5CE7" w:rsidRPr="00CD689A" w14:paraId="7E7CA136" w14:textId="77777777" w:rsidTr="00942AE3">
        <w:trPr>
          <w:trHeight w:val="255"/>
        </w:trPr>
        <w:tc>
          <w:tcPr>
            <w:tcW w:w="2762" w:type="pct"/>
            <w:noWrap/>
            <w:hideMark/>
          </w:tcPr>
          <w:p w14:paraId="3113142B" w14:textId="77777777" w:rsidR="005F21F3" w:rsidRPr="00CD689A" w:rsidRDefault="005F21F3" w:rsidP="005F21F3">
            <w:pPr>
              <w:spacing w:line="240" w:lineRule="auto"/>
              <w:jc w:val="left"/>
              <w:rPr>
                <w:b/>
                <w:bCs/>
              </w:rPr>
            </w:pPr>
            <w:r w:rsidRPr="00CD689A">
              <w:t xml:space="preserve">Ingresos No Operacionales </w:t>
            </w:r>
          </w:p>
        </w:tc>
        <w:tc>
          <w:tcPr>
            <w:tcW w:w="1295" w:type="pct"/>
            <w:noWrap/>
            <w:vAlign w:val="center"/>
          </w:tcPr>
          <w:p w14:paraId="43F9790F" w14:textId="3D8A737B" w:rsidR="005F21F3" w:rsidRPr="00CD689A" w:rsidRDefault="005F21F3" w:rsidP="005F21F3">
            <w:pPr>
              <w:spacing w:line="240" w:lineRule="auto"/>
              <w:jc w:val="right"/>
            </w:pPr>
            <w:r w:rsidRPr="00CD689A">
              <w:t xml:space="preserve">          300,685,110 </w:t>
            </w:r>
          </w:p>
        </w:tc>
        <w:tc>
          <w:tcPr>
            <w:tcW w:w="943" w:type="pct"/>
            <w:noWrap/>
            <w:vAlign w:val="center"/>
          </w:tcPr>
          <w:p w14:paraId="54A5FA35" w14:textId="037D0A95" w:rsidR="005F21F3" w:rsidRPr="00CD689A" w:rsidRDefault="005F21F3" w:rsidP="005F21F3">
            <w:pPr>
              <w:spacing w:line="240" w:lineRule="auto"/>
              <w:jc w:val="right"/>
            </w:pPr>
            <w:r w:rsidRPr="00CD689A">
              <w:t xml:space="preserve">          315,110,005 </w:t>
            </w:r>
          </w:p>
        </w:tc>
      </w:tr>
      <w:tr w:rsidR="009A5CE7" w:rsidRPr="00CD689A" w14:paraId="5119E67A" w14:textId="77777777" w:rsidTr="00942AE3">
        <w:trPr>
          <w:trHeight w:val="255"/>
        </w:trPr>
        <w:tc>
          <w:tcPr>
            <w:tcW w:w="2762" w:type="pct"/>
            <w:noWrap/>
            <w:hideMark/>
          </w:tcPr>
          <w:p w14:paraId="0E418C48" w14:textId="77777777" w:rsidR="005F21F3" w:rsidRPr="00CD689A" w:rsidRDefault="005F21F3" w:rsidP="005F21F3">
            <w:pPr>
              <w:spacing w:line="240" w:lineRule="auto"/>
              <w:jc w:val="left"/>
            </w:pPr>
            <w:r w:rsidRPr="00CD689A">
              <w:t>Otros Ingresos</w:t>
            </w:r>
          </w:p>
        </w:tc>
        <w:tc>
          <w:tcPr>
            <w:tcW w:w="1295" w:type="pct"/>
            <w:noWrap/>
            <w:vAlign w:val="center"/>
          </w:tcPr>
          <w:p w14:paraId="03AF5CC8" w14:textId="6F0BA1E2" w:rsidR="005F21F3" w:rsidRPr="00CD689A" w:rsidRDefault="005F21F3" w:rsidP="005F21F3">
            <w:pPr>
              <w:spacing w:line="240" w:lineRule="auto"/>
              <w:jc w:val="right"/>
            </w:pPr>
            <w:r w:rsidRPr="00CD689A">
              <w:t xml:space="preserve">              4,612,813 </w:t>
            </w:r>
          </w:p>
        </w:tc>
        <w:tc>
          <w:tcPr>
            <w:tcW w:w="943" w:type="pct"/>
            <w:noWrap/>
            <w:vAlign w:val="center"/>
          </w:tcPr>
          <w:p w14:paraId="79872817" w14:textId="2C4E5E4D" w:rsidR="005F21F3" w:rsidRPr="00CD689A" w:rsidRDefault="005F21F3" w:rsidP="005F21F3">
            <w:pPr>
              <w:spacing w:line="240" w:lineRule="auto"/>
              <w:jc w:val="right"/>
            </w:pPr>
            <w:r w:rsidRPr="00CD689A">
              <w:t xml:space="preserve">                 384,402 </w:t>
            </w:r>
          </w:p>
        </w:tc>
      </w:tr>
      <w:tr w:rsidR="009A5CE7" w:rsidRPr="00CD689A" w14:paraId="5EA43FD4" w14:textId="77777777" w:rsidTr="00942AE3">
        <w:trPr>
          <w:trHeight w:val="255"/>
        </w:trPr>
        <w:tc>
          <w:tcPr>
            <w:tcW w:w="2762" w:type="pct"/>
            <w:noWrap/>
            <w:hideMark/>
          </w:tcPr>
          <w:p w14:paraId="69ABB45A" w14:textId="77777777" w:rsidR="005F21F3" w:rsidRPr="00CD689A" w:rsidRDefault="005F21F3" w:rsidP="005F21F3">
            <w:pPr>
              <w:spacing w:line="240" w:lineRule="auto"/>
              <w:jc w:val="left"/>
              <w:rPr>
                <w:b/>
                <w:bCs/>
              </w:rPr>
            </w:pPr>
            <w:r w:rsidRPr="00CD689A">
              <w:rPr>
                <w:b/>
                <w:bCs/>
              </w:rPr>
              <w:t>Total de Ingresos</w:t>
            </w:r>
          </w:p>
        </w:tc>
        <w:tc>
          <w:tcPr>
            <w:tcW w:w="1295" w:type="pct"/>
            <w:noWrap/>
            <w:vAlign w:val="center"/>
          </w:tcPr>
          <w:p w14:paraId="7B32DF52" w14:textId="55848BE9" w:rsidR="005F21F3" w:rsidRPr="00CD689A" w:rsidRDefault="005F21F3" w:rsidP="005F21F3">
            <w:pPr>
              <w:spacing w:line="240" w:lineRule="auto"/>
              <w:jc w:val="right"/>
              <w:rPr>
                <w:b/>
                <w:bCs/>
              </w:rPr>
            </w:pPr>
            <w:r w:rsidRPr="00CD689A">
              <w:rPr>
                <w:b/>
                <w:bCs/>
              </w:rPr>
              <w:t xml:space="preserve">       3,828,220,537 </w:t>
            </w:r>
          </w:p>
        </w:tc>
        <w:tc>
          <w:tcPr>
            <w:tcW w:w="943" w:type="pct"/>
            <w:noWrap/>
            <w:vAlign w:val="center"/>
          </w:tcPr>
          <w:p w14:paraId="69AE4BF1" w14:textId="58F83E9D" w:rsidR="005F21F3" w:rsidRPr="00CD689A" w:rsidRDefault="005F21F3" w:rsidP="005F21F3">
            <w:pPr>
              <w:spacing w:line="240" w:lineRule="auto"/>
              <w:jc w:val="right"/>
              <w:rPr>
                <w:b/>
                <w:bCs/>
              </w:rPr>
            </w:pPr>
            <w:r w:rsidRPr="00CD689A">
              <w:rPr>
                <w:b/>
                <w:bCs/>
              </w:rPr>
              <w:t xml:space="preserve">       3,965,173,505 </w:t>
            </w:r>
          </w:p>
        </w:tc>
      </w:tr>
      <w:tr w:rsidR="009A5CE7" w:rsidRPr="00CD689A" w14:paraId="17F0F2D6" w14:textId="77777777" w:rsidTr="00942AE3">
        <w:trPr>
          <w:trHeight w:val="483"/>
        </w:trPr>
        <w:tc>
          <w:tcPr>
            <w:tcW w:w="2762" w:type="pct"/>
            <w:noWrap/>
            <w:vAlign w:val="bottom"/>
            <w:hideMark/>
          </w:tcPr>
          <w:p w14:paraId="5E319BB4" w14:textId="77777777" w:rsidR="005F21F3" w:rsidRPr="00CD689A" w:rsidRDefault="005F21F3" w:rsidP="005F21F3">
            <w:pPr>
              <w:spacing w:line="240" w:lineRule="auto"/>
              <w:jc w:val="left"/>
              <w:rPr>
                <w:b/>
                <w:bCs/>
              </w:rPr>
            </w:pPr>
            <w:r w:rsidRPr="00CD689A">
              <w:rPr>
                <w:b/>
                <w:bCs/>
              </w:rPr>
              <w:t xml:space="preserve">Gastos Financieros </w:t>
            </w:r>
          </w:p>
        </w:tc>
        <w:tc>
          <w:tcPr>
            <w:tcW w:w="1295" w:type="pct"/>
            <w:noWrap/>
            <w:vAlign w:val="center"/>
          </w:tcPr>
          <w:p w14:paraId="5D46B079" w14:textId="77777777" w:rsidR="001D2CB2" w:rsidRPr="00CD689A" w:rsidRDefault="005F21F3" w:rsidP="005F21F3">
            <w:pPr>
              <w:spacing w:line="240" w:lineRule="auto"/>
              <w:jc w:val="right"/>
            </w:pPr>
            <w:r w:rsidRPr="00CD689A">
              <w:t xml:space="preserve">          </w:t>
            </w:r>
          </w:p>
          <w:p w14:paraId="302F339D" w14:textId="7AEC7B64" w:rsidR="005F21F3" w:rsidRPr="00CD689A" w:rsidRDefault="005F21F3" w:rsidP="005F21F3">
            <w:pPr>
              <w:spacing w:line="240" w:lineRule="auto"/>
              <w:jc w:val="right"/>
            </w:pPr>
            <w:r w:rsidRPr="00CD689A">
              <w:t xml:space="preserve">418,311,158 </w:t>
            </w:r>
          </w:p>
        </w:tc>
        <w:tc>
          <w:tcPr>
            <w:tcW w:w="943" w:type="pct"/>
            <w:noWrap/>
            <w:vAlign w:val="center"/>
          </w:tcPr>
          <w:p w14:paraId="4F96CF4F" w14:textId="77777777" w:rsidR="001D2CB2" w:rsidRPr="00CD689A" w:rsidRDefault="005F21F3" w:rsidP="005F21F3">
            <w:pPr>
              <w:spacing w:line="240" w:lineRule="auto"/>
              <w:jc w:val="right"/>
            </w:pPr>
            <w:r w:rsidRPr="00CD689A">
              <w:t xml:space="preserve">         </w:t>
            </w:r>
          </w:p>
          <w:p w14:paraId="1DDBE51B" w14:textId="7BED099D" w:rsidR="005F21F3" w:rsidRPr="00CD689A" w:rsidRDefault="005F21F3" w:rsidP="005F21F3">
            <w:pPr>
              <w:spacing w:line="240" w:lineRule="auto"/>
              <w:jc w:val="right"/>
            </w:pPr>
            <w:r w:rsidRPr="00CD689A">
              <w:t xml:space="preserve"> 639,472,348 </w:t>
            </w:r>
          </w:p>
        </w:tc>
      </w:tr>
      <w:tr w:rsidR="009A5CE7" w:rsidRPr="00CD689A" w14:paraId="03B273D8" w14:textId="77777777" w:rsidTr="00942AE3">
        <w:trPr>
          <w:trHeight w:val="255"/>
        </w:trPr>
        <w:tc>
          <w:tcPr>
            <w:tcW w:w="2762" w:type="pct"/>
            <w:noWrap/>
            <w:hideMark/>
          </w:tcPr>
          <w:p w14:paraId="11A0ADCC" w14:textId="77777777" w:rsidR="005F21F3" w:rsidRPr="00CD689A" w:rsidRDefault="005F21F3" w:rsidP="005F21F3">
            <w:pPr>
              <w:spacing w:line="240" w:lineRule="auto"/>
              <w:jc w:val="left"/>
              <w:rPr>
                <w:b/>
                <w:bCs/>
              </w:rPr>
            </w:pPr>
            <w:r w:rsidRPr="00CD689A">
              <w:t>Otros Gastos Operacionales</w:t>
            </w:r>
          </w:p>
        </w:tc>
        <w:tc>
          <w:tcPr>
            <w:tcW w:w="1295" w:type="pct"/>
            <w:noWrap/>
            <w:vAlign w:val="center"/>
          </w:tcPr>
          <w:p w14:paraId="5C382B79" w14:textId="20930FD8" w:rsidR="005F21F3" w:rsidRPr="00CD689A" w:rsidRDefault="005F21F3" w:rsidP="005F21F3">
            <w:pPr>
              <w:spacing w:line="240" w:lineRule="auto"/>
              <w:jc w:val="right"/>
            </w:pPr>
            <w:r w:rsidRPr="00CD689A">
              <w:t xml:space="preserve">            22,222,413 </w:t>
            </w:r>
          </w:p>
        </w:tc>
        <w:tc>
          <w:tcPr>
            <w:tcW w:w="943" w:type="pct"/>
            <w:noWrap/>
            <w:vAlign w:val="center"/>
          </w:tcPr>
          <w:p w14:paraId="71E89BEB" w14:textId="44D39BF3" w:rsidR="005F21F3" w:rsidRPr="00CD689A" w:rsidRDefault="005F21F3" w:rsidP="005F21F3">
            <w:pPr>
              <w:spacing w:line="240" w:lineRule="auto"/>
              <w:jc w:val="right"/>
            </w:pPr>
            <w:r w:rsidRPr="00CD689A">
              <w:t xml:space="preserve">            17,978,604 </w:t>
            </w:r>
          </w:p>
        </w:tc>
      </w:tr>
      <w:tr w:rsidR="009A5CE7" w:rsidRPr="00CD689A" w14:paraId="67534FA9" w14:textId="77777777" w:rsidTr="00942AE3">
        <w:trPr>
          <w:trHeight w:val="255"/>
        </w:trPr>
        <w:tc>
          <w:tcPr>
            <w:tcW w:w="2762" w:type="pct"/>
            <w:noWrap/>
            <w:hideMark/>
          </w:tcPr>
          <w:p w14:paraId="7012E77A" w14:textId="77777777" w:rsidR="005F21F3" w:rsidRPr="00CD689A" w:rsidRDefault="005F21F3" w:rsidP="005F21F3">
            <w:pPr>
              <w:spacing w:line="240" w:lineRule="auto"/>
              <w:jc w:val="left"/>
              <w:rPr>
                <w:b/>
                <w:bCs/>
              </w:rPr>
            </w:pPr>
            <w:r w:rsidRPr="00CD689A">
              <w:t>Gastos Generales y Administrativos</w:t>
            </w:r>
          </w:p>
        </w:tc>
        <w:tc>
          <w:tcPr>
            <w:tcW w:w="1295" w:type="pct"/>
            <w:noWrap/>
            <w:vAlign w:val="center"/>
          </w:tcPr>
          <w:p w14:paraId="20473480" w14:textId="051281E3" w:rsidR="005F21F3" w:rsidRPr="00CD689A" w:rsidRDefault="005F21F3" w:rsidP="005F21F3">
            <w:pPr>
              <w:spacing w:line="240" w:lineRule="auto"/>
              <w:jc w:val="right"/>
            </w:pPr>
            <w:r w:rsidRPr="00CD689A">
              <w:t xml:space="preserve">       2,678,536,902 </w:t>
            </w:r>
          </w:p>
        </w:tc>
        <w:tc>
          <w:tcPr>
            <w:tcW w:w="943" w:type="pct"/>
            <w:noWrap/>
            <w:vAlign w:val="center"/>
          </w:tcPr>
          <w:p w14:paraId="66B5CBAB" w14:textId="320D9551" w:rsidR="005F21F3" w:rsidRPr="00CD689A" w:rsidRDefault="005F21F3" w:rsidP="005F21F3">
            <w:pPr>
              <w:spacing w:line="240" w:lineRule="auto"/>
              <w:jc w:val="right"/>
            </w:pPr>
            <w:r w:rsidRPr="00CD689A">
              <w:t xml:space="preserve">       2,198,854,992 </w:t>
            </w:r>
          </w:p>
        </w:tc>
      </w:tr>
      <w:tr w:rsidR="009A5CE7" w:rsidRPr="00CD689A" w14:paraId="794FC957" w14:textId="77777777" w:rsidTr="00942AE3">
        <w:trPr>
          <w:trHeight w:val="255"/>
        </w:trPr>
        <w:tc>
          <w:tcPr>
            <w:tcW w:w="2762" w:type="pct"/>
            <w:noWrap/>
            <w:hideMark/>
          </w:tcPr>
          <w:p w14:paraId="0223FFDB" w14:textId="77777777" w:rsidR="005F21F3" w:rsidRPr="00CD689A" w:rsidRDefault="005F21F3" w:rsidP="005F21F3">
            <w:pPr>
              <w:spacing w:line="240" w:lineRule="auto"/>
              <w:jc w:val="left"/>
              <w:rPr>
                <w:b/>
                <w:bCs/>
              </w:rPr>
            </w:pPr>
            <w:r w:rsidRPr="00CD689A">
              <w:t>Gastos No Operacionales</w:t>
            </w:r>
          </w:p>
        </w:tc>
        <w:tc>
          <w:tcPr>
            <w:tcW w:w="1295" w:type="pct"/>
            <w:noWrap/>
            <w:vAlign w:val="center"/>
          </w:tcPr>
          <w:p w14:paraId="3A1B38E5" w14:textId="4E261293" w:rsidR="005F21F3" w:rsidRPr="00CD689A" w:rsidRDefault="005F21F3" w:rsidP="005F21F3">
            <w:pPr>
              <w:spacing w:line="240" w:lineRule="auto"/>
              <w:jc w:val="right"/>
            </w:pPr>
            <w:r w:rsidRPr="00CD689A">
              <w:t xml:space="preserve">          166,047,288 </w:t>
            </w:r>
          </w:p>
        </w:tc>
        <w:tc>
          <w:tcPr>
            <w:tcW w:w="943" w:type="pct"/>
            <w:noWrap/>
            <w:vAlign w:val="center"/>
          </w:tcPr>
          <w:p w14:paraId="416275D8" w14:textId="25A37C8D" w:rsidR="005F21F3" w:rsidRPr="00CD689A" w:rsidRDefault="005F21F3" w:rsidP="005F21F3">
            <w:pPr>
              <w:spacing w:line="240" w:lineRule="auto"/>
              <w:jc w:val="right"/>
            </w:pPr>
            <w:r w:rsidRPr="00CD689A">
              <w:t xml:space="preserve">          667,988,094 </w:t>
            </w:r>
          </w:p>
        </w:tc>
      </w:tr>
      <w:tr w:rsidR="009A5CE7" w:rsidRPr="00CD689A" w14:paraId="695C36E0" w14:textId="77777777" w:rsidTr="00942AE3">
        <w:trPr>
          <w:trHeight w:val="255"/>
        </w:trPr>
        <w:tc>
          <w:tcPr>
            <w:tcW w:w="2762" w:type="pct"/>
            <w:noWrap/>
            <w:hideMark/>
          </w:tcPr>
          <w:p w14:paraId="407434DC" w14:textId="77777777" w:rsidR="005F21F3" w:rsidRPr="00CD689A" w:rsidRDefault="005F21F3" w:rsidP="005F21F3">
            <w:pPr>
              <w:spacing w:line="240" w:lineRule="auto"/>
              <w:jc w:val="left"/>
              <w:rPr>
                <w:b/>
                <w:bCs/>
              </w:rPr>
            </w:pPr>
            <w:r w:rsidRPr="00CD689A">
              <w:t>Otros Gastos</w:t>
            </w:r>
            <w:r w:rsidRPr="00CD689A">
              <w:rPr>
                <w:b/>
                <w:bCs/>
              </w:rPr>
              <w:t xml:space="preserve"> </w:t>
            </w:r>
          </w:p>
        </w:tc>
        <w:tc>
          <w:tcPr>
            <w:tcW w:w="1295" w:type="pct"/>
            <w:noWrap/>
            <w:vAlign w:val="center"/>
          </w:tcPr>
          <w:p w14:paraId="451CC5CC" w14:textId="0BEDFD53" w:rsidR="005F21F3" w:rsidRPr="00CD689A" w:rsidRDefault="005F21F3" w:rsidP="005F21F3">
            <w:pPr>
              <w:spacing w:line="240" w:lineRule="auto"/>
              <w:jc w:val="right"/>
            </w:pPr>
            <w:r w:rsidRPr="00CD689A">
              <w:t xml:space="preserve">            11,341,672 </w:t>
            </w:r>
          </w:p>
        </w:tc>
        <w:tc>
          <w:tcPr>
            <w:tcW w:w="943" w:type="pct"/>
            <w:noWrap/>
            <w:vAlign w:val="center"/>
          </w:tcPr>
          <w:p w14:paraId="7BDD06D6" w14:textId="441C134C" w:rsidR="005F21F3" w:rsidRPr="00CD689A" w:rsidRDefault="005F21F3" w:rsidP="005F21F3">
            <w:pPr>
              <w:spacing w:line="240" w:lineRule="auto"/>
              <w:jc w:val="right"/>
            </w:pPr>
            <w:r w:rsidRPr="00CD689A">
              <w:t xml:space="preserve">            29,929,840 </w:t>
            </w:r>
          </w:p>
        </w:tc>
      </w:tr>
      <w:tr w:rsidR="009A5CE7" w:rsidRPr="00CD689A" w14:paraId="4E31B619" w14:textId="77777777" w:rsidTr="00942AE3">
        <w:trPr>
          <w:trHeight w:val="113"/>
        </w:trPr>
        <w:tc>
          <w:tcPr>
            <w:tcW w:w="2762" w:type="pct"/>
            <w:noWrap/>
            <w:hideMark/>
          </w:tcPr>
          <w:p w14:paraId="11B22863" w14:textId="77777777" w:rsidR="005F21F3" w:rsidRPr="00CD689A" w:rsidRDefault="005F21F3" w:rsidP="005F21F3">
            <w:pPr>
              <w:spacing w:line="240" w:lineRule="auto"/>
              <w:jc w:val="left"/>
              <w:rPr>
                <w:b/>
                <w:bCs/>
              </w:rPr>
            </w:pPr>
            <w:r w:rsidRPr="00CD689A">
              <w:rPr>
                <w:b/>
                <w:bCs/>
              </w:rPr>
              <w:t>Total de Gastos</w:t>
            </w:r>
          </w:p>
        </w:tc>
        <w:tc>
          <w:tcPr>
            <w:tcW w:w="1295" w:type="pct"/>
            <w:noWrap/>
            <w:vAlign w:val="center"/>
          </w:tcPr>
          <w:p w14:paraId="7AC41ED9" w14:textId="041D22A7" w:rsidR="005F21F3" w:rsidRPr="00CD689A" w:rsidRDefault="005F21F3" w:rsidP="005F21F3">
            <w:pPr>
              <w:spacing w:line="240" w:lineRule="auto"/>
              <w:jc w:val="right"/>
              <w:rPr>
                <w:b/>
                <w:bCs/>
              </w:rPr>
            </w:pPr>
            <w:r w:rsidRPr="00CD689A">
              <w:rPr>
                <w:b/>
                <w:bCs/>
              </w:rPr>
              <w:t xml:space="preserve">       3,296,459,433 </w:t>
            </w:r>
          </w:p>
        </w:tc>
        <w:tc>
          <w:tcPr>
            <w:tcW w:w="943" w:type="pct"/>
            <w:noWrap/>
            <w:vAlign w:val="center"/>
          </w:tcPr>
          <w:p w14:paraId="50E07693" w14:textId="6CC7248D" w:rsidR="005F21F3" w:rsidRPr="00CD689A" w:rsidRDefault="005F21F3" w:rsidP="005F21F3">
            <w:pPr>
              <w:spacing w:line="240" w:lineRule="auto"/>
              <w:jc w:val="right"/>
              <w:rPr>
                <w:b/>
                <w:bCs/>
              </w:rPr>
            </w:pPr>
            <w:r w:rsidRPr="00CD689A">
              <w:rPr>
                <w:b/>
                <w:bCs/>
              </w:rPr>
              <w:t xml:space="preserve">       3,554,223,878 </w:t>
            </w:r>
          </w:p>
        </w:tc>
      </w:tr>
      <w:tr w:rsidR="009A5CE7" w:rsidRPr="00CD689A" w14:paraId="28FCBF4D" w14:textId="77777777" w:rsidTr="00942AE3">
        <w:trPr>
          <w:trHeight w:val="416"/>
        </w:trPr>
        <w:tc>
          <w:tcPr>
            <w:tcW w:w="2762" w:type="pct"/>
            <w:tcBorders>
              <w:bottom w:val="single" w:sz="4" w:space="0" w:color="BFBFBF" w:themeColor="background1" w:themeShade="BF"/>
            </w:tcBorders>
            <w:noWrap/>
            <w:vAlign w:val="bottom"/>
            <w:hideMark/>
          </w:tcPr>
          <w:p w14:paraId="6423CEF9" w14:textId="77777777" w:rsidR="005F21F3" w:rsidRPr="00CD689A" w:rsidRDefault="005F21F3" w:rsidP="005F21F3">
            <w:pPr>
              <w:spacing w:line="240" w:lineRule="auto"/>
              <w:jc w:val="left"/>
              <w:rPr>
                <w:b/>
                <w:bCs/>
              </w:rPr>
            </w:pPr>
            <w:r w:rsidRPr="00CD689A">
              <w:rPr>
                <w:b/>
                <w:bCs/>
              </w:rPr>
              <w:t xml:space="preserve">Resultado Final </w:t>
            </w:r>
          </w:p>
        </w:tc>
        <w:tc>
          <w:tcPr>
            <w:tcW w:w="1295" w:type="pct"/>
            <w:tcBorders>
              <w:bottom w:val="single" w:sz="4" w:space="0" w:color="BFBFBF" w:themeColor="background1" w:themeShade="BF"/>
            </w:tcBorders>
            <w:noWrap/>
            <w:vAlign w:val="center"/>
          </w:tcPr>
          <w:p w14:paraId="63CDE749" w14:textId="77777777" w:rsidR="001D2CB2" w:rsidRPr="00CD689A" w:rsidRDefault="005F21F3" w:rsidP="005F21F3">
            <w:pPr>
              <w:spacing w:line="240" w:lineRule="auto"/>
              <w:jc w:val="right"/>
              <w:rPr>
                <w:b/>
                <w:bCs/>
              </w:rPr>
            </w:pPr>
            <w:r w:rsidRPr="00CD689A">
              <w:rPr>
                <w:b/>
                <w:bCs/>
              </w:rPr>
              <w:t xml:space="preserve">         </w:t>
            </w:r>
          </w:p>
          <w:p w14:paraId="4CC803E4" w14:textId="679BEC87" w:rsidR="005F21F3" w:rsidRPr="00CD689A" w:rsidRDefault="005F21F3" w:rsidP="005F21F3">
            <w:pPr>
              <w:spacing w:line="240" w:lineRule="auto"/>
              <w:jc w:val="right"/>
              <w:rPr>
                <w:b/>
                <w:bCs/>
              </w:rPr>
            </w:pPr>
            <w:r w:rsidRPr="00CD689A">
              <w:rPr>
                <w:b/>
                <w:bCs/>
              </w:rPr>
              <w:t xml:space="preserve"> 531,761,104 </w:t>
            </w:r>
          </w:p>
        </w:tc>
        <w:tc>
          <w:tcPr>
            <w:tcW w:w="943" w:type="pct"/>
            <w:tcBorders>
              <w:bottom w:val="single" w:sz="4" w:space="0" w:color="BFBFBF" w:themeColor="background1" w:themeShade="BF"/>
            </w:tcBorders>
            <w:noWrap/>
            <w:vAlign w:val="center"/>
          </w:tcPr>
          <w:p w14:paraId="348015A1" w14:textId="77777777" w:rsidR="001D2CB2" w:rsidRPr="00CD689A" w:rsidRDefault="005F21F3" w:rsidP="005F21F3">
            <w:pPr>
              <w:spacing w:line="240" w:lineRule="auto"/>
              <w:jc w:val="right"/>
              <w:rPr>
                <w:b/>
                <w:bCs/>
              </w:rPr>
            </w:pPr>
            <w:r w:rsidRPr="00CD689A">
              <w:rPr>
                <w:b/>
                <w:bCs/>
              </w:rPr>
              <w:t xml:space="preserve">          </w:t>
            </w:r>
          </w:p>
          <w:p w14:paraId="304A2F13" w14:textId="6D2EB91A" w:rsidR="005F21F3" w:rsidRPr="00CD689A" w:rsidRDefault="005F21F3" w:rsidP="005F21F3">
            <w:pPr>
              <w:spacing w:line="240" w:lineRule="auto"/>
              <w:jc w:val="right"/>
              <w:rPr>
                <w:b/>
                <w:bCs/>
              </w:rPr>
            </w:pPr>
            <w:r w:rsidRPr="00CD689A">
              <w:rPr>
                <w:b/>
                <w:bCs/>
              </w:rPr>
              <w:t xml:space="preserve">410,949,627 </w:t>
            </w:r>
          </w:p>
        </w:tc>
      </w:tr>
      <w:tr w:rsidR="009A5CE7" w:rsidRPr="00CD689A" w14:paraId="52818A95" w14:textId="77777777" w:rsidTr="00AE64C3">
        <w:trPr>
          <w:trHeight w:val="227"/>
        </w:trPr>
        <w:tc>
          <w:tcPr>
            <w:tcW w:w="5000" w:type="pct"/>
            <w:gridSpan w:val="3"/>
            <w:tcBorders>
              <w:left w:val="nil"/>
              <w:bottom w:val="nil"/>
              <w:right w:val="nil"/>
            </w:tcBorders>
            <w:noWrap/>
            <w:vAlign w:val="bottom"/>
          </w:tcPr>
          <w:p w14:paraId="5F1B9EBF" w14:textId="77777777" w:rsidR="00AE64C3" w:rsidRPr="00CD689A" w:rsidRDefault="00AE64C3" w:rsidP="00AE64C3">
            <w:pPr>
              <w:tabs>
                <w:tab w:val="left" w:pos="426"/>
              </w:tabs>
              <w:spacing w:line="240" w:lineRule="auto"/>
              <w:contextualSpacing/>
              <w:mirrorIndents/>
              <w:jc w:val="both"/>
              <w:rPr>
                <w:kern w:val="100"/>
                <w:sz w:val="18"/>
              </w:rPr>
            </w:pPr>
            <w:r w:rsidRPr="00CD689A">
              <w:rPr>
                <w:kern w:val="100"/>
                <w:sz w:val="18"/>
              </w:rPr>
              <w:t xml:space="preserve">Fuente: </w:t>
            </w:r>
            <w:r w:rsidR="005F21F3" w:rsidRPr="00CD689A">
              <w:rPr>
                <w:kern w:val="100"/>
                <w:sz w:val="18"/>
              </w:rPr>
              <w:t>Sección Programación Financiera.</w:t>
            </w:r>
          </w:p>
          <w:p w14:paraId="020D47A1" w14:textId="66EC576A" w:rsidR="005F21F3" w:rsidRPr="00CD689A" w:rsidRDefault="005F21F3" w:rsidP="00AE64C3">
            <w:pPr>
              <w:tabs>
                <w:tab w:val="left" w:pos="426"/>
              </w:tabs>
              <w:spacing w:line="240" w:lineRule="auto"/>
              <w:contextualSpacing/>
              <w:mirrorIndents/>
              <w:jc w:val="both"/>
              <w:rPr>
                <w:kern w:val="100"/>
                <w:sz w:val="18"/>
              </w:rPr>
            </w:pPr>
            <w:r w:rsidRPr="00CD689A">
              <w:rPr>
                <w:kern w:val="100"/>
                <w:sz w:val="18"/>
              </w:rPr>
              <w:t xml:space="preserve">Nota: </w:t>
            </w:r>
            <w:r w:rsidR="003F4777" w:rsidRPr="00CD689A">
              <w:rPr>
                <w:kern w:val="100"/>
                <w:sz w:val="18"/>
              </w:rPr>
              <w:t xml:space="preserve">Ejecutados </w:t>
            </w:r>
            <w:r w:rsidR="00A201EE" w:rsidRPr="00CD689A">
              <w:rPr>
                <w:kern w:val="100"/>
                <w:sz w:val="18"/>
              </w:rPr>
              <w:t xml:space="preserve">contienen proyección al mes de diciembre. </w:t>
            </w:r>
          </w:p>
        </w:tc>
      </w:tr>
    </w:tbl>
    <w:p w14:paraId="6221510B" w14:textId="77777777" w:rsidR="00360B16" w:rsidRDefault="00360B16">
      <w:pPr>
        <w:spacing w:line="240" w:lineRule="auto"/>
        <w:jc w:val="left"/>
        <w:rPr>
          <w:rFonts w:eastAsia="Calibri"/>
          <w:b/>
          <w:bCs/>
          <w:noProof/>
        </w:rPr>
      </w:pPr>
      <w:bookmarkStart w:id="281" w:name="_Toc145411283"/>
      <w:bookmarkStart w:id="282" w:name="_Toc145411949"/>
      <w:bookmarkStart w:id="283" w:name="_Toc153435903"/>
      <w:bookmarkStart w:id="284" w:name="_Toc153436812"/>
      <w:bookmarkStart w:id="285" w:name="_Toc153880035"/>
      <w:r>
        <w:br w:type="page"/>
      </w:r>
    </w:p>
    <w:p w14:paraId="340D6F58" w14:textId="38BBB955" w:rsidR="007A4A35" w:rsidRPr="00CD689A" w:rsidRDefault="007A4A35" w:rsidP="00484803">
      <w:pPr>
        <w:pStyle w:val="Ttulo3"/>
      </w:pPr>
      <w:r w:rsidRPr="00CD689A">
        <w:lastRenderedPageBreak/>
        <w:t>Desempeño de</w:t>
      </w:r>
      <w:r w:rsidR="00324A47" w:rsidRPr="00CD689A">
        <w:t>l Área de Gestión Humana</w:t>
      </w:r>
      <w:bookmarkEnd w:id="281"/>
      <w:bookmarkEnd w:id="282"/>
      <w:bookmarkEnd w:id="283"/>
      <w:bookmarkEnd w:id="284"/>
      <w:bookmarkEnd w:id="285"/>
      <w:r w:rsidRPr="00CD689A">
        <w:t xml:space="preserve"> </w:t>
      </w:r>
    </w:p>
    <w:p w14:paraId="7988E9B4" w14:textId="77777777" w:rsidR="009C2C7C" w:rsidRPr="00CD689A" w:rsidRDefault="009C2C7C" w:rsidP="002D6D89">
      <w:pPr>
        <w:spacing w:line="360" w:lineRule="auto"/>
        <w:jc w:val="both"/>
      </w:pPr>
    </w:p>
    <w:p w14:paraId="6CF85C59" w14:textId="54E53E03" w:rsidR="00740F7A" w:rsidRPr="00CD689A" w:rsidRDefault="00740F7A" w:rsidP="006C6D9E">
      <w:pPr>
        <w:spacing w:line="360" w:lineRule="auto"/>
        <w:jc w:val="both"/>
      </w:pPr>
      <w:r w:rsidRPr="00CD689A">
        <w:t>E</w:t>
      </w:r>
      <w:r w:rsidR="00B74302" w:rsidRPr="00CD689A">
        <w:t xml:space="preserve">l área de Gestión Humana </w:t>
      </w:r>
      <w:r w:rsidR="00211E94" w:rsidRPr="00CD689A">
        <w:t>desarroll</w:t>
      </w:r>
      <w:r w:rsidR="00634C5F" w:rsidRPr="00CD689A">
        <w:t>ó</w:t>
      </w:r>
      <w:r w:rsidR="009C2C7C" w:rsidRPr="00CD689A">
        <w:t xml:space="preserve"> </w:t>
      </w:r>
      <w:r w:rsidR="008E09C5" w:rsidRPr="00CD689A">
        <w:t>el</w:t>
      </w:r>
      <w:r w:rsidR="009C2C7C" w:rsidRPr="00CD689A">
        <w:t xml:space="preserve"> p</w:t>
      </w:r>
      <w:r w:rsidR="00C62062" w:rsidRPr="00CD689A">
        <w:t xml:space="preserve">rograma de capacitación </w:t>
      </w:r>
      <w:r w:rsidR="009C2C7C" w:rsidRPr="00CD689A">
        <w:t xml:space="preserve">para reforzar y actualizar los conocimientos de </w:t>
      </w:r>
      <w:r w:rsidR="00E444FF" w:rsidRPr="00CD689A">
        <w:t xml:space="preserve">los </w:t>
      </w:r>
      <w:r w:rsidR="009C2C7C" w:rsidRPr="00CD689A">
        <w:t>empleado</w:t>
      </w:r>
      <w:r w:rsidR="004A6CD2" w:rsidRPr="00CD689A">
        <w:t>s</w:t>
      </w:r>
      <w:r w:rsidR="00852077" w:rsidRPr="00CD689A">
        <w:t>;</w:t>
      </w:r>
      <w:r w:rsidR="00E62B84" w:rsidRPr="00CD689A">
        <w:t xml:space="preserve"> </w:t>
      </w:r>
      <w:r w:rsidR="00642A06" w:rsidRPr="00CD689A">
        <w:t xml:space="preserve">con mira </w:t>
      </w:r>
      <w:r w:rsidR="00852077" w:rsidRPr="00CD689A">
        <w:t xml:space="preserve">a </w:t>
      </w:r>
      <w:r w:rsidR="00076D57" w:rsidRPr="00CD689A">
        <w:t>potenciar</w:t>
      </w:r>
      <w:r w:rsidR="00B74302" w:rsidRPr="00CD689A">
        <w:t xml:space="preserve"> </w:t>
      </w:r>
      <w:r w:rsidR="00C62062" w:rsidRPr="00CD689A">
        <w:t xml:space="preserve">los niveles de </w:t>
      </w:r>
      <w:r w:rsidR="00B74302" w:rsidRPr="00CD689A">
        <w:t>productividad</w:t>
      </w:r>
      <w:r w:rsidR="00C62062" w:rsidRPr="00CD689A">
        <w:t xml:space="preserve"> institucional</w:t>
      </w:r>
      <w:r w:rsidR="00CE6E99" w:rsidRPr="00CD689A">
        <w:t>.</w:t>
      </w:r>
      <w:r w:rsidR="00DD3F34" w:rsidRPr="00CD689A">
        <w:t xml:space="preserve"> </w:t>
      </w:r>
      <w:r w:rsidR="00BB2A2B" w:rsidRPr="00CD689A">
        <w:t xml:space="preserve">Actualmente la familia Bagrícola </w:t>
      </w:r>
      <w:r w:rsidR="00DA1ADA" w:rsidRPr="00CD689A">
        <w:t>está</w:t>
      </w:r>
      <w:r w:rsidR="00BB2A2B" w:rsidRPr="00CD689A">
        <w:t xml:space="preserve"> integrada por 1,</w:t>
      </w:r>
      <w:r w:rsidR="0066376C" w:rsidRPr="00CD689A">
        <w:t>2</w:t>
      </w:r>
      <w:r w:rsidR="00DB7E47" w:rsidRPr="00CD689A">
        <w:t>51</w:t>
      </w:r>
      <w:r w:rsidR="00DA1ADA" w:rsidRPr="00CD689A">
        <w:t xml:space="preserve"> colaboradores </w:t>
      </w:r>
      <w:r w:rsidR="00630EC0" w:rsidRPr="00CD689A">
        <w:t>activos</w:t>
      </w:r>
      <w:r w:rsidR="00BB2A2B" w:rsidRPr="00CD689A">
        <w:t xml:space="preserve"> de los cuales </w:t>
      </w:r>
      <w:r w:rsidR="0066376C" w:rsidRPr="00CD689A">
        <w:t>41</w:t>
      </w:r>
      <w:r w:rsidR="00DB7E47" w:rsidRPr="00CD689A">
        <w:t>8</w:t>
      </w:r>
      <w:r w:rsidR="00BB2A2B" w:rsidRPr="00CD689A">
        <w:t xml:space="preserve"> pertenecen a la Sede Principal y los restantes </w:t>
      </w:r>
      <w:r w:rsidR="0066376C" w:rsidRPr="00CD689A">
        <w:t>8</w:t>
      </w:r>
      <w:r w:rsidR="00DB7E47" w:rsidRPr="00CD689A">
        <w:t>33</w:t>
      </w:r>
      <w:r w:rsidR="00BB2A2B" w:rsidRPr="00CD689A">
        <w:t xml:space="preserve"> están distribuidos en las diferentes Sucursales y Oficinas de </w:t>
      </w:r>
      <w:r w:rsidR="00C50170" w:rsidRPr="00CD689A">
        <w:t>Negocios</w:t>
      </w:r>
      <w:r w:rsidR="00E62B84" w:rsidRPr="00CD689A">
        <w:t xml:space="preserve"> diseminadas en toda la geografía nacional</w:t>
      </w:r>
      <w:r w:rsidR="00D0210E" w:rsidRPr="00CD689A">
        <w:t xml:space="preserve">. </w:t>
      </w:r>
      <w:r w:rsidR="00644B0B" w:rsidRPr="00CD689A">
        <w:t xml:space="preserve">Del total de empleados </w:t>
      </w:r>
      <w:r w:rsidR="00852077" w:rsidRPr="00CD689A">
        <w:t xml:space="preserve">el </w:t>
      </w:r>
      <w:r w:rsidR="001C7DEF" w:rsidRPr="00CD689A">
        <w:t xml:space="preserve">56% </w:t>
      </w:r>
      <w:r w:rsidR="00644B0B" w:rsidRPr="00CD689A">
        <w:t>son hombre</w:t>
      </w:r>
      <w:r w:rsidR="003A1D64" w:rsidRPr="00CD689A">
        <w:t>s</w:t>
      </w:r>
      <w:r w:rsidR="00644B0B" w:rsidRPr="00CD689A">
        <w:t xml:space="preserve"> y </w:t>
      </w:r>
      <w:r w:rsidR="00852077" w:rsidRPr="00CD689A">
        <w:t xml:space="preserve">el </w:t>
      </w:r>
      <w:r w:rsidR="0009306E" w:rsidRPr="00CD689A">
        <w:t xml:space="preserve">44% </w:t>
      </w:r>
      <w:r w:rsidR="00644B0B" w:rsidRPr="00CD689A">
        <w:t xml:space="preserve">son mujeres. </w:t>
      </w:r>
    </w:p>
    <w:p w14:paraId="0BEC30E7" w14:textId="77777777" w:rsidR="003B4089" w:rsidRPr="00CD689A" w:rsidRDefault="003B4089" w:rsidP="006C6D9E">
      <w:pPr>
        <w:spacing w:line="360" w:lineRule="auto"/>
        <w:jc w:val="both"/>
        <w:rPr>
          <w:b/>
          <w:bCs/>
          <w:kern w:val="100"/>
          <w:lang w:eastAsia="es-ES"/>
        </w:rPr>
      </w:pPr>
    </w:p>
    <w:tbl>
      <w:tblPr>
        <w:tblStyle w:val="Tablaconcuadrcula"/>
        <w:tblpPr w:leftFromText="141" w:rightFromText="141" w:vertAnchor="text" w:horzAnchor="margin" w:tblpXSpec="center" w:tblpY="114"/>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01"/>
        <w:gridCol w:w="1719"/>
      </w:tblGrid>
      <w:tr w:rsidR="009A5CE7" w:rsidRPr="00CD689A" w14:paraId="7BE75D90" w14:textId="77777777" w:rsidTr="004C6500">
        <w:trPr>
          <w:trHeight w:val="256"/>
        </w:trPr>
        <w:tc>
          <w:tcPr>
            <w:tcW w:w="5000" w:type="pct"/>
            <w:gridSpan w:val="2"/>
            <w:tcBorders>
              <w:top w:val="nil"/>
              <w:left w:val="nil"/>
              <w:right w:val="nil"/>
            </w:tcBorders>
            <w:shd w:val="clear" w:color="auto" w:fill="auto"/>
            <w:noWrap/>
          </w:tcPr>
          <w:p w14:paraId="64F31DB7" w14:textId="77777777" w:rsidR="00AE64C3" w:rsidRPr="00CD689A" w:rsidRDefault="00AE64C3" w:rsidP="00AE64C3">
            <w:pPr>
              <w:spacing w:line="240" w:lineRule="auto"/>
              <w:rPr>
                <w:b/>
                <w:bCs/>
                <w:kern w:val="100"/>
                <w:lang w:eastAsia="es-ES"/>
              </w:rPr>
            </w:pPr>
            <w:r w:rsidRPr="00CD689A">
              <w:rPr>
                <w:b/>
                <w:bCs/>
                <w:kern w:val="100"/>
                <w:lang w:eastAsia="es-ES"/>
              </w:rPr>
              <w:t>Cuadro No.20</w:t>
            </w:r>
          </w:p>
          <w:p w14:paraId="5DC7F036" w14:textId="08BC6261" w:rsidR="00AE64C3" w:rsidRPr="00CD689A" w:rsidRDefault="006C6D9E" w:rsidP="00AE64C3">
            <w:pPr>
              <w:spacing w:line="240" w:lineRule="auto"/>
              <w:rPr>
                <w:b/>
                <w:bCs/>
                <w:kern w:val="100"/>
                <w:lang w:eastAsia="es-ES"/>
              </w:rPr>
            </w:pPr>
            <w:r w:rsidRPr="00CD689A">
              <w:rPr>
                <w:b/>
                <w:bCs/>
                <w:kern w:val="100"/>
                <w:lang w:eastAsia="es-ES"/>
              </w:rPr>
              <w:t xml:space="preserve">Principales </w:t>
            </w:r>
            <w:r w:rsidR="00AE64C3" w:rsidRPr="00CD689A">
              <w:rPr>
                <w:b/>
                <w:bCs/>
                <w:kern w:val="100"/>
                <w:lang w:eastAsia="es-ES"/>
              </w:rPr>
              <w:t xml:space="preserve">Movimientos Realizados </w:t>
            </w:r>
          </w:p>
          <w:p w14:paraId="166D5876" w14:textId="257FE138" w:rsidR="00AE64C3" w:rsidRPr="00CD689A" w:rsidRDefault="00AE64C3" w:rsidP="00DF0E82">
            <w:pPr>
              <w:spacing w:line="240" w:lineRule="auto"/>
              <w:rPr>
                <w:b/>
                <w:bCs/>
              </w:rPr>
            </w:pPr>
            <w:r w:rsidRPr="00CD689A">
              <w:rPr>
                <w:b/>
                <w:bCs/>
                <w:kern w:val="100"/>
                <w:lang w:eastAsia="es-ES"/>
              </w:rPr>
              <w:t>Año 2023</w:t>
            </w:r>
          </w:p>
        </w:tc>
      </w:tr>
      <w:tr w:rsidR="009A5CE7" w:rsidRPr="00CD689A" w14:paraId="3E7EBF26" w14:textId="77777777" w:rsidTr="004C6500">
        <w:trPr>
          <w:trHeight w:val="431"/>
        </w:trPr>
        <w:tc>
          <w:tcPr>
            <w:tcW w:w="3915" w:type="pct"/>
            <w:shd w:val="clear" w:color="auto" w:fill="002060"/>
            <w:noWrap/>
            <w:vAlign w:val="center"/>
          </w:tcPr>
          <w:p w14:paraId="13832B1E" w14:textId="77777777" w:rsidR="00113E32" w:rsidRPr="00CD689A" w:rsidRDefault="00113E32" w:rsidP="00D33C1B">
            <w:pPr>
              <w:spacing w:line="240" w:lineRule="auto"/>
              <w:rPr>
                <w:b/>
                <w:bCs/>
              </w:rPr>
            </w:pPr>
            <w:r w:rsidRPr="00CD689A">
              <w:rPr>
                <w:b/>
                <w:bCs/>
              </w:rPr>
              <w:t>Movimientos</w:t>
            </w:r>
          </w:p>
        </w:tc>
        <w:tc>
          <w:tcPr>
            <w:tcW w:w="1085" w:type="pct"/>
            <w:shd w:val="clear" w:color="auto" w:fill="002060"/>
            <w:noWrap/>
            <w:vAlign w:val="center"/>
          </w:tcPr>
          <w:p w14:paraId="2A19E54F" w14:textId="77777777" w:rsidR="00113E32" w:rsidRPr="00CD689A" w:rsidRDefault="00113E32" w:rsidP="00D33C1B">
            <w:pPr>
              <w:spacing w:line="240" w:lineRule="auto"/>
              <w:rPr>
                <w:b/>
                <w:bCs/>
              </w:rPr>
            </w:pPr>
            <w:r w:rsidRPr="00CD689A">
              <w:rPr>
                <w:b/>
                <w:bCs/>
              </w:rPr>
              <w:t>Cantidad</w:t>
            </w:r>
          </w:p>
        </w:tc>
      </w:tr>
      <w:tr w:rsidR="009A5CE7" w:rsidRPr="00CD689A" w14:paraId="21C5A63A" w14:textId="77777777" w:rsidTr="004C6500">
        <w:trPr>
          <w:trHeight w:val="340"/>
        </w:trPr>
        <w:tc>
          <w:tcPr>
            <w:tcW w:w="3915" w:type="pct"/>
            <w:noWrap/>
            <w:hideMark/>
          </w:tcPr>
          <w:p w14:paraId="1F77D82B" w14:textId="77777777" w:rsidR="00113E32" w:rsidRPr="00CD689A" w:rsidRDefault="00113E32" w:rsidP="00DF0E82">
            <w:pPr>
              <w:spacing w:line="240" w:lineRule="auto"/>
              <w:jc w:val="left"/>
            </w:pPr>
            <w:r w:rsidRPr="00CD689A">
              <w:t>Nombramientos</w:t>
            </w:r>
          </w:p>
        </w:tc>
        <w:tc>
          <w:tcPr>
            <w:tcW w:w="1085" w:type="pct"/>
            <w:noWrap/>
          </w:tcPr>
          <w:p w14:paraId="53ACA869" w14:textId="7D25A517" w:rsidR="00113E32" w:rsidRPr="00CD689A" w:rsidRDefault="00FA0F69" w:rsidP="00DF0E82">
            <w:pPr>
              <w:spacing w:line="240" w:lineRule="auto"/>
            </w:pPr>
            <w:r w:rsidRPr="00CD689A">
              <w:t>163</w:t>
            </w:r>
          </w:p>
        </w:tc>
      </w:tr>
      <w:tr w:rsidR="009A5CE7" w:rsidRPr="00CD689A" w14:paraId="53F4A7D3" w14:textId="77777777" w:rsidTr="004C6500">
        <w:trPr>
          <w:trHeight w:val="340"/>
        </w:trPr>
        <w:tc>
          <w:tcPr>
            <w:tcW w:w="3915" w:type="pct"/>
            <w:noWrap/>
            <w:hideMark/>
          </w:tcPr>
          <w:p w14:paraId="3686CFFE" w14:textId="77777777" w:rsidR="00113E32" w:rsidRPr="00CD689A" w:rsidRDefault="00113E32" w:rsidP="00DF0E82">
            <w:pPr>
              <w:spacing w:line="240" w:lineRule="auto"/>
              <w:jc w:val="left"/>
              <w:rPr>
                <w:b/>
              </w:rPr>
            </w:pPr>
            <w:r w:rsidRPr="00CD689A">
              <w:t>Promociones</w:t>
            </w:r>
          </w:p>
        </w:tc>
        <w:tc>
          <w:tcPr>
            <w:tcW w:w="1085" w:type="pct"/>
            <w:noWrap/>
          </w:tcPr>
          <w:p w14:paraId="6CE623B4" w14:textId="08112604" w:rsidR="00113E32" w:rsidRPr="00CD689A" w:rsidRDefault="00FA0F69" w:rsidP="00DF0E82">
            <w:pPr>
              <w:spacing w:line="240" w:lineRule="auto"/>
            </w:pPr>
            <w:r w:rsidRPr="00CD689A">
              <w:t>77</w:t>
            </w:r>
          </w:p>
        </w:tc>
      </w:tr>
      <w:tr w:rsidR="009A5CE7" w:rsidRPr="00CD689A" w14:paraId="2BDF9AC7" w14:textId="77777777" w:rsidTr="004C6500">
        <w:trPr>
          <w:trHeight w:val="340"/>
        </w:trPr>
        <w:tc>
          <w:tcPr>
            <w:tcW w:w="3915" w:type="pct"/>
            <w:noWrap/>
            <w:hideMark/>
          </w:tcPr>
          <w:p w14:paraId="6BD7382B" w14:textId="77777777" w:rsidR="00113E32" w:rsidRPr="00CD689A" w:rsidRDefault="00113E32" w:rsidP="00DF0E82">
            <w:pPr>
              <w:spacing w:line="240" w:lineRule="auto"/>
              <w:jc w:val="left"/>
              <w:rPr>
                <w:b/>
              </w:rPr>
            </w:pPr>
            <w:r w:rsidRPr="00CD689A">
              <w:t>Cambio Designación</w:t>
            </w:r>
          </w:p>
        </w:tc>
        <w:tc>
          <w:tcPr>
            <w:tcW w:w="1085" w:type="pct"/>
            <w:noWrap/>
          </w:tcPr>
          <w:p w14:paraId="3A92C6C1" w14:textId="3544BA5A" w:rsidR="00113E32" w:rsidRPr="00CD689A" w:rsidRDefault="0085358F" w:rsidP="00DF0E82">
            <w:pPr>
              <w:spacing w:line="240" w:lineRule="auto"/>
            </w:pPr>
            <w:r w:rsidRPr="00CD689A">
              <w:t>36</w:t>
            </w:r>
          </w:p>
        </w:tc>
      </w:tr>
      <w:tr w:rsidR="009A5CE7" w:rsidRPr="00CD689A" w14:paraId="64151B3C" w14:textId="77777777" w:rsidTr="004C6500">
        <w:trPr>
          <w:trHeight w:val="340"/>
        </w:trPr>
        <w:tc>
          <w:tcPr>
            <w:tcW w:w="3915" w:type="pct"/>
            <w:noWrap/>
            <w:hideMark/>
          </w:tcPr>
          <w:p w14:paraId="3C4194C4" w14:textId="77777777" w:rsidR="00113E32" w:rsidRPr="00CD689A" w:rsidRDefault="00113E32" w:rsidP="00DF0E82">
            <w:pPr>
              <w:spacing w:line="240" w:lineRule="auto"/>
              <w:jc w:val="left"/>
              <w:rPr>
                <w:b/>
              </w:rPr>
            </w:pPr>
            <w:r w:rsidRPr="00CD689A">
              <w:t>Transferencias</w:t>
            </w:r>
          </w:p>
        </w:tc>
        <w:tc>
          <w:tcPr>
            <w:tcW w:w="1085" w:type="pct"/>
            <w:noWrap/>
          </w:tcPr>
          <w:p w14:paraId="3AF50031" w14:textId="29ABFC39" w:rsidR="00113E32" w:rsidRPr="00CD689A" w:rsidRDefault="0085358F" w:rsidP="00DF0E82">
            <w:pPr>
              <w:spacing w:line="240" w:lineRule="auto"/>
            </w:pPr>
            <w:r w:rsidRPr="00CD689A">
              <w:t>111</w:t>
            </w:r>
          </w:p>
        </w:tc>
      </w:tr>
      <w:tr w:rsidR="009A5CE7" w:rsidRPr="00CD689A" w14:paraId="1969A72E" w14:textId="77777777" w:rsidTr="004C6500">
        <w:trPr>
          <w:trHeight w:val="340"/>
        </w:trPr>
        <w:tc>
          <w:tcPr>
            <w:tcW w:w="3915" w:type="pct"/>
            <w:noWrap/>
            <w:hideMark/>
          </w:tcPr>
          <w:p w14:paraId="18C2B8EC" w14:textId="77777777" w:rsidR="00113E32" w:rsidRPr="00CD689A" w:rsidRDefault="00113E32" w:rsidP="00DF0E82">
            <w:pPr>
              <w:spacing w:line="240" w:lineRule="auto"/>
              <w:jc w:val="left"/>
              <w:rPr>
                <w:b/>
              </w:rPr>
            </w:pPr>
            <w:r w:rsidRPr="00CD689A">
              <w:t>Reajustes</w:t>
            </w:r>
          </w:p>
        </w:tc>
        <w:tc>
          <w:tcPr>
            <w:tcW w:w="1085" w:type="pct"/>
            <w:noWrap/>
          </w:tcPr>
          <w:p w14:paraId="013CED56" w14:textId="163F5BBD" w:rsidR="00113E32" w:rsidRPr="00CD689A" w:rsidRDefault="0085358F" w:rsidP="00DF0E82">
            <w:pPr>
              <w:spacing w:line="240" w:lineRule="auto"/>
            </w:pPr>
            <w:r w:rsidRPr="00CD689A">
              <w:t>127</w:t>
            </w:r>
          </w:p>
        </w:tc>
      </w:tr>
      <w:tr w:rsidR="009A5CE7" w:rsidRPr="00CD689A" w14:paraId="64EAEF3A" w14:textId="77777777" w:rsidTr="004C6500">
        <w:trPr>
          <w:trHeight w:val="340"/>
        </w:trPr>
        <w:tc>
          <w:tcPr>
            <w:tcW w:w="3915" w:type="pct"/>
            <w:noWrap/>
            <w:hideMark/>
          </w:tcPr>
          <w:p w14:paraId="053F4644" w14:textId="77777777" w:rsidR="00113E32" w:rsidRPr="00CD689A" w:rsidRDefault="00113E32" w:rsidP="00DF0E82">
            <w:pPr>
              <w:spacing w:line="240" w:lineRule="auto"/>
              <w:jc w:val="left"/>
            </w:pPr>
            <w:r w:rsidRPr="00CD689A">
              <w:t>Pensiones</w:t>
            </w:r>
          </w:p>
        </w:tc>
        <w:tc>
          <w:tcPr>
            <w:tcW w:w="1085" w:type="pct"/>
            <w:noWrap/>
          </w:tcPr>
          <w:p w14:paraId="6777404E" w14:textId="329F9354" w:rsidR="00113E32" w:rsidRPr="00CD689A" w:rsidRDefault="0085358F" w:rsidP="00DF0E82">
            <w:pPr>
              <w:spacing w:line="240" w:lineRule="auto"/>
            </w:pPr>
            <w:r w:rsidRPr="00CD689A">
              <w:t>12</w:t>
            </w:r>
          </w:p>
        </w:tc>
      </w:tr>
      <w:tr w:rsidR="009A5CE7" w:rsidRPr="00CD689A" w14:paraId="63930DCD" w14:textId="77777777" w:rsidTr="004C6500">
        <w:trPr>
          <w:trHeight w:val="340"/>
        </w:trPr>
        <w:tc>
          <w:tcPr>
            <w:tcW w:w="3915" w:type="pct"/>
            <w:noWrap/>
            <w:hideMark/>
          </w:tcPr>
          <w:p w14:paraId="23E86208" w14:textId="77777777" w:rsidR="00113E32" w:rsidRPr="00CD689A" w:rsidRDefault="00113E32" w:rsidP="00DF0E82">
            <w:pPr>
              <w:spacing w:line="240" w:lineRule="auto"/>
              <w:jc w:val="left"/>
            </w:pPr>
            <w:r w:rsidRPr="00CD689A">
              <w:t>Licencia Convencional</w:t>
            </w:r>
          </w:p>
        </w:tc>
        <w:tc>
          <w:tcPr>
            <w:tcW w:w="1085" w:type="pct"/>
            <w:noWrap/>
          </w:tcPr>
          <w:p w14:paraId="25059E35" w14:textId="7A059339" w:rsidR="00113E32" w:rsidRPr="00CD689A" w:rsidRDefault="009B7775" w:rsidP="00DF0E82">
            <w:pPr>
              <w:spacing w:line="240" w:lineRule="auto"/>
            </w:pPr>
            <w:r w:rsidRPr="00CD689A">
              <w:t>5</w:t>
            </w:r>
          </w:p>
        </w:tc>
      </w:tr>
      <w:tr w:rsidR="009A5CE7" w:rsidRPr="00CD689A" w14:paraId="4BC86191" w14:textId="77777777" w:rsidTr="004C6500">
        <w:trPr>
          <w:trHeight w:val="340"/>
        </w:trPr>
        <w:tc>
          <w:tcPr>
            <w:tcW w:w="3915" w:type="pct"/>
            <w:noWrap/>
            <w:hideMark/>
          </w:tcPr>
          <w:p w14:paraId="1B85544E" w14:textId="77777777" w:rsidR="00113E32" w:rsidRPr="00CD689A" w:rsidRDefault="00113E32" w:rsidP="00DF0E82">
            <w:pPr>
              <w:spacing w:line="240" w:lineRule="auto"/>
              <w:jc w:val="left"/>
              <w:rPr>
                <w:b/>
              </w:rPr>
            </w:pPr>
            <w:r w:rsidRPr="00CD689A">
              <w:t xml:space="preserve">Reintegración </w:t>
            </w:r>
          </w:p>
        </w:tc>
        <w:tc>
          <w:tcPr>
            <w:tcW w:w="1085" w:type="pct"/>
            <w:noWrap/>
          </w:tcPr>
          <w:p w14:paraId="64FFFE37" w14:textId="39E571BE" w:rsidR="00113E32" w:rsidRPr="00CD689A" w:rsidRDefault="009B7775" w:rsidP="00DF0E82">
            <w:pPr>
              <w:spacing w:line="240" w:lineRule="auto"/>
            </w:pPr>
            <w:r w:rsidRPr="00CD689A">
              <w:t>12</w:t>
            </w:r>
          </w:p>
        </w:tc>
      </w:tr>
    </w:tbl>
    <w:p w14:paraId="1128449F" w14:textId="4C8054C9" w:rsidR="00740F7A" w:rsidRPr="00CD689A" w:rsidRDefault="00740F7A" w:rsidP="00622AAB">
      <w:pPr>
        <w:tabs>
          <w:tab w:val="left" w:pos="1276"/>
        </w:tabs>
        <w:spacing w:line="240" w:lineRule="auto"/>
        <w:jc w:val="left"/>
        <w:rPr>
          <w:sz w:val="18"/>
          <w:szCs w:val="18"/>
        </w:rPr>
      </w:pPr>
      <w:r w:rsidRPr="00CD689A">
        <w:rPr>
          <w:sz w:val="18"/>
          <w:szCs w:val="18"/>
        </w:rPr>
        <w:t>Fuente: Dirección de Gestión Humana</w:t>
      </w:r>
    </w:p>
    <w:p w14:paraId="4462AF3A" w14:textId="77777777" w:rsidR="006C0B9C" w:rsidRPr="00CD689A" w:rsidRDefault="006C0B9C" w:rsidP="00F65336">
      <w:pPr>
        <w:spacing w:line="360" w:lineRule="auto"/>
        <w:jc w:val="both"/>
      </w:pPr>
    </w:p>
    <w:p w14:paraId="2AB739DD" w14:textId="77777777" w:rsidR="006C6D9E" w:rsidRPr="00CD689A" w:rsidRDefault="006C6D9E" w:rsidP="006C6D9E">
      <w:pPr>
        <w:spacing w:line="360" w:lineRule="auto"/>
        <w:jc w:val="both"/>
      </w:pPr>
      <w:r w:rsidRPr="00CD689A">
        <w:t xml:space="preserve">Durante este periodo, se llevaron a cabo movimientos que involucraron a todo el personal. Se aplicó una mejora salarial a 63 cajeros que devengaban ingresos por debajo de los RD$32,000, a fin de generar un posible aumento en su poder adquisitivo.  Además, fueron beneficiados 41 pensionados exfuncionarios de la institución que desempeñaron posiciones directivas y gerenciales, que a su vez devengaban salarios por debajo de RD$50,000.00 hasta un límite de RD$60,000. </w:t>
      </w:r>
    </w:p>
    <w:p w14:paraId="5B338406" w14:textId="77777777" w:rsidR="006C6D9E" w:rsidRPr="00CD689A" w:rsidRDefault="006C6D9E" w:rsidP="006C6D9E">
      <w:pPr>
        <w:spacing w:line="360" w:lineRule="auto"/>
        <w:jc w:val="both"/>
        <w:rPr>
          <w:b/>
          <w:bCs/>
          <w:kern w:val="100"/>
          <w:lang w:eastAsia="es-ES"/>
        </w:rPr>
      </w:pPr>
    </w:p>
    <w:p w14:paraId="4ED6B983" w14:textId="14A53AFE" w:rsidR="004C1847" w:rsidRPr="00CD689A" w:rsidRDefault="001F11DB" w:rsidP="004C1847">
      <w:pPr>
        <w:spacing w:line="360" w:lineRule="auto"/>
        <w:jc w:val="both"/>
      </w:pPr>
      <w:r w:rsidRPr="00CD689A">
        <w:lastRenderedPageBreak/>
        <w:t>La Sección de Capacitación se encargó de diseñar, implementar y dar seguimiento a los distintos programas de formación que incluyeron cursos, diplomados, seminarios, charlas, paneles, talleres, asambleas y congresos. Todo esto dirigido al desarrollo y fortalecimiento de las capacidades de los empleados, mantener activa su motivación aportando conocimientos, habilidades, actitudes y destrezas de acuerdo con las necesidades de las distintas áreas, garantizando su alineación con la estrategia organizacional y fortalecimiento de la identidad institucional.</w:t>
      </w:r>
    </w:p>
    <w:p w14:paraId="0DBBA9C0" w14:textId="77777777" w:rsidR="00A16C2B" w:rsidRPr="00CD689A" w:rsidRDefault="00A16C2B" w:rsidP="004C1847">
      <w:pPr>
        <w:spacing w:line="360" w:lineRule="auto"/>
        <w:jc w:val="both"/>
      </w:pP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5"/>
        <w:gridCol w:w="1763"/>
        <w:gridCol w:w="1576"/>
        <w:gridCol w:w="1176"/>
      </w:tblGrid>
      <w:tr w:rsidR="009A5CE7" w:rsidRPr="00CD689A" w14:paraId="49396405" w14:textId="77777777">
        <w:trPr>
          <w:trHeight w:val="525"/>
        </w:trPr>
        <w:tc>
          <w:tcPr>
            <w:tcW w:w="5000" w:type="pct"/>
            <w:gridSpan w:val="4"/>
            <w:tcBorders>
              <w:top w:val="nil"/>
              <w:left w:val="nil"/>
              <w:right w:val="nil"/>
            </w:tcBorders>
            <w:shd w:val="clear" w:color="auto" w:fill="auto"/>
            <w:noWrap/>
            <w:vAlign w:val="center"/>
          </w:tcPr>
          <w:p w14:paraId="38D20F63" w14:textId="77777777" w:rsidR="008B12E9" w:rsidRPr="00CD689A" w:rsidRDefault="008B12E9">
            <w:pPr>
              <w:spacing w:line="240" w:lineRule="auto"/>
              <w:rPr>
                <w:b/>
                <w:bCs/>
                <w:kern w:val="100"/>
                <w:lang w:eastAsia="es-ES"/>
              </w:rPr>
            </w:pPr>
            <w:r w:rsidRPr="00CD689A">
              <w:rPr>
                <w:b/>
                <w:bCs/>
                <w:kern w:val="100"/>
                <w:lang w:eastAsia="es-ES"/>
              </w:rPr>
              <w:t>Cuadro No.21</w:t>
            </w:r>
          </w:p>
          <w:p w14:paraId="6DA51C5C" w14:textId="77777777" w:rsidR="008B12E9" w:rsidRPr="00CD689A" w:rsidRDefault="008B12E9">
            <w:pPr>
              <w:spacing w:line="240" w:lineRule="auto"/>
              <w:rPr>
                <w:b/>
                <w:bCs/>
                <w:kern w:val="100"/>
                <w:lang w:eastAsia="es-ES"/>
              </w:rPr>
            </w:pPr>
            <w:r w:rsidRPr="00CD689A">
              <w:rPr>
                <w:b/>
                <w:bCs/>
                <w:kern w:val="100"/>
                <w:lang w:eastAsia="es-ES"/>
              </w:rPr>
              <w:t xml:space="preserve">Capacitaciones Realizadas </w:t>
            </w:r>
          </w:p>
          <w:p w14:paraId="723DD5A1" w14:textId="77777777" w:rsidR="008B12E9" w:rsidRPr="00CD689A" w:rsidRDefault="008B12E9">
            <w:pPr>
              <w:spacing w:line="240" w:lineRule="auto"/>
              <w:rPr>
                <w:b/>
                <w:bCs/>
              </w:rPr>
            </w:pPr>
            <w:r w:rsidRPr="00CD689A">
              <w:rPr>
                <w:b/>
                <w:bCs/>
                <w:kern w:val="100"/>
                <w:lang w:eastAsia="es-ES"/>
              </w:rPr>
              <w:t>Año 2023</w:t>
            </w:r>
          </w:p>
        </w:tc>
      </w:tr>
      <w:tr w:rsidR="009A5CE7" w:rsidRPr="00CD689A" w14:paraId="02993A29" w14:textId="77777777">
        <w:trPr>
          <w:trHeight w:val="525"/>
        </w:trPr>
        <w:tc>
          <w:tcPr>
            <w:tcW w:w="2150" w:type="pct"/>
            <w:shd w:val="clear" w:color="auto" w:fill="002060"/>
            <w:noWrap/>
            <w:vAlign w:val="center"/>
            <w:hideMark/>
          </w:tcPr>
          <w:p w14:paraId="39BEE843" w14:textId="77777777" w:rsidR="008B12E9" w:rsidRPr="00CD689A" w:rsidRDefault="008B12E9">
            <w:pPr>
              <w:spacing w:line="240" w:lineRule="auto"/>
              <w:rPr>
                <w:b/>
                <w:bCs/>
              </w:rPr>
            </w:pPr>
            <w:r w:rsidRPr="00CD689A">
              <w:rPr>
                <w:b/>
                <w:bCs/>
              </w:rPr>
              <w:t>Capacitación</w:t>
            </w:r>
          </w:p>
        </w:tc>
        <w:tc>
          <w:tcPr>
            <w:tcW w:w="1113" w:type="pct"/>
            <w:shd w:val="clear" w:color="auto" w:fill="002060"/>
            <w:noWrap/>
            <w:vAlign w:val="center"/>
            <w:hideMark/>
          </w:tcPr>
          <w:p w14:paraId="6BE12103" w14:textId="77777777" w:rsidR="008B12E9" w:rsidRPr="00CD689A" w:rsidRDefault="008B12E9">
            <w:pPr>
              <w:spacing w:line="240" w:lineRule="auto"/>
              <w:rPr>
                <w:b/>
                <w:bCs/>
              </w:rPr>
            </w:pPr>
            <w:r w:rsidRPr="00CD689A">
              <w:rPr>
                <w:b/>
                <w:bCs/>
              </w:rPr>
              <w:t>Dirección</w:t>
            </w:r>
          </w:p>
        </w:tc>
        <w:tc>
          <w:tcPr>
            <w:tcW w:w="995" w:type="pct"/>
            <w:shd w:val="clear" w:color="auto" w:fill="002060"/>
            <w:vAlign w:val="center"/>
            <w:hideMark/>
          </w:tcPr>
          <w:p w14:paraId="36BC65A7" w14:textId="77777777" w:rsidR="008B12E9" w:rsidRPr="00CD689A" w:rsidRDefault="008B12E9">
            <w:pPr>
              <w:spacing w:line="240" w:lineRule="auto"/>
              <w:rPr>
                <w:b/>
                <w:bCs/>
              </w:rPr>
            </w:pPr>
            <w:r w:rsidRPr="00CD689A">
              <w:rPr>
                <w:b/>
                <w:bCs/>
              </w:rPr>
              <w:t>Cant.</w:t>
            </w:r>
            <w:r w:rsidRPr="00CD689A">
              <w:rPr>
                <w:b/>
                <w:bCs/>
              </w:rPr>
              <w:br/>
              <w:t>Participantes</w:t>
            </w:r>
          </w:p>
        </w:tc>
        <w:tc>
          <w:tcPr>
            <w:tcW w:w="742" w:type="pct"/>
            <w:shd w:val="clear" w:color="auto" w:fill="002060"/>
            <w:vAlign w:val="center"/>
            <w:hideMark/>
          </w:tcPr>
          <w:p w14:paraId="7494915B" w14:textId="77777777" w:rsidR="008B12E9" w:rsidRPr="00CD689A" w:rsidRDefault="008B12E9">
            <w:pPr>
              <w:spacing w:line="240" w:lineRule="auto"/>
              <w:rPr>
                <w:b/>
                <w:bCs/>
              </w:rPr>
            </w:pPr>
            <w:r w:rsidRPr="00CD689A">
              <w:rPr>
                <w:b/>
                <w:bCs/>
              </w:rPr>
              <w:t>Monto Invertido</w:t>
            </w:r>
          </w:p>
        </w:tc>
      </w:tr>
      <w:tr w:rsidR="009A5CE7" w:rsidRPr="00CD689A" w14:paraId="3D605A11" w14:textId="77777777">
        <w:trPr>
          <w:trHeight w:val="510"/>
        </w:trPr>
        <w:tc>
          <w:tcPr>
            <w:tcW w:w="2150" w:type="pct"/>
            <w:vAlign w:val="center"/>
            <w:hideMark/>
          </w:tcPr>
          <w:p w14:paraId="4B58F22A" w14:textId="77777777" w:rsidR="008B12E9" w:rsidRPr="00CD689A" w:rsidRDefault="008B12E9">
            <w:pPr>
              <w:spacing w:line="240" w:lineRule="auto"/>
              <w:jc w:val="left"/>
              <w:rPr>
                <w:b/>
                <w:bCs/>
              </w:rPr>
            </w:pPr>
            <w:r w:rsidRPr="00CD689A">
              <w:t>Especialidad en Alta Gestión Empresarial (en Universidad APEC)</w:t>
            </w:r>
          </w:p>
        </w:tc>
        <w:tc>
          <w:tcPr>
            <w:tcW w:w="1113" w:type="pct"/>
            <w:vMerge w:val="restart"/>
            <w:vAlign w:val="center"/>
            <w:hideMark/>
          </w:tcPr>
          <w:p w14:paraId="2E4F02BD" w14:textId="77777777" w:rsidR="008B12E9" w:rsidRPr="00CD689A" w:rsidRDefault="008B12E9">
            <w:pPr>
              <w:spacing w:line="240" w:lineRule="auto"/>
            </w:pPr>
            <w:r w:rsidRPr="00CD689A">
              <w:t>Servicios Administrativos</w:t>
            </w:r>
          </w:p>
        </w:tc>
        <w:tc>
          <w:tcPr>
            <w:tcW w:w="995" w:type="pct"/>
            <w:noWrap/>
            <w:vAlign w:val="center"/>
            <w:hideMark/>
          </w:tcPr>
          <w:p w14:paraId="2828D019" w14:textId="77777777" w:rsidR="008B12E9" w:rsidRPr="00CD689A" w:rsidRDefault="008B12E9">
            <w:pPr>
              <w:spacing w:line="240" w:lineRule="auto"/>
            </w:pPr>
            <w:r w:rsidRPr="00CD689A">
              <w:t>1</w:t>
            </w:r>
          </w:p>
        </w:tc>
        <w:tc>
          <w:tcPr>
            <w:tcW w:w="742" w:type="pct"/>
            <w:noWrap/>
            <w:vAlign w:val="center"/>
            <w:hideMark/>
          </w:tcPr>
          <w:p w14:paraId="40C414D7" w14:textId="77777777" w:rsidR="008B12E9" w:rsidRPr="00CD689A" w:rsidRDefault="008B12E9">
            <w:pPr>
              <w:spacing w:line="240" w:lineRule="auto"/>
            </w:pPr>
            <w:r w:rsidRPr="00CD689A">
              <w:t>64,435</w:t>
            </w:r>
          </w:p>
        </w:tc>
      </w:tr>
      <w:tr w:rsidR="009A5CE7" w:rsidRPr="00CD689A" w14:paraId="591D9DE6" w14:textId="77777777">
        <w:trPr>
          <w:trHeight w:val="510"/>
        </w:trPr>
        <w:tc>
          <w:tcPr>
            <w:tcW w:w="2150" w:type="pct"/>
            <w:vAlign w:val="center"/>
          </w:tcPr>
          <w:p w14:paraId="346C0F79" w14:textId="77777777" w:rsidR="008B12E9" w:rsidRPr="00CD689A" w:rsidRDefault="008B12E9">
            <w:pPr>
              <w:spacing w:line="240" w:lineRule="auto"/>
              <w:jc w:val="left"/>
            </w:pPr>
            <w:r w:rsidRPr="00CD689A">
              <w:t>Capacitación Interna con el Cuerpo de los SWATT del Ministerio de Defensa en la Sección de Policía Especial</w:t>
            </w:r>
          </w:p>
        </w:tc>
        <w:tc>
          <w:tcPr>
            <w:tcW w:w="1113" w:type="pct"/>
            <w:vMerge/>
            <w:vAlign w:val="center"/>
          </w:tcPr>
          <w:p w14:paraId="309A71DF" w14:textId="77777777" w:rsidR="008B12E9" w:rsidRPr="00CD689A" w:rsidRDefault="008B12E9">
            <w:pPr>
              <w:spacing w:line="240" w:lineRule="auto"/>
            </w:pPr>
          </w:p>
        </w:tc>
        <w:tc>
          <w:tcPr>
            <w:tcW w:w="995" w:type="pct"/>
            <w:noWrap/>
            <w:vAlign w:val="center"/>
          </w:tcPr>
          <w:p w14:paraId="300F347B" w14:textId="77777777" w:rsidR="008B12E9" w:rsidRPr="00CD689A" w:rsidRDefault="008B12E9">
            <w:pPr>
              <w:spacing w:line="240" w:lineRule="auto"/>
            </w:pPr>
            <w:r w:rsidRPr="00CD689A">
              <w:t>119</w:t>
            </w:r>
          </w:p>
        </w:tc>
        <w:tc>
          <w:tcPr>
            <w:tcW w:w="742" w:type="pct"/>
            <w:noWrap/>
            <w:vAlign w:val="center"/>
          </w:tcPr>
          <w:p w14:paraId="525D1C90" w14:textId="77777777" w:rsidR="008B12E9" w:rsidRPr="00CD689A" w:rsidRDefault="008B12E9">
            <w:pPr>
              <w:spacing w:line="240" w:lineRule="auto"/>
            </w:pPr>
            <w:r w:rsidRPr="00CD689A">
              <w:t>342,000</w:t>
            </w:r>
          </w:p>
        </w:tc>
      </w:tr>
      <w:tr w:rsidR="009A5CE7" w:rsidRPr="00CD689A" w14:paraId="6C79202C" w14:textId="77777777">
        <w:trPr>
          <w:trHeight w:val="510"/>
        </w:trPr>
        <w:tc>
          <w:tcPr>
            <w:tcW w:w="2150" w:type="pct"/>
            <w:vAlign w:val="center"/>
          </w:tcPr>
          <w:p w14:paraId="603F555F" w14:textId="77777777" w:rsidR="008B12E9" w:rsidRPr="00CD689A" w:rsidRDefault="008B12E9">
            <w:pPr>
              <w:spacing w:line="240" w:lineRule="auto"/>
              <w:jc w:val="left"/>
            </w:pPr>
            <w:r w:rsidRPr="00CD689A">
              <w:t>Certificación Internacional Risk Apetite Specialist (RAS) (Ernesto Bazán Training Corporation)</w:t>
            </w:r>
          </w:p>
        </w:tc>
        <w:tc>
          <w:tcPr>
            <w:tcW w:w="1113" w:type="pct"/>
            <w:vMerge w:val="restart"/>
            <w:vAlign w:val="center"/>
          </w:tcPr>
          <w:p w14:paraId="78BB0F06" w14:textId="77777777" w:rsidR="008B12E9" w:rsidRPr="00CD689A" w:rsidRDefault="008B12E9">
            <w:pPr>
              <w:spacing w:line="240" w:lineRule="auto"/>
            </w:pPr>
            <w:r w:rsidRPr="00CD689A">
              <w:t>Control de Riesgos</w:t>
            </w:r>
          </w:p>
        </w:tc>
        <w:tc>
          <w:tcPr>
            <w:tcW w:w="995" w:type="pct"/>
            <w:noWrap/>
            <w:vAlign w:val="center"/>
          </w:tcPr>
          <w:p w14:paraId="3B3C6080" w14:textId="77777777" w:rsidR="008B12E9" w:rsidRPr="00CD689A" w:rsidRDefault="008B12E9">
            <w:pPr>
              <w:spacing w:line="240" w:lineRule="auto"/>
            </w:pPr>
            <w:r w:rsidRPr="00CD689A">
              <w:t>2</w:t>
            </w:r>
          </w:p>
        </w:tc>
        <w:tc>
          <w:tcPr>
            <w:tcW w:w="742" w:type="pct"/>
            <w:noWrap/>
            <w:vAlign w:val="center"/>
          </w:tcPr>
          <w:p w14:paraId="164EEA24" w14:textId="77777777" w:rsidR="008B12E9" w:rsidRPr="00CD689A" w:rsidRDefault="008B12E9">
            <w:pPr>
              <w:spacing w:line="240" w:lineRule="auto"/>
            </w:pPr>
            <w:r w:rsidRPr="00CD689A">
              <w:t>68,280</w:t>
            </w:r>
          </w:p>
        </w:tc>
      </w:tr>
      <w:tr w:rsidR="009A5CE7" w:rsidRPr="00CD689A" w14:paraId="7B06268A" w14:textId="77777777">
        <w:trPr>
          <w:trHeight w:val="510"/>
        </w:trPr>
        <w:tc>
          <w:tcPr>
            <w:tcW w:w="2150" w:type="pct"/>
            <w:vAlign w:val="center"/>
          </w:tcPr>
          <w:p w14:paraId="7DD4218E" w14:textId="77777777" w:rsidR="008B12E9" w:rsidRPr="00CD689A" w:rsidRDefault="008B12E9">
            <w:pPr>
              <w:spacing w:line="240" w:lineRule="auto"/>
              <w:jc w:val="left"/>
              <w:rPr>
                <w:lang w:val="es-DO"/>
              </w:rPr>
            </w:pPr>
            <w:r w:rsidRPr="00CD689A">
              <w:rPr>
                <w:lang w:val="es-DO"/>
              </w:rPr>
              <w:t>Certificación ''ISO 31000 Certified Risk Manager'' (impartido por BDO)</w:t>
            </w:r>
          </w:p>
        </w:tc>
        <w:tc>
          <w:tcPr>
            <w:tcW w:w="1113" w:type="pct"/>
            <w:vMerge/>
            <w:vAlign w:val="center"/>
          </w:tcPr>
          <w:p w14:paraId="4E18423D" w14:textId="77777777" w:rsidR="008B12E9" w:rsidRPr="00CD689A" w:rsidRDefault="008B12E9">
            <w:pPr>
              <w:spacing w:line="240" w:lineRule="auto"/>
              <w:rPr>
                <w:lang w:val="es-DO"/>
              </w:rPr>
            </w:pPr>
          </w:p>
        </w:tc>
        <w:tc>
          <w:tcPr>
            <w:tcW w:w="995" w:type="pct"/>
            <w:noWrap/>
            <w:vAlign w:val="center"/>
          </w:tcPr>
          <w:p w14:paraId="13B20F88" w14:textId="77777777" w:rsidR="008B12E9" w:rsidRPr="00CD689A" w:rsidRDefault="008B12E9">
            <w:pPr>
              <w:spacing w:line="240" w:lineRule="auto"/>
            </w:pPr>
            <w:r w:rsidRPr="00CD689A">
              <w:t>6</w:t>
            </w:r>
          </w:p>
        </w:tc>
        <w:tc>
          <w:tcPr>
            <w:tcW w:w="742" w:type="pct"/>
            <w:noWrap/>
            <w:vAlign w:val="center"/>
          </w:tcPr>
          <w:p w14:paraId="310A8111" w14:textId="77777777" w:rsidR="008B12E9" w:rsidRPr="00CD689A" w:rsidRDefault="008B12E9">
            <w:pPr>
              <w:spacing w:line="240" w:lineRule="auto"/>
            </w:pPr>
            <w:r w:rsidRPr="00CD689A">
              <w:t>250,162</w:t>
            </w:r>
          </w:p>
        </w:tc>
      </w:tr>
      <w:tr w:rsidR="009A5CE7" w:rsidRPr="00CD689A" w14:paraId="7AE9FF67" w14:textId="77777777">
        <w:trPr>
          <w:trHeight w:val="510"/>
        </w:trPr>
        <w:tc>
          <w:tcPr>
            <w:tcW w:w="2150" w:type="pct"/>
            <w:vAlign w:val="center"/>
          </w:tcPr>
          <w:p w14:paraId="36017345" w14:textId="77777777" w:rsidR="008B12E9" w:rsidRPr="00CD689A" w:rsidRDefault="008B12E9">
            <w:pPr>
              <w:spacing w:line="240" w:lineRule="auto"/>
              <w:jc w:val="left"/>
            </w:pPr>
            <w:r w:rsidRPr="00CD689A">
              <w:t>Seminario Internacional Matrices de Riesgos (por Ernesto Bazán Training Corporation)</w:t>
            </w:r>
          </w:p>
        </w:tc>
        <w:tc>
          <w:tcPr>
            <w:tcW w:w="1113" w:type="pct"/>
            <w:vMerge/>
            <w:vAlign w:val="center"/>
          </w:tcPr>
          <w:p w14:paraId="70AFF0B6" w14:textId="77777777" w:rsidR="008B12E9" w:rsidRPr="00CD689A" w:rsidRDefault="008B12E9">
            <w:pPr>
              <w:spacing w:line="240" w:lineRule="auto"/>
            </w:pPr>
          </w:p>
        </w:tc>
        <w:tc>
          <w:tcPr>
            <w:tcW w:w="995" w:type="pct"/>
            <w:noWrap/>
            <w:vAlign w:val="center"/>
          </w:tcPr>
          <w:p w14:paraId="28B25D5F" w14:textId="77777777" w:rsidR="008B12E9" w:rsidRPr="00CD689A" w:rsidRDefault="008B12E9">
            <w:pPr>
              <w:spacing w:line="240" w:lineRule="auto"/>
            </w:pPr>
            <w:r w:rsidRPr="00CD689A">
              <w:t>9</w:t>
            </w:r>
          </w:p>
        </w:tc>
        <w:tc>
          <w:tcPr>
            <w:tcW w:w="742" w:type="pct"/>
            <w:noWrap/>
            <w:vAlign w:val="center"/>
          </w:tcPr>
          <w:p w14:paraId="5DB4C4AD" w14:textId="77777777" w:rsidR="008B12E9" w:rsidRPr="00CD689A" w:rsidRDefault="008B12E9">
            <w:pPr>
              <w:spacing w:line="240" w:lineRule="auto"/>
            </w:pPr>
            <w:r w:rsidRPr="00CD689A">
              <w:t>101,997</w:t>
            </w:r>
          </w:p>
        </w:tc>
      </w:tr>
      <w:tr w:rsidR="009A5CE7" w:rsidRPr="00CD689A" w14:paraId="526F7B24" w14:textId="77777777">
        <w:trPr>
          <w:trHeight w:val="510"/>
        </w:trPr>
        <w:tc>
          <w:tcPr>
            <w:tcW w:w="2150" w:type="pct"/>
            <w:vAlign w:val="center"/>
          </w:tcPr>
          <w:p w14:paraId="7DF81B75" w14:textId="77777777" w:rsidR="008B12E9" w:rsidRPr="00CD689A" w:rsidRDefault="008B12E9">
            <w:pPr>
              <w:spacing w:line="240" w:lineRule="auto"/>
              <w:jc w:val="left"/>
            </w:pPr>
            <w:r w:rsidRPr="00CD689A">
              <w:t>Curso Basic Introducción a la Valoración Inmobiliaria (impartido por ITADO)</w:t>
            </w:r>
          </w:p>
        </w:tc>
        <w:tc>
          <w:tcPr>
            <w:tcW w:w="1113" w:type="pct"/>
            <w:vMerge w:val="restart"/>
            <w:vAlign w:val="center"/>
          </w:tcPr>
          <w:p w14:paraId="32426040" w14:textId="77777777" w:rsidR="008B12E9" w:rsidRPr="00CD689A" w:rsidRDefault="008B12E9">
            <w:pPr>
              <w:spacing w:line="240" w:lineRule="auto"/>
            </w:pPr>
            <w:r w:rsidRPr="00CD689A">
              <w:t>Crédito</w:t>
            </w:r>
          </w:p>
        </w:tc>
        <w:tc>
          <w:tcPr>
            <w:tcW w:w="995" w:type="pct"/>
            <w:noWrap/>
            <w:vAlign w:val="center"/>
          </w:tcPr>
          <w:p w14:paraId="37733DC2" w14:textId="77777777" w:rsidR="008B12E9" w:rsidRPr="00CD689A" w:rsidRDefault="008B12E9">
            <w:pPr>
              <w:spacing w:line="240" w:lineRule="auto"/>
            </w:pPr>
            <w:r w:rsidRPr="00CD689A">
              <w:t>1</w:t>
            </w:r>
          </w:p>
        </w:tc>
        <w:tc>
          <w:tcPr>
            <w:tcW w:w="742" w:type="pct"/>
            <w:noWrap/>
            <w:vAlign w:val="center"/>
          </w:tcPr>
          <w:p w14:paraId="5B151264" w14:textId="77777777" w:rsidR="008B12E9" w:rsidRPr="00CD689A" w:rsidRDefault="008B12E9">
            <w:pPr>
              <w:spacing w:line="240" w:lineRule="auto"/>
            </w:pPr>
            <w:r w:rsidRPr="00CD689A">
              <w:t>30,000</w:t>
            </w:r>
          </w:p>
        </w:tc>
      </w:tr>
      <w:tr w:rsidR="009A5CE7" w:rsidRPr="00CD689A" w14:paraId="111FA723" w14:textId="77777777">
        <w:trPr>
          <w:trHeight w:val="510"/>
        </w:trPr>
        <w:tc>
          <w:tcPr>
            <w:tcW w:w="2150" w:type="pct"/>
            <w:vAlign w:val="center"/>
          </w:tcPr>
          <w:p w14:paraId="19D3F4BD" w14:textId="77777777" w:rsidR="008B12E9" w:rsidRPr="00CD689A" w:rsidRDefault="008B12E9">
            <w:pPr>
              <w:spacing w:line="240" w:lineRule="auto"/>
              <w:jc w:val="left"/>
            </w:pPr>
            <w:r w:rsidRPr="00CD689A">
              <w:t>Curso Tasación Inmobiliaria</w:t>
            </w:r>
          </w:p>
        </w:tc>
        <w:tc>
          <w:tcPr>
            <w:tcW w:w="1113" w:type="pct"/>
            <w:vMerge/>
            <w:vAlign w:val="center"/>
          </w:tcPr>
          <w:p w14:paraId="7360B645" w14:textId="77777777" w:rsidR="008B12E9" w:rsidRPr="00CD689A" w:rsidRDefault="008B12E9">
            <w:pPr>
              <w:spacing w:line="240" w:lineRule="auto"/>
            </w:pPr>
          </w:p>
        </w:tc>
        <w:tc>
          <w:tcPr>
            <w:tcW w:w="995" w:type="pct"/>
            <w:noWrap/>
            <w:vAlign w:val="center"/>
          </w:tcPr>
          <w:p w14:paraId="603D7D6F" w14:textId="77777777" w:rsidR="008B12E9" w:rsidRPr="00CD689A" w:rsidRDefault="008B12E9">
            <w:pPr>
              <w:spacing w:line="240" w:lineRule="auto"/>
            </w:pPr>
            <w:r w:rsidRPr="00CD689A">
              <w:t>1</w:t>
            </w:r>
          </w:p>
        </w:tc>
        <w:tc>
          <w:tcPr>
            <w:tcW w:w="742" w:type="pct"/>
            <w:noWrap/>
            <w:vAlign w:val="center"/>
          </w:tcPr>
          <w:p w14:paraId="3201FBA5" w14:textId="77777777" w:rsidR="008B12E9" w:rsidRPr="00CD689A" w:rsidRDefault="008B12E9">
            <w:pPr>
              <w:spacing w:line="240" w:lineRule="auto"/>
            </w:pPr>
            <w:r w:rsidRPr="00CD689A">
              <w:t>10,000</w:t>
            </w:r>
          </w:p>
        </w:tc>
      </w:tr>
      <w:tr w:rsidR="008B12E9" w:rsidRPr="00CD689A" w14:paraId="5B57CEB0" w14:textId="77777777">
        <w:trPr>
          <w:trHeight w:val="510"/>
        </w:trPr>
        <w:tc>
          <w:tcPr>
            <w:tcW w:w="2150" w:type="pct"/>
            <w:vAlign w:val="center"/>
          </w:tcPr>
          <w:p w14:paraId="065B940E" w14:textId="77777777" w:rsidR="008B12E9" w:rsidRPr="00CD689A" w:rsidRDefault="008B12E9">
            <w:pPr>
              <w:spacing w:line="240" w:lineRule="auto"/>
              <w:jc w:val="left"/>
            </w:pPr>
            <w:r w:rsidRPr="00CD689A">
              <w:t>Curso/Taller de Imagen y Etiqueta Profesional (impartido por Nuevo Sentido)</w:t>
            </w:r>
          </w:p>
        </w:tc>
        <w:tc>
          <w:tcPr>
            <w:tcW w:w="1113" w:type="pct"/>
            <w:vAlign w:val="center"/>
          </w:tcPr>
          <w:p w14:paraId="024B8241" w14:textId="77777777" w:rsidR="008B12E9" w:rsidRPr="00CD689A" w:rsidRDefault="008B12E9">
            <w:pPr>
              <w:spacing w:line="240" w:lineRule="auto"/>
            </w:pPr>
            <w:r w:rsidRPr="00CD689A">
              <w:t>Todos los Directores</w:t>
            </w:r>
          </w:p>
        </w:tc>
        <w:tc>
          <w:tcPr>
            <w:tcW w:w="995" w:type="pct"/>
            <w:noWrap/>
            <w:vAlign w:val="center"/>
          </w:tcPr>
          <w:p w14:paraId="25D0AEB0" w14:textId="77777777" w:rsidR="008B12E9" w:rsidRPr="00CD689A" w:rsidRDefault="008B12E9">
            <w:pPr>
              <w:spacing w:line="240" w:lineRule="auto"/>
            </w:pPr>
            <w:r w:rsidRPr="00CD689A">
              <w:t>28</w:t>
            </w:r>
          </w:p>
        </w:tc>
        <w:tc>
          <w:tcPr>
            <w:tcW w:w="742" w:type="pct"/>
            <w:noWrap/>
            <w:vAlign w:val="center"/>
          </w:tcPr>
          <w:p w14:paraId="51CA5CD2" w14:textId="77777777" w:rsidR="008B12E9" w:rsidRPr="00CD689A" w:rsidRDefault="008B12E9">
            <w:pPr>
              <w:spacing w:line="240" w:lineRule="auto"/>
            </w:pPr>
            <w:r w:rsidRPr="00CD689A">
              <w:t>113,280</w:t>
            </w:r>
          </w:p>
        </w:tc>
      </w:tr>
    </w:tbl>
    <w:p w14:paraId="35BD4ACF" w14:textId="77777777" w:rsidR="000C0DC9" w:rsidRPr="00CD689A" w:rsidRDefault="000C0DC9" w:rsidP="00F65336">
      <w:pPr>
        <w:spacing w:line="360" w:lineRule="auto"/>
        <w:jc w:val="both"/>
      </w:pPr>
    </w:p>
    <w:tbl>
      <w:tblPr>
        <w:tblStyle w:val="Tablaconcuadrcula"/>
        <w:tblW w:w="803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45"/>
        <w:gridCol w:w="1823"/>
        <w:gridCol w:w="1576"/>
        <w:gridCol w:w="1286"/>
      </w:tblGrid>
      <w:tr w:rsidR="009A5CE7" w:rsidRPr="00CD689A" w14:paraId="67D17C0E" w14:textId="77777777" w:rsidTr="00E65DEA">
        <w:trPr>
          <w:trHeight w:val="525"/>
        </w:trPr>
        <w:tc>
          <w:tcPr>
            <w:tcW w:w="8030" w:type="dxa"/>
            <w:gridSpan w:val="4"/>
            <w:tcBorders>
              <w:top w:val="nil"/>
              <w:left w:val="nil"/>
              <w:right w:val="nil"/>
            </w:tcBorders>
            <w:shd w:val="clear" w:color="auto" w:fill="auto"/>
            <w:noWrap/>
            <w:vAlign w:val="center"/>
          </w:tcPr>
          <w:p w14:paraId="386A79DA" w14:textId="77777777" w:rsidR="004B0186" w:rsidRPr="00CD689A" w:rsidRDefault="004B0186">
            <w:pPr>
              <w:spacing w:line="240" w:lineRule="auto"/>
              <w:jc w:val="right"/>
              <w:rPr>
                <w:b/>
                <w:bCs/>
              </w:rPr>
            </w:pPr>
            <w:r w:rsidRPr="00CD689A">
              <w:rPr>
                <w:b/>
                <w:bCs/>
                <w:kern w:val="100"/>
                <w:lang w:eastAsia="es-ES"/>
              </w:rPr>
              <w:lastRenderedPageBreak/>
              <w:t>Cont.</w:t>
            </w:r>
          </w:p>
        </w:tc>
      </w:tr>
      <w:tr w:rsidR="009A5CE7" w:rsidRPr="00CD689A" w14:paraId="2DCF99D0" w14:textId="77777777" w:rsidTr="00E65DEA">
        <w:trPr>
          <w:trHeight w:val="525"/>
        </w:trPr>
        <w:tc>
          <w:tcPr>
            <w:tcW w:w="3345" w:type="dxa"/>
            <w:shd w:val="clear" w:color="auto" w:fill="002060"/>
            <w:noWrap/>
            <w:vAlign w:val="center"/>
            <w:hideMark/>
          </w:tcPr>
          <w:p w14:paraId="6A911973" w14:textId="77777777" w:rsidR="004B0186" w:rsidRPr="00CD689A" w:rsidRDefault="004B0186">
            <w:pPr>
              <w:spacing w:line="240" w:lineRule="auto"/>
              <w:rPr>
                <w:b/>
                <w:bCs/>
              </w:rPr>
            </w:pPr>
            <w:r w:rsidRPr="00CD689A">
              <w:rPr>
                <w:b/>
                <w:bCs/>
              </w:rPr>
              <w:t>Capacitación</w:t>
            </w:r>
          </w:p>
        </w:tc>
        <w:tc>
          <w:tcPr>
            <w:tcW w:w="1823" w:type="dxa"/>
            <w:shd w:val="clear" w:color="auto" w:fill="002060"/>
            <w:noWrap/>
            <w:vAlign w:val="center"/>
            <w:hideMark/>
          </w:tcPr>
          <w:p w14:paraId="5B8A2DFD" w14:textId="77777777" w:rsidR="004B0186" w:rsidRPr="00CD689A" w:rsidRDefault="004B0186">
            <w:pPr>
              <w:spacing w:line="240" w:lineRule="auto"/>
              <w:rPr>
                <w:b/>
                <w:bCs/>
              </w:rPr>
            </w:pPr>
            <w:r w:rsidRPr="00CD689A">
              <w:rPr>
                <w:b/>
                <w:bCs/>
              </w:rPr>
              <w:t>Dirección</w:t>
            </w:r>
          </w:p>
        </w:tc>
        <w:tc>
          <w:tcPr>
            <w:tcW w:w="0" w:type="auto"/>
            <w:shd w:val="clear" w:color="auto" w:fill="002060"/>
            <w:vAlign w:val="center"/>
            <w:hideMark/>
          </w:tcPr>
          <w:p w14:paraId="5F131B40" w14:textId="77777777" w:rsidR="004B0186" w:rsidRPr="00CD689A" w:rsidRDefault="004B0186">
            <w:pPr>
              <w:spacing w:line="240" w:lineRule="auto"/>
              <w:rPr>
                <w:b/>
                <w:bCs/>
              </w:rPr>
            </w:pPr>
            <w:r w:rsidRPr="00CD689A">
              <w:rPr>
                <w:b/>
                <w:bCs/>
              </w:rPr>
              <w:t>Cant.</w:t>
            </w:r>
            <w:r w:rsidRPr="00CD689A">
              <w:rPr>
                <w:b/>
                <w:bCs/>
              </w:rPr>
              <w:br/>
              <w:t>Participantes</w:t>
            </w:r>
          </w:p>
        </w:tc>
        <w:tc>
          <w:tcPr>
            <w:tcW w:w="1286" w:type="dxa"/>
            <w:shd w:val="clear" w:color="auto" w:fill="002060"/>
            <w:vAlign w:val="center"/>
            <w:hideMark/>
          </w:tcPr>
          <w:p w14:paraId="7B094601" w14:textId="77777777" w:rsidR="004B0186" w:rsidRPr="00CD689A" w:rsidRDefault="004B0186">
            <w:pPr>
              <w:spacing w:line="240" w:lineRule="auto"/>
              <w:rPr>
                <w:b/>
                <w:bCs/>
              </w:rPr>
            </w:pPr>
            <w:r w:rsidRPr="00CD689A">
              <w:rPr>
                <w:b/>
                <w:bCs/>
              </w:rPr>
              <w:t>Monto Invertido</w:t>
            </w:r>
          </w:p>
        </w:tc>
      </w:tr>
      <w:tr w:rsidR="009A5CE7" w:rsidRPr="00CD689A" w14:paraId="3ECCDB3F" w14:textId="77777777" w:rsidTr="00E65DEA">
        <w:trPr>
          <w:trHeight w:val="525"/>
        </w:trPr>
        <w:tc>
          <w:tcPr>
            <w:tcW w:w="3345" w:type="dxa"/>
            <w:shd w:val="clear" w:color="auto" w:fill="auto"/>
            <w:noWrap/>
            <w:vAlign w:val="center"/>
          </w:tcPr>
          <w:p w14:paraId="75D439B5" w14:textId="04129A54" w:rsidR="00E6612A" w:rsidRPr="00CD689A" w:rsidRDefault="00E6612A" w:rsidP="00E6612A">
            <w:pPr>
              <w:spacing w:line="240" w:lineRule="auto"/>
              <w:jc w:val="left"/>
              <w:rPr>
                <w:b/>
                <w:bCs/>
              </w:rPr>
            </w:pPr>
            <w:r w:rsidRPr="00CD689A">
              <w:t>Certificación Information Systems Security Professional, (impartido por SAVANT)</w:t>
            </w:r>
          </w:p>
        </w:tc>
        <w:tc>
          <w:tcPr>
            <w:tcW w:w="1823" w:type="dxa"/>
            <w:shd w:val="clear" w:color="auto" w:fill="auto"/>
            <w:noWrap/>
            <w:vAlign w:val="center"/>
          </w:tcPr>
          <w:p w14:paraId="69B6C166" w14:textId="58B74E1F" w:rsidR="00E6612A" w:rsidRPr="00CD689A" w:rsidRDefault="00E6612A" w:rsidP="00E6612A">
            <w:pPr>
              <w:spacing w:line="240" w:lineRule="auto"/>
              <w:rPr>
                <w:b/>
                <w:bCs/>
              </w:rPr>
            </w:pPr>
            <w:r w:rsidRPr="00CD689A">
              <w:t>Ciberseguridad</w:t>
            </w:r>
          </w:p>
        </w:tc>
        <w:tc>
          <w:tcPr>
            <w:tcW w:w="0" w:type="auto"/>
            <w:shd w:val="clear" w:color="auto" w:fill="auto"/>
            <w:vAlign w:val="center"/>
          </w:tcPr>
          <w:p w14:paraId="23264E95" w14:textId="0B3CF1A7" w:rsidR="00E6612A" w:rsidRPr="00CD689A" w:rsidRDefault="00E6612A" w:rsidP="00E6612A">
            <w:pPr>
              <w:spacing w:line="240" w:lineRule="auto"/>
              <w:rPr>
                <w:b/>
                <w:bCs/>
              </w:rPr>
            </w:pPr>
            <w:r w:rsidRPr="00CD689A">
              <w:t>2</w:t>
            </w:r>
          </w:p>
        </w:tc>
        <w:tc>
          <w:tcPr>
            <w:tcW w:w="1286" w:type="dxa"/>
            <w:shd w:val="clear" w:color="auto" w:fill="auto"/>
            <w:vAlign w:val="center"/>
          </w:tcPr>
          <w:p w14:paraId="0FA16C85" w14:textId="3C0F46D8" w:rsidR="00E6612A" w:rsidRPr="00CD689A" w:rsidRDefault="00E6612A" w:rsidP="00E6612A">
            <w:pPr>
              <w:spacing w:line="240" w:lineRule="auto"/>
              <w:rPr>
                <w:b/>
                <w:bCs/>
              </w:rPr>
            </w:pPr>
            <w:r w:rsidRPr="00CD689A">
              <w:t>228,000</w:t>
            </w:r>
          </w:p>
        </w:tc>
      </w:tr>
      <w:tr w:rsidR="009A5CE7" w:rsidRPr="00CD689A" w14:paraId="5F84054D" w14:textId="77777777" w:rsidTr="00E65DEA">
        <w:trPr>
          <w:trHeight w:val="525"/>
        </w:trPr>
        <w:tc>
          <w:tcPr>
            <w:tcW w:w="3345" w:type="dxa"/>
            <w:shd w:val="clear" w:color="auto" w:fill="auto"/>
            <w:noWrap/>
            <w:vAlign w:val="center"/>
          </w:tcPr>
          <w:p w14:paraId="1349B216" w14:textId="311DA8A2" w:rsidR="00E6612A" w:rsidRPr="00CD689A" w:rsidRDefault="00E6612A" w:rsidP="00E6612A">
            <w:pPr>
              <w:spacing w:line="240" w:lineRule="auto"/>
              <w:jc w:val="left"/>
              <w:rPr>
                <w:b/>
                <w:bCs/>
              </w:rPr>
            </w:pPr>
            <w:r w:rsidRPr="00CD689A">
              <w:t>Curso Garantía Mobiliaria (impartido por la Dirección de Jurídica y Crédito)</w:t>
            </w:r>
          </w:p>
        </w:tc>
        <w:tc>
          <w:tcPr>
            <w:tcW w:w="1823" w:type="dxa"/>
            <w:shd w:val="clear" w:color="auto" w:fill="auto"/>
            <w:noWrap/>
            <w:vAlign w:val="center"/>
          </w:tcPr>
          <w:p w14:paraId="0D41B336" w14:textId="59DB125C" w:rsidR="00E6612A" w:rsidRPr="00CD689A" w:rsidRDefault="00E6612A" w:rsidP="00E6612A">
            <w:pPr>
              <w:spacing w:line="240" w:lineRule="auto"/>
              <w:rPr>
                <w:b/>
                <w:bCs/>
              </w:rPr>
            </w:pPr>
            <w:r w:rsidRPr="00CD689A">
              <w:t xml:space="preserve">Analistas y Oficiales de Negocios </w:t>
            </w:r>
          </w:p>
        </w:tc>
        <w:tc>
          <w:tcPr>
            <w:tcW w:w="0" w:type="auto"/>
            <w:shd w:val="clear" w:color="auto" w:fill="auto"/>
            <w:vAlign w:val="center"/>
          </w:tcPr>
          <w:p w14:paraId="2C84E174" w14:textId="445C4683" w:rsidR="00E6612A" w:rsidRPr="00CD689A" w:rsidRDefault="00E6612A" w:rsidP="00E6612A">
            <w:pPr>
              <w:spacing w:line="240" w:lineRule="auto"/>
              <w:rPr>
                <w:b/>
                <w:bCs/>
              </w:rPr>
            </w:pPr>
            <w:r w:rsidRPr="00CD689A">
              <w:t>190</w:t>
            </w:r>
          </w:p>
        </w:tc>
        <w:tc>
          <w:tcPr>
            <w:tcW w:w="1286" w:type="dxa"/>
            <w:shd w:val="clear" w:color="auto" w:fill="auto"/>
            <w:vAlign w:val="center"/>
          </w:tcPr>
          <w:p w14:paraId="00C9F9E2" w14:textId="2309E96E" w:rsidR="00E6612A" w:rsidRPr="00CD689A" w:rsidRDefault="00E6612A" w:rsidP="00E6612A">
            <w:pPr>
              <w:spacing w:line="240" w:lineRule="auto"/>
              <w:rPr>
                <w:b/>
                <w:bCs/>
              </w:rPr>
            </w:pPr>
            <w:r w:rsidRPr="00CD689A">
              <w:t>56,321</w:t>
            </w:r>
          </w:p>
        </w:tc>
      </w:tr>
      <w:tr w:rsidR="009A5CE7" w:rsidRPr="00CD689A" w14:paraId="08BC1CF5" w14:textId="77777777" w:rsidTr="00E65DEA">
        <w:trPr>
          <w:trHeight w:val="525"/>
        </w:trPr>
        <w:tc>
          <w:tcPr>
            <w:tcW w:w="3345" w:type="dxa"/>
            <w:shd w:val="clear" w:color="auto" w:fill="auto"/>
            <w:noWrap/>
            <w:vAlign w:val="center"/>
          </w:tcPr>
          <w:p w14:paraId="4024DFBD" w14:textId="4E4CF2A2" w:rsidR="00E6612A" w:rsidRPr="00CD689A" w:rsidRDefault="00E6612A" w:rsidP="00E6612A">
            <w:pPr>
              <w:spacing w:line="240" w:lineRule="auto"/>
              <w:jc w:val="left"/>
              <w:rPr>
                <w:b/>
                <w:bCs/>
              </w:rPr>
            </w:pPr>
            <w:r w:rsidRPr="00CD689A">
              <w:t>Curso ''Especialización Técnica en Presupuesto (ofertado por CAPGEFI)</w:t>
            </w:r>
          </w:p>
        </w:tc>
        <w:tc>
          <w:tcPr>
            <w:tcW w:w="1823" w:type="dxa"/>
            <w:shd w:val="clear" w:color="auto" w:fill="auto"/>
            <w:noWrap/>
            <w:vAlign w:val="center"/>
          </w:tcPr>
          <w:p w14:paraId="61A830EC" w14:textId="79050A3D" w:rsidR="00E6612A" w:rsidRPr="00CD689A" w:rsidRDefault="00E6612A" w:rsidP="00E6612A">
            <w:pPr>
              <w:spacing w:line="240" w:lineRule="auto"/>
              <w:rPr>
                <w:b/>
                <w:bCs/>
              </w:rPr>
            </w:pPr>
            <w:r w:rsidRPr="00CD689A">
              <w:t>Planeación Estratégica</w:t>
            </w:r>
          </w:p>
        </w:tc>
        <w:tc>
          <w:tcPr>
            <w:tcW w:w="0" w:type="auto"/>
            <w:shd w:val="clear" w:color="auto" w:fill="auto"/>
            <w:vAlign w:val="center"/>
          </w:tcPr>
          <w:p w14:paraId="0C69B0B8" w14:textId="5166BABF" w:rsidR="00E6612A" w:rsidRPr="00CD689A" w:rsidRDefault="00E6612A" w:rsidP="00E6612A">
            <w:pPr>
              <w:spacing w:line="240" w:lineRule="auto"/>
              <w:rPr>
                <w:b/>
                <w:bCs/>
              </w:rPr>
            </w:pPr>
            <w:r w:rsidRPr="00CD689A">
              <w:t>6</w:t>
            </w:r>
          </w:p>
        </w:tc>
        <w:tc>
          <w:tcPr>
            <w:tcW w:w="1286" w:type="dxa"/>
            <w:shd w:val="clear" w:color="auto" w:fill="auto"/>
            <w:vAlign w:val="center"/>
          </w:tcPr>
          <w:p w14:paraId="4DAD344C" w14:textId="6D172380" w:rsidR="00E6612A" w:rsidRPr="00CD689A" w:rsidRDefault="00E6612A" w:rsidP="00E6612A">
            <w:pPr>
              <w:spacing w:line="240" w:lineRule="auto"/>
              <w:rPr>
                <w:b/>
                <w:bCs/>
              </w:rPr>
            </w:pPr>
            <w:r w:rsidRPr="00CD689A">
              <w:t>Sin Costo</w:t>
            </w:r>
          </w:p>
        </w:tc>
      </w:tr>
      <w:tr w:rsidR="009A5CE7" w:rsidRPr="00CD689A" w14:paraId="63AF9FAD" w14:textId="77777777" w:rsidTr="00E65DEA">
        <w:trPr>
          <w:trHeight w:val="510"/>
        </w:trPr>
        <w:tc>
          <w:tcPr>
            <w:tcW w:w="3345" w:type="dxa"/>
            <w:vAlign w:val="center"/>
          </w:tcPr>
          <w:p w14:paraId="4BADFBED" w14:textId="6B15EE5F" w:rsidR="00E6612A" w:rsidRPr="00CD689A" w:rsidRDefault="00E6612A" w:rsidP="00E6612A">
            <w:pPr>
              <w:spacing w:line="240" w:lineRule="auto"/>
              <w:jc w:val="left"/>
            </w:pPr>
            <w:r w:rsidRPr="00CD689A">
              <w:t>Diplomado en Licitaciones y Contrataciones Públicas (impartido por Datoscurso Gaceta Judicial)</w:t>
            </w:r>
          </w:p>
        </w:tc>
        <w:tc>
          <w:tcPr>
            <w:tcW w:w="1823" w:type="dxa"/>
            <w:vMerge w:val="restart"/>
            <w:vAlign w:val="center"/>
          </w:tcPr>
          <w:p w14:paraId="6CA6A08E" w14:textId="43669844" w:rsidR="00E6612A" w:rsidRPr="00CD689A" w:rsidRDefault="00E6612A" w:rsidP="00E6612A">
            <w:pPr>
              <w:spacing w:line="240" w:lineRule="auto"/>
            </w:pPr>
            <w:r w:rsidRPr="00CD689A">
              <w:t>Jurídica</w:t>
            </w:r>
          </w:p>
        </w:tc>
        <w:tc>
          <w:tcPr>
            <w:tcW w:w="0" w:type="auto"/>
            <w:noWrap/>
            <w:vAlign w:val="center"/>
          </w:tcPr>
          <w:p w14:paraId="4F6A66F7" w14:textId="51EC35F4" w:rsidR="00E6612A" w:rsidRPr="00CD689A" w:rsidRDefault="00E6612A" w:rsidP="00E6612A">
            <w:pPr>
              <w:spacing w:line="240" w:lineRule="auto"/>
            </w:pPr>
            <w:r w:rsidRPr="00CD689A">
              <w:t>3</w:t>
            </w:r>
          </w:p>
        </w:tc>
        <w:tc>
          <w:tcPr>
            <w:tcW w:w="1286" w:type="dxa"/>
            <w:noWrap/>
            <w:vAlign w:val="center"/>
          </w:tcPr>
          <w:p w14:paraId="3FFCE37A" w14:textId="6DDEB5E4" w:rsidR="00E6612A" w:rsidRPr="00CD689A" w:rsidRDefault="00E6612A" w:rsidP="00E6612A">
            <w:pPr>
              <w:spacing w:line="240" w:lineRule="auto"/>
            </w:pPr>
            <w:r w:rsidRPr="00CD689A">
              <w:t>36,000</w:t>
            </w:r>
          </w:p>
        </w:tc>
      </w:tr>
      <w:tr w:rsidR="009A5CE7" w:rsidRPr="00CD689A" w14:paraId="18B71D5E" w14:textId="77777777" w:rsidTr="00E65DEA">
        <w:trPr>
          <w:trHeight w:val="510"/>
        </w:trPr>
        <w:tc>
          <w:tcPr>
            <w:tcW w:w="3345" w:type="dxa"/>
            <w:vAlign w:val="center"/>
          </w:tcPr>
          <w:p w14:paraId="3BC9177C" w14:textId="13F4ED62" w:rsidR="00E6612A" w:rsidRPr="00CD689A" w:rsidRDefault="00E6612A" w:rsidP="00E6612A">
            <w:pPr>
              <w:spacing w:line="240" w:lineRule="auto"/>
              <w:jc w:val="left"/>
            </w:pPr>
            <w:r w:rsidRPr="00CD689A">
              <w:t>Diplomado en Derecho Bancario Financiero (impartido por Datoscurso Gaceta Judicial)</w:t>
            </w:r>
          </w:p>
        </w:tc>
        <w:tc>
          <w:tcPr>
            <w:tcW w:w="1823" w:type="dxa"/>
            <w:vMerge/>
            <w:vAlign w:val="center"/>
          </w:tcPr>
          <w:p w14:paraId="2C96D2E1" w14:textId="77777777" w:rsidR="00E6612A" w:rsidRPr="00CD689A" w:rsidRDefault="00E6612A" w:rsidP="00E6612A">
            <w:pPr>
              <w:spacing w:line="240" w:lineRule="auto"/>
            </w:pPr>
          </w:p>
        </w:tc>
        <w:tc>
          <w:tcPr>
            <w:tcW w:w="0" w:type="auto"/>
            <w:noWrap/>
            <w:vAlign w:val="center"/>
          </w:tcPr>
          <w:p w14:paraId="3124CB9E" w14:textId="36437E53" w:rsidR="00E6612A" w:rsidRPr="00CD689A" w:rsidRDefault="00E6612A" w:rsidP="00E6612A">
            <w:pPr>
              <w:spacing w:line="240" w:lineRule="auto"/>
            </w:pPr>
            <w:r w:rsidRPr="00CD689A">
              <w:t>3</w:t>
            </w:r>
          </w:p>
        </w:tc>
        <w:tc>
          <w:tcPr>
            <w:tcW w:w="1286" w:type="dxa"/>
            <w:noWrap/>
            <w:vAlign w:val="center"/>
          </w:tcPr>
          <w:p w14:paraId="6BA449FB" w14:textId="5652190F" w:rsidR="00E6612A" w:rsidRPr="00CD689A" w:rsidRDefault="00E6612A" w:rsidP="00E6612A">
            <w:pPr>
              <w:spacing w:line="240" w:lineRule="auto"/>
            </w:pPr>
            <w:r w:rsidRPr="00CD689A">
              <w:t>36,000</w:t>
            </w:r>
          </w:p>
        </w:tc>
      </w:tr>
      <w:tr w:rsidR="009A5CE7" w:rsidRPr="00CD689A" w14:paraId="047F2913" w14:textId="77777777" w:rsidTr="00E65DEA">
        <w:trPr>
          <w:trHeight w:val="510"/>
        </w:trPr>
        <w:tc>
          <w:tcPr>
            <w:tcW w:w="3345" w:type="dxa"/>
            <w:vAlign w:val="center"/>
          </w:tcPr>
          <w:p w14:paraId="5B444E69" w14:textId="5A0685B7" w:rsidR="00E6612A" w:rsidRPr="00CD689A" w:rsidRDefault="00E6612A" w:rsidP="00E6612A">
            <w:pPr>
              <w:spacing w:line="240" w:lineRule="auto"/>
              <w:jc w:val="left"/>
            </w:pPr>
            <w:r w:rsidRPr="00CD689A">
              <w:t>Diplomado Virtual ''Garantías Mobiliarias, Constitución, Formalización y Ejecución'' (impartido por Datoscurso Gaceta Judicial)</w:t>
            </w:r>
          </w:p>
        </w:tc>
        <w:tc>
          <w:tcPr>
            <w:tcW w:w="1823" w:type="dxa"/>
            <w:vMerge/>
            <w:vAlign w:val="center"/>
          </w:tcPr>
          <w:p w14:paraId="6680FE44" w14:textId="77777777" w:rsidR="00E6612A" w:rsidRPr="00CD689A" w:rsidRDefault="00E6612A" w:rsidP="00E6612A">
            <w:pPr>
              <w:spacing w:line="240" w:lineRule="auto"/>
            </w:pPr>
          </w:p>
        </w:tc>
        <w:tc>
          <w:tcPr>
            <w:tcW w:w="0" w:type="auto"/>
            <w:noWrap/>
            <w:vAlign w:val="center"/>
          </w:tcPr>
          <w:p w14:paraId="7DA754A9" w14:textId="35DBAE13" w:rsidR="00E6612A" w:rsidRPr="00CD689A" w:rsidRDefault="00E6612A" w:rsidP="00E6612A">
            <w:pPr>
              <w:spacing w:line="240" w:lineRule="auto"/>
            </w:pPr>
            <w:r w:rsidRPr="00CD689A">
              <w:t>5</w:t>
            </w:r>
          </w:p>
        </w:tc>
        <w:tc>
          <w:tcPr>
            <w:tcW w:w="1286" w:type="dxa"/>
            <w:noWrap/>
            <w:vAlign w:val="center"/>
          </w:tcPr>
          <w:p w14:paraId="1767CF0F" w14:textId="47B1E418" w:rsidR="00E6612A" w:rsidRPr="00CD689A" w:rsidRDefault="00E6612A" w:rsidP="00E6612A">
            <w:pPr>
              <w:spacing w:line="240" w:lineRule="auto"/>
            </w:pPr>
            <w:r w:rsidRPr="00CD689A">
              <w:t>50,000</w:t>
            </w:r>
          </w:p>
        </w:tc>
      </w:tr>
      <w:tr w:rsidR="009A5CE7" w:rsidRPr="00CD689A" w14:paraId="63A3E941" w14:textId="77777777" w:rsidTr="00E65DEA">
        <w:trPr>
          <w:trHeight w:val="510"/>
        </w:trPr>
        <w:tc>
          <w:tcPr>
            <w:tcW w:w="3345" w:type="dxa"/>
            <w:vAlign w:val="center"/>
          </w:tcPr>
          <w:p w14:paraId="55BD9558" w14:textId="639ECC6A" w:rsidR="00E6612A" w:rsidRPr="00CD689A" w:rsidRDefault="00E6612A" w:rsidP="00E6612A">
            <w:pPr>
              <w:spacing w:line="240" w:lineRule="auto"/>
              <w:jc w:val="left"/>
            </w:pPr>
            <w:r w:rsidRPr="00CD689A">
              <w:t>Seminario ''Litigio Estratégico'' (impartido por la universidad O&amp;M)</w:t>
            </w:r>
          </w:p>
        </w:tc>
        <w:tc>
          <w:tcPr>
            <w:tcW w:w="1823" w:type="dxa"/>
            <w:vMerge/>
            <w:vAlign w:val="center"/>
          </w:tcPr>
          <w:p w14:paraId="65173093" w14:textId="77777777" w:rsidR="00E6612A" w:rsidRPr="00CD689A" w:rsidRDefault="00E6612A" w:rsidP="00E6612A">
            <w:pPr>
              <w:spacing w:line="240" w:lineRule="auto"/>
            </w:pPr>
          </w:p>
        </w:tc>
        <w:tc>
          <w:tcPr>
            <w:tcW w:w="0" w:type="auto"/>
            <w:noWrap/>
            <w:vAlign w:val="center"/>
          </w:tcPr>
          <w:p w14:paraId="45AF6EEA" w14:textId="5E14EED3" w:rsidR="00E6612A" w:rsidRPr="00CD689A" w:rsidRDefault="00E6612A" w:rsidP="00E6612A">
            <w:pPr>
              <w:spacing w:line="240" w:lineRule="auto"/>
            </w:pPr>
            <w:r w:rsidRPr="00CD689A">
              <w:t>4</w:t>
            </w:r>
          </w:p>
        </w:tc>
        <w:tc>
          <w:tcPr>
            <w:tcW w:w="1286" w:type="dxa"/>
            <w:noWrap/>
            <w:vAlign w:val="center"/>
          </w:tcPr>
          <w:p w14:paraId="763ED5FB" w14:textId="641AF934" w:rsidR="00E6612A" w:rsidRPr="00CD689A" w:rsidRDefault="00E6612A" w:rsidP="00E6612A">
            <w:pPr>
              <w:spacing w:line="240" w:lineRule="auto"/>
            </w:pPr>
            <w:r w:rsidRPr="00CD689A">
              <w:t>39,409</w:t>
            </w:r>
          </w:p>
        </w:tc>
      </w:tr>
      <w:tr w:rsidR="009A5CE7" w:rsidRPr="00CD689A" w14:paraId="653A6A1B" w14:textId="77777777" w:rsidTr="00E65DEA">
        <w:trPr>
          <w:trHeight w:val="510"/>
        </w:trPr>
        <w:tc>
          <w:tcPr>
            <w:tcW w:w="3345" w:type="dxa"/>
            <w:vAlign w:val="center"/>
          </w:tcPr>
          <w:p w14:paraId="2337360C" w14:textId="77777777" w:rsidR="00E6612A" w:rsidRPr="00CD689A" w:rsidRDefault="00E6612A" w:rsidP="00E6612A">
            <w:pPr>
              <w:spacing w:line="240" w:lineRule="auto"/>
              <w:jc w:val="left"/>
            </w:pPr>
            <w:r w:rsidRPr="00CD689A">
              <w:t>Participación en el XXI Congreso Regional de Auditoría Interna, Control de Gestión, Riesgos y Finanza (impartido por Instituto de Auditores Internos de la Rep. Dom.)</w:t>
            </w:r>
          </w:p>
        </w:tc>
        <w:tc>
          <w:tcPr>
            <w:tcW w:w="1823" w:type="dxa"/>
            <w:vMerge w:val="restart"/>
            <w:vAlign w:val="center"/>
          </w:tcPr>
          <w:p w14:paraId="18212149" w14:textId="77777777" w:rsidR="00E6612A" w:rsidRPr="00CD689A" w:rsidRDefault="00E6612A" w:rsidP="00E6612A">
            <w:pPr>
              <w:spacing w:line="240" w:lineRule="auto"/>
            </w:pPr>
            <w:r w:rsidRPr="00CD689A">
              <w:t>Auditoría</w:t>
            </w:r>
          </w:p>
        </w:tc>
        <w:tc>
          <w:tcPr>
            <w:tcW w:w="0" w:type="auto"/>
            <w:noWrap/>
            <w:vAlign w:val="center"/>
          </w:tcPr>
          <w:p w14:paraId="4A06A677" w14:textId="77777777" w:rsidR="00E6612A" w:rsidRPr="00CD689A" w:rsidRDefault="00E6612A" w:rsidP="00E6612A">
            <w:pPr>
              <w:spacing w:line="240" w:lineRule="auto"/>
            </w:pPr>
            <w:r w:rsidRPr="00CD689A">
              <w:t>1</w:t>
            </w:r>
          </w:p>
        </w:tc>
        <w:tc>
          <w:tcPr>
            <w:tcW w:w="1286" w:type="dxa"/>
            <w:noWrap/>
            <w:vAlign w:val="center"/>
          </w:tcPr>
          <w:p w14:paraId="7C2CFEDD" w14:textId="77777777" w:rsidR="00E6612A" w:rsidRPr="00CD689A" w:rsidRDefault="00E6612A" w:rsidP="00E6612A">
            <w:pPr>
              <w:spacing w:line="240" w:lineRule="auto"/>
            </w:pPr>
            <w:r w:rsidRPr="00CD689A">
              <w:t>100,625</w:t>
            </w:r>
          </w:p>
        </w:tc>
      </w:tr>
      <w:tr w:rsidR="009A5CE7" w:rsidRPr="00CD689A" w14:paraId="43641173" w14:textId="77777777" w:rsidTr="00E65DEA">
        <w:trPr>
          <w:trHeight w:val="510"/>
        </w:trPr>
        <w:tc>
          <w:tcPr>
            <w:tcW w:w="3345" w:type="dxa"/>
            <w:vAlign w:val="center"/>
          </w:tcPr>
          <w:p w14:paraId="0D057789" w14:textId="77777777" w:rsidR="00E6612A" w:rsidRPr="00CD689A" w:rsidRDefault="00E6612A" w:rsidP="00E6612A">
            <w:pPr>
              <w:spacing w:line="240" w:lineRule="auto"/>
              <w:jc w:val="left"/>
            </w:pPr>
            <w:r w:rsidRPr="00CD689A">
              <w:t>Participación en el Workshop ''Auditoría Forense al Delito Financiero'' (impartido por BDO)</w:t>
            </w:r>
          </w:p>
        </w:tc>
        <w:tc>
          <w:tcPr>
            <w:tcW w:w="1823" w:type="dxa"/>
            <w:vMerge/>
            <w:vAlign w:val="center"/>
          </w:tcPr>
          <w:p w14:paraId="25C78190" w14:textId="77777777" w:rsidR="00E6612A" w:rsidRPr="00CD689A" w:rsidRDefault="00E6612A" w:rsidP="00E6612A">
            <w:pPr>
              <w:spacing w:line="240" w:lineRule="auto"/>
            </w:pPr>
          </w:p>
        </w:tc>
        <w:tc>
          <w:tcPr>
            <w:tcW w:w="0" w:type="auto"/>
            <w:noWrap/>
            <w:vAlign w:val="center"/>
          </w:tcPr>
          <w:p w14:paraId="71C22D07" w14:textId="77777777" w:rsidR="00E6612A" w:rsidRPr="00CD689A" w:rsidRDefault="00E6612A" w:rsidP="00E6612A">
            <w:pPr>
              <w:spacing w:line="240" w:lineRule="auto"/>
            </w:pPr>
            <w:r w:rsidRPr="00CD689A">
              <w:t>1</w:t>
            </w:r>
          </w:p>
        </w:tc>
        <w:tc>
          <w:tcPr>
            <w:tcW w:w="1286" w:type="dxa"/>
            <w:noWrap/>
            <w:vAlign w:val="center"/>
          </w:tcPr>
          <w:p w14:paraId="41465CD4" w14:textId="77777777" w:rsidR="00E6612A" w:rsidRPr="00CD689A" w:rsidRDefault="00E6612A" w:rsidP="00E6612A">
            <w:pPr>
              <w:spacing w:line="240" w:lineRule="auto"/>
            </w:pPr>
            <w:r w:rsidRPr="00CD689A">
              <w:t>37,155</w:t>
            </w:r>
          </w:p>
        </w:tc>
      </w:tr>
      <w:tr w:rsidR="00E6612A" w:rsidRPr="00CD689A" w14:paraId="063A3F69" w14:textId="77777777" w:rsidTr="00E65DEA">
        <w:trPr>
          <w:trHeight w:val="510"/>
        </w:trPr>
        <w:tc>
          <w:tcPr>
            <w:tcW w:w="3345" w:type="dxa"/>
            <w:vAlign w:val="center"/>
          </w:tcPr>
          <w:p w14:paraId="70FE39D9" w14:textId="77777777" w:rsidR="00E6612A" w:rsidRPr="00CD689A" w:rsidRDefault="00E6612A" w:rsidP="00E6612A">
            <w:pPr>
              <w:spacing w:line="240" w:lineRule="auto"/>
              <w:jc w:val="left"/>
            </w:pPr>
            <w:r w:rsidRPr="00CD689A">
              <w:t>Participación en el Workshop ''Innovación Radical Auditoría Interna'' (impartido por BDO)</w:t>
            </w:r>
          </w:p>
        </w:tc>
        <w:tc>
          <w:tcPr>
            <w:tcW w:w="1823" w:type="dxa"/>
            <w:vMerge/>
            <w:vAlign w:val="center"/>
          </w:tcPr>
          <w:p w14:paraId="63FE2833" w14:textId="77777777" w:rsidR="00E6612A" w:rsidRPr="00CD689A" w:rsidRDefault="00E6612A" w:rsidP="00E6612A">
            <w:pPr>
              <w:spacing w:line="240" w:lineRule="auto"/>
            </w:pPr>
          </w:p>
        </w:tc>
        <w:tc>
          <w:tcPr>
            <w:tcW w:w="0" w:type="auto"/>
            <w:noWrap/>
            <w:vAlign w:val="center"/>
          </w:tcPr>
          <w:p w14:paraId="28591BCC" w14:textId="77777777" w:rsidR="00E6612A" w:rsidRPr="00CD689A" w:rsidRDefault="00E6612A" w:rsidP="00E6612A">
            <w:pPr>
              <w:spacing w:line="240" w:lineRule="auto"/>
            </w:pPr>
            <w:r w:rsidRPr="00CD689A">
              <w:t>1</w:t>
            </w:r>
          </w:p>
        </w:tc>
        <w:tc>
          <w:tcPr>
            <w:tcW w:w="1286" w:type="dxa"/>
            <w:noWrap/>
            <w:vAlign w:val="center"/>
          </w:tcPr>
          <w:p w14:paraId="7D8C30D4" w14:textId="77777777" w:rsidR="00E6612A" w:rsidRPr="00CD689A" w:rsidRDefault="00E6612A" w:rsidP="00E6612A">
            <w:pPr>
              <w:spacing w:line="240" w:lineRule="auto"/>
            </w:pPr>
            <w:r w:rsidRPr="00CD689A">
              <w:t>37,155</w:t>
            </w:r>
          </w:p>
        </w:tc>
      </w:tr>
    </w:tbl>
    <w:p w14:paraId="47D4B834" w14:textId="77777777" w:rsidR="00276DC6" w:rsidRDefault="00276DC6">
      <w:r>
        <w:br w:type="page"/>
      </w:r>
    </w:p>
    <w:tbl>
      <w:tblPr>
        <w:tblStyle w:val="Tablaconcuadrcula"/>
        <w:tblW w:w="803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61"/>
        <w:gridCol w:w="1701"/>
        <w:gridCol w:w="1782"/>
        <w:gridCol w:w="1286"/>
      </w:tblGrid>
      <w:tr w:rsidR="009A5CE7" w:rsidRPr="00CD689A" w14:paraId="69F86403" w14:textId="77777777" w:rsidTr="00E65DEA">
        <w:trPr>
          <w:trHeight w:val="282"/>
        </w:trPr>
        <w:tc>
          <w:tcPr>
            <w:tcW w:w="8030" w:type="dxa"/>
            <w:gridSpan w:val="4"/>
            <w:tcBorders>
              <w:top w:val="nil"/>
              <w:left w:val="nil"/>
              <w:bottom w:val="single" w:sz="4" w:space="0" w:color="BFBFBF" w:themeColor="background1" w:themeShade="BF"/>
              <w:right w:val="nil"/>
            </w:tcBorders>
            <w:shd w:val="clear" w:color="auto" w:fill="auto"/>
            <w:vAlign w:val="center"/>
          </w:tcPr>
          <w:p w14:paraId="4E353328" w14:textId="4F995167" w:rsidR="00A51424" w:rsidRPr="00CD689A" w:rsidRDefault="00A51424">
            <w:pPr>
              <w:spacing w:line="240" w:lineRule="auto"/>
              <w:jc w:val="right"/>
              <w:rPr>
                <w:b/>
                <w:bCs/>
              </w:rPr>
            </w:pPr>
            <w:r w:rsidRPr="00CD689A">
              <w:rPr>
                <w:b/>
                <w:bCs/>
                <w:kern w:val="100"/>
                <w:lang w:eastAsia="es-ES"/>
              </w:rPr>
              <w:lastRenderedPageBreak/>
              <w:t xml:space="preserve">Cont.                                            </w:t>
            </w:r>
          </w:p>
        </w:tc>
      </w:tr>
      <w:tr w:rsidR="009A5CE7" w:rsidRPr="00CD689A" w14:paraId="46F2A20B" w14:textId="77777777" w:rsidTr="00E65DEA">
        <w:trPr>
          <w:trHeight w:val="845"/>
        </w:trPr>
        <w:tc>
          <w:tcPr>
            <w:tcW w:w="3261" w:type="dxa"/>
            <w:tcBorders>
              <w:top w:val="single" w:sz="4" w:space="0" w:color="BFBFBF" w:themeColor="background1" w:themeShade="BF"/>
            </w:tcBorders>
            <w:shd w:val="clear" w:color="auto" w:fill="002060"/>
            <w:vAlign w:val="center"/>
          </w:tcPr>
          <w:p w14:paraId="7921C92A" w14:textId="77777777" w:rsidR="00A51424" w:rsidRPr="00CD689A" w:rsidRDefault="00A51424">
            <w:pPr>
              <w:spacing w:line="240" w:lineRule="auto"/>
            </w:pPr>
            <w:r w:rsidRPr="00CD689A">
              <w:rPr>
                <w:b/>
                <w:bCs/>
              </w:rPr>
              <w:t>Capacitación</w:t>
            </w:r>
          </w:p>
        </w:tc>
        <w:tc>
          <w:tcPr>
            <w:tcW w:w="1701" w:type="dxa"/>
            <w:tcBorders>
              <w:top w:val="single" w:sz="4" w:space="0" w:color="BFBFBF" w:themeColor="background1" w:themeShade="BF"/>
            </w:tcBorders>
            <w:shd w:val="clear" w:color="auto" w:fill="002060"/>
            <w:vAlign w:val="center"/>
          </w:tcPr>
          <w:p w14:paraId="202F36B0" w14:textId="77777777" w:rsidR="00A51424" w:rsidRPr="00CD689A" w:rsidRDefault="00A51424">
            <w:pPr>
              <w:spacing w:line="240" w:lineRule="auto"/>
            </w:pPr>
            <w:r w:rsidRPr="00CD689A">
              <w:rPr>
                <w:b/>
                <w:bCs/>
              </w:rPr>
              <w:t>Dirección</w:t>
            </w:r>
          </w:p>
        </w:tc>
        <w:tc>
          <w:tcPr>
            <w:tcW w:w="1782" w:type="dxa"/>
            <w:tcBorders>
              <w:top w:val="single" w:sz="4" w:space="0" w:color="BFBFBF" w:themeColor="background1" w:themeShade="BF"/>
            </w:tcBorders>
            <w:shd w:val="clear" w:color="auto" w:fill="002060"/>
            <w:noWrap/>
            <w:vAlign w:val="center"/>
          </w:tcPr>
          <w:p w14:paraId="4E51BD1A" w14:textId="77777777" w:rsidR="00A51424" w:rsidRPr="00CD689A" w:rsidRDefault="00A51424">
            <w:pPr>
              <w:spacing w:line="240" w:lineRule="auto"/>
            </w:pPr>
            <w:r w:rsidRPr="00CD689A">
              <w:rPr>
                <w:b/>
                <w:bCs/>
              </w:rPr>
              <w:t>Cant.</w:t>
            </w:r>
            <w:r w:rsidRPr="00CD689A">
              <w:rPr>
                <w:b/>
                <w:bCs/>
              </w:rPr>
              <w:br/>
              <w:t>Participantes</w:t>
            </w:r>
          </w:p>
        </w:tc>
        <w:tc>
          <w:tcPr>
            <w:tcW w:w="1286" w:type="dxa"/>
            <w:tcBorders>
              <w:top w:val="single" w:sz="4" w:space="0" w:color="BFBFBF" w:themeColor="background1" w:themeShade="BF"/>
            </w:tcBorders>
            <w:shd w:val="clear" w:color="auto" w:fill="002060"/>
            <w:noWrap/>
            <w:vAlign w:val="center"/>
          </w:tcPr>
          <w:p w14:paraId="30D06D02" w14:textId="77777777" w:rsidR="00A51424" w:rsidRPr="00CD689A" w:rsidRDefault="00A51424">
            <w:pPr>
              <w:spacing w:line="240" w:lineRule="auto"/>
            </w:pPr>
            <w:r w:rsidRPr="00CD689A">
              <w:rPr>
                <w:b/>
                <w:bCs/>
              </w:rPr>
              <w:t>Monto Invertido</w:t>
            </w:r>
          </w:p>
        </w:tc>
      </w:tr>
      <w:tr w:rsidR="009A5CE7" w:rsidRPr="00CD689A" w14:paraId="6B8537A5" w14:textId="77777777" w:rsidTr="00E65DEA">
        <w:trPr>
          <w:trHeight w:val="845"/>
        </w:trPr>
        <w:tc>
          <w:tcPr>
            <w:tcW w:w="3261" w:type="dxa"/>
            <w:tcBorders>
              <w:top w:val="single" w:sz="4" w:space="0" w:color="BFBFBF" w:themeColor="background1" w:themeShade="BF"/>
            </w:tcBorders>
            <w:shd w:val="clear" w:color="auto" w:fill="auto"/>
            <w:vAlign w:val="center"/>
          </w:tcPr>
          <w:p w14:paraId="19A79E95" w14:textId="586155B4" w:rsidR="00E6612A" w:rsidRPr="00CD689A" w:rsidRDefault="00E6612A" w:rsidP="00E6612A">
            <w:pPr>
              <w:spacing w:line="240" w:lineRule="auto"/>
              <w:jc w:val="left"/>
              <w:rPr>
                <w:b/>
                <w:bCs/>
              </w:rPr>
            </w:pPr>
            <w:r w:rsidRPr="00CD689A">
              <w:t>Participación en el Workshop de Redacción de Informes Técnicos (ofertado por BDO)</w:t>
            </w:r>
          </w:p>
        </w:tc>
        <w:tc>
          <w:tcPr>
            <w:tcW w:w="1701" w:type="dxa"/>
            <w:vMerge w:val="restart"/>
            <w:tcBorders>
              <w:top w:val="single" w:sz="4" w:space="0" w:color="BFBFBF" w:themeColor="background1" w:themeShade="BF"/>
            </w:tcBorders>
            <w:shd w:val="clear" w:color="auto" w:fill="auto"/>
            <w:vAlign w:val="center"/>
          </w:tcPr>
          <w:p w14:paraId="4E7B7386" w14:textId="77777777" w:rsidR="00E6612A" w:rsidRPr="00CD689A" w:rsidRDefault="00E6612A" w:rsidP="00E6612A">
            <w:pPr>
              <w:spacing w:line="240" w:lineRule="auto"/>
              <w:rPr>
                <w:b/>
                <w:bCs/>
              </w:rPr>
            </w:pPr>
          </w:p>
        </w:tc>
        <w:tc>
          <w:tcPr>
            <w:tcW w:w="1782" w:type="dxa"/>
            <w:tcBorders>
              <w:top w:val="single" w:sz="4" w:space="0" w:color="BFBFBF" w:themeColor="background1" w:themeShade="BF"/>
            </w:tcBorders>
            <w:shd w:val="clear" w:color="auto" w:fill="auto"/>
            <w:noWrap/>
            <w:vAlign w:val="center"/>
          </w:tcPr>
          <w:p w14:paraId="710BBAC3" w14:textId="71E6E82A" w:rsidR="00E6612A" w:rsidRPr="00CD689A" w:rsidRDefault="00E6612A" w:rsidP="00E6612A">
            <w:pPr>
              <w:spacing w:line="240" w:lineRule="auto"/>
              <w:rPr>
                <w:b/>
                <w:bCs/>
              </w:rPr>
            </w:pPr>
            <w:r w:rsidRPr="00CD689A">
              <w:t>6</w:t>
            </w:r>
          </w:p>
        </w:tc>
        <w:tc>
          <w:tcPr>
            <w:tcW w:w="1286" w:type="dxa"/>
            <w:tcBorders>
              <w:top w:val="single" w:sz="4" w:space="0" w:color="BFBFBF" w:themeColor="background1" w:themeShade="BF"/>
            </w:tcBorders>
            <w:shd w:val="clear" w:color="auto" w:fill="auto"/>
            <w:noWrap/>
            <w:vAlign w:val="center"/>
          </w:tcPr>
          <w:p w14:paraId="6A08B7EF" w14:textId="42659A9E" w:rsidR="00E6612A" w:rsidRPr="00CD689A" w:rsidRDefault="00E6612A" w:rsidP="00E6612A">
            <w:pPr>
              <w:spacing w:line="240" w:lineRule="auto"/>
              <w:rPr>
                <w:b/>
                <w:bCs/>
              </w:rPr>
            </w:pPr>
            <w:r w:rsidRPr="00CD689A">
              <w:t>45,000</w:t>
            </w:r>
          </w:p>
        </w:tc>
      </w:tr>
      <w:tr w:rsidR="009A5CE7" w:rsidRPr="00CD689A" w14:paraId="496532F8" w14:textId="77777777" w:rsidTr="00E65DEA">
        <w:trPr>
          <w:trHeight w:val="845"/>
        </w:trPr>
        <w:tc>
          <w:tcPr>
            <w:tcW w:w="3261" w:type="dxa"/>
            <w:tcBorders>
              <w:top w:val="single" w:sz="4" w:space="0" w:color="BFBFBF" w:themeColor="background1" w:themeShade="BF"/>
            </w:tcBorders>
            <w:shd w:val="clear" w:color="auto" w:fill="auto"/>
            <w:vAlign w:val="center"/>
          </w:tcPr>
          <w:p w14:paraId="16B5F9BB" w14:textId="2921BBE0" w:rsidR="00E6612A" w:rsidRPr="00CD689A" w:rsidRDefault="00E6612A" w:rsidP="00E6612A">
            <w:pPr>
              <w:spacing w:line="240" w:lineRule="auto"/>
              <w:jc w:val="left"/>
              <w:rPr>
                <w:b/>
                <w:bCs/>
              </w:rPr>
            </w:pPr>
            <w:r w:rsidRPr="00CD689A">
              <w:t>Diplomado en Auditoría Interna Basada en Riesgos (ofertado por BDO)</w:t>
            </w:r>
          </w:p>
        </w:tc>
        <w:tc>
          <w:tcPr>
            <w:tcW w:w="1701" w:type="dxa"/>
            <w:vMerge/>
            <w:shd w:val="clear" w:color="auto" w:fill="auto"/>
            <w:vAlign w:val="center"/>
          </w:tcPr>
          <w:p w14:paraId="5E3A3706" w14:textId="77777777" w:rsidR="00E6612A" w:rsidRPr="00CD689A" w:rsidRDefault="00E6612A" w:rsidP="00E6612A">
            <w:pPr>
              <w:spacing w:line="240" w:lineRule="auto"/>
              <w:rPr>
                <w:b/>
                <w:bCs/>
              </w:rPr>
            </w:pPr>
          </w:p>
        </w:tc>
        <w:tc>
          <w:tcPr>
            <w:tcW w:w="1782" w:type="dxa"/>
            <w:tcBorders>
              <w:top w:val="single" w:sz="4" w:space="0" w:color="BFBFBF" w:themeColor="background1" w:themeShade="BF"/>
            </w:tcBorders>
            <w:shd w:val="clear" w:color="auto" w:fill="auto"/>
            <w:noWrap/>
            <w:vAlign w:val="center"/>
          </w:tcPr>
          <w:p w14:paraId="7A5DD4F1" w14:textId="4EE96B4D" w:rsidR="00E6612A" w:rsidRPr="00CD689A" w:rsidRDefault="00E6612A" w:rsidP="00E6612A">
            <w:pPr>
              <w:spacing w:line="240" w:lineRule="auto"/>
              <w:rPr>
                <w:b/>
                <w:bCs/>
              </w:rPr>
            </w:pPr>
            <w:r w:rsidRPr="00CD689A">
              <w:t>3</w:t>
            </w:r>
          </w:p>
        </w:tc>
        <w:tc>
          <w:tcPr>
            <w:tcW w:w="1286" w:type="dxa"/>
            <w:tcBorders>
              <w:top w:val="single" w:sz="4" w:space="0" w:color="BFBFBF" w:themeColor="background1" w:themeShade="BF"/>
            </w:tcBorders>
            <w:shd w:val="clear" w:color="auto" w:fill="auto"/>
            <w:noWrap/>
            <w:vAlign w:val="center"/>
          </w:tcPr>
          <w:p w14:paraId="7CBF13BD" w14:textId="6BC642E2" w:rsidR="00E6612A" w:rsidRPr="00CD689A" w:rsidRDefault="00E6612A" w:rsidP="00E6612A">
            <w:pPr>
              <w:spacing w:line="240" w:lineRule="auto"/>
              <w:rPr>
                <w:b/>
                <w:bCs/>
              </w:rPr>
            </w:pPr>
            <w:r w:rsidRPr="00CD689A">
              <w:t>73,500</w:t>
            </w:r>
          </w:p>
        </w:tc>
      </w:tr>
      <w:tr w:rsidR="009A5CE7" w:rsidRPr="00CD689A" w14:paraId="68F0D12E" w14:textId="77777777" w:rsidTr="00E65DEA">
        <w:trPr>
          <w:trHeight w:val="845"/>
        </w:trPr>
        <w:tc>
          <w:tcPr>
            <w:tcW w:w="3261" w:type="dxa"/>
            <w:tcBorders>
              <w:top w:val="single" w:sz="4" w:space="0" w:color="BFBFBF" w:themeColor="background1" w:themeShade="BF"/>
            </w:tcBorders>
            <w:shd w:val="clear" w:color="auto" w:fill="auto"/>
            <w:vAlign w:val="center"/>
          </w:tcPr>
          <w:p w14:paraId="653F624D" w14:textId="77777777" w:rsidR="00E6612A" w:rsidRPr="00CD689A" w:rsidRDefault="00E6612A" w:rsidP="00E6612A">
            <w:pPr>
              <w:spacing w:line="240" w:lineRule="auto"/>
              <w:jc w:val="left"/>
              <w:rPr>
                <w:b/>
                <w:bCs/>
              </w:rPr>
            </w:pPr>
            <w:r w:rsidRPr="00CD689A">
              <w:t>Formación Agentes de Desarrollo</w:t>
            </w:r>
          </w:p>
        </w:tc>
        <w:tc>
          <w:tcPr>
            <w:tcW w:w="1701" w:type="dxa"/>
            <w:vMerge w:val="restart"/>
            <w:tcBorders>
              <w:top w:val="single" w:sz="4" w:space="0" w:color="BFBFBF" w:themeColor="background1" w:themeShade="BF"/>
            </w:tcBorders>
            <w:shd w:val="clear" w:color="auto" w:fill="auto"/>
            <w:vAlign w:val="center"/>
          </w:tcPr>
          <w:p w14:paraId="4BAB09CD" w14:textId="77777777" w:rsidR="00E6612A" w:rsidRPr="00CD689A" w:rsidRDefault="00E6612A" w:rsidP="00E6612A">
            <w:pPr>
              <w:spacing w:line="240" w:lineRule="auto"/>
              <w:rPr>
                <w:b/>
                <w:bCs/>
              </w:rPr>
            </w:pPr>
            <w:r w:rsidRPr="00CD689A">
              <w:t>Bagrícola</w:t>
            </w:r>
          </w:p>
        </w:tc>
        <w:tc>
          <w:tcPr>
            <w:tcW w:w="1782" w:type="dxa"/>
            <w:tcBorders>
              <w:top w:val="single" w:sz="4" w:space="0" w:color="BFBFBF" w:themeColor="background1" w:themeShade="BF"/>
            </w:tcBorders>
            <w:shd w:val="clear" w:color="auto" w:fill="auto"/>
            <w:noWrap/>
            <w:vAlign w:val="center"/>
          </w:tcPr>
          <w:p w14:paraId="7BA3D18A" w14:textId="77777777" w:rsidR="00E6612A" w:rsidRPr="00CD689A" w:rsidRDefault="00E6612A" w:rsidP="00E6612A">
            <w:pPr>
              <w:spacing w:line="240" w:lineRule="auto"/>
              <w:rPr>
                <w:b/>
                <w:bCs/>
              </w:rPr>
            </w:pPr>
            <w:r w:rsidRPr="00CD689A">
              <w:t>48</w:t>
            </w:r>
          </w:p>
        </w:tc>
        <w:tc>
          <w:tcPr>
            <w:tcW w:w="1286" w:type="dxa"/>
            <w:vMerge w:val="restart"/>
            <w:tcBorders>
              <w:top w:val="single" w:sz="4" w:space="0" w:color="BFBFBF" w:themeColor="background1" w:themeShade="BF"/>
            </w:tcBorders>
            <w:shd w:val="clear" w:color="auto" w:fill="auto"/>
            <w:noWrap/>
            <w:vAlign w:val="center"/>
          </w:tcPr>
          <w:p w14:paraId="56AA93B1" w14:textId="77777777" w:rsidR="00E6612A" w:rsidRPr="00CD689A" w:rsidRDefault="00E6612A" w:rsidP="00E6612A">
            <w:pPr>
              <w:spacing w:line="240" w:lineRule="auto"/>
              <w:rPr>
                <w:b/>
                <w:bCs/>
              </w:rPr>
            </w:pPr>
            <w:r w:rsidRPr="00CD689A">
              <w:t>Impartido por el Bagrícola</w:t>
            </w:r>
          </w:p>
        </w:tc>
      </w:tr>
      <w:tr w:rsidR="009A5CE7" w:rsidRPr="00CD689A" w14:paraId="28CB108F" w14:textId="77777777" w:rsidTr="00E65DEA">
        <w:trPr>
          <w:trHeight w:val="845"/>
        </w:trPr>
        <w:tc>
          <w:tcPr>
            <w:tcW w:w="3261" w:type="dxa"/>
            <w:tcBorders>
              <w:top w:val="single" w:sz="4" w:space="0" w:color="BFBFBF" w:themeColor="background1" w:themeShade="BF"/>
            </w:tcBorders>
            <w:shd w:val="clear" w:color="auto" w:fill="auto"/>
            <w:vAlign w:val="center"/>
          </w:tcPr>
          <w:p w14:paraId="7995B06B" w14:textId="77777777" w:rsidR="00E6612A" w:rsidRPr="00CD689A" w:rsidRDefault="00E6612A" w:rsidP="00E6612A">
            <w:pPr>
              <w:spacing w:line="240" w:lineRule="auto"/>
              <w:jc w:val="left"/>
              <w:rPr>
                <w:b/>
                <w:bCs/>
              </w:rPr>
            </w:pPr>
            <w:r w:rsidRPr="00CD689A">
              <w:t>Formación de Cajeros</w:t>
            </w:r>
          </w:p>
        </w:tc>
        <w:tc>
          <w:tcPr>
            <w:tcW w:w="1701" w:type="dxa"/>
            <w:vMerge/>
            <w:shd w:val="clear" w:color="auto" w:fill="auto"/>
            <w:vAlign w:val="center"/>
          </w:tcPr>
          <w:p w14:paraId="7E9DE97C" w14:textId="77777777" w:rsidR="00E6612A" w:rsidRPr="00CD689A" w:rsidRDefault="00E6612A" w:rsidP="00E6612A">
            <w:pPr>
              <w:spacing w:line="240" w:lineRule="auto"/>
              <w:rPr>
                <w:b/>
                <w:bCs/>
              </w:rPr>
            </w:pPr>
          </w:p>
        </w:tc>
        <w:tc>
          <w:tcPr>
            <w:tcW w:w="1782" w:type="dxa"/>
            <w:tcBorders>
              <w:top w:val="single" w:sz="4" w:space="0" w:color="BFBFBF" w:themeColor="background1" w:themeShade="BF"/>
            </w:tcBorders>
            <w:shd w:val="clear" w:color="auto" w:fill="auto"/>
            <w:noWrap/>
            <w:vAlign w:val="center"/>
          </w:tcPr>
          <w:p w14:paraId="0B133A8D" w14:textId="77777777" w:rsidR="00E6612A" w:rsidRPr="00CD689A" w:rsidRDefault="00E6612A" w:rsidP="00E6612A">
            <w:pPr>
              <w:spacing w:line="240" w:lineRule="auto"/>
              <w:rPr>
                <w:b/>
                <w:bCs/>
              </w:rPr>
            </w:pPr>
            <w:r w:rsidRPr="00CD689A">
              <w:t>48</w:t>
            </w:r>
          </w:p>
        </w:tc>
        <w:tc>
          <w:tcPr>
            <w:tcW w:w="1286" w:type="dxa"/>
            <w:vMerge/>
            <w:shd w:val="clear" w:color="auto" w:fill="auto"/>
            <w:noWrap/>
            <w:vAlign w:val="center"/>
          </w:tcPr>
          <w:p w14:paraId="7BB9FA7A" w14:textId="77777777" w:rsidR="00E6612A" w:rsidRPr="00CD689A" w:rsidRDefault="00E6612A" w:rsidP="00E6612A">
            <w:pPr>
              <w:spacing w:line="240" w:lineRule="auto"/>
              <w:rPr>
                <w:b/>
                <w:bCs/>
              </w:rPr>
            </w:pPr>
          </w:p>
        </w:tc>
      </w:tr>
      <w:tr w:rsidR="009A5CE7" w:rsidRPr="00CD689A" w14:paraId="4615B71C" w14:textId="77777777" w:rsidTr="00E65DEA">
        <w:trPr>
          <w:trHeight w:val="845"/>
        </w:trPr>
        <w:tc>
          <w:tcPr>
            <w:tcW w:w="3261" w:type="dxa"/>
            <w:tcBorders>
              <w:top w:val="single" w:sz="4" w:space="0" w:color="BFBFBF" w:themeColor="background1" w:themeShade="BF"/>
            </w:tcBorders>
            <w:shd w:val="clear" w:color="auto" w:fill="auto"/>
            <w:vAlign w:val="center"/>
          </w:tcPr>
          <w:p w14:paraId="114709B4" w14:textId="77777777" w:rsidR="00E6612A" w:rsidRPr="00CD689A" w:rsidRDefault="00E6612A" w:rsidP="00E6612A">
            <w:pPr>
              <w:spacing w:line="240" w:lineRule="auto"/>
              <w:jc w:val="left"/>
              <w:rPr>
                <w:b/>
                <w:bCs/>
              </w:rPr>
            </w:pPr>
            <w:r w:rsidRPr="00CD689A">
              <w:t>Curso Técnico en Informática (impartido por CENTU)</w:t>
            </w:r>
          </w:p>
        </w:tc>
        <w:tc>
          <w:tcPr>
            <w:tcW w:w="1701" w:type="dxa"/>
            <w:vMerge w:val="restart"/>
            <w:tcBorders>
              <w:top w:val="single" w:sz="4" w:space="0" w:color="BFBFBF" w:themeColor="background1" w:themeShade="BF"/>
            </w:tcBorders>
            <w:shd w:val="clear" w:color="auto" w:fill="auto"/>
            <w:vAlign w:val="center"/>
          </w:tcPr>
          <w:p w14:paraId="6D4C0A5E" w14:textId="77777777" w:rsidR="00E6612A" w:rsidRPr="00CD689A" w:rsidRDefault="00E6612A" w:rsidP="00E6612A">
            <w:pPr>
              <w:spacing w:line="240" w:lineRule="auto"/>
              <w:rPr>
                <w:b/>
                <w:bCs/>
              </w:rPr>
            </w:pPr>
            <w:r w:rsidRPr="00CD689A">
              <w:t>Gerencia de Tesorería</w:t>
            </w:r>
          </w:p>
        </w:tc>
        <w:tc>
          <w:tcPr>
            <w:tcW w:w="1782" w:type="dxa"/>
            <w:tcBorders>
              <w:top w:val="single" w:sz="4" w:space="0" w:color="BFBFBF" w:themeColor="background1" w:themeShade="BF"/>
            </w:tcBorders>
            <w:shd w:val="clear" w:color="auto" w:fill="auto"/>
            <w:noWrap/>
            <w:vAlign w:val="center"/>
          </w:tcPr>
          <w:p w14:paraId="19369909" w14:textId="77777777" w:rsidR="00E6612A" w:rsidRPr="00CD689A" w:rsidRDefault="00E6612A" w:rsidP="00E6612A">
            <w:pPr>
              <w:spacing w:line="240" w:lineRule="auto"/>
              <w:rPr>
                <w:b/>
                <w:bCs/>
              </w:rPr>
            </w:pPr>
            <w:r w:rsidRPr="00CD689A">
              <w:t>1</w:t>
            </w:r>
          </w:p>
        </w:tc>
        <w:tc>
          <w:tcPr>
            <w:tcW w:w="1286" w:type="dxa"/>
            <w:tcBorders>
              <w:top w:val="single" w:sz="4" w:space="0" w:color="BFBFBF" w:themeColor="background1" w:themeShade="BF"/>
            </w:tcBorders>
            <w:shd w:val="clear" w:color="auto" w:fill="auto"/>
            <w:noWrap/>
            <w:vAlign w:val="center"/>
          </w:tcPr>
          <w:p w14:paraId="5E999C80" w14:textId="77777777" w:rsidR="00E6612A" w:rsidRPr="00CD689A" w:rsidRDefault="00E6612A" w:rsidP="00E6612A">
            <w:pPr>
              <w:spacing w:line="240" w:lineRule="auto"/>
              <w:rPr>
                <w:b/>
                <w:bCs/>
              </w:rPr>
            </w:pPr>
            <w:r w:rsidRPr="00CD689A">
              <w:t>11,500</w:t>
            </w:r>
          </w:p>
        </w:tc>
      </w:tr>
      <w:tr w:rsidR="009A5CE7" w:rsidRPr="00CD689A" w14:paraId="50CD7916" w14:textId="77777777" w:rsidTr="00E65DEA">
        <w:trPr>
          <w:trHeight w:val="845"/>
        </w:trPr>
        <w:tc>
          <w:tcPr>
            <w:tcW w:w="3261" w:type="dxa"/>
            <w:tcBorders>
              <w:top w:val="single" w:sz="4" w:space="0" w:color="BFBFBF" w:themeColor="background1" w:themeShade="BF"/>
            </w:tcBorders>
            <w:shd w:val="clear" w:color="auto" w:fill="auto"/>
            <w:vAlign w:val="center"/>
          </w:tcPr>
          <w:p w14:paraId="4A1E9A7E" w14:textId="77777777" w:rsidR="00E6612A" w:rsidRPr="00CD689A" w:rsidRDefault="00E6612A" w:rsidP="00E6612A">
            <w:pPr>
              <w:spacing w:line="240" w:lineRule="auto"/>
              <w:jc w:val="left"/>
              <w:rPr>
                <w:b/>
                <w:bCs/>
              </w:rPr>
            </w:pPr>
            <w:r w:rsidRPr="00CD689A">
              <w:t>Diplomado ''Cajera Comercial Bancaria'' (impartido por CENTU)</w:t>
            </w:r>
          </w:p>
        </w:tc>
        <w:tc>
          <w:tcPr>
            <w:tcW w:w="1701" w:type="dxa"/>
            <w:vMerge/>
            <w:shd w:val="clear" w:color="auto" w:fill="auto"/>
            <w:vAlign w:val="center"/>
          </w:tcPr>
          <w:p w14:paraId="1319AE24" w14:textId="77777777" w:rsidR="00E6612A" w:rsidRPr="00CD689A" w:rsidRDefault="00E6612A" w:rsidP="00E6612A">
            <w:pPr>
              <w:spacing w:line="240" w:lineRule="auto"/>
              <w:rPr>
                <w:b/>
                <w:bCs/>
              </w:rPr>
            </w:pPr>
          </w:p>
        </w:tc>
        <w:tc>
          <w:tcPr>
            <w:tcW w:w="1782" w:type="dxa"/>
            <w:tcBorders>
              <w:top w:val="single" w:sz="4" w:space="0" w:color="BFBFBF" w:themeColor="background1" w:themeShade="BF"/>
            </w:tcBorders>
            <w:shd w:val="clear" w:color="auto" w:fill="auto"/>
            <w:noWrap/>
            <w:vAlign w:val="center"/>
          </w:tcPr>
          <w:p w14:paraId="5B3A50CD" w14:textId="77777777" w:rsidR="00E6612A" w:rsidRPr="00CD689A" w:rsidRDefault="00E6612A" w:rsidP="00E6612A">
            <w:pPr>
              <w:spacing w:line="240" w:lineRule="auto"/>
              <w:rPr>
                <w:b/>
                <w:bCs/>
              </w:rPr>
            </w:pPr>
            <w:r w:rsidRPr="00CD689A">
              <w:t>1</w:t>
            </w:r>
          </w:p>
        </w:tc>
        <w:tc>
          <w:tcPr>
            <w:tcW w:w="1286" w:type="dxa"/>
            <w:tcBorders>
              <w:top w:val="single" w:sz="4" w:space="0" w:color="BFBFBF" w:themeColor="background1" w:themeShade="BF"/>
            </w:tcBorders>
            <w:shd w:val="clear" w:color="auto" w:fill="auto"/>
            <w:noWrap/>
            <w:vAlign w:val="center"/>
          </w:tcPr>
          <w:p w14:paraId="673AAB60" w14:textId="77777777" w:rsidR="00E6612A" w:rsidRPr="00CD689A" w:rsidRDefault="00E6612A" w:rsidP="00E6612A">
            <w:pPr>
              <w:spacing w:line="240" w:lineRule="auto"/>
              <w:rPr>
                <w:b/>
                <w:bCs/>
              </w:rPr>
            </w:pPr>
            <w:r w:rsidRPr="00CD689A">
              <w:t>7,000</w:t>
            </w:r>
          </w:p>
        </w:tc>
      </w:tr>
      <w:tr w:rsidR="009A5CE7" w:rsidRPr="00CD689A" w14:paraId="13131EA4" w14:textId="77777777" w:rsidTr="00E65DEA">
        <w:trPr>
          <w:trHeight w:val="845"/>
        </w:trPr>
        <w:tc>
          <w:tcPr>
            <w:tcW w:w="3261" w:type="dxa"/>
            <w:tcBorders>
              <w:top w:val="single" w:sz="4" w:space="0" w:color="BFBFBF" w:themeColor="background1" w:themeShade="BF"/>
            </w:tcBorders>
            <w:shd w:val="clear" w:color="auto" w:fill="auto"/>
            <w:vAlign w:val="center"/>
          </w:tcPr>
          <w:p w14:paraId="75AB1A74" w14:textId="77777777" w:rsidR="00E6612A" w:rsidRPr="00CD689A" w:rsidRDefault="00E6612A" w:rsidP="00E6612A">
            <w:pPr>
              <w:spacing w:line="240" w:lineRule="auto"/>
              <w:jc w:val="left"/>
              <w:rPr>
                <w:b/>
                <w:bCs/>
              </w:rPr>
            </w:pPr>
            <w:r w:rsidRPr="00CD689A">
              <w:t>Taller ''Como Implementar una Metodología de Gestión de Riesgos y Construir Matrices PLAFT'' (impartido por Cumplimiento y Riesgos)</w:t>
            </w:r>
          </w:p>
        </w:tc>
        <w:tc>
          <w:tcPr>
            <w:tcW w:w="1701" w:type="dxa"/>
            <w:tcBorders>
              <w:top w:val="single" w:sz="4" w:space="0" w:color="BFBFBF" w:themeColor="background1" w:themeShade="BF"/>
            </w:tcBorders>
            <w:shd w:val="clear" w:color="auto" w:fill="auto"/>
            <w:vAlign w:val="center"/>
          </w:tcPr>
          <w:p w14:paraId="4022CFB3" w14:textId="77777777" w:rsidR="00E6612A" w:rsidRPr="00CD689A" w:rsidRDefault="00E6612A" w:rsidP="00E6612A">
            <w:pPr>
              <w:spacing w:line="240" w:lineRule="auto"/>
              <w:rPr>
                <w:b/>
                <w:bCs/>
              </w:rPr>
            </w:pPr>
            <w:r w:rsidRPr="00CD689A">
              <w:t>Gerencia de Cumplimiento</w:t>
            </w:r>
          </w:p>
        </w:tc>
        <w:tc>
          <w:tcPr>
            <w:tcW w:w="1782" w:type="dxa"/>
            <w:tcBorders>
              <w:top w:val="single" w:sz="4" w:space="0" w:color="BFBFBF" w:themeColor="background1" w:themeShade="BF"/>
            </w:tcBorders>
            <w:shd w:val="clear" w:color="auto" w:fill="auto"/>
            <w:noWrap/>
            <w:vAlign w:val="center"/>
          </w:tcPr>
          <w:p w14:paraId="1286CDBD" w14:textId="77777777" w:rsidR="00E6612A" w:rsidRPr="00CD689A" w:rsidRDefault="00E6612A" w:rsidP="00E6612A">
            <w:pPr>
              <w:spacing w:line="240" w:lineRule="auto"/>
              <w:rPr>
                <w:b/>
                <w:bCs/>
              </w:rPr>
            </w:pPr>
            <w:r w:rsidRPr="00CD689A">
              <w:t>2</w:t>
            </w:r>
          </w:p>
        </w:tc>
        <w:tc>
          <w:tcPr>
            <w:tcW w:w="1286" w:type="dxa"/>
            <w:tcBorders>
              <w:top w:val="single" w:sz="4" w:space="0" w:color="BFBFBF" w:themeColor="background1" w:themeShade="BF"/>
            </w:tcBorders>
            <w:shd w:val="clear" w:color="auto" w:fill="auto"/>
            <w:noWrap/>
            <w:vAlign w:val="center"/>
          </w:tcPr>
          <w:p w14:paraId="588F789E" w14:textId="77777777" w:rsidR="00E6612A" w:rsidRPr="00CD689A" w:rsidRDefault="00E6612A" w:rsidP="00E6612A">
            <w:pPr>
              <w:spacing w:line="240" w:lineRule="auto"/>
              <w:rPr>
                <w:b/>
                <w:bCs/>
              </w:rPr>
            </w:pPr>
            <w:r w:rsidRPr="00CD689A">
              <w:t>78,330</w:t>
            </w:r>
          </w:p>
        </w:tc>
      </w:tr>
      <w:tr w:rsidR="009A5CE7" w:rsidRPr="00CD689A" w14:paraId="0644953B" w14:textId="77777777" w:rsidTr="00E65DEA">
        <w:trPr>
          <w:trHeight w:val="1178"/>
        </w:trPr>
        <w:tc>
          <w:tcPr>
            <w:tcW w:w="3261" w:type="dxa"/>
            <w:vAlign w:val="center"/>
            <w:hideMark/>
          </w:tcPr>
          <w:p w14:paraId="5F8B39DD" w14:textId="77777777" w:rsidR="00E6612A" w:rsidRPr="00CD689A" w:rsidRDefault="00E6612A" w:rsidP="00E6612A">
            <w:pPr>
              <w:spacing w:line="240" w:lineRule="auto"/>
              <w:jc w:val="left"/>
              <w:rPr>
                <w:b/>
              </w:rPr>
            </w:pPr>
            <w:r w:rsidRPr="00CD689A">
              <w:t>Curso de ''Manejo de Drones para la Generación de Ortofoto'' (impartido por AgrimData)</w:t>
            </w:r>
          </w:p>
        </w:tc>
        <w:tc>
          <w:tcPr>
            <w:tcW w:w="1701" w:type="dxa"/>
            <w:vAlign w:val="center"/>
            <w:hideMark/>
          </w:tcPr>
          <w:p w14:paraId="7B37CDA4" w14:textId="77777777" w:rsidR="00E6612A" w:rsidRPr="00CD689A" w:rsidRDefault="00E6612A" w:rsidP="00E6612A">
            <w:pPr>
              <w:spacing w:line="240" w:lineRule="auto"/>
            </w:pPr>
            <w:r w:rsidRPr="00CD689A">
              <w:t>Negocios</w:t>
            </w:r>
          </w:p>
        </w:tc>
        <w:tc>
          <w:tcPr>
            <w:tcW w:w="1782" w:type="dxa"/>
            <w:noWrap/>
            <w:vAlign w:val="center"/>
            <w:hideMark/>
          </w:tcPr>
          <w:p w14:paraId="26D8FE2C" w14:textId="77777777" w:rsidR="00E6612A" w:rsidRPr="00CD689A" w:rsidRDefault="00E6612A" w:rsidP="00E6612A">
            <w:pPr>
              <w:spacing w:line="240" w:lineRule="auto"/>
            </w:pPr>
            <w:r w:rsidRPr="00CD689A">
              <w:t>2</w:t>
            </w:r>
          </w:p>
        </w:tc>
        <w:tc>
          <w:tcPr>
            <w:tcW w:w="1286" w:type="dxa"/>
            <w:noWrap/>
            <w:vAlign w:val="center"/>
            <w:hideMark/>
          </w:tcPr>
          <w:p w14:paraId="6D9B9F8B" w14:textId="77777777" w:rsidR="00E6612A" w:rsidRPr="00CD689A" w:rsidRDefault="00E6612A" w:rsidP="00E6612A">
            <w:pPr>
              <w:spacing w:line="240" w:lineRule="auto"/>
            </w:pPr>
            <w:r w:rsidRPr="00CD689A">
              <w:t>16,500</w:t>
            </w:r>
          </w:p>
        </w:tc>
      </w:tr>
      <w:tr w:rsidR="009A5CE7" w:rsidRPr="00CD689A" w14:paraId="6B10330B" w14:textId="77777777" w:rsidTr="00E65DEA">
        <w:trPr>
          <w:trHeight w:val="1178"/>
        </w:trPr>
        <w:tc>
          <w:tcPr>
            <w:tcW w:w="3261" w:type="dxa"/>
            <w:vAlign w:val="center"/>
          </w:tcPr>
          <w:p w14:paraId="38B775EE" w14:textId="7E7C56BB" w:rsidR="00E6612A" w:rsidRPr="00CD689A" w:rsidRDefault="00E6612A" w:rsidP="00E6612A">
            <w:pPr>
              <w:spacing w:line="240" w:lineRule="auto"/>
              <w:jc w:val="left"/>
            </w:pPr>
            <w:r w:rsidRPr="00CD689A">
              <w:t>Participación en XXII Seminario ''Interamericano sobre Recursos Humanos y los Sistemas de Capacitación Organizacional de la Administración Pública'' (ofertado por CIABAPM)</w:t>
            </w:r>
          </w:p>
        </w:tc>
        <w:tc>
          <w:tcPr>
            <w:tcW w:w="1701" w:type="dxa"/>
            <w:vAlign w:val="center"/>
          </w:tcPr>
          <w:p w14:paraId="7133EF7E" w14:textId="03183C33" w:rsidR="00E6612A" w:rsidRPr="00CD689A" w:rsidRDefault="00E6612A" w:rsidP="00E6612A">
            <w:pPr>
              <w:spacing w:line="240" w:lineRule="auto"/>
            </w:pPr>
            <w:r w:rsidRPr="00CD689A">
              <w:t>RRHH</w:t>
            </w:r>
          </w:p>
        </w:tc>
        <w:tc>
          <w:tcPr>
            <w:tcW w:w="1782" w:type="dxa"/>
            <w:noWrap/>
            <w:vAlign w:val="center"/>
          </w:tcPr>
          <w:p w14:paraId="7077B247" w14:textId="53CA122B" w:rsidR="00E6612A" w:rsidRPr="00CD689A" w:rsidRDefault="00E6612A" w:rsidP="00E6612A">
            <w:pPr>
              <w:spacing w:line="240" w:lineRule="auto"/>
            </w:pPr>
            <w:r w:rsidRPr="00CD689A">
              <w:t>2</w:t>
            </w:r>
          </w:p>
        </w:tc>
        <w:tc>
          <w:tcPr>
            <w:tcW w:w="1286" w:type="dxa"/>
            <w:noWrap/>
            <w:vAlign w:val="center"/>
          </w:tcPr>
          <w:p w14:paraId="3AFF3139" w14:textId="0A27EAD2" w:rsidR="00E6612A" w:rsidRPr="00CD689A" w:rsidRDefault="00E6612A" w:rsidP="00E6612A">
            <w:pPr>
              <w:spacing w:line="240" w:lineRule="auto"/>
            </w:pPr>
            <w:r w:rsidRPr="00CD689A">
              <w:t>18,1351</w:t>
            </w:r>
          </w:p>
        </w:tc>
      </w:tr>
    </w:tbl>
    <w:p w14:paraId="4B051D4C" w14:textId="77777777" w:rsidR="00A51424" w:rsidRPr="00CD689A" w:rsidRDefault="00A51424">
      <w:pPr>
        <w:spacing w:line="240" w:lineRule="auto"/>
        <w:jc w:val="left"/>
      </w:pPr>
    </w:p>
    <w:p w14:paraId="23FD7272" w14:textId="77777777" w:rsidR="000C0DC9" w:rsidRDefault="000C0DC9">
      <w:pPr>
        <w:spacing w:line="240" w:lineRule="auto"/>
        <w:jc w:val="left"/>
      </w:pPr>
    </w:p>
    <w:p w14:paraId="504BCA4E" w14:textId="77777777" w:rsidR="000C0DC9" w:rsidRDefault="000C0DC9">
      <w:pPr>
        <w:spacing w:line="240" w:lineRule="auto"/>
        <w:jc w:val="left"/>
      </w:pPr>
    </w:p>
    <w:p w14:paraId="0F96B66F" w14:textId="77777777" w:rsidR="00360B16" w:rsidRDefault="00360B16">
      <w:pPr>
        <w:spacing w:line="240" w:lineRule="auto"/>
        <w:jc w:val="left"/>
      </w:pPr>
    </w:p>
    <w:p w14:paraId="1E04300A" w14:textId="77777777" w:rsidR="00360B16" w:rsidRPr="00CD689A" w:rsidRDefault="00360B16">
      <w:pPr>
        <w:spacing w:line="240" w:lineRule="auto"/>
        <w:jc w:val="left"/>
      </w:pPr>
    </w:p>
    <w:p w14:paraId="617375E3" w14:textId="77777777" w:rsidR="000059BE" w:rsidRPr="00CD689A" w:rsidRDefault="000059BE">
      <w:pPr>
        <w:spacing w:line="240" w:lineRule="auto"/>
        <w:jc w:val="left"/>
      </w:pPr>
    </w:p>
    <w:tbl>
      <w:tblPr>
        <w:tblStyle w:val="Tablaconcuadrcula"/>
        <w:tblW w:w="501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35"/>
        <w:gridCol w:w="1310"/>
        <w:gridCol w:w="1576"/>
        <w:gridCol w:w="1916"/>
      </w:tblGrid>
      <w:tr w:rsidR="009A5CE7" w:rsidRPr="00CD689A" w14:paraId="7E25B4CC" w14:textId="77777777" w:rsidTr="00E00CC5">
        <w:trPr>
          <w:trHeight w:val="282"/>
        </w:trPr>
        <w:tc>
          <w:tcPr>
            <w:tcW w:w="5000" w:type="pct"/>
            <w:gridSpan w:val="4"/>
            <w:tcBorders>
              <w:top w:val="nil"/>
              <w:left w:val="nil"/>
              <w:bottom w:val="single" w:sz="4" w:space="0" w:color="BFBFBF" w:themeColor="background1" w:themeShade="BF"/>
              <w:right w:val="nil"/>
            </w:tcBorders>
            <w:shd w:val="clear" w:color="auto" w:fill="auto"/>
            <w:vAlign w:val="center"/>
          </w:tcPr>
          <w:p w14:paraId="69550820" w14:textId="520D9CA6" w:rsidR="005524BC" w:rsidRPr="00CD689A" w:rsidRDefault="00A51424">
            <w:pPr>
              <w:spacing w:line="240" w:lineRule="auto"/>
              <w:jc w:val="right"/>
              <w:rPr>
                <w:b/>
                <w:bCs/>
              </w:rPr>
            </w:pPr>
            <w:r w:rsidRPr="00CD689A">
              <w:br w:type="page"/>
            </w:r>
            <w:r w:rsidR="005524BC" w:rsidRPr="00CD689A">
              <w:rPr>
                <w:b/>
                <w:bCs/>
                <w:kern w:val="100"/>
                <w:lang w:eastAsia="es-ES"/>
              </w:rPr>
              <w:t xml:space="preserve">Cont.                                            </w:t>
            </w:r>
          </w:p>
        </w:tc>
      </w:tr>
      <w:tr w:rsidR="009A5CE7" w:rsidRPr="00CD689A" w14:paraId="14E8D642" w14:textId="77777777" w:rsidTr="00E6612A">
        <w:trPr>
          <w:trHeight w:val="845"/>
        </w:trPr>
        <w:tc>
          <w:tcPr>
            <w:tcW w:w="1975" w:type="pct"/>
            <w:tcBorders>
              <w:top w:val="single" w:sz="4" w:space="0" w:color="BFBFBF" w:themeColor="background1" w:themeShade="BF"/>
            </w:tcBorders>
            <w:shd w:val="clear" w:color="auto" w:fill="002060"/>
            <w:vAlign w:val="center"/>
          </w:tcPr>
          <w:p w14:paraId="0795FC03" w14:textId="77777777" w:rsidR="005524BC" w:rsidRPr="00CD689A" w:rsidRDefault="005524BC">
            <w:pPr>
              <w:spacing w:line="240" w:lineRule="auto"/>
            </w:pPr>
            <w:r w:rsidRPr="00CD689A">
              <w:rPr>
                <w:b/>
                <w:bCs/>
              </w:rPr>
              <w:t>Capacitación</w:t>
            </w:r>
          </w:p>
        </w:tc>
        <w:tc>
          <w:tcPr>
            <w:tcW w:w="825" w:type="pct"/>
            <w:tcBorders>
              <w:top w:val="single" w:sz="4" w:space="0" w:color="BFBFBF" w:themeColor="background1" w:themeShade="BF"/>
            </w:tcBorders>
            <w:shd w:val="clear" w:color="auto" w:fill="002060"/>
            <w:vAlign w:val="center"/>
          </w:tcPr>
          <w:p w14:paraId="1FF1A2FC" w14:textId="77777777" w:rsidR="005524BC" w:rsidRPr="00CD689A" w:rsidRDefault="005524BC">
            <w:pPr>
              <w:spacing w:line="240" w:lineRule="auto"/>
            </w:pPr>
            <w:r w:rsidRPr="00CD689A">
              <w:rPr>
                <w:b/>
                <w:bCs/>
              </w:rPr>
              <w:t>Dirección</w:t>
            </w:r>
          </w:p>
        </w:tc>
        <w:tc>
          <w:tcPr>
            <w:tcW w:w="993" w:type="pct"/>
            <w:tcBorders>
              <w:top w:val="single" w:sz="4" w:space="0" w:color="BFBFBF" w:themeColor="background1" w:themeShade="BF"/>
            </w:tcBorders>
            <w:shd w:val="clear" w:color="auto" w:fill="002060"/>
            <w:noWrap/>
            <w:vAlign w:val="center"/>
          </w:tcPr>
          <w:p w14:paraId="14065140" w14:textId="77777777" w:rsidR="005524BC" w:rsidRPr="00CD689A" w:rsidRDefault="005524BC">
            <w:pPr>
              <w:spacing w:line="240" w:lineRule="auto"/>
            </w:pPr>
            <w:r w:rsidRPr="00CD689A">
              <w:rPr>
                <w:b/>
                <w:bCs/>
              </w:rPr>
              <w:t>Cant.</w:t>
            </w:r>
            <w:r w:rsidRPr="00CD689A">
              <w:rPr>
                <w:b/>
                <w:bCs/>
              </w:rPr>
              <w:br/>
              <w:t>Participantes</w:t>
            </w:r>
          </w:p>
        </w:tc>
        <w:tc>
          <w:tcPr>
            <w:tcW w:w="1207" w:type="pct"/>
            <w:tcBorders>
              <w:top w:val="single" w:sz="4" w:space="0" w:color="BFBFBF" w:themeColor="background1" w:themeShade="BF"/>
            </w:tcBorders>
            <w:shd w:val="clear" w:color="auto" w:fill="002060"/>
            <w:noWrap/>
            <w:vAlign w:val="center"/>
          </w:tcPr>
          <w:p w14:paraId="5167C476" w14:textId="77777777" w:rsidR="005524BC" w:rsidRPr="00CD689A" w:rsidRDefault="005524BC">
            <w:pPr>
              <w:spacing w:line="240" w:lineRule="auto"/>
            </w:pPr>
            <w:r w:rsidRPr="00CD689A">
              <w:rPr>
                <w:b/>
                <w:bCs/>
              </w:rPr>
              <w:t>Monto Invertido</w:t>
            </w:r>
          </w:p>
        </w:tc>
      </w:tr>
      <w:tr w:rsidR="009A5CE7" w:rsidRPr="00CD689A" w14:paraId="50F2C176" w14:textId="77777777" w:rsidTr="00E6612A">
        <w:trPr>
          <w:trHeight w:val="845"/>
        </w:trPr>
        <w:tc>
          <w:tcPr>
            <w:tcW w:w="1975" w:type="pct"/>
            <w:tcBorders>
              <w:top w:val="single" w:sz="4" w:space="0" w:color="BFBFBF" w:themeColor="background1" w:themeShade="BF"/>
            </w:tcBorders>
            <w:shd w:val="clear" w:color="auto" w:fill="auto"/>
            <w:vAlign w:val="center"/>
          </w:tcPr>
          <w:p w14:paraId="06FA1CB1" w14:textId="592E5412" w:rsidR="00E6612A" w:rsidRPr="00CD689A" w:rsidRDefault="00E6612A" w:rsidP="00E6612A">
            <w:pPr>
              <w:spacing w:line="240" w:lineRule="auto"/>
              <w:jc w:val="left"/>
              <w:rPr>
                <w:b/>
                <w:bCs/>
              </w:rPr>
            </w:pPr>
            <w:r w:rsidRPr="00CD689A">
              <w:t>Taller “Diseño de Indicadores de Gestión de RRHH” (ofertado por GESCOR)</w:t>
            </w:r>
          </w:p>
        </w:tc>
        <w:tc>
          <w:tcPr>
            <w:tcW w:w="825" w:type="pct"/>
            <w:tcBorders>
              <w:top w:val="single" w:sz="4" w:space="0" w:color="BFBFBF" w:themeColor="background1" w:themeShade="BF"/>
            </w:tcBorders>
            <w:shd w:val="clear" w:color="auto" w:fill="auto"/>
            <w:vAlign w:val="center"/>
          </w:tcPr>
          <w:p w14:paraId="442B5A50" w14:textId="77777777" w:rsidR="00E6612A" w:rsidRPr="00CD689A" w:rsidRDefault="00E6612A" w:rsidP="00E6612A">
            <w:pPr>
              <w:spacing w:line="240" w:lineRule="auto"/>
              <w:rPr>
                <w:b/>
                <w:bCs/>
              </w:rPr>
            </w:pPr>
          </w:p>
        </w:tc>
        <w:tc>
          <w:tcPr>
            <w:tcW w:w="993" w:type="pct"/>
            <w:tcBorders>
              <w:top w:val="single" w:sz="4" w:space="0" w:color="BFBFBF" w:themeColor="background1" w:themeShade="BF"/>
            </w:tcBorders>
            <w:shd w:val="clear" w:color="auto" w:fill="auto"/>
            <w:noWrap/>
            <w:vAlign w:val="center"/>
          </w:tcPr>
          <w:p w14:paraId="4E3488C0" w14:textId="7C75915F" w:rsidR="00E6612A" w:rsidRPr="00CD689A" w:rsidRDefault="00E6612A" w:rsidP="00E6612A">
            <w:pPr>
              <w:spacing w:line="240" w:lineRule="auto"/>
              <w:rPr>
                <w:b/>
                <w:bCs/>
              </w:rPr>
            </w:pPr>
            <w:r w:rsidRPr="00CD689A">
              <w:t>3</w:t>
            </w:r>
          </w:p>
        </w:tc>
        <w:tc>
          <w:tcPr>
            <w:tcW w:w="1207" w:type="pct"/>
            <w:tcBorders>
              <w:top w:val="single" w:sz="4" w:space="0" w:color="BFBFBF" w:themeColor="background1" w:themeShade="BF"/>
            </w:tcBorders>
            <w:shd w:val="clear" w:color="auto" w:fill="auto"/>
            <w:noWrap/>
            <w:vAlign w:val="center"/>
          </w:tcPr>
          <w:p w14:paraId="506F17D9" w14:textId="4556F3AE" w:rsidR="00E6612A" w:rsidRPr="00CD689A" w:rsidRDefault="00E6612A" w:rsidP="00E6612A">
            <w:pPr>
              <w:spacing w:line="240" w:lineRule="auto"/>
              <w:rPr>
                <w:b/>
                <w:bCs/>
              </w:rPr>
            </w:pPr>
            <w:r w:rsidRPr="00CD689A">
              <w:t>387,850</w:t>
            </w:r>
          </w:p>
        </w:tc>
      </w:tr>
      <w:tr w:rsidR="009A5CE7" w:rsidRPr="00CD689A" w14:paraId="4BA4B3AB" w14:textId="77777777" w:rsidTr="00E6612A">
        <w:trPr>
          <w:trHeight w:val="765"/>
        </w:trPr>
        <w:tc>
          <w:tcPr>
            <w:tcW w:w="1975" w:type="pct"/>
            <w:vAlign w:val="center"/>
          </w:tcPr>
          <w:p w14:paraId="43707153" w14:textId="77777777" w:rsidR="00E6612A" w:rsidRPr="00CD689A" w:rsidRDefault="00E6612A" w:rsidP="00E6612A">
            <w:pPr>
              <w:spacing w:line="240" w:lineRule="auto"/>
              <w:jc w:val="left"/>
            </w:pPr>
            <w:r w:rsidRPr="00CD689A">
              <w:t>Maestría en Banca y Fintech</w:t>
            </w:r>
          </w:p>
        </w:tc>
        <w:tc>
          <w:tcPr>
            <w:tcW w:w="825" w:type="pct"/>
            <w:vAlign w:val="center"/>
          </w:tcPr>
          <w:p w14:paraId="4BB864B4" w14:textId="77777777" w:rsidR="00E6612A" w:rsidRPr="00CD689A" w:rsidRDefault="00E6612A" w:rsidP="00E6612A">
            <w:pPr>
              <w:spacing w:line="240" w:lineRule="auto"/>
            </w:pPr>
            <w:r w:rsidRPr="00CD689A">
              <w:t>Suc. Río San Juan</w:t>
            </w:r>
          </w:p>
        </w:tc>
        <w:tc>
          <w:tcPr>
            <w:tcW w:w="993" w:type="pct"/>
            <w:noWrap/>
            <w:vAlign w:val="center"/>
          </w:tcPr>
          <w:p w14:paraId="7BFC2846" w14:textId="77777777" w:rsidR="00E6612A" w:rsidRPr="00CD689A" w:rsidRDefault="00E6612A" w:rsidP="00E6612A">
            <w:pPr>
              <w:spacing w:line="240" w:lineRule="auto"/>
            </w:pPr>
            <w:r w:rsidRPr="00CD689A">
              <w:t>1</w:t>
            </w:r>
          </w:p>
        </w:tc>
        <w:tc>
          <w:tcPr>
            <w:tcW w:w="1207" w:type="pct"/>
            <w:noWrap/>
            <w:vAlign w:val="center"/>
          </w:tcPr>
          <w:p w14:paraId="13A2124C" w14:textId="77777777" w:rsidR="00E6612A" w:rsidRPr="00CD689A" w:rsidRDefault="00E6612A" w:rsidP="00E6612A">
            <w:pPr>
              <w:spacing w:line="240" w:lineRule="auto"/>
            </w:pPr>
            <w:r w:rsidRPr="00CD689A">
              <w:t>145,000</w:t>
            </w:r>
          </w:p>
        </w:tc>
      </w:tr>
      <w:tr w:rsidR="009A5CE7" w:rsidRPr="00CD689A" w14:paraId="01160F40" w14:textId="77777777" w:rsidTr="00E6612A">
        <w:trPr>
          <w:trHeight w:val="1481"/>
        </w:trPr>
        <w:tc>
          <w:tcPr>
            <w:tcW w:w="1975" w:type="pct"/>
            <w:vAlign w:val="center"/>
          </w:tcPr>
          <w:p w14:paraId="088D7A98" w14:textId="77777777" w:rsidR="00E6612A" w:rsidRPr="00CD689A" w:rsidRDefault="00E6612A" w:rsidP="00E6612A">
            <w:pPr>
              <w:spacing w:line="240" w:lineRule="auto"/>
              <w:jc w:val="left"/>
            </w:pPr>
            <w:r w:rsidRPr="00CD689A">
              <w:t>Congreso “Internacional de Consultores Impositivos CICI” (impartido por CONACI)</w:t>
            </w:r>
          </w:p>
        </w:tc>
        <w:tc>
          <w:tcPr>
            <w:tcW w:w="825" w:type="pct"/>
            <w:vAlign w:val="center"/>
          </w:tcPr>
          <w:p w14:paraId="36A4DA08" w14:textId="77777777" w:rsidR="00E6612A" w:rsidRPr="00CD689A" w:rsidRDefault="00E6612A" w:rsidP="00E6612A">
            <w:pPr>
              <w:spacing w:line="240" w:lineRule="auto"/>
            </w:pPr>
            <w:r w:rsidRPr="00CD689A">
              <w:t>Contraloría</w:t>
            </w:r>
          </w:p>
        </w:tc>
        <w:tc>
          <w:tcPr>
            <w:tcW w:w="993" w:type="pct"/>
            <w:noWrap/>
            <w:vAlign w:val="center"/>
          </w:tcPr>
          <w:p w14:paraId="6D4D4350" w14:textId="77777777" w:rsidR="00E6612A" w:rsidRPr="00CD689A" w:rsidRDefault="00E6612A" w:rsidP="00E6612A">
            <w:pPr>
              <w:spacing w:line="240" w:lineRule="auto"/>
            </w:pPr>
            <w:r w:rsidRPr="00CD689A">
              <w:t>3</w:t>
            </w:r>
          </w:p>
        </w:tc>
        <w:tc>
          <w:tcPr>
            <w:tcW w:w="1207" w:type="pct"/>
            <w:noWrap/>
            <w:vAlign w:val="center"/>
          </w:tcPr>
          <w:p w14:paraId="481C4F2B" w14:textId="77777777" w:rsidR="00E6612A" w:rsidRPr="00CD689A" w:rsidRDefault="00E6612A" w:rsidP="00E6612A">
            <w:pPr>
              <w:spacing w:line="240" w:lineRule="auto"/>
            </w:pPr>
            <w:r w:rsidRPr="00CD689A">
              <w:t>226,326</w:t>
            </w:r>
          </w:p>
        </w:tc>
      </w:tr>
      <w:tr w:rsidR="009A5CE7" w:rsidRPr="00CD689A" w14:paraId="315B0490" w14:textId="77777777" w:rsidTr="00E6612A">
        <w:trPr>
          <w:trHeight w:val="765"/>
        </w:trPr>
        <w:tc>
          <w:tcPr>
            <w:tcW w:w="1975" w:type="pct"/>
            <w:tcBorders>
              <w:bottom w:val="single" w:sz="4" w:space="0" w:color="BFBFBF" w:themeColor="background1" w:themeShade="BF"/>
            </w:tcBorders>
            <w:vAlign w:val="center"/>
          </w:tcPr>
          <w:p w14:paraId="4653A992" w14:textId="77777777" w:rsidR="00E6612A" w:rsidRPr="00CD689A" w:rsidRDefault="00E6612A" w:rsidP="00E6612A">
            <w:pPr>
              <w:spacing w:line="240" w:lineRule="auto"/>
              <w:jc w:val="left"/>
            </w:pPr>
            <w:r w:rsidRPr="00CD689A">
              <w:rPr>
                <w:b/>
                <w:bCs/>
              </w:rPr>
              <w:t>Total</w:t>
            </w:r>
          </w:p>
        </w:tc>
        <w:tc>
          <w:tcPr>
            <w:tcW w:w="825" w:type="pct"/>
            <w:tcBorders>
              <w:bottom w:val="single" w:sz="4" w:space="0" w:color="BFBFBF" w:themeColor="background1" w:themeShade="BF"/>
            </w:tcBorders>
            <w:vAlign w:val="center"/>
          </w:tcPr>
          <w:p w14:paraId="129D1D09" w14:textId="77777777" w:rsidR="00E6612A" w:rsidRPr="00CD689A" w:rsidRDefault="00E6612A" w:rsidP="00E6612A">
            <w:pPr>
              <w:spacing w:line="240" w:lineRule="auto"/>
            </w:pPr>
          </w:p>
        </w:tc>
        <w:tc>
          <w:tcPr>
            <w:tcW w:w="993" w:type="pct"/>
            <w:tcBorders>
              <w:bottom w:val="single" w:sz="4" w:space="0" w:color="BFBFBF" w:themeColor="background1" w:themeShade="BF"/>
            </w:tcBorders>
            <w:noWrap/>
            <w:vAlign w:val="center"/>
          </w:tcPr>
          <w:p w14:paraId="306F9CCA" w14:textId="77777777" w:rsidR="00E6612A" w:rsidRPr="00CD689A" w:rsidRDefault="00E6612A" w:rsidP="00E6612A">
            <w:pPr>
              <w:spacing w:line="240" w:lineRule="auto"/>
            </w:pPr>
            <w:r w:rsidRPr="00CD689A">
              <w:rPr>
                <w:b/>
                <w:bCs/>
              </w:rPr>
              <w:t>503</w:t>
            </w:r>
          </w:p>
        </w:tc>
        <w:tc>
          <w:tcPr>
            <w:tcW w:w="1207" w:type="pct"/>
            <w:tcBorders>
              <w:bottom w:val="single" w:sz="4" w:space="0" w:color="BFBFBF" w:themeColor="background1" w:themeShade="BF"/>
            </w:tcBorders>
            <w:noWrap/>
            <w:vAlign w:val="center"/>
          </w:tcPr>
          <w:p w14:paraId="44DEC5E7" w14:textId="77777777" w:rsidR="00E6612A" w:rsidRPr="00CD689A" w:rsidRDefault="00E6612A" w:rsidP="00E6612A">
            <w:pPr>
              <w:spacing w:line="240" w:lineRule="auto"/>
            </w:pPr>
            <w:r w:rsidRPr="00CD689A">
              <w:rPr>
                <w:b/>
                <w:bCs/>
              </w:rPr>
              <w:t>2,773,177</w:t>
            </w:r>
          </w:p>
        </w:tc>
      </w:tr>
      <w:tr w:rsidR="00E6612A" w:rsidRPr="00CD689A" w14:paraId="7F1C7D50" w14:textId="77777777" w:rsidTr="00E00CC5">
        <w:trPr>
          <w:trHeight w:val="197"/>
        </w:trPr>
        <w:tc>
          <w:tcPr>
            <w:tcW w:w="5000" w:type="pct"/>
            <w:gridSpan w:val="4"/>
            <w:tcBorders>
              <w:left w:val="nil"/>
              <w:bottom w:val="nil"/>
              <w:right w:val="nil"/>
            </w:tcBorders>
            <w:vAlign w:val="center"/>
          </w:tcPr>
          <w:p w14:paraId="0BCAD365" w14:textId="77777777" w:rsidR="00E6612A" w:rsidRPr="00CD689A" w:rsidRDefault="00E6612A" w:rsidP="00E6612A">
            <w:pPr>
              <w:spacing w:line="240" w:lineRule="auto"/>
              <w:jc w:val="left"/>
            </w:pPr>
            <w:r w:rsidRPr="00CD689A">
              <w:rPr>
                <w:sz w:val="18"/>
                <w:szCs w:val="18"/>
              </w:rPr>
              <w:t xml:space="preserve">Fuente: Dirección Recursos Humanos </w:t>
            </w:r>
          </w:p>
        </w:tc>
      </w:tr>
    </w:tbl>
    <w:p w14:paraId="72270804" w14:textId="77777777" w:rsidR="00472D58" w:rsidRPr="00CD689A" w:rsidRDefault="00472D58" w:rsidP="00F922AA">
      <w:pPr>
        <w:spacing w:line="360" w:lineRule="auto"/>
        <w:ind w:firstLine="1"/>
        <w:jc w:val="both"/>
      </w:pPr>
    </w:p>
    <w:p w14:paraId="4312A270" w14:textId="7E2E245C" w:rsidR="005E1C7E" w:rsidRPr="00CD689A" w:rsidRDefault="001E267B" w:rsidP="0000321B">
      <w:pPr>
        <w:spacing w:line="360" w:lineRule="auto"/>
        <w:ind w:firstLine="1"/>
        <w:jc w:val="both"/>
      </w:pPr>
      <w:r w:rsidRPr="00CD689A">
        <w:t>L</w:t>
      </w:r>
      <w:r w:rsidR="00312133" w:rsidRPr="00CD689A">
        <w:t xml:space="preserve">a </w:t>
      </w:r>
      <w:r w:rsidR="005E1C7E" w:rsidRPr="00CD689A">
        <w:t xml:space="preserve">Sección </w:t>
      </w:r>
      <w:r w:rsidR="00DC15A7" w:rsidRPr="00CD689A">
        <w:t xml:space="preserve">de </w:t>
      </w:r>
      <w:r w:rsidR="005E1C7E" w:rsidRPr="00CD689A">
        <w:t>Seguro Médico</w:t>
      </w:r>
      <w:r w:rsidR="00312133" w:rsidRPr="00CD689A">
        <w:t xml:space="preserve"> gestion</w:t>
      </w:r>
      <w:r w:rsidRPr="00CD689A">
        <w:t xml:space="preserve">ó </w:t>
      </w:r>
      <w:r w:rsidR="00312133" w:rsidRPr="00CD689A">
        <w:t>ciertos beneficios para los asegurados.</w:t>
      </w:r>
      <w:r w:rsidR="00552D1F" w:rsidRPr="00CD689A">
        <w:t xml:space="preserve"> </w:t>
      </w:r>
      <w:r w:rsidR="00312133" w:rsidRPr="00CD689A">
        <w:t>E</w:t>
      </w:r>
      <w:r w:rsidR="007D7401" w:rsidRPr="00CD689A">
        <w:t>n el</w:t>
      </w:r>
      <w:r w:rsidR="7604007B" w:rsidRPr="00CD689A">
        <w:t xml:space="preserve"> mes de</w:t>
      </w:r>
      <w:r w:rsidR="00312133" w:rsidRPr="00CD689A">
        <w:t xml:space="preserve"> febrero</w:t>
      </w:r>
      <w:r w:rsidR="00A8111E" w:rsidRPr="00CD689A">
        <w:t>,</w:t>
      </w:r>
      <w:r w:rsidR="00312133" w:rsidRPr="00CD689A">
        <w:t xml:space="preserve"> </w:t>
      </w:r>
      <w:r w:rsidR="005E1C7E" w:rsidRPr="00CD689A">
        <w:t>se implementó el aumento anual de tarifa del seguro privado de los pensionado</w:t>
      </w:r>
      <w:r w:rsidR="008A112E" w:rsidRPr="00CD689A">
        <w:t>s</w:t>
      </w:r>
      <w:r w:rsidR="005E1C7E" w:rsidRPr="00CD689A">
        <w:t xml:space="preserve"> y dependientes indirectos de empleados (</w:t>
      </w:r>
      <w:r w:rsidR="003A2AD8" w:rsidRPr="00CD689A">
        <w:t>P</w:t>
      </w:r>
      <w:r w:rsidR="005E1C7E" w:rsidRPr="00CD689A">
        <w:t>lan Más Salud) contratado</w:t>
      </w:r>
      <w:r w:rsidR="00A8111E" w:rsidRPr="00CD689A">
        <w:t>s</w:t>
      </w:r>
      <w:r w:rsidR="005E1C7E" w:rsidRPr="00CD689A">
        <w:t xml:space="preserve"> con la ARS Universal.</w:t>
      </w:r>
      <w:r w:rsidR="00312133" w:rsidRPr="00CD689A">
        <w:t xml:space="preserve"> Tras las </w:t>
      </w:r>
      <w:r w:rsidR="005E1C7E" w:rsidRPr="00CD689A">
        <w:t xml:space="preserve">negociaciones realizadas con la aseguradora, se logró </w:t>
      </w:r>
      <w:r w:rsidR="00312133" w:rsidRPr="00CD689A">
        <w:t>la r</w:t>
      </w:r>
      <w:r w:rsidR="005E1C7E" w:rsidRPr="00CD689A">
        <w:t xml:space="preserve">educción del porcentaje de </w:t>
      </w:r>
      <w:r w:rsidR="00613762" w:rsidRPr="00CD689A">
        <w:t>incremento de</w:t>
      </w:r>
      <w:r w:rsidR="005E1C7E" w:rsidRPr="00CD689A">
        <w:t xml:space="preserve"> un 15 a un 11</w:t>
      </w:r>
      <w:r w:rsidR="00312133" w:rsidRPr="00CD689A">
        <w:t xml:space="preserve"> y</w:t>
      </w:r>
      <w:r w:rsidR="007D7401" w:rsidRPr="00CD689A">
        <w:t xml:space="preserve"> </w:t>
      </w:r>
      <w:r w:rsidR="00312133" w:rsidRPr="00CD689A">
        <w:t>el i</w:t>
      </w:r>
      <w:r w:rsidR="005E1C7E" w:rsidRPr="00CD689A">
        <w:t>ncremento del beneficio del límite del plan de RD$250,000 a RD$500,000</w:t>
      </w:r>
      <w:r w:rsidR="003A2AD8" w:rsidRPr="00CD689A">
        <w:t>.</w:t>
      </w:r>
      <w:r w:rsidR="00EE07F3" w:rsidRPr="00CD689A">
        <w:t xml:space="preserve"> </w:t>
      </w:r>
      <w:r w:rsidR="00FF1F43" w:rsidRPr="00CD689A">
        <w:t xml:space="preserve">En marzo </w:t>
      </w:r>
      <w:r w:rsidR="005E1C7E" w:rsidRPr="00CD689A">
        <w:t>se realizó un incremento al per cápita del régimen contributivo, aprobado mediante resolución del Consejo Nacional de Seguridad Social (CNSS), como ajuste por la inclusión de nuevas coberturas y los gastos administrativos que esto conllevan, pasando de RD$1,512.5 a RD$1,577.5.</w:t>
      </w:r>
    </w:p>
    <w:p w14:paraId="256CF5BF" w14:textId="77777777" w:rsidR="005E1C7E" w:rsidRPr="00CD689A" w:rsidRDefault="005E1C7E" w:rsidP="00F65336">
      <w:pPr>
        <w:spacing w:line="360" w:lineRule="auto"/>
        <w:jc w:val="both"/>
      </w:pPr>
    </w:p>
    <w:p w14:paraId="4847ED8D" w14:textId="0E0729E5" w:rsidR="00BD0990" w:rsidRPr="00CD689A" w:rsidRDefault="00BD0990" w:rsidP="00F65336">
      <w:pPr>
        <w:spacing w:line="360" w:lineRule="auto"/>
        <w:jc w:val="both"/>
        <w:rPr>
          <w:kern w:val="100"/>
          <w:lang w:eastAsia="es-ES"/>
        </w:rPr>
      </w:pPr>
      <w:bookmarkStart w:id="286" w:name="_Toc108163002"/>
      <w:r w:rsidRPr="00CD689A">
        <w:t>L</w:t>
      </w:r>
      <w:r w:rsidR="00FF1F43" w:rsidRPr="00CD689A">
        <w:t xml:space="preserve">a Sección de </w:t>
      </w:r>
      <w:r w:rsidR="005E1C7E" w:rsidRPr="00CD689A">
        <w:t>Pensiones</w:t>
      </w:r>
      <w:bookmarkEnd w:id="286"/>
      <w:r w:rsidR="00A8111E" w:rsidRPr="00CD689A">
        <w:t xml:space="preserve">, </w:t>
      </w:r>
      <w:r w:rsidRPr="00CD689A">
        <w:t xml:space="preserve">gestionó </w:t>
      </w:r>
      <w:r w:rsidR="005E1C7E" w:rsidRPr="00CD689A">
        <w:t>todos los procesos relacionados a pensiones dentro y fuera de la institución</w:t>
      </w:r>
      <w:r w:rsidR="00921B03" w:rsidRPr="00CD689A">
        <w:t xml:space="preserve">: </w:t>
      </w:r>
      <w:r w:rsidR="005F7C89" w:rsidRPr="00CD689A">
        <w:rPr>
          <w:kern w:val="100"/>
          <w:lang w:eastAsia="es-ES"/>
        </w:rPr>
        <w:t xml:space="preserve">por </w:t>
      </w:r>
      <w:r w:rsidR="00921B03" w:rsidRPr="00CD689A">
        <w:rPr>
          <w:kern w:val="100"/>
          <w:lang w:eastAsia="es-ES"/>
        </w:rPr>
        <w:t>a</w:t>
      </w:r>
      <w:r w:rsidR="005F7C89" w:rsidRPr="00CD689A">
        <w:rPr>
          <w:kern w:val="100"/>
          <w:lang w:eastAsia="es-ES"/>
        </w:rPr>
        <w:t>ntigüedad</w:t>
      </w:r>
      <w:r w:rsidR="00921B03" w:rsidRPr="00CD689A">
        <w:rPr>
          <w:kern w:val="100"/>
          <w:lang w:eastAsia="es-ES"/>
        </w:rPr>
        <w:t xml:space="preserve">, </w:t>
      </w:r>
      <w:r w:rsidR="005F7C89" w:rsidRPr="00CD689A">
        <w:rPr>
          <w:kern w:val="100"/>
          <w:lang w:eastAsia="es-ES"/>
        </w:rPr>
        <w:t xml:space="preserve">por </w:t>
      </w:r>
      <w:r w:rsidR="00076D57" w:rsidRPr="00CD689A">
        <w:rPr>
          <w:kern w:val="100"/>
          <w:lang w:eastAsia="es-ES"/>
        </w:rPr>
        <w:t>incapacidad,</w:t>
      </w:r>
      <w:r w:rsidR="00A8111E" w:rsidRPr="00CD689A">
        <w:rPr>
          <w:kern w:val="100"/>
          <w:lang w:eastAsia="es-ES"/>
        </w:rPr>
        <w:t xml:space="preserve"> así como también</w:t>
      </w:r>
      <w:r w:rsidR="00921B03" w:rsidRPr="00CD689A">
        <w:rPr>
          <w:kern w:val="100"/>
          <w:lang w:eastAsia="es-ES"/>
        </w:rPr>
        <w:t xml:space="preserve"> los p</w:t>
      </w:r>
      <w:r w:rsidR="005F7C89" w:rsidRPr="00CD689A">
        <w:rPr>
          <w:kern w:val="100"/>
          <w:lang w:eastAsia="es-ES"/>
        </w:rPr>
        <w:t xml:space="preserve">rocesos relacionados </w:t>
      </w:r>
      <w:r w:rsidR="007D0070" w:rsidRPr="00CD689A">
        <w:rPr>
          <w:kern w:val="100"/>
          <w:lang w:eastAsia="es-ES"/>
        </w:rPr>
        <w:t>con</w:t>
      </w:r>
      <w:r w:rsidR="00076D57" w:rsidRPr="00CD689A">
        <w:rPr>
          <w:kern w:val="100"/>
          <w:lang w:eastAsia="es-ES"/>
        </w:rPr>
        <w:t xml:space="preserve"> los </w:t>
      </w:r>
      <w:r w:rsidR="00921B03" w:rsidRPr="00CD689A">
        <w:rPr>
          <w:kern w:val="100"/>
          <w:lang w:eastAsia="es-ES"/>
        </w:rPr>
        <w:t>p</w:t>
      </w:r>
      <w:r w:rsidR="005F7C89" w:rsidRPr="00CD689A">
        <w:rPr>
          <w:kern w:val="100"/>
          <w:lang w:eastAsia="es-ES"/>
        </w:rPr>
        <w:t>ensionados</w:t>
      </w:r>
      <w:r w:rsidR="007D0070" w:rsidRPr="00CD689A">
        <w:rPr>
          <w:kern w:val="100"/>
          <w:lang w:eastAsia="es-ES"/>
        </w:rPr>
        <w:t xml:space="preserve"> </w:t>
      </w:r>
      <w:r w:rsidR="00921B03" w:rsidRPr="00CD689A">
        <w:rPr>
          <w:kern w:val="100"/>
          <w:lang w:eastAsia="es-ES"/>
        </w:rPr>
        <w:t xml:space="preserve">y </w:t>
      </w:r>
      <w:r w:rsidR="007D0070" w:rsidRPr="00CD689A">
        <w:rPr>
          <w:kern w:val="100"/>
          <w:lang w:eastAsia="es-ES"/>
        </w:rPr>
        <w:t xml:space="preserve">sus </w:t>
      </w:r>
      <w:r w:rsidR="00921B03" w:rsidRPr="00CD689A">
        <w:rPr>
          <w:kern w:val="100"/>
          <w:lang w:eastAsia="es-ES"/>
        </w:rPr>
        <w:t>b</w:t>
      </w:r>
      <w:r w:rsidR="005F7C89" w:rsidRPr="00CD689A">
        <w:rPr>
          <w:kern w:val="100"/>
          <w:lang w:eastAsia="es-ES"/>
        </w:rPr>
        <w:t>eneficios</w:t>
      </w:r>
      <w:r w:rsidR="00076D57" w:rsidRPr="00CD689A">
        <w:rPr>
          <w:kern w:val="100"/>
          <w:lang w:eastAsia="es-ES"/>
        </w:rPr>
        <w:t xml:space="preserve">. </w:t>
      </w:r>
    </w:p>
    <w:p w14:paraId="10E4B950" w14:textId="21B5A2F4" w:rsidR="00F405CA" w:rsidRDefault="00F405CA">
      <w:pPr>
        <w:spacing w:line="240" w:lineRule="auto"/>
        <w:jc w:val="left"/>
        <w:rPr>
          <w:rFonts w:eastAsia="Calibri"/>
          <w:b/>
          <w:bCs/>
          <w:noProof/>
        </w:rPr>
      </w:pPr>
      <w:bookmarkStart w:id="287" w:name="_Toc145411284"/>
      <w:bookmarkStart w:id="288" w:name="_Toc145411950"/>
      <w:bookmarkStart w:id="289" w:name="_Toc153435904"/>
      <w:bookmarkStart w:id="290" w:name="_Toc153436813"/>
      <w:bookmarkStart w:id="291" w:name="_Toc153880036"/>
    </w:p>
    <w:p w14:paraId="2CF5FA75" w14:textId="08F3ED56" w:rsidR="007A4A35" w:rsidRPr="00CD689A" w:rsidRDefault="007A4A35" w:rsidP="00484803">
      <w:pPr>
        <w:pStyle w:val="Ttulo3"/>
      </w:pPr>
      <w:r w:rsidRPr="00CD689A">
        <w:lastRenderedPageBreak/>
        <w:t>Desempeño de los Procesos Jurídicos</w:t>
      </w:r>
      <w:bookmarkEnd w:id="287"/>
      <w:bookmarkEnd w:id="288"/>
      <w:bookmarkEnd w:id="289"/>
      <w:bookmarkEnd w:id="290"/>
      <w:bookmarkEnd w:id="291"/>
      <w:r w:rsidRPr="00CD689A">
        <w:t xml:space="preserve"> </w:t>
      </w:r>
    </w:p>
    <w:p w14:paraId="73961612" w14:textId="77777777" w:rsidR="00CE56E8" w:rsidRPr="00CD689A" w:rsidRDefault="00CE56E8" w:rsidP="00F65336">
      <w:pPr>
        <w:pStyle w:val="Textoindependiente"/>
        <w:tabs>
          <w:tab w:val="left" w:pos="0"/>
        </w:tabs>
        <w:spacing w:line="360" w:lineRule="auto"/>
        <w:contextualSpacing/>
        <w:mirrorIndents/>
        <w:rPr>
          <w:kern w:val="100"/>
          <w:lang w:eastAsia="es-ES"/>
        </w:rPr>
      </w:pPr>
    </w:p>
    <w:p w14:paraId="5FD999E3" w14:textId="505AEBB2" w:rsidR="001A18F0" w:rsidRPr="00CD689A" w:rsidRDefault="008F2815" w:rsidP="00F65336">
      <w:pPr>
        <w:pStyle w:val="Textoindependiente"/>
        <w:tabs>
          <w:tab w:val="left" w:pos="0"/>
        </w:tabs>
        <w:spacing w:line="360" w:lineRule="auto"/>
        <w:contextualSpacing/>
        <w:mirrorIndents/>
        <w:rPr>
          <w:kern w:val="100"/>
          <w:lang w:eastAsia="es-ES"/>
        </w:rPr>
      </w:pPr>
      <w:r w:rsidRPr="00CD689A">
        <w:rPr>
          <w:kern w:val="100"/>
          <w:lang w:eastAsia="es-ES"/>
        </w:rPr>
        <w:t xml:space="preserve">Durante </w:t>
      </w:r>
      <w:r w:rsidR="00BD0990" w:rsidRPr="00CD689A">
        <w:rPr>
          <w:kern w:val="100"/>
          <w:lang w:eastAsia="es-ES"/>
        </w:rPr>
        <w:t xml:space="preserve">el </w:t>
      </w:r>
      <w:r w:rsidR="00D870C5" w:rsidRPr="00CD689A">
        <w:rPr>
          <w:kern w:val="100"/>
          <w:lang w:eastAsia="es-ES"/>
        </w:rPr>
        <w:t xml:space="preserve">año </w:t>
      </w:r>
      <w:r w:rsidR="00D714E1" w:rsidRPr="00CD689A">
        <w:rPr>
          <w:kern w:val="100"/>
          <w:lang w:eastAsia="es-ES"/>
        </w:rPr>
        <w:t>la D</w:t>
      </w:r>
      <w:r w:rsidR="00CE56E8" w:rsidRPr="00CD689A">
        <w:rPr>
          <w:kern w:val="100"/>
          <w:lang w:eastAsia="es-ES"/>
        </w:rPr>
        <w:t xml:space="preserve">irección Jurídica </w:t>
      </w:r>
      <w:r w:rsidR="00D714E1" w:rsidRPr="00CD689A">
        <w:rPr>
          <w:kern w:val="100"/>
          <w:lang w:eastAsia="es-ES"/>
        </w:rPr>
        <w:t>realiz</w:t>
      </w:r>
      <w:r w:rsidR="00BD0990" w:rsidRPr="00CD689A">
        <w:rPr>
          <w:kern w:val="100"/>
          <w:lang w:eastAsia="es-ES"/>
        </w:rPr>
        <w:t xml:space="preserve">ó </w:t>
      </w:r>
      <w:r w:rsidR="001A18F0" w:rsidRPr="00CD689A">
        <w:rPr>
          <w:kern w:val="100"/>
          <w:lang w:eastAsia="es-ES"/>
        </w:rPr>
        <w:t xml:space="preserve">unos </w:t>
      </w:r>
      <w:r w:rsidR="00430CF3" w:rsidRPr="00CD689A">
        <w:rPr>
          <w:kern w:val="100"/>
          <w:lang w:eastAsia="es-ES"/>
        </w:rPr>
        <w:t>20,417</w:t>
      </w:r>
      <w:r w:rsidR="00D870C5" w:rsidRPr="00CD689A">
        <w:rPr>
          <w:kern w:val="100"/>
          <w:lang w:eastAsia="es-ES"/>
        </w:rPr>
        <w:t xml:space="preserve"> procesos</w:t>
      </w:r>
      <w:r w:rsidR="00CE56E8" w:rsidRPr="00CD689A">
        <w:rPr>
          <w:kern w:val="100"/>
          <w:lang w:eastAsia="es-ES"/>
        </w:rPr>
        <w:t xml:space="preserve"> legales, </w:t>
      </w:r>
      <w:r w:rsidR="00D870C5" w:rsidRPr="00CD689A">
        <w:rPr>
          <w:kern w:val="100"/>
          <w:lang w:eastAsia="es-ES"/>
        </w:rPr>
        <w:t xml:space="preserve">garantizando que las </w:t>
      </w:r>
      <w:r w:rsidR="00CE56E8" w:rsidRPr="00CD689A">
        <w:rPr>
          <w:kern w:val="100"/>
          <w:lang w:eastAsia="es-ES"/>
        </w:rPr>
        <w:t xml:space="preserve">acciones y medidas </w:t>
      </w:r>
      <w:r w:rsidR="0048085C" w:rsidRPr="00CD689A">
        <w:rPr>
          <w:kern w:val="100"/>
          <w:lang w:eastAsia="es-ES"/>
        </w:rPr>
        <w:t xml:space="preserve">desarrolladas </w:t>
      </w:r>
      <w:r w:rsidR="00D870C5" w:rsidRPr="00CD689A">
        <w:rPr>
          <w:kern w:val="100"/>
          <w:lang w:eastAsia="es-ES"/>
        </w:rPr>
        <w:t xml:space="preserve">operen dentro del </w:t>
      </w:r>
      <w:r w:rsidR="00CE56E8" w:rsidRPr="00CD689A">
        <w:rPr>
          <w:kern w:val="100"/>
          <w:lang w:eastAsia="es-ES"/>
        </w:rPr>
        <w:t xml:space="preserve">marco </w:t>
      </w:r>
      <w:r w:rsidR="00D870C5" w:rsidRPr="00CD689A">
        <w:rPr>
          <w:kern w:val="100"/>
          <w:lang w:eastAsia="es-ES"/>
        </w:rPr>
        <w:t xml:space="preserve">de la ley y las normativas </w:t>
      </w:r>
      <w:r w:rsidR="00CE56E8" w:rsidRPr="00CD689A">
        <w:rPr>
          <w:kern w:val="100"/>
          <w:lang w:eastAsia="es-ES"/>
        </w:rPr>
        <w:t xml:space="preserve">del Banco. </w:t>
      </w:r>
      <w:r w:rsidR="007E5CBA" w:rsidRPr="00CD689A">
        <w:rPr>
          <w:kern w:val="100"/>
          <w:lang w:eastAsia="es-ES"/>
        </w:rPr>
        <w:t xml:space="preserve">Entre sus principales acciones </w:t>
      </w:r>
      <w:r w:rsidR="00583B6D" w:rsidRPr="00CD689A">
        <w:rPr>
          <w:kern w:val="100"/>
          <w:lang w:eastAsia="es-ES"/>
        </w:rPr>
        <w:t>están</w:t>
      </w:r>
      <w:r w:rsidR="007E5CBA" w:rsidRPr="00CD689A">
        <w:rPr>
          <w:kern w:val="100"/>
          <w:lang w:eastAsia="es-ES"/>
        </w:rPr>
        <w:t>:</w:t>
      </w:r>
    </w:p>
    <w:p w14:paraId="2C090062" w14:textId="09F50380" w:rsidR="009C59F4" w:rsidRPr="00CD689A" w:rsidRDefault="009C59F4" w:rsidP="00347A66">
      <w:pPr>
        <w:spacing w:line="240" w:lineRule="auto"/>
        <w:rPr>
          <w:b/>
          <w:bCs/>
          <w:kern w:val="100"/>
          <w:lang w:eastAsia="es-ES"/>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6787"/>
        <w:gridCol w:w="1133"/>
      </w:tblGrid>
      <w:tr w:rsidR="009A5CE7" w:rsidRPr="00CD689A" w14:paraId="08A41920" w14:textId="77777777" w:rsidTr="0074486D">
        <w:trPr>
          <w:trHeight w:val="227"/>
        </w:trPr>
        <w:tc>
          <w:tcPr>
            <w:tcW w:w="5000" w:type="pct"/>
            <w:gridSpan w:val="2"/>
            <w:tcBorders>
              <w:top w:val="nil"/>
              <w:left w:val="nil"/>
              <w:right w:val="nil"/>
            </w:tcBorders>
            <w:shd w:val="clear" w:color="auto" w:fill="auto"/>
            <w:vAlign w:val="center"/>
          </w:tcPr>
          <w:p w14:paraId="3E6741FA" w14:textId="77777777" w:rsidR="00A31A51" w:rsidRPr="00CD689A" w:rsidRDefault="00A31A51" w:rsidP="0074486D">
            <w:pPr>
              <w:spacing w:line="276" w:lineRule="auto"/>
              <w:rPr>
                <w:b/>
                <w:bCs/>
                <w:kern w:val="100"/>
                <w:lang w:eastAsia="es-ES"/>
              </w:rPr>
            </w:pPr>
            <w:r w:rsidRPr="00CD689A">
              <w:rPr>
                <w:b/>
                <w:bCs/>
                <w:kern w:val="100"/>
                <w:lang w:eastAsia="es-ES"/>
              </w:rPr>
              <w:t>Cuadro No.22</w:t>
            </w:r>
          </w:p>
          <w:p w14:paraId="05DCF4B3" w14:textId="05943F53" w:rsidR="00A31A51" w:rsidRPr="00CD689A" w:rsidRDefault="00A31A51" w:rsidP="0074486D">
            <w:pPr>
              <w:spacing w:line="276" w:lineRule="auto"/>
              <w:rPr>
                <w:b/>
                <w:bCs/>
                <w:lang w:val="es-ES"/>
              </w:rPr>
            </w:pPr>
            <w:r w:rsidRPr="00CD689A">
              <w:rPr>
                <w:b/>
                <w:bCs/>
                <w:kern w:val="100"/>
                <w:lang w:eastAsia="es-ES"/>
              </w:rPr>
              <w:t>Principales Procesos Jurídicos Ejecutados</w:t>
            </w:r>
          </w:p>
        </w:tc>
      </w:tr>
      <w:tr w:rsidR="009A5CE7" w:rsidRPr="00CD689A" w14:paraId="3375A2D9" w14:textId="77777777" w:rsidTr="0074486D">
        <w:trPr>
          <w:trHeight w:val="227"/>
        </w:trPr>
        <w:tc>
          <w:tcPr>
            <w:tcW w:w="4285" w:type="pct"/>
            <w:shd w:val="clear" w:color="auto" w:fill="002060"/>
            <w:vAlign w:val="center"/>
            <w:hideMark/>
          </w:tcPr>
          <w:p w14:paraId="50202FFA" w14:textId="369DAE7D" w:rsidR="009C59F4" w:rsidRPr="00CD689A" w:rsidRDefault="009C59F4" w:rsidP="0074486D">
            <w:pPr>
              <w:spacing w:line="276" w:lineRule="auto"/>
              <w:jc w:val="left"/>
              <w:rPr>
                <w:b/>
                <w:bCs/>
                <w:lang w:val="es-ES"/>
              </w:rPr>
            </w:pPr>
            <w:r w:rsidRPr="00CD689A">
              <w:rPr>
                <w:b/>
                <w:bCs/>
                <w:lang w:val="es-ES"/>
              </w:rPr>
              <w:t>Concepto</w:t>
            </w:r>
          </w:p>
        </w:tc>
        <w:tc>
          <w:tcPr>
            <w:tcW w:w="715" w:type="pct"/>
            <w:shd w:val="clear" w:color="auto" w:fill="002060"/>
            <w:vAlign w:val="center"/>
            <w:hideMark/>
          </w:tcPr>
          <w:p w14:paraId="7DDD7244" w14:textId="232F6B46" w:rsidR="009C59F4" w:rsidRPr="00CD689A" w:rsidRDefault="009C59F4" w:rsidP="0074486D">
            <w:pPr>
              <w:spacing w:line="276" w:lineRule="auto"/>
              <w:rPr>
                <w:b/>
                <w:bCs/>
                <w:lang w:val="es-ES"/>
              </w:rPr>
            </w:pPr>
            <w:r w:rsidRPr="00CD689A">
              <w:rPr>
                <w:b/>
                <w:bCs/>
                <w:lang w:val="es-ES"/>
              </w:rPr>
              <w:t>Cantidad</w:t>
            </w:r>
          </w:p>
        </w:tc>
      </w:tr>
      <w:tr w:rsidR="009A5CE7" w:rsidRPr="00CD689A" w14:paraId="11962185" w14:textId="77777777" w:rsidTr="0074486D">
        <w:trPr>
          <w:trHeight w:val="227"/>
        </w:trPr>
        <w:tc>
          <w:tcPr>
            <w:tcW w:w="4285" w:type="pct"/>
            <w:shd w:val="clear" w:color="auto" w:fill="auto"/>
            <w:vAlign w:val="center"/>
            <w:hideMark/>
          </w:tcPr>
          <w:p w14:paraId="42F53A52" w14:textId="77777777" w:rsidR="009C59F4" w:rsidRPr="00CD689A" w:rsidRDefault="009C59F4" w:rsidP="0074486D">
            <w:pPr>
              <w:spacing w:line="276" w:lineRule="auto"/>
              <w:jc w:val="left"/>
              <w:rPr>
                <w:lang w:val="es-ES"/>
              </w:rPr>
            </w:pPr>
            <w:r w:rsidRPr="00CD689A">
              <w:rPr>
                <w:lang w:val="es-ES"/>
              </w:rPr>
              <w:t>Opiniones legales</w:t>
            </w:r>
          </w:p>
        </w:tc>
        <w:tc>
          <w:tcPr>
            <w:tcW w:w="715" w:type="pct"/>
            <w:shd w:val="clear" w:color="auto" w:fill="auto"/>
            <w:vAlign w:val="center"/>
            <w:hideMark/>
          </w:tcPr>
          <w:p w14:paraId="54CB2D4F" w14:textId="518819CD" w:rsidR="009C59F4" w:rsidRPr="00CD689A" w:rsidRDefault="009C59F4" w:rsidP="0074486D">
            <w:pPr>
              <w:spacing w:line="276" w:lineRule="auto"/>
              <w:jc w:val="right"/>
              <w:rPr>
                <w:lang w:val="es-ES"/>
              </w:rPr>
            </w:pPr>
            <w:r w:rsidRPr="00CD689A">
              <w:rPr>
                <w:lang w:val="es-ES"/>
              </w:rPr>
              <w:t>3,422</w:t>
            </w:r>
          </w:p>
        </w:tc>
      </w:tr>
      <w:tr w:rsidR="009A5CE7" w:rsidRPr="00CD689A" w14:paraId="59B17C2E" w14:textId="77777777" w:rsidTr="0074486D">
        <w:trPr>
          <w:trHeight w:val="227"/>
        </w:trPr>
        <w:tc>
          <w:tcPr>
            <w:tcW w:w="4285" w:type="pct"/>
            <w:shd w:val="clear" w:color="auto" w:fill="auto"/>
            <w:vAlign w:val="center"/>
            <w:hideMark/>
          </w:tcPr>
          <w:p w14:paraId="47909B6C" w14:textId="77777777" w:rsidR="009C59F4" w:rsidRPr="00CD689A" w:rsidRDefault="009C59F4" w:rsidP="0074486D">
            <w:pPr>
              <w:spacing w:line="276" w:lineRule="auto"/>
              <w:jc w:val="left"/>
              <w:rPr>
                <w:lang w:val="es-ES"/>
              </w:rPr>
            </w:pPr>
            <w:r w:rsidRPr="00CD689A">
              <w:rPr>
                <w:lang w:val="es-ES"/>
              </w:rPr>
              <w:t>Opiniones sobre venta de inmuebles</w:t>
            </w:r>
          </w:p>
        </w:tc>
        <w:tc>
          <w:tcPr>
            <w:tcW w:w="715" w:type="pct"/>
            <w:shd w:val="clear" w:color="auto" w:fill="auto"/>
            <w:vAlign w:val="center"/>
            <w:hideMark/>
          </w:tcPr>
          <w:p w14:paraId="11A7493E" w14:textId="17DDCEBF" w:rsidR="009C59F4" w:rsidRPr="00CD689A" w:rsidRDefault="009C59F4" w:rsidP="0074486D">
            <w:pPr>
              <w:spacing w:line="276" w:lineRule="auto"/>
              <w:jc w:val="right"/>
              <w:rPr>
                <w:lang w:val="es-ES"/>
              </w:rPr>
            </w:pPr>
            <w:r w:rsidRPr="00CD689A">
              <w:rPr>
                <w:lang w:val="es-ES"/>
              </w:rPr>
              <w:t>80</w:t>
            </w:r>
          </w:p>
        </w:tc>
      </w:tr>
      <w:tr w:rsidR="009A5CE7" w:rsidRPr="00CD689A" w14:paraId="11DC4827" w14:textId="77777777" w:rsidTr="0074486D">
        <w:trPr>
          <w:trHeight w:val="227"/>
        </w:trPr>
        <w:tc>
          <w:tcPr>
            <w:tcW w:w="4285" w:type="pct"/>
            <w:shd w:val="clear" w:color="auto" w:fill="auto"/>
            <w:vAlign w:val="center"/>
            <w:hideMark/>
          </w:tcPr>
          <w:p w14:paraId="08F5D472" w14:textId="77777777" w:rsidR="009C59F4" w:rsidRPr="00CD689A" w:rsidRDefault="009C59F4" w:rsidP="0074486D">
            <w:pPr>
              <w:spacing w:line="276" w:lineRule="auto"/>
              <w:jc w:val="left"/>
              <w:rPr>
                <w:lang w:val="es-ES"/>
              </w:rPr>
            </w:pPr>
            <w:r w:rsidRPr="00CD689A">
              <w:rPr>
                <w:lang w:val="es-ES"/>
              </w:rPr>
              <w:t>Oficios contentivos de relación de revisiones iniciales y finales</w:t>
            </w:r>
          </w:p>
        </w:tc>
        <w:tc>
          <w:tcPr>
            <w:tcW w:w="715" w:type="pct"/>
            <w:shd w:val="clear" w:color="auto" w:fill="auto"/>
            <w:vAlign w:val="center"/>
            <w:hideMark/>
          </w:tcPr>
          <w:p w14:paraId="59E3C3D2" w14:textId="4ACA8145" w:rsidR="009C59F4" w:rsidRPr="00CD689A" w:rsidRDefault="009C59F4" w:rsidP="0074486D">
            <w:pPr>
              <w:spacing w:line="276" w:lineRule="auto"/>
              <w:jc w:val="right"/>
              <w:rPr>
                <w:lang w:val="es-ES"/>
              </w:rPr>
            </w:pPr>
            <w:r w:rsidRPr="00CD689A">
              <w:rPr>
                <w:lang w:val="es-ES"/>
              </w:rPr>
              <w:t>70</w:t>
            </w:r>
          </w:p>
        </w:tc>
      </w:tr>
      <w:tr w:rsidR="009A5CE7" w:rsidRPr="00CD689A" w14:paraId="77388530" w14:textId="77777777" w:rsidTr="0074486D">
        <w:trPr>
          <w:trHeight w:val="227"/>
        </w:trPr>
        <w:tc>
          <w:tcPr>
            <w:tcW w:w="4285" w:type="pct"/>
            <w:shd w:val="clear" w:color="auto" w:fill="auto"/>
            <w:vAlign w:val="center"/>
            <w:hideMark/>
          </w:tcPr>
          <w:p w14:paraId="4AC8B31E" w14:textId="0596510C" w:rsidR="009C59F4" w:rsidRPr="00CD689A" w:rsidRDefault="009C59F4" w:rsidP="0074486D">
            <w:pPr>
              <w:spacing w:line="276" w:lineRule="auto"/>
              <w:jc w:val="left"/>
              <w:rPr>
                <w:lang w:val="es-ES"/>
              </w:rPr>
            </w:pPr>
            <w:r w:rsidRPr="00CD689A">
              <w:rPr>
                <w:lang w:val="es-ES"/>
              </w:rPr>
              <w:t>Acto de Alguacil sobre Notificaciones de Mandamientos de Pago tendente a embargos inmobiliarios</w:t>
            </w:r>
          </w:p>
        </w:tc>
        <w:tc>
          <w:tcPr>
            <w:tcW w:w="715" w:type="pct"/>
            <w:shd w:val="clear" w:color="auto" w:fill="auto"/>
            <w:vAlign w:val="center"/>
            <w:hideMark/>
          </w:tcPr>
          <w:p w14:paraId="108C7386" w14:textId="5B602151" w:rsidR="009C59F4" w:rsidRPr="00CD689A" w:rsidRDefault="009C59F4" w:rsidP="0074486D">
            <w:pPr>
              <w:spacing w:line="276" w:lineRule="auto"/>
              <w:jc w:val="right"/>
              <w:rPr>
                <w:lang w:val="es-ES"/>
              </w:rPr>
            </w:pPr>
            <w:r w:rsidRPr="00CD689A">
              <w:rPr>
                <w:lang w:val="es-ES"/>
              </w:rPr>
              <w:t>5</w:t>
            </w:r>
          </w:p>
        </w:tc>
      </w:tr>
      <w:tr w:rsidR="009A5CE7" w:rsidRPr="00CD689A" w14:paraId="01747C4A" w14:textId="77777777" w:rsidTr="0074486D">
        <w:trPr>
          <w:trHeight w:val="227"/>
        </w:trPr>
        <w:tc>
          <w:tcPr>
            <w:tcW w:w="4285" w:type="pct"/>
            <w:shd w:val="clear" w:color="auto" w:fill="auto"/>
            <w:vAlign w:val="center"/>
            <w:hideMark/>
          </w:tcPr>
          <w:p w14:paraId="4E5A7467" w14:textId="77777777" w:rsidR="009C59F4" w:rsidRPr="00CD689A" w:rsidRDefault="009C59F4" w:rsidP="0074486D">
            <w:pPr>
              <w:spacing w:line="276" w:lineRule="auto"/>
              <w:jc w:val="left"/>
              <w:rPr>
                <w:lang w:val="es-ES"/>
              </w:rPr>
            </w:pPr>
            <w:r w:rsidRPr="00CD689A">
              <w:rPr>
                <w:lang w:val="es-ES"/>
              </w:rPr>
              <w:t>Sentencias de adjudicación de inmuebles, adquiridas a favor del Banco</w:t>
            </w:r>
          </w:p>
        </w:tc>
        <w:tc>
          <w:tcPr>
            <w:tcW w:w="715" w:type="pct"/>
            <w:shd w:val="clear" w:color="auto" w:fill="auto"/>
            <w:vAlign w:val="center"/>
            <w:hideMark/>
          </w:tcPr>
          <w:p w14:paraId="7F3077E5" w14:textId="7FF44456" w:rsidR="009C59F4" w:rsidRPr="00CD689A" w:rsidRDefault="009C59F4" w:rsidP="0074486D">
            <w:pPr>
              <w:spacing w:line="276" w:lineRule="auto"/>
              <w:jc w:val="right"/>
              <w:rPr>
                <w:lang w:val="es-ES"/>
              </w:rPr>
            </w:pPr>
            <w:r w:rsidRPr="00CD689A">
              <w:rPr>
                <w:lang w:val="es-ES"/>
              </w:rPr>
              <w:t>4</w:t>
            </w:r>
          </w:p>
        </w:tc>
      </w:tr>
      <w:tr w:rsidR="009A5CE7" w:rsidRPr="00CD689A" w14:paraId="0C3AAC21" w14:textId="77777777" w:rsidTr="0074486D">
        <w:trPr>
          <w:trHeight w:val="227"/>
        </w:trPr>
        <w:tc>
          <w:tcPr>
            <w:tcW w:w="4285" w:type="pct"/>
            <w:shd w:val="clear" w:color="auto" w:fill="auto"/>
            <w:vAlign w:val="center"/>
            <w:hideMark/>
          </w:tcPr>
          <w:p w14:paraId="5CBD5BE7" w14:textId="77777777" w:rsidR="009C59F4" w:rsidRPr="00CD689A" w:rsidRDefault="009C59F4" w:rsidP="0074486D">
            <w:pPr>
              <w:spacing w:line="276" w:lineRule="auto"/>
              <w:jc w:val="left"/>
              <w:rPr>
                <w:lang w:val="es-ES"/>
              </w:rPr>
            </w:pPr>
            <w:r w:rsidRPr="00CD689A">
              <w:rPr>
                <w:lang w:val="es-ES"/>
              </w:rPr>
              <w:t>Procesos sobre demandas laborales recibidas</w:t>
            </w:r>
          </w:p>
        </w:tc>
        <w:tc>
          <w:tcPr>
            <w:tcW w:w="715" w:type="pct"/>
            <w:shd w:val="clear" w:color="auto" w:fill="auto"/>
            <w:vAlign w:val="center"/>
            <w:hideMark/>
          </w:tcPr>
          <w:p w14:paraId="677B9CC9" w14:textId="61B6683F" w:rsidR="009C59F4" w:rsidRPr="00CD689A" w:rsidRDefault="009C59F4" w:rsidP="0074486D">
            <w:pPr>
              <w:spacing w:line="276" w:lineRule="auto"/>
              <w:jc w:val="right"/>
              <w:rPr>
                <w:lang w:val="es-ES"/>
              </w:rPr>
            </w:pPr>
            <w:r w:rsidRPr="00CD689A">
              <w:rPr>
                <w:lang w:val="es-ES"/>
              </w:rPr>
              <w:t>3</w:t>
            </w:r>
          </w:p>
        </w:tc>
      </w:tr>
      <w:tr w:rsidR="009A5CE7" w:rsidRPr="00CD689A" w14:paraId="555CB790" w14:textId="77777777" w:rsidTr="0074486D">
        <w:trPr>
          <w:trHeight w:val="227"/>
        </w:trPr>
        <w:tc>
          <w:tcPr>
            <w:tcW w:w="4285" w:type="pct"/>
            <w:shd w:val="clear" w:color="auto" w:fill="auto"/>
            <w:vAlign w:val="center"/>
            <w:hideMark/>
          </w:tcPr>
          <w:p w14:paraId="41EA310D" w14:textId="77777777" w:rsidR="009C59F4" w:rsidRPr="00CD689A" w:rsidRDefault="009C59F4" w:rsidP="0074486D">
            <w:pPr>
              <w:spacing w:line="276" w:lineRule="auto"/>
              <w:jc w:val="left"/>
              <w:rPr>
                <w:lang w:val="es-ES"/>
              </w:rPr>
            </w:pPr>
            <w:r w:rsidRPr="00CD689A">
              <w:rPr>
                <w:lang w:val="es-ES"/>
              </w:rPr>
              <w:t>Procesos sobre demandas civiles recibidas</w:t>
            </w:r>
          </w:p>
        </w:tc>
        <w:tc>
          <w:tcPr>
            <w:tcW w:w="715" w:type="pct"/>
            <w:shd w:val="clear" w:color="auto" w:fill="auto"/>
            <w:vAlign w:val="center"/>
            <w:hideMark/>
          </w:tcPr>
          <w:p w14:paraId="50688900" w14:textId="3DAA4AD1" w:rsidR="009C59F4" w:rsidRPr="00CD689A" w:rsidRDefault="009C59F4" w:rsidP="0074486D">
            <w:pPr>
              <w:spacing w:line="276" w:lineRule="auto"/>
              <w:jc w:val="right"/>
              <w:rPr>
                <w:lang w:val="es-ES"/>
              </w:rPr>
            </w:pPr>
            <w:r w:rsidRPr="00CD689A">
              <w:rPr>
                <w:lang w:val="es-ES"/>
              </w:rPr>
              <w:t>12</w:t>
            </w:r>
          </w:p>
        </w:tc>
      </w:tr>
      <w:tr w:rsidR="009A5CE7" w:rsidRPr="00CD689A" w14:paraId="455FEE36" w14:textId="77777777" w:rsidTr="0074486D">
        <w:trPr>
          <w:trHeight w:val="227"/>
        </w:trPr>
        <w:tc>
          <w:tcPr>
            <w:tcW w:w="4285" w:type="pct"/>
            <w:shd w:val="clear" w:color="auto" w:fill="auto"/>
            <w:vAlign w:val="center"/>
            <w:hideMark/>
          </w:tcPr>
          <w:p w14:paraId="0E901CFF" w14:textId="72AFF7EC" w:rsidR="009C59F4" w:rsidRPr="00CD689A" w:rsidRDefault="009C59F4" w:rsidP="0074486D">
            <w:pPr>
              <w:spacing w:line="276" w:lineRule="auto"/>
              <w:jc w:val="left"/>
              <w:rPr>
                <w:lang w:val="es-ES"/>
              </w:rPr>
            </w:pPr>
            <w:r w:rsidRPr="00CD689A">
              <w:rPr>
                <w:lang w:val="es-ES"/>
              </w:rPr>
              <w:t xml:space="preserve">Recepción de Actos de Alguacil </w:t>
            </w:r>
            <w:r w:rsidR="00347A66" w:rsidRPr="00CD689A">
              <w:rPr>
                <w:lang w:val="es-ES"/>
              </w:rPr>
              <w:t>sobre notificación</w:t>
            </w:r>
            <w:r w:rsidRPr="00CD689A">
              <w:rPr>
                <w:lang w:val="es-ES"/>
              </w:rPr>
              <w:t xml:space="preserve"> de embargos retentivos</w:t>
            </w:r>
          </w:p>
        </w:tc>
        <w:tc>
          <w:tcPr>
            <w:tcW w:w="715" w:type="pct"/>
            <w:shd w:val="clear" w:color="auto" w:fill="auto"/>
            <w:vAlign w:val="center"/>
            <w:hideMark/>
          </w:tcPr>
          <w:p w14:paraId="49B5252C" w14:textId="06571452" w:rsidR="009C59F4" w:rsidRPr="00CD689A" w:rsidRDefault="009C59F4" w:rsidP="0074486D">
            <w:pPr>
              <w:spacing w:line="276" w:lineRule="auto"/>
              <w:jc w:val="right"/>
              <w:rPr>
                <w:lang w:val="es-ES"/>
              </w:rPr>
            </w:pPr>
            <w:r w:rsidRPr="00CD689A">
              <w:rPr>
                <w:lang w:val="es-ES"/>
              </w:rPr>
              <w:t>399</w:t>
            </w:r>
          </w:p>
        </w:tc>
      </w:tr>
      <w:tr w:rsidR="009A5CE7" w:rsidRPr="00CD689A" w14:paraId="677A208A" w14:textId="77777777" w:rsidTr="0074486D">
        <w:trPr>
          <w:trHeight w:val="227"/>
        </w:trPr>
        <w:tc>
          <w:tcPr>
            <w:tcW w:w="4285" w:type="pct"/>
            <w:shd w:val="clear" w:color="auto" w:fill="auto"/>
            <w:vAlign w:val="center"/>
            <w:hideMark/>
          </w:tcPr>
          <w:p w14:paraId="0C4276AC" w14:textId="63C70C46" w:rsidR="009C59F4" w:rsidRPr="00CD689A" w:rsidRDefault="009C59F4" w:rsidP="0074486D">
            <w:pPr>
              <w:spacing w:line="276" w:lineRule="auto"/>
              <w:jc w:val="left"/>
              <w:rPr>
                <w:lang w:val="es-ES"/>
              </w:rPr>
            </w:pPr>
            <w:r w:rsidRPr="00CD689A">
              <w:rPr>
                <w:lang w:val="es-ES"/>
              </w:rPr>
              <w:t>Comunicaciones contentivas de declaraciones afirmativas sobre embargos retentivos</w:t>
            </w:r>
          </w:p>
        </w:tc>
        <w:tc>
          <w:tcPr>
            <w:tcW w:w="715" w:type="pct"/>
            <w:shd w:val="clear" w:color="auto" w:fill="auto"/>
            <w:vAlign w:val="center"/>
            <w:hideMark/>
          </w:tcPr>
          <w:p w14:paraId="6CCF4AEC" w14:textId="5B11E5E5" w:rsidR="009C59F4" w:rsidRPr="00CD689A" w:rsidRDefault="009C59F4" w:rsidP="0074486D">
            <w:pPr>
              <w:spacing w:line="276" w:lineRule="auto"/>
              <w:jc w:val="right"/>
              <w:rPr>
                <w:lang w:val="es-ES"/>
              </w:rPr>
            </w:pPr>
            <w:r w:rsidRPr="00CD689A">
              <w:rPr>
                <w:lang w:val="es-ES"/>
              </w:rPr>
              <w:t>399</w:t>
            </w:r>
          </w:p>
        </w:tc>
      </w:tr>
      <w:tr w:rsidR="009A5CE7" w:rsidRPr="00CD689A" w14:paraId="6A6CB654" w14:textId="77777777" w:rsidTr="0074486D">
        <w:trPr>
          <w:trHeight w:val="227"/>
        </w:trPr>
        <w:tc>
          <w:tcPr>
            <w:tcW w:w="4285" w:type="pct"/>
            <w:shd w:val="clear" w:color="auto" w:fill="auto"/>
            <w:vAlign w:val="center"/>
            <w:hideMark/>
          </w:tcPr>
          <w:p w14:paraId="533F420C" w14:textId="662EB6DD" w:rsidR="009C59F4" w:rsidRPr="00CD689A" w:rsidRDefault="009C59F4" w:rsidP="0074486D">
            <w:pPr>
              <w:spacing w:line="276" w:lineRule="auto"/>
              <w:jc w:val="left"/>
              <w:rPr>
                <w:lang w:val="es-ES"/>
              </w:rPr>
            </w:pPr>
            <w:r w:rsidRPr="00CD689A">
              <w:rPr>
                <w:lang w:val="es-ES"/>
              </w:rPr>
              <w:t>Levantamientos de embargos de retentivos</w:t>
            </w:r>
          </w:p>
        </w:tc>
        <w:tc>
          <w:tcPr>
            <w:tcW w:w="715" w:type="pct"/>
            <w:shd w:val="clear" w:color="auto" w:fill="auto"/>
            <w:vAlign w:val="center"/>
            <w:hideMark/>
          </w:tcPr>
          <w:p w14:paraId="3CD5A020" w14:textId="127059E0" w:rsidR="009C59F4" w:rsidRPr="00CD689A" w:rsidRDefault="009C59F4" w:rsidP="0074486D">
            <w:pPr>
              <w:spacing w:line="276" w:lineRule="auto"/>
              <w:jc w:val="right"/>
              <w:rPr>
                <w:lang w:val="es-ES"/>
              </w:rPr>
            </w:pPr>
            <w:r w:rsidRPr="00CD689A">
              <w:rPr>
                <w:lang w:val="es-ES"/>
              </w:rPr>
              <w:t>184</w:t>
            </w:r>
          </w:p>
        </w:tc>
      </w:tr>
      <w:tr w:rsidR="009A5CE7" w:rsidRPr="00CD689A" w14:paraId="1F6FC5F8" w14:textId="77777777" w:rsidTr="0074486D">
        <w:trPr>
          <w:trHeight w:val="227"/>
        </w:trPr>
        <w:tc>
          <w:tcPr>
            <w:tcW w:w="4285" w:type="pct"/>
            <w:shd w:val="clear" w:color="auto" w:fill="auto"/>
            <w:vAlign w:val="center"/>
            <w:hideMark/>
          </w:tcPr>
          <w:p w14:paraId="679B9206" w14:textId="57802EC5" w:rsidR="009C59F4" w:rsidRPr="00CD689A" w:rsidRDefault="00347A66" w:rsidP="0074486D">
            <w:pPr>
              <w:spacing w:line="276" w:lineRule="auto"/>
              <w:jc w:val="left"/>
              <w:rPr>
                <w:lang w:val="es-ES"/>
              </w:rPr>
            </w:pPr>
            <w:r w:rsidRPr="00CD689A">
              <w:rPr>
                <w:lang w:val="es-ES"/>
              </w:rPr>
              <w:t>Asistencias a</w:t>
            </w:r>
            <w:r w:rsidR="009C59F4" w:rsidRPr="00CD689A">
              <w:rPr>
                <w:lang w:val="es-ES"/>
              </w:rPr>
              <w:t xml:space="preserve"> audiencias</w:t>
            </w:r>
          </w:p>
        </w:tc>
        <w:tc>
          <w:tcPr>
            <w:tcW w:w="715" w:type="pct"/>
            <w:shd w:val="clear" w:color="auto" w:fill="auto"/>
            <w:vAlign w:val="center"/>
            <w:hideMark/>
          </w:tcPr>
          <w:p w14:paraId="563DE464" w14:textId="2F26CD87" w:rsidR="009C59F4" w:rsidRPr="00CD689A" w:rsidRDefault="009C59F4" w:rsidP="0074486D">
            <w:pPr>
              <w:spacing w:line="276" w:lineRule="auto"/>
              <w:jc w:val="right"/>
              <w:rPr>
                <w:lang w:val="es-ES"/>
              </w:rPr>
            </w:pPr>
            <w:r w:rsidRPr="00CD689A">
              <w:rPr>
                <w:lang w:val="es-ES"/>
              </w:rPr>
              <w:t>256</w:t>
            </w:r>
          </w:p>
        </w:tc>
      </w:tr>
      <w:tr w:rsidR="009A5CE7" w:rsidRPr="00CD689A" w14:paraId="3D5661AB" w14:textId="77777777" w:rsidTr="0074486D">
        <w:trPr>
          <w:trHeight w:val="227"/>
        </w:trPr>
        <w:tc>
          <w:tcPr>
            <w:tcW w:w="4285" w:type="pct"/>
            <w:shd w:val="clear" w:color="auto" w:fill="auto"/>
            <w:vAlign w:val="center"/>
            <w:hideMark/>
          </w:tcPr>
          <w:p w14:paraId="1E0A7551" w14:textId="02B98313" w:rsidR="009C59F4" w:rsidRPr="00CD689A" w:rsidRDefault="009C59F4" w:rsidP="0074486D">
            <w:pPr>
              <w:spacing w:line="276" w:lineRule="auto"/>
              <w:jc w:val="left"/>
              <w:rPr>
                <w:lang w:val="es-ES"/>
              </w:rPr>
            </w:pPr>
            <w:r w:rsidRPr="00CD689A">
              <w:rPr>
                <w:lang w:val="es-ES"/>
              </w:rPr>
              <w:t>Consultas sobre temas varios (</w:t>
            </w:r>
            <w:r w:rsidR="00481216" w:rsidRPr="00CD689A">
              <w:rPr>
                <w:lang w:val="es-ES"/>
              </w:rPr>
              <w:t>aprox.</w:t>
            </w:r>
            <w:r w:rsidRPr="00CD689A">
              <w:rPr>
                <w:lang w:val="es-ES"/>
              </w:rPr>
              <w:t>)</w:t>
            </w:r>
          </w:p>
        </w:tc>
        <w:tc>
          <w:tcPr>
            <w:tcW w:w="715" w:type="pct"/>
            <w:shd w:val="clear" w:color="auto" w:fill="auto"/>
            <w:vAlign w:val="center"/>
            <w:hideMark/>
          </w:tcPr>
          <w:p w14:paraId="12435D13" w14:textId="7BDB75B4" w:rsidR="009C59F4" w:rsidRPr="00CD689A" w:rsidRDefault="009C59F4" w:rsidP="0074486D">
            <w:pPr>
              <w:spacing w:line="276" w:lineRule="auto"/>
              <w:jc w:val="right"/>
              <w:rPr>
                <w:lang w:val="es-ES"/>
              </w:rPr>
            </w:pPr>
            <w:r w:rsidRPr="00CD689A">
              <w:rPr>
                <w:lang w:val="es-ES"/>
              </w:rPr>
              <w:t>3,700</w:t>
            </w:r>
          </w:p>
        </w:tc>
      </w:tr>
      <w:tr w:rsidR="009A5CE7" w:rsidRPr="00CD689A" w14:paraId="03670FC1" w14:textId="77777777" w:rsidTr="0074486D">
        <w:trPr>
          <w:trHeight w:val="227"/>
        </w:trPr>
        <w:tc>
          <w:tcPr>
            <w:tcW w:w="4285" w:type="pct"/>
            <w:shd w:val="clear" w:color="auto" w:fill="auto"/>
            <w:vAlign w:val="center"/>
            <w:hideMark/>
          </w:tcPr>
          <w:p w14:paraId="35EDA6B4" w14:textId="77777777" w:rsidR="009C59F4" w:rsidRPr="00CD689A" w:rsidRDefault="009C59F4" w:rsidP="0074486D">
            <w:pPr>
              <w:spacing w:line="276" w:lineRule="auto"/>
              <w:jc w:val="left"/>
              <w:rPr>
                <w:lang w:val="es-ES"/>
              </w:rPr>
            </w:pPr>
            <w:r w:rsidRPr="00CD689A">
              <w:rPr>
                <w:lang w:val="es-ES"/>
              </w:rPr>
              <w:t>Consultas institucionales dadas a clientes o potenciales clientes del Banco (aprox.)</w:t>
            </w:r>
          </w:p>
        </w:tc>
        <w:tc>
          <w:tcPr>
            <w:tcW w:w="715" w:type="pct"/>
            <w:shd w:val="clear" w:color="auto" w:fill="auto"/>
            <w:vAlign w:val="center"/>
            <w:hideMark/>
          </w:tcPr>
          <w:p w14:paraId="79210919" w14:textId="75C7FC8D" w:rsidR="009C59F4" w:rsidRPr="00CD689A" w:rsidRDefault="009C59F4" w:rsidP="0074486D">
            <w:pPr>
              <w:spacing w:line="276" w:lineRule="auto"/>
              <w:jc w:val="right"/>
              <w:rPr>
                <w:lang w:val="es-ES"/>
              </w:rPr>
            </w:pPr>
            <w:r w:rsidRPr="00CD689A">
              <w:rPr>
                <w:lang w:val="es-ES"/>
              </w:rPr>
              <w:t>2,500</w:t>
            </w:r>
          </w:p>
        </w:tc>
      </w:tr>
      <w:tr w:rsidR="009A5CE7" w:rsidRPr="00CD689A" w14:paraId="29B19B02" w14:textId="77777777" w:rsidTr="0074486D">
        <w:trPr>
          <w:trHeight w:val="227"/>
        </w:trPr>
        <w:tc>
          <w:tcPr>
            <w:tcW w:w="4285" w:type="pct"/>
            <w:shd w:val="clear" w:color="auto" w:fill="auto"/>
            <w:vAlign w:val="center"/>
            <w:hideMark/>
          </w:tcPr>
          <w:p w14:paraId="55E8E4C0" w14:textId="77777777" w:rsidR="009C59F4" w:rsidRPr="00CD689A" w:rsidRDefault="009C59F4" w:rsidP="0074486D">
            <w:pPr>
              <w:spacing w:line="276" w:lineRule="auto"/>
              <w:jc w:val="left"/>
              <w:rPr>
                <w:lang w:val="es-ES"/>
              </w:rPr>
            </w:pPr>
            <w:r w:rsidRPr="00CD689A">
              <w:rPr>
                <w:lang w:val="es-ES"/>
              </w:rPr>
              <w:t>Contratos y convenios diversos</w:t>
            </w:r>
          </w:p>
        </w:tc>
        <w:tc>
          <w:tcPr>
            <w:tcW w:w="715" w:type="pct"/>
            <w:shd w:val="clear" w:color="auto" w:fill="auto"/>
            <w:vAlign w:val="center"/>
            <w:hideMark/>
          </w:tcPr>
          <w:p w14:paraId="629C8545" w14:textId="37523399" w:rsidR="009C59F4" w:rsidRPr="00CD689A" w:rsidRDefault="009C59F4" w:rsidP="0074486D">
            <w:pPr>
              <w:spacing w:line="276" w:lineRule="auto"/>
              <w:jc w:val="right"/>
              <w:rPr>
                <w:lang w:val="es-ES"/>
              </w:rPr>
            </w:pPr>
            <w:r w:rsidRPr="00CD689A">
              <w:rPr>
                <w:lang w:val="es-ES"/>
              </w:rPr>
              <w:t>230</w:t>
            </w:r>
          </w:p>
        </w:tc>
      </w:tr>
      <w:tr w:rsidR="009A5CE7" w:rsidRPr="00CD689A" w14:paraId="1736F910" w14:textId="77777777" w:rsidTr="0074486D">
        <w:trPr>
          <w:trHeight w:val="227"/>
        </w:trPr>
        <w:tc>
          <w:tcPr>
            <w:tcW w:w="4285" w:type="pct"/>
            <w:shd w:val="clear" w:color="auto" w:fill="auto"/>
            <w:vAlign w:val="center"/>
            <w:hideMark/>
          </w:tcPr>
          <w:p w14:paraId="1D9467A2" w14:textId="21897FEE" w:rsidR="009C59F4" w:rsidRPr="00CD689A" w:rsidRDefault="009C59F4" w:rsidP="0074486D">
            <w:pPr>
              <w:spacing w:line="276" w:lineRule="auto"/>
              <w:jc w:val="left"/>
              <w:rPr>
                <w:lang w:val="es-ES"/>
              </w:rPr>
            </w:pPr>
            <w:r w:rsidRPr="00CD689A">
              <w:rPr>
                <w:lang w:val="es-ES"/>
              </w:rPr>
              <w:t>Declaraciones juradas y poderes para tramitación de pérdida de certificados de títulos</w:t>
            </w:r>
          </w:p>
        </w:tc>
        <w:tc>
          <w:tcPr>
            <w:tcW w:w="715" w:type="pct"/>
            <w:shd w:val="clear" w:color="auto" w:fill="auto"/>
            <w:vAlign w:val="center"/>
            <w:hideMark/>
          </w:tcPr>
          <w:p w14:paraId="61586567" w14:textId="72FF9518" w:rsidR="009C59F4" w:rsidRPr="00CD689A" w:rsidRDefault="009C59F4" w:rsidP="0074486D">
            <w:pPr>
              <w:spacing w:line="276" w:lineRule="auto"/>
              <w:jc w:val="right"/>
              <w:rPr>
                <w:lang w:val="es-ES"/>
              </w:rPr>
            </w:pPr>
            <w:r w:rsidRPr="00CD689A">
              <w:rPr>
                <w:lang w:val="es-ES"/>
              </w:rPr>
              <w:t>50</w:t>
            </w:r>
          </w:p>
        </w:tc>
      </w:tr>
      <w:tr w:rsidR="009A5CE7" w:rsidRPr="00CD689A" w14:paraId="06851639" w14:textId="77777777" w:rsidTr="0074486D">
        <w:trPr>
          <w:trHeight w:val="227"/>
        </w:trPr>
        <w:tc>
          <w:tcPr>
            <w:tcW w:w="4285" w:type="pct"/>
            <w:shd w:val="clear" w:color="auto" w:fill="auto"/>
            <w:vAlign w:val="center"/>
            <w:hideMark/>
          </w:tcPr>
          <w:p w14:paraId="6219B6AD" w14:textId="77777777" w:rsidR="009C59F4" w:rsidRPr="00CD689A" w:rsidRDefault="009C59F4" w:rsidP="0074486D">
            <w:pPr>
              <w:spacing w:line="276" w:lineRule="auto"/>
              <w:jc w:val="left"/>
              <w:rPr>
                <w:lang w:val="es-ES"/>
              </w:rPr>
            </w:pPr>
            <w:r w:rsidRPr="00CD689A">
              <w:rPr>
                <w:lang w:val="es-ES"/>
              </w:rPr>
              <w:t>Entrega de prestaciones laborales a pensionados y ex-empleados</w:t>
            </w:r>
          </w:p>
        </w:tc>
        <w:tc>
          <w:tcPr>
            <w:tcW w:w="715" w:type="pct"/>
            <w:shd w:val="clear" w:color="auto" w:fill="auto"/>
            <w:vAlign w:val="center"/>
            <w:hideMark/>
          </w:tcPr>
          <w:p w14:paraId="0F81ED9B" w14:textId="4EABF192" w:rsidR="009C59F4" w:rsidRPr="00CD689A" w:rsidRDefault="009C59F4" w:rsidP="0074486D">
            <w:pPr>
              <w:spacing w:line="276" w:lineRule="auto"/>
              <w:jc w:val="right"/>
              <w:rPr>
                <w:lang w:val="es-ES"/>
              </w:rPr>
            </w:pPr>
            <w:r w:rsidRPr="00CD689A">
              <w:rPr>
                <w:lang w:val="es-ES"/>
              </w:rPr>
              <w:t>86</w:t>
            </w:r>
          </w:p>
        </w:tc>
      </w:tr>
      <w:tr w:rsidR="009A5CE7" w:rsidRPr="00CD689A" w14:paraId="0F26EF4D" w14:textId="77777777" w:rsidTr="0074486D">
        <w:trPr>
          <w:trHeight w:val="227"/>
        </w:trPr>
        <w:tc>
          <w:tcPr>
            <w:tcW w:w="4285" w:type="pct"/>
            <w:shd w:val="clear" w:color="auto" w:fill="auto"/>
            <w:vAlign w:val="center"/>
            <w:hideMark/>
          </w:tcPr>
          <w:p w14:paraId="3AB2440D" w14:textId="54586DDB" w:rsidR="009C59F4" w:rsidRPr="00CD689A" w:rsidRDefault="009C59F4" w:rsidP="0074486D">
            <w:pPr>
              <w:spacing w:line="276" w:lineRule="auto"/>
              <w:jc w:val="left"/>
              <w:rPr>
                <w:lang w:val="es-ES"/>
              </w:rPr>
            </w:pPr>
            <w:r w:rsidRPr="00CD689A">
              <w:rPr>
                <w:lang w:val="es-ES"/>
              </w:rPr>
              <w:t xml:space="preserve">Actos de alguaciles notificaciones de cesiones de acreencias sobre préstamo </w:t>
            </w:r>
            <w:r w:rsidR="00B12DAB" w:rsidRPr="00CD689A">
              <w:rPr>
                <w:lang w:val="es-ES"/>
              </w:rPr>
              <w:t>Factoring</w:t>
            </w:r>
            <w:r w:rsidRPr="00CD689A">
              <w:rPr>
                <w:lang w:val="es-ES"/>
              </w:rPr>
              <w:t xml:space="preserve"> (</w:t>
            </w:r>
            <w:r w:rsidR="00D93D44" w:rsidRPr="00CD689A">
              <w:rPr>
                <w:lang w:val="es-ES"/>
              </w:rPr>
              <w:t>aprox.</w:t>
            </w:r>
            <w:r w:rsidRPr="00CD689A">
              <w:rPr>
                <w:lang w:val="es-ES"/>
              </w:rPr>
              <w:t>)</w:t>
            </w:r>
          </w:p>
        </w:tc>
        <w:tc>
          <w:tcPr>
            <w:tcW w:w="715" w:type="pct"/>
            <w:shd w:val="clear" w:color="auto" w:fill="auto"/>
            <w:vAlign w:val="center"/>
            <w:hideMark/>
          </w:tcPr>
          <w:p w14:paraId="63E97B2A" w14:textId="22A03C8F" w:rsidR="009C59F4" w:rsidRPr="00CD689A" w:rsidRDefault="009C59F4" w:rsidP="0074486D">
            <w:pPr>
              <w:spacing w:line="276" w:lineRule="auto"/>
              <w:jc w:val="right"/>
              <w:rPr>
                <w:lang w:val="es-ES"/>
              </w:rPr>
            </w:pPr>
            <w:r w:rsidRPr="00CD689A">
              <w:rPr>
                <w:lang w:val="es-ES"/>
              </w:rPr>
              <w:t>550</w:t>
            </w:r>
          </w:p>
        </w:tc>
      </w:tr>
      <w:tr w:rsidR="009A5CE7" w:rsidRPr="00CD689A" w14:paraId="44A1F0CC" w14:textId="77777777" w:rsidTr="0074486D">
        <w:trPr>
          <w:trHeight w:val="227"/>
        </w:trPr>
        <w:tc>
          <w:tcPr>
            <w:tcW w:w="4285" w:type="pct"/>
            <w:tcBorders>
              <w:bottom w:val="single" w:sz="8" w:space="0" w:color="BFBFBF" w:themeColor="background1" w:themeShade="BF"/>
            </w:tcBorders>
            <w:shd w:val="clear" w:color="auto" w:fill="auto"/>
            <w:vAlign w:val="center"/>
            <w:hideMark/>
          </w:tcPr>
          <w:p w14:paraId="6C0EE920" w14:textId="77777777" w:rsidR="009C59F4" w:rsidRPr="00CD689A" w:rsidRDefault="009C59F4" w:rsidP="0074486D">
            <w:pPr>
              <w:spacing w:line="276" w:lineRule="auto"/>
              <w:jc w:val="left"/>
              <w:rPr>
                <w:lang w:val="es-ES"/>
              </w:rPr>
            </w:pPr>
            <w:r w:rsidRPr="00CD689A">
              <w:rPr>
                <w:lang w:val="es-ES"/>
              </w:rPr>
              <w:t>Procedimiento sobre radiaciones de hipotecas</w:t>
            </w:r>
          </w:p>
        </w:tc>
        <w:tc>
          <w:tcPr>
            <w:tcW w:w="715" w:type="pct"/>
            <w:tcBorders>
              <w:bottom w:val="single" w:sz="8" w:space="0" w:color="BFBFBF" w:themeColor="background1" w:themeShade="BF"/>
            </w:tcBorders>
            <w:vAlign w:val="center"/>
            <w:hideMark/>
          </w:tcPr>
          <w:p w14:paraId="13126B10" w14:textId="0011FD3E" w:rsidR="009C59F4" w:rsidRPr="00CD689A" w:rsidRDefault="008A22D1" w:rsidP="0074486D">
            <w:pPr>
              <w:spacing w:line="276" w:lineRule="auto"/>
              <w:jc w:val="right"/>
              <w:rPr>
                <w:lang w:val="es-ES"/>
              </w:rPr>
            </w:pPr>
            <w:r w:rsidRPr="00CD689A">
              <w:rPr>
                <w:lang w:val="es-ES"/>
              </w:rPr>
              <w:t>6</w:t>
            </w:r>
            <w:r w:rsidR="00347A66" w:rsidRPr="00CD689A">
              <w:rPr>
                <w:lang w:val="es-ES"/>
              </w:rPr>
              <w:t>0</w:t>
            </w:r>
          </w:p>
        </w:tc>
      </w:tr>
      <w:tr w:rsidR="009A5CE7" w:rsidRPr="00CD689A" w14:paraId="517E36D0" w14:textId="77777777" w:rsidTr="0074486D">
        <w:trPr>
          <w:trHeight w:val="227"/>
        </w:trPr>
        <w:tc>
          <w:tcPr>
            <w:tcW w:w="5000" w:type="pct"/>
            <w:gridSpan w:val="2"/>
            <w:tcBorders>
              <w:left w:val="nil"/>
              <w:bottom w:val="nil"/>
              <w:right w:val="nil"/>
            </w:tcBorders>
            <w:shd w:val="clear" w:color="auto" w:fill="auto"/>
            <w:vAlign w:val="center"/>
          </w:tcPr>
          <w:p w14:paraId="66B539FB" w14:textId="2ABA4F57" w:rsidR="00A31A51" w:rsidRPr="00CD689A" w:rsidRDefault="00A31A51" w:rsidP="0074486D">
            <w:pPr>
              <w:pStyle w:val="Textoindependiente"/>
              <w:tabs>
                <w:tab w:val="left" w:pos="0"/>
              </w:tabs>
              <w:spacing w:line="276" w:lineRule="auto"/>
              <w:contextualSpacing/>
              <w:mirrorIndents/>
              <w:rPr>
                <w:lang w:val="es-ES"/>
              </w:rPr>
            </w:pPr>
            <w:r w:rsidRPr="00CD689A">
              <w:rPr>
                <w:kern w:val="100"/>
                <w:sz w:val="18"/>
                <w:szCs w:val="18"/>
                <w:lang w:eastAsia="es-ES"/>
              </w:rPr>
              <w:t>Fuente: Dirección Jurídica</w:t>
            </w:r>
          </w:p>
        </w:tc>
      </w:tr>
    </w:tbl>
    <w:p w14:paraId="7A7979E9" w14:textId="5D1FDCCA" w:rsidR="00786E8B" w:rsidRPr="00786E8B" w:rsidRDefault="00786E8B" w:rsidP="006A030E">
      <w:pPr>
        <w:pStyle w:val="Ttulo3"/>
        <w:numPr>
          <w:ilvl w:val="0"/>
          <w:numId w:val="0"/>
        </w:numPr>
        <w:ind w:left="360" w:hanging="360"/>
      </w:pPr>
      <w:bookmarkStart w:id="292" w:name="_Toc145411285"/>
      <w:bookmarkStart w:id="293" w:name="_Toc145411951"/>
      <w:bookmarkStart w:id="294" w:name="_Toc153435905"/>
      <w:bookmarkStart w:id="295" w:name="_Toc153436814"/>
    </w:p>
    <w:p w14:paraId="336AE2E3" w14:textId="59144A76" w:rsidR="001B56D1" w:rsidRPr="00CD689A" w:rsidRDefault="001C47E3" w:rsidP="006D5240">
      <w:pPr>
        <w:pStyle w:val="Ttulo3"/>
      </w:pPr>
      <w:bookmarkStart w:id="296" w:name="_Toc153880037"/>
      <w:r w:rsidRPr="00CD689A">
        <w:lastRenderedPageBreak/>
        <w:t>Logros Tecnológicos</w:t>
      </w:r>
      <w:r w:rsidR="001A3666" w:rsidRPr="00CD689A">
        <w:t xml:space="preserve"> y Ciberseguridad</w:t>
      </w:r>
      <w:bookmarkEnd w:id="292"/>
      <w:bookmarkEnd w:id="293"/>
      <w:bookmarkEnd w:id="294"/>
      <w:bookmarkEnd w:id="295"/>
      <w:bookmarkEnd w:id="296"/>
      <w:r w:rsidR="001A3666" w:rsidRPr="00CD689A">
        <w:t xml:space="preserve"> </w:t>
      </w:r>
      <w:r w:rsidR="000B6761" w:rsidRPr="00CD689A">
        <w:t xml:space="preserve"> </w:t>
      </w:r>
    </w:p>
    <w:p w14:paraId="05793202" w14:textId="77777777" w:rsidR="00BF3888" w:rsidRPr="00CD689A" w:rsidRDefault="00BF3888" w:rsidP="00F65336">
      <w:pPr>
        <w:spacing w:line="360" w:lineRule="auto"/>
        <w:jc w:val="both"/>
        <w:rPr>
          <w:kern w:val="100"/>
          <w:lang w:eastAsia="es-ES"/>
        </w:rPr>
      </w:pPr>
    </w:p>
    <w:p w14:paraId="236CD082" w14:textId="5BF3B6A5" w:rsidR="008963DD" w:rsidRPr="00CD689A" w:rsidRDefault="00F700EE" w:rsidP="00F65336">
      <w:pPr>
        <w:spacing w:line="360" w:lineRule="auto"/>
        <w:jc w:val="both"/>
        <w:rPr>
          <w:lang w:eastAsia="es-DO"/>
        </w:rPr>
      </w:pPr>
      <w:r w:rsidRPr="00CD689A">
        <w:t xml:space="preserve">Como parte de un gobierno eficiente </w:t>
      </w:r>
      <w:r w:rsidR="00512B6D" w:rsidRPr="00CD689A">
        <w:t xml:space="preserve">nos esforzamos en modernizar y </w:t>
      </w:r>
      <w:r w:rsidR="00512B6D" w:rsidRPr="00CD689A">
        <w:rPr>
          <w:lang w:eastAsia="es-DO"/>
        </w:rPr>
        <w:t xml:space="preserve">actualizar el Banco con las herramientas tecnológicas y </w:t>
      </w:r>
      <w:r w:rsidR="001D4BF0" w:rsidRPr="00CD689A">
        <w:rPr>
          <w:lang w:eastAsia="es-DO"/>
        </w:rPr>
        <w:t xml:space="preserve">la </w:t>
      </w:r>
      <w:r w:rsidR="00512B6D" w:rsidRPr="00CD689A">
        <w:rPr>
          <w:lang w:eastAsia="es-DO"/>
        </w:rPr>
        <w:t xml:space="preserve">creación de capacidades </w:t>
      </w:r>
      <w:r w:rsidR="001D4BF0" w:rsidRPr="00CD689A">
        <w:rPr>
          <w:lang w:eastAsia="es-DO"/>
        </w:rPr>
        <w:t>necesaria</w:t>
      </w:r>
      <w:r w:rsidR="005D4D85" w:rsidRPr="00CD689A">
        <w:rPr>
          <w:lang w:eastAsia="es-DO"/>
        </w:rPr>
        <w:t>s</w:t>
      </w:r>
      <w:r w:rsidR="001D4BF0" w:rsidRPr="00CD689A">
        <w:rPr>
          <w:lang w:eastAsia="es-DO"/>
        </w:rPr>
        <w:t xml:space="preserve"> p</w:t>
      </w:r>
      <w:r w:rsidR="00512B6D" w:rsidRPr="00CD689A">
        <w:rPr>
          <w:lang w:eastAsia="es-DO"/>
        </w:rPr>
        <w:t xml:space="preserve">ara ofrecer servicios financieros al campo de forma oportuna, conveniente, a tiempo y </w:t>
      </w:r>
      <w:r w:rsidR="00076D57" w:rsidRPr="00CD689A">
        <w:rPr>
          <w:lang w:eastAsia="es-DO"/>
        </w:rPr>
        <w:t>ágil</w:t>
      </w:r>
      <w:r w:rsidR="00512B6D" w:rsidRPr="00CD689A">
        <w:rPr>
          <w:lang w:eastAsia="es-DO"/>
        </w:rPr>
        <w:t xml:space="preserve">. </w:t>
      </w:r>
      <w:r w:rsidR="00DD79F3" w:rsidRPr="00CD689A">
        <w:t>Para lograr</w:t>
      </w:r>
      <w:r w:rsidR="00897374" w:rsidRPr="00CD689A">
        <w:t xml:space="preserve"> este propósito,</w:t>
      </w:r>
      <w:r w:rsidR="00DD79F3" w:rsidRPr="00CD689A">
        <w:t xml:space="preserve"> </w:t>
      </w:r>
      <w:r w:rsidR="00A8111E" w:rsidRPr="00CD689A">
        <w:t xml:space="preserve">se </w:t>
      </w:r>
      <w:r w:rsidR="00DD79F3" w:rsidRPr="00CD689A">
        <w:t>lleva</w:t>
      </w:r>
      <w:r w:rsidR="00BD0990" w:rsidRPr="00CD689A">
        <w:t>ron</w:t>
      </w:r>
      <w:r w:rsidR="00DD79F3" w:rsidRPr="00CD689A">
        <w:t xml:space="preserve"> a cabo </w:t>
      </w:r>
      <w:r w:rsidR="00A85C4D" w:rsidRPr="00CD689A">
        <w:t>una serie</w:t>
      </w:r>
      <w:r w:rsidR="00DD79F3" w:rsidRPr="00CD689A">
        <w:t xml:space="preserve"> de e</w:t>
      </w:r>
      <w:r w:rsidR="008963DD" w:rsidRPr="00CD689A">
        <w:t xml:space="preserve">strategias y </w:t>
      </w:r>
      <w:r w:rsidR="00DD79F3" w:rsidRPr="00CD689A">
        <w:t>t</w:t>
      </w:r>
      <w:r w:rsidR="008963DD" w:rsidRPr="00CD689A">
        <w:t>areas</w:t>
      </w:r>
      <w:r w:rsidR="00897374" w:rsidRPr="00CD689A">
        <w:t xml:space="preserve">, </w:t>
      </w:r>
      <w:r w:rsidR="00512B6D" w:rsidRPr="00CD689A">
        <w:t xml:space="preserve">cuyo accionar involucra todas las </w:t>
      </w:r>
      <w:r w:rsidR="000712A2" w:rsidRPr="00CD689A">
        <w:t>operaciones</w:t>
      </w:r>
      <w:r w:rsidR="00512B6D" w:rsidRPr="00CD689A">
        <w:t xml:space="preserve"> de la </w:t>
      </w:r>
      <w:r w:rsidR="00BD0990" w:rsidRPr="00CD689A">
        <w:t>i</w:t>
      </w:r>
      <w:r w:rsidR="00512B6D" w:rsidRPr="00CD689A">
        <w:t>nstitución, tales como:</w:t>
      </w:r>
    </w:p>
    <w:p w14:paraId="2B92813D" w14:textId="15DC96E2" w:rsidR="00DD79F3" w:rsidRPr="00CD689A" w:rsidRDefault="00057631" w:rsidP="003B4089">
      <w:pPr>
        <w:pStyle w:val="Prrafodelista"/>
        <w:numPr>
          <w:ilvl w:val="0"/>
          <w:numId w:val="10"/>
        </w:numPr>
        <w:spacing w:line="360" w:lineRule="auto"/>
        <w:ind w:left="567"/>
        <w:jc w:val="both"/>
      </w:pPr>
      <w:r w:rsidRPr="00CD689A">
        <w:t>U</w:t>
      </w:r>
      <w:r w:rsidR="008963DD" w:rsidRPr="00CD689A">
        <w:t xml:space="preserve">n sistema integrado de información. </w:t>
      </w:r>
    </w:p>
    <w:p w14:paraId="20E5B113" w14:textId="34773D9C" w:rsidR="00DD79F3" w:rsidRPr="00CD689A" w:rsidRDefault="0039291A" w:rsidP="003B4089">
      <w:pPr>
        <w:pStyle w:val="Prrafodelista"/>
        <w:numPr>
          <w:ilvl w:val="0"/>
          <w:numId w:val="10"/>
        </w:numPr>
        <w:spacing w:line="360" w:lineRule="auto"/>
        <w:ind w:left="567"/>
        <w:jc w:val="both"/>
      </w:pPr>
      <w:r w:rsidRPr="00CD689A">
        <w:t>M</w:t>
      </w:r>
      <w:r w:rsidR="008963DD" w:rsidRPr="00CD689A">
        <w:t>ecanismos eficaces en el análisis y crítica de la información disponible del sistema informático.</w:t>
      </w:r>
    </w:p>
    <w:p w14:paraId="52E98732" w14:textId="1698FA0B" w:rsidR="00DD79F3" w:rsidRPr="00CD689A" w:rsidRDefault="00020288" w:rsidP="003B4089">
      <w:pPr>
        <w:pStyle w:val="Prrafodelista"/>
        <w:numPr>
          <w:ilvl w:val="0"/>
          <w:numId w:val="10"/>
        </w:numPr>
        <w:spacing w:line="360" w:lineRule="auto"/>
        <w:ind w:left="567"/>
        <w:jc w:val="both"/>
      </w:pPr>
      <w:r w:rsidRPr="00CD689A">
        <w:t>Readecuación</w:t>
      </w:r>
      <w:r w:rsidR="00443AF4" w:rsidRPr="00CD689A">
        <w:t xml:space="preserve"> </w:t>
      </w:r>
      <w:r w:rsidRPr="00CD689A">
        <w:t>d</w:t>
      </w:r>
      <w:r w:rsidR="008963DD" w:rsidRPr="00CD689A">
        <w:t xml:space="preserve">el sistema de información del cliente. </w:t>
      </w:r>
    </w:p>
    <w:p w14:paraId="7168D62F" w14:textId="598B6F52" w:rsidR="00DD79F3" w:rsidRPr="00CD689A" w:rsidRDefault="00D80A03" w:rsidP="003B4089">
      <w:pPr>
        <w:pStyle w:val="Prrafodelista"/>
        <w:numPr>
          <w:ilvl w:val="0"/>
          <w:numId w:val="10"/>
        </w:numPr>
        <w:spacing w:line="360" w:lineRule="auto"/>
        <w:ind w:left="567"/>
        <w:jc w:val="both"/>
      </w:pPr>
      <w:r w:rsidRPr="00CD689A">
        <w:t>B</w:t>
      </w:r>
      <w:r w:rsidR="008963DD" w:rsidRPr="00CD689A">
        <w:t>uen equipo técnico para dar seguimiento al sistema informático.</w:t>
      </w:r>
    </w:p>
    <w:p w14:paraId="3301F7F0" w14:textId="77777777" w:rsidR="000A5C74" w:rsidRPr="00CD689A" w:rsidRDefault="000A5C74" w:rsidP="00F65336">
      <w:pPr>
        <w:spacing w:line="360" w:lineRule="auto"/>
        <w:jc w:val="both"/>
      </w:pPr>
    </w:p>
    <w:p w14:paraId="47DF92BB" w14:textId="77777777" w:rsidR="00DE103D" w:rsidRPr="00CD689A" w:rsidRDefault="008B6A6B" w:rsidP="00F65336">
      <w:pPr>
        <w:spacing w:line="360" w:lineRule="auto"/>
        <w:jc w:val="both"/>
      </w:pPr>
      <w:r w:rsidRPr="00CD689A">
        <w:t>Finalmente</w:t>
      </w:r>
      <w:r w:rsidR="008A08CF" w:rsidRPr="00CD689A">
        <w:t>,</w:t>
      </w:r>
      <w:r w:rsidRPr="00CD689A">
        <w:t xml:space="preserve"> p</w:t>
      </w:r>
      <w:r w:rsidR="00C946C1" w:rsidRPr="00CD689A">
        <w:t>ara garantizar la</w:t>
      </w:r>
      <w:r w:rsidR="008D58A9" w:rsidRPr="00CD689A">
        <w:t xml:space="preserve"> </w:t>
      </w:r>
      <w:r w:rsidR="00C946C1" w:rsidRPr="00CD689A">
        <w:t>continuidad a lo largo del tiempo e</w:t>
      </w:r>
      <w:r w:rsidR="001A5702" w:rsidRPr="00CD689A">
        <w:t xml:space="preserve">l Bagrícola </w:t>
      </w:r>
      <w:r w:rsidR="008D58A9" w:rsidRPr="00CD689A">
        <w:t>incursionó</w:t>
      </w:r>
      <w:r w:rsidR="001A5702" w:rsidRPr="00CD689A">
        <w:t xml:space="preserve"> en la Banca Digital, con las plataformas financieras adecuadas</w:t>
      </w:r>
      <w:r w:rsidR="008D58A9" w:rsidRPr="00CD689A">
        <w:t xml:space="preserve"> y </w:t>
      </w:r>
      <w:r w:rsidR="00AC79A6" w:rsidRPr="00CD689A">
        <w:t>dando cumplimiento</w:t>
      </w:r>
      <w:r w:rsidR="001A5702" w:rsidRPr="00CD689A">
        <w:t xml:space="preserve"> </w:t>
      </w:r>
      <w:r w:rsidR="008D58A9" w:rsidRPr="00CD689A">
        <w:t xml:space="preserve">a </w:t>
      </w:r>
      <w:r w:rsidR="001A5702" w:rsidRPr="00CD689A">
        <w:t>las regulaciones establecidas</w:t>
      </w:r>
      <w:r w:rsidR="00A805EB" w:rsidRPr="00CD689A">
        <w:t xml:space="preserve">. </w:t>
      </w:r>
    </w:p>
    <w:p w14:paraId="734EFB2C" w14:textId="77777777" w:rsidR="00DE103D" w:rsidRPr="00CD689A" w:rsidRDefault="00DE103D" w:rsidP="00F65336">
      <w:pPr>
        <w:spacing w:line="360" w:lineRule="auto"/>
        <w:jc w:val="both"/>
      </w:pPr>
    </w:p>
    <w:p w14:paraId="36226631" w14:textId="6B319E07" w:rsidR="00B72678" w:rsidRPr="00CD689A" w:rsidRDefault="005733B1" w:rsidP="00F65336">
      <w:pPr>
        <w:spacing w:line="360" w:lineRule="auto"/>
        <w:jc w:val="both"/>
      </w:pPr>
      <w:r w:rsidRPr="00CD689A">
        <w:rPr>
          <w:kern w:val="100"/>
          <w:lang w:eastAsia="es-ES"/>
        </w:rPr>
        <w:t>En términos de servicios e innovación para los clientes s</w:t>
      </w:r>
      <w:r w:rsidR="001F0D95" w:rsidRPr="00CD689A">
        <w:rPr>
          <w:kern w:val="100"/>
          <w:lang w:eastAsia="es-ES"/>
        </w:rPr>
        <w:t>e realizaron avances importantes</w:t>
      </w:r>
      <w:r w:rsidR="00E64275" w:rsidRPr="00CD689A">
        <w:rPr>
          <w:kern w:val="100"/>
          <w:lang w:eastAsia="es-ES"/>
        </w:rPr>
        <w:t>, dotando al 100%</w:t>
      </w:r>
      <w:r w:rsidR="00DE103D" w:rsidRPr="00CD689A">
        <w:rPr>
          <w:kern w:val="100"/>
          <w:lang w:eastAsia="es-ES"/>
        </w:rPr>
        <w:t xml:space="preserve"> </w:t>
      </w:r>
      <w:r w:rsidR="00E64275" w:rsidRPr="00CD689A">
        <w:rPr>
          <w:kern w:val="100"/>
          <w:lang w:eastAsia="es-ES"/>
        </w:rPr>
        <w:t xml:space="preserve">todas las </w:t>
      </w:r>
      <w:r w:rsidR="008A112E" w:rsidRPr="00CD689A">
        <w:rPr>
          <w:kern w:val="100"/>
          <w:lang w:eastAsia="es-ES"/>
        </w:rPr>
        <w:t>S</w:t>
      </w:r>
      <w:r w:rsidR="00E64275" w:rsidRPr="00CD689A">
        <w:rPr>
          <w:kern w:val="100"/>
          <w:lang w:eastAsia="es-ES"/>
        </w:rPr>
        <w:t>ucursales de la institución a nivel nacional con quioscos de Banca en Línea</w:t>
      </w:r>
      <w:r w:rsidR="00CA7B96" w:rsidRPr="00CD689A">
        <w:rPr>
          <w:kern w:val="100"/>
          <w:lang w:eastAsia="es-ES"/>
        </w:rPr>
        <w:t xml:space="preserve"> e </w:t>
      </w:r>
      <w:r w:rsidR="00E64275" w:rsidRPr="00CD689A">
        <w:rPr>
          <w:kern w:val="100"/>
          <w:lang w:eastAsia="es-ES"/>
        </w:rPr>
        <w:t>impresoras para cheques y libretas de ahorro</w:t>
      </w:r>
      <w:r w:rsidR="00DE103D" w:rsidRPr="00CD689A">
        <w:rPr>
          <w:kern w:val="100"/>
          <w:lang w:eastAsia="es-ES"/>
        </w:rPr>
        <w:t xml:space="preserve">; </w:t>
      </w:r>
      <w:r w:rsidR="00E64275" w:rsidRPr="00CD689A">
        <w:rPr>
          <w:kern w:val="100"/>
          <w:lang w:eastAsia="es-ES"/>
        </w:rPr>
        <w:t>para mejoras en nuestra eficiencia operativa</w:t>
      </w:r>
      <w:r w:rsidR="00897374" w:rsidRPr="00CD689A">
        <w:rPr>
          <w:kern w:val="100"/>
          <w:lang w:eastAsia="es-ES"/>
        </w:rPr>
        <w:t xml:space="preserve"> y </w:t>
      </w:r>
      <w:r w:rsidR="00E64275" w:rsidRPr="00CD689A">
        <w:rPr>
          <w:kern w:val="100"/>
          <w:lang w:eastAsia="es-ES"/>
        </w:rPr>
        <w:t>satisfacción de nuestros clientes.</w:t>
      </w:r>
      <w:r w:rsidR="005D354F" w:rsidRPr="00CD689A">
        <w:rPr>
          <w:kern w:val="100"/>
          <w:lang w:eastAsia="es-ES"/>
        </w:rPr>
        <w:t xml:space="preserve"> </w:t>
      </w:r>
      <w:r w:rsidR="006E2E82" w:rsidRPr="00CD689A">
        <w:rPr>
          <w:kern w:val="100"/>
          <w:lang w:eastAsia="es-ES"/>
        </w:rPr>
        <w:t xml:space="preserve">Se cubrió </w:t>
      </w:r>
      <w:r w:rsidR="00E64275" w:rsidRPr="00CD689A">
        <w:rPr>
          <w:kern w:val="100"/>
          <w:lang w:eastAsia="es-ES"/>
        </w:rPr>
        <w:t xml:space="preserve">el déficit de dispositivos tecnológicos en la institución, </w:t>
      </w:r>
      <w:r w:rsidR="005D195C" w:rsidRPr="00CD689A">
        <w:rPr>
          <w:kern w:val="100"/>
          <w:lang w:eastAsia="es-ES"/>
        </w:rPr>
        <w:t>automatizando</w:t>
      </w:r>
      <w:r w:rsidR="00E64275" w:rsidRPr="00CD689A">
        <w:rPr>
          <w:kern w:val="100"/>
          <w:lang w:eastAsia="es-ES"/>
        </w:rPr>
        <w:t xml:space="preserve"> las tareas repetitivas y </w:t>
      </w:r>
      <w:r w:rsidR="005D195C" w:rsidRPr="00CD689A">
        <w:rPr>
          <w:kern w:val="100"/>
          <w:lang w:eastAsia="es-ES"/>
        </w:rPr>
        <w:t>aumentando</w:t>
      </w:r>
      <w:r w:rsidR="00E64275" w:rsidRPr="00CD689A">
        <w:rPr>
          <w:kern w:val="100"/>
          <w:lang w:eastAsia="es-ES"/>
        </w:rPr>
        <w:t xml:space="preserve"> la eficiencia de los colaboradores para un entorno colaborativo de participación y compartición de información de manera rápida y accesible.</w:t>
      </w:r>
    </w:p>
    <w:p w14:paraId="3E80A4AE" w14:textId="04DD7E15" w:rsidR="00E9109F" w:rsidRPr="00CD689A" w:rsidRDefault="00E9109F">
      <w:pPr>
        <w:spacing w:line="240" w:lineRule="auto"/>
        <w:jc w:val="left"/>
        <w:rPr>
          <w:kern w:val="100"/>
          <w:lang w:eastAsia="es-ES"/>
        </w:rPr>
      </w:pPr>
      <w:r w:rsidRPr="00CD689A">
        <w:rPr>
          <w:kern w:val="100"/>
          <w:lang w:eastAsia="es-ES"/>
        </w:rPr>
        <w:br w:type="page"/>
      </w:r>
    </w:p>
    <w:p w14:paraId="7DF815BD" w14:textId="0BCB89A4" w:rsidR="00927A40" w:rsidRPr="00CD689A" w:rsidRDefault="00927A40" w:rsidP="00DF0E82">
      <w:pPr>
        <w:spacing w:line="240" w:lineRule="auto"/>
        <w:rPr>
          <w:b/>
          <w:bCs/>
          <w:kern w:val="100"/>
          <w:lang w:eastAsia="es-ES"/>
        </w:rPr>
      </w:pPr>
      <w:bookmarkStart w:id="297" w:name="_Hlk139528560"/>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901"/>
        <w:gridCol w:w="2661"/>
        <w:gridCol w:w="3358"/>
      </w:tblGrid>
      <w:tr w:rsidR="009A5CE7" w:rsidRPr="00CD689A" w14:paraId="7CB76D6B" w14:textId="77777777" w:rsidTr="00A31A51">
        <w:trPr>
          <w:trHeight w:val="404"/>
        </w:trPr>
        <w:tc>
          <w:tcPr>
            <w:tcW w:w="5000" w:type="pct"/>
            <w:gridSpan w:val="3"/>
            <w:tcBorders>
              <w:top w:val="nil"/>
              <w:left w:val="nil"/>
              <w:right w:val="nil"/>
            </w:tcBorders>
            <w:shd w:val="clear" w:color="auto" w:fill="auto"/>
            <w:vAlign w:val="center"/>
          </w:tcPr>
          <w:p w14:paraId="27293033" w14:textId="77777777" w:rsidR="00A31A51" w:rsidRPr="00CD689A" w:rsidRDefault="00A31A51" w:rsidP="00A31A51">
            <w:pPr>
              <w:spacing w:line="240" w:lineRule="auto"/>
              <w:rPr>
                <w:b/>
                <w:bCs/>
                <w:kern w:val="100"/>
                <w:lang w:eastAsia="es-ES"/>
              </w:rPr>
            </w:pPr>
            <w:r w:rsidRPr="00CD689A">
              <w:rPr>
                <w:b/>
                <w:bCs/>
                <w:kern w:val="100"/>
                <w:lang w:eastAsia="es-ES"/>
              </w:rPr>
              <w:t>Cuadro No.23</w:t>
            </w:r>
          </w:p>
          <w:p w14:paraId="722AE107" w14:textId="77777777" w:rsidR="00A31A51" w:rsidRPr="00CD689A" w:rsidRDefault="00A31A51" w:rsidP="00A31A51">
            <w:pPr>
              <w:spacing w:line="240" w:lineRule="auto"/>
              <w:rPr>
                <w:b/>
                <w:bCs/>
                <w:kern w:val="100"/>
                <w:lang w:eastAsia="es-ES"/>
              </w:rPr>
            </w:pPr>
            <w:r w:rsidRPr="00CD689A">
              <w:rPr>
                <w:b/>
                <w:bCs/>
                <w:kern w:val="100"/>
                <w:lang w:eastAsia="es-ES"/>
              </w:rPr>
              <w:t>Logros Alcanzados por la Dirección de TIC</w:t>
            </w:r>
          </w:p>
          <w:p w14:paraId="01DC550C" w14:textId="2FA78F6B" w:rsidR="00A31A51" w:rsidRPr="00CD689A" w:rsidRDefault="00A31A51" w:rsidP="00DF0E82">
            <w:pPr>
              <w:spacing w:line="240" w:lineRule="auto"/>
              <w:rPr>
                <w:b/>
                <w:bCs/>
                <w:sz w:val="22"/>
                <w:szCs w:val="22"/>
              </w:rPr>
            </w:pPr>
            <w:r w:rsidRPr="00CD689A">
              <w:rPr>
                <w:b/>
                <w:bCs/>
                <w:kern w:val="100"/>
                <w:lang w:eastAsia="es-ES"/>
              </w:rPr>
              <w:t>Año 2023</w:t>
            </w:r>
          </w:p>
        </w:tc>
      </w:tr>
      <w:tr w:rsidR="009A5CE7" w:rsidRPr="00CD689A" w14:paraId="70E2A226" w14:textId="77777777" w:rsidTr="00A31A51">
        <w:trPr>
          <w:trHeight w:val="404"/>
        </w:trPr>
        <w:tc>
          <w:tcPr>
            <w:tcW w:w="1200" w:type="pct"/>
            <w:shd w:val="clear" w:color="auto" w:fill="002060"/>
            <w:vAlign w:val="center"/>
          </w:tcPr>
          <w:p w14:paraId="7D03BFB7" w14:textId="77777777" w:rsidR="00DD47C3" w:rsidRPr="00CD689A" w:rsidRDefault="00DD47C3" w:rsidP="00DF0E82">
            <w:pPr>
              <w:spacing w:line="240" w:lineRule="auto"/>
              <w:rPr>
                <w:b/>
                <w:bCs/>
                <w:sz w:val="22"/>
                <w:szCs w:val="22"/>
              </w:rPr>
            </w:pPr>
            <w:r w:rsidRPr="00CD689A">
              <w:rPr>
                <w:b/>
                <w:bCs/>
                <w:sz w:val="22"/>
                <w:szCs w:val="22"/>
              </w:rPr>
              <w:t>Proyecto</w:t>
            </w:r>
          </w:p>
        </w:tc>
        <w:tc>
          <w:tcPr>
            <w:tcW w:w="1680" w:type="pct"/>
            <w:shd w:val="clear" w:color="auto" w:fill="002060"/>
            <w:vAlign w:val="center"/>
          </w:tcPr>
          <w:p w14:paraId="13DED947" w14:textId="77777777" w:rsidR="00DD47C3" w:rsidRPr="00CD689A" w:rsidRDefault="00DD47C3" w:rsidP="00DF0E82">
            <w:pPr>
              <w:spacing w:line="240" w:lineRule="auto"/>
              <w:rPr>
                <w:b/>
                <w:bCs/>
                <w:sz w:val="22"/>
                <w:szCs w:val="22"/>
              </w:rPr>
            </w:pPr>
            <w:r w:rsidRPr="00CD689A">
              <w:rPr>
                <w:b/>
                <w:bCs/>
                <w:sz w:val="22"/>
                <w:szCs w:val="22"/>
              </w:rPr>
              <w:t>Propósito del Proyecto</w:t>
            </w:r>
          </w:p>
        </w:tc>
        <w:tc>
          <w:tcPr>
            <w:tcW w:w="2120" w:type="pct"/>
            <w:shd w:val="clear" w:color="auto" w:fill="002060"/>
            <w:vAlign w:val="center"/>
          </w:tcPr>
          <w:p w14:paraId="67422DC4" w14:textId="77777777" w:rsidR="00DD47C3" w:rsidRPr="00CD689A" w:rsidRDefault="00DD47C3" w:rsidP="00DF0E82">
            <w:pPr>
              <w:spacing w:line="240" w:lineRule="auto"/>
              <w:rPr>
                <w:b/>
                <w:bCs/>
                <w:sz w:val="22"/>
                <w:szCs w:val="22"/>
              </w:rPr>
            </w:pPr>
            <w:r w:rsidRPr="00CD689A">
              <w:rPr>
                <w:b/>
                <w:bCs/>
                <w:sz w:val="22"/>
                <w:szCs w:val="22"/>
              </w:rPr>
              <w:t>Logros Alcanzados</w:t>
            </w:r>
          </w:p>
        </w:tc>
      </w:tr>
      <w:tr w:rsidR="009A5CE7" w:rsidRPr="00CD689A" w14:paraId="516173E5" w14:textId="77777777" w:rsidTr="00A31A51">
        <w:trPr>
          <w:trHeight w:val="2180"/>
        </w:trPr>
        <w:tc>
          <w:tcPr>
            <w:tcW w:w="1200" w:type="pct"/>
            <w:vAlign w:val="center"/>
          </w:tcPr>
          <w:p w14:paraId="417385DD" w14:textId="77777777" w:rsidR="00DD47C3" w:rsidRPr="00CD689A" w:rsidRDefault="00DD47C3" w:rsidP="00B707D7">
            <w:pPr>
              <w:spacing w:line="240" w:lineRule="auto"/>
              <w:jc w:val="left"/>
              <w:rPr>
                <w:b/>
                <w:bCs/>
                <w:sz w:val="22"/>
                <w:szCs w:val="22"/>
              </w:rPr>
            </w:pPr>
            <w:r w:rsidRPr="00CD689A">
              <w:rPr>
                <w:b/>
                <w:bCs/>
                <w:sz w:val="22"/>
                <w:szCs w:val="22"/>
              </w:rPr>
              <w:t>Banca en Línea</w:t>
            </w:r>
          </w:p>
        </w:tc>
        <w:tc>
          <w:tcPr>
            <w:tcW w:w="1680" w:type="pct"/>
          </w:tcPr>
          <w:p w14:paraId="07E34515" w14:textId="77777777" w:rsidR="00DD47C3" w:rsidRPr="00CD689A" w:rsidRDefault="00DD47C3" w:rsidP="00B707D7">
            <w:pPr>
              <w:spacing w:line="240" w:lineRule="auto"/>
              <w:jc w:val="left"/>
              <w:rPr>
                <w:sz w:val="22"/>
                <w:szCs w:val="22"/>
              </w:rPr>
            </w:pPr>
            <w:r w:rsidRPr="00CD689A">
              <w:rPr>
                <w:sz w:val="22"/>
                <w:szCs w:val="22"/>
              </w:rPr>
              <w:t>Permitir realizar transacciones electrónicas interbancarias a través del Sistema automática de Transferencia de Fondos (ACH).</w:t>
            </w:r>
          </w:p>
        </w:tc>
        <w:tc>
          <w:tcPr>
            <w:tcW w:w="2120" w:type="pct"/>
          </w:tcPr>
          <w:p w14:paraId="3A200652" w14:textId="194E2C38" w:rsidR="00C41888" w:rsidRPr="00CD689A" w:rsidRDefault="005C1335" w:rsidP="00B707D7">
            <w:pPr>
              <w:spacing w:line="240" w:lineRule="auto"/>
              <w:jc w:val="left"/>
              <w:rPr>
                <w:sz w:val="22"/>
                <w:szCs w:val="22"/>
              </w:rPr>
            </w:pPr>
            <w:r w:rsidRPr="00CD689A">
              <w:rPr>
                <w:sz w:val="22"/>
                <w:szCs w:val="22"/>
              </w:rPr>
              <w:t xml:space="preserve">Aprobación </w:t>
            </w:r>
            <w:r w:rsidR="00DD47C3" w:rsidRPr="00CD689A">
              <w:rPr>
                <w:sz w:val="22"/>
                <w:szCs w:val="22"/>
              </w:rPr>
              <w:t xml:space="preserve">de </w:t>
            </w:r>
            <w:r w:rsidR="00B47638" w:rsidRPr="00CD689A">
              <w:rPr>
                <w:sz w:val="22"/>
                <w:szCs w:val="22"/>
              </w:rPr>
              <w:t xml:space="preserve">la </w:t>
            </w:r>
            <w:r w:rsidR="00DD47C3" w:rsidRPr="00CD689A">
              <w:rPr>
                <w:sz w:val="22"/>
                <w:szCs w:val="22"/>
              </w:rPr>
              <w:t>S</w:t>
            </w:r>
            <w:r w:rsidR="00B47638" w:rsidRPr="00CD689A">
              <w:rPr>
                <w:sz w:val="22"/>
                <w:szCs w:val="22"/>
              </w:rPr>
              <w:t>B para</w:t>
            </w:r>
            <w:r w:rsidR="00DD47C3" w:rsidRPr="00CD689A">
              <w:rPr>
                <w:sz w:val="22"/>
                <w:szCs w:val="22"/>
              </w:rPr>
              <w:t xml:space="preserve"> integración a la red ACH</w:t>
            </w:r>
            <w:r w:rsidR="00927A40" w:rsidRPr="00CD689A">
              <w:rPr>
                <w:sz w:val="22"/>
                <w:szCs w:val="22"/>
              </w:rPr>
              <w:t xml:space="preserve"> a nivel nacional</w:t>
            </w:r>
            <w:r w:rsidR="00286B67" w:rsidRPr="00CD689A">
              <w:rPr>
                <w:sz w:val="22"/>
                <w:szCs w:val="22"/>
              </w:rPr>
              <w:t xml:space="preserve"> y publicada </w:t>
            </w:r>
            <w:r w:rsidR="00DD47C3" w:rsidRPr="00CD689A">
              <w:rPr>
                <w:sz w:val="22"/>
                <w:szCs w:val="22"/>
              </w:rPr>
              <w:t>la aplicación móvil en Línea en las tiendas Apple Store y Google Play.</w:t>
            </w:r>
            <w:r w:rsidR="00E73D71" w:rsidRPr="00CD689A">
              <w:rPr>
                <w:kern w:val="100"/>
              </w:rPr>
              <w:t xml:space="preserve"> Lanzada el 22 de junio.</w:t>
            </w:r>
          </w:p>
          <w:p w14:paraId="6C7F0806" w14:textId="77777777" w:rsidR="009D315F" w:rsidRPr="00CD689A" w:rsidRDefault="009D315F" w:rsidP="00B707D7">
            <w:pPr>
              <w:spacing w:line="240" w:lineRule="auto"/>
              <w:jc w:val="left"/>
              <w:rPr>
                <w:b/>
                <w:bCs/>
                <w:sz w:val="22"/>
                <w:szCs w:val="22"/>
              </w:rPr>
            </w:pPr>
          </w:p>
          <w:p w14:paraId="4D30F3E7" w14:textId="545ED9D7" w:rsidR="00382EBF" w:rsidRPr="00CD689A" w:rsidRDefault="005B30F6" w:rsidP="00B707D7">
            <w:pPr>
              <w:spacing w:line="240" w:lineRule="auto"/>
              <w:jc w:val="left"/>
              <w:rPr>
                <w:sz w:val="22"/>
                <w:szCs w:val="22"/>
              </w:rPr>
            </w:pPr>
            <w:r w:rsidRPr="00CD689A">
              <w:rPr>
                <w:sz w:val="22"/>
                <w:szCs w:val="22"/>
              </w:rPr>
              <w:t>R</w:t>
            </w:r>
            <w:r w:rsidR="0023563F" w:rsidRPr="00CD689A">
              <w:rPr>
                <w:sz w:val="22"/>
                <w:szCs w:val="22"/>
              </w:rPr>
              <w:t>egistr</w:t>
            </w:r>
            <w:r w:rsidRPr="00CD689A">
              <w:rPr>
                <w:sz w:val="22"/>
                <w:szCs w:val="22"/>
              </w:rPr>
              <w:t xml:space="preserve">o de </w:t>
            </w:r>
            <w:r w:rsidR="0023563F" w:rsidRPr="00CD689A">
              <w:rPr>
                <w:sz w:val="22"/>
                <w:szCs w:val="22"/>
              </w:rPr>
              <w:t>2,073</w:t>
            </w:r>
            <w:r w:rsidR="00E36E2F" w:rsidRPr="00CD689A">
              <w:rPr>
                <w:sz w:val="22"/>
                <w:szCs w:val="22"/>
              </w:rPr>
              <w:t xml:space="preserve"> usuarios, </w:t>
            </w:r>
            <w:r w:rsidR="003242F6" w:rsidRPr="00CD689A">
              <w:rPr>
                <w:sz w:val="22"/>
                <w:szCs w:val="22"/>
              </w:rPr>
              <w:t xml:space="preserve">de los cuales 2,001 </w:t>
            </w:r>
            <w:r w:rsidR="00B3404B" w:rsidRPr="00CD689A">
              <w:rPr>
                <w:sz w:val="22"/>
                <w:szCs w:val="22"/>
              </w:rPr>
              <w:t>se encuentran activo</w:t>
            </w:r>
            <w:r w:rsidR="00596632" w:rsidRPr="00CD689A">
              <w:rPr>
                <w:sz w:val="22"/>
                <w:szCs w:val="22"/>
              </w:rPr>
              <w:t>s</w:t>
            </w:r>
            <w:r w:rsidR="00B3404B" w:rsidRPr="00CD689A">
              <w:rPr>
                <w:sz w:val="22"/>
                <w:szCs w:val="22"/>
              </w:rPr>
              <w:t xml:space="preserve">. </w:t>
            </w:r>
          </w:p>
          <w:p w14:paraId="3CC3109F" w14:textId="462009E8" w:rsidR="009D315F" w:rsidRPr="00CD689A" w:rsidRDefault="003558FC" w:rsidP="00B707D7">
            <w:pPr>
              <w:spacing w:line="240" w:lineRule="auto"/>
              <w:jc w:val="left"/>
              <w:rPr>
                <w:sz w:val="22"/>
                <w:szCs w:val="22"/>
              </w:rPr>
            </w:pPr>
            <w:r w:rsidRPr="00CD689A">
              <w:rPr>
                <w:sz w:val="22"/>
                <w:szCs w:val="22"/>
              </w:rPr>
              <w:t xml:space="preserve">100% de transacciones confirmadas </w:t>
            </w:r>
            <w:r w:rsidR="00E36E2F" w:rsidRPr="00CD689A">
              <w:rPr>
                <w:sz w:val="22"/>
                <w:szCs w:val="22"/>
              </w:rPr>
              <w:t>con un</w:t>
            </w:r>
            <w:r w:rsidR="00FA79A5" w:rsidRPr="00CD689A">
              <w:rPr>
                <w:sz w:val="22"/>
                <w:szCs w:val="22"/>
              </w:rPr>
              <w:t xml:space="preserve"> promedio mensual de 662 transacciones</w:t>
            </w:r>
            <w:r w:rsidR="00BB348A" w:rsidRPr="00CD689A">
              <w:rPr>
                <w:sz w:val="22"/>
                <w:szCs w:val="22"/>
              </w:rPr>
              <w:t xml:space="preserve"> </w:t>
            </w:r>
            <w:r w:rsidR="00FA79A5" w:rsidRPr="00CD689A">
              <w:rPr>
                <w:sz w:val="22"/>
                <w:szCs w:val="22"/>
              </w:rPr>
              <w:t>y un</w:t>
            </w:r>
            <w:r w:rsidR="00E36E2F" w:rsidRPr="00CD689A">
              <w:rPr>
                <w:sz w:val="22"/>
                <w:szCs w:val="22"/>
              </w:rPr>
              <w:t xml:space="preserve"> </w:t>
            </w:r>
            <w:r w:rsidR="00DF1D3D" w:rsidRPr="00CD689A">
              <w:rPr>
                <w:sz w:val="22"/>
                <w:szCs w:val="22"/>
              </w:rPr>
              <w:t xml:space="preserve">monto </w:t>
            </w:r>
            <w:r w:rsidR="00535F4D" w:rsidRPr="00CD689A">
              <w:rPr>
                <w:sz w:val="22"/>
                <w:szCs w:val="22"/>
              </w:rPr>
              <w:t>de RD$29,922</w:t>
            </w:r>
            <w:r w:rsidR="00DA15F2" w:rsidRPr="00CD689A">
              <w:rPr>
                <w:sz w:val="22"/>
                <w:szCs w:val="22"/>
              </w:rPr>
              <w:t>.</w:t>
            </w:r>
          </w:p>
          <w:p w14:paraId="0F396459" w14:textId="77777777" w:rsidR="00DA15F2" w:rsidRPr="00CD689A" w:rsidRDefault="00DA15F2" w:rsidP="00B707D7">
            <w:pPr>
              <w:spacing w:line="240" w:lineRule="auto"/>
              <w:jc w:val="left"/>
              <w:rPr>
                <w:sz w:val="22"/>
                <w:szCs w:val="22"/>
              </w:rPr>
            </w:pPr>
          </w:p>
          <w:p w14:paraId="795F5086" w14:textId="77777777" w:rsidR="00143F38" w:rsidRPr="00CD689A" w:rsidRDefault="00DA15F2" w:rsidP="00B707D7">
            <w:pPr>
              <w:spacing w:line="240" w:lineRule="auto"/>
              <w:jc w:val="left"/>
              <w:rPr>
                <w:sz w:val="22"/>
                <w:szCs w:val="22"/>
              </w:rPr>
            </w:pPr>
            <w:r w:rsidRPr="00CD689A">
              <w:rPr>
                <w:sz w:val="22"/>
                <w:szCs w:val="22"/>
              </w:rPr>
              <w:t>Se alcanz</w:t>
            </w:r>
            <w:r w:rsidR="00915728" w:rsidRPr="00CD689A">
              <w:rPr>
                <w:sz w:val="22"/>
                <w:szCs w:val="22"/>
              </w:rPr>
              <w:t>ó</w:t>
            </w:r>
            <w:r w:rsidRPr="00CD689A">
              <w:rPr>
                <w:sz w:val="22"/>
                <w:szCs w:val="22"/>
              </w:rPr>
              <w:t xml:space="preserve"> una eficacia de un 87% en el centro de interacciones</w:t>
            </w:r>
            <w:r w:rsidR="006C43F3" w:rsidRPr="00CD689A">
              <w:rPr>
                <w:sz w:val="22"/>
                <w:szCs w:val="22"/>
              </w:rPr>
              <w:t xml:space="preserve">, </w:t>
            </w:r>
            <w:r w:rsidRPr="00CD689A">
              <w:rPr>
                <w:sz w:val="22"/>
                <w:szCs w:val="22"/>
              </w:rPr>
              <w:t>fortaleciendo la capacidad de atención al cliente.</w:t>
            </w:r>
          </w:p>
          <w:p w14:paraId="2205BE47" w14:textId="38E2875B" w:rsidR="00CC5CE0" w:rsidRPr="00CD689A" w:rsidRDefault="00CC5CE0" w:rsidP="00B707D7">
            <w:pPr>
              <w:spacing w:line="240" w:lineRule="auto"/>
              <w:jc w:val="left"/>
              <w:rPr>
                <w:sz w:val="22"/>
                <w:szCs w:val="22"/>
              </w:rPr>
            </w:pPr>
          </w:p>
        </w:tc>
      </w:tr>
      <w:tr w:rsidR="009A5CE7" w:rsidRPr="00CD689A" w14:paraId="0B774B02" w14:textId="77777777" w:rsidTr="00A31A51">
        <w:trPr>
          <w:trHeight w:val="2180"/>
        </w:trPr>
        <w:tc>
          <w:tcPr>
            <w:tcW w:w="1200" w:type="pct"/>
            <w:vAlign w:val="center"/>
          </w:tcPr>
          <w:p w14:paraId="2332B0D5" w14:textId="0E32519B" w:rsidR="0063387E" w:rsidRPr="00CD689A" w:rsidRDefault="0063387E" w:rsidP="0063387E">
            <w:pPr>
              <w:spacing w:line="240" w:lineRule="auto"/>
              <w:jc w:val="left"/>
              <w:rPr>
                <w:b/>
                <w:bCs/>
                <w:sz w:val="22"/>
                <w:szCs w:val="22"/>
              </w:rPr>
            </w:pPr>
            <w:r w:rsidRPr="00CD689A">
              <w:rPr>
                <w:b/>
                <w:bCs/>
                <w:sz w:val="22"/>
                <w:szCs w:val="22"/>
              </w:rPr>
              <w:t>Despliegue de quioscos para Banca en Línea y otros servicios para Sucursales</w:t>
            </w:r>
          </w:p>
        </w:tc>
        <w:tc>
          <w:tcPr>
            <w:tcW w:w="1680" w:type="pct"/>
          </w:tcPr>
          <w:p w14:paraId="3B71570A" w14:textId="77777777" w:rsidR="0063387E" w:rsidRPr="00CD689A" w:rsidRDefault="0063387E" w:rsidP="00A80364">
            <w:pPr>
              <w:spacing w:line="240" w:lineRule="auto"/>
              <w:jc w:val="left"/>
              <w:rPr>
                <w:sz w:val="22"/>
                <w:szCs w:val="22"/>
              </w:rPr>
            </w:pPr>
            <w:r w:rsidRPr="00CD689A">
              <w:rPr>
                <w:sz w:val="22"/>
                <w:szCs w:val="22"/>
              </w:rPr>
              <w:t>Proporcionar un punto de acceso fácil.</w:t>
            </w:r>
          </w:p>
          <w:p w14:paraId="0624E929" w14:textId="77777777" w:rsidR="0063387E" w:rsidRPr="00CD689A" w:rsidRDefault="0063387E" w:rsidP="00A80364">
            <w:pPr>
              <w:spacing w:line="240" w:lineRule="auto"/>
              <w:jc w:val="left"/>
              <w:rPr>
                <w:sz w:val="22"/>
                <w:szCs w:val="22"/>
              </w:rPr>
            </w:pPr>
            <w:r w:rsidRPr="00CD689A">
              <w:rPr>
                <w:sz w:val="22"/>
                <w:szCs w:val="22"/>
              </w:rPr>
              <w:t>Ahorrar tiempo.</w:t>
            </w:r>
          </w:p>
          <w:p w14:paraId="51118B28" w14:textId="77777777" w:rsidR="0063387E" w:rsidRPr="00CD689A" w:rsidRDefault="0063387E" w:rsidP="00A80364">
            <w:pPr>
              <w:spacing w:line="240" w:lineRule="auto"/>
              <w:jc w:val="left"/>
              <w:rPr>
                <w:sz w:val="22"/>
                <w:szCs w:val="22"/>
              </w:rPr>
            </w:pPr>
            <w:r w:rsidRPr="00CD689A">
              <w:rPr>
                <w:sz w:val="22"/>
                <w:szCs w:val="22"/>
              </w:rPr>
              <w:t>Reducir la carga en las Sucursales.</w:t>
            </w:r>
          </w:p>
          <w:p w14:paraId="6AB69FDC" w14:textId="29145F64" w:rsidR="0063387E" w:rsidRPr="00CD689A" w:rsidRDefault="0063387E" w:rsidP="00A80364">
            <w:pPr>
              <w:spacing w:line="240" w:lineRule="auto"/>
              <w:jc w:val="left"/>
              <w:rPr>
                <w:sz w:val="22"/>
                <w:szCs w:val="22"/>
              </w:rPr>
            </w:pPr>
            <w:r w:rsidRPr="00CD689A">
              <w:rPr>
                <w:sz w:val="22"/>
                <w:szCs w:val="22"/>
              </w:rPr>
              <w:t>Disminuir la congestión en las Oficinas.</w:t>
            </w:r>
          </w:p>
        </w:tc>
        <w:tc>
          <w:tcPr>
            <w:tcW w:w="2120" w:type="pct"/>
          </w:tcPr>
          <w:p w14:paraId="7B1FBBDF" w14:textId="0D9C3B59" w:rsidR="0063387E" w:rsidRPr="00CD689A" w:rsidRDefault="0063387E" w:rsidP="0063387E">
            <w:pPr>
              <w:spacing w:line="240" w:lineRule="auto"/>
              <w:jc w:val="left"/>
              <w:rPr>
                <w:sz w:val="22"/>
                <w:szCs w:val="22"/>
              </w:rPr>
            </w:pPr>
            <w:r w:rsidRPr="00CD689A">
              <w:rPr>
                <w:sz w:val="22"/>
                <w:szCs w:val="22"/>
              </w:rPr>
              <w:t>Instalación de 35 quioscos de Internet Banking en las Sucursales a nivel nacional, completando en un 100% la meta.</w:t>
            </w:r>
          </w:p>
        </w:tc>
      </w:tr>
      <w:tr w:rsidR="009A5CE7" w:rsidRPr="00CD689A" w14:paraId="16F654D0" w14:textId="77777777" w:rsidTr="00A31A51">
        <w:trPr>
          <w:trHeight w:val="2804"/>
        </w:trPr>
        <w:tc>
          <w:tcPr>
            <w:tcW w:w="1200" w:type="pct"/>
            <w:vAlign w:val="center"/>
          </w:tcPr>
          <w:p w14:paraId="22A80AAF" w14:textId="28C86B97" w:rsidR="0063387E" w:rsidRPr="00CD689A" w:rsidRDefault="0063387E" w:rsidP="0063387E">
            <w:pPr>
              <w:spacing w:line="240" w:lineRule="auto"/>
              <w:jc w:val="left"/>
              <w:rPr>
                <w:b/>
                <w:bCs/>
                <w:sz w:val="22"/>
                <w:szCs w:val="22"/>
              </w:rPr>
            </w:pPr>
            <w:r w:rsidRPr="00CD689A">
              <w:rPr>
                <w:b/>
                <w:bCs/>
                <w:sz w:val="22"/>
                <w:szCs w:val="22"/>
              </w:rPr>
              <w:t>Banca en Línea – Integración módulo Banca Empresa</w:t>
            </w:r>
          </w:p>
        </w:tc>
        <w:tc>
          <w:tcPr>
            <w:tcW w:w="1680" w:type="pct"/>
          </w:tcPr>
          <w:p w14:paraId="64784540" w14:textId="77777777" w:rsidR="007015CA" w:rsidRPr="00CD689A" w:rsidRDefault="0063387E" w:rsidP="0063387E">
            <w:pPr>
              <w:spacing w:line="240" w:lineRule="auto"/>
              <w:jc w:val="left"/>
              <w:rPr>
                <w:sz w:val="22"/>
                <w:szCs w:val="22"/>
              </w:rPr>
            </w:pPr>
            <w:r w:rsidRPr="00CD689A">
              <w:rPr>
                <w:sz w:val="22"/>
                <w:szCs w:val="22"/>
              </w:rPr>
              <w:t xml:space="preserve">Ofrecer un módulo a través de </w:t>
            </w:r>
            <w:r w:rsidR="00973123" w:rsidRPr="00CD689A">
              <w:rPr>
                <w:sz w:val="22"/>
                <w:szCs w:val="22"/>
              </w:rPr>
              <w:t>la</w:t>
            </w:r>
            <w:r w:rsidRPr="00CD689A">
              <w:rPr>
                <w:sz w:val="22"/>
                <w:szCs w:val="22"/>
              </w:rPr>
              <w:t xml:space="preserve"> plataforma digital que cubra las necesidades financieras específicas de las empresas</w:t>
            </w:r>
            <w:r w:rsidR="007015CA" w:rsidRPr="00CD689A">
              <w:rPr>
                <w:sz w:val="22"/>
                <w:szCs w:val="22"/>
              </w:rPr>
              <w:t>.</w:t>
            </w:r>
          </w:p>
          <w:p w14:paraId="7092F00F" w14:textId="77777777" w:rsidR="007015CA" w:rsidRPr="00CD689A" w:rsidRDefault="007015CA" w:rsidP="0063387E">
            <w:pPr>
              <w:spacing w:line="240" w:lineRule="auto"/>
              <w:jc w:val="left"/>
              <w:rPr>
                <w:sz w:val="22"/>
                <w:szCs w:val="22"/>
              </w:rPr>
            </w:pPr>
          </w:p>
          <w:p w14:paraId="60ACE64F" w14:textId="48ACB6BA" w:rsidR="0063387E" w:rsidRPr="00CD689A" w:rsidRDefault="002071F2" w:rsidP="0063387E">
            <w:pPr>
              <w:spacing w:line="240" w:lineRule="auto"/>
              <w:jc w:val="left"/>
              <w:rPr>
                <w:sz w:val="22"/>
                <w:szCs w:val="22"/>
              </w:rPr>
            </w:pPr>
            <w:r w:rsidRPr="00CD689A">
              <w:rPr>
                <w:sz w:val="22"/>
                <w:szCs w:val="22"/>
              </w:rPr>
              <w:t>F</w:t>
            </w:r>
            <w:r w:rsidR="003A4A65" w:rsidRPr="00CD689A">
              <w:rPr>
                <w:sz w:val="22"/>
                <w:szCs w:val="22"/>
              </w:rPr>
              <w:t>acilitando</w:t>
            </w:r>
            <w:r w:rsidR="0063387E" w:rsidRPr="00CD689A">
              <w:rPr>
                <w:sz w:val="22"/>
                <w:szCs w:val="22"/>
              </w:rPr>
              <w:t xml:space="preserve"> el acceso a los productos financieros</w:t>
            </w:r>
            <w:r w:rsidR="003807B5" w:rsidRPr="00CD689A">
              <w:rPr>
                <w:sz w:val="22"/>
                <w:szCs w:val="22"/>
              </w:rPr>
              <w:t xml:space="preserve">, </w:t>
            </w:r>
            <w:r w:rsidR="0063387E" w:rsidRPr="00CD689A">
              <w:rPr>
                <w:sz w:val="22"/>
                <w:szCs w:val="22"/>
              </w:rPr>
              <w:t>con el objetivo de respaldar el crecimiento y desarrollo de nuestros clientes jurídicos.</w:t>
            </w:r>
          </w:p>
        </w:tc>
        <w:tc>
          <w:tcPr>
            <w:tcW w:w="2120" w:type="pct"/>
          </w:tcPr>
          <w:p w14:paraId="48827878" w14:textId="26095CF8" w:rsidR="0063387E" w:rsidRPr="00CD689A" w:rsidRDefault="00C96F26" w:rsidP="0063387E">
            <w:pPr>
              <w:spacing w:line="240" w:lineRule="auto"/>
              <w:jc w:val="left"/>
              <w:rPr>
                <w:sz w:val="22"/>
                <w:szCs w:val="22"/>
              </w:rPr>
            </w:pPr>
            <w:r w:rsidRPr="00CD689A">
              <w:rPr>
                <w:sz w:val="22"/>
                <w:szCs w:val="22"/>
              </w:rPr>
              <w:t>El</w:t>
            </w:r>
            <w:r w:rsidR="0063387E" w:rsidRPr="00CD689A">
              <w:rPr>
                <w:sz w:val="22"/>
                <w:szCs w:val="22"/>
              </w:rPr>
              <w:t xml:space="preserve"> módulo de Banca Empresa se llevó a cabo de manera exitosa, sentando las bases para ofrecer servicios financieros eficientes a clientes jurídicos.</w:t>
            </w:r>
          </w:p>
          <w:p w14:paraId="01A85D5F" w14:textId="77777777" w:rsidR="0063387E" w:rsidRPr="00CD689A" w:rsidRDefault="0063387E" w:rsidP="0063387E">
            <w:pPr>
              <w:spacing w:line="240" w:lineRule="auto"/>
              <w:jc w:val="left"/>
              <w:rPr>
                <w:sz w:val="22"/>
                <w:szCs w:val="22"/>
              </w:rPr>
            </w:pPr>
          </w:p>
          <w:p w14:paraId="1E0E78E7" w14:textId="5EC22300" w:rsidR="00D972AD" w:rsidRPr="00CD689A" w:rsidRDefault="00533879" w:rsidP="0063387E">
            <w:pPr>
              <w:spacing w:line="240" w:lineRule="auto"/>
              <w:jc w:val="left"/>
              <w:rPr>
                <w:sz w:val="22"/>
                <w:szCs w:val="22"/>
              </w:rPr>
            </w:pPr>
            <w:r w:rsidRPr="00CD689A">
              <w:rPr>
                <w:sz w:val="22"/>
                <w:szCs w:val="22"/>
              </w:rPr>
              <w:t>Se está implementando</w:t>
            </w:r>
            <w:r w:rsidR="0063387E" w:rsidRPr="00CD689A">
              <w:rPr>
                <w:sz w:val="22"/>
                <w:szCs w:val="22"/>
              </w:rPr>
              <w:t xml:space="preserve"> un Piloto Interno con 60 clientes jurídicos</w:t>
            </w:r>
            <w:r w:rsidRPr="00CD689A">
              <w:rPr>
                <w:sz w:val="22"/>
                <w:szCs w:val="22"/>
              </w:rPr>
              <w:t xml:space="preserve">, </w:t>
            </w:r>
            <w:r w:rsidR="007C1770" w:rsidRPr="00CD689A">
              <w:rPr>
                <w:sz w:val="22"/>
                <w:szCs w:val="22"/>
              </w:rPr>
              <w:t>realizando</w:t>
            </w:r>
            <w:r w:rsidR="0063387E" w:rsidRPr="00CD689A">
              <w:rPr>
                <w:sz w:val="22"/>
                <w:szCs w:val="22"/>
              </w:rPr>
              <w:t xml:space="preserve"> exitosamente la primera transacción </w:t>
            </w:r>
            <w:r w:rsidR="008367C2" w:rsidRPr="00CD689A">
              <w:rPr>
                <w:sz w:val="22"/>
                <w:szCs w:val="22"/>
              </w:rPr>
              <w:t>y m</w:t>
            </w:r>
            <w:r w:rsidR="0063387E" w:rsidRPr="00CD689A">
              <w:rPr>
                <w:sz w:val="22"/>
                <w:szCs w:val="22"/>
              </w:rPr>
              <w:t>arcando el inicio de una etapa operativa efectiva.</w:t>
            </w:r>
          </w:p>
          <w:p w14:paraId="47154B4B" w14:textId="62F44FC0" w:rsidR="00D972AD" w:rsidRPr="00CD689A" w:rsidRDefault="00D972AD" w:rsidP="0063387E">
            <w:pPr>
              <w:spacing w:line="240" w:lineRule="auto"/>
              <w:jc w:val="left"/>
              <w:rPr>
                <w:sz w:val="22"/>
                <w:szCs w:val="22"/>
              </w:rPr>
            </w:pPr>
          </w:p>
        </w:tc>
      </w:tr>
    </w:tbl>
    <w:tbl>
      <w:tblPr>
        <w:tblStyle w:val="Tabladecuadrcula1clara"/>
        <w:tblpPr w:leftFromText="141" w:rightFromText="141" w:vertAnchor="page" w:horzAnchor="margin" w:tblpY="1531"/>
        <w:tblW w:w="5000" w:type="pct"/>
        <w:tblLook w:val="01E0" w:firstRow="1" w:lastRow="1" w:firstColumn="1" w:lastColumn="1" w:noHBand="0" w:noVBand="0"/>
      </w:tblPr>
      <w:tblGrid>
        <w:gridCol w:w="2088"/>
        <w:gridCol w:w="2826"/>
        <w:gridCol w:w="3006"/>
      </w:tblGrid>
      <w:tr w:rsidR="009A5CE7" w:rsidRPr="00CD689A" w14:paraId="5322A9C1" w14:textId="77777777" w:rsidTr="00A31A51">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right w:val="nil"/>
            </w:tcBorders>
            <w:shd w:val="clear" w:color="auto" w:fill="auto"/>
            <w:vAlign w:val="center"/>
          </w:tcPr>
          <w:p w14:paraId="44CBA26B" w14:textId="50BD2D89" w:rsidR="00A31A51" w:rsidRPr="00CD689A" w:rsidRDefault="00A31A51" w:rsidP="00A31A51">
            <w:pPr>
              <w:spacing w:line="240" w:lineRule="auto"/>
              <w:jc w:val="right"/>
              <w:rPr>
                <w:sz w:val="22"/>
                <w:szCs w:val="22"/>
              </w:rPr>
            </w:pPr>
            <w:r w:rsidRPr="00CD689A">
              <w:rPr>
                <w:sz w:val="22"/>
                <w:szCs w:val="22"/>
              </w:rPr>
              <w:lastRenderedPageBreak/>
              <w:t>Cont.</w:t>
            </w:r>
          </w:p>
        </w:tc>
      </w:tr>
      <w:tr w:rsidR="009A5CE7" w:rsidRPr="00CD689A" w14:paraId="1223C9C4" w14:textId="77777777" w:rsidTr="00A31A51">
        <w:trPr>
          <w:trHeight w:val="404"/>
        </w:trPr>
        <w:tc>
          <w:tcPr>
            <w:cnfStyle w:val="001000000000" w:firstRow="0" w:lastRow="0" w:firstColumn="1" w:lastColumn="0" w:oddVBand="0" w:evenVBand="0" w:oddHBand="0" w:evenHBand="0" w:firstRowFirstColumn="0" w:firstRowLastColumn="0" w:lastRowFirstColumn="0" w:lastRowLastColumn="0"/>
            <w:tcW w:w="1318" w:type="pct"/>
            <w:shd w:val="clear" w:color="auto" w:fill="002060"/>
            <w:vAlign w:val="center"/>
          </w:tcPr>
          <w:p w14:paraId="1B4A528D" w14:textId="77777777" w:rsidR="00CC0C18" w:rsidRPr="00CD689A" w:rsidRDefault="00CC0C18" w:rsidP="00743459">
            <w:pPr>
              <w:spacing w:line="240" w:lineRule="auto"/>
              <w:rPr>
                <w:sz w:val="22"/>
                <w:szCs w:val="22"/>
              </w:rPr>
            </w:pPr>
            <w:r w:rsidRPr="00CD689A">
              <w:rPr>
                <w:sz w:val="22"/>
                <w:szCs w:val="22"/>
              </w:rPr>
              <w:t>Proyecto</w:t>
            </w:r>
          </w:p>
        </w:tc>
        <w:tc>
          <w:tcPr>
            <w:tcW w:w="1784" w:type="pct"/>
            <w:shd w:val="clear" w:color="auto" w:fill="002060"/>
            <w:vAlign w:val="center"/>
          </w:tcPr>
          <w:p w14:paraId="0D4D9F27" w14:textId="77777777" w:rsidR="00CC0C18" w:rsidRPr="00CD689A" w:rsidRDefault="00CC0C18" w:rsidP="00743459">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D689A">
              <w:rPr>
                <w:sz w:val="22"/>
                <w:szCs w:val="22"/>
              </w:rPr>
              <w:t>Propósito del Proyecto</w:t>
            </w:r>
          </w:p>
        </w:tc>
        <w:tc>
          <w:tcPr>
            <w:cnfStyle w:val="000100000000" w:firstRow="0" w:lastRow="0" w:firstColumn="0" w:lastColumn="1" w:oddVBand="0" w:evenVBand="0" w:oddHBand="0" w:evenHBand="0" w:firstRowFirstColumn="0" w:firstRowLastColumn="0" w:lastRowFirstColumn="0" w:lastRowLastColumn="0"/>
            <w:tcW w:w="1898" w:type="pct"/>
            <w:shd w:val="clear" w:color="auto" w:fill="002060"/>
            <w:vAlign w:val="center"/>
          </w:tcPr>
          <w:p w14:paraId="75DF49EC" w14:textId="77777777" w:rsidR="00CC0C18" w:rsidRPr="00CD689A" w:rsidRDefault="00CC0C18" w:rsidP="00743459">
            <w:pPr>
              <w:spacing w:line="240" w:lineRule="auto"/>
              <w:rPr>
                <w:sz w:val="22"/>
                <w:szCs w:val="22"/>
              </w:rPr>
            </w:pPr>
            <w:r w:rsidRPr="00CD689A">
              <w:rPr>
                <w:sz w:val="22"/>
                <w:szCs w:val="22"/>
              </w:rPr>
              <w:t>Logros Alcanzados</w:t>
            </w:r>
          </w:p>
        </w:tc>
      </w:tr>
      <w:tr w:rsidR="009A5CE7" w:rsidRPr="00CD689A" w14:paraId="328E8ADF" w14:textId="77777777" w:rsidTr="00A31A51">
        <w:trPr>
          <w:trHeight w:val="404"/>
        </w:trPr>
        <w:tc>
          <w:tcPr>
            <w:cnfStyle w:val="001000000000" w:firstRow="0" w:lastRow="0" w:firstColumn="1" w:lastColumn="0" w:oddVBand="0" w:evenVBand="0" w:oddHBand="0" w:evenHBand="0" w:firstRowFirstColumn="0" w:firstRowLastColumn="0" w:lastRowFirstColumn="0" w:lastRowLastColumn="0"/>
            <w:tcW w:w="1318" w:type="pct"/>
            <w:tcBorders>
              <w:top w:val="single" w:sz="4" w:space="0" w:color="auto"/>
              <w:bottom w:val="single" w:sz="4" w:space="0" w:color="auto"/>
            </w:tcBorders>
            <w:vAlign w:val="center"/>
          </w:tcPr>
          <w:p w14:paraId="687BF3E9" w14:textId="77777777" w:rsidR="00FD6282" w:rsidRPr="00CD689A" w:rsidRDefault="00FD6282" w:rsidP="00743459">
            <w:pPr>
              <w:pStyle w:val="TableParagraph"/>
              <w:spacing w:line="240" w:lineRule="auto"/>
              <w:ind w:left="0" w:right="139"/>
              <w:jc w:val="left"/>
              <w:rPr>
                <w:rFonts w:ascii="Times New Roman" w:eastAsia="Times New Roman" w:hAnsi="Times New Roman" w:cs="Times New Roman"/>
                <w:lang w:val="es-419"/>
              </w:rPr>
            </w:pPr>
            <w:r w:rsidRPr="00CD689A">
              <w:rPr>
                <w:rFonts w:ascii="Times New Roman" w:eastAsia="Times New Roman" w:hAnsi="Times New Roman" w:cs="Times New Roman"/>
                <w:lang w:val="es-419"/>
              </w:rPr>
              <w:t>Crédito a Tiempo</w:t>
            </w:r>
          </w:p>
          <w:p w14:paraId="0A521F39" w14:textId="76491406" w:rsidR="00FD6282" w:rsidRPr="00CD689A" w:rsidRDefault="00FD6282" w:rsidP="00743459">
            <w:pPr>
              <w:spacing w:line="240" w:lineRule="auto"/>
              <w:jc w:val="left"/>
              <w:rPr>
                <w:sz w:val="22"/>
                <w:szCs w:val="22"/>
              </w:rPr>
            </w:pPr>
            <w:r w:rsidRPr="00CD689A">
              <w:rPr>
                <w:sz w:val="22"/>
                <w:szCs w:val="22"/>
              </w:rPr>
              <w:t>Plataforma Digital para la Gestión de Créditos</w:t>
            </w:r>
          </w:p>
        </w:tc>
        <w:tc>
          <w:tcPr>
            <w:tcW w:w="1784" w:type="pct"/>
            <w:tcBorders>
              <w:top w:val="single" w:sz="4" w:space="0" w:color="auto"/>
              <w:bottom w:val="single" w:sz="4" w:space="0" w:color="auto"/>
            </w:tcBorders>
          </w:tcPr>
          <w:p w14:paraId="0B848070" w14:textId="6C9216F9" w:rsidR="00FD6282" w:rsidRPr="00CD689A" w:rsidRDefault="00FD6282" w:rsidP="00743459">
            <w:pPr>
              <w:spacing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r w:rsidRPr="00CD689A">
              <w:rPr>
                <w:sz w:val="22"/>
                <w:szCs w:val="22"/>
              </w:rPr>
              <w:t>Herramienta digital para la recopilación, análisis y aprobación de créditos operando en todas nuestras Sucursales.</w:t>
            </w:r>
          </w:p>
        </w:tc>
        <w:tc>
          <w:tcPr>
            <w:cnfStyle w:val="000100000000" w:firstRow="0" w:lastRow="0" w:firstColumn="0" w:lastColumn="1" w:oddVBand="0" w:evenVBand="0" w:oddHBand="0" w:evenHBand="0" w:firstRowFirstColumn="0" w:firstRowLastColumn="0" w:lastRowFirstColumn="0" w:lastRowLastColumn="0"/>
            <w:tcW w:w="1898" w:type="pct"/>
            <w:tcBorders>
              <w:top w:val="single" w:sz="4" w:space="0" w:color="auto"/>
              <w:bottom w:val="single" w:sz="4" w:space="0" w:color="auto"/>
            </w:tcBorders>
          </w:tcPr>
          <w:p w14:paraId="7D524AAC" w14:textId="68FD76A3" w:rsidR="00FD6282" w:rsidRPr="00CD689A" w:rsidRDefault="00FD6282" w:rsidP="00743459">
            <w:pPr>
              <w:spacing w:line="240" w:lineRule="auto"/>
              <w:jc w:val="left"/>
              <w:rPr>
                <w:b w:val="0"/>
                <w:sz w:val="22"/>
                <w:szCs w:val="22"/>
                <w:lang w:val="es-419"/>
              </w:rPr>
            </w:pPr>
            <w:r w:rsidRPr="00CD689A">
              <w:rPr>
                <w:b w:val="0"/>
                <w:bCs w:val="0"/>
                <w:sz w:val="22"/>
                <w:szCs w:val="22"/>
              </w:rPr>
              <w:t xml:space="preserve">Adopción en las 32 sucursales a nivel nacional </w:t>
            </w:r>
            <w:r w:rsidR="006A246D" w:rsidRPr="00CD689A">
              <w:rPr>
                <w:b w:val="0"/>
                <w:bCs w:val="0"/>
                <w:sz w:val="22"/>
                <w:szCs w:val="22"/>
              </w:rPr>
              <w:t xml:space="preserve">para </w:t>
            </w:r>
            <w:r w:rsidRPr="00CD689A">
              <w:rPr>
                <w:b w:val="0"/>
                <w:bCs w:val="0"/>
                <w:sz w:val="22"/>
                <w:szCs w:val="22"/>
              </w:rPr>
              <w:t>un 84%, más de 9,264 solicitudes de préstamo</w:t>
            </w:r>
            <w:r w:rsidR="00736A38" w:rsidRPr="00CD689A">
              <w:rPr>
                <w:b w:val="0"/>
                <w:bCs w:val="0"/>
                <w:sz w:val="22"/>
                <w:szCs w:val="22"/>
              </w:rPr>
              <w:t>s</w:t>
            </w:r>
            <w:r w:rsidRPr="00CD689A">
              <w:rPr>
                <w:b w:val="0"/>
                <w:bCs w:val="0"/>
                <w:sz w:val="22"/>
                <w:szCs w:val="22"/>
              </w:rPr>
              <w:t xml:space="preserve"> tramitadas, de las cuales 9,264 han sido finalizadas y 8,214 han sido</w:t>
            </w:r>
            <w:r w:rsidRPr="00CD689A">
              <w:rPr>
                <w:b w:val="0"/>
                <w:sz w:val="22"/>
                <w:szCs w:val="22"/>
                <w:lang w:val="es-419"/>
              </w:rPr>
              <w:t xml:space="preserve"> </w:t>
            </w:r>
            <w:r w:rsidRPr="00CD689A">
              <w:rPr>
                <w:b w:val="0"/>
                <w:bCs w:val="0"/>
                <w:sz w:val="22"/>
                <w:szCs w:val="22"/>
              </w:rPr>
              <w:t>desembolsadas.</w:t>
            </w:r>
          </w:p>
          <w:p w14:paraId="166EF339" w14:textId="77777777" w:rsidR="00FD6282" w:rsidRPr="00CD689A" w:rsidRDefault="00FD6282" w:rsidP="00743459">
            <w:pPr>
              <w:spacing w:line="240" w:lineRule="auto"/>
              <w:jc w:val="left"/>
              <w:rPr>
                <w:b w:val="0"/>
                <w:sz w:val="22"/>
                <w:szCs w:val="22"/>
                <w:lang w:val="es-419"/>
              </w:rPr>
            </w:pPr>
          </w:p>
          <w:p w14:paraId="154210FC" w14:textId="54192EFB" w:rsidR="00FD6282" w:rsidRPr="00CD689A" w:rsidRDefault="00144A90" w:rsidP="00743459">
            <w:pPr>
              <w:spacing w:line="240" w:lineRule="auto"/>
              <w:jc w:val="left"/>
              <w:rPr>
                <w:b w:val="0"/>
                <w:bCs w:val="0"/>
                <w:sz w:val="22"/>
                <w:szCs w:val="22"/>
              </w:rPr>
            </w:pPr>
            <w:r w:rsidRPr="00CD689A">
              <w:rPr>
                <w:b w:val="0"/>
                <w:bCs w:val="0"/>
                <w:sz w:val="22"/>
                <w:szCs w:val="22"/>
              </w:rPr>
              <w:t xml:space="preserve">Finalización </w:t>
            </w:r>
            <w:r w:rsidR="00061893" w:rsidRPr="00CD689A">
              <w:rPr>
                <w:b w:val="0"/>
                <w:bCs w:val="0"/>
                <w:sz w:val="22"/>
                <w:szCs w:val="22"/>
              </w:rPr>
              <w:t>exitosa</w:t>
            </w:r>
            <w:r w:rsidRPr="00CD689A">
              <w:rPr>
                <w:b w:val="0"/>
                <w:bCs w:val="0"/>
                <w:sz w:val="22"/>
                <w:szCs w:val="22"/>
              </w:rPr>
              <w:t xml:space="preserve"> </w:t>
            </w:r>
            <w:r w:rsidR="00181B0B" w:rsidRPr="00CD689A">
              <w:rPr>
                <w:b w:val="0"/>
                <w:bCs w:val="0"/>
                <w:sz w:val="22"/>
                <w:szCs w:val="22"/>
              </w:rPr>
              <w:t xml:space="preserve">del 100% </w:t>
            </w:r>
            <w:r w:rsidRPr="00CD689A">
              <w:rPr>
                <w:b w:val="0"/>
                <w:bCs w:val="0"/>
                <w:sz w:val="22"/>
                <w:szCs w:val="22"/>
              </w:rPr>
              <w:t>de</w:t>
            </w:r>
            <w:r w:rsidR="00FD6282" w:rsidRPr="00CD689A">
              <w:rPr>
                <w:b w:val="0"/>
                <w:bCs w:val="0"/>
                <w:sz w:val="22"/>
                <w:szCs w:val="22"/>
              </w:rPr>
              <w:t xml:space="preserve"> pruebas </w:t>
            </w:r>
            <w:r w:rsidR="00AF3CAA" w:rsidRPr="00CD689A">
              <w:rPr>
                <w:b w:val="0"/>
                <w:bCs w:val="0"/>
                <w:sz w:val="22"/>
                <w:szCs w:val="22"/>
              </w:rPr>
              <w:t>para</w:t>
            </w:r>
            <w:r w:rsidR="00FD6282" w:rsidRPr="00CD689A">
              <w:rPr>
                <w:b w:val="0"/>
                <w:bCs w:val="0"/>
                <w:sz w:val="22"/>
                <w:szCs w:val="22"/>
              </w:rPr>
              <w:t xml:space="preserve"> la integración de línea de crédito con 8 escenarios validados.</w:t>
            </w:r>
          </w:p>
          <w:p w14:paraId="753FFB09" w14:textId="612CD756" w:rsidR="00FD6282" w:rsidRPr="00CD689A" w:rsidRDefault="00FD6282" w:rsidP="00743459">
            <w:pPr>
              <w:spacing w:line="240" w:lineRule="auto"/>
              <w:jc w:val="left"/>
              <w:rPr>
                <w:sz w:val="22"/>
                <w:szCs w:val="22"/>
              </w:rPr>
            </w:pPr>
          </w:p>
        </w:tc>
      </w:tr>
      <w:tr w:rsidR="009A5CE7" w:rsidRPr="00CD689A" w14:paraId="36F7B7C3" w14:textId="77777777" w:rsidTr="00A31A51">
        <w:trPr>
          <w:trHeight w:val="404"/>
        </w:trPr>
        <w:tc>
          <w:tcPr>
            <w:cnfStyle w:val="001000000000" w:firstRow="0" w:lastRow="0" w:firstColumn="1" w:lastColumn="0" w:oddVBand="0" w:evenVBand="0" w:oddHBand="0" w:evenHBand="0" w:firstRowFirstColumn="0" w:firstRowLastColumn="0" w:lastRowFirstColumn="0" w:lastRowLastColumn="0"/>
            <w:tcW w:w="1318" w:type="pct"/>
            <w:tcBorders>
              <w:top w:val="single" w:sz="4" w:space="0" w:color="auto"/>
              <w:bottom w:val="single" w:sz="4" w:space="0" w:color="auto"/>
            </w:tcBorders>
            <w:vAlign w:val="center"/>
          </w:tcPr>
          <w:p w14:paraId="3F298E3E" w14:textId="061E2DD0" w:rsidR="00FD6282" w:rsidRPr="00CD689A" w:rsidRDefault="00FD6282" w:rsidP="00743459">
            <w:pPr>
              <w:spacing w:line="240" w:lineRule="auto"/>
              <w:jc w:val="left"/>
              <w:rPr>
                <w:sz w:val="22"/>
                <w:szCs w:val="22"/>
              </w:rPr>
            </w:pPr>
            <w:r w:rsidRPr="00CD689A">
              <w:rPr>
                <w:sz w:val="22"/>
                <w:szCs w:val="22"/>
              </w:rPr>
              <w:t>Máster Plan de Cumplimiento Regulatorio con Superintendencia de Bancos</w:t>
            </w:r>
          </w:p>
        </w:tc>
        <w:tc>
          <w:tcPr>
            <w:tcW w:w="1784" w:type="pct"/>
            <w:tcBorders>
              <w:top w:val="single" w:sz="4" w:space="0" w:color="auto"/>
              <w:bottom w:val="single" w:sz="4" w:space="0" w:color="auto"/>
            </w:tcBorders>
          </w:tcPr>
          <w:p w14:paraId="49D0D48F" w14:textId="4ED04693" w:rsidR="00FD6282" w:rsidRPr="00CD689A" w:rsidRDefault="00FD6282" w:rsidP="00743459">
            <w:pPr>
              <w:spacing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r w:rsidRPr="00CD689A">
              <w:rPr>
                <w:sz w:val="22"/>
                <w:szCs w:val="22"/>
              </w:rPr>
              <w:t>Desarrollar un Plan de Cumplimiento consolidado entre todas las áreas funcionales de la Institución, abordando todos los puntos de remediación y mejoras propuestos por Superintendencia de Bancos.</w:t>
            </w:r>
          </w:p>
        </w:tc>
        <w:tc>
          <w:tcPr>
            <w:cnfStyle w:val="000100000000" w:firstRow="0" w:lastRow="0" w:firstColumn="0" w:lastColumn="1" w:oddVBand="0" w:evenVBand="0" w:oddHBand="0" w:evenHBand="0" w:firstRowFirstColumn="0" w:firstRowLastColumn="0" w:lastRowFirstColumn="0" w:lastRowLastColumn="0"/>
            <w:tcW w:w="1898" w:type="pct"/>
            <w:tcBorders>
              <w:top w:val="single" w:sz="4" w:space="0" w:color="auto"/>
              <w:bottom w:val="single" w:sz="4" w:space="0" w:color="auto"/>
            </w:tcBorders>
          </w:tcPr>
          <w:p w14:paraId="27305038" w14:textId="0F3CFC9E" w:rsidR="00FD6282" w:rsidRPr="00CD689A" w:rsidRDefault="00FD6282" w:rsidP="00743459">
            <w:pPr>
              <w:spacing w:line="240" w:lineRule="auto"/>
              <w:jc w:val="left"/>
              <w:rPr>
                <w:b w:val="0"/>
                <w:bCs w:val="0"/>
                <w:sz w:val="22"/>
                <w:szCs w:val="22"/>
              </w:rPr>
            </w:pPr>
            <w:r w:rsidRPr="00CD689A">
              <w:rPr>
                <w:b w:val="0"/>
                <w:bCs w:val="0"/>
                <w:sz w:val="22"/>
                <w:szCs w:val="22"/>
              </w:rPr>
              <w:t>El 87% de los hallazgos del 2019-2021 han sido remediados y el 1</w:t>
            </w:r>
            <w:r w:rsidR="007F38FA" w:rsidRPr="00CD689A">
              <w:rPr>
                <w:b w:val="0"/>
                <w:bCs w:val="0"/>
                <w:sz w:val="22"/>
                <w:szCs w:val="22"/>
              </w:rPr>
              <w:t>3</w:t>
            </w:r>
            <w:r w:rsidRPr="00CD689A">
              <w:rPr>
                <w:b w:val="0"/>
                <w:bCs w:val="0"/>
                <w:sz w:val="22"/>
                <w:szCs w:val="22"/>
              </w:rPr>
              <w:t xml:space="preserve">% se encuentran en proceso de solución. </w:t>
            </w:r>
          </w:p>
          <w:p w14:paraId="03822D85" w14:textId="77777777" w:rsidR="00FD6282" w:rsidRPr="00CD689A" w:rsidRDefault="00FD6282" w:rsidP="00743459">
            <w:pPr>
              <w:spacing w:line="240" w:lineRule="auto"/>
              <w:jc w:val="left"/>
              <w:rPr>
                <w:b w:val="0"/>
                <w:bCs w:val="0"/>
                <w:sz w:val="22"/>
                <w:szCs w:val="22"/>
              </w:rPr>
            </w:pPr>
          </w:p>
          <w:p w14:paraId="3418EB22" w14:textId="77777777" w:rsidR="00FD6282" w:rsidRPr="00CD689A" w:rsidRDefault="00FD6282" w:rsidP="00743459">
            <w:pPr>
              <w:spacing w:line="240" w:lineRule="auto"/>
              <w:jc w:val="left"/>
              <w:rPr>
                <w:b w:val="0"/>
                <w:bCs w:val="0"/>
                <w:sz w:val="22"/>
                <w:szCs w:val="22"/>
              </w:rPr>
            </w:pPr>
            <w:r w:rsidRPr="00CD689A">
              <w:rPr>
                <w:b w:val="0"/>
                <w:bCs w:val="0"/>
                <w:sz w:val="22"/>
                <w:szCs w:val="22"/>
              </w:rPr>
              <w:t>El 67% de los hallazgos de la auditoria de mayo 2022 fueron remediados y el 33% está en proceso de solución.</w:t>
            </w:r>
          </w:p>
          <w:p w14:paraId="3B014A73" w14:textId="77777777" w:rsidR="00FD6282" w:rsidRPr="00CD689A" w:rsidRDefault="00FD6282" w:rsidP="00743459">
            <w:pPr>
              <w:spacing w:line="240" w:lineRule="auto"/>
              <w:jc w:val="left"/>
              <w:rPr>
                <w:b w:val="0"/>
                <w:bCs w:val="0"/>
                <w:sz w:val="22"/>
                <w:szCs w:val="22"/>
              </w:rPr>
            </w:pPr>
          </w:p>
          <w:p w14:paraId="374E4D84" w14:textId="549898BB" w:rsidR="00FD6282" w:rsidRPr="00CD689A" w:rsidRDefault="00FD6282" w:rsidP="00743459">
            <w:pPr>
              <w:spacing w:line="240" w:lineRule="auto"/>
              <w:jc w:val="left"/>
              <w:rPr>
                <w:sz w:val="22"/>
                <w:szCs w:val="22"/>
              </w:rPr>
            </w:pPr>
            <w:r w:rsidRPr="00CD689A">
              <w:rPr>
                <w:b w:val="0"/>
                <w:bCs w:val="0"/>
                <w:sz w:val="22"/>
                <w:szCs w:val="22"/>
              </w:rPr>
              <w:t>En el marco de los reportes regulatorios SB 51% está en cumplimiento, 3</w:t>
            </w:r>
            <w:r w:rsidR="00AA5BC5" w:rsidRPr="00CD689A">
              <w:rPr>
                <w:b w:val="0"/>
                <w:bCs w:val="0"/>
                <w:sz w:val="22"/>
                <w:szCs w:val="22"/>
              </w:rPr>
              <w:t>1</w:t>
            </w:r>
            <w:r w:rsidRPr="00CD689A">
              <w:rPr>
                <w:b w:val="0"/>
                <w:bCs w:val="0"/>
                <w:sz w:val="22"/>
                <w:szCs w:val="22"/>
              </w:rPr>
              <w:t>% en proceso de solución y 7% en planificación.</w:t>
            </w:r>
          </w:p>
          <w:p w14:paraId="62461DF2" w14:textId="3B91E21D" w:rsidR="00CC5CE0" w:rsidRPr="00CD689A" w:rsidRDefault="00CC5CE0" w:rsidP="00743459">
            <w:pPr>
              <w:spacing w:line="240" w:lineRule="auto"/>
              <w:jc w:val="left"/>
              <w:rPr>
                <w:sz w:val="22"/>
                <w:szCs w:val="22"/>
              </w:rPr>
            </w:pPr>
          </w:p>
        </w:tc>
      </w:tr>
      <w:tr w:rsidR="009A5CE7" w:rsidRPr="00CD689A" w14:paraId="4D772999" w14:textId="77777777" w:rsidTr="00A31A51">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318" w:type="pct"/>
            <w:tcBorders>
              <w:top w:val="single" w:sz="4" w:space="0" w:color="auto"/>
              <w:bottom w:val="single" w:sz="4" w:space="0" w:color="auto"/>
            </w:tcBorders>
            <w:vAlign w:val="center"/>
          </w:tcPr>
          <w:p w14:paraId="68682B7A" w14:textId="6BCE94FE" w:rsidR="00295B2C" w:rsidRPr="00CD689A" w:rsidRDefault="00295B2C" w:rsidP="00743459">
            <w:pPr>
              <w:spacing w:line="240" w:lineRule="auto"/>
              <w:jc w:val="left"/>
              <w:rPr>
                <w:sz w:val="22"/>
                <w:szCs w:val="22"/>
              </w:rPr>
            </w:pPr>
            <w:r w:rsidRPr="00CD689A">
              <w:rPr>
                <w:sz w:val="22"/>
                <w:szCs w:val="22"/>
              </w:rPr>
              <w:t>Implementación Soft Token</w:t>
            </w:r>
          </w:p>
        </w:tc>
        <w:tc>
          <w:tcPr>
            <w:tcW w:w="1784" w:type="pct"/>
            <w:tcBorders>
              <w:top w:val="single" w:sz="4" w:space="0" w:color="auto"/>
              <w:bottom w:val="single" w:sz="4" w:space="0" w:color="auto"/>
            </w:tcBorders>
          </w:tcPr>
          <w:p w14:paraId="7F58C4E7" w14:textId="0F049D30" w:rsidR="00295B2C" w:rsidRPr="00CD689A" w:rsidRDefault="00295B2C" w:rsidP="00743459">
            <w:pPr>
              <w:spacing w:line="240" w:lineRule="auto"/>
              <w:jc w:val="left"/>
              <w:cnfStyle w:val="010000000000" w:firstRow="0" w:lastRow="1" w:firstColumn="0" w:lastColumn="0" w:oddVBand="0" w:evenVBand="0" w:oddHBand="0" w:evenHBand="0" w:firstRowFirstColumn="0" w:firstRowLastColumn="0" w:lastRowFirstColumn="0" w:lastRowLastColumn="0"/>
              <w:rPr>
                <w:b w:val="0"/>
                <w:bCs w:val="0"/>
                <w:sz w:val="22"/>
                <w:szCs w:val="22"/>
              </w:rPr>
            </w:pPr>
            <w:r w:rsidRPr="00CD689A">
              <w:rPr>
                <w:b w:val="0"/>
                <w:bCs w:val="0"/>
                <w:sz w:val="22"/>
                <w:szCs w:val="22"/>
              </w:rPr>
              <w:t>Fortalecer la seguridad en transferencias internas e interbancarias mediante la introducción de un mecanismo de autenticación avanzado.</w:t>
            </w:r>
          </w:p>
        </w:tc>
        <w:tc>
          <w:tcPr>
            <w:cnfStyle w:val="000100000000" w:firstRow="0" w:lastRow="0" w:firstColumn="0" w:lastColumn="1" w:oddVBand="0" w:evenVBand="0" w:oddHBand="0" w:evenHBand="0" w:firstRowFirstColumn="0" w:firstRowLastColumn="0" w:lastRowFirstColumn="0" w:lastRowLastColumn="0"/>
            <w:tcW w:w="1898" w:type="pct"/>
            <w:tcBorders>
              <w:top w:val="single" w:sz="4" w:space="0" w:color="auto"/>
              <w:bottom w:val="single" w:sz="4" w:space="0" w:color="auto"/>
            </w:tcBorders>
          </w:tcPr>
          <w:p w14:paraId="21F7BFAE" w14:textId="7C10D866" w:rsidR="006D1743" w:rsidRPr="00CD689A" w:rsidRDefault="006D1743" w:rsidP="00743459">
            <w:pPr>
              <w:spacing w:line="240" w:lineRule="auto"/>
              <w:jc w:val="left"/>
              <w:rPr>
                <w:b w:val="0"/>
                <w:bCs w:val="0"/>
                <w:sz w:val="22"/>
                <w:szCs w:val="22"/>
              </w:rPr>
            </w:pPr>
            <w:r w:rsidRPr="00CD689A">
              <w:rPr>
                <w:b w:val="0"/>
                <w:bCs w:val="0"/>
                <w:sz w:val="22"/>
                <w:szCs w:val="22"/>
              </w:rPr>
              <w:t>Se publicó</w:t>
            </w:r>
            <w:r w:rsidR="00406527" w:rsidRPr="00CD689A">
              <w:rPr>
                <w:b w:val="0"/>
                <w:bCs w:val="0"/>
                <w:sz w:val="22"/>
                <w:szCs w:val="22"/>
              </w:rPr>
              <w:t xml:space="preserve"> </w:t>
            </w:r>
            <w:r w:rsidR="00295B2C" w:rsidRPr="00CD689A">
              <w:rPr>
                <w:b w:val="0"/>
                <w:bCs w:val="0"/>
                <w:sz w:val="22"/>
                <w:szCs w:val="22"/>
              </w:rPr>
              <w:t xml:space="preserve">la actualización de la App Móvil </w:t>
            </w:r>
            <w:r w:rsidR="00B24C2C" w:rsidRPr="00CD689A">
              <w:rPr>
                <w:b w:val="0"/>
                <w:bCs w:val="0"/>
                <w:sz w:val="22"/>
                <w:szCs w:val="22"/>
              </w:rPr>
              <w:t>B</w:t>
            </w:r>
            <w:r w:rsidR="00295B2C" w:rsidRPr="00CD689A">
              <w:rPr>
                <w:b w:val="0"/>
                <w:bCs w:val="0"/>
                <w:sz w:val="22"/>
                <w:szCs w:val="22"/>
              </w:rPr>
              <w:t>anking</w:t>
            </w:r>
            <w:r w:rsidR="008E0D89" w:rsidRPr="00CD689A">
              <w:rPr>
                <w:b w:val="0"/>
                <w:bCs w:val="0"/>
                <w:sz w:val="22"/>
                <w:szCs w:val="22"/>
              </w:rPr>
              <w:t xml:space="preserve"> en las tiendas Apps Store y Google Play.</w:t>
            </w:r>
          </w:p>
          <w:p w14:paraId="4E9371D3" w14:textId="77777777" w:rsidR="006D1743" w:rsidRPr="00CD689A" w:rsidRDefault="006D1743" w:rsidP="00743459">
            <w:pPr>
              <w:spacing w:line="240" w:lineRule="auto"/>
              <w:jc w:val="left"/>
              <w:rPr>
                <w:sz w:val="22"/>
                <w:szCs w:val="22"/>
              </w:rPr>
            </w:pPr>
          </w:p>
          <w:p w14:paraId="206918C9" w14:textId="7D2C230F" w:rsidR="00295B2C" w:rsidRPr="00CD689A" w:rsidRDefault="001F7F6E" w:rsidP="00743459">
            <w:pPr>
              <w:spacing w:line="240" w:lineRule="auto"/>
              <w:jc w:val="left"/>
              <w:rPr>
                <w:b w:val="0"/>
                <w:bCs w:val="0"/>
                <w:sz w:val="22"/>
                <w:szCs w:val="22"/>
              </w:rPr>
            </w:pPr>
            <w:r w:rsidRPr="00CD689A">
              <w:rPr>
                <w:b w:val="0"/>
                <w:bCs w:val="0"/>
                <w:sz w:val="22"/>
                <w:szCs w:val="22"/>
              </w:rPr>
              <w:t>Se concluy</w:t>
            </w:r>
            <w:r w:rsidR="0086780F" w:rsidRPr="00CD689A">
              <w:rPr>
                <w:b w:val="0"/>
                <w:bCs w:val="0"/>
                <w:sz w:val="22"/>
                <w:szCs w:val="22"/>
              </w:rPr>
              <w:t>ó</w:t>
            </w:r>
            <w:r w:rsidR="00295B2C" w:rsidRPr="00CD689A">
              <w:rPr>
                <w:b w:val="0"/>
                <w:bCs w:val="0"/>
                <w:sz w:val="22"/>
                <w:szCs w:val="22"/>
              </w:rPr>
              <w:t xml:space="preserve"> satisfactoria</w:t>
            </w:r>
            <w:r w:rsidR="00DD44BA" w:rsidRPr="00CD689A">
              <w:rPr>
                <w:b w:val="0"/>
                <w:bCs w:val="0"/>
                <w:sz w:val="22"/>
                <w:szCs w:val="22"/>
              </w:rPr>
              <w:t>mente</w:t>
            </w:r>
            <w:r w:rsidR="00295B2C" w:rsidRPr="00CD689A">
              <w:rPr>
                <w:b w:val="0"/>
                <w:bCs w:val="0"/>
                <w:sz w:val="22"/>
                <w:szCs w:val="22"/>
              </w:rPr>
              <w:t xml:space="preserve"> la fase de pruebas de funcionalidad, asegurando la integridad y rendimiento óptimo de la aplicación.</w:t>
            </w:r>
          </w:p>
          <w:p w14:paraId="0B86CD1B" w14:textId="77777777" w:rsidR="00295B2C" w:rsidRPr="00CD689A" w:rsidRDefault="00295B2C" w:rsidP="00743459">
            <w:pPr>
              <w:spacing w:line="240" w:lineRule="auto"/>
              <w:jc w:val="left"/>
              <w:rPr>
                <w:b w:val="0"/>
                <w:sz w:val="22"/>
                <w:szCs w:val="22"/>
              </w:rPr>
            </w:pPr>
          </w:p>
        </w:tc>
      </w:tr>
    </w:tbl>
    <w:p w14:paraId="2A6AA0BF" w14:textId="782B483D" w:rsidR="0038637C" w:rsidRDefault="0038637C" w:rsidP="0038637C">
      <w:pPr>
        <w:spacing w:line="240" w:lineRule="auto"/>
        <w:jc w:val="left"/>
        <w:rPr>
          <w:b/>
          <w:bCs/>
          <w:kern w:val="100"/>
          <w:lang w:eastAsia="es-ES"/>
        </w:rPr>
      </w:pPr>
    </w:p>
    <w:p w14:paraId="24F2E83E" w14:textId="77777777" w:rsidR="00C3103C" w:rsidRDefault="00C3103C" w:rsidP="0038637C">
      <w:pPr>
        <w:spacing w:line="240" w:lineRule="auto"/>
        <w:jc w:val="left"/>
        <w:rPr>
          <w:b/>
          <w:bCs/>
          <w:kern w:val="100"/>
          <w:lang w:eastAsia="es-ES"/>
        </w:rPr>
      </w:pPr>
    </w:p>
    <w:p w14:paraId="5C8CEC17" w14:textId="77777777" w:rsidR="00286BF3" w:rsidRPr="00CD689A" w:rsidRDefault="00286BF3" w:rsidP="0038637C">
      <w:pPr>
        <w:spacing w:line="240" w:lineRule="auto"/>
        <w:jc w:val="left"/>
        <w:rPr>
          <w:b/>
          <w:bCs/>
          <w:kern w:val="100"/>
          <w:lang w:eastAsia="es-ES"/>
        </w:rPr>
      </w:pPr>
    </w:p>
    <w:tbl>
      <w:tblPr>
        <w:tblStyle w:val="Tabladecuadrcula1clara"/>
        <w:tblpPr w:leftFromText="141" w:rightFromText="141" w:vertAnchor="text" w:horzAnchor="margin" w:tblpY="213"/>
        <w:tblW w:w="5000" w:type="pct"/>
        <w:tblLook w:val="01E0" w:firstRow="1" w:lastRow="1" w:firstColumn="1" w:lastColumn="1" w:noHBand="0" w:noVBand="0"/>
      </w:tblPr>
      <w:tblGrid>
        <w:gridCol w:w="1875"/>
        <w:gridCol w:w="2913"/>
        <w:gridCol w:w="3132"/>
      </w:tblGrid>
      <w:tr w:rsidR="009A5CE7" w:rsidRPr="00CD689A" w14:paraId="077E847A" w14:textId="77777777" w:rsidTr="00A31A51">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right w:val="nil"/>
            </w:tcBorders>
            <w:shd w:val="clear" w:color="auto" w:fill="auto"/>
            <w:vAlign w:val="center"/>
          </w:tcPr>
          <w:p w14:paraId="6321170F" w14:textId="2C38E073" w:rsidR="00A31A51" w:rsidRPr="00CD689A" w:rsidRDefault="00A31A51" w:rsidP="00A31A51">
            <w:pPr>
              <w:spacing w:line="240" w:lineRule="auto"/>
              <w:jc w:val="right"/>
              <w:rPr>
                <w:sz w:val="22"/>
                <w:szCs w:val="22"/>
              </w:rPr>
            </w:pPr>
            <w:r w:rsidRPr="00CD689A">
              <w:rPr>
                <w:sz w:val="22"/>
                <w:szCs w:val="22"/>
              </w:rPr>
              <w:lastRenderedPageBreak/>
              <w:t>Cont.</w:t>
            </w:r>
          </w:p>
        </w:tc>
      </w:tr>
      <w:tr w:rsidR="009A5CE7" w:rsidRPr="00CD689A" w14:paraId="58BFB100" w14:textId="77777777" w:rsidTr="00A31A51">
        <w:trPr>
          <w:trHeight w:val="404"/>
        </w:trPr>
        <w:tc>
          <w:tcPr>
            <w:cnfStyle w:val="001000000000" w:firstRow="0" w:lastRow="0" w:firstColumn="1" w:lastColumn="0" w:oddVBand="0" w:evenVBand="0" w:oddHBand="0" w:evenHBand="0" w:firstRowFirstColumn="0" w:firstRowLastColumn="0" w:lastRowFirstColumn="0" w:lastRowLastColumn="0"/>
            <w:tcW w:w="1184" w:type="pct"/>
            <w:shd w:val="clear" w:color="auto" w:fill="002060"/>
            <w:vAlign w:val="center"/>
          </w:tcPr>
          <w:p w14:paraId="65802DCF" w14:textId="77777777" w:rsidR="001501F2" w:rsidRPr="00CD689A" w:rsidRDefault="001501F2" w:rsidP="001501F2">
            <w:pPr>
              <w:spacing w:line="240" w:lineRule="auto"/>
              <w:rPr>
                <w:sz w:val="22"/>
                <w:szCs w:val="22"/>
              </w:rPr>
            </w:pPr>
            <w:r w:rsidRPr="00CD689A">
              <w:rPr>
                <w:sz w:val="22"/>
                <w:szCs w:val="22"/>
              </w:rPr>
              <w:t>Proyecto</w:t>
            </w:r>
          </w:p>
        </w:tc>
        <w:tc>
          <w:tcPr>
            <w:tcW w:w="1839" w:type="pct"/>
            <w:shd w:val="clear" w:color="auto" w:fill="002060"/>
            <w:vAlign w:val="center"/>
          </w:tcPr>
          <w:p w14:paraId="016A484D" w14:textId="77777777" w:rsidR="001501F2" w:rsidRPr="00CD689A" w:rsidRDefault="001501F2" w:rsidP="001501F2">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D689A">
              <w:rPr>
                <w:sz w:val="22"/>
                <w:szCs w:val="22"/>
              </w:rPr>
              <w:t>Propósito del Proyecto</w:t>
            </w:r>
          </w:p>
        </w:tc>
        <w:tc>
          <w:tcPr>
            <w:cnfStyle w:val="000100000000" w:firstRow="0" w:lastRow="0" w:firstColumn="0" w:lastColumn="1" w:oddVBand="0" w:evenVBand="0" w:oddHBand="0" w:evenHBand="0" w:firstRowFirstColumn="0" w:firstRowLastColumn="0" w:lastRowFirstColumn="0" w:lastRowLastColumn="0"/>
            <w:tcW w:w="1977" w:type="pct"/>
            <w:shd w:val="clear" w:color="auto" w:fill="002060"/>
            <w:vAlign w:val="center"/>
          </w:tcPr>
          <w:p w14:paraId="65646D3D" w14:textId="77777777" w:rsidR="001501F2" w:rsidRPr="00CD689A" w:rsidRDefault="001501F2" w:rsidP="001501F2">
            <w:pPr>
              <w:spacing w:line="240" w:lineRule="auto"/>
              <w:rPr>
                <w:sz w:val="22"/>
                <w:szCs w:val="22"/>
              </w:rPr>
            </w:pPr>
            <w:r w:rsidRPr="00CD689A">
              <w:rPr>
                <w:sz w:val="22"/>
                <w:szCs w:val="22"/>
              </w:rPr>
              <w:t>Logros Alcanzados</w:t>
            </w:r>
          </w:p>
        </w:tc>
      </w:tr>
      <w:tr w:rsidR="009A5CE7" w:rsidRPr="00CD689A" w14:paraId="16FFFDAC" w14:textId="77777777" w:rsidTr="0090780D">
        <w:trPr>
          <w:trHeight w:val="3955"/>
        </w:trPr>
        <w:tc>
          <w:tcPr>
            <w:cnfStyle w:val="001000000000" w:firstRow="0" w:lastRow="0" w:firstColumn="1" w:lastColumn="0" w:oddVBand="0" w:evenVBand="0" w:oddHBand="0" w:evenHBand="0" w:firstRowFirstColumn="0" w:firstRowLastColumn="0" w:lastRowFirstColumn="0" w:lastRowLastColumn="0"/>
            <w:tcW w:w="1184" w:type="pct"/>
            <w:tcBorders>
              <w:bottom w:val="single" w:sz="4" w:space="0" w:color="999999" w:themeColor="text1" w:themeTint="66"/>
            </w:tcBorders>
            <w:vAlign w:val="center"/>
          </w:tcPr>
          <w:p w14:paraId="4CF62B42" w14:textId="77777777" w:rsidR="001501F2" w:rsidRPr="00CD689A" w:rsidRDefault="001501F2" w:rsidP="001501F2">
            <w:pPr>
              <w:spacing w:line="240" w:lineRule="auto"/>
              <w:jc w:val="left"/>
              <w:rPr>
                <w:b w:val="0"/>
                <w:bCs w:val="0"/>
                <w:sz w:val="22"/>
                <w:szCs w:val="22"/>
              </w:rPr>
            </w:pPr>
            <w:r w:rsidRPr="00CD689A">
              <w:rPr>
                <w:sz w:val="22"/>
                <w:szCs w:val="22"/>
              </w:rPr>
              <w:t>Plan de adquisición de equipos PC</w:t>
            </w:r>
          </w:p>
          <w:p w14:paraId="1AE67026" w14:textId="77777777" w:rsidR="001501F2" w:rsidRPr="00CD689A" w:rsidRDefault="001501F2" w:rsidP="001501F2">
            <w:pPr>
              <w:spacing w:line="240" w:lineRule="auto"/>
              <w:jc w:val="left"/>
              <w:rPr>
                <w:sz w:val="22"/>
                <w:szCs w:val="22"/>
              </w:rPr>
            </w:pPr>
            <w:r w:rsidRPr="00CD689A">
              <w:rPr>
                <w:sz w:val="22"/>
                <w:szCs w:val="22"/>
              </w:rPr>
              <w:t>Fase II</w:t>
            </w:r>
          </w:p>
        </w:tc>
        <w:tc>
          <w:tcPr>
            <w:tcW w:w="1839" w:type="pct"/>
            <w:tcBorders>
              <w:bottom w:val="single" w:sz="4" w:space="0" w:color="999999" w:themeColor="text1" w:themeTint="66"/>
            </w:tcBorders>
          </w:tcPr>
          <w:p w14:paraId="15692E3C" w14:textId="77777777" w:rsidR="001501F2" w:rsidRPr="00CD689A" w:rsidRDefault="001501F2" w:rsidP="001501F2">
            <w:pPr>
              <w:spacing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r w:rsidRPr="00CD689A">
              <w:rPr>
                <w:sz w:val="22"/>
                <w:szCs w:val="22"/>
              </w:rPr>
              <w:t>Cubrir el déficit de PC en las Sucursales y Sede Principal.</w:t>
            </w:r>
          </w:p>
          <w:p w14:paraId="7F1F71C2" w14:textId="77777777" w:rsidR="001501F2" w:rsidRPr="00CD689A" w:rsidRDefault="001501F2" w:rsidP="001501F2">
            <w:pPr>
              <w:spacing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p>
          <w:p w14:paraId="745C27FE" w14:textId="77777777" w:rsidR="001501F2" w:rsidRPr="00CD689A" w:rsidRDefault="001501F2" w:rsidP="001501F2">
            <w:pPr>
              <w:spacing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D689A">
              <w:rPr>
                <w:sz w:val="22"/>
                <w:szCs w:val="22"/>
              </w:rPr>
              <w:t>Dotar de PC y Laptops a los colaboradores para mejorar la eficiencia y productividad.</w:t>
            </w:r>
          </w:p>
          <w:p w14:paraId="0E7739AE" w14:textId="77777777" w:rsidR="001501F2" w:rsidRPr="00CD689A" w:rsidRDefault="001501F2" w:rsidP="001501F2">
            <w:pPr>
              <w:spacing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p>
          <w:p w14:paraId="23CA4429" w14:textId="592C05F7" w:rsidR="001501F2" w:rsidRPr="00CD689A" w:rsidRDefault="001501F2" w:rsidP="001501F2">
            <w:pPr>
              <w:spacing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r w:rsidRPr="00CD689A">
              <w:rPr>
                <w:sz w:val="22"/>
                <w:szCs w:val="22"/>
              </w:rPr>
              <w:t>Garantizar el acceso de los colaboradores a la información y recursos digítales necesarios para llevar a cabo su trabajo.</w:t>
            </w:r>
          </w:p>
        </w:tc>
        <w:tc>
          <w:tcPr>
            <w:cnfStyle w:val="000100000000" w:firstRow="0" w:lastRow="0" w:firstColumn="0" w:lastColumn="1" w:oddVBand="0" w:evenVBand="0" w:oddHBand="0" w:evenHBand="0" w:firstRowFirstColumn="0" w:firstRowLastColumn="0" w:lastRowFirstColumn="0" w:lastRowLastColumn="0"/>
            <w:tcW w:w="1977" w:type="pct"/>
            <w:tcBorders>
              <w:bottom w:val="single" w:sz="4" w:space="0" w:color="999999" w:themeColor="text1" w:themeTint="66"/>
            </w:tcBorders>
          </w:tcPr>
          <w:p w14:paraId="21A59A02" w14:textId="77777777" w:rsidR="001501F2" w:rsidRPr="00CD689A" w:rsidRDefault="001501F2" w:rsidP="001501F2">
            <w:pPr>
              <w:spacing w:line="240" w:lineRule="auto"/>
              <w:jc w:val="left"/>
              <w:rPr>
                <w:sz w:val="22"/>
                <w:szCs w:val="22"/>
              </w:rPr>
            </w:pPr>
            <w:r w:rsidRPr="00CD689A">
              <w:rPr>
                <w:b w:val="0"/>
                <w:bCs w:val="0"/>
                <w:sz w:val="22"/>
                <w:szCs w:val="22"/>
              </w:rPr>
              <w:t>Instalación de 200 PC distribuidas entre Sucursales, Oficinas de Negocios, Sede Principal y Regionales.</w:t>
            </w:r>
          </w:p>
          <w:p w14:paraId="691212A5" w14:textId="77777777" w:rsidR="001501F2" w:rsidRPr="00CD689A" w:rsidRDefault="001501F2" w:rsidP="001501F2">
            <w:pPr>
              <w:spacing w:line="240" w:lineRule="auto"/>
              <w:jc w:val="left"/>
              <w:rPr>
                <w:sz w:val="22"/>
                <w:szCs w:val="22"/>
              </w:rPr>
            </w:pPr>
          </w:p>
          <w:p w14:paraId="75622E90" w14:textId="77777777" w:rsidR="001501F2" w:rsidRPr="00CD689A" w:rsidRDefault="001501F2" w:rsidP="001501F2">
            <w:pPr>
              <w:spacing w:line="240" w:lineRule="auto"/>
              <w:jc w:val="left"/>
              <w:rPr>
                <w:sz w:val="22"/>
                <w:szCs w:val="22"/>
              </w:rPr>
            </w:pPr>
            <w:r w:rsidRPr="00CD689A">
              <w:rPr>
                <w:b w:val="0"/>
                <w:bCs w:val="0"/>
                <w:sz w:val="22"/>
                <w:szCs w:val="22"/>
              </w:rPr>
              <w:t>65 laptops distribuidas en posiciones de Ciberseguridad, TIC y una por cada Dirección de la Oficina Principal y Regionales.</w:t>
            </w:r>
          </w:p>
          <w:p w14:paraId="52A1365C" w14:textId="77777777" w:rsidR="001501F2" w:rsidRPr="00CD689A" w:rsidRDefault="001501F2" w:rsidP="001501F2">
            <w:pPr>
              <w:spacing w:line="240" w:lineRule="auto"/>
              <w:jc w:val="left"/>
              <w:rPr>
                <w:sz w:val="22"/>
                <w:szCs w:val="22"/>
              </w:rPr>
            </w:pPr>
          </w:p>
          <w:p w14:paraId="0DAF3E91" w14:textId="77777777" w:rsidR="001501F2" w:rsidRPr="00CD689A" w:rsidRDefault="001501F2" w:rsidP="001501F2">
            <w:pPr>
              <w:spacing w:line="240" w:lineRule="auto"/>
              <w:jc w:val="left"/>
              <w:rPr>
                <w:sz w:val="22"/>
                <w:szCs w:val="22"/>
              </w:rPr>
            </w:pPr>
            <w:r w:rsidRPr="00CD689A">
              <w:rPr>
                <w:b w:val="0"/>
                <w:bCs w:val="0"/>
                <w:sz w:val="22"/>
                <w:szCs w:val="22"/>
              </w:rPr>
              <w:t>Cubierto en un 100% el déficit de usuarios sin equipos tecnológicos.</w:t>
            </w:r>
          </w:p>
        </w:tc>
      </w:tr>
      <w:tr w:rsidR="009A5CE7" w:rsidRPr="00CD689A" w14:paraId="3A23A0CE" w14:textId="77777777" w:rsidTr="0090780D">
        <w:trPr>
          <w:trHeight w:val="404"/>
        </w:trPr>
        <w:tc>
          <w:tcPr>
            <w:cnfStyle w:val="001000000000" w:firstRow="0" w:lastRow="0" w:firstColumn="1" w:lastColumn="0" w:oddVBand="0" w:evenVBand="0" w:oddHBand="0" w:evenHBand="0" w:firstRowFirstColumn="0" w:firstRowLastColumn="0" w:lastRowFirstColumn="0" w:lastRowLastColumn="0"/>
            <w:tcW w:w="1184" w:type="pct"/>
            <w:tcBorders>
              <w:bottom w:val="single" w:sz="4" w:space="0" w:color="auto"/>
            </w:tcBorders>
            <w:vAlign w:val="center"/>
          </w:tcPr>
          <w:p w14:paraId="75B35D6A" w14:textId="77777777" w:rsidR="001501F2" w:rsidRPr="00CD689A" w:rsidRDefault="001501F2" w:rsidP="001501F2">
            <w:pPr>
              <w:spacing w:line="240" w:lineRule="auto"/>
              <w:jc w:val="left"/>
              <w:rPr>
                <w:sz w:val="22"/>
                <w:szCs w:val="22"/>
              </w:rPr>
            </w:pPr>
            <w:r w:rsidRPr="00CD689A">
              <w:rPr>
                <w:sz w:val="22"/>
                <w:szCs w:val="22"/>
              </w:rPr>
              <w:t>Aplicación Web para manejo de reclamaciones de los clientes</w:t>
            </w:r>
          </w:p>
        </w:tc>
        <w:tc>
          <w:tcPr>
            <w:tcW w:w="1839" w:type="pct"/>
            <w:tcBorders>
              <w:bottom w:val="single" w:sz="4" w:space="0" w:color="auto"/>
            </w:tcBorders>
          </w:tcPr>
          <w:p w14:paraId="7D13929B" w14:textId="77777777" w:rsidR="001501F2" w:rsidRPr="00CD689A" w:rsidRDefault="001501F2" w:rsidP="001501F2">
            <w:pPr>
              <w:spacing w:line="240" w:lineRule="auto"/>
              <w:jc w:val="left"/>
              <w:cnfStyle w:val="000000000000" w:firstRow="0" w:lastRow="0" w:firstColumn="0" w:lastColumn="0" w:oddVBand="0" w:evenVBand="0" w:oddHBand="0" w:evenHBand="0" w:firstRowFirstColumn="0" w:firstRowLastColumn="0" w:lastRowFirstColumn="0" w:lastRowLastColumn="0"/>
              <w:rPr>
                <w:b/>
                <w:sz w:val="22"/>
                <w:szCs w:val="22"/>
              </w:rPr>
            </w:pPr>
            <w:r w:rsidRPr="00CD689A">
              <w:rPr>
                <w:sz w:val="22"/>
                <w:szCs w:val="22"/>
              </w:rPr>
              <w:t>Adquirir el diseño y desarrollo de una aplicación web para manejar las reclamaciones y quejas de los clientes del Banco.</w:t>
            </w:r>
          </w:p>
        </w:tc>
        <w:tc>
          <w:tcPr>
            <w:cnfStyle w:val="000100000000" w:firstRow="0" w:lastRow="0" w:firstColumn="0" w:lastColumn="1" w:oddVBand="0" w:evenVBand="0" w:oddHBand="0" w:evenHBand="0" w:firstRowFirstColumn="0" w:firstRowLastColumn="0" w:lastRowFirstColumn="0" w:lastRowLastColumn="0"/>
            <w:tcW w:w="1977" w:type="pct"/>
            <w:tcBorders>
              <w:bottom w:val="single" w:sz="4" w:space="0" w:color="auto"/>
            </w:tcBorders>
          </w:tcPr>
          <w:p w14:paraId="72EC421C" w14:textId="7BA52532" w:rsidR="001501F2" w:rsidRPr="00CD689A" w:rsidRDefault="001501F2" w:rsidP="001501F2">
            <w:pPr>
              <w:spacing w:line="240" w:lineRule="auto"/>
              <w:jc w:val="left"/>
              <w:rPr>
                <w:b w:val="0"/>
                <w:bCs w:val="0"/>
                <w:sz w:val="22"/>
                <w:szCs w:val="22"/>
              </w:rPr>
            </w:pPr>
            <w:r w:rsidRPr="00CD689A">
              <w:rPr>
                <w:b w:val="0"/>
                <w:bCs w:val="0"/>
                <w:sz w:val="22"/>
                <w:szCs w:val="22"/>
              </w:rPr>
              <w:t>Se avanz</w:t>
            </w:r>
            <w:r w:rsidR="00FC1EAA" w:rsidRPr="00CD689A">
              <w:rPr>
                <w:b w:val="0"/>
                <w:bCs w:val="0"/>
                <w:sz w:val="22"/>
                <w:szCs w:val="22"/>
              </w:rPr>
              <w:t>ó</w:t>
            </w:r>
            <w:r w:rsidRPr="00CD689A">
              <w:rPr>
                <w:b w:val="0"/>
                <w:bCs w:val="0"/>
                <w:sz w:val="22"/>
                <w:szCs w:val="22"/>
              </w:rPr>
              <w:t xml:space="preserve"> en 90% la ejecución del plan definido, mediante pruebas y validaciones realizadas con resultados exitosos.</w:t>
            </w:r>
          </w:p>
          <w:p w14:paraId="6CB12B79" w14:textId="77777777" w:rsidR="001501F2" w:rsidRPr="00CD689A" w:rsidRDefault="001501F2" w:rsidP="001501F2">
            <w:pPr>
              <w:spacing w:line="240" w:lineRule="auto"/>
              <w:jc w:val="left"/>
              <w:rPr>
                <w:sz w:val="22"/>
                <w:szCs w:val="22"/>
              </w:rPr>
            </w:pPr>
          </w:p>
          <w:p w14:paraId="63DDB22C" w14:textId="77777777" w:rsidR="001501F2" w:rsidRPr="00CD689A" w:rsidRDefault="001501F2" w:rsidP="001501F2">
            <w:pPr>
              <w:spacing w:line="240" w:lineRule="auto"/>
              <w:jc w:val="left"/>
              <w:rPr>
                <w:b w:val="0"/>
                <w:bCs w:val="0"/>
                <w:sz w:val="22"/>
                <w:szCs w:val="22"/>
              </w:rPr>
            </w:pPr>
            <w:r w:rsidRPr="00CD689A">
              <w:rPr>
                <w:b w:val="0"/>
                <w:bCs w:val="0"/>
                <w:sz w:val="22"/>
                <w:szCs w:val="22"/>
              </w:rPr>
              <w:t>Actualmente estamos en el entorno de preproducción, avanzando rápidamente hacia la puesta en producción. Con el objetivo asegurar una gestión efectiva de reclamaciones por parte de nuestros clientes.</w:t>
            </w:r>
            <w:r w:rsidRPr="00CD689A">
              <w:rPr>
                <w:sz w:val="22"/>
                <w:szCs w:val="22"/>
              </w:rPr>
              <w:t xml:space="preserve"> </w:t>
            </w:r>
          </w:p>
          <w:p w14:paraId="4B092D82" w14:textId="77777777" w:rsidR="001501F2" w:rsidRPr="00CD689A" w:rsidRDefault="001501F2" w:rsidP="001501F2">
            <w:pPr>
              <w:spacing w:line="240" w:lineRule="auto"/>
              <w:jc w:val="left"/>
              <w:rPr>
                <w:b w:val="0"/>
                <w:bCs w:val="0"/>
                <w:sz w:val="22"/>
                <w:szCs w:val="22"/>
              </w:rPr>
            </w:pPr>
          </w:p>
        </w:tc>
      </w:tr>
      <w:tr w:rsidR="009A5CE7" w:rsidRPr="00CD689A" w14:paraId="5407B2E6" w14:textId="77777777" w:rsidTr="004E21CF">
        <w:trPr>
          <w:cnfStyle w:val="010000000000" w:firstRow="0" w:lastRow="1" w:firstColumn="0" w:lastColumn="0" w:oddVBand="0" w:evenVBand="0" w:oddHBand="0" w:evenHBand="0" w:firstRowFirstColumn="0" w:firstRowLastColumn="0" w:lastRowFirstColumn="0" w:lastRowLastColumn="0"/>
          <w:trHeight w:val="2132"/>
        </w:trPr>
        <w:tc>
          <w:tcPr>
            <w:cnfStyle w:val="001000000000" w:firstRow="0" w:lastRow="0" w:firstColumn="1" w:lastColumn="0" w:oddVBand="0" w:evenVBand="0" w:oddHBand="0" w:evenHBand="0" w:firstRowFirstColumn="0" w:firstRowLastColumn="0" w:lastRowFirstColumn="0" w:lastRowLastColumn="0"/>
            <w:tcW w:w="1184" w:type="pct"/>
            <w:tcBorders>
              <w:top w:val="single" w:sz="4" w:space="0" w:color="auto"/>
            </w:tcBorders>
            <w:vAlign w:val="center"/>
          </w:tcPr>
          <w:p w14:paraId="03DCCABE" w14:textId="77777777" w:rsidR="001501F2" w:rsidRPr="00CD689A" w:rsidRDefault="001501F2" w:rsidP="001501F2">
            <w:pPr>
              <w:spacing w:line="240" w:lineRule="auto"/>
              <w:jc w:val="left"/>
              <w:rPr>
                <w:sz w:val="22"/>
                <w:szCs w:val="22"/>
              </w:rPr>
            </w:pPr>
            <w:r w:rsidRPr="00CD689A">
              <w:rPr>
                <w:sz w:val="22"/>
                <w:szCs w:val="22"/>
              </w:rPr>
              <w:t>Adquisición de licenciamiento y soporte del fabricante de la base de datos del Core Bancario Informix</w:t>
            </w:r>
          </w:p>
        </w:tc>
        <w:tc>
          <w:tcPr>
            <w:tcW w:w="1839" w:type="pct"/>
            <w:tcBorders>
              <w:top w:val="single" w:sz="4" w:space="0" w:color="auto"/>
            </w:tcBorders>
          </w:tcPr>
          <w:p w14:paraId="485A8E93" w14:textId="77777777" w:rsidR="001501F2" w:rsidRPr="00CD689A" w:rsidRDefault="001501F2" w:rsidP="001501F2">
            <w:pPr>
              <w:spacing w:line="240" w:lineRule="auto"/>
              <w:jc w:val="left"/>
              <w:cnfStyle w:val="010000000000" w:firstRow="0" w:lastRow="1" w:firstColumn="0" w:lastColumn="0" w:oddVBand="0" w:evenVBand="0" w:oddHBand="0" w:evenHBand="0" w:firstRowFirstColumn="0" w:firstRowLastColumn="0" w:lastRowFirstColumn="0" w:lastRowLastColumn="0"/>
              <w:rPr>
                <w:b w:val="0"/>
                <w:bCs w:val="0"/>
                <w:sz w:val="22"/>
                <w:szCs w:val="22"/>
              </w:rPr>
            </w:pPr>
            <w:r w:rsidRPr="00CD689A">
              <w:rPr>
                <w:b w:val="0"/>
                <w:bCs w:val="0"/>
                <w:sz w:val="22"/>
                <w:szCs w:val="22"/>
              </w:rPr>
              <w:t>Permitir actualizar la Base de Datos principal del Core bancario a su última versión y contar con las garantías y soporte del fabricante.</w:t>
            </w:r>
          </w:p>
          <w:p w14:paraId="551C760B" w14:textId="77777777" w:rsidR="001501F2" w:rsidRPr="00CD689A" w:rsidRDefault="001501F2" w:rsidP="001501F2">
            <w:pPr>
              <w:spacing w:line="240" w:lineRule="auto"/>
              <w:jc w:val="left"/>
              <w:cnfStyle w:val="010000000000" w:firstRow="0" w:lastRow="1" w:firstColumn="0" w:lastColumn="0" w:oddVBand="0" w:evenVBand="0" w:oddHBand="0" w:evenHBand="0" w:firstRowFirstColumn="0" w:firstRowLastColumn="0" w:lastRowFirstColumn="0" w:lastRowLastColumn="0"/>
              <w:rPr>
                <w:b w:val="0"/>
                <w:bCs w:val="0"/>
                <w:sz w:val="22"/>
                <w:szCs w:val="22"/>
              </w:rPr>
            </w:pPr>
          </w:p>
          <w:p w14:paraId="2C4A4967" w14:textId="77777777" w:rsidR="001501F2" w:rsidRPr="00CD689A" w:rsidRDefault="001501F2" w:rsidP="001501F2">
            <w:pPr>
              <w:spacing w:line="240" w:lineRule="auto"/>
              <w:jc w:val="left"/>
              <w:cnfStyle w:val="010000000000" w:firstRow="0" w:lastRow="1" w:firstColumn="0" w:lastColumn="0" w:oddVBand="0" w:evenVBand="0" w:oddHBand="0" w:evenHBand="0" w:firstRowFirstColumn="0" w:firstRowLastColumn="0" w:lastRowFirstColumn="0" w:lastRowLastColumn="0"/>
              <w:rPr>
                <w:sz w:val="22"/>
                <w:szCs w:val="22"/>
              </w:rPr>
            </w:pPr>
            <w:r w:rsidRPr="00CD689A">
              <w:rPr>
                <w:b w:val="0"/>
                <w:bCs w:val="0"/>
                <w:sz w:val="22"/>
                <w:szCs w:val="22"/>
              </w:rPr>
              <w:t>Además, cumplir con la exigencia de la SB.</w:t>
            </w:r>
          </w:p>
          <w:p w14:paraId="3FE95944" w14:textId="77777777" w:rsidR="001501F2" w:rsidRPr="00CD689A" w:rsidRDefault="001501F2" w:rsidP="001501F2">
            <w:pPr>
              <w:spacing w:line="240" w:lineRule="auto"/>
              <w:jc w:val="left"/>
              <w:cnfStyle w:val="010000000000" w:firstRow="0" w:lastRow="1" w:firstColumn="0" w:lastColumn="0" w:oddVBand="0" w:evenVBand="0" w:oddHBand="0" w:evenHBand="0" w:firstRowFirstColumn="0" w:firstRowLastColumn="0" w:lastRowFirstColumn="0" w:lastRowLastColumn="0"/>
              <w:rPr>
                <w:b w:val="0"/>
                <w:bCs w:val="0"/>
                <w:sz w:val="22"/>
                <w:szCs w:val="22"/>
              </w:rPr>
            </w:pPr>
          </w:p>
        </w:tc>
        <w:tc>
          <w:tcPr>
            <w:cnfStyle w:val="000100000000" w:firstRow="0" w:lastRow="0" w:firstColumn="0" w:lastColumn="1" w:oddVBand="0" w:evenVBand="0" w:oddHBand="0" w:evenHBand="0" w:firstRowFirstColumn="0" w:firstRowLastColumn="0" w:lastRowFirstColumn="0" w:lastRowLastColumn="0"/>
            <w:tcW w:w="1977" w:type="pct"/>
            <w:tcBorders>
              <w:top w:val="single" w:sz="4" w:space="0" w:color="auto"/>
            </w:tcBorders>
          </w:tcPr>
          <w:p w14:paraId="7612544D" w14:textId="77777777" w:rsidR="001501F2" w:rsidRPr="00CD689A" w:rsidRDefault="001501F2" w:rsidP="001501F2">
            <w:pPr>
              <w:spacing w:line="240" w:lineRule="auto"/>
              <w:jc w:val="left"/>
              <w:rPr>
                <w:b w:val="0"/>
                <w:bCs w:val="0"/>
                <w:sz w:val="22"/>
                <w:szCs w:val="22"/>
              </w:rPr>
            </w:pPr>
            <w:r w:rsidRPr="00CD689A">
              <w:rPr>
                <w:b w:val="0"/>
                <w:bCs w:val="0"/>
                <w:sz w:val="22"/>
                <w:szCs w:val="22"/>
              </w:rPr>
              <w:t>Un avance de un 87% del ciclo de migración de la base de datos.</w:t>
            </w:r>
          </w:p>
          <w:p w14:paraId="3838FC91" w14:textId="77777777" w:rsidR="001501F2" w:rsidRPr="00CD689A" w:rsidRDefault="001501F2" w:rsidP="001501F2">
            <w:pPr>
              <w:spacing w:line="240" w:lineRule="auto"/>
              <w:jc w:val="left"/>
              <w:rPr>
                <w:b w:val="0"/>
                <w:bCs w:val="0"/>
                <w:sz w:val="22"/>
                <w:szCs w:val="22"/>
              </w:rPr>
            </w:pPr>
          </w:p>
          <w:p w14:paraId="14FA655D" w14:textId="77777777" w:rsidR="001501F2" w:rsidRPr="00CD689A" w:rsidRDefault="001501F2" w:rsidP="001501F2">
            <w:pPr>
              <w:spacing w:line="240" w:lineRule="auto"/>
              <w:jc w:val="left"/>
              <w:rPr>
                <w:sz w:val="22"/>
                <w:szCs w:val="22"/>
              </w:rPr>
            </w:pPr>
            <w:r w:rsidRPr="00CD689A">
              <w:rPr>
                <w:b w:val="0"/>
                <w:bCs w:val="0"/>
                <w:sz w:val="22"/>
                <w:szCs w:val="22"/>
              </w:rPr>
              <w:t>Se han registrado avances sustanciales en la fase de prueba con notables progresos en distintas áreas de la institución.</w:t>
            </w:r>
          </w:p>
          <w:p w14:paraId="7D3E2468" w14:textId="77777777" w:rsidR="004F78B3" w:rsidRPr="00CD689A" w:rsidRDefault="004F78B3" w:rsidP="001501F2">
            <w:pPr>
              <w:spacing w:line="240" w:lineRule="auto"/>
              <w:jc w:val="left"/>
              <w:rPr>
                <w:sz w:val="22"/>
                <w:szCs w:val="22"/>
              </w:rPr>
            </w:pPr>
          </w:p>
        </w:tc>
      </w:tr>
    </w:tbl>
    <w:p w14:paraId="0A363D0B" w14:textId="77777777" w:rsidR="001501F2" w:rsidRPr="00CD689A" w:rsidRDefault="001501F2" w:rsidP="00F16AA6">
      <w:pPr>
        <w:spacing w:line="240" w:lineRule="auto"/>
        <w:jc w:val="left"/>
      </w:pPr>
    </w:p>
    <w:p w14:paraId="2A7069C3" w14:textId="77777777" w:rsidR="00A31A51" w:rsidRDefault="00A31A51" w:rsidP="00F16AA6">
      <w:pPr>
        <w:spacing w:line="240" w:lineRule="auto"/>
        <w:jc w:val="left"/>
      </w:pPr>
    </w:p>
    <w:p w14:paraId="0C11FC84" w14:textId="77777777" w:rsidR="00C3103C" w:rsidRDefault="00C3103C" w:rsidP="00F16AA6">
      <w:pPr>
        <w:spacing w:line="240" w:lineRule="auto"/>
        <w:jc w:val="left"/>
      </w:pPr>
    </w:p>
    <w:p w14:paraId="29208C21" w14:textId="0A6FC901" w:rsidR="0038637C" w:rsidRDefault="0038637C" w:rsidP="0038637C">
      <w:pPr>
        <w:spacing w:line="240" w:lineRule="auto"/>
        <w:jc w:val="left"/>
        <w:rPr>
          <w:b/>
          <w:bCs/>
          <w:kern w:val="100"/>
          <w:lang w:eastAsia="es-ES"/>
        </w:rPr>
      </w:pPr>
    </w:p>
    <w:p w14:paraId="4968393C" w14:textId="77777777" w:rsidR="0075280B" w:rsidRDefault="0075280B" w:rsidP="0038637C">
      <w:pPr>
        <w:spacing w:line="240" w:lineRule="auto"/>
        <w:jc w:val="left"/>
        <w:rPr>
          <w:b/>
          <w:bCs/>
          <w:kern w:val="100"/>
          <w:lang w:eastAsia="es-ES"/>
        </w:rPr>
      </w:pPr>
    </w:p>
    <w:p w14:paraId="4EB79DD7" w14:textId="77777777" w:rsidR="00360B16" w:rsidRPr="00CD689A" w:rsidRDefault="00360B16" w:rsidP="0038637C">
      <w:pPr>
        <w:spacing w:line="240" w:lineRule="auto"/>
        <w:jc w:val="left"/>
        <w:rPr>
          <w:b/>
          <w:bCs/>
          <w:kern w:val="100"/>
          <w:lang w:eastAsia="es-ES"/>
        </w:rPr>
      </w:pPr>
    </w:p>
    <w:tbl>
      <w:tblPr>
        <w:tblStyle w:val="Tablaconcuadrcula"/>
        <w:tblpPr w:leftFromText="141" w:rightFromText="141" w:vertAnchor="text" w:horzAnchor="margin" w:tblpY="88"/>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032"/>
        <w:gridCol w:w="2859"/>
        <w:gridCol w:w="3029"/>
      </w:tblGrid>
      <w:tr w:rsidR="009A5CE7" w:rsidRPr="00CD689A" w14:paraId="4CA3B2F6" w14:textId="77777777" w:rsidTr="00A31A51">
        <w:trPr>
          <w:trHeight w:val="404"/>
        </w:trPr>
        <w:tc>
          <w:tcPr>
            <w:tcW w:w="5000" w:type="pct"/>
            <w:gridSpan w:val="3"/>
            <w:tcBorders>
              <w:top w:val="nil"/>
              <w:left w:val="nil"/>
              <w:right w:val="nil"/>
            </w:tcBorders>
            <w:shd w:val="clear" w:color="auto" w:fill="auto"/>
            <w:vAlign w:val="center"/>
          </w:tcPr>
          <w:p w14:paraId="21F199BD" w14:textId="4F6393FD" w:rsidR="00A31A51" w:rsidRPr="00CD689A" w:rsidRDefault="00A31A51" w:rsidP="00A31A51">
            <w:pPr>
              <w:spacing w:line="240" w:lineRule="auto"/>
              <w:jc w:val="right"/>
              <w:rPr>
                <w:b/>
                <w:bCs/>
                <w:sz w:val="22"/>
                <w:szCs w:val="22"/>
              </w:rPr>
            </w:pPr>
            <w:r w:rsidRPr="00CD689A">
              <w:rPr>
                <w:b/>
                <w:bCs/>
                <w:sz w:val="22"/>
                <w:szCs w:val="22"/>
              </w:rPr>
              <w:t>Cont.</w:t>
            </w:r>
          </w:p>
        </w:tc>
      </w:tr>
      <w:tr w:rsidR="009A5CE7" w:rsidRPr="00CD689A" w14:paraId="36DECFBD" w14:textId="77777777" w:rsidTr="00A31A51">
        <w:trPr>
          <w:trHeight w:val="404"/>
        </w:trPr>
        <w:tc>
          <w:tcPr>
            <w:tcW w:w="1283" w:type="pct"/>
            <w:shd w:val="clear" w:color="auto" w:fill="002060"/>
            <w:vAlign w:val="center"/>
          </w:tcPr>
          <w:p w14:paraId="3B097536" w14:textId="77777777" w:rsidR="001501F2" w:rsidRPr="00CD689A" w:rsidRDefault="001501F2" w:rsidP="001501F2">
            <w:pPr>
              <w:spacing w:line="240" w:lineRule="auto"/>
              <w:rPr>
                <w:b/>
                <w:bCs/>
                <w:sz w:val="22"/>
                <w:szCs w:val="22"/>
              </w:rPr>
            </w:pPr>
            <w:r w:rsidRPr="00CD689A">
              <w:rPr>
                <w:b/>
                <w:bCs/>
                <w:sz w:val="22"/>
                <w:szCs w:val="22"/>
              </w:rPr>
              <w:t>Proyecto</w:t>
            </w:r>
          </w:p>
        </w:tc>
        <w:tc>
          <w:tcPr>
            <w:tcW w:w="1805" w:type="pct"/>
            <w:shd w:val="clear" w:color="auto" w:fill="002060"/>
            <w:vAlign w:val="center"/>
          </w:tcPr>
          <w:p w14:paraId="74E27574" w14:textId="77777777" w:rsidR="001501F2" w:rsidRPr="00CD689A" w:rsidRDefault="001501F2" w:rsidP="001501F2">
            <w:pPr>
              <w:spacing w:line="240" w:lineRule="auto"/>
              <w:rPr>
                <w:b/>
                <w:bCs/>
                <w:sz w:val="22"/>
                <w:szCs w:val="22"/>
              </w:rPr>
            </w:pPr>
            <w:r w:rsidRPr="00CD689A">
              <w:rPr>
                <w:b/>
                <w:bCs/>
                <w:sz w:val="22"/>
                <w:szCs w:val="22"/>
              </w:rPr>
              <w:t>Propósito del Proyecto</w:t>
            </w:r>
          </w:p>
        </w:tc>
        <w:tc>
          <w:tcPr>
            <w:tcW w:w="1912" w:type="pct"/>
            <w:shd w:val="clear" w:color="auto" w:fill="002060"/>
            <w:vAlign w:val="center"/>
          </w:tcPr>
          <w:p w14:paraId="2EC0D602" w14:textId="77777777" w:rsidR="001501F2" w:rsidRPr="00CD689A" w:rsidRDefault="001501F2" w:rsidP="001501F2">
            <w:pPr>
              <w:spacing w:line="240" w:lineRule="auto"/>
              <w:rPr>
                <w:b/>
                <w:bCs/>
                <w:sz w:val="22"/>
                <w:szCs w:val="22"/>
              </w:rPr>
            </w:pPr>
            <w:r w:rsidRPr="00CD689A">
              <w:rPr>
                <w:b/>
                <w:bCs/>
                <w:sz w:val="22"/>
                <w:szCs w:val="22"/>
              </w:rPr>
              <w:t>Logros Alcanzados</w:t>
            </w:r>
          </w:p>
        </w:tc>
      </w:tr>
      <w:tr w:rsidR="009A5CE7" w:rsidRPr="00CD689A" w14:paraId="44197F77" w14:textId="77777777" w:rsidTr="0072746C">
        <w:trPr>
          <w:trHeight w:val="1732"/>
        </w:trPr>
        <w:tc>
          <w:tcPr>
            <w:tcW w:w="1283" w:type="pct"/>
            <w:vAlign w:val="center"/>
          </w:tcPr>
          <w:p w14:paraId="1CD4444D" w14:textId="77777777" w:rsidR="001501F2" w:rsidRPr="00CD689A" w:rsidRDefault="001501F2" w:rsidP="001501F2">
            <w:pPr>
              <w:spacing w:line="240" w:lineRule="auto"/>
              <w:jc w:val="left"/>
              <w:rPr>
                <w:b/>
                <w:bCs/>
                <w:sz w:val="22"/>
                <w:szCs w:val="22"/>
              </w:rPr>
            </w:pPr>
            <w:r w:rsidRPr="00CD689A">
              <w:rPr>
                <w:b/>
                <w:bCs/>
                <w:sz w:val="22"/>
                <w:szCs w:val="22"/>
              </w:rPr>
              <w:t>Adquisición de licencias del Sistema de Gestión de Cobros</w:t>
            </w:r>
          </w:p>
        </w:tc>
        <w:tc>
          <w:tcPr>
            <w:tcW w:w="1805" w:type="pct"/>
          </w:tcPr>
          <w:p w14:paraId="164D121F" w14:textId="77777777" w:rsidR="001501F2" w:rsidRPr="00CD689A" w:rsidRDefault="001501F2" w:rsidP="001501F2">
            <w:pPr>
              <w:spacing w:line="240" w:lineRule="auto"/>
              <w:jc w:val="left"/>
              <w:rPr>
                <w:sz w:val="22"/>
                <w:szCs w:val="22"/>
              </w:rPr>
            </w:pPr>
            <w:r w:rsidRPr="00CD689A">
              <w:rPr>
                <w:sz w:val="22"/>
                <w:szCs w:val="22"/>
              </w:rPr>
              <w:t>Cubrir la necesidad de los usuarios de las Sucursales para que hagan seguimiento a los préstamos posterior a la generación de sus cuotas, y a su vez, a la cartera.</w:t>
            </w:r>
            <w:r w:rsidRPr="00CD689A">
              <w:rPr>
                <w:b/>
                <w:bCs/>
                <w:sz w:val="22"/>
                <w:szCs w:val="22"/>
              </w:rPr>
              <w:t xml:space="preserve"> </w:t>
            </w:r>
          </w:p>
        </w:tc>
        <w:tc>
          <w:tcPr>
            <w:tcW w:w="1912" w:type="pct"/>
          </w:tcPr>
          <w:p w14:paraId="66116340" w14:textId="094A7DFE" w:rsidR="001501F2" w:rsidRPr="00CD689A" w:rsidRDefault="001501F2" w:rsidP="001501F2">
            <w:pPr>
              <w:spacing w:line="240" w:lineRule="auto"/>
              <w:jc w:val="left"/>
              <w:rPr>
                <w:sz w:val="22"/>
                <w:szCs w:val="22"/>
              </w:rPr>
            </w:pPr>
            <w:r w:rsidRPr="00CD689A">
              <w:rPr>
                <w:sz w:val="22"/>
                <w:szCs w:val="22"/>
              </w:rPr>
              <w:t>Se aprobaron en un 100% las políticas de cobros; siendo este el marco operativo sobre el cual operará el sistema y se completaron los escenarios de pruebas funcionales previo a la implementación de este.</w:t>
            </w:r>
          </w:p>
        </w:tc>
      </w:tr>
      <w:tr w:rsidR="009A5CE7" w:rsidRPr="00CD689A" w14:paraId="1935E7A7" w14:textId="77777777" w:rsidTr="0098793F">
        <w:trPr>
          <w:trHeight w:val="5358"/>
        </w:trPr>
        <w:tc>
          <w:tcPr>
            <w:tcW w:w="1283" w:type="pct"/>
            <w:vAlign w:val="center"/>
          </w:tcPr>
          <w:p w14:paraId="213BE3AE" w14:textId="77777777" w:rsidR="001501F2" w:rsidRPr="00CD689A" w:rsidRDefault="001501F2" w:rsidP="001501F2">
            <w:pPr>
              <w:spacing w:line="240" w:lineRule="auto"/>
              <w:jc w:val="left"/>
              <w:rPr>
                <w:b/>
                <w:bCs/>
                <w:sz w:val="22"/>
                <w:szCs w:val="22"/>
              </w:rPr>
            </w:pPr>
            <w:r w:rsidRPr="00CD689A">
              <w:rPr>
                <w:b/>
                <w:bCs/>
                <w:sz w:val="22"/>
                <w:szCs w:val="22"/>
              </w:rPr>
              <w:t>Adquisición e implementación software para la Gestión de Contratos</w:t>
            </w:r>
          </w:p>
        </w:tc>
        <w:tc>
          <w:tcPr>
            <w:tcW w:w="1805" w:type="pct"/>
          </w:tcPr>
          <w:p w14:paraId="119A4FD3" w14:textId="77777777" w:rsidR="001501F2" w:rsidRPr="00CD689A" w:rsidRDefault="001501F2" w:rsidP="001501F2">
            <w:pPr>
              <w:spacing w:line="240" w:lineRule="auto"/>
              <w:jc w:val="left"/>
              <w:rPr>
                <w:sz w:val="22"/>
                <w:szCs w:val="22"/>
              </w:rPr>
            </w:pPr>
            <w:r w:rsidRPr="00CD689A">
              <w:rPr>
                <w:sz w:val="22"/>
                <w:szCs w:val="22"/>
              </w:rPr>
              <w:t xml:space="preserve">Adquirir e implementar una aplicación de solución de software para la administración digital de los diferentes tipos de contratos que maneja la institución para la gestión de contratos de la Dirección Jurídica.  </w:t>
            </w:r>
          </w:p>
          <w:p w14:paraId="67F4FB4F" w14:textId="77777777" w:rsidR="001501F2" w:rsidRPr="00CD689A" w:rsidRDefault="001501F2" w:rsidP="001501F2">
            <w:pPr>
              <w:spacing w:line="240" w:lineRule="auto"/>
              <w:jc w:val="left"/>
              <w:rPr>
                <w:b/>
                <w:bCs/>
                <w:sz w:val="22"/>
                <w:szCs w:val="22"/>
              </w:rPr>
            </w:pPr>
          </w:p>
          <w:p w14:paraId="3C5A059A" w14:textId="77777777" w:rsidR="001501F2" w:rsidRPr="00CD689A" w:rsidRDefault="001501F2" w:rsidP="001501F2">
            <w:pPr>
              <w:spacing w:line="240" w:lineRule="auto"/>
              <w:jc w:val="left"/>
              <w:rPr>
                <w:b/>
                <w:bCs/>
                <w:sz w:val="22"/>
                <w:szCs w:val="22"/>
              </w:rPr>
            </w:pPr>
            <w:r w:rsidRPr="00CD689A">
              <w:rPr>
                <w:sz w:val="22"/>
                <w:szCs w:val="22"/>
              </w:rPr>
              <w:t>Organizar y almacenar los contratos de Jurídica de manera estructurada y centralizada.</w:t>
            </w:r>
          </w:p>
          <w:p w14:paraId="6495C11B" w14:textId="77777777" w:rsidR="001501F2" w:rsidRPr="00CD689A" w:rsidRDefault="001501F2" w:rsidP="001501F2">
            <w:pPr>
              <w:spacing w:line="240" w:lineRule="auto"/>
              <w:jc w:val="left"/>
              <w:rPr>
                <w:b/>
                <w:bCs/>
                <w:sz w:val="22"/>
                <w:szCs w:val="22"/>
              </w:rPr>
            </w:pPr>
          </w:p>
          <w:p w14:paraId="7CBF904C" w14:textId="0C2C8632" w:rsidR="001501F2" w:rsidRPr="00CD689A" w:rsidRDefault="001501F2" w:rsidP="001501F2">
            <w:pPr>
              <w:spacing w:line="240" w:lineRule="auto"/>
              <w:jc w:val="left"/>
              <w:rPr>
                <w:b/>
                <w:bCs/>
                <w:sz w:val="22"/>
                <w:szCs w:val="22"/>
              </w:rPr>
            </w:pPr>
            <w:r w:rsidRPr="00CD689A">
              <w:rPr>
                <w:sz w:val="22"/>
                <w:szCs w:val="22"/>
              </w:rPr>
              <w:t>Reducir la pérdida y extravíos de documentos y ofrecer opciones de respaldo y almacenamiento seguro, lo que minimiza el riesgo de pérdida o daño de documentos importantes.</w:t>
            </w:r>
          </w:p>
        </w:tc>
        <w:tc>
          <w:tcPr>
            <w:tcW w:w="1912" w:type="pct"/>
          </w:tcPr>
          <w:p w14:paraId="5C0FB3CF" w14:textId="77777777" w:rsidR="001501F2" w:rsidRPr="00CD689A" w:rsidRDefault="001501F2" w:rsidP="001501F2">
            <w:pPr>
              <w:spacing w:line="240" w:lineRule="auto"/>
              <w:jc w:val="left"/>
              <w:rPr>
                <w:sz w:val="22"/>
                <w:szCs w:val="22"/>
              </w:rPr>
            </w:pPr>
            <w:r w:rsidRPr="00CD689A">
              <w:rPr>
                <w:sz w:val="22"/>
                <w:szCs w:val="22"/>
              </w:rPr>
              <w:t>Configuración del 100% de acuerdo con los requerimientos de Jurídica para trabajar a través del sistema los procesos de:</w:t>
            </w:r>
          </w:p>
          <w:p w14:paraId="6172044F" w14:textId="77777777" w:rsidR="001501F2" w:rsidRPr="00CD689A" w:rsidRDefault="001501F2" w:rsidP="00AD4705">
            <w:pPr>
              <w:pStyle w:val="Prrafodelista"/>
              <w:numPr>
                <w:ilvl w:val="0"/>
                <w:numId w:val="33"/>
              </w:numPr>
              <w:spacing w:line="240" w:lineRule="auto"/>
              <w:ind w:left="339" w:hanging="284"/>
              <w:jc w:val="left"/>
              <w:rPr>
                <w:sz w:val="22"/>
                <w:szCs w:val="22"/>
                <w:lang w:val="es-MX"/>
              </w:rPr>
            </w:pPr>
            <w:r w:rsidRPr="00CD689A">
              <w:rPr>
                <w:sz w:val="22"/>
                <w:szCs w:val="22"/>
                <w:lang w:val="es-MX"/>
              </w:rPr>
              <w:t>Emisión y valores</w:t>
            </w:r>
          </w:p>
          <w:p w14:paraId="6E1C2B0E" w14:textId="77777777" w:rsidR="001501F2" w:rsidRPr="00CD689A" w:rsidRDefault="001501F2" w:rsidP="00AD4705">
            <w:pPr>
              <w:pStyle w:val="Prrafodelista"/>
              <w:numPr>
                <w:ilvl w:val="0"/>
                <w:numId w:val="33"/>
              </w:numPr>
              <w:spacing w:line="240" w:lineRule="auto"/>
              <w:ind w:left="339" w:hanging="284"/>
              <w:jc w:val="left"/>
              <w:rPr>
                <w:sz w:val="22"/>
                <w:szCs w:val="22"/>
                <w:lang w:val="es-MX"/>
              </w:rPr>
            </w:pPr>
            <w:r w:rsidRPr="00CD689A">
              <w:rPr>
                <w:sz w:val="22"/>
                <w:szCs w:val="22"/>
                <w:lang w:val="es-MX"/>
              </w:rPr>
              <w:t>Litigios y casos penales</w:t>
            </w:r>
          </w:p>
          <w:p w14:paraId="49ACA88E" w14:textId="77777777" w:rsidR="001501F2" w:rsidRPr="00CD689A" w:rsidRDefault="001501F2" w:rsidP="00AD4705">
            <w:pPr>
              <w:pStyle w:val="Prrafodelista"/>
              <w:numPr>
                <w:ilvl w:val="0"/>
                <w:numId w:val="33"/>
              </w:numPr>
              <w:spacing w:line="240" w:lineRule="auto"/>
              <w:ind w:left="339" w:hanging="284"/>
              <w:jc w:val="left"/>
              <w:rPr>
                <w:sz w:val="22"/>
                <w:szCs w:val="22"/>
                <w:lang w:val="es-MX"/>
              </w:rPr>
            </w:pPr>
            <w:r w:rsidRPr="00CD689A">
              <w:rPr>
                <w:sz w:val="22"/>
                <w:szCs w:val="22"/>
                <w:lang w:val="es-MX"/>
              </w:rPr>
              <w:t>Inmuebles del Banco</w:t>
            </w:r>
          </w:p>
          <w:p w14:paraId="7FCB1BC9" w14:textId="77777777" w:rsidR="001501F2" w:rsidRPr="00CD689A" w:rsidRDefault="001501F2" w:rsidP="001501F2">
            <w:pPr>
              <w:spacing w:line="240" w:lineRule="auto"/>
              <w:jc w:val="left"/>
              <w:rPr>
                <w:sz w:val="22"/>
                <w:szCs w:val="22"/>
              </w:rPr>
            </w:pPr>
          </w:p>
          <w:p w14:paraId="2DF5E3CF" w14:textId="77777777" w:rsidR="001501F2" w:rsidRPr="00CD689A" w:rsidRDefault="001501F2" w:rsidP="001501F2">
            <w:pPr>
              <w:spacing w:line="240" w:lineRule="auto"/>
              <w:jc w:val="left"/>
              <w:rPr>
                <w:sz w:val="22"/>
                <w:szCs w:val="22"/>
              </w:rPr>
            </w:pPr>
            <w:r w:rsidRPr="00CD689A">
              <w:rPr>
                <w:sz w:val="22"/>
                <w:szCs w:val="22"/>
              </w:rPr>
              <w:t xml:space="preserve">Culminación con éxito del programa y diseño del sistema, incluyendo ajustes y pruebas finales. </w:t>
            </w:r>
          </w:p>
          <w:p w14:paraId="4D31445B" w14:textId="77777777" w:rsidR="001501F2" w:rsidRPr="00CD689A" w:rsidRDefault="001501F2" w:rsidP="001501F2">
            <w:pPr>
              <w:spacing w:line="240" w:lineRule="auto"/>
              <w:jc w:val="left"/>
              <w:rPr>
                <w:sz w:val="22"/>
                <w:szCs w:val="22"/>
              </w:rPr>
            </w:pPr>
          </w:p>
          <w:p w14:paraId="76182DD3" w14:textId="77777777" w:rsidR="001501F2" w:rsidRPr="00CD689A" w:rsidRDefault="001501F2" w:rsidP="001501F2">
            <w:pPr>
              <w:spacing w:line="240" w:lineRule="auto"/>
              <w:jc w:val="left"/>
              <w:rPr>
                <w:sz w:val="22"/>
                <w:szCs w:val="22"/>
              </w:rPr>
            </w:pPr>
            <w:r w:rsidRPr="00CD689A">
              <w:rPr>
                <w:sz w:val="22"/>
                <w:szCs w:val="22"/>
              </w:rPr>
              <w:t>Fase de despliegue para capacitar al personal e iniciar un piloto interno para la implementación.</w:t>
            </w:r>
          </w:p>
          <w:p w14:paraId="18A2DE88" w14:textId="77777777" w:rsidR="001501F2" w:rsidRPr="00CD689A" w:rsidRDefault="001501F2" w:rsidP="001501F2">
            <w:pPr>
              <w:spacing w:line="240" w:lineRule="auto"/>
              <w:jc w:val="left"/>
              <w:rPr>
                <w:sz w:val="22"/>
                <w:szCs w:val="22"/>
              </w:rPr>
            </w:pPr>
          </w:p>
          <w:p w14:paraId="3B3FCA05" w14:textId="77777777" w:rsidR="001501F2" w:rsidRPr="00CD689A" w:rsidRDefault="001501F2" w:rsidP="001501F2">
            <w:pPr>
              <w:spacing w:line="240" w:lineRule="auto"/>
              <w:jc w:val="left"/>
              <w:rPr>
                <w:sz w:val="22"/>
                <w:szCs w:val="22"/>
              </w:rPr>
            </w:pPr>
          </w:p>
        </w:tc>
      </w:tr>
      <w:tr w:rsidR="009A5CE7" w:rsidRPr="00CD689A" w14:paraId="23789313" w14:textId="77777777" w:rsidTr="0098793F">
        <w:trPr>
          <w:trHeight w:val="558"/>
        </w:trPr>
        <w:tc>
          <w:tcPr>
            <w:tcW w:w="1283" w:type="pct"/>
            <w:vAlign w:val="center"/>
          </w:tcPr>
          <w:p w14:paraId="17BBC8E9" w14:textId="5DBEC3C6" w:rsidR="00A31A51" w:rsidRPr="00CD689A" w:rsidRDefault="00A31A51" w:rsidP="00A31A51">
            <w:pPr>
              <w:spacing w:line="240" w:lineRule="auto"/>
              <w:jc w:val="left"/>
              <w:rPr>
                <w:b/>
                <w:bCs/>
                <w:sz w:val="22"/>
                <w:szCs w:val="22"/>
              </w:rPr>
            </w:pPr>
            <w:r w:rsidRPr="00CD689A">
              <w:rPr>
                <w:b/>
                <w:bCs/>
                <w:sz w:val="22"/>
                <w:szCs w:val="22"/>
              </w:rPr>
              <w:t>Adquisición de una plataforma Cloudfare para la Administración Centralizada DNS y protección WAF</w:t>
            </w:r>
          </w:p>
        </w:tc>
        <w:tc>
          <w:tcPr>
            <w:tcW w:w="1805" w:type="pct"/>
          </w:tcPr>
          <w:p w14:paraId="7A697604" w14:textId="77777777" w:rsidR="00A31A51" w:rsidRPr="00CD689A" w:rsidRDefault="00A31A51" w:rsidP="00A31A51">
            <w:pPr>
              <w:spacing w:line="240" w:lineRule="auto"/>
              <w:jc w:val="left"/>
              <w:rPr>
                <w:sz w:val="22"/>
                <w:szCs w:val="22"/>
              </w:rPr>
            </w:pPr>
            <w:r w:rsidRPr="00CD689A">
              <w:rPr>
                <w:sz w:val="22"/>
                <w:szCs w:val="22"/>
              </w:rPr>
              <w:t xml:space="preserve">Permitirá la realización de las consultas DNS, filtrar y enrutar el tráfico que entra y sale de toda nuestra plataforma de red. </w:t>
            </w:r>
          </w:p>
          <w:p w14:paraId="3AE177A8" w14:textId="77777777" w:rsidR="00A31A51" w:rsidRPr="00CD689A" w:rsidRDefault="00A31A51" w:rsidP="00A31A51">
            <w:pPr>
              <w:spacing w:line="240" w:lineRule="auto"/>
              <w:jc w:val="left"/>
              <w:rPr>
                <w:sz w:val="22"/>
                <w:szCs w:val="22"/>
              </w:rPr>
            </w:pPr>
          </w:p>
          <w:p w14:paraId="1A1760F2" w14:textId="76B839C6" w:rsidR="00A31A51" w:rsidRPr="00CD689A" w:rsidRDefault="00A31A51" w:rsidP="00A31A51">
            <w:pPr>
              <w:spacing w:line="240" w:lineRule="auto"/>
              <w:jc w:val="left"/>
              <w:rPr>
                <w:sz w:val="22"/>
                <w:szCs w:val="22"/>
              </w:rPr>
            </w:pPr>
            <w:r w:rsidRPr="00CD689A">
              <w:rPr>
                <w:sz w:val="22"/>
                <w:szCs w:val="22"/>
              </w:rPr>
              <w:t>*Enrutar todo el tráfico que va hacia Internet y el tráfico de red que va hacia nuestras páginas, portal web y portal transaccional de la nueva plataforma Internet Banking.</w:t>
            </w:r>
          </w:p>
        </w:tc>
        <w:tc>
          <w:tcPr>
            <w:tcW w:w="1912" w:type="pct"/>
          </w:tcPr>
          <w:p w14:paraId="148D67A7" w14:textId="77777777" w:rsidR="00A31A51" w:rsidRPr="00CD689A" w:rsidRDefault="00A31A51" w:rsidP="00A31A51">
            <w:pPr>
              <w:spacing w:line="240" w:lineRule="auto"/>
              <w:jc w:val="left"/>
              <w:rPr>
                <w:b/>
                <w:bCs/>
                <w:sz w:val="22"/>
                <w:szCs w:val="22"/>
              </w:rPr>
            </w:pPr>
            <w:r w:rsidRPr="00CD689A">
              <w:rPr>
                <w:sz w:val="22"/>
                <w:szCs w:val="22"/>
              </w:rPr>
              <w:t>Adquisición de licencia y la plataforma se encuentra en funcionamiento.</w:t>
            </w:r>
          </w:p>
          <w:p w14:paraId="0FCE3BED" w14:textId="77777777" w:rsidR="00A31A51" w:rsidRPr="00CD689A" w:rsidRDefault="00A31A51" w:rsidP="00A31A51">
            <w:pPr>
              <w:spacing w:line="240" w:lineRule="auto"/>
              <w:jc w:val="left"/>
              <w:rPr>
                <w:b/>
                <w:bCs/>
                <w:sz w:val="22"/>
                <w:szCs w:val="22"/>
              </w:rPr>
            </w:pPr>
          </w:p>
          <w:p w14:paraId="75DDA6CC" w14:textId="77777777" w:rsidR="00A31A51" w:rsidRPr="00CD689A" w:rsidRDefault="00A31A51" w:rsidP="00A31A51">
            <w:pPr>
              <w:spacing w:line="240" w:lineRule="auto"/>
              <w:jc w:val="left"/>
              <w:rPr>
                <w:b/>
                <w:bCs/>
                <w:sz w:val="22"/>
                <w:szCs w:val="22"/>
              </w:rPr>
            </w:pPr>
            <w:r w:rsidRPr="00CD689A">
              <w:rPr>
                <w:sz w:val="22"/>
                <w:szCs w:val="22"/>
              </w:rPr>
              <w:t>Configuración de los servicios DNS tanto para todos los servidores y para nuestro portal transaccional bancaenlinea.bagricola.gob.do</w:t>
            </w:r>
          </w:p>
          <w:p w14:paraId="5354C6AF" w14:textId="77777777" w:rsidR="00A31A51" w:rsidRPr="00CD689A" w:rsidRDefault="00A31A51" w:rsidP="00A31A51">
            <w:pPr>
              <w:spacing w:line="240" w:lineRule="auto"/>
              <w:jc w:val="left"/>
              <w:rPr>
                <w:b/>
                <w:bCs/>
                <w:sz w:val="22"/>
                <w:szCs w:val="22"/>
              </w:rPr>
            </w:pPr>
          </w:p>
          <w:p w14:paraId="06CCF453" w14:textId="77777777" w:rsidR="00A31A51" w:rsidRDefault="00A31A51" w:rsidP="00A31A51">
            <w:pPr>
              <w:spacing w:line="240" w:lineRule="auto"/>
              <w:jc w:val="left"/>
              <w:rPr>
                <w:sz w:val="22"/>
                <w:szCs w:val="22"/>
              </w:rPr>
            </w:pPr>
            <w:r w:rsidRPr="00CD689A">
              <w:rPr>
                <w:sz w:val="22"/>
                <w:szCs w:val="22"/>
              </w:rPr>
              <w:t>Monitoreo en tiempo real de todo el tráfico que para a través de nuestros servicios publicados en internet.</w:t>
            </w:r>
          </w:p>
          <w:p w14:paraId="0DEEF6A3" w14:textId="59615A2A" w:rsidR="00427B9D" w:rsidRPr="00CD689A" w:rsidRDefault="00427B9D" w:rsidP="00A31A51">
            <w:pPr>
              <w:spacing w:line="240" w:lineRule="auto"/>
              <w:jc w:val="left"/>
              <w:rPr>
                <w:sz w:val="22"/>
                <w:szCs w:val="22"/>
              </w:rPr>
            </w:pPr>
          </w:p>
        </w:tc>
      </w:tr>
    </w:tbl>
    <w:p w14:paraId="2957DC8A" w14:textId="77777777" w:rsidR="00360B16" w:rsidRPr="00CD689A" w:rsidRDefault="00360B16" w:rsidP="0038637C">
      <w:pPr>
        <w:spacing w:line="240" w:lineRule="auto"/>
        <w:jc w:val="left"/>
        <w:rPr>
          <w:b/>
          <w:bCs/>
          <w:kern w:val="100"/>
          <w:lang w:eastAsia="es-ES"/>
        </w:rPr>
      </w:pPr>
    </w:p>
    <w:tbl>
      <w:tblPr>
        <w:tblStyle w:val="Tablaconcuadrcula"/>
        <w:tblpPr w:leftFromText="141" w:rightFromText="141" w:vertAnchor="text" w:horzAnchor="margin" w:tblpY="10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972"/>
        <w:gridCol w:w="2766"/>
        <w:gridCol w:w="3182"/>
      </w:tblGrid>
      <w:tr w:rsidR="009A5CE7" w:rsidRPr="00CD689A" w14:paraId="5C716321" w14:textId="77777777" w:rsidTr="00A31A51">
        <w:trPr>
          <w:trHeight w:val="404"/>
        </w:trPr>
        <w:tc>
          <w:tcPr>
            <w:tcW w:w="5000" w:type="pct"/>
            <w:gridSpan w:val="3"/>
            <w:tcBorders>
              <w:top w:val="nil"/>
              <w:left w:val="nil"/>
              <w:right w:val="nil"/>
            </w:tcBorders>
            <w:shd w:val="clear" w:color="auto" w:fill="auto"/>
            <w:vAlign w:val="center"/>
          </w:tcPr>
          <w:p w14:paraId="0A7C450B" w14:textId="76726F2E" w:rsidR="00A31A51" w:rsidRPr="00CD689A" w:rsidRDefault="00A31A51" w:rsidP="00A31A51">
            <w:pPr>
              <w:spacing w:line="240" w:lineRule="auto"/>
              <w:jc w:val="right"/>
              <w:rPr>
                <w:b/>
                <w:bCs/>
                <w:sz w:val="22"/>
                <w:szCs w:val="22"/>
              </w:rPr>
            </w:pPr>
            <w:r w:rsidRPr="00CD689A">
              <w:rPr>
                <w:b/>
                <w:bCs/>
                <w:sz w:val="22"/>
                <w:szCs w:val="22"/>
              </w:rPr>
              <w:t xml:space="preserve">Cont. </w:t>
            </w:r>
          </w:p>
        </w:tc>
      </w:tr>
      <w:tr w:rsidR="009A5CE7" w:rsidRPr="00CD689A" w14:paraId="5C51B8F7" w14:textId="77777777" w:rsidTr="00A31A51">
        <w:trPr>
          <w:trHeight w:val="404"/>
        </w:trPr>
        <w:tc>
          <w:tcPr>
            <w:tcW w:w="1245" w:type="pct"/>
            <w:shd w:val="clear" w:color="auto" w:fill="002060"/>
            <w:vAlign w:val="center"/>
          </w:tcPr>
          <w:p w14:paraId="078B9197" w14:textId="77777777" w:rsidR="00743459" w:rsidRPr="00CD689A" w:rsidRDefault="00743459" w:rsidP="00743459">
            <w:pPr>
              <w:spacing w:line="240" w:lineRule="auto"/>
              <w:rPr>
                <w:b/>
                <w:bCs/>
                <w:sz w:val="22"/>
                <w:szCs w:val="22"/>
              </w:rPr>
            </w:pPr>
            <w:r w:rsidRPr="00CD689A">
              <w:rPr>
                <w:b/>
                <w:bCs/>
                <w:sz w:val="22"/>
                <w:szCs w:val="22"/>
              </w:rPr>
              <w:t>Proyecto</w:t>
            </w:r>
          </w:p>
        </w:tc>
        <w:tc>
          <w:tcPr>
            <w:tcW w:w="1746" w:type="pct"/>
            <w:shd w:val="clear" w:color="auto" w:fill="002060"/>
            <w:vAlign w:val="center"/>
          </w:tcPr>
          <w:p w14:paraId="105D14F7" w14:textId="77777777" w:rsidR="00743459" w:rsidRPr="00CD689A" w:rsidRDefault="00743459" w:rsidP="00743459">
            <w:pPr>
              <w:spacing w:line="240" w:lineRule="auto"/>
              <w:rPr>
                <w:b/>
                <w:bCs/>
                <w:sz w:val="22"/>
                <w:szCs w:val="22"/>
              </w:rPr>
            </w:pPr>
            <w:r w:rsidRPr="00CD689A">
              <w:rPr>
                <w:b/>
                <w:bCs/>
                <w:sz w:val="22"/>
                <w:szCs w:val="22"/>
              </w:rPr>
              <w:t>Propósito del Proyecto</w:t>
            </w:r>
          </w:p>
        </w:tc>
        <w:tc>
          <w:tcPr>
            <w:tcW w:w="2009" w:type="pct"/>
            <w:shd w:val="clear" w:color="auto" w:fill="002060"/>
            <w:vAlign w:val="center"/>
          </w:tcPr>
          <w:p w14:paraId="5DFA09AA" w14:textId="77777777" w:rsidR="00743459" w:rsidRPr="00CD689A" w:rsidRDefault="00743459" w:rsidP="00743459">
            <w:pPr>
              <w:spacing w:line="240" w:lineRule="auto"/>
              <w:rPr>
                <w:b/>
                <w:bCs/>
                <w:sz w:val="22"/>
                <w:szCs w:val="22"/>
              </w:rPr>
            </w:pPr>
            <w:r w:rsidRPr="00CD689A">
              <w:rPr>
                <w:b/>
                <w:bCs/>
                <w:sz w:val="22"/>
                <w:szCs w:val="22"/>
              </w:rPr>
              <w:t>Logros Alcanzados</w:t>
            </w:r>
          </w:p>
        </w:tc>
      </w:tr>
      <w:tr w:rsidR="009A5CE7" w:rsidRPr="00CD689A" w14:paraId="34B5C876" w14:textId="77777777" w:rsidTr="00A31A51">
        <w:trPr>
          <w:trHeight w:val="404"/>
        </w:trPr>
        <w:tc>
          <w:tcPr>
            <w:tcW w:w="1245" w:type="pct"/>
            <w:vAlign w:val="center"/>
          </w:tcPr>
          <w:p w14:paraId="18F7BCE5" w14:textId="77777777" w:rsidR="00743459" w:rsidRPr="00CD689A" w:rsidRDefault="00743459" w:rsidP="00743459">
            <w:pPr>
              <w:spacing w:line="240" w:lineRule="auto"/>
              <w:jc w:val="left"/>
              <w:rPr>
                <w:b/>
                <w:bCs/>
                <w:sz w:val="22"/>
                <w:szCs w:val="22"/>
              </w:rPr>
            </w:pPr>
            <w:r w:rsidRPr="00CD689A">
              <w:rPr>
                <w:b/>
                <w:bCs/>
                <w:sz w:val="22"/>
                <w:szCs w:val="22"/>
              </w:rPr>
              <w:t>Herramientas de Colaboración a través de Microsoft 365 y Licenciamiento de Servidores Datacenter</w:t>
            </w:r>
          </w:p>
        </w:tc>
        <w:tc>
          <w:tcPr>
            <w:tcW w:w="1746" w:type="pct"/>
          </w:tcPr>
          <w:p w14:paraId="731666EB" w14:textId="77777777" w:rsidR="00743459" w:rsidRPr="00CD689A" w:rsidRDefault="00743459" w:rsidP="00743459">
            <w:pPr>
              <w:spacing w:line="240" w:lineRule="auto"/>
              <w:jc w:val="left"/>
              <w:rPr>
                <w:b/>
                <w:bCs/>
                <w:sz w:val="22"/>
                <w:szCs w:val="22"/>
              </w:rPr>
            </w:pPr>
            <w:r w:rsidRPr="00CD689A">
              <w:rPr>
                <w:sz w:val="22"/>
                <w:szCs w:val="22"/>
              </w:rPr>
              <w:t>Adquirir herramientas de colaboración de Microsoft 365.</w:t>
            </w:r>
          </w:p>
          <w:p w14:paraId="3D773B62" w14:textId="77777777" w:rsidR="00743459" w:rsidRPr="00CD689A" w:rsidRDefault="00743459" w:rsidP="00743459">
            <w:pPr>
              <w:spacing w:line="240" w:lineRule="auto"/>
              <w:jc w:val="left"/>
              <w:rPr>
                <w:sz w:val="22"/>
                <w:szCs w:val="22"/>
              </w:rPr>
            </w:pPr>
          </w:p>
          <w:p w14:paraId="222DFBBD" w14:textId="77777777" w:rsidR="00743459" w:rsidRPr="00CD689A" w:rsidRDefault="00743459" w:rsidP="00743459">
            <w:pPr>
              <w:spacing w:line="240" w:lineRule="auto"/>
              <w:jc w:val="left"/>
              <w:rPr>
                <w:sz w:val="22"/>
                <w:szCs w:val="22"/>
              </w:rPr>
            </w:pPr>
            <w:r w:rsidRPr="00CD689A">
              <w:rPr>
                <w:sz w:val="22"/>
                <w:szCs w:val="22"/>
              </w:rPr>
              <w:t>Además, licenciamiento para cubrir toda la infraestructura de servidores los cuales no contaban con licencias ni soporte del fabricante.</w:t>
            </w:r>
          </w:p>
        </w:tc>
        <w:tc>
          <w:tcPr>
            <w:tcW w:w="2009" w:type="pct"/>
          </w:tcPr>
          <w:p w14:paraId="591F5308" w14:textId="77777777" w:rsidR="00743459" w:rsidRPr="00CD689A" w:rsidRDefault="00743459" w:rsidP="00743459">
            <w:pPr>
              <w:spacing w:line="240" w:lineRule="auto"/>
              <w:jc w:val="left"/>
              <w:rPr>
                <w:sz w:val="22"/>
                <w:szCs w:val="22"/>
              </w:rPr>
            </w:pPr>
            <w:r w:rsidRPr="00CD689A">
              <w:rPr>
                <w:sz w:val="22"/>
                <w:szCs w:val="22"/>
              </w:rPr>
              <w:t>Adquisición de la suscripción a Office 365 para 850 usuarios. Incluye:</w:t>
            </w:r>
          </w:p>
          <w:p w14:paraId="21C13DCA" w14:textId="77777777" w:rsidR="00743459" w:rsidRPr="00CD689A" w:rsidRDefault="00743459" w:rsidP="00743459">
            <w:pPr>
              <w:spacing w:line="240" w:lineRule="auto"/>
              <w:jc w:val="left"/>
              <w:rPr>
                <w:sz w:val="22"/>
                <w:szCs w:val="22"/>
              </w:rPr>
            </w:pPr>
          </w:p>
          <w:p w14:paraId="0D6C26BB" w14:textId="77777777" w:rsidR="00743459" w:rsidRPr="00CD689A" w:rsidRDefault="00743459" w:rsidP="00743459">
            <w:pPr>
              <w:pStyle w:val="Prrafodelista"/>
              <w:numPr>
                <w:ilvl w:val="0"/>
                <w:numId w:val="9"/>
              </w:numPr>
              <w:spacing w:line="240" w:lineRule="auto"/>
              <w:ind w:left="395" w:hanging="284"/>
              <w:jc w:val="left"/>
              <w:rPr>
                <w:b/>
                <w:bCs/>
                <w:sz w:val="22"/>
                <w:szCs w:val="22"/>
                <w:lang w:val="es-419"/>
              </w:rPr>
            </w:pPr>
            <w:r w:rsidRPr="00CD689A">
              <w:rPr>
                <w:sz w:val="22"/>
                <w:szCs w:val="22"/>
                <w:lang w:val="es-419"/>
              </w:rPr>
              <w:t>Protección de seguridad para dispositivos móviles MDM (850 dispositivos)</w:t>
            </w:r>
          </w:p>
          <w:p w14:paraId="09169E31" w14:textId="77777777" w:rsidR="00743459" w:rsidRPr="00CD689A" w:rsidRDefault="00743459" w:rsidP="00743459">
            <w:pPr>
              <w:pStyle w:val="Prrafodelista"/>
              <w:numPr>
                <w:ilvl w:val="0"/>
                <w:numId w:val="9"/>
              </w:numPr>
              <w:spacing w:line="240" w:lineRule="auto"/>
              <w:ind w:left="395" w:hanging="284"/>
              <w:jc w:val="left"/>
              <w:rPr>
                <w:b/>
                <w:bCs/>
                <w:sz w:val="22"/>
                <w:szCs w:val="22"/>
                <w:lang w:val="es-419"/>
              </w:rPr>
            </w:pPr>
            <w:r w:rsidRPr="00CD689A">
              <w:rPr>
                <w:sz w:val="22"/>
                <w:szCs w:val="22"/>
                <w:lang w:val="es-419"/>
              </w:rPr>
              <w:t>Plataforma de Sistemas Operativos Windows 7 (850 Licencias Dispositivos)</w:t>
            </w:r>
          </w:p>
          <w:p w14:paraId="43BF7180" w14:textId="77777777" w:rsidR="00743459" w:rsidRPr="00CD689A" w:rsidRDefault="00743459" w:rsidP="00743459">
            <w:pPr>
              <w:pStyle w:val="Prrafodelista"/>
              <w:numPr>
                <w:ilvl w:val="0"/>
                <w:numId w:val="9"/>
              </w:numPr>
              <w:spacing w:line="240" w:lineRule="auto"/>
              <w:ind w:left="395" w:hanging="284"/>
              <w:jc w:val="left"/>
              <w:rPr>
                <w:b/>
                <w:bCs/>
                <w:sz w:val="22"/>
                <w:szCs w:val="22"/>
                <w:lang w:val="es-419"/>
              </w:rPr>
            </w:pPr>
            <w:r w:rsidRPr="00CD689A">
              <w:rPr>
                <w:sz w:val="22"/>
                <w:szCs w:val="22"/>
                <w:lang w:val="es-419"/>
              </w:rPr>
              <w:t>Licenciamiento Cal Active Directory (850 Usuarios)</w:t>
            </w:r>
          </w:p>
          <w:p w14:paraId="22722214" w14:textId="77777777" w:rsidR="00743459" w:rsidRPr="00CD689A" w:rsidRDefault="00743459" w:rsidP="00743459">
            <w:pPr>
              <w:pStyle w:val="Prrafodelista"/>
              <w:numPr>
                <w:ilvl w:val="0"/>
                <w:numId w:val="9"/>
              </w:numPr>
              <w:spacing w:line="240" w:lineRule="auto"/>
              <w:ind w:left="395" w:hanging="284"/>
              <w:jc w:val="left"/>
              <w:rPr>
                <w:sz w:val="22"/>
                <w:szCs w:val="22"/>
              </w:rPr>
            </w:pPr>
            <w:r w:rsidRPr="00CD689A">
              <w:rPr>
                <w:sz w:val="22"/>
                <w:szCs w:val="22"/>
                <w:lang w:val="es-419"/>
              </w:rPr>
              <w:t>Plataforma de Encriptado BitLocker o Herramienta de Cifrado de Disco (850 Licencias Dispositivos).</w:t>
            </w:r>
          </w:p>
          <w:p w14:paraId="0F92264C" w14:textId="77777777" w:rsidR="00743459" w:rsidRPr="00CD689A" w:rsidRDefault="00743459" w:rsidP="00743459">
            <w:pPr>
              <w:pStyle w:val="Prrafodelista"/>
              <w:numPr>
                <w:ilvl w:val="0"/>
                <w:numId w:val="9"/>
              </w:numPr>
              <w:spacing w:line="240" w:lineRule="auto"/>
              <w:ind w:left="395" w:hanging="284"/>
              <w:jc w:val="left"/>
              <w:rPr>
                <w:b/>
                <w:bCs/>
                <w:sz w:val="22"/>
                <w:szCs w:val="22"/>
                <w:lang w:val="es-419"/>
              </w:rPr>
            </w:pPr>
            <w:r w:rsidRPr="00CD689A">
              <w:rPr>
                <w:sz w:val="22"/>
                <w:szCs w:val="22"/>
                <w:lang w:val="es-419"/>
              </w:rPr>
              <w:t xml:space="preserve">Plataforma de Base de Datos Microsoft SQL Server (2 instancias) </w:t>
            </w:r>
          </w:p>
          <w:p w14:paraId="74D3DA98" w14:textId="77777777" w:rsidR="00743459" w:rsidRPr="00CD689A" w:rsidRDefault="00743459" w:rsidP="00743459">
            <w:pPr>
              <w:pStyle w:val="Prrafodelista"/>
              <w:numPr>
                <w:ilvl w:val="0"/>
                <w:numId w:val="9"/>
              </w:numPr>
              <w:spacing w:line="240" w:lineRule="auto"/>
              <w:ind w:left="395" w:hanging="284"/>
              <w:jc w:val="left"/>
              <w:rPr>
                <w:b/>
                <w:bCs/>
                <w:sz w:val="22"/>
                <w:szCs w:val="22"/>
                <w:lang w:val="es-419"/>
              </w:rPr>
            </w:pPr>
            <w:r w:rsidRPr="00CD689A">
              <w:rPr>
                <w:sz w:val="22"/>
                <w:szCs w:val="22"/>
                <w:lang w:val="es-419"/>
              </w:rPr>
              <w:t>Herramienta para proyectos Proyect (13 Usuarios)</w:t>
            </w:r>
          </w:p>
          <w:p w14:paraId="7E75E0C4" w14:textId="77777777" w:rsidR="00743459" w:rsidRPr="00CD689A" w:rsidRDefault="00743459" w:rsidP="00743459">
            <w:pPr>
              <w:pStyle w:val="Prrafodelista"/>
              <w:numPr>
                <w:ilvl w:val="0"/>
                <w:numId w:val="9"/>
              </w:numPr>
              <w:spacing w:line="240" w:lineRule="auto"/>
              <w:ind w:left="395" w:hanging="284"/>
              <w:jc w:val="left"/>
              <w:rPr>
                <w:b/>
                <w:bCs/>
                <w:sz w:val="22"/>
                <w:szCs w:val="22"/>
                <w:lang w:val="es-419"/>
              </w:rPr>
            </w:pPr>
            <w:r w:rsidRPr="00CD689A">
              <w:rPr>
                <w:sz w:val="22"/>
                <w:szCs w:val="22"/>
                <w:lang w:val="es-419"/>
              </w:rPr>
              <w:t>Plataforma Windows Server para toda la infraestructura de servidores (12 instancias).</w:t>
            </w:r>
          </w:p>
          <w:p w14:paraId="20FB059F" w14:textId="77777777" w:rsidR="00743459" w:rsidRPr="00427B9D" w:rsidRDefault="00743459" w:rsidP="00743459">
            <w:pPr>
              <w:pStyle w:val="Prrafodelista"/>
              <w:numPr>
                <w:ilvl w:val="0"/>
                <w:numId w:val="9"/>
              </w:numPr>
              <w:spacing w:line="240" w:lineRule="auto"/>
              <w:ind w:left="395" w:hanging="284"/>
              <w:jc w:val="left"/>
              <w:rPr>
                <w:b/>
                <w:bCs/>
                <w:sz w:val="22"/>
                <w:szCs w:val="22"/>
                <w:lang w:val="es-419"/>
              </w:rPr>
            </w:pPr>
            <w:r w:rsidRPr="00CD689A">
              <w:rPr>
                <w:sz w:val="22"/>
                <w:szCs w:val="22"/>
                <w:lang w:val="es-419"/>
              </w:rPr>
              <w:t xml:space="preserve">Plataforma de Conexión que soporta todo el </w:t>
            </w:r>
            <w:proofErr w:type="spellStart"/>
            <w:r w:rsidRPr="00CD689A">
              <w:rPr>
                <w:sz w:val="22"/>
                <w:szCs w:val="22"/>
                <w:lang w:val="es-419"/>
              </w:rPr>
              <w:t>core</w:t>
            </w:r>
            <w:proofErr w:type="spellEnd"/>
            <w:r w:rsidRPr="00CD689A">
              <w:rPr>
                <w:sz w:val="22"/>
                <w:szCs w:val="22"/>
                <w:lang w:val="es-419"/>
              </w:rPr>
              <w:t xml:space="preserve"> bancario (850 Usuarios).</w:t>
            </w:r>
          </w:p>
          <w:p w14:paraId="0B3CC09C" w14:textId="67E6EC10" w:rsidR="00427B9D" w:rsidRPr="00CD689A" w:rsidRDefault="00427B9D" w:rsidP="00ED114A">
            <w:pPr>
              <w:pStyle w:val="Prrafodelista"/>
              <w:spacing w:line="240" w:lineRule="auto"/>
              <w:ind w:left="395"/>
              <w:jc w:val="left"/>
              <w:rPr>
                <w:b/>
                <w:bCs/>
                <w:sz w:val="22"/>
                <w:szCs w:val="22"/>
                <w:lang w:val="es-419"/>
              </w:rPr>
            </w:pPr>
          </w:p>
        </w:tc>
      </w:tr>
      <w:tr w:rsidR="009A5CE7" w:rsidRPr="00CD689A" w14:paraId="545FEC9A" w14:textId="77777777" w:rsidTr="00A31A51">
        <w:trPr>
          <w:trHeight w:val="404"/>
        </w:trPr>
        <w:tc>
          <w:tcPr>
            <w:tcW w:w="1245" w:type="pct"/>
            <w:vAlign w:val="center"/>
          </w:tcPr>
          <w:p w14:paraId="194E7072" w14:textId="74BC8021" w:rsidR="00A31A51" w:rsidRPr="00CD689A" w:rsidRDefault="00A31A51" w:rsidP="00A31A51">
            <w:pPr>
              <w:spacing w:line="240" w:lineRule="auto"/>
              <w:jc w:val="left"/>
              <w:rPr>
                <w:b/>
                <w:bCs/>
                <w:sz w:val="22"/>
                <w:szCs w:val="22"/>
              </w:rPr>
            </w:pPr>
            <w:r w:rsidRPr="00CD689A">
              <w:rPr>
                <w:b/>
                <w:bCs/>
                <w:sz w:val="22"/>
                <w:szCs w:val="22"/>
              </w:rPr>
              <w:t>Adquisición de Impresoras para la impresión de libretas de ahorro de los clientes</w:t>
            </w:r>
          </w:p>
        </w:tc>
        <w:tc>
          <w:tcPr>
            <w:tcW w:w="1746" w:type="pct"/>
          </w:tcPr>
          <w:p w14:paraId="7E8C5929" w14:textId="77777777" w:rsidR="00A31A51" w:rsidRPr="00CD689A" w:rsidRDefault="00A31A51" w:rsidP="00A31A51">
            <w:pPr>
              <w:spacing w:line="240" w:lineRule="auto"/>
              <w:jc w:val="left"/>
              <w:rPr>
                <w:sz w:val="22"/>
                <w:szCs w:val="22"/>
              </w:rPr>
            </w:pPr>
            <w:r w:rsidRPr="00CD689A">
              <w:rPr>
                <w:sz w:val="22"/>
                <w:szCs w:val="22"/>
              </w:rPr>
              <w:t>Dotar a las 32 Sucursales y Oficinas de Negocios de la Institución para la impresión de las libretas de ahorro de los clientes. En este sentido, cada cajero debe contar con este dispositivo tecnológico.</w:t>
            </w:r>
          </w:p>
          <w:p w14:paraId="713C7DFB" w14:textId="77777777" w:rsidR="00A31A51" w:rsidRPr="00CD689A" w:rsidRDefault="00A31A51" w:rsidP="00A31A51">
            <w:pPr>
              <w:spacing w:line="240" w:lineRule="auto"/>
              <w:jc w:val="left"/>
              <w:rPr>
                <w:sz w:val="22"/>
                <w:szCs w:val="22"/>
              </w:rPr>
            </w:pPr>
          </w:p>
        </w:tc>
        <w:tc>
          <w:tcPr>
            <w:tcW w:w="2009" w:type="pct"/>
          </w:tcPr>
          <w:p w14:paraId="69457EBD" w14:textId="77777777" w:rsidR="00A31A51" w:rsidRPr="00CD689A" w:rsidRDefault="00A31A51" w:rsidP="00A31A51">
            <w:pPr>
              <w:spacing w:line="240" w:lineRule="auto"/>
              <w:jc w:val="left"/>
              <w:rPr>
                <w:sz w:val="22"/>
                <w:szCs w:val="22"/>
              </w:rPr>
            </w:pPr>
            <w:r w:rsidRPr="00CD689A">
              <w:rPr>
                <w:sz w:val="22"/>
                <w:szCs w:val="22"/>
              </w:rPr>
              <w:t>Instalación de 32 impresoras distribuidas entre Sucursales y Oficinas de Negocios.</w:t>
            </w:r>
          </w:p>
          <w:p w14:paraId="38BA0BB5" w14:textId="77777777" w:rsidR="00A31A51" w:rsidRPr="00CD689A" w:rsidRDefault="00A31A51" w:rsidP="00A31A51">
            <w:pPr>
              <w:spacing w:line="240" w:lineRule="auto"/>
              <w:jc w:val="left"/>
              <w:rPr>
                <w:sz w:val="22"/>
                <w:szCs w:val="22"/>
              </w:rPr>
            </w:pPr>
          </w:p>
        </w:tc>
      </w:tr>
      <w:tr w:rsidR="009A5CE7" w:rsidRPr="00CD689A" w14:paraId="56FD4B14" w14:textId="77777777" w:rsidTr="00A31A51">
        <w:trPr>
          <w:trHeight w:val="404"/>
        </w:trPr>
        <w:tc>
          <w:tcPr>
            <w:tcW w:w="1245" w:type="pct"/>
          </w:tcPr>
          <w:p w14:paraId="3C0520B1" w14:textId="75CBA8A5" w:rsidR="00A31A51" w:rsidRPr="00CD689A" w:rsidRDefault="00A31A51" w:rsidP="00A31A51">
            <w:pPr>
              <w:spacing w:line="240" w:lineRule="auto"/>
              <w:jc w:val="left"/>
              <w:rPr>
                <w:b/>
                <w:bCs/>
                <w:sz w:val="22"/>
                <w:szCs w:val="22"/>
              </w:rPr>
            </w:pPr>
            <w:r w:rsidRPr="00CD689A">
              <w:rPr>
                <w:b/>
                <w:bCs/>
                <w:sz w:val="22"/>
                <w:szCs w:val="22"/>
              </w:rPr>
              <w:t>Adquisición de Impresoras para la impresión de cheques de préstamos de clientes</w:t>
            </w:r>
          </w:p>
        </w:tc>
        <w:tc>
          <w:tcPr>
            <w:tcW w:w="1746" w:type="pct"/>
          </w:tcPr>
          <w:p w14:paraId="2BC40709" w14:textId="2111ACCB" w:rsidR="00A31A51" w:rsidRPr="00CD689A" w:rsidRDefault="00A31A51" w:rsidP="00A31A51">
            <w:pPr>
              <w:spacing w:line="240" w:lineRule="auto"/>
              <w:jc w:val="left"/>
              <w:rPr>
                <w:sz w:val="22"/>
                <w:szCs w:val="22"/>
              </w:rPr>
            </w:pPr>
            <w:r w:rsidRPr="00CD689A">
              <w:rPr>
                <w:sz w:val="22"/>
                <w:szCs w:val="22"/>
              </w:rPr>
              <w:t xml:space="preserve">Dotar a las 32 Sucursales y Oficinas de Negocios de la Institución para la impresión de los cheques de los préstamos otorgados a los clientes. </w:t>
            </w:r>
          </w:p>
        </w:tc>
        <w:tc>
          <w:tcPr>
            <w:tcW w:w="2009" w:type="pct"/>
          </w:tcPr>
          <w:p w14:paraId="1F86C90F" w14:textId="77777777" w:rsidR="00A31A51" w:rsidRDefault="00A31A51" w:rsidP="00A31A51">
            <w:pPr>
              <w:spacing w:line="240" w:lineRule="auto"/>
              <w:jc w:val="left"/>
              <w:rPr>
                <w:sz w:val="22"/>
                <w:szCs w:val="22"/>
              </w:rPr>
            </w:pPr>
            <w:r w:rsidRPr="00CD689A">
              <w:rPr>
                <w:sz w:val="22"/>
                <w:szCs w:val="22"/>
              </w:rPr>
              <w:t>Instalación de 32 impresoras en las Sucursales y Oficinas de Negocios, con el fin de lograr un mejor desempeño, velocidad y productividad en la impresión de los cheques.</w:t>
            </w:r>
          </w:p>
          <w:p w14:paraId="1A4EAADB" w14:textId="5B4C773A" w:rsidR="00427B9D" w:rsidRPr="00CD689A" w:rsidRDefault="00427B9D" w:rsidP="00A31A51">
            <w:pPr>
              <w:spacing w:line="240" w:lineRule="auto"/>
              <w:jc w:val="left"/>
              <w:rPr>
                <w:sz w:val="22"/>
                <w:szCs w:val="22"/>
              </w:rPr>
            </w:pPr>
          </w:p>
        </w:tc>
      </w:tr>
    </w:tbl>
    <w:p w14:paraId="32D38BAA" w14:textId="77777777" w:rsidR="00286BF3" w:rsidRPr="00CD689A" w:rsidRDefault="00286BF3" w:rsidP="00743459">
      <w:pPr>
        <w:spacing w:line="240" w:lineRule="auto"/>
        <w:jc w:val="left"/>
        <w:rPr>
          <w:b/>
          <w:bCs/>
          <w:kern w:val="100"/>
          <w:lang w:eastAsia="es-ES"/>
        </w:rPr>
      </w:pPr>
    </w:p>
    <w:tbl>
      <w:tblPr>
        <w:tblStyle w:val="Tablaconcuadrcula"/>
        <w:tblpPr w:leftFromText="141" w:rightFromText="141" w:vertAnchor="text" w:horzAnchor="margin" w:tblpY="50"/>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916"/>
        <w:gridCol w:w="2682"/>
        <w:gridCol w:w="2322"/>
      </w:tblGrid>
      <w:tr w:rsidR="009A5CE7" w:rsidRPr="00CD689A" w14:paraId="7D3A3C03" w14:textId="77777777" w:rsidTr="00A31A51">
        <w:trPr>
          <w:trHeight w:val="404"/>
        </w:trPr>
        <w:tc>
          <w:tcPr>
            <w:tcW w:w="5000" w:type="pct"/>
            <w:gridSpan w:val="3"/>
            <w:tcBorders>
              <w:top w:val="nil"/>
              <w:left w:val="nil"/>
              <w:right w:val="nil"/>
            </w:tcBorders>
            <w:shd w:val="clear" w:color="auto" w:fill="auto"/>
            <w:vAlign w:val="center"/>
          </w:tcPr>
          <w:p w14:paraId="76FDAF47" w14:textId="16858215" w:rsidR="00A31A51" w:rsidRPr="00CD689A" w:rsidRDefault="00A31A51" w:rsidP="00A31A51">
            <w:pPr>
              <w:spacing w:line="240" w:lineRule="auto"/>
              <w:jc w:val="right"/>
              <w:rPr>
                <w:b/>
                <w:bCs/>
                <w:sz w:val="22"/>
                <w:szCs w:val="22"/>
              </w:rPr>
            </w:pPr>
            <w:r w:rsidRPr="00CD689A">
              <w:rPr>
                <w:b/>
                <w:bCs/>
                <w:sz w:val="22"/>
                <w:szCs w:val="22"/>
              </w:rPr>
              <w:t>Cont.</w:t>
            </w:r>
          </w:p>
        </w:tc>
      </w:tr>
      <w:tr w:rsidR="009A5CE7" w:rsidRPr="00CD689A" w14:paraId="258DEEFF" w14:textId="77777777" w:rsidTr="00A31A51">
        <w:trPr>
          <w:trHeight w:val="404"/>
        </w:trPr>
        <w:tc>
          <w:tcPr>
            <w:tcW w:w="1841" w:type="pct"/>
            <w:shd w:val="clear" w:color="auto" w:fill="002060"/>
            <w:vAlign w:val="center"/>
          </w:tcPr>
          <w:p w14:paraId="3DC883BC" w14:textId="77777777" w:rsidR="001501F2" w:rsidRPr="00CD689A" w:rsidRDefault="001501F2" w:rsidP="001501F2">
            <w:pPr>
              <w:spacing w:line="240" w:lineRule="auto"/>
              <w:rPr>
                <w:b/>
                <w:bCs/>
                <w:sz w:val="22"/>
                <w:szCs w:val="22"/>
              </w:rPr>
            </w:pPr>
            <w:r w:rsidRPr="00CD689A">
              <w:rPr>
                <w:b/>
                <w:bCs/>
                <w:sz w:val="22"/>
                <w:szCs w:val="22"/>
              </w:rPr>
              <w:t>Proyecto</w:t>
            </w:r>
          </w:p>
        </w:tc>
        <w:tc>
          <w:tcPr>
            <w:tcW w:w="1693" w:type="pct"/>
            <w:shd w:val="clear" w:color="auto" w:fill="002060"/>
            <w:vAlign w:val="center"/>
          </w:tcPr>
          <w:p w14:paraId="5072A2FB" w14:textId="77777777" w:rsidR="001501F2" w:rsidRPr="00CD689A" w:rsidRDefault="001501F2" w:rsidP="001501F2">
            <w:pPr>
              <w:spacing w:line="240" w:lineRule="auto"/>
              <w:rPr>
                <w:b/>
                <w:bCs/>
                <w:sz w:val="22"/>
                <w:szCs w:val="22"/>
              </w:rPr>
            </w:pPr>
            <w:r w:rsidRPr="00CD689A">
              <w:rPr>
                <w:b/>
                <w:bCs/>
                <w:sz w:val="22"/>
                <w:szCs w:val="22"/>
              </w:rPr>
              <w:t>Propósito del Proyecto</w:t>
            </w:r>
          </w:p>
        </w:tc>
        <w:tc>
          <w:tcPr>
            <w:tcW w:w="1466" w:type="pct"/>
            <w:shd w:val="clear" w:color="auto" w:fill="002060"/>
            <w:vAlign w:val="center"/>
          </w:tcPr>
          <w:p w14:paraId="58E35DAF" w14:textId="77777777" w:rsidR="001501F2" w:rsidRPr="00CD689A" w:rsidRDefault="001501F2" w:rsidP="001501F2">
            <w:pPr>
              <w:spacing w:line="240" w:lineRule="auto"/>
              <w:rPr>
                <w:b/>
                <w:bCs/>
                <w:sz w:val="22"/>
                <w:szCs w:val="22"/>
              </w:rPr>
            </w:pPr>
            <w:r w:rsidRPr="00CD689A">
              <w:rPr>
                <w:b/>
                <w:bCs/>
                <w:sz w:val="22"/>
                <w:szCs w:val="22"/>
              </w:rPr>
              <w:t>Logros Alcanzados</w:t>
            </w:r>
          </w:p>
        </w:tc>
      </w:tr>
      <w:tr w:rsidR="009A5CE7" w:rsidRPr="00CD689A" w14:paraId="1D7D5492" w14:textId="77777777" w:rsidTr="00A31A51">
        <w:trPr>
          <w:trHeight w:val="404"/>
        </w:trPr>
        <w:tc>
          <w:tcPr>
            <w:tcW w:w="1841" w:type="pct"/>
            <w:vAlign w:val="center"/>
          </w:tcPr>
          <w:p w14:paraId="1BB6392B" w14:textId="77777777" w:rsidR="001501F2" w:rsidRPr="00CD689A" w:rsidRDefault="001501F2" w:rsidP="001501F2">
            <w:pPr>
              <w:spacing w:line="240" w:lineRule="auto"/>
              <w:jc w:val="left"/>
              <w:rPr>
                <w:b/>
                <w:bCs/>
                <w:sz w:val="22"/>
                <w:szCs w:val="22"/>
              </w:rPr>
            </w:pPr>
            <w:r w:rsidRPr="00CD689A">
              <w:rPr>
                <w:b/>
                <w:bCs/>
                <w:sz w:val="22"/>
                <w:szCs w:val="22"/>
              </w:rPr>
              <w:t>Implementación de plataforma de Audio y Video Conferencia para 4 Salones en Oficina Principal</w:t>
            </w:r>
          </w:p>
        </w:tc>
        <w:tc>
          <w:tcPr>
            <w:tcW w:w="1693" w:type="pct"/>
          </w:tcPr>
          <w:p w14:paraId="38BBF153" w14:textId="77777777" w:rsidR="001501F2" w:rsidRPr="00CD689A" w:rsidRDefault="001501F2" w:rsidP="000E1F63">
            <w:pPr>
              <w:spacing w:line="240" w:lineRule="auto"/>
              <w:jc w:val="left"/>
              <w:rPr>
                <w:sz w:val="22"/>
                <w:szCs w:val="22"/>
              </w:rPr>
            </w:pPr>
            <w:r w:rsidRPr="00CD689A">
              <w:rPr>
                <w:sz w:val="22"/>
                <w:szCs w:val="22"/>
              </w:rPr>
              <w:t>Dotar a los salones (Salón de Secciones, Salón de TC, Salón de Jurídica y Salón de Administración General) con la capacidad de proyectar video y permitirá visualizar desde cualquier ángulo de la mesa del consejo las diapositivas e imágenes en alta resolución y llevar a cabo reuniones virtuales mediante videoconferencias con las 64 Sucursales y Oficinas en todo el territorio nacional.</w:t>
            </w:r>
          </w:p>
          <w:p w14:paraId="1D25DAAA" w14:textId="77777777" w:rsidR="001501F2" w:rsidRPr="00CD689A" w:rsidRDefault="001501F2" w:rsidP="001501F2">
            <w:pPr>
              <w:spacing w:line="240" w:lineRule="auto"/>
              <w:jc w:val="left"/>
              <w:rPr>
                <w:sz w:val="22"/>
                <w:szCs w:val="22"/>
              </w:rPr>
            </w:pPr>
          </w:p>
        </w:tc>
        <w:tc>
          <w:tcPr>
            <w:tcW w:w="1466" w:type="pct"/>
          </w:tcPr>
          <w:p w14:paraId="5042799C" w14:textId="77777777" w:rsidR="001501F2" w:rsidRPr="00CD689A" w:rsidRDefault="001501F2" w:rsidP="001501F2">
            <w:pPr>
              <w:spacing w:line="240" w:lineRule="auto"/>
              <w:jc w:val="left"/>
              <w:rPr>
                <w:sz w:val="22"/>
                <w:szCs w:val="22"/>
              </w:rPr>
            </w:pPr>
            <w:r w:rsidRPr="00CD689A">
              <w:rPr>
                <w:sz w:val="22"/>
                <w:szCs w:val="22"/>
              </w:rPr>
              <w:t>Instalación de las plataformas necesarias en los salones de Sesiones: Dirección Jurídica, Dirección de Tecnología, Administración General.</w:t>
            </w:r>
          </w:p>
          <w:p w14:paraId="214024F3" w14:textId="77777777" w:rsidR="001501F2" w:rsidRPr="00CD689A" w:rsidRDefault="001501F2" w:rsidP="001501F2">
            <w:pPr>
              <w:spacing w:line="240" w:lineRule="auto"/>
              <w:jc w:val="left"/>
              <w:rPr>
                <w:b/>
                <w:bCs/>
                <w:sz w:val="22"/>
                <w:szCs w:val="22"/>
              </w:rPr>
            </w:pPr>
          </w:p>
          <w:p w14:paraId="34D6387F" w14:textId="77777777" w:rsidR="001501F2" w:rsidRPr="00CD689A" w:rsidRDefault="001501F2" w:rsidP="001501F2">
            <w:pPr>
              <w:spacing w:line="240" w:lineRule="auto"/>
              <w:jc w:val="left"/>
              <w:rPr>
                <w:b/>
                <w:bCs/>
                <w:sz w:val="22"/>
                <w:szCs w:val="22"/>
              </w:rPr>
            </w:pPr>
            <w:r w:rsidRPr="00CD689A">
              <w:rPr>
                <w:sz w:val="22"/>
                <w:szCs w:val="22"/>
              </w:rPr>
              <w:t xml:space="preserve">Incluyendo </w:t>
            </w:r>
          </w:p>
          <w:p w14:paraId="0E1A1CE6" w14:textId="77777777" w:rsidR="001501F2" w:rsidRDefault="001501F2" w:rsidP="001501F2">
            <w:pPr>
              <w:spacing w:line="240" w:lineRule="auto"/>
              <w:jc w:val="left"/>
              <w:rPr>
                <w:sz w:val="22"/>
                <w:szCs w:val="22"/>
              </w:rPr>
            </w:pPr>
            <w:r w:rsidRPr="00CD689A">
              <w:rPr>
                <w:sz w:val="22"/>
                <w:szCs w:val="22"/>
              </w:rPr>
              <w:t>pantallas, proyectores y sistemas de audio y video que han permitido celebrar reuniones en un 200% más debido a las facilidades que esto presentan.</w:t>
            </w:r>
          </w:p>
          <w:p w14:paraId="19423F26" w14:textId="25141298" w:rsidR="00427B9D" w:rsidRPr="00CD689A" w:rsidRDefault="00427B9D" w:rsidP="001501F2">
            <w:pPr>
              <w:spacing w:line="240" w:lineRule="auto"/>
              <w:jc w:val="left"/>
              <w:rPr>
                <w:sz w:val="22"/>
                <w:szCs w:val="22"/>
              </w:rPr>
            </w:pPr>
          </w:p>
        </w:tc>
      </w:tr>
      <w:tr w:rsidR="009A5CE7" w:rsidRPr="00CD689A" w14:paraId="26FDEBF9" w14:textId="77777777" w:rsidTr="00A31A51">
        <w:trPr>
          <w:trHeight w:val="404"/>
        </w:trPr>
        <w:tc>
          <w:tcPr>
            <w:tcW w:w="1841" w:type="pct"/>
            <w:vAlign w:val="center"/>
          </w:tcPr>
          <w:p w14:paraId="1654E877" w14:textId="7B0ED9F1" w:rsidR="00A31A51" w:rsidRPr="00CD689A" w:rsidRDefault="00A31A51" w:rsidP="00A31A51">
            <w:pPr>
              <w:spacing w:line="240" w:lineRule="auto"/>
              <w:jc w:val="left"/>
              <w:rPr>
                <w:b/>
                <w:bCs/>
                <w:sz w:val="22"/>
                <w:szCs w:val="22"/>
              </w:rPr>
            </w:pPr>
            <w:r w:rsidRPr="00CD689A">
              <w:rPr>
                <w:b/>
                <w:bCs/>
                <w:sz w:val="22"/>
                <w:szCs w:val="22"/>
              </w:rPr>
              <w:t>Adquisición y renovación de plataforma para la página WEB bagricola.gob.do</w:t>
            </w:r>
          </w:p>
        </w:tc>
        <w:tc>
          <w:tcPr>
            <w:tcW w:w="1693" w:type="pct"/>
          </w:tcPr>
          <w:p w14:paraId="5266CA86" w14:textId="03CBDE14" w:rsidR="00A31A51" w:rsidRPr="00CD689A" w:rsidRDefault="00A31A51" w:rsidP="000E1F63">
            <w:pPr>
              <w:spacing w:line="240" w:lineRule="auto"/>
              <w:jc w:val="left"/>
              <w:rPr>
                <w:sz w:val="22"/>
                <w:szCs w:val="22"/>
              </w:rPr>
            </w:pPr>
            <w:r w:rsidRPr="00CD689A">
              <w:rPr>
                <w:sz w:val="22"/>
                <w:szCs w:val="22"/>
              </w:rPr>
              <w:t>Adquisición de un hosting o servidor que permite alojar la página web o portal informativo del Banco.</w:t>
            </w:r>
          </w:p>
        </w:tc>
        <w:tc>
          <w:tcPr>
            <w:tcW w:w="1466" w:type="pct"/>
          </w:tcPr>
          <w:p w14:paraId="3F134B8E" w14:textId="77777777" w:rsidR="00A31A51" w:rsidRPr="00CD689A" w:rsidRDefault="00A31A51" w:rsidP="00A31A51">
            <w:pPr>
              <w:spacing w:line="240" w:lineRule="auto"/>
              <w:jc w:val="left"/>
              <w:rPr>
                <w:sz w:val="22"/>
                <w:szCs w:val="22"/>
              </w:rPr>
            </w:pPr>
            <w:r w:rsidRPr="00CD689A">
              <w:rPr>
                <w:sz w:val="22"/>
                <w:szCs w:val="22"/>
              </w:rPr>
              <w:t>Migración de nuestro sitio WEB a una plataforma más robusta y contamos con servidor de réplica en caso de una falla en la información.</w:t>
            </w:r>
          </w:p>
          <w:p w14:paraId="4C745C18" w14:textId="77777777" w:rsidR="00A31A51" w:rsidRPr="00CD689A" w:rsidRDefault="00A31A51" w:rsidP="00A31A51">
            <w:pPr>
              <w:spacing w:line="240" w:lineRule="auto"/>
              <w:jc w:val="left"/>
              <w:rPr>
                <w:sz w:val="22"/>
                <w:szCs w:val="22"/>
              </w:rPr>
            </w:pPr>
          </w:p>
        </w:tc>
      </w:tr>
      <w:tr w:rsidR="009A5CE7" w:rsidRPr="00CD689A" w14:paraId="210FBF47" w14:textId="77777777" w:rsidTr="00756AF8">
        <w:trPr>
          <w:trHeight w:val="404"/>
        </w:trPr>
        <w:tc>
          <w:tcPr>
            <w:tcW w:w="1841" w:type="pct"/>
            <w:tcBorders>
              <w:bottom w:val="single" w:sz="4" w:space="0" w:color="BFBFBF" w:themeColor="background1" w:themeShade="BF"/>
            </w:tcBorders>
            <w:vAlign w:val="center"/>
          </w:tcPr>
          <w:p w14:paraId="5148E679" w14:textId="62465974" w:rsidR="00A31A51" w:rsidRPr="00CD689A" w:rsidRDefault="00A31A51" w:rsidP="00A31A51">
            <w:pPr>
              <w:spacing w:line="240" w:lineRule="auto"/>
              <w:jc w:val="left"/>
              <w:rPr>
                <w:b/>
                <w:bCs/>
                <w:sz w:val="22"/>
                <w:szCs w:val="22"/>
              </w:rPr>
            </w:pPr>
            <w:r w:rsidRPr="00CD689A">
              <w:rPr>
                <w:b/>
                <w:bCs/>
                <w:sz w:val="22"/>
                <w:szCs w:val="22"/>
              </w:rPr>
              <w:t>Adquisición de Certificación de normativas gubernamentales NORTIC</w:t>
            </w:r>
          </w:p>
        </w:tc>
        <w:tc>
          <w:tcPr>
            <w:tcW w:w="1693" w:type="pct"/>
            <w:tcBorders>
              <w:bottom w:val="single" w:sz="4" w:space="0" w:color="BFBFBF" w:themeColor="background1" w:themeShade="BF"/>
            </w:tcBorders>
          </w:tcPr>
          <w:p w14:paraId="74BEA30B" w14:textId="3FE2B34C" w:rsidR="00A31A51" w:rsidRPr="00CD689A" w:rsidRDefault="00A31A51" w:rsidP="000E1F63">
            <w:pPr>
              <w:spacing w:line="240" w:lineRule="auto"/>
              <w:jc w:val="left"/>
              <w:rPr>
                <w:sz w:val="22"/>
                <w:szCs w:val="22"/>
              </w:rPr>
            </w:pPr>
            <w:r w:rsidRPr="00CD689A">
              <w:rPr>
                <w:sz w:val="22"/>
                <w:szCs w:val="22"/>
              </w:rPr>
              <w:t>Garantizar el cumplimiento integral de las normativas gubernamentales establecidas por la OGTIC. En búsqueda de certificar nuestro compromiso con los estándares y regulaciones gubernamentales, fortaleciendo así la integridad, seguridad y eficiencia de nuestras operaciones.</w:t>
            </w:r>
          </w:p>
        </w:tc>
        <w:tc>
          <w:tcPr>
            <w:tcW w:w="1466" w:type="pct"/>
            <w:tcBorders>
              <w:bottom w:val="single" w:sz="4" w:space="0" w:color="BFBFBF" w:themeColor="background1" w:themeShade="BF"/>
            </w:tcBorders>
          </w:tcPr>
          <w:p w14:paraId="7705439F" w14:textId="77777777" w:rsidR="00A31A51" w:rsidRPr="00CD689A" w:rsidRDefault="00A31A51" w:rsidP="00A31A51">
            <w:pPr>
              <w:spacing w:line="240" w:lineRule="auto"/>
              <w:jc w:val="left"/>
              <w:rPr>
                <w:sz w:val="22"/>
                <w:szCs w:val="22"/>
              </w:rPr>
            </w:pPr>
            <w:r w:rsidRPr="00CD689A">
              <w:rPr>
                <w:sz w:val="22"/>
                <w:szCs w:val="22"/>
              </w:rPr>
              <w:t>Adquisición de las certificaciones NORTIC E1 2022: Norma para la Gestión de las Redes Sociales en los Organismos Gubernamentales y         NORTIC A3 2014:  Norma sobre publicación de datos abiertos del Gobierno Dominicano.</w:t>
            </w:r>
          </w:p>
          <w:p w14:paraId="200022E0" w14:textId="77777777" w:rsidR="00A31A51" w:rsidRPr="00CD689A" w:rsidRDefault="00A31A51" w:rsidP="00A31A51">
            <w:pPr>
              <w:spacing w:line="240" w:lineRule="auto"/>
              <w:jc w:val="left"/>
              <w:rPr>
                <w:sz w:val="22"/>
                <w:szCs w:val="22"/>
              </w:rPr>
            </w:pPr>
          </w:p>
          <w:p w14:paraId="5081DD33" w14:textId="77777777" w:rsidR="00A31A51" w:rsidRPr="00CD689A" w:rsidRDefault="00A31A51" w:rsidP="00A31A51">
            <w:pPr>
              <w:spacing w:line="240" w:lineRule="auto"/>
              <w:jc w:val="left"/>
              <w:rPr>
                <w:sz w:val="22"/>
                <w:szCs w:val="22"/>
              </w:rPr>
            </w:pPr>
          </w:p>
        </w:tc>
      </w:tr>
      <w:tr w:rsidR="009A5CE7" w:rsidRPr="00CD689A" w14:paraId="6BCE1AD6" w14:textId="77777777" w:rsidTr="00756AF8">
        <w:trPr>
          <w:trHeight w:val="404"/>
        </w:trPr>
        <w:tc>
          <w:tcPr>
            <w:tcW w:w="5000" w:type="pct"/>
            <w:gridSpan w:val="3"/>
            <w:tcBorders>
              <w:left w:val="nil"/>
              <w:bottom w:val="nil"/>
              <w:right w:val="nil"/>
            </w:tcBorders>
            <w:vAlign w:val="center"/>
          </w:tcPr>
          <w:p w14:paraId="04207250" w14:textId="3C714B62" w:rsidR="00756AF8" w:rsidRPr="00CD689A" w:rsidRDefault="00756AF8" w:rsidP="00A31A51">
            <w:pPr>
              <w:spacing w:line="240" w:lineRule="auto"/>
              <w:jc w:val="left"/>
              <w:rPr>
                <w:sz w:val="22"/>
                <w:szCs w:val="22"/>
              </w:rPr>
            </w:pPr>
            <w:r w:rsidRPr="00CD689A">
              <w:rPr>
                <w:sz w:val="18"/>
                <w:szCs w:val="18"/>
              </w:rPr>
              <w:t xml:space="preserve">Fuente: Dirección de Tecnología y Comunicación </w:t>
            </w:r>
          </w:p>
        </w:tc>
      </w:tr>
    </w:tbl>
    <w:p w14:paraId="63B58BEB" w14:textId="0649C069" w:rsidR="00D61DCB" w:rsidRPr="00CD689A" w:rsidRDefault="00D2493F" w:rsidP="00F65336">
      <w:pPr>
        <w:spacing w:line="360" w:lineRule="auto"/>
        <w:jc w:val="both"/>
        <w:rPr>
          <w:kern w:val="100"/>
          <w:lang w:eastAsia="es-ES"/>
        </w:rPr>
      </w:pPr>
      <w:bookmarkStart w:id="298" w:name="_Hlk139530824"/>
      <w:bookmarkEnd w:id="297"/>
      <w:r w:rsidRPr="00CD689A">
        <w:rPr>
          <w:kern w:val="100"/>
          <w:lang w:eastAsia="es-ES"/>
        </w:rPr>
        <w:lastRenderedPageBreak/>
        <w:t>Por su parte l</w:t>
      </w:r>
      <w:r w:rsidR="005A738B" w:rsidRPr="00CD689A">
        <w:rPr>
          <w:kern w:val="100"/>
          <w:lang w:eastAsia="es-ES"/>
        </w:rPr>
        <w:t>a</w:t>
      </w:r>
      <w:r w:rsidR="001A3666" w:rsidRPr="00CD689A">
        <w:rPr>
          <w:kern w:val="100"/>
          <w:lang w:eastAsia="es-ES"/>
        </w:rPr>
        <w:t xml:space="preserve"> Dirección de Ciberseguridad </w:t>
      </w:r>
      <w:r w:rsidR="000E1F63" w:rsidRPr="00CD689A">
        <w:rPr>
          <w:kern w:val="100"/>
          <w:lang w:eastAsia="es-ES"/>
        </w:rPr>
        <w:t>continúa</w:t>
      </w:r>
      <w:r w:rsidR="00B43D26" w:rsidRPr="00CD689A">
        <w:rPr>
          <w:kern w:val="100"/>
          <w:lang w:eastAsia="es-ES"/>
        </w:rPr>
        <w:t xml:space="preserve"> </w:t>
      </w:r>
      <w:r w:rsidR="001A3666" w:rsidRPr="00CD689A">
        <w:rPr>
          <w:kern w:val="100"/>
          <w:lang w:eastAsia="es-ES"/>
        </w:rPr>
        <w:t xml:space="preserve">desarrollando el Programa Seguridad Cibernética Bagrícola 2021-2024, </w:t>
      </w:r>
      <w:r w:rsidR="005F7C89" w:rsidRPr="00CD689A">
        <w:rPr>
          <w:kern w:val="100"/>
          <w:lang w:eastAsia="es-ES"/>
        </w:rPr>
        <w:t>donde se</w:t>
      </w:r>
      <w:r w:rsidR="001A3666" w:rsidRPr="00CD689A">
        <w:rPr>
          <w:kern w:val="100"/>
          <w:lang w:eastAsia="es-ES"/>
        </w:rPr>
        <w:t xml:space="preserve"> contempla el logro de ciertos objetivos.</w:t>
      </w:r>
      <w:r w:rsidR="002C57F5" w:rsidRPr="00CD689A">
        <w:rPr>
          <w:kern w:val="100"/>
          <w:lang w:eastAsia="es-ES"/>
        </w:rPr>
        <w:t xml:space="preserve"> </w:t>
      </w:r>
    </w:p>
    <w:p w14:paraId="28EEA31A" w14:textId="77777777" w:rsidR="00D61DCB" w:rsidRPr="00CD689A" w:rsidRDefault="00D61DCB" w:rsidP="00F65336">
      <w:pPr>
        <w:spacing w:line="360" w:lineRule="auto"/>
        <w:jc w:val="both"/>
        <w:rPr>
          <w:kern w:val="100"/>
          <w:lang w:eastAsia="es-ES"/>
        </w:rPr>
      </w:pPr>
    </w:p>
    <w:p w14:paraId="52F290FC" w14:textId="6686D461" w:rsidR="001A3666" w:rsidRPr="00CD689A" w:rsidRDefault="00D63865" w:rsidP="00F65336">
      <w:pPr>
        <w:spacing w:line="360" w:lineRule="auto"/>
        <w:jc w:val="both"/>
        <w:rPr>
          <w:kern w:val="100"/>
          <w:lang w:eastAsia="es-ES"/>
        </w:rPr>
      </w:pPr>
      <w:r w:rsidRPr="00CD689A">
        <w:rPr>
          <w:kern w:val="100"/>
          <w:lang w:eastAsia="es-ES"/>
        </w:rPr>
        <w:t>Durante el año, la Estructura Organizaci</w:t>
      </w:r>
      <w:r w:rsidR="2B546B35" w:rsidRPr="00CD689A">
        <w:rPr>
          <w:kern w:val="100"/>
          <w:lang w:eastAsia="es-ES"/>
        </w:rPr>
        <w:t xml:space="preserve">onal </w:t>
      </w:r>
      <w:r w:rsidRPr="00CD689A">
        <w:rPr>
          <w:kern w:val="100"/>
          <w:lang w:eastAsia="es-ES"/>
        </w:rPr>
        <w:t xml:space="preserve">de esta Dirección fue fortalecida, cumpliendo con el Reglamento e Instructivo de Seguridad Cibernética y de la Información del Banco Central y la Superintendencia de Bancos. </w:t>
      </w:r>
      <w:r w:rsidR="00B7677F" w:rsidRPr="00CD689A">
        <w:rPr>
          <w:kern w:val="100"/>
          <w:lang w:eastAsia="es-ES"/>
        </w:rPr>
        <w:t>Por consiguiente, s</w:t>
      </w:r>
      <w:r w:rsidR="001A3666" w:rsidRPr="00CD689A">
        <w:rPr>
          <w:kern w:val="100"/>
          <w:lang w:eastAsia="es-ES"/>
        </w:rPr>
        <w:t>e vincularon en la Sección Ciberseguridad un Analista Ciberseguridad y en la Sección Seguridad de Información un Analista DLP.</w:t>
      </w:r>
      <w:r w:rsidR="00656824" w:rsidRPr="00CD689A">
        <w:rPr>
          <w:kern w:val="100"/>
          <w:lang w:eastAsia="es-ES"/>
        </w:rPr>
        <w:t xml:space="preserve"> </w:t>
      </w:r>
      <w:r w:rsidR="00EF7CFF" w:rsidRPr="00CD689A">
        <w:rPr>
          <w:kern w:val="100"/>
          <w:lang w:eastAsia="es-ES"/>
        </w:rPr>
        <w:t xml:space="preserve">Además, </w:t>
      </w:r>
      <w:r w:rsidR="00794606" w:rsidRPr="00CD689A">
        <w:rPr>
          <w:kern w:val="100"/>
          <w:lang w:eastAsia="es-ES"/>
        </w:rPr>
        <w:t>para garantizar el monitoreo, detección y prevención de los fraudes externos e internos, a nuestros clientes y empleados internos</w:t>
      </w:r>
      <w:r w:rsidR="00FC137A" w:rsidRPr="00CD689A">
        <w:rPr>
          <w:kern w:val="100"/>
          <w:lang w:eastAsia="es-ES"/>
        </w:rPr>
        <w:t xml:space="preserve">, </w:t>
      </w:r>
      <w:r w:rsidR="00F95FB1" w:rsidRPr="00CD689A">
        <w:rPr>
          <w:kern w:val="100"/>
          <w:lang w:eastAsia="es-ES"/>
        </w:rPr>
        <w:t xml:space="preserve">se creó </w:t>
      </w:r>
      <w:r w:rsidR="00A64B3B" w:rsidRPr="00CD689A">
        <w:rPr>
          <w:kern w:val="100"/>
          <w:lang w:eastAsia="es-ES"/>
        </w:rPr>
        <w:t>la Sección Prevención de Fraudes</w:t>
      </w:r>
      <w:r w:rsidR="00FC137A" w:rsidRPr="00CD689A">
        <w:rPr>
          <w:kern w:val="100"/>
          <w:lang w:eastAsia="es-ES"/>
        </w:rPr>
        <w:t xml:space="preserve"> con </w:t>
      </w:r>
      <w:r w:rsidR="00A64B3B" w:rsidRPr="00CD689A">
        <w:rPr>
          <w:kern w:val="100"/>
          <w:lang w:eastAsia="es-ES"/>
        </w:rPr>
        <w:t xml:space="preserve">un Encargado y un Analista </w:t>
      </w:r>
      <w:r w:rsidR="00FC137A" w:rsidRPr="00CD689A">
        <w:rPr>
          <w:kern w:val="100"/>
          <w:lang w:eastAsia="es-ES"/>
        </w:rPr>
        <w:t>a su cargo.</w:t>
      </w:r>
    </w:p>
    <w:p w14:paraId="51DA4CFB" w14:textId="77777777" w:rsidR="00DA5CB7" w:rsidRPr="00CD689A" w:rsidRDefault="00DA5CB7" w:rsidP="00F65336">
      <w:pPr>
        <w:spacing w:line="360" w:lineRule="auto"/>
        <w:jc w:val="both"/>
        <w:rPr>
          <w:kern w:val="100"/>
          <w:lang w:eastAsia="es-ES"/>
        </w:rPr>
      </w:pPr>
    </w:p>
    <w:p w14:paraId="18ECA297" w14:textId="77777777" w:rsidR="0095137E" w:rsidRPr="00CD689A" w:rsidRDefault="00FD62D8" w:rsidP="00F65336">
      <w:pPr>
        <w:spacing w:line="360" w:lineRule="auto"/>
        <w:jc w:val="both"/>
        <w:rPr>
          <w:kern w:val="100"/>
          <w:lang w:eastAsia="es-ES"/>
        </w:rPr>
      </w:pPr>
      <w:r w:rsidRPr="00CD689A">
        <w:rPr>
          <w:kern w:val="100"/>
          <w:lang w:eastAsia="es-ES"/>
        </w:rPr>
        <w:t xml:space="preserve">Se </w:t>
      </w:r>
      <w:r w:rsidR="00581F85" w:rsidRPr="00CD689A">
        <w:rPr>
          <w:kern w:val="100"/>
          <w:lang w:eastAsia="es-ES"/>
        </w:rPr>
        <w:t xml:space="preserve">aprobó </w:t>
      </w:r>
      <w:r w:rsidR="00B15657" w:rsidRPr="00CD689A">
        <w:rPr>
          <w:kern w:val="100"/>
          <w:lang w:eastAsia="es-ES"/>
        </w:rPr>
        <w:t xml:space="preserve">y actualizó </w:t>
      </w:r>
      <w:r w:rsidR="00921B03" w:rsidRPr="00CD689A">
        <w:rPr>
          <w:kern w:val="100"/>
          <w:lang w:eastAsia="es-ES"/>
        </w:rPr>
        <w:t>la Política</w:t>
      </w:r>
      <w:r w:rsidR="00C02194" w:rsidRPr="00CD689A">
        <w:rPr>
          <w:kern w:val="100"/>
          <w:lang w:eastAsia="es-ES"/>
        </w:rPr>
        <w:t xml:space="preserve"> de </w:t>
      </w:r>
      <w:r w:rsidR="00F2645A" w:rsidRPr="00CD689A">
        <w:rPr>
          <w:kern w:val="100"/>
          <w:lang w:eastAsia="es-ES"/>
        </w:rPr>
        <w:t>Protección y Clasificación de información digital y física</w:t>
      </w:r>
      <w:r w:rsidR="00CC0EB9" w:rsidRPr="00CD689A">
        <w:rPr>
          <w:kern w:val="100"/>
          <w:lang w:eastAsia="es-ES"/>
        </w:rPr>
        <w:t xml:space="preserve">; </w:t>
      </w:r>
      <w:r w:rsidR="00C02194" w:rsidRPr="00CD689A">
        <w:rPr>
          <w:kern w:val="100"/>
          <w:lang w:eastAsia="es-ES"/>
        </w:rPr>
        <w:t xml:space="preserve">la </w:t>
      </w:r>
      <w:r w:rsidR="00F2645A" w:rsidRPr="00CD689A">
        <w:rPr>
          <w:kern w:val="100"/>
          <w:lang w:eastAsia="es-ES"/>
        </w:rPr>
        <w:t>Política de Prevención de Fraudes</w:t>
      </w:r>
      <w:r w:rsidR="00C30800" w:rsidRPr="00CD689A">
        <w:rPr>
          <w:kern w:val="100"/>
          <w:lang w:eastAsia="es-ES"/>
        </w:rPr>
        <w:t>;</w:t>
      </w:r>
      <w:r w:rsidR="00B902F9" w:rsidRPr="00CD689A">
        <w:rPr>
          <w:kern w:val="100"/>
          <w:lang w:eastAsia="es-ES"/>
        </w:rPr>
        <w:t xml:space="preserve"> así como también el Protocolo de Prevención de Fraudes en Canales Digitales y el Protocolo de Prevención de Fraudes vía Sucursales</w:t>
      </w:r>
      <w:r w:rsidR="00C02194" w:rsidRPr="00CD689A">
        <w:rPr>
          <w:kern w:val="100"/>
          <w:lang w:eastAsia="es-ES"/>
        </w:rPr>
        <w:t>.</w:t>
      </w:r>
      <w:r w:rsidR="00581F85" w:rsidRPr="00CD689A">
        <w:rPr>
          <w:kern w:val="100"/>
          <w:lang w:eastAsia="es-ES"/>
        </w:rPr>
        <w:t xml:space="preserve"> </w:t>
      </w:r>
    </w:p>
    <w:p w14:paraId="58144CD4" w14:textId="77777777" w:rsidR="0095137E" w:rsidRPr="00CD689A" w:rsidRDefault="0095137E" w:rsidP="00F65336">
      <w:pPr>
        <w:spacing w:line="360" w:lineRule="auto"/>
        <w:jc w:val="both"/>
        <w:rPr>
          <w:kern w:val="100"/>
          <w:lang w:eastAsia="es-ES"/>
        </w:rPr>
      </w:pPr>
    </w:p>
    <w:p w14:paraId="17285DB3" w14:textId="5E738ADA" w:rsidR="00223249" w:rsidRPr="00CD689A" w:rsidRDefault="00581F85" w:rsidP="00F65336">
      <w:pPr>
        <w:spacing w:line="360" w:lineRule="auto"/>
        <w:jc w:val="both"/>
        <w:rPr>
          <w:kern w:val="100"/>
          <w:lang w:eastAsia="es-ES"/>
        </w:rPr>
      </w:pPr>
      <w:r w:rsidRPr="00CD689A">
        <w:rPr>
          <w:kern w:val="100"/>
          <w:lang w:val="es-ES" w:eastAsia="es-ES"/>
        </w:rPr>
        <w:t xml:space="preserve">Además, se </w:t>
      </w:r>
      <w:r w:rsidRPr="00CD689A">
        <w:rPr>
          <w:kern w:val="100"/>
          <w:lang w:eastAsia="es-ES"/>
        </w:rPr>
        <w:t>implement</w:t>
      </w:r>
      <w:r w:rsidR="009E252C" w:rsidRPr="00CD689A">
        <w:rPr>
          <w:kern w:val="100"/>
          <w:lang w:eastAsia="es-ES"/>
        </w:rPr>
        <w:t>ó</w:t>
      </w:r>
      <w:r w:rsidRPr="00CD689A">
        <w:rPr>
          <w:kern w:val="100"/>
          <w:lang w:eastAsia="es-ES"/>
        </w:rPr>
        <w:t xml:space="preserve"> </w:t>
      </w:r>
      <w:r w:rsidR="00F2645A" w:rsidRPr="00CD689A">
        <w:rPr>
          <w:kern w:val="100"/>
          <w:lang w:eastAsia="es-ES"/>
        </w:rPr>
        <w:t>en su totalidad el proyecto solución de gestión de vulnerabilidades.</w:t>
      </w:r>
      <w:r w:rsidR="001D6EEB" w:rsidRPr="00CD689A">
        <w:rPr>
          <w:kern w:val="100"/>
          <w:lang w:eastAsia="es-ES"/>
        </w:rPr>
        <w:t xml:space="preserve"> </w:t>
      </w:r>
      <w:r w:rsidR="00F2645A" w:rsidRPr="00CD689A">
        <w:rPr>
          <w:kern w:val="100"/>
          <w:lang w:eastAsia="es-ES"/>
        </w:rPr>
        <w:t>La Solución RAPID7, l</w:t>
      </w:r>
      <w:r w:rsidR="00223249">
        <w:rPr>
          <w:kern w:val="100"/>
          <w:lang w:eastAsia="es-ES"/>
        </w:rPr>
        <w:t>a cual, nos permitirá realizar:</w:t>
      </w:r>
    </w:p>
    <w:p w14:paraId="47900582" w14:textId="5A9303BC" w:rsidR="00F2645A" w:rsidRPr="00CD689A" w:rsidRDefault="00F2645A" w:rsidP="00C54E38">
      <w:pPr>
        <w:pStyle w:val="Prrafodelista"/>
        <w:numPr>
          <w:ilvl w:val="0"/>
          <w:numId w:val="4"/>
        </w:numPr>
        <w:spacing w:line="360" w:lineRule="auto"/>
        <w:ind w:left="567"/>
        <w:jc w:val="both"/>
        <w:rPr>
          <w:kern w:val="100"/>
          <w:lang w:eastAsia="es-ES"/>
        </w:rPr>
      </w:pPr>
      <w:r w:rsidRPr="00CD689A">
        <w:rPr>
          <w:kern w:val="100"/>
          <w:lang w:eastAsia="es-ES"/>
        </w:rPr>
        <w:t xml:space="preserve">Gestión y </w:t>
      </w:r>
      <w:r w:rsidR="00B7677F" w:rsidRPr="00CD689A">
        <w:rPr>
          <w:kern w:val="100"/>
          <w:lang w:eastAsia="es-ES"/>
        </w:rPr>
        <w:t>m</w:t>
      </w:r>
      <w:r w:rsidRPr="00CD689A">
        <w:rPr>
          <w:kern w:val="100"/>
          <w:lang w:eastAsia="es-ES"/>
        </w:rPr>
        <w:t xml:space="preserve">onitoreo </w:t>
      </w:r>
      <w:r w:rsidR="00B7677F" w:rsidRPr="00CD689A">
        <w:rPr>
          <w:kern w:val="100"/>
          <w:lang w:eastAsia="es-ES"/>
        </w:rPr>
        <w:t>c</w:t>
      </w:r>
      <w:r w:rsidRPr="00CD689A">
        <w:rPr>
          <w:kern w:val="100"/>
          <w:lang w:eastAsia="es-ES"/>
        </w:rPr>
        <w:t xml:space="preserve">entralizado de </w:t>
      </w:r>
      <w:r w:rsidR="00B7677F" w:rsidRPr="00CD689A">
        <w:rPr>
          <w:kern w:val="100"/>
          <w:lang w:eastAsia="es-ES"/>
        </w:rPr>
        <w:t>v</w:t>
      </w:r>
      <w:r w:rsidRPr="00CD689A">
        <w:rPr>
          <w:kern w:val="100"/>
          <w:lang w:eastAsia="es-ES"/>
        </w:rPr>
        <w:t xml:space="preserve">ulnerabilidades </w:t>
      </w:r>
      <w:r w:rsidR="00B7677F" w:rsidRPr="00CD689A">
        <w:rPr>
          <w:kern w:val="100"/>
          <w:lang w:eastAsia="es-ES"/>
        </w:rPr>
        <w:t>t</w:t>
      </w:r>
      <w:r w:rsidRPr="00CD689A">
        <w:rPr>
          <w:kern w:val="100"/>
          <w:lang w:eastAsia="es-ES"/>
        </w:rPr>
        <w:t>ecnológicas.</w:t>
      </w:r>
    </w:p>
    <w:p w14:paraId="7B302071" w14:textId="77777777" w:rsidR="00F2645A" w:rsidRPr="00CD689A" w:rsidRDefault="00F2645A" w:rsidP="00C54E38">
      <w:pPr>
        <w:pStyle w:val="Prrafodelista"/>
        <w:numPr>
          <w:ilvl w:val="0"/>
          <w:numId w:val="4"/>
        </w:numPr>
        <w:spacing w:line="360" w:lineRule="auto"/>
        <w:ind w:left="567"/>
        <w:jc w:val="both"/>
        <w:rPr>
          <w:kern w:val="100"/>
          <w:lang w:eastAsia="es-ES"/>
        </w:rPr>
      </w:pPr>
      <w:r w:rsidRPr="00CD689A">
        <w:rPr>
          <w:kern w:val="100"/>
          <w:lang w:eastAsia="es-ES"/>
        </w:rPr>
        <w:t>Alertamiento y notificación de vulnerabilidades por criticidad.</w:t>
      </w:r>
    </w:p>
    <w:p w14:paraId="0059958D" w14:textId="77777777" w:rsidR="00F2645A" w:rsidRPr="00CD689A" w:rsidRDefault="00F2645A" w:rsidP="00C54E38">
      <w:pPr>
        <w:pStyle w:val="Prrafodelista"/>
        <w:numPr>
          <w:ilvl w:val="0"/>
          <w:numId w:val="4"/>
        </w:numPr>
        <w:spacing w:line="360" w:lineRule="auto"/>
        <w:ind w:left="567"/>
        <w:jc w:val="both"/>
        <w:rPr>
          <w:kern w:val="100"/>
          <w:lang w:eastAsia="es-ES"/>
        </w:rPr>
      </w:pPr>
      <w:r w:rsidRPr="00CD689A">
        <w:rPr>
          <w:kern w:val="100"/>
          <w:lang w:eastAsia="es-ES"/>
        </w:rPr>
        <w:t>Asignación puntual o por grupos de remediación de vulnerabilidades (proyectos de remediación).</w:t>
      </w:r>
    </w:p>
    <w:p w14:paraId="07CAF780" w14:textId="77777777" w:rsidR="00F2645A" w:rsidRPr="00CD689A" w:rsidRDefault="00F2645A" w:rsidP="00C54E38">
      <w:pPr>
        <w:pStyle w:val="Prrafodelista"/>
        <w:numPr>
          <w:ilvl w:val="0"/>
          <w:numId w:val="4"/>
        </w:numPr>
        <w:spacing w:line="360" w:lineRule="auto"/>
        <w:ind w:left="567"/>
        <w:jc w:val="both"/>
        <w:rPr>
          <w:kern w:val="100"/>
          <w:lang w:eastAsia="es-ES"/>
        </w:rPr>
      </w:pPr>
      <w:r w:rsidRPr="00CD689A">
        <w:rPr>
          <w:kern w:val="100"/>
          <w:lang w:eastAsia="es-ES"/>
        </w:rPr>
        <w:t>Cumplimiento con el Reglamento e Instructivo de Seguridad Cibernética sobre una solución de gestión de vulnerabilidades.</w:t>
      </w:r>
    </w:p>
    <w:p w14:paraId="43356370" w14:textId="77777777" w:rsidR="00220803" w:rsidRPr="00CD689A" w:rsidRDefault="00220803" w:rsidP="00F65336">
      <w:pPr>
        <w:spacing w:line="360" w:lineRule="auto"/>
        <w:jc w:val="both"/>
        <w:rPr>
          <w:kern w:val="100"/>
          <w:lang w:eastAsia="es-ES"/>
        </w:rPr>
      </w:pPr>
    </w:p>
    <w:p w14:paraId="282B464C" w14:textId="77777777" w:rsidR="00707B83" w:rsidRPr="00CD689A" w:rsidRDefault="00707B83" w:rsidP="00F65336">
      <w:pPr>
        <w:spacing w:line="360" w:lineRule="auto"/>
        <w:jc w:val="both"/>
        <w:rPr>
          <w:kern w:val="100"/>
          <w:lang w:eastAsia="es-ES"/>
        </w:rPr>
      </w:pPr>
    </w:p>
    <w:p w14:paraId="739B0B97" w14:textId="6A1A0988" w:rsidR="00F2645A" w:rsidRPr="00CD689A" w:rsidRDefault="00F2645A" w:rsidP="00F65336">
      <w:pPr>
        <w:spacing w:line="360" w:lineRule="auto"/>
        <w:jc w:val="both"/>
        <w:rPr>
          <w:kern w:val="100"/>
          <w:lang w:eastAsia="es-ES"/>
        </w:rPr>
      </w:pPr>
      <w:r w:rsidRPr="00CD689A">
        <w:rPr>
          <w:kern w:val="100"/>
          <w:lang w:eastAsia="es-ES"/>
        </w:rPr>
        <w:lastRenderedPageBreak/>
        <w:t>En víspera del lanzamiento de los canales digitales</w:t>
      </w:r>
      <w:r w:rsidR="002C57F5" w:rsidRPr="00CD689A">
        <w:rPr>
          <w:kern w:val="100"/>
          <w:lang w:eastAsia="es-ES"/>
        </w:rPr>
        <w:t xml:space="preserve"> </w:t>
      </w:r>
      <w:r w:rsidRPr="00CD689A">
        <w:rPr>
          <w:kern w:val="100"/>
          <w:lang w:eastAsia="es-ES"/>
        </w:rPr>
        <w:t xml:space="preserve">Web Internet Banking y App </w:t>
      </w:r>
      <w:r w:rsidR="005F7C89" w:rsidRPr="00CD689A">
        <w:rPr>
          <w:kern w:val="100"/>
          <w:lang w:eastAsia="es-ES"/>
        </w:rPr>
        <w:t>Móvil</w:t>
      </w:r>
      <w:r w:rsidRPr="00CD689A">
        <w:rPr>
          <w:kern w:val="100"/>
          <w:lang w:eastAsia="es-ES"/>
        </w:rPr>
        <w:t xml:space="preserve"> Banking,</w:t>
      </w:r>
      <w:r w:rsidR="00220803" w:rsidRPr="00CD689A">
        <w:rPr>
          <w:kern w:val="100"/>
          <w:lang w:eastAsia="es-ES"/>
        </w:rPr>
        <w:t xml:space="preserve"> se creó </w:t>
      </w:r>
      <w:r w:rsidRPr="00CD689A">
        <w:rPr>
          <w:kern w:val="100"/>
          <w:lang w:eastAsia="es-ES"/>
        </w:rPr>
        <w:t xml:space="preserve">y </w:t>
      </w:r>
      <w:r w:rsidR="00220803" w:rsidRPr="00CD689A">
        <w:rPr>
          <w:kern w:val="100"/>
          <w:lang w:eastAsia="es-ES"/>
        </w:rPr>
        <w:t>sometió</w:t>
      </w:r>
      <w:r w:rsidRPr="00CD689A">
        <w:rPr>
          <w:kern w:val="100"/>
          <w:lang w:eastAsia="es-ES"/>
        </w:rPr>
        <w:t xml:space="preserve"> el contenido para educar y concientizar a los clientes del Banco, en materia de prevención de las estafas y amenazas de los ciberdelincuentes</w:t>
      </w:r>
      <w:r w:rsidR="00F20DDD" w:rsidRPr="00CD689A">
        <w:rPr>
          <w:kern w:val="100"/>
          <w:lang w:eastAsia="es-ES"/>
        </w:rPr>
        <w:t>, como</w:t>
      </w:r>
      <w:r w:rsidRPr="00CD689A">
        <w:rPr>
          <w:kern w:val="100"/>
          <w:lang w:eastAsia="es-ES"/>
        </w:rPr>
        <w:t>:</w:t>
      </w:r>
    </w:p>
    <w:p w14:paraId="4087148E" w14:textId="6275042B" w:rsidR="00F20DDD" w:rsidRPr="00CD689A" w:rsidRDefault="00F20DDD" w:rsidP="00C54E38">
      <w:pPr>
        <w:pStyle w:val="Prrafodelista"/>
        <w:numPr>
          <w:ilvl w:val="0"/>
          <w:numId w:val="43"/>
        </w:numPr>
        <w:spacing w:line="360" w:lineRule="auto"/>
        <w:ind w:left="567"/>
        <w:jc w:val="both"/>
        <w:rPr>
          <w:kern w:val="100"/>
          <w:lang w:eastAsia="es-ES"/>
        </w:rPr>
      </w:pPr>
      <w:r w:rsidRPr="00CD689A">
        <w:rPr>
          <w:kern w:val="100"/>
          <w:lang w:eastAsia="es-ES"/>
        </w:rPr>
        <w:t xml:space="preserve">El </w:t>
      </w:r>
      <w:r w:rsidR="00F2645A" w:rsidRPr="00CD689A">
        <w:rPr>
          <w:kern w:val="100"/>
          <w:lang w:eastAsia="es-ES"/>
        </w:rPr>
        <w:t xml:space="preserve">Portal “Cosechando Seguridad” en </w:t>
      </w:r>
      <w:r w:rsidR="00E9768F" w:rsidRPr="00CD689A">
        <w:rPr>
          <w:kern w:val="100"/>
          <w:lang w:eastAsia="es-ES"/>
        </w:rPr>
        <w:t>la</w:t>
      </w:r>
      <w:r w:rsidR="00F2645A" w:rsidRPr="00CD689A">
        <w:rPr>
          <w:kern w:val="100"/>
          <w:lang w:eastAsia="es-ES"/>
        </w:rPr>
        <w:t xml:space="preserve"> </w:t>
      </w:r>
      <w:r w:rsidRPr="00CD689A">
        <w:rPr>
          <w:kern w:val="100"/>
          <w:lang w:eastAsia="es-ES"/>
        </w:rPr>
        <w:t>Página</w:t>
      </w:r>
      <w:r w:rsidR="00F2645A" w:rsidRPr="00CD689A">
        <w:rPr>
          <w:kern w:val="100"/>
          <w:lang w:eastAsia="es-ES"/>
        </w:rPr>
        <w:t xml:space="preserve"> Web Bagrícola, el cual</w:t>
      </w:r>
      <w:r w:rsidR="00C778AB" w:rsidRPr="00CD689A">
        <w:rPr>
          <w:kern w:val="100"/>
          <w:lang w:eastAsia="es-ES"/>
        </w:rPr>
        <w:t xml:space="preserve"> </w:t>
      </w:r>
      <w:r w:rsidR="00F2645A" w:rsidRPr="00CD689A">
        <w:rPr>
          <w:kern w:val="100"/>
          <w:lang w:eastAsia="es-ES"/>
        </w:rPr>
        <w:t>c</w:t>
      </w:r>
      <w:r w:rsidR="00C778AB" w:rsidRPr="00CD689A">
        <w:rPr>
          <w:kern w:val="100"/>
          <w:lang w:eastAsia="es-ES"/>
        </w:rPr>
        <w:t>uenta</w:t>
      </w:r>
      <w:r w:rsidR="00F2645A" w:rsidRPr="00CD689A">
        <w:rPr>
          <w:kern w:val="100"/>
          <w:lang w:eastAsia="es-ES"/>
        </w:rPr>
        <w:t xml:space="preserve"> con recomendaciones, consejos y sugerencias de como los clientes pueden protegerse, detectar y evitar ser </w:t>
      </w:r>
      <w:r w:rsidR="00220803" w:rsidRPr="00CD689A">
        <w:rPr>
          <w:kern w:val="100"/>
          <w:lang w:eastAsia="es-ES"/>
        </w:rPr>
        <w:t>víctima</w:t>
      </w:r>
      <w:r w:rsidR="00F2645A" w:rsidRPr="00CD689A">
        <w:rPr>
          <w:kern w:val="100"/>
          <w:lang w:eastAsia="es-ES"/>
        </w:rPr>
        <w:t xml:space="preserve"> de estafas y fraudes, como Phishing, Suplantación de Identidad o Accesos no Autorizados.</w:t>
      </w:r>
    </w:p>
    <w:p w14:paraId="4CA62741" w14:textId="77777777" w:rsidR="009F2B82" w:rsidRPr="00CD689A" w:rsidRDefault="009F2B82" w:rsidP="00C54E38">
      <w:pPr>
        <w:pStyle w:val="Prrafodelista"/>
        <w:spacing w:line="360" w:lineRule="auto"/>
        <w:ind w:left="567"/>
        <w:jc w:val="both"/>
        <w:rPr>
          <w:kern w:val="100"/>
          <w:lang w:eastAsia="es-ES"/>
        </w:rPr>
      </w:pPr>
    </w:p>
    <w:p w14:paraId="27354A25" w14:textId="7DE9C013" w:rsidR="00F2645A" w:rsidRPr="00CD689A" w:rsidRDefault="00F20DDD" w:rsidP="00C54E38">
      <w:pPr>
        <w:pStyle w:val="Prrafodelista"/>
        <w:numPr>
          <w:ilvl w:val="0"/>
          <w:numId w:val="43"/>
        </w:numPr>
        <w:spacing w:line="360" w:lineRule="auto"/>
        <w:ind w:left="567"/>
        <w:jc w:val="both"/>
        <w:rPr>
          <w:kern w:val="100"/>
          <w:lang w:eastAsia="es-ES"/>
        </w:rPr>
      </w:pPr>
      <w:r w:rsidRPr="00CD689A">
        <w:rPr>
          <w:kern w:val="100"/>
          <w:lang w:eastAsia="es-ES"/>
        </w:rPr>
        <w:t xml:space="preserve">Las </w:t>
      </w:r>
      <w:r w:rsidR="00F2645A" w:rsidRPr="00CD689A">
        <w:rPr>
          <w:kern w:val="100"/>
          <w:lang w:eastAsia="es-ES"/>
        </w:rPr>
        <w:t xml:space="preserve">Capsulas </w:t>
      </w:r>
      <w:r w:rsidR="00BE3BB6" w:rsidRPr="00CD689A">
        <w:rPr>
          <w:kern w:val="100"/>
          <w:lang w:eastAsia="es-ES"/>
        </w:rPr>
        <w:t>I</w:t>
      </w:r>
      <w:r w:rsidR="00F2645A" w:rsidRPr="00CD689A">
        <w:rPr>
          <w:kern w:val="100"/>
          <w:lang w:eastAsia="es-ES"/>
        </w:rPr>
        <w:t>nformativas a ser enviadas a</w:t>
      </w:r>
      <w:r w:rsidR="0003491C" w:rsidRPr="00CD689A">
        <w:rPr>
          <w:kern w:val="100"/>
          <w:lang w:eastAsia="es-ES"/>
        </w:rPr>
        <w:t>l</w:t>
      </w:r>
      <w:r w:rsidR="00F2645A" w:rsidRPr="00CD689A">
        <w:rPr>
          <w:kern w:val="100"/>
          <w:lang w:eastAsia="es-ES"/>
        </w:rPr>
        <w:t xml:space="preserve"> email de los clientes Bagrícola</w:t>
      </w:r>
      <w:r w:rsidR="00B7677F" w:rsidRPr="00CD689A">
        <w:rPr>
          <w:kern w:val="100"/>
          <w:lang w:eastAsia="es-ES"/>
        </w:rPr>
        <w:t xml:space="preserve">, </w:t>
      </w:r>
      <w:r w:rsidR="00375D3D" w:rsidRPr="00CD689A">
        <w:rPr>
          <w:kern w:val="100"/>
          <w:lang w:eastAsia="es-ES"/>
        </w:rPr>
        <w:t>estas</w:t>
      </w:r>
      <w:r w:rsidR="00B7677F" w:rsidRPr="00CD689A">
        <w:rPr>
          <w:kern w:val="100"/>
          <w:lang w:eastAsia="es-ES"/>
        </w:rPr>
        <w:t xml:space="preserve"> </w:t>
      </w:r>
      <w:r w:rsidR="00F2645A" w:rsidRPr="00CD689A">
        <w:rPr>
          <w:kern w:val="100"/>
          <w:lang w:eastAsia="es-ES"/>
        </w:rPr>
        <w:t>poseen consejos y recomendaciones, para mantener informados y educados a los clientes</w:t>
      </w:r>
      <w:r w:rsidR="004F6590" w:rsidRPr="00CD689A">
        <w:rPr>
          <w:kern w:val="100"/>
          <w:lang w:eastAsia="es-ES"/>
        </w:rPr>
        <w:t xml:space="preserve"> y</w:t>
      </w:r>
      <w:r w:rsidR="00F2645A" w:rsidRPr="00CD689A">
        <w:rPr>
          <w:kern w:val="100"/>
          <w:lang w:eastAsia="es-ES"/>
        </w:rPr>
        <w:t xml:space="preserve"> reducir la probabilidad de que sean </w:t>
      </w:r>
      <w:r w:rsidR="00220803" w:rsidRPr="00CD689A">
        <w:rPr>
          <w:kern w:val="100"/>
          <w:lang w:eastAsia="es-ES"/>
        </w:rPr>
        <w:t>víctimas</w:t>
      </w:r>
      <w:r w:rsidR="00F2645A" w:rsidRPr="00CD689A">
        <w:rPr>
          <w:kern w:val="100"/>
          <w:lang w:eastAsia="es-ES"/>
        </w:rPr>
        <w:t xml:space="preserve"> de estafas o amenazas de los ciberdelincuentes.</w:t>
      </w:r>
    </w:p>
    <w:p w14:paraId="3059E335" w14:textId="1A6088A4" w:rsidR="002C4606" w:rsidRPr="00CD689A" w:rsidRDefault="002C4606" w:rsidP="0041715E">
      <w:pPr>
        <w:spacing w:line="360" w:lineRule="auto"/>
        <w:jc w:val="both"/>
        <w:rPr>
          <w:kern w:val="100"/>
          <w:lang w:eastAsia="es-ES"/>
        </w:rPr>
      </w:pPr>
    </w:p>
    <w:p w14:paraId="747A76FA" w14:textId="24B2036F" w:rsidR="0041715E" w:rsidRPr="00CD689A" w:rsidRDefault="0041715E" w:rsidP="0041715E">
      <w:pPr>
        <w:spacing w:line="360" w:lineRule="auto"/>
        <w:jc w:val="both"/>
        <w:rPr>
          <w:kern w:val="100"/>
          <w:lang w:eastAsia="es-ES"/>
        </w:rPr>
      </w:pPr>
      <w:r w:rsidRPr="00CD689A">
        <w:rPr>
          <w:kern w:val="100"/>
          <w:lang w:eastAsia="es-ES"/>
        </w:rPr>
        <w:t>Se inici</w:t>
      </w:r>
      <w:r w:rsidR="00E87E92" w:rsidRPr="00CD689A">
        <w:rPr>
          <w:kern w:val="100"/>
          <w:lang w:eastAsia="es-ES"/>
        </w:rPr>
        <w:t>ó</w:t>
      </w:r>
      <w:r w:rsidRPr="00CD689A">
        <w:rPr>
          <w:kern w:val="100"/>
          <w:lang w:eastAsia="es-ES"/>
        </w:rPr>
        <w:t xml:space="preserve"> el Proyecto de Plataforma de Prevención de Fraudes – Monitor Plus, </w:t>
      </w:r>
      <w:r w:rsidR="00012785" w:rsidRPr="00CD689A">
        <w:rPr>
          <w:kern w:val="100"/>
          <w:lang w:eastAsia="es-ES"/>
        </w:rPr>
        <w:t>con un</w:t>
      </w:r>
      <w:r w:rsidRPr="00CD689A">
        <w:rPr>
          <w:kern w:val="100"/>
          <w:lang w:eastAsia="es-ES"/>
        </w:rPr>
        <w:t xml:space="preserve"> 35% de avance global</w:t>
      </w:r>
      <w:r w:rsidR="00012785" w:rsidRPr="00CD689A">
        <w:rPr>
          <w:kern w:val="100"/>
          <w:lang w:eastAsia="es-ES"/>
        </w:rPr>
        <w:t xml:space="preserve"> a</w:t>
      </w:r>
      <w:r w:rsidRPr="00CD689A">
        <w:rPr>
          <w:kern w:val="100"/>
          <w:lang w:eastAsia="es-ES"/>
        </w:rPr>
        <w:t xml:space="preserve">l mes de noviembre, </w:t>
      </w:r>
      <w:r w:rsidR="00F90449" w:rsidRPr="00CD689A">
        <w:rPr>
          <w:kern w:val="100"/>
          <w:lang w:eastAsia="es-ES"/>
        </w:rPr>
        <w:t xml:space="preserve">cual </w:t>
      </w:r>
      <w:r w:rsidR="009F2B82" w:rsidRPr="00CD689A">
        <w:rPr>
          <w:kern w:val="100"/>
          <w:lang w:eastAsia="es-ES"/>
        </w:rPr>
        <w:t>es</w:t>
      </w:r>
      <w:r w:rsidRPr="00CD689A">
        <w:rPr>
          <w:kern w:val="100"/>
          <w:lang w:eastAsia="es-ES"/>
        </w:rPr>
        <w:t xml:space="preserve"> </w:t>
      </w:r>
      <w:r w:rsidR="009F2B82" w:rsidRPr="00CD689A">
        <w:rPr>
          <w:kern w:val="100"/>
          <w:lang w:eastAsia="es-ES"/>
        </w:rPr>
        <w:t xml:space="preserve">de </w:t>
      </w:r>
      <w:r w:rsidRPr="00CD689A">
        <w:rPr>
          <w:kern w:val="100"/>
          <w:lang w:eastAsia="es-ES"/>
        </w:rPr>
        <w:t>gran utilidad en el fortalecimiento de los controles internos, detección de los fraudes y la reducción de los riesgos operacionales. Este conlleva los siguientes módulos:</w:t>
      </w:r>
    </w:p>
    <w:p w14:paraId="589A3A59" w14:textId="77777777" w:rsidR="00220803" w:rsidRPr="00CD689A" w:rsidRDefault="00220803" w:rsidP="00C54E38">
      <w:pPr>
        <w:pStyle w:val="Prrafodelista"/>
        <w:numPr>
          <w:ilvl w:val="0"/>
          <w:numId w:val="5"/>
        </w:numPr>
        <w:spacing w:line="360" w:lineRule="auto"/>
        <w:ind w:left="567"/>
        <w:jc w:val="both"/>
        <w:rPr>
          <w:kern w:val="100"/>
          <w:lang w:eastAsia="es-ES"/>
        </w:rPr>
      </w:pPr>
      <w:r w:rsidRPr="00CD689A">
        <w:rPr>
          <w:kern w:val="100"/>
          <w:lang w:eastAsia="es-ES"/>
        </w:rPr>
        <w:t>Monitoreo, detección y prevención de fraudes internos</w:t>
      </w:r>
    </w:p>
    <w:p w14:paraId="2FBD55F4" w14:textId="77777777" w:rsidR="00220803" w:rsidRPr="00CD689A" w:rsidRDefault="00220803" w:rsidP="00C54E38">
      <w:pPr>
        <w:pStyle w:val="Prrafodelista"/>
        <w:numPr>
          <w:ilvl w:val="0"/>
          <w:numId w:val="5"/>
        </w:numPr>
        <w:spacing w:after="160" w:line="360" w:lineRule="auto"/>
        <w:ind w:left="567"/>
        <w:jc w:val="both"/>
        <w:rPr>
          <w:kern w:val="100"/>
          <w:lang w:eastAsia="es-ES"/>
        </w:rPr>
      </w:pPr>
      <w:r w:rsidRPr="00CD689A">
        <w:rPr>
          <w:kern w:val="100"/>
          <w:lang w:eastAsia="es-ES"/>
        </w:rPr>
        <w:t>Prevención de Fraudes externos (clientes y sus productos)</w:t>
      </w:r>
    </w:p>
    <w:p w14:paraId="0D974185" w14:textId="77777777" w:rsidR="00220803" w:rsidRPr="00CD689A" w:rsidRDefault="00220803" w:rsidP="00C54E38">
      <w:pPr>
        <w:pStyle w:val="Prrafodelista"/>
        <w:numPr>
          <w:ilvl w:val="0"/>
          <w:numId w:val="5"/>
        </w:numPr>
        <w:spacing w:after="160" w:line="360" w:lineRule="auto"/>
        <w:ind w:left="567"/>
        <w:jc w:val="both"/>
        <w:rPr>
          <w:kern w:val="100"/>
          <w:lang w:eastAsia="es-ES"/>
        </w:rPr>
      </w:pPr>
      <w:r w:rsidRPr="00CD689A">
        <w:rPr>
          <w:kern w:val="100"/>
          <w:lang w:eastAsia="es-ES"/>
        </w:rPr>
        <w:t>Gestión de cumplimiento</w:t>
      </w:r>
    </w:p>
    <w:p w14:paraId="7EB9308D" w14:textId="77777777" w:rsidR="00220803" w:rsidRPr="00CD689A" w:rsidRDefault="00220803" w:rsidP="00C54E38">
      <w:pPr>
        <w:pStyle w:val="Prrafodelista"/>
        <w:numPr>
          <w:ilvl w:val="0"/>
          <w:numId w:val="5"/>
        </w:numPr>
        <w:spacing w:line="360" w:lineRule="auto"/>
        <w:ind w:left="567"/>
        <w:jc w:val="both"/>
        <w:rPr>
          <w:kern w:val="100"/>
          <w:lang w:eastAsia="es-ES"/>
        </w:rPr>
      </w:pPr>
      <w:r w:rsidRPr="00CD689A">
        <w:rPr>
          <w:kern w:val="100"/>
          <w:lang w:eastAsia="es-ES"/>
        </w:rPr>
        <w:t>Gestión riesgo operacional</w:t>
      </w:r>
    </w:p>
    <w:p w14:paraId="653274C0" w14:textId="77777777" w:rsidR="00220803" w:rsidRPr="00CD689A" w:rsidRDefault="00220803" w:rsidP="00F65336">
      <w:pPr>
        <w:spacing w:line="360" w:lineRule="auto"/>
        <w:jc w:val="both"/>
        <w:rPr>
          <w:kern w:val="100"/>
          <w:lang w:eastAsia="es-ES"/>
        </w:rPr>
      </w:pPr>
    </w:p>
    <w:p w14:paraId="6B367A52" w14:textId="45CA7ED1" w:rsidR="00220803" w:rsidRPr="00CD689A" w:rsidRDefault="00220803" w:rsidP="00F65336">
      <w:pPr>
        <w:spacing w:line="360" w:lineRule="auto"/>
        <w:jc w:val="both"/>
        <w:rPr>
          <w:kern w:val="100"/>
          <w:lang w:eastAsia="es-ES"/>
        </w:rPr>
      </w:pPr>
      <w:r w:rsidRPr="00CD689A">
        <w:rPr>
          <w:kern w:val="100"/>
          <w:lang w:eastAsia="es-ES"/>
        </w:rPr>
        <w:t xml:space="preserve">A inicios del 2023, se creó el Equipo de Perfiles </w:t>
      </w:r>
      <w:r w:rsidR="002C57F5" w:rsidRPr="00CD689A">
        <w:rPr>
          <w:kern w:val="100"/>
          <w:lang w:eastAsia="es-ES"/>
        </w:rPr>
        <w:t xml:space="preserve">de </w:t>
      </w:r>
      <w:r w:rsidRPr="00CD689A">
        <w:rPr>
          <w:kern w:val="100"/>
          <w:lang w:eastAsia="es-ES"/>
        </w:rPr>
        <w:t>Sistemas, con fines de validar, depurar</w:t>
      </w:r>
      <w:r w:rsidR="00FA48DA" w:rsidRPr="00CD689A">
        <w:rPr>
          <w:kern w:val="100"/>
          <w:lang w:eastAsia="es-ES"/>
        </w:rPr>
        <w:t xml:space="preserve">, </w:t>
      </w:r>
      <w:r w:rsidRPr="00CD689A">
        <w:rPr>
          <w:kern w:val="100"/>
          <w:lang w:eastAsia="es-ES"/>
        </w:rPr>
        <w:t>controlar los accesos, perfiles y roles de los usuarios en los sistemas internos del Banco</w:t>
      </w:r>
      <w:r w:rsidR="006D3510" w:rsidRPr="00CD689A">
        <w:rPr>
          <w:kern w:val="100"/>
          <w:lang w:eastAsia="es-ES"/>
        </w:rPr>
        <w:t xml:space="preserve"> y fortalecer el control interno y reducir los </w:t>
      </w:r>
      <w:r w:rsidR="00B73B79" w:rsidRPr="00CD689A">
        <w:rPr>
          <w:kern w:val="100"/>
          <w:lang w:eastAsia="es-ES"/>
        </w:rPr>
        <w:t>riesgos de fraude interno</w:t>
      </w:r>
      <w:r w:rsidRPr="00CD689A">
        <w:rPr>
          <w:kern w:val="100"/>
          <w:lang w:eastAsia="es-ES"/>
        </w:rPr>
        <w:t xml:space="preserve">. </w:t>
      </w:r>
      <w:r w:rsidR="00B32D48" w:rsidRPr="00CD689A">
        <w:rPr>
          <w:kern w:val="100"/>
          <w:lang w:eastAsia="es-ES"/>
        </w:rPr>
        <w:t>A través de este se realiz</w:t>
      </w:r>
      <w:r w:rsidR="00AA6557" w:rsidRPr="00CD689A">
        <w:rPr>
          <w:kern w:val="100"/>
          <w:lang w:eastAsia="es-ES"/>
        </w:rPr>
        <w:t>ó</w:t>
      </w:r>
      <w:r w:rsidR="005C584D" w:rsidRPr="00CD689A">
        <w:rPr>
          <w:kern w:val="100"/>
          <w:lang w:eastAsia="es-ES"/>
        </w:rPr>
        <w:t xml:space="preserve"> la</w:t>
      </w:r>
      <w:r w:rsidR="00B32D48" w:rsidRPr="00CD689A">
        <w:rPr>
          <w:kern w:val="100"/>
          <w:lang w:eastAsia="es-ES"/>
        </w:rPr>
        <w:t xml:space="preserve">: </w:t>
      </w:r>
    </w:p>
    <w:p w14:paraId="341DB190" w14:textId="2AB45C99" w:rsidR="003652D0" w:rsidRDefault="003652D0">
      <w:pPr>
        <w:spacing w:line="240" w:lineRule="auto"/>
        <w:jc w:val="left"/>
        <w:rPr>
          <w:kern w:val="100"/>
          <w:lang w:val="es-ES" w:eastAsia="es-ES"/>
        </w:rPr>
      </w:pPr>
    </w:p>
    <w:p w14:paraId="23FF9387" w14:textId="0AF35557" w:rsidR="00220803" w:rsidRPr="00CD689A" w:rsidRDefault="00220803" w:rsidP="00C54E38">
      <w:pPr>
        <w:pStyle w:val="Prrafodelista"/>
        <w:numPr>
          <w:ilvl w:val="0"/>
          <w:numId w:val="6"/>
        </w:numPr>
        <w:spacing w:line="360" w:lineRule="auto"/>
        <w:ind w:left="567"/>
        <w:jc w:val="both"/>
        <w:rPr>
          <w:kern w:val="100"/>
          <w:lang w:eastAsia="es-ES"/>
        </w:rPr>
      </w:pPr>
      <w:r w:rsidRPr="00CD689A">
        <w:rPr>
          <w:kern w:val="100"/>
          <w:lang w:eastAsia="es-ES"/>
        </w:rPr>
        <w:t>Validación de todos los perfiles de los empleados en los sistemas internos.</w:t>
      </w:r>
    </w:p>
    <w:p w14:paraId="1ECB5FB6" w14:textId="77777777" w:rsidR="00220803" w:rsidRPr="00CD689A" w:rsidRDefault="00220803" w:rsidP="00C54E38">
      <w:pPr>
        <w:pStyle w:val="Prrafodelista"/>
        <w:numPr>
          <w:ilvl w:val="0"/>
          <w:numId w:val="6"/>
        </w:numPr>
        <w:spacing w:line="360" w:lineRule="auto"/>
        <w:ind w:left="567"/>
        <w:jc w:val="both"/>
        <w:rPr>
          <w:kern w:val="100"/>
          <w:lang w:eastAsia="es-ES"/>
        </w:rPr>
      </w:pPr>
      <w:r w:rsidRPr="00CD689A">
        <w:rPr>
          <w:kern w:val="100"/>
          <w:lang w:eastAsia="es-ES"/>
        </w:rPr>
        <w:lastRenderedPageBreak/>
        <w:t>Depuración de accesos no autorizados, accesos elevados e innecesarios en los sistemas internos.</w:t>
      </w:r>
    </w:p>
    <w:p w14:paraId="7B238F66" w14:textId="5600319B" w:rsidR="00220803" w:rsidRPr="00CD689A" w:rsidRDefault="005C584D" w:rsidP="00C54E38">
      <w:pPr>
        <w:pStyle w:val="Prrafodelista"/>
        <w:numPr>
          <w:ilvl w:val="0"/>
          <w:numId w:val="6"/>
        </w:numPr>
        <w:spacing w:line="360" w:lineRule="auto"/>
        <w:ind w:left="567"/>
        <w:jc w:val="both"/>
        <w:rPr>
          <w:kern w:val="100"/>
          <w:lang w:eastAsia="es-ES"/>
        </w:rPr>
      </w:pPr>
      <w:r w:rsidRPr="00CD689A">
        <w:rPr>
          <w:kern w:val="100"/>
          <w:lang w:eastAsia="es-ES"/>
        </w:rPr>
        <w:t>Aprobación de</w:t>
      </w:r>
      <w:r w:rsidR="00220803" w:rsidRPr="00CD689A">
        <w:rPr>
          <w:kern w:val="100"/>
          <w:lang w:eastAsia="es-ES"/>
        </w:rPr>
        <w:t xml:space="preserve"> los nuevos accesos que pudieran generar conflictos de intereses internos.</w:t>
      </w:r>
    </w:p>
    <w:p w14:paraId="1CC6CC3D" w14:textId="2C976A75" w:rsidR="00A061FE" w:rsidRPr="00CD689A" w:rsidRDefault="00E2489C" w:rsidP="00C54E38">
      <w:pPr>
        <w:pStyle w:val="Prrafodelista"/>
        <w:numPr>
          <w:ilvl w:val="0"/>
          <w:numId w:val="6"/>
        </w:numPr>
        <w:spacing w:line="360" w:lineRule="auto"/>
        <w:ind w:left="567"/>
        <w:jc w:val="both"/>
        <w:rPr>
          <w:kern w:val="100"/>
          <w:lang w:eastAsia="es-ES"/>
        </w:rPr>
      </w:pPr>
      <w:r w:rsidRPr="00CD689A">
        <w:rPr>
          <w:kern w:val="100"/>
          <w:lang w:eastAsia="es-ES"/>
        </w:rPr>
        <w:t>Revisión</w:t>
      </w:r>
      <w:r w:rsidR="00721265" w:rsidRPr="00CD689A">
        <w:rPr>
          <w:kern w:val="100"/>
          <w:lang w:eastAsia="es-ES"/>
        </w:rPr>
        <w:t xml:space="preserve"> de los perfiles </w:t>
      </w:r>
      <w:r w:rsidR="00C5575C" w:rsidRPr="00CD689A">
        <w:rPr>
          <w:kern w:val="100"/>
          <w:lang w:eastAsia="es-ES"/>
        </w:rPr>
        <w:t>de: Sección</w:t>
      </w:r>
      <w:r w:rsidR="00F40FED" w:rsidRPr="00CD689A">
        <w:rPr>
          <w:kern w:val="100"/>
          <w:lang w:eastAsia="es-ES"/>
        </w:rPr>
        <w:t xml:space="preserve"> </w:t>
      </w:r>
      <w:r w:rsidRPr="00CD689A">
        <w:rPr>
          <w:kern w:val="100"/>
          <w:lang w:eastAsia="es-ES"/>
        </w:rPr>
        <w:t>Prevención</w:t>
      </w:r>
      <w:r w:rsidR="00F40FED" w:rsidRPr="00CD689A">
        <w:rPr>
          <w:kern w:val="100"/>
          <w:lang w:eastAsia="es-ES"/>
        </w:rPr>
        <w:t xml:space="preserve"> de Fraudes</w:t>
      </w:r>
      <w:r w:rsidR="005F6A02" w:rsidRPr="00CD689A">
        <w:rPr>
          <w:kern w:val="100"/>
          <w:lang w:eastAsia="es-ES"/>
        </w:rPr>
        <w:t xml:space="preserve">, </w:t>
      </w:r>
      <w:r w:rsidR="00A061FE" w:rsidRPr="00CD689A">
        <w:rPr>
          <w:kern w:val="100"/>
          <w:lang w:eastAsia="es-ES"/>
        </w:rPr>
        <w:t>Dirección Operaciones</w:t>
      </w:r>
      <w:r w:rsidR="00D2550F" w:rsidRPr="00CD689A">
        <w:rPr>
          <w:kern w:val="100"/>
          <w:lang w:eastAsia="es-ES"/>
        </w:rPr>
        <w:t xml:space="preserve"> (</w:t>
      </w:r>
      <w:r w:rsidR="005F6A02" w:rsidRPr="00CD689A">
        <w:rPr>
          <w:kern w:val="100"/>
          <w:lang w:eastAsia="es-ES"/>
        </w:rPr>
        <w:t>G</w:t>
      </w:r>
      <w:r w:rsidR="00A061FE" w:rsidRPr="00CD689A">
        <w:rPr>
          <w:kern w:val="100"/>
          <w:lang w:eastAsia="es-ES"/>
        </w:rPr>
        <w:t>erencia Operaciones Canales Digitales</w:t>
      </w:r>
      <w:r w:rsidRPr="00CD689A">
        <w:rPr>
          <w:kern w:val="100"/>
          <w:lang w:eastAsia="es-ES"/>
        </w:rPr>
        <w:t xml:space="preserve"> y </w:t>
      </w:r>
      <w:r w:rsidR="00A061FE" w:rsidRPr="00CD689A">
        <w:rPr>
          <w:kern w:val="100"/>
          <w:lang w:eastAsia="es-ES"/>
        </w:rPr>
        <w:t>Gerencia Operaciones Sucursales</w:t>
      </w:r>
      <w:r w:rsidR="00D2550F" w:rsidRPr="00CD689A">
        <w:rPr>
          <w:kern w:val="100"/>
          <w:lang w:eastAsia="es-ES"/>
        </w:rPr>
        <w:t>)</w:t>
      </w:r>
      <w:r w:rsidR="005F6A02" w:rsidRPr="00CD689A">
        <w:rPr>
          <w:kern w:val="100"/>
          <w:lang w:eastAsia="es-ES"/>
        </w:rPr>
        <w:t xml:space="preserve">, </w:t>
      </w:r>
      <w:r w:rsidR="00A061FE" w:rsidRPr="00CD689A">
        <w:rPr>
          <w:kern w:val="100"/>
          <w:lang w:eastAsia="es-ES"/>
        </w:rPr>
        <w:t>Cargos de Sucursales</w:t>
      </w:r>
      <w:r w:rsidR="00C82461" w:rsidRPr="00CD689A">
        <w:rPr>
          <w:kern w:val="100"/>
          <w:lang w:eastAsia="es-ES"/>
        </w:rPr>
        <w:t xml:space="preserve"> y e</w:t>
      </w:r>
      <w:r w:rsidR="00A061FE" w:rsidRPr="00CD689A">
        <w:rPr>
          <w:kern w:val="100"/>
          <w:lang w:eastAsia="es-ES"/>
        </w:rPr>
        <w:t>n proceso</w:t>
      </w:r>
      <w:r w:rsidR="001B3869" w:rsidRPr="00CD689A">
        <w:rPr>
          <w:kern w:val="100"/>
          <w:lang w:eastAsia="es-ES"/>
        </w:rPr>
        <w:t xml:space="preserve"> la</w:t>
      </w:r>
      <w:r w:rsidR="00A061FE" w:rsidRPr="00CD689A">
        <w:rPr>
          <w:kern w:val="100"/>
          <w:lang w:eastAsia="es-ES"/>
        </w:rPr>
        <w:t xml:space="preserve"> Dirección de Crédito</w:t>
      </w:r>
      <w:r w:rsidR="00D22C6A" w:rsidRPr="00CD689A">
        <w:rPr>
          <w:kern w:val="100"/>
          <w:lang w:eastAsia="es-ES"/>
        </w:rPr>
        <w:t>.</w:t>
      </w:r>
    </w:p>
    <w:p w14:paraId="3E8ED56E" w14:textId="77777777" w:rsidR="00634993" w:rsidRPr="00CD689A" w:rsidRDefault="00634993" w:rsidP="00634993">
      <w:pPr>
        <w:pStyle w:val="Prrafodelista"/>
        <w:spacing w:line="360" w:lineRule="auto"/>
        <w:ind w:left="851"/>
        <w:jc w:val="both"/>
        <w:rPr>
          <w:kern w:val="100"/>
          <w:highlight w:val="cyan"/>
          <w:lang w:eastAsia="es-ES"/>
        </w:rPr>
      </w:pPr>
    </w:p>
    <w:p w14:paraId="3225E5F9" w14:textId="25BB3365" w:rsidR="00220803" w:rsidRPr="00CD689A" w:rsidRDefault="00220803" w:rsidP="00F65336">
      <w:pPr>
        <w:spacing w:line="360" w:lineRule="auto"/>
        <w:jc w:val="both"/>
        <w:rPr>
          <w:kern w:val="100"/>
          <w:lang w:eastAsia="es-ES"/>
        </w:rPr>
      </w:pPr>
      <w:r w:rsidRPr="00CD689A">
        <w:rPr>
          <w:kern w:val="100"/>
          <w:lang w:eastAsia="es-ES"/>
        </w:rPr>
        <w:t xml:space="preserve">Las áreas de </w:t>
      </w:r>
      <w:r w:rsidR="002C57F5" w:rsidRPr="00CD689A">
        <w:rPr>
          <w:kern w:val="100"/>
          <w:lang w:eastAsia="es-ES"/>
        </w:rPr>
        <w:t>C</w:t>
      </w:r>
      <w:r w:rsidRPr="00CD689A">
        <w:rPr>
          <w:kern w:val="100"/>
          <w:lang w:eastAsia="es-ES"/>
        </w:rPr>
        <w:t xml:space="preserve">ontrol </w:t>
      </w:r>
      <w:r w:rsidR="00CE2A93" w:rsidRPr="00CD689A">
        <w:rPr>
          <w:kern w:val="100"/>
          <w:lang w:eastAsia="es-ES"/>
        </w:rPr>
        <w:t xml:space="preserve">de </w:t>
      </w:r>
      <w:r w:rsidRPr="00CD689A">
        <w:rPr>
          <w:kern w:val="100"/>
          <w:lang w:eastAsia="es-ES"/>
        </w:rPr>
        <w:t xml:space="preserve">Riesgo, Cumplimiento y </w:t>
      </w:r>
      <w:r w:rsidR="002C57F5" w:rsidRPr="00CD689A">
        <w:rPr>
          <w:kern w:val="100"/>
          <w:lang w:eastAsia="es-ES"/>
        </w:rPr>
        <w:t>Ciberseguridad</w:t>
      </w:r>
      <w:r w:rsidRPr="00CD689A">
        <w:rPr>
          <w:kern w:val="100"/>
          <w:lang w:eastAsia="es-ES"/>
        </w:rPr>
        <w:t xml:space="preserve"> realiza</w:t>
      </w:r>
      <w:r w:rsidR="0095137E" w:rsidRPr="00CD689A">
        <w:rPr>
          <w:kern w:val="100"/>
          <w:lang w:eastAsia="es-ES"/>
        </w:rPr>
        <w:t xml:space="preserve">ron </w:t>
      </w:r>
      <w:r w:rsidRPr="00CD689A">
        <w:rPr>
          <w:kern w:val="100"/>
          <w:lang w:eastAsia="es-ES"/>
        </w:rPr>
        <w:t>la función de revisión y validación de esta gestión de Equipo de Perfiles Sistemas.</w:t>
      </w:r>
      <w:r w:rsidR="002906F7" w:rsidRPr="00CD689A">
        <w:rPr>
          <w:kern w:val="100"/>
          <w:lang w:eastAsia="es-ES"/>
        </w:rPr>
        <w:t xml:space="preserve"> </w:t>
      </w:r>
      <w:r w:rsidRPr="00CD689A">
        <w:rPr>
          <w:kern w:val="100"/>
          <w:lang w:eastAsia="es-ES"/>
        </w:rPr>
        <w:t>Se probaron e implementaron las siguientes solucione</w:t>
      </w:r>
      <w:r w:rsidR="005F7C89" w:rsidRPr="00CD689A">
        <w:rPr>
          <w:kern w:val="100"/>
          <w:lang w:eastAsia="es-ES"/>
        </w:rPr>
        <w:t>s</w:t>
      </w:r>
      <w:r w:rsidRPr="00CD689A">
        <w:rPr>
          <w:kern w:val="100"/>
          <w:lang w:eastAsia="es-ES"/>
        </w:rPr>
        <w:t xml:space="preserve"> de ciberseguridad:</w:t>
      </w:r>
    </w:p>
    <w:p w14:paraId="203788A0" w14:textId="77777777" w:rsidR="00220803" w:rsidRPr="00CD689A" w:rsidRDefault="00220803" w:rsidP="006034D9">
      <w:pPr>
        <w:pStyle w:val="Prrafodelista"/>
        <w:numPr>
          <w:ilvl w:val="0"/>
          <w:numId w:val="1"/>
        </w:numPr>
        <w:spacing w:line="360" w:lineRule="auto"/>
        <w:jc w:val="both"/>
        <w:rPr>
          <w:kern w:val="100"/>
          <w:lang w:val="es-MX" w:eastAsia="es-ES"/>
        </w:rPr>
      </w:pPr>
      <w:r w:rsidRPr="00CD689A">
        <w:rPr>
          <w:kern w:val="100"/>
          <w:lang w:val="es-MX" w:eastAsia="es-ES"/>
        </w:rPr>
        <w:t>Solución Gestión de Dispositivos Móviles (MDM):</w:t>
      </w:r>
    </w:p>
    <w:p w14:paraId="0D811C59" w14:textId="730489F3" w:rsidR="00220803" w:rsidRPr="00CD689A" w:rsidRDefault="00220803" w:rsidP="00756BB5">
      <w:pPr>
        <w:pStyle w:val="Prrafodelista"/>
        <w:numPr>
          <w:ilvl w:val="0"/>
          <w:numId w:val="7"/>
        </w:numPr>
        <w:spacing w:line="360" w:lineRule="auto"/>
        <w:ind w:left="993"/>
        <w:jc w:val="both"/>
        <w:rPr>
          <w:kern w:val="100"/>
          <w:lang w:eastAsia="es-ES"/>
        </w:rPr>
      </w:pPr>
      <w:r w:rsidRPr="00CD689A">
        <w:rPr>
          <w:kern w:val="100"/>
          <w:lang w:eastAsia="es-ES"/>
        </w:rPr>
        <w:t xml:space="preserve">Control y políticas de dispositivos móviles del </w:t>
      </w:r>
      <w:r w:rsidR="003E55A0" w:rsidRPr="00CD689A">
        <w:rPr>
          <w:kern w:val="100"/>
          <w:lang w:eastAsia="es-ES"/>
        </w:rPr>
        <w:t>B</w:t>
      </w:r>
      <w:r w:rsidRPr="00CD689A">
        <w:rPr>
          <w:kern w:val="100"/>
          <w:lang w:eastAsia="es-ES"/>
        </w:rPr>
        <w:t>anco, como Flotas, Tablets y Laptops.</w:t>
      </w:r>
    </w:p>
    <w:p w14:paraId="2D293AFB" w14:textId="77777777" w:rsidR="00220803" w:rsidRPr="00CD689A" w:rsidRDefault="00220803" w:rsidP="00756BB5">
      <w:pPr>
        <w:pStyle w:val="Prrafodelista"/>
        <w:numPr>
          <w:ilvl w:val="0"/>
          <w:numId w:val="7"/>
        </w:numPr>
        <w:spacing w:line="360" w:lineRule="auto"/>
        <w:ind w:left="993"/>
        <w:jc w:val="both"/>
        <w:rPr>
          <w:kern w:val="100"/>
          <w:lang w:eastAsia="es-ES"/>
        </w:rPr>
      </w:pPr>
      <w:r w:rsidRPr="00CD689A">
        <w:rPr>
          <w:kern w:val="100"/>
          <w:lang w:eastAsia="es-ES"/>
        </w:rPr>
        <w:t>Borrado remoto en caso de perdidas o robos.</w:t>
      </w:r>
    </w:p>
    <w:p w14:paraId="4F77E498" w14:textId="51D6A06C" w:rsidR="002C57F5" w:rsidRPr="00CD689A" w:rsidRDefault="00220803" w:rsidP="00050AED">
      <w:pPr>
        <w:pStyle w:val="Prrafodelista"/>
        <w:numPr>
          <w:ilvl w:val="0"/>
          <w:numId w:val="7"/>
        </w:numPr>
        <w:spacing w:line="360" w:lineRule="auto"/>
        <w:ind w:left="993"/>
        <w:jc w:val="both"/>
        <w:rPr>
          <w:kern w:val="100"/>
          <w:lang w:eastAsia="es-ES"/>
        </w:rPr>
      </w:pPr>
      <w:r w:rsidRPr="00CD689A">
        <w:rPr>
          <w:kern w:val="100"/>
          <w:lang w:eastAsia="es-ES"/>
        </w:rPr>
        <w:t>Control de descargas y aplicaciones.</w:t>
      </w:r>
    </w:p>
    <w:p w14:paraId="5B339EA2" w14:textId="2602AB71" w:rsidR="00220803" w:rsidRPr="00CD689A" w:rsidRDefault="00220803" w:rsidP="006034D9">
      <w:pPr>
        <w:pStyle w:val="Prrafodelista"/>
        <w:numPr>
          <w:ilvl w:val="0"/>
          <w:numId w:val="1"/>
        </w:numPr>
        <w:spacing w:line="360" w:lineRule="auto"/>
        <w:jc w:val="both"/>
        <w:rPr>
          <w:kern w:val="100"/>
          <w:lang w:val="es-MX" w:eastAsia="es-ES"/>
        </w:rPr>
      </w:pPr>
      <w:r w:rsidRPr="00CD689A">
        <w:rPr>
          <w:kern w:val="100"/>
          <w:lang w:val="es-MX" w:eastAsia="es-ES"/>
        </w:rPr>
        <w:t>Solución de Cifrado de Discos:</w:t>
      </w:r>
    </w:p>
    <w:p w14:paraId="66599227" w14:textId="1F01BEAF" w:rsidR="00345241" w:rsidRPr="00CD689A" w:rsidRDefault="00220803" w:rsidP="006034D9">
      <w:pPr>
        <w:pStyle w:val="Prrafodelista"/>
        <w:numPr>
          <w:ilvl w:val="0"/>
          <w:numId w:val="3"/>
        </w:numPr>
        <w:spacing w:line="360" w:lineRule="auto"/>
        <w:ind w:left="993"/>
        <w:jc w:val="both"/>
        <w:rPr>
          <w:kern w:val="100"/>
          <w:lang w:eastAsia="es-ES"/>
        </w:rPr>
      </w:pPr>
      <w:r w:rsidRPr="00CD689A">
        <w:rPr>
          <w:kern w:val="100"/>
          <w:lang w:eastAsia="es-ES"/>
        </w:rPr>
        <w:t xml:space="preserve">Cifrado de discos de las laptops del Banco. En caso de </w:t>
      </w:r>
      <w:r w:rsidR="00285396" w:rsidRPr="00CD689A">
        <w:rPr>
          <w:kern w:val="100"/>
          <w:lang w:eastAsia="es-ES"/>
        </w:rPr>
        <w:t>pérdida</w:t>
      </w:r>
      <w:r w:rsidRPr="00CD689A">
        <w:rPr>
          <w:kern w:val="100"/>
          <w:lang w:eastAsia="es-ES"/>
        </w:rPr>
        <w:t xml:space="preserve"> o robo, el ente malicioso o ladrón, no podrá ver o extraer las informaciones confidenciales del Banco.</w:t>
      </w:r>
    </w:p>
    <w:p w14:paraId="52BE7393" w14:textId="77777777" w:rsidR="00D12399" w:rsidRPr="00CD689A" w:rsidRDefault="00D12399" w:rsidP="00D12399">
      <w:pPr>
        <w:pStyle w:val="Prrafodelista"/>
        <w:spacing w:line="360" w:lineRule="auto"/>
        <w:ind w:left="993"/>
        <w:jc w:val="both"/>
        <w:rPr>
          <w:kern w:val="100"/>
          <w:lang w:eastAsia="es-ES"/>
        </w:rPr>
      </w:pPr>
    </w:p>
    <w:p w14:paraId="066EB93D" w14:textId="0BC6ADA1" w:rsidR="002B6CEF" w:rsidRPr="00CD689A" w:rsidRDefault="00DD2958" w:rsidP="00D13E40">
      <w:pPr>
        <w:spacing w:line="360" w:lineRule="auto"/>
        <w:jc w:val="both"/>
        <w:rPr>
          <w:kern w:val="100"/>
          <w:lang w:eastAsia="es-ES"/>
        </w:rPr>
      </w:pPr>
      <w:r w:rsidRPr="00CD689A">
        <w:rPr>
          <w:kern w:val="100"/>
          <w:lang w:eastAsia="es-ES"/>
        </w:rPr>
        <w:t>Adicionalmente se i</w:t>
      </w:r>
      <w:r w:rsidR="00050AED" w:rsidRPr="00CD689A">
        <w:rPr>
          <w:kern w:val="100"/>
          <w:lang w:eastAsia="es-ES"/>
        </w:rPr>
        <w:t>nici</w:t>
      </w:r>
      <w:r w:rsidR="00703625" w:rsidRPr="00CD689A">
        <w:rPr>
          <w:kern w:val="100"/>
          <w:lang w:eastAsia="es-ES"/>
        </w:rPr>
        <w:t>ó</w:t>
      </w:r>
      <w:r w:rsidR="00050AED" w:rsidRPr="00CD689A">
        <w:rPr>
          <w:kern w:val="100"/>
          <w:lang w:eastAsia="es-ES"/>
        </w:rPr>
        <w:t xml:space="preserve"> el Proyecto de prevención fuga de </w:t>
      </w:r>
      <w:r w:rsidR="00A215DB" w:rsidRPr="00CD689A">
        <w:rPr>
          <w:kern w:val="100"/>
          <w:lang w:eastAsia="es-ES"/>
        </w:rPr>
        <w:t>información</w:t>
      </w:r>
      <w:r w:rsidR="00050AED" w:rsidRPr="00CD689A">
        <w:rPr>
          <w:kern w:val="100"/>
          <w:lang w:eastAsia="es-ES"/>
        </w:rPr>
        <w:t xml:space="preserve"> y clasificación (DLP)</w:t>
      </w:r>
      <w:r w:rsidR="00F26DBF" w:rsidRPr="00CD689A">
        <w:rPr>
          <w:kern w:val="100"/>
          <w:lang w:eastAsia="es-ES"/>
        </w:rPr>
        <w:t xml:space="preserve">, </w:t>
      </w:r>
      <w:r w:rsidR="00A77561" w:rsidRPr="00CD689A">
        <w:rPr>
          <w:kern w:val="100"/>
          <w:lang w:eastAsia="es-ES"/>
        </w:rPr>
        <w:t xml:space="preserve">que </w:t>
      </w:r>
      <w:r w:rsidR="00F26DBF" w:rsidRPr="00CD689A">
        <w:rPr>
          <w:kern w:val="100"/>
          <w:lang w:eastAsia="es-ES"/>
        </w:rPr>
        <w:t xml:space="preserve">ofrecerá los </w:t>
      </w:r>
      <w:r w:rsidR="00C71321" w:rsidRPr="00CD689A">
        <w:rPr>
          <w:kern w:val="100"/>
          <w:lang w:eastAsia="es-ES"/>
        </w:rPr>
        <w:t>controles</w:t>
      </w:r>
      <w:r w:rsidR="00D13E40" w:rsidRPr="00CD689A">
        <w:rPr>
          <w:kern w:val="100"/>
          <w:lang w:eastAsia="es-ES"/>
        </w:rPr>
        <w:t xml:space="preserve"> en: </w:t>
      </w:r>
    </w:p>
    <w:p w14:paraId="61494240" w14:textId="77777777" w:rsidR="00483273" w:rsidRPr="00CD689A" w:rsidRDefault="00483273" w:rsidP="00D13E40">
      <w:pPr>
        <w:pStyle w:val="TableParagraph"/>
        <w:numPr>
          <w:ilvl w:val="0"/>
          <w:numId w:val="3"/>
        </w:numPr>
        <w:tabs>
          <w:tab w:val="left" w:pos="899"/>
        </w:tabs>
        <w:spacing w:line="360" w:lineRule="auto"/>
        <w:ind w:left="993" w:right="122"/>
        <w:jc w:val="both"/>
        <w:rPr>
          <w:rFonts w:ascii="Times New Roman" w:eastAsia="Times New Roman" w:hAnsi="Times New Roman" w:cs="Times New Roman"/>
          <w:kern w:val="100"/>
          <w:sz w:val="24"/>
          <w:szCs w:val="24"/>
          <w:lang w:eastAsia="es-ES"/>
        </w:rPr>
      </w:pPr>
      <w:r w:rsidRPr="00CD689A">
        <w:rPr>
          <w:rFonts w:ascii="Times New Roman" w:eastAsia="Times New Roman" w:hAnsi="Times New Roman" w:cs="Times New Roman"/>
          <w:kern w:val="100"/>
          <w:sz w:val="24"/>
          <w:szCs w:val="24"/>
          <w:lang w:eastAsia="es-ES"/>
        </w:rPr>
        <w:t>Detección y etiquetado de las informaciones digitales: creadas, almacenadas y en tránsito.</w:t>
      </w:r>
    </w:p>
    <w:p w14:paraId="71CE7820" w14:textId="6553616C" w:rsidR="00286BF3" w:rsidRPr="00CD689A" w:rsidRDefault="00483273" w:rsidP="000059BE">
      <w:pPr>
        <w:pStyle w:val="TableParagraph"/>
        <w:numPr>
          <w:ilvl w:val="0"/>
          <w:numId w:val="3"/>
        </w:numPr>
        <w:tabs>
          <w:tab w:val="left" w:pos="899"/>
        </w:tabs>
        <w:spacing w:line="360" w:lineRule="auto"/>
        <w:ind w:left="993"/>
        <w:jc w:val="both"/>
        <w:rPr>
          <w:rFonts w:ascii="Times New Roman" w:eastAsia="Times New Roman" w:hAnsi="Times New Roman" w:cs="Times New Roman"/>
          <w:kern w:val="100"/>
          <w:sz w:val="24"/>
          <w:szCs w:val="24"/>
          <w:lang w:eastAsia="es-ES"/>
        </w:rPr>
      </w:pPr>
      <w:r w:rsidRPr="00CD689A">
        <w:rPr>
          <w:rFonts w:ascii="Times New Roman" w:eastAsia="Times New Roman" w:hAnsi="Times New Roman" w:cs="Times New Roman"/>
          <w:kern w:val="100"/>
          <w:sz w:val="24"/>
          <w:szCs w:val="24"/>
          <w:lang w:eastAsia="es-ES"/>
        </w:rPr>
        <w:t>Clasificación de las informaciones digitales.</w:t>
      </w:r>
    </w:p>
    <w:p w14:paraId="4D3ABBF3" w14:textId="18F48A48" w:rsidR="00483273" w:rsidRPr="00CD689A" w:rsidRDefault="00483273" w:rsidP="00D77ACE">
      <w:pPr>
        <w:pStyle w:val="TableParagraph"/>
        <w:numPr>
          <w:ilvl w:val="0"/>
          <w:numId w:val="3"/>
        </w:numPr>
        <w:tabs>
          <w:tab w:val="left" w:pos="633"/>
        </w:tabs>
        <w:spacing w:line="360" w:lineRule="auto"/>
        <w:ind w:left="567"/>
        <w:jc w:val="both"/>
        <w:rPr>
          <w:rFonts w:ascii="Times New Roman" w:eastAsia="Times New Roman" w:hAnsi="Times New Roman" w:cs="Times New Roman"/>
          <w:kern w:val="100"/>
          <w:sz w:val="24"/>
          <w:szCs w:val="24"/>
          <w:lang w:eastAsia="es-ES"/>
        </w:rPr>
      </w:pPr>
      <w:r w:rsidRPr="00CD689A">
        <w:rPr>
          <w:rFonts w:ascii="Times New Roman" w:eastAsia="Times New Roman" w:hAnsi="Times New Roman" w:cs="Times New Roman"/>
          <w:kern w:val="100"/>
          <w:sz w:val="24"/>
          <w:szCs w:val="24"/>
          <w:lang w:eastAsia="es-ES"/>
        </w:rPr>
        <w:t>Restricción y bloqueo de intentos de robo y fugas de informaciones</w:t>
      </w:r>
      <w:r w:rsidR="00B274AA" w:rsidRPr="00CD689A">
        <w:rPr>
          <w:rFonts w:ascii="Times New Roman" w:eastAsia="Times New Roman" w:hAnsi="Times New Roman" w:cs="Times New Roman"/>
          <w:kern w:val="100"/>
          <w:sz w:val="24"/>
          <w:szCs w:val="24"/>
          <w:lang w:eastAsia="es-ES"/>
        </w:rPr>
        <w:t xml:space="preserve"> </w:t>
      </w:r>
      <w:r w:rsidRPr="00CD689A">
        <w:rPr>
          <w:rFonts w:ascii="Times New Roman" w:eastAsia="Times New Roman" w:hAnsi="Times New Roman" w:cs="Times New Roman"/>
          <w:kern w:val="100"/>
          <w:sz w:val="24"/>
          <w:szCs w:val="24"/>
          <w:lang w:eastAsia="es-ES"/>
        </w:rPr>
        <w:t>digitales del banco.</w:t>
      </w:r>
    </w:p>
    <w:p w14:paraId="3E9E6D0A" w14:textId="5437B062" w:rsidR="008010F8" w:rsidRPr="00CD689A" w:rsidRDefault="0090180C" w:rsidP="001344D4">
      <w:pPr>
        <w:spacing w:line="360" w:lineRule="auto"/>
        <w:jc w:val="both"/>
        <w:rPr>
          <w:kern w:val="100"/>
          <w:lang w:eastAsia="es-ES"/>
        </w:rPr>
      </w:pPr>
      <w:r w:rsidRPr="00CD689A">
        <w:rPr>
          <w:kern w:val="100"/>
          <w:lang w:eastAsia="es-ES"/>
        </w:rPr>
        <w:lastRenderedPageBreak/>
        <w:t>A final de año</w:t>
      </w:r>
      <w:r w:rsidR="008010F8" w:rsidRPr="00CD689A">
        <w:rPr>
          <w:kern w:val="100"/>
          <w:lang w:eastAsia="es-ES"/>
        </w:rPr>
        <w:t xml:space="preserve"> se aprobaron las siguientes licitaciones:</w:t>
      </w:r>
    </w:p>
    <w:p w14:paraId="0661C6DF" w14:textId="056B9BFF" w:rsidR="008010F8" w:rsidRPr="00CD689A" w:rsidRDefault="008010F8" w:rsidP="00AD4705">
      <w:pPr>
        <w:pStyle w:val="Prrafodelista"/>
        <w:numPr>
          <w:ilvl w:val="0"/>
          <w:numId w:val="36"/>
        </w:numPr>
        <w:spacing w:line="360" w:lineRule="auto"/>
        <w:jc w:val="both"/>
        <w:rPr>
          <w:kern w:val="100"/>
          <w:lang w:val="es-MX" w:eastAsia="es-ES"/>
        </w:rPr>
      </w:pPr>
      <w:r w:rsidRPr="00CD689A">
        <w:rPr>
          <w:kern w:val="100"/>
          <w:lang w:val="es-MX" w:eastAsia="es-ES"/>
        </w:rPr>
        <w:t>Solución Seguridad de Base de Datos</w:t>
      </w:r>
    </w:p>
    <w:p w14:paraId="70170FA2" w14:textId="13D191F5" w:rsidR="008010F8" w:rsidRPr="00CD689A" w:rsidRDefault="008010F8" w:rsidP="008010F8">
      <w:pPr>
        <w:pStyle w:val="Prrafodelista"/>
        <w:numPr>
          <w:ilvl w:val="0"/>
          <w:numId w:val="7"/>
        </w:numPr>
        <w:spacing w:line="360" w:lineRule="auto"/>
        <w:ind w:left="993"/>
        <w:jc w:val="both"/>
        <w:rPr>
          <w:kern w:val="100"/>
          <w:lang w:eastAsia="es-ES"/>
        </w:rPr>
      </w:pPr>
      <w:r w:rsidRPr="00CD689A">
        <w:rPr>
          <w:kern w:val="100"/>
          <w:lang w:eastAsia="es-ES"/>
        </w:rPr>
        <w:t>Control y políticas de acceso a las bases de datos</w:t>
      </w:r>
    </w:p>
    <w:p w14:paraId="3FBFA3A7" w14:textId="0EDD1979" w:rsidR="008010F8" w:rsidRPr="00CD689A" w:rsidRDefault="008010F8" w:rsidP="008010F8">
      <w:pPr>
        <w:pStyle w:val="Prrafodelista"/>
        <w:numPr>
          <w:ilvl w:val="0"/>
          <w:numId w:val="7"/>
        </w:numPr>
        <w:spacing w:line="360" w:lineRule="auto"/>
        <w:ind w:left="993"/>
        <w:jc w:val="both"/>
        <w:rPr>
          <w:kern w:val="100"/>
          <w:lang w:eastAsia="es-ES"/>
        </w:rPr>
      </w:pPr>
      <w:r w:rsidRPr="00CD689A">
        <w:rPr>
          <w:kern w:val="100"/>
          <w:lang w:eastAsia="es-ES"/>
        </w:rPr>
        <w:t>Monitoreo de logs y cambios en las bases de datos</w:t>
      </w:r>
    </w:p>
    <w:p w14:paraId="35F6036D" w14:textId="5326DD18" w:rsidR="008010F8" w:rsidRPr="00CD689A" w:rsidRDefault="008010F8" w:rsidP="008010F8">
      <w:pPr>
        <w:pStyle w:val="Prrafodelista"/>
        <w:numPr>
          <w:ilvl w:val="0"/>
          <w:numId w:val="7"/>
        </w:numPr>
        <w:spacing w:line="360" w:lineRule="auto"/>
        <w:ind w:left="993"/>
        <w:jc w:val="both"/>
        <w:rPr>
          <w:kern w:val="100"/>
          <w:lang w:eastAsia="es-ES"/>
        </w:rPr>
      </w:pPr>
      <w:r w:rsidRPr="00CD689A">
        <w:rPr>
          <w:kern w:val="100"/>
          <w:lang w:eastAsia="es-ES"/>
        </w:rPr>
        <w:tab/>
        <w:t>Cifrado de data confidencial en las bases de datos</w:t>
      </w:r>
    </w:p>
    <w:p w14:paraId="37A540C6" w14:textId="77777777" w:rsidR="00961211" w:rsidRPr="00CD689A" w:rsidRDefault="00961211" w:rsidP="00961211">
      <w:pPr>
        <w:pStyle w:val="Prrafodelista"/>
        <w:spacing w:line="360" w:lineRule="auto"/>
        <w:ind w:left="993"/>
        <w:jc w:val="both"/>
        <w:rPr>
          <w:kern w:val="100"/>
          <w:lang w:eastAsia="es-ES"/>
        </w:rPr>
      </w:pPr>
    </w:p>
    <w:p w14:paraId="39EE4A8F" w14:textId="1E898A4A" w:rsidR="008010F8" w:rsidRPr="00CD689A" w:rsidRDefault="008010F8" w:rsidP="00AD4705">
      <w:pPr>
        <w:pStyle w:val="Prrafodelista"/>
        <w:numPr>
          <w:ilvl w:val="0"/>
          <w:numId w:val="36"/>
        </w:numPr>
        <w:spacing w:line="360" w:lineRule="auto"/>
        <w:jc w:val="both"/>
        <w:rPr>
          <w:kern w:val="100"/>
          <w:lang w:val="es-MX" w:eastAsia="es-ES"/>
        </w:rPr>
      </w:pPr>
      <w:r w:rsidRPr="00CD689A">
        <w:rPr>
          <w:kern w:val="100"/>
          <w:lang w:val="es-MX" w:eastAsia="es-ES"/>
        </w:rPr>
        <w:t>Solución de Educación y Simulación de ataques ciberseguridad</w:t>
      </w:r>
    </w:p>
    <w:p w14:paraId="05AF2140" w14:textId="7BE2798B" w:rsidR="008010F8" w:rsidRPr="00CD689A" w:rsidRDefault="008010F8" w:rsidP="008010F8">
      <w:pPr>
        <w:pStyle w:val="Prrafodelista"/>
        <w:numPr>
          <w:ilvl w:val="0"/>
          <w:numId w:val="7"/>
        </w:numPr>
        <w:spacing w:line="360" w:lineRule="auto"/>
        <w:ind w:left="993"/>
        <w:jc w:val="both"/>
        <w:rPr>
          <w:kern w:val="100"/>
          <w:lang w:eastAsia="es-ES"/>
        </w:rPr>
      </w:pPr>
      <w:r w:rsidRPr="00CD689A">
        <w:rPr>
          <w:kern w:val="100"/>
          <w:lang w:eastAsia="es-ES"/>
        </w:rPr>
        <w:t>Creación de contenido educativo de ciberseguridad</w:t>
      </w:r>
    </w:p>
    <w:p w14:paraId="2A9B4ACD" w14:textId="3A5DBBEA" w:rsidR="008010F8" w:rsidRPr="00CD689A" w:rsidRDefault="008010F8" w:rsidP="008010F8">
      <w:pPr>
        <w:pStyle w:val="Prrafodelista"/>
        <w:numPr>
          <w:ilvl w:val="0"/>
          <w:numId w:val="7"/>
        </w:numPr>
        <w:spacing w:line="360" w:lineRule="auto"/>
        <w:ind w:left="993"/>
        <w:jc w:val="both"/>
        <w:rPr>
          <w:kern w:val="100"/>
          <w:lang w:eastAsia="es-ES"/>
        </w:rPr>
      </w:pPr>
      <w:r w:rsidRPr="00CD689A">
        <w:rPr>
          <w:kern w:val="100"/>
          <w:highlight w:val="cyan"/>
          <w:lang w:eastAsia="es-ES"/>
        </w:rPr>
        <w:tab/>
      </w:r>
      <w:r w:rsidRPr="00CD689A">
        <w:rPr>
          <w:kern w:val="100"/>
          <w:lang w:eastAsia="es-ES"/>
        </w:rPr>
        <w:t>Medición de la cultura y conocimiento de ciberseguridad</w:t>
      </w:r>
    </w:p>
    <w:p w14:paraId="20FD1046" w14:textId="116284CC" w:rsidR="00345241" w:rsidRPr="00CD689A" w:rsidRDefault="008010F8" w:rsidP="008010F8">
      <w:pPr>
        <w:pStyle w:val="Prrafodelista"/>
        <w:numPr>
          <w:ilvl w:val="0"/>
          <w:numId w:val="7"/>
        </w:numPr>
        <w:spacing w:line="360" w:lineRule="auto"/>
        <w:ind w:left="993"/>
        <w:jc w:val="both"/>
        <w:rPr>
          <w:kern w:val="100"/>
          <w:lang w:eastAsia="es-ES"/>
        </w:rPr>
      </w:pPr>
      <w:r w:rsidRPr="00CD689A">
        <w:rPr>
          <w:kern w:val="100"/>
          <w:lang w:eastAsia="es-ES"/>
        </w:rPr>
        <w:t>Ejecución de simulaciones de ataques, como phishing</w:t>
      </w:r>
    </w:p>
    <w:p w14:paraId="308D8BAC" w14:textId="77777777" w:rsidR="00667CF2" w:rsidRPr="00CD689A" w:rsidRDefault="00667CF2" w:rsidP="00667CF2">
      <w:pPr>
        <w:spacing w:line="360" w:lineRule="auto"/>
        <w:jc w:val="both"/>
        <w:rPr>
          <w:kern w:val="100"/>
          <w:lang w:eastAsia="es-ES"/>
        </w:rPr>
      </w:pPr>
    </w:p>
    <w:p w14:paraId="4E592BA4" w14:textId="32D2F189" w:rsidR="002C4606" w:rsidRPr="00CD689A" w:rsidRDefault="002C4606" w:rsidP="002C4606">
      <w:pPr>
        <w:spacing w:line="360" w:lineRule="auto"/>
        <w:jc w:val="both"/>
        <w:rPr>
          <w:kern w:val="100"/>
          <w:lang w:eastAsia="es-ES"/>
        </w:rPr>
      </w:pPr>
      <w:r w:rsidRPr="00CD689A">
        <w:rPr>
          <w:kern w:val="100"/>
          <w:lang w:eastAsia="es-ES"/>
        </w:rPr>
        <w:t>Adicionalmente se estaría lanzando el servicio Banca Empresa</w:t>
      </w:r>
      <w:r w:rsidRPr="00CD689A">
        <w:t xml:space="preserve"> </w:t>
      </w:r>
      <w:r w:rsidRPr="00CD689A">
        <w:rPr>
          <w:kern w:val="100"/>
          <w:lang w:eastAsia="es-ES"/>
        </w:rPr>
        <w:t xml:space="preserve">Digital y Pago al Instante (LBTR), </w:t>
      </w:r>
      <w:r w:rsidR="000569FC" w:rsidRPr="00CD689A">
        <w:rPr>
          <w:kern w:val="100"/>
          <w:lang w:eastAsia="es-ES"/>
        </w:rPr>
        <w:t xml:space="preserve">para lo cual </w:t>
      </w:r>
      <w:r w:rsidRPr="00CD689A">
        <w:rPr>
          <w:kern w:val="100"/>
          <w:lang w:eastAsia="es-ES"/>
        </w:rPr>
        <w:t xml:space="preserve">se impartió una </w:t>
      </w:r>
      <w:r w:rsidRPr="00CD689A">
        <w:rPr>
          <w:kern w:val="100"/>
          <w:lang w:eastAsia="es-ES"/>
        </w:rPr>
        <w:tab/>
        <w:t>charla</w:t>
      </w:r>
      <w:r w:rsidR="000569FC" w:rsidRPr="00CD689A">
        <w:rPr>
          <w:kern w:val="100"/>
          <w:lang w:eastAsia="es-ES"/>
        </w:rPr>
        <w:t xml:space="preserve"> </w:t>
      </w:r>
      <w:r w:rsidRPr="00CD689A">
        <w:rPr>
          <w:kern w:val="100"/>
          <w:lang w:eastAsia="es-ES"/>
        </w:rPr>
        <w:t>de Concientización de Protección de las Informaciones y una charla al Directorio Ejecutivo y Directores sobre Prevención de Fraudes.</w:t>
      </w:r>
    </w:p>
    <w:p w14:paraId="5710DD7A" w14:textId="77777777" w:rsidR="002C4606" w:rsidRPr="00CD689A" w:rsidRDefault="002C4606" w:rsidP="00667CF2">
      <w:pPr>
        <w:spacing w:line="360" w:lineRule="auto"/>
        <w:jc w:val="both"/>
        <w:rPr>
          <w:kern w:val="100"/>
          <w:lang w:eastAsia="es-ES"/>
        </w:rPr>
      </w:pPr>
    </w:p>
    <w:p w14:paraId="52566FF4" w14:textId="4FF0BBAB" w:rsidR="007A4A35" w:rsidRPr="00CD689A" w:rsidRDefault="00015890" w:rsidP="00484803">
      <w:pPr>
        <w:pStyle w:val="Ttulo3"/>
      </w:pPr>
      <w:bookmarkStart w:id="299" w:name="_Toc145411286"/>
      <w:bookmarkStart w:id="300" w:name="_Toc145411952"/>
      <w:bookmarkEnd w:id="298"/>
      <w:r w:rsidRPr="00CD689A">
        <w:t xml:space="preserve"> </w:t>
      </w:r>
      <w:bookmarkStart w:id="301" w:name="_Toc153435906"/>
      <w:bookmarkStart w:id="302" w:name="_Toc153436815"/>
      <w:bookmarkStart w:id="303" w:name="_Toc153880038"/>
      <w:r w:rsidR="007A4A35" w:rsidRPr="00CD689A">
        <w:t>Desempeño del Sistema de Planificación y Desarrollo Institucional</w:t>
      </w:r>
      <w:bookmarkEnd w:id="299"/>
      <w:bookmarkEnd w:id="300"/>
      <w:bookmarkEnd w:id="301"/>
      <w:bookmarkEnd w:id="302"/>
      <w:bookmarkEnd w:id="303"/>
    </w:p>
    <w:p w14:paraId="1D783B0C" w14:textId="77777777" w:rsidR="00D25CCA" w:rsidRPr="00CD689A" w:rsidRDefault="00D25CCA" w:rsidP="00F65336">
      <w:pPr>
        <w:spacing w:line="360" w:lineRule="auto"/>
        <w:jc w:val="both"/>
        <w:rPr>
          <w:kern w:val="100"/>
          <w:lang w:eastAsia="es-ES"/>
        </w:rPr>
      </w:pPr>
    </w:p>
    <w:p w14:paraId="4D33644F" w14:textId="77777777" w:rsidR="00A55BF9" w:rsidRPr="00CD689A" w:rsidRDefault="002427CA" w:rsidP="00F65336">
      <w:pPr>
        <w:pStyle w:val="Textoindependiente"/>
        <w:tabs>
          <w:tab w:val="left" w:pos="0"/>
        </w:tabs>
        <w:spacing w:line="360" w:lineRule="auto"/>
        <w:contextualSpacing/>
        <w:mirrorIndents/>
        <w:rPr>
          <w:kern w:val="100"/>
          <w:lang w:eastAsia="es-ES"/>
        </w:rPr>
      </w:pPr>
      <w:r w:rsidRPr="00CD689A">
        <w:rPr>
          <w:kern w:val="100"/>
          <w:lang w:eastAsia="es-ES"/>
        </w:rPr>
        <w:t>El accionar de esta institución se mantiene enmarcado en la Política Sectorial y vinculad</w:t>
      </w:r>
      <w:r w:rsidR="002C57F5" w:rsidRPr="00CD689A">
        <w:rPr>
          <w:kern w:val="100"/>
          <w:lang w:eastAsia="es-ES"/>
        </w:rPr>
        <w:t>a</w:t>
      </w:r>
      <w:r w:rsidRPr="00CD689A">
        <w:rPr>
          <w:kern w:val="100"/>
          <w:lang w:eastAsia="es-ES"/>
        </w:rPr>
        <w:t xml:space="preserve"> a la Estrategia Nacional de Desarrollo 2010-2030, al Plan Plurianual y a los Objetivos de Desarrollo Sostenible (ODS), orientado a la reducción de la pobreza extrema y el hambre. </w:t>
      </w:r>
    </w:p>
    <w:p w14:paraId="4869A82A" w14:textId="77777777" w:rsidR="00A55BF9" w:rsidRPr="00CD689A" w:rsidRDefault="00A55BF9" w:rsidP="00F65336">
      <w:pPr>
        <w:pStyle w:val="Textoindependiente"/>
        <w:tabs>
          <w:tab w:val="left" w:pos="0"/>
        </w:tabs>
        <w:spacing w:line="360" w:lineRule="auto"/>
        <w:contextualSpacing/>
        <w:mirrorIndents/>
        <w:rPr>
          <w:kern w:val="100"/>
          <w:lang w:eastAsia="es-ES"/>
        </w:rPr>
      </w:pPr>
    </w:p>
    <w:p w14:paraId="46880468" w14:textId="6A64D190" w:rsidR="00517840" w:rsidRPr="00CD689A" w:rsidRDefault="00517840" w:rsidP="00F65336">
      <w:pPr>
        <w:pStyle w:val="Textoindependiente"/>
        <w:tabs>
          <w:tab w:val="left" w:pos="0"/>
        </w:tabs>
        <w:spacing w:line="360" w:lineRule="auto"/>
        <w:contextualSpacing/>
        <w:mirrorIndents/>
        <w:rPr>
          <w:kern w:val="100"/>
          <w:lang w:eastAsia="es-ES"/>
        </w:rPr>
      </w:pPr>
      <w:r w:rsidRPr="00CD689A">
        <w:rPr>
          <w:kern w:val="100"/>
          <w:lang w:eastAsia="es-ES"/>
        </w:rPr>
        <w:t>E</w:t>
      </w:r>
      <w:r w:rsidR="002427CA" w:rsidRPr="00CD689A">
        <w:rPr>
          <w:kern w:val="100"/>
          <w:lang w:eastAsia="es-ES"/>
        </w:rPr>
        <w:t>l Banco sigue conservándose como la principal institución financiera de las actividades agropecuari</w:t>
      </w:r>
      <w:r w:rsidR="008110F7" w:rsidRPr="00CD689A">
        <w:rPr>
          <w:kern w:val="100"/>
          <w:lang w:eastAsia="es-ES"/>
        </w:rPr>
        <w:t>as</w:t>
      </w:r>
      <w:r w:rsidR="002427CA" w:rsidRPr="00CD689A">
        <w:rPr>
          <w:kern w:val="100"/>
          <w:lang w:eastAsia="es-ES"/>
        </w:rPr>
        <w:t xml:space="preserve"> del país, </w:t>
      </w:r>
      <w:r w:rsidRPr="00CD689A">
        <w:rPr>
          <w:kern w:val="100"/>
          <w:lang w:eastAsia="es-ES"/>
        </w:rPr>
        <w:t xml:space="preserve">mediante la dinamización de la economía rural, a través de la producción de los </w:t>
      </w:r>
      <w:r w:rsidR="00866470" w:rsidRPr="00CD689A">
        <w:rPr>
          <w:kern w:val="100"/>
          <w:lang w:eastAsia="es-ES"/>
        </w:rPr>
        <w:t xml:space="preserve">principales </w:t>
      </w:r>
      <w:r w:rsidRPr="00CD689A">
        <w:rPr>
          <w:kern w:val="100"/>
          <w:lang w:eastAsia="es-ES"/>
        </w:rPr>
        <w:t xml:space="preserve">rubros agroalimentarios, que contribuyen al abastecimiento de la canasta familiar, la creación de empleos en el campo, la </w:t>
      </w:r>
      <w:r w:rsidRPr="00CD689A">
        <w:t>generación de divisas y a la disminución de la pobreza en nuestro país.</w:t>
      </w:r>
    </w:p>
    <w:p w14:paraId="60F854CD" w14:textId="77777777" w:rsidR="002352D6" w:rsidRPr="00CD689A" w:rsidRDefault="002352D6" w:rsidP="00F65336">
      <w:pPr>
        <w:pStyle w:val="Textoindependiente"/>
        <w:tabs>
          <w:tab w:val="left" w:pos="0"/>
        </w:tabs>
        <w:spacing w:line="360" w:lineRule="auto"/>
        <w:contextualSpacing/>
        <w:mirrorIndents/>
        <w:rPr>
          <w:b/>
          <w:bCs/>
        </w:rPr>
      </w:pPr>
    </w:p>
    <w:p w14:paraId="287DEB77" w14:textId="199E1780" w:rsidR="009D0824" w:rsidRPr="00CD689A" w:rsidRDefault="009D0824" w:rsidP="00F65336">
      <w:pPr>
        <w:pStyle w:val="Textoindependiente"/>
        <w:tabs>
          <w:tab w:val="left" w:pos="0"/>
        </w:tabs>
        <w:spacing w:line="360" w:lineRule="auto"/>
        <w:contextualSpacing/>
        <w:mirrorIndents/>
        <w:rPr>
          <w:b/>
          <w:bCs/>
        </w:rPr>
      </w:pPr>
      <w:r w:rsidRPr="00CD689A">
        <w:rPr>
          <w:b/>
          <w:bCs/>
        </w:rPr>
        <w:lastRenderedPageBreak/>
        <w:t xml:space="preserve">Políticas  </w:t>
      </w:r>
    </w:p>
    <w:p w14:paraId="07F7DDE3" w14:textId="77777777" w:rsidR="00827F76" w:rsidRPr="00CD689A" w:rsidRDefault="00827F76" w:rsidP="00F65336">
      <w:pPr>
        <w:pStyle w:val="Textoindependiente"/>
        <w:tabs>
          <w:tab w:val="left" w:pos="0"/>
        </w:tabs>
        <w:spacing w:line="360" w:lineRule="auto"/>
        <w:contextualSpacing/>
        <w:mirrorIndents/>
      </w:pPr>
    </w:p>
    <w:p w14:paraId="2BC1306A" w14:textId="77777777" w:rsidR="00A55BF9" w:rsidRPr="00CD689A" w:rsidRDefault="00827F76" w:rsidP="00F65336">
      <w:pPr>
        <w:pStyle w:val="Textoindependiente"/>
        <w:tabs>
          <w:tab w:val="left" w:pos="0"/>
        </w:tabs>
        <w:spacing w:line="360" w:lineRule="auto"/>
        <w:contextualSpacing/>
        <w:mirrorIndents/>
      </w:pPr>
      <w:r w:rsidRPr="00CD689A">
        <w:t>Cumplir con la normativa institucional que responda a los requerimientos del Sistema Financiero Dominicano; ofrecer productos y servicios acordes con las necesidades de los clientes y los cambios que demanda el desarrollo de la zona rural.</w:t>
      </w:r>
      <w:r w:rsidR="00A55BF9" w:rsidRPr="00CD689A">
        <w:t xml:space="preserve"> </w:t>
      </w:r>
    </w:p>
    <w:p w14:paraId="10D9654B" w14:textId="77777777" w:rsidR="00C6252C" w:rsidRPr="00CD689A" w:rsidRDefault="00C6252C" w:rsidP="00F65336">
      <w:pPr>
        <w:pStyle w:val="Textoindependiente"/>
        <w:tabs>
          <w:tab w:val="left" w:pos="0"/>
        </w:tabs>
        <w:spacing w:line="360" w:lineRule="auto"/>
        <w:contextualSpacing/>
        <w:mirrorIndents/>
      </w:pPr>
    </w:p>
    <w:p w14:paraId="7E7AFE96" w14:textId="4F85B348" w:rsidR="00A55BF9" w:rsidRPr="00CD689A" w:rsidRDefault="00827F76" w:rsidP="00F65336">
      <w:pPr>
        <w:pStyle w:val="Textoindependiente"/>
        <w:tabs>
          <w:tab w:val="left" w:pos="0"/>
        </w:tabs>
        <w:spacing w:line="360" w:lineRule="auto"/>
        <w:contextualSpacing/>
        <w:mirrorIndents/>
      </w:pPr>
      <w:r w:rsidRPr="00CD689A">
        <w:t xml:space="preserve">Continuar el proceso de remodelación de la infraestructura física de la institución conforme a los estándares requeridos por las normativas bancarias y los organismos fiscalizadores, como son entre otros, dotar a las unidades operativas de mobiliarios modernos, adecuados sistemas de seguridad; y confortables áreas de atención al cliente. </w:t>
      </w:r>
    </w:p>
    <w:p w14:paraId="13FB9C0F" w14:textId="77777777" w:rsidR="00C6252C" w:rsidRPr="00CD689A" w:rsidRDefault="00C6252C" w:rsidP="00F65336">
      <w:pPr>
        <w:pStyle w:val="Textoindependiente"/>
        <w:tabs>
          <w:tab w:val="left" w:pos="0"/>
        </w:tabs>
        <w:spacing w:line="360" w:lineRule="auto"/>
        <w:contextualSpacing/>
        <w:mirrorIndents/>
      </w:pPr>
    </w:p>
    <w:p w14:paraId="7E77F7A7" w14:textId="2D6B0A68" w:rsidR="00827F76" w:rsidRPr="00CD689A" w:rsidRDefault="00827F76" w:rsidP="00F65336">
      <w:pPr>
        <w:pStyle w:val="Textoindependiente"/>
        <w:tabs>
          <w:tab w:val="left" w:pos="0"/>
        </w:tabs>
        <w:spacing w:line="360" w:lineRule="auto"/>
        <w:contextualSpacing/>
        <w:mirrorIndents/>
      </w:pPr>
      <w:r w:rsidRPr="00CD689A">
        <w:t>Eficientizar los recursos humanos y materiales disponibles, en consonancia a los requerimientos del financiamiento y fortalecer la plataforma informática para brindar un servicio moderno acorde a las exigencias que demandan los nuevos tiempos.</w:t>
      </w:r>
    </w:p>
    <w:p w14:paraId="3EAEFAC8" w14:textId="77777777" w:rsidR="00A55BF9" w:rsidRPr="00CD689A" w:rsidRDefault="00A55BF9" w:rsidP="00F65336">
      <w:pPr>
        <w:pStyle w:val="Textoindependiente"/>
        <w:tabs>
          <w:tab w:val="left" w:pos="0"/>
        </w:tabs>
        <w:spacing w:line="360" w:lineRule="auto"/>
        <w:contextualSpacing/>
        <w:mirrorIndents/>
      </w:pPr>
    </w:p>
    <w:p w14:paraId="7CBB97AB" w14:textId="3FD72EFD" w:rsidR="009D0824" w:rsidRPr="00CD689A" w:rsidRDefault="009D0824" w:rsidP="00F65336">
      <w:pPr>
        <w:pStyle w:val="Textoindependiente"/>
        <w:tabs>
          <w:tab w:val="left" w:pos="0"/>
        </w:tabs>
        <w:spacing w:line="360" w:lineRule="auto"/>
        <w:contextualSpacing/>
        <w:mirrorIndents/>
        <w:rPr>
          <w:b/>
          <w:bCs/>
        </w:rPr>
      </w:pPr>
      <w:r w:rsidRPr="00CD689A">
        <w:rPr>
          <w:b/>
          <w:bCs/>
        </w:rPr>
        <w:t>Estrategias</w:t>
      </w:r>
    </w:p>
    <w:p w14:paraId="15050D9E" w14:textId="77777777" w:rsidR="00DD25CD" w:rsidRPr="00CD689A" w:rsidRDefault="00DD25CD" w:rsidP="00F65336">
      <w:pPr>
        <w:pStyle w:val="Textoindependiente"/>
        <w:tabs>
          <w:tab w:val="left" w:pos="0"/>
        </w:tabs>
        <w:spacing w:line="360" w:lineRule="auto"/>
        <w:contextualSpacing/>
        <w:mirrorIndents/>
      </w:pPr>
    </w:p>
    <w:p w14:paraId="78D32245" w14:textId="77777777" w:rsidR="00A55BF9" w:rsidRPr="00CD689A" w:rsidRDefault="00827F76" w:rsidP="00F65336">
      <w:pPr>
        <w:pStyle w:val="Textoindependiente"/>
        <w:tabs>
          <w:tab w:val="left" w:pos="0"/>
        </w:tabs>
        <w:spacing w:line="360" w:lineRule="auto"/>
        <w:contextualSpacing/>
        <w:mirrorIndents/>
      </w:pPr>
      <w:r w:rsidRPr="00CD689A">
        <w:t>Consolidar la sostenibilidad financiera de la Institución</w:t>
      </w:r>
      <w:r w:rsidR="00DD25CD" w:rsidRPr="00CD689A">
        <w:t xml:space="preserve"> y contribuir a elevar el nivel de competitividad del Sector Agropecuario Nacional, </w:t>
      </w:r>
      <w:r w:rsidR="00A55BF9" w:rsidRPr="00CD689A">
        <w:t xml:space="preserve">desarrollando </w:t>
      </w:r>
      <w:r w:rsidR="00DD25CD" w:rsidRPr="00CD689A">
        <w:t>una estructura organizacional enfocada en los clientes y una gestión de los recursos humanos hacia los resultados estratégicos de la Institución</w:t>
      </w:r>
      <w:r w:rsidR="00A55BF9" w:rsidRPr="00CD689A">
        <w:t xml:space="preserve">. </w:t>
      </w:r>
    </w:p>
    <w:p w14:paraId="04951ED1" w14:textId="77777777" w:rsidR="00A55BF9" w:rsidRPr="00CD689A" w:rsidRDefault="00A55BF9" w:rsidP="00F65336">
      <w:pPr>
        <w:pStyle w:val="Textoindependiente"/>
        <w:tabs>
          <w:tab w:val="left" w:pos="0"/>
        </w:tabs>
        <w:spacing w:line="360" w:lineRule="auto"/>
        <w:contextualSpacing/>
        <w:mirrorIndents/>
      </w:pPr>
    </w:p>
    <w:p w14:paraId="1803C02B" w14:textId="56D6AC19" w:rsidR="00827F76" w:rsidRPr="00CD689A" w:rsidRDefault="00A55BF9" w:rsidP="00F65336">
      <w:pPr>
        <w:pStyle w:val="Textoindependiente"/>
        <w:tabs>
          <w:tab w:val="left" w:pos="0"/>
        </w:tabs>
        <w:spacing w:line="360" w:lineRule="auto"/>
        <w:contextualSpacing/>
        <w:mirrorIndents/>
      </w:pPr>
      <w:r w:rsidRPr="00CD689A">
        <w:t>M</w:t>
      </w:r>
      <w:r w:rsidR="00631362" w:rsidRPr="00CD689A">
        <w:t>odernizar las operaciones a través del sistema informático, involucrando todas las actividades financieras de la institución y a</w:t>
      </w:r>
      <w:r w:rsidR="00827F76" w:rsidRPr="00CD689A">
        <w:t>mpliar la cobertura de los productos y servicios que ofrece el Banco</w:t>
      </w:r>
      <w:r w:rsidR="00DD25CD" w:rsidRPr="00CD689A">
        <w:t xml:space="preserve"> y f</w:t>
      </w:r>
      <w:r w:rsidR="00827F76" w:rsidRPr="00CD689A">
        <w:t>ortale</w:t>
      </w:r>
      <w:r w:rsidR="00631362" w:rsidRPr="00CD689A">
        <w:t xml:space="preserve">ciendo </w:t>
      </w:r>
      <w:r w:rsidR="00827F76" w:rsidRPr="00CD689A">
        <w:t>los créditos al Sector Agropecuario, orientados fundamentalmente a los pequeños y medianos productores.</w:t>
      </w:r>
    </w:p>
    <w:p w14:paraId="604F1F36" w14:textId="55736C3B" w:rsidR="00231CAE" w:rsidRPr="00CD689A" w:rsidRDefault="00231CAE" w:rsidP="00043C97">
      <w:pPr>
        <w:pStyle w:val="Ttulo4"/>
        <w:numPr>
          <w:ilvl w:val="0"/>
          <w:numId w:val="45"/>
        </w:numPr>
      </w:pPr>
      <w:bookmarkStart w:id="304" w:name="_Toc153880039"/>
      <w:r w:rsidRPr="00CD689A">
        <w:lastRenderedPageBreak/>
        <w:t xml:space="preserve">Acciones para el </w:t>
      </w:r>
      <w:r w:rsidR="008E4064" w:rsidRPr="00CD689A">
        <w:t>F</w:t>
      </w:r>
      <w:r w:rsidRPr="00CD689A">
        <w:t xml:space="preserve">ortalecimiento </w:t>
      </w:r>
      <w:r w:rsidR="008E4064" w:rsidRPr="00CD689A">
        <w:t>I</w:t>
      </w:r>
      <w:r w:rsidRPr="00CD689A">
        <w:t>nstitucional</w:t>
      </w:r>
      <w:bookmarkEnd w:id="304"/>
      <w:r w:rsidR="008E4064" w:rsidRPr="00CD689A">
        <w:t xml:space="preserve"> </w:t>
      </w:r>
    </w:p>
    <w:p w14:paraId="0A21263B" w14:textId="77777777" w:rsidR="00231CAE" w:rsidRPr="00CD689A" w:rsidRDefault="00231CAE" w:rsidP="003660AB">
      <w:pPr>
        <w:pStyle w:val="Textoindependiente"/>
        <w:tabs>
          <w:tab w:val="left" w:pos="0"/>
        </w:tabs>
        <w:spacing w:line="360" w:lineRule="auto"/>
        <w:contextualSpacing/>
        <w:mirrorIndents/>
      </w:pPr>
    </w:p>
    <w:p w14:paraId="79540542" w14:textId="153BBED0" w:rsidR="002427CA" w:rsidRPr="00CD689A" w:rsidRDefault="002427CA" w:rsidP="003660AB">
      <w:pPr>
        <w:pStyle w:val="Textoindependiente"/>
        <w:tabs>
          <w:tab w:val="left" w:pos="0"/>
        </w:tabs>
        <w:spacing w:after="160" w:line="360" w:lineRule="auto"/>
        <w:contextualSpacing/>
        <w:mirrorIndents/>
        <w:rPr>
          <w:b/>
          <w:kern w:val="100"/>
          <w:lang w:eastAsia="es-ES"/>
        </w:rPr>
      </w:pPr>
      <w:r w:rsidRPr="00CD689A">
        <w:rPr>
          <w:lang w:eastAsia="es-DO"/>
        </w:rPr>
        <w:t xml:space="preserve">En todo este proceso de fortalecimiento institucional que hemos emprendido </w:t>
      </w:r>
      <w:r w:rsidR="00013F74" w:rsidRPr="00CD689A">
        <w:rPr>
          <w:lang w:eastAsia="es-DO"/>
        </w:rPr>
        <w:t xml:space="preserve">contamos </w:t>
      </w:r>
      <w:r w:rsidRPr="00CD689A">
        <w:rPr>
          <w:lang w:eastAsia="es-DO"/>
        </w:rPr>
        <w:t xml:space="preserve">con la </w:t>
      </w:r>
      <w:r w:rsidR="008C628A" w:rsidRPr="00CD689A">
        <w:rPr>
          <w:lang w:eastAsia="es-DO"/>
        </w:rPr>
        <w:t>rigurosa supervisión</w:t>
      </w:r>
      <w:r w:rsidRPr="00CD689A">
        <w:rPr>
          <w:lang w:eastAsia="es-DO"/>
        </w:rPr>
        <w:t xml:space="preserve"> de la Superintendencia de Bancos</w:t>
      </w:r>
      <w:r w:rsidR="00952572" w:rsidRPr="00CD689A">
        <w:rPr>
          <w:lang w:eastAsia="es-DO"/>
        </w:rPr>
        <w:t xml:space="preserve"> (SB)</w:t>
      </w:r>
      <w:r w:rsidR="0003491C" w:rsidRPr="00CD689A">
        <w:rPr>
          <w:lang w:eastAsia="es-DO"/>
        </w:rPr>
        <w:t>.</w:t>
      </w:r>
      <w:r w:rsidR="008C628A" w:rsidRPr="00CD689A">
        <w:rPr>
          <w:lang w:eastAsia="es-DO"/>
        </w:rPr>
        <w:t xml:space="preserve"> </w:t>
      </w:r>
      <w:r w:rsidR="008A5352" w:rsidRPr="00CD689A">
        <w:rPr>
          <w:lang w:eastAsia="es-DO"/>
        </w:rPr>
        <w:t xml:space="preserve">El </w:t>
      </w:r>
      <w:r w:rsidR="001B6716" w:rsidRPr="00CD689A">
        <w:rPr>
          <w:lang w:eastAsia="es-DO"/>
        </w:rPr>
        <w:t xml:space="preserve">Directorio Ejecutivo </w:t>
      </w:r>
      <w:r w:rsidR="00EC7A6C" w:rsidRPr="00CD689A">
        <w:rPr>
          <w:lang w:eastAsia="es-DO"/>
        </w:rPr>
        <w:t xml:space="preserve">con el apoyo </w:t>
      </w:r>
      <w:r w:rsidR="00CB61E2" w:rsidRPr="00CD689A">
        <w:rPr>
          <w:lang w:eastAsia="es-DO"/>
        </w:rPr>
        <w:t xml:space="preserve">del Gobierno </w:t>
      </w:r>
      <w:r w:rsidR="009D7F4B" w:rsidRPr="00CD689A">
        <w:rPr>
          <w:lang w:eastAsia="es-DO"/>
        </w:rPr>
        <w:t>autorizó</w:t>
      </w:r>
      <w:r w:rsidR="00DB3687" w:rsidRPr="00CD689A">
        <w:rPr>
          <w:lang w:eastAsia="es-DO"/>
        </w:rPr>
        <w:t xml:space="preserve"> políticas </w:t>
      </w:r>
      <w:r w:rsidR="00D21C3F" w:rsidRPr="00CD689A">
        <w:rPr>
          <w:lang w:eastAsia="es-DO"/>
        </w:rPr>
        <w:t>y proyectos especiales para continuar apoyando</w:t>
      </w:r>
      <w:r w:rsidR="005A3CD4" w:rsidRPr="00CD689A">
        <w:rPr>
          <w:lang w:eastAsia="es-DO"/>
        </w:rPr>
        <w:t xml:space="preserve">, </w:t>
      </w:r>
      <w:r w:rsidR="00D21C3F" w:rsidRPr="00CD689A">
        <w:rPr>
          <w:lang w:eastAsia="es-DO"/>
        </w:rPr>
        <w:t>impulsando</w:t>
      </w:r>
      <w:r w:rsidR="005A3CD4" w:rsidRPr="00CD689A">
        <w:rPr>
          <w:lang w:eastAsia="es-DO"/>
        </w:rPr>
        <w:t xml:space="preserve"> y fortaleciendo </w:t>
      </w:r>
      <w:r w:rsidR="000D225A" w:rsidRPr="00CD689A">
        <w:rPr>
          <w:lang w:eastAsia="es-DO"/>
        </w:rPr>
        <w:t xml:space="preserve">de manera sostenible el sector agropecuario </w:t>
      </w:r>
      <w:r w:rsidR="00C12733" w:rsidRPr="00CD689A">
        <w:rPr>
          <w:lang w:eastAsia="es-DO"/>
        </w:rPr>
        <w:t xml:space="preserve">nacional. </w:t>
      </w:r>
      <w:r w:rsidR="00D21C3F" w:rsidRPr="00CD689A">
        <w:rPr>
          <w:lang w:eastAsia="es-DO"/>
        </w:rPr>
        <w:t xml:space="preserve"> </w:t>
      </w:r>
    </w:p>
    <w:p w14:paraId="013214C9" w14:textId="77777777" w:rsidR="002427CA" w:rsidRPr="00CD689A" w:rsidRDefault="002427CA" w:rsidP="00F65336">
      <w:pPr>
        <w:pStyle w:val="Textoindependiente"/>
        <w:tabs>
          <w:tab w:val="left" w:pos="0"/>
        </w:tabs>
        <w:spacing w:line="360" w:lineRule="auto"/>
        <w:contextualSpacing/>
        <w:mirrorIndents/>
      </w:pPr>
    </w:p>
    <w:p w14:paraId="6A3922FC" w14:textId="77777777" w:rsidR="00DA6A36" w:rsidRPr="00CD689A" w:rsidRDefault="00F72C46" w:rsidP="00F65336">
      <w:pPr>
        <w:pStyle w:val="Textoindependiente"/>
        <w:tabs>
          <w:tab w:val="left" w:pos="0"/>
        </w:tabs>
        <w:spacing w:line="360" w:lineRule="auto"/>
        <w:contextualSpacing/>
        <w:mirrorIndents/>
      </w:pPr>
      <w:bookmarkStart w:id="305" w:name="_Hlk140137863"/>
      <w:bookmarkStart w:id="306" w:name="_Hlk139530872"/>
      <w:r w:rsidRPr="00CD689A">
        <w:t>Mediante Res. No.0005, Sesión No.1787 del 14 de octubre del 2021</w:t>
      </w:r>
      <w:r w:rsidR="00A55BF9" w:rsidRPr="00CD689A">
        <w:t xml:space="preserve">, </w:t>
      </w:r>
      <w:r w:rsidRPr="00CD689A">
        <w:t xml:space="preserve">se aprobó </w:t>
      </w:r>
      <w:r w:rsidR="00EC494C" w:rsidRPr="00CD689A">
        <w:t xml:space="preserve">la </w:t>
      </w:r>
      <w:r w:rsidRPr="00CD689A">
        <w:t xml:space="preserve">modificación transitoria </w:t>
      </w:r>
      <w:r w:rsidR="00EC494C" w:rsidRPr="00CD689A">
        <w:t xml:space="preserve">de la </w:t>
      </w:r>
      <w:r w:rsidRPr="00CD689A">
        <w:t xml:space="preserve">política de financiamiento con garantía prendaria al sector avícola, a fin de propiciar la incorporación de un mayor </w:t>
      </w:r>
      <w:r w:rsidR="001F3F4B" w:rsidRPr="00CD689A">
        <w:t>número</w:t>
      </w:r>
      <w:r w:rsidRPr="00CD689A">
        <w:t xml:space="preserve"> de avicultores al crédito</w:t>
      </w:r>
      <w:r w:rsidR="0016381C" w:rsidRPr="00CD689A">
        <w:t xml:space="preserve"> y así </w:t>
      </w:r>
      <w:r w:rsidR="0098720A" w:rsidRPr="00CD689A">
        <w:t>lograr un</w:t>
      </w:r>
      <w:r w:rsidRPr="00CD689A">
        <w:t xml:space="preserve"> incremento en la producción de carne de pollo y</w:t>
      </w:r>
      <w:r w:rsidR="0016381C" w:rsidRPr="00CD689A">
        <w:t xml:space="preserve"> lograr satisfacer,</w:t>
      </w:r>
      <w:r w:rsidRPr="00CD689A">
        <w:t xml:space="preserve"> la creciente demanda y consumo que se viene registrando</w:t>
      </w:r>
      <w:r w:rsidR="0016381C" w:rsidRPr="00CD689A">
        <w:t xml:space="preserve"> en el país.</w:t>
      </w:r>
      <w:r w:rsidRPr="00CD689A">
        <w:t xml:space="preserve"> </w:t>
      </w:r>
      <w:r w:rsidR="0016381C" w:rsidRPr="00CD689A">
        <w:t>E</w:t>
      </w:r>
      <w:r w:rsidRPr="00CD689A">
        <w:t xml:space="preserve">l Directorio </w:t>
      </w:r>
      <w:r w:rsidR="00A55BF9" w:rsidRPr="00CD689A">
        <w:t xml:space="preserve">Ejecutivo </w:t>
      </w:r>
      <w:r w:rsidRPr="00CD689A">
        <w:t>autoriz</w:t>
      </w:r>
      <w:r w:rsidR="00422862" w:rsidRPr="00CD689A">
        <w:t>ó</w:t>
      </w:r>
      <w:r w:rsidRPr="00CD689A">
        <w:t xml:space="preserve"> la extensión de vigencia de dicha política </w:t>
      </w:r>
      <w:r w:rsidR="00AE0C79" w:rsidRPr="00CD689A">
        <w:t xml:space="preserve">que establece </w:t>
      </w:r>
      <w:r w:rsidR="0098720A" w:rsidRPr="00CD689A">
        <w:t>un aumento</w:t>
      </w:r>
      <w:r w:rsidR="00AE0C79" w:rsidRPr="00CD689A">
        <w:t xml:space="preserve"> de RD$800,000 hasta RD$3,000,000 para el sector avícola por un periodo adicional a 180 días a partir del 01 de enero 2023, Res. No.0003, Sesión No.1811 del 19 de enero 2023. </w:t>
      </w:r>
    </w:p>
    <w:p w14:paraId="229CAE82" w14:textId="77777777" w:rsidR="00180F58" w:rsidRPr="00CD689A" w:rsidRDefault="00180F58" w:rsidP="00F65336">
      <w:pPr>
        <w:pStyle w:val="Textoindependiente"/>
        <w:tabs>
          <w:tab w:val="left" w:pos="0"/>
        </w:tabs>
        <w:spacing w:line="360" w:lineRule="auto"/>
        <w:contextualSpacing/>
        <w:mirrorIndents/>
      </w:pPr>
    </w:p>
    <w:p w14:paraId="632CABD8" w14:textId="3FC4A6A1" w:rsidR="00F72C46" w:rsidRPr="00CD689A" w:rsidRDefault="00313E48" w:rsidP="00F65336">
      <w:pPr>
        <w:pStyle w:val="Textoindependiente"/>
        <w:tabs>
          <w:tab w:val="left" w:pos="0"/>
        </w:tabs>
        <w:spacing w:line="360" w:lineRule="auto"/>
        <w:contextualSpacing/>
        <w:mirrorIndents/>
      </w:pPr>
      <w:r w:rsidRPr="00CD689A">
        <w:t>Más</w:t>
      </w:r>
      <w:r w:rsidR="00DA6A36" w:rsidRPr="00CD689A">
        <w:t xml:space="preserve"> adelante se </w:t>
      </w:r>
      <w:r w:rsidR="000E35C5" w:rsidRPr="00CD689A">
        <w:t>le dio</w:t>
      </w:r>
      <w:r w:rsidR="00DA6A36" w:rsidRPr="00CD689A">
        <w:t xml:space="preserve"> continuidad del alcance de </w:t>
      </w:r>
      <w:r w:rsidR="0095030D" w:rsidRPr="00CD689A">
        <w:t>esta</w:t>
      </w:r>
      <w:r w:rsidR="00DA6A36" w:rsidRPr="00CD689A">
        <w:t xml:space="preserve"> </w:t>
      </w:r>
      <w:r w:rsidR="00024884" w:rsidRPr="00CD689A">
        <w:t>propuesta</w:t>
      </w:r>
      <w:r w:rsidR="00862DF0" w:rsidRPr="00CD689A">
        <w:t xml:space="preserve"> de modificación transitoria </w:t>
      </w:r>
      <w:r w:rsidR="00352681" w:rsidRPr="00CD689A">
        <w:t xml:space="preserve">hasta </w:t>
      </w:r>
      <w:r w:rsidR="003C7615" w:rsidRPr="00CD689A">
        <w:t xml:space="preserve">el día 31 de julio del año 2024, </w:t>
      </w:r>
      <w:r w:rsidR="000A5884" w:rsidRPr="00CD689A">
        <w:t xml:space="preserve">con dispensa especial </w:t>
      </w:r>
      <w:r w:rsidR="00C739A7" w:rsidRPr="00CD689A">
        <w:t xml:space="preserve">a ser aplicada </w:t>
      </w:r>
      <w:r w:rsidR="00014FE9" w:rsidRPr="00CD689A">
        <w:t xml:space="preserve">exclusivamente a aquellos productores avícolas, que se mantienen al día en el pago de sus préstamos. </w:t>
      </w:r>
      <w:r w:rsidR="00C85B93" w:rsidRPr="00CD689A">
        <w:t>Mediante R</w:t>
      </w:r>
      <w:r w:rsidR="00FB2CDF" w:rsidRPr="00CD689A">
        <w:t>es. No.0007, Sesión No.1820 de fecha 18 de agosto 2023</w:t>
      </w:r>
      <w:r w:rsidR="00C85B93" w:rsidRPr="00CD689A">
        <w:t xml:space="preserve">. </w:t>
      </w:r>
    </w:p>
    <w:p w14:paraId="5AA2D3C2" w14:textId="77777777" w:rsidR="00862DF0" w:rsidRPr="00CD689A" w:rsidRDefault="00862DF0" w:rsidP="00F65336">
      <w:pPr>
        <w:pStyle w:val="Textoindependiente"/>
        <w:tabs>
          <w:tab w:val="left" w:pos="0"/>
        </w:tabs>
        <w:spacing w:line="360" w:lineRule="auto"/>
        <w:contextualSpacing/>
        <w:mirrorIndents/>
      </w:pPr>
    </w:p>
    <w:bookmarkEnd w:id="305"/>
    <w:p w14:paraId="6BB79216" w14:textId="584ED70A" w:rsidR="008F1AF8" w:rsidRPr="00CD689A" w:rsidRDefault="0035657B" w:rsidP="00F65336">
      <w:pPr>
        <w:pStyle w:val="Textoindependiente"/>
        <w:tabs>
          <w:tab w:val="left" w:pos="0"/>
        </w:tabs>
        <w:spacing w:line="360" w:lineRule="auto"/>
        <w:contextualSpacing/>
        <w:mirrorIndents/>
      </w:pPr>
      <w:r w:rsidRPr="00CD689A">
        <w:t>En la Sesión No.1811</w:t>
      </w:r>
      <w:r w:rsidR="004A1FE9" w:rsidRPr="00CD689A">
        <w:t>,</w:t>
      </w:r>
      <w:r w:rsidR="005C0CAE" w:rsidRPr="00CD689A">
        <w:t xml:space="preserve"> de</w:t>
      </w:r>
      <w:r w:rsidR="004A1FE9" w:rsidRPr="00CD689A">
        <w:t>l</w:t>
      </w:r>
      <w:r w:rsidR="003E6E9C" w:rsidRPr="00CD689A">
        <w:t xml:space="preserve"> 19 de enero 2023</w:t>
      </w:r>
      <w:r w:rsidR="004A1FE9" w:rsidRPr="00CD689A">
        <w:t>, mediante Res. No.0009,</w:t>
      </w:r>
      <w:r w:rsidR="00AF7981" w:rsidRPr="00CD689A">
        <w:t xml:space="preserve"> se </w:t>
      </w:r>
      <w:r w:rsidR="000E35C5" w:rsidRPr="00CD689A">
        <w:t>autoriza</w:t>
      </w:r>
      <w:r w:rsidR="008050FF" w:rsidRPr="00CD689A">
        <w:t xml:space="preserve"> </w:t>
      </w:r>
      <w:r w:rsidR="00866614" w:rsidRPr="00CD689A">
        <w:t xml:space="preserve">otra extensión de plazo a la reinversión de los recursos originales recuperados </w:t>
      </w:r>
      <w:r w:rsidR="00E81C54" w:rsidRPr="00CD689A">
        <w:t xml:space="preserve">de los </w:t>
      </w:r>
      <w:r w:rsidR="000C1829" w:rsidRPr="00CD689A">
        <w:t>préstamos</w:t>
      </w:r>
      <w:r w:rsidR="00E81C54" w:rsidRPr="00CD689A">
        <w:t xml:space="preserve"> a tasa 0% de interés</w:t>
      </w:r>
      <w:r w:rsidR="00CA3C7E" w:rsidRPr="00CD689A">
        <w:t>, desde el 01</w:t>
      </w:r>
      <w:r w:rsidR="007D4CE1" w:rsidRPr="00CD689A">
        <w:t xml:space="preserve"> de enero </w:t>
      </w:r>
      <w:r w:rsidR="00CA3C7E" w:rsidRPr="00CD689A">
        <w:t xml:space="preserve">2023 </w:t>
      </w:r>
      <w:r w:rsidR="002E711D" w:rsidRPr="00CD689A">
        <w:t>hasta el 31</w:t>
      </w:r>
      <w:r w:rsidR="007D4CE1" w:rsidRPr="00CD689A">
        <w:t xml:space="preserve"> de diciembre </w:t>
      </w:r>
      <w:r w:rsidR="002E711D" w:rsidRPr="00CD689A">
        <w:t xml:space="preserve">2023 </w:t>
      </w:r>
      <w:r w:rsidR="008050FF" w:rsidRPr="00CD689A">
        <w:t xml:space="preserve">en apoyo a los pequeños productores. </w:t>
      </w:r>
      <w:r w:rsidR="002E711D" w:rsidRPr="00CD689A">
        <w:t xml:space="preserve"> </w:t>
      </w:r>
    </w:p>
    <w:p w14:paraId="6230D98C" w14:textId="77777777" w:rsidR="008F1AF8" w:rsidRPr="00CD689A" w:rsidRDefault="008F1AF8" w:rsidP="00F65336">
      <w:pPr>
        <w:pStyle w:val="Textoindependiente"/>
        <w:tabs>
          <w:tab w:val="left" w:pos="0"/>
        </w:tabs>
        <w:spacing w:line="360" w:lineRule="auto"/>
        <w:contextualSpacing/>
        <w:mirrorIndents/>
        <w:rPr>
          <w:highlight w:val="yellow"/>
        </w:rPr>
      </w:pPr>
    </w:p>
    <w:p w14:paraId="3BBE992E" w14:textId="7F0F0AEE" w:rsidR="00360CF2" w:rsidRPr="00CD689A" w:rsidRDefault="008F1AF8" w:rsidP="0BC27775">
      <w:pPr>
        <w:pStyle w:val="Textoindependiente"/>
        <w:spacing w:line="360" w:lineRule="auto"/>
        <w:contextualSpacing/>
        <w:mirrorIndents/>
      </w:pPr>
      <w:r w:rsidRPr="00CD689A">
        <w:lastRenderedPageBreak/>
        <w:t>E</w:t>
      </w:r>
      <w:r w:rsidR="00EF0FC7" w:rsidRPr="00CD689A">
        <w:t>n esta misma Sesión</w:t>
      </w:r>
      <w:r w:rsidR="000F4AF8" w:rsidRPr="00CD689A">
        <w:t>, mediante R</w:t>
      </w:r>
      <w:r w:rsidR="00D42F95" w:rsidRPr="00CD689A">
        <w:t>e</w:t>
      </w:r>
      <w:r w:rsidR="000F4AF8" w:rsidRPr="00CD689A">
        <w:t>s. No.0010,</w:t>
      </w:r>
      <w:r w:rsidR="00EF0FC7" w:rsidRPr="00CD689A">
        <w:t xml:space="preserve"> </w:t>
      </w:r>
      <w:r w:rsidR="00041775" w:rsidRPr="00CD689A">
        <w:t>f</w:t>
      </w:r>
      <w:r w:rsidR="00A43C58" w:rsidRPr="00CD689A">
        <w:t xml:space="preserve">ue ratificada </w:t>
      </w:r>
      <w:r w:rsidR="00E55EFB" w:rsidRPr="00CD689A">
        <w:t xml:space="preserve">la </w:t>
      </w:r>
      <w:r w:rsidR="001963D9" w:rsidRPr="00CD689A">
        <w:t xml:space="preserve">concesión </w:t>
      </w:r>
      <w:r w:rsidR="00E4648E" w:rsidRPr="00CD689A">
        <w:t xml:space="preserve">de una </w:t>
      </w:r>
      <w:r w:rsidR="00E55EFB" w:rsidRPr="00CD689A">
        <w:t xml:space="preserve">tasa especial de </w:t>
      </w:r>
      <w:r w:rsidR="00757BEF" w:rsidRPr="00CD689A">
        <w:t xml:space="preserve">financiamientos </w:t>
      </w:r>
      <w:r w:rsidR="001963D9" w:rsidRPr="00CD689A">
        <w:t xml:space="preserve">de 7% </w:t>
      </w:r>
      <w:r w:rsidR="00757BEF" w:rsidRPr="00CD689A">
        <w:t xml:space="preserve">para </w:t>
      </w:r>
      <w:r w:rsidR="00E96602" w:rsidRPr="00CD689A">
        <w:t xml:space="preserve">el programa preparación de tierras del Ministerio de Agricultura </w:t>
      </w:r>
      <w:r w:rsidR="00DC59AD" w:rsidRPr="00CD689A">
        <w:t xml:space="preserve">a </w:t>
      </w:r>
      <w:r w:rsidR="003C6598" w:rsidRPr="00CD689A">
        <w:t xml:space="preserve">los </w:t>
      </w:r>
      <w:r w:rsidR="004D7D05" w:rsidRPr="00CD689A">
        <w:t>agricultores</w:t>
      </w:r>
      <w:r w:rsidR="00DC59AD" w:rsidRPr="00CD689A">
        <w:t xml:space="preserve"> </w:t>
      </w:r>
      <w:r w:rsidR="004D7D05" w:rsidRPr="00CD689A">
        <w:t xml:space="preserve">del país bajo la modalidad </w:t>
      </w:r>
      <w:proofErr w:type="spellStart"/>
      <w:r w:rsidR="004D7D05" w:rsidRPr="00CD689A">
        <w:t>Factoring</w:t>
      </w:r>
      <w:proofErr w:type="spellEnd"/>
      <w:r w:rsidR="004D7D05" w:rsidRPr="00CD689A">
        <w:t>.</w:t>
      </w:r>
      <w:r w:rsidR="00223249">
        <w:t xml:space="preserve"> </w:t>
      </w:r>
      <w:r w:rsidR="00856F52" w:rsidRPr="00CD689A">
        <w:t xml:space="preserve">A los fines de </w:t>
      </w:r>
      <w:r w:rsidR="00A26651" w:rsidRPr="00CD689A">
        <w:t xml:space="preserve">seguir </w:t>
      </w:r>
      <w:r w:rsidR="005579C1" w:rsidRPr="00CD689A">
        <w:t xml:space="preserve">apoyando </w:t>
      </w:r>
      <w:r w:rsidR="00A473EA" w:rsidRPr="00CD689A">
        <w:t xml:space="preserve">a los prestadores de servicios de maquinaria y equipos del sector privado para la preparación </w:t>
      </w:r>
      <w:r w:rsidR="007628FB" w:rsidRPr="00CD689A">
        <w:t>de terreno que se usar</w:t>
      </w:r>
      <w:r w:rsidR="00EF57EF" w:rsidRPr="00CD689A">
        <w:t>a</w:t>
      </w:r>
      <w:r w:rsidR="007628FB" w:rsidRPr="00CD689A">
        <w:t>n en la siembra de rubros aliment</w:t>
      </w:r>
      <w:r w:rsidR="00D216DD" w:rsidRPr="00CD689A">
        <w:t xml:space="preserve">icios </w:t>
      </w:r>
      <w:r w:rsidR="004A49D0" w:rsidRPr="00CD689A">
        <w:t xml:space="preserve">en toda la geografía </w:t>
      </w:r>
      <w:r w:rsidR="00E759EF" w:rsidRPr="00CD689A">
        <w:t>nacional</w:t>
      </w:r>
      <w:r w:rsidR="006749C6" w:rsidRPr="00CD689A">
        <w:t xml:space="preserve">, </w:t>
      </w:r>
      <w:r w:rsidR="003E7512" w:rsidRPr="00CD689A">
        <w:t>dada la importancia de que est</w:t>
      </w:r>
      <w:r w:rsidR="00D74D9C" w:rsidRPr="00CD689A">
        <w:t xml:space="preserve">as labores se realicen dentro del </w:t>
      </w:r>
      <w:r w:rsidR="006135DC" w:rsidRPr="00CD689A">
        <w:t xml:space="preserve">ciclo </w:t>
      </w:r>
      <w:r w:rsidR="000A6ECE" w:rsidRPr="00CD689A">
        <w:t xml:space="preserve">de tiempo que demandan los cultivos. </w:t>
      </w:r>
      <w:r w:rsidR="00A473EA" w:rsidRPr="00CD689A">
        <w:t xml:space="preserve"> </w:t>
      </w:r>
    </w:p>
    <w:p w14:paraId="0F5FC4A8" w14:textId="77777777" w:rsidR="00A31A51" w:rsidRPr="00CD689A" w:rsidRDefault="00A31A51" w:rsidP="00F65336">
      <w:pPr>
        <w:pStyle w:val="Textoindependiente"/>
        <w:tabs>
          <w:tab w:val="left" w:pos="0"/>
        </w:tabs>
        <w:spacing w:line="360" w:lineRule="auto"/>
        <w:contextualSpacing/>
        <w:mirrorIndents/>
      </w:pPr>
    </w:p>
    <w:p w14:paraId="706972BB" w14:textId="760716BE" w:rsidR="004016E0" w:rsidRPr="00CD689A" w:rsidRDefault="0012526E" w:rsidP="46BAB33F">
      <w:pPr>
        <w:pStyle w:val="Textoindependiente"/>
        <w:spacing w:line="360" w:lineRule="auto"/>
        <w:contextualSpacing/>
        <w:mirrorIndents/>
      </w:pPr>
      <w:r w:rsidRPr="00CD689A">
        <w:t xml:space="preserve">Con la intención de contribuir con el mejoramiento </w:t>
      </w:r>
      <w:r w:rsidR="00935734" w:rsidRPr="00CD689A">
        <w:t>genético</w:t>
      </w:r>
      <w:r w:rsidRPr="00CD689A">
        <w:t xml:space="preserve"> de la ganadería nacional </w:t>
      </w:r>
      <w:r w:rsidR="00935734" w:rsidRPr="00CD689A">
        <w:t xml:space="preserve">se </w:t>
      </w:r>
      <w:r w:rsidR="00DC273B" w:rsidRPr="00CD689A">
        <w:t xml:space="preserve">aprobó una solicitud especial para los parámetros de otorgamiento de préstamos en subasta ganadera </w:t>
      </w:r>
      <w:r w:rsidR="00513FD7" w:rsidRPr="00CD689A">
        <w:t xml:space="preserve">realizada </w:t>
      </w:r>
      <w:r w:rsidR="00451102" w:rsidRPr="00CD689A">
        <w:t xml:space="preserve">el 18 de febrero 2023, </w:t>
      </w:r>
      <w:r w:rsidR="00513FD7" w:rsidRPr="00CD689A">
        <w:t>en el Rancho Batero</w:t>
      </w:r>
      <w:r w:rsidR="00451102" w:rsidRPr="00CD689A">
        <w:t xml:space="preserve">, ubicado en la Comunidad de El Cabreto, Municipio de Guerra, Provincia Santo Domingo Este. </w:t>
      </w:r>
      <w:r w:rsidR="00FC6F4F" w:rsidRPr="00CD689A">
        <w:t>Mediante Res</w:t>
      </w:r>
      <w:r w:rsidR="00CF70FB" w:rsidRPr="00CD689A">
        <w:t>.</w:t>
      </w:r>
      <w:r w:rsidR="00FC6F4F" w:rsidRPr="00CD689A">
        <w:t xml:space="preserve"> N</w:t>
      </w:r>
      <w:r w:rsidR="0054020E" w:rsidRPr="00CD689A">
        <w:t>o.0001, Sesión No.1812 de fecha 10 de febrero 2023.</w:t>
      </w:r>
      <w:r w:rsidR="00ED728A" w:rsidRPr="00CD689A">
        <w:t xml:space="preserve"> </w:t>
      </w:r>
      <w:r w:rsidR="00626B1A" w:rsidRPr="00CD689A">
        <w:t xml:space="preserve">En dicha subasta se ofertaron </w:t>
      </w:r>
      <w:r w:rsidR="0054020E" w:rsidRPr="00CD689A">
        <w:t>ejemplares bovinos</w:t>
      </w:r>
      <w:r w:rsidR="00626B1A" w:rsidRPr="00CD689A">
        <w:t xml:space="preserve"> de alta calidad </w:t>
      </w:r>
      <w:r w:rsidR="006F75B6" w:rsidRPr="00CD689A">
        <w:t>genética</w:t>
      </w:r>
      <w:r w:rsidR="00626B1A" w:rsidRPr="00CD689A">
        <w:t xml:space="preserve"> de las razas Gir Lechero y Girolando Pur</w:t>
      </w:r>
      <w:r w:rsidR="004016E0" w:rsidRPr="00CD689A">
        <w:t xml:space="preserve">o. Algunas facilidades </w:t>
      </w:r>
      <w:r w:rsidR="00FC6285" w:rsidRPr="00CD689A">
        <w:t xml:space="preserve">para </w:t>
      </w:r>
      <w:r w:rsidR="00274069" w:rsidRPr="00CD689A">
        <w:t>estos</w:t>
      </w:r>
      <w:r w:rsidR="00FC6285" w:rsidRPr="00CD689A">
        <w:t xml:space="preserve"> financiamientos fueron plazo</w:t>
      </w:r>
      <w:r w:rsidR="004F2ED4" w:rsidRPr="00CD689A">
        <w:t>s de hasta 7 años a tasa 0% de interés</w:t>
      </w:r>
      <w:r w:rsidR="002F771A" w:rsidRPr="00CD689A">
        <w:t>, con montos de hasta</w:t>
      </w:r>
      <w:r w:rsidR="00FC6F4F" w:rsidRPr="00CD689A">
        <w:t xml:space="preserve"> RD$1,500,000 para clientes establecidos y hasta RD$500,000 mil para clientes nuevos. </w:t>
      </w:r>
    </w:p>
    <w:p w14:paraId="5659DFAA" w14:textId="77777777" w:rsidR="00033BAE" w:rsidRPr="00CD689A" w:rsidRDefault="00033BAE" w:rsidP="00F65336">
      <w:pPr>
        <w:pStyle w:val="Textoindependiente"/>
        <w:tabs>
          <w:tab w:val="left" w:pos="0"/>
        </w:tabs>
        <w:spacing w:line="360" w:lineRule="auto"/>
        <w:contextualSpacing/>
        <w:mirrorIndents/>
      </w:pPr>
    </w:p>
    <w:p w14:paraId="6946A83A" w14:textId="7FBE200E" w:rsidR="00944353" w:rsidRPr="00CD689A" w:rsidRDefault="00B054F3" w:rsidP="00944353">
      <w:pPr>
        <w:pStyle w:val="Textoindependiente"/>
        <w:tabs>
          <w:tab w:val="left" w:pos="0"/>
        </w:tabs>
        <w:spacing w:line="360" w:lineRule="auto"/>
        <w:contextualSpacing/>
        <w:mirrorIndents/>
      </w:pPr>
      <w:r w:rsidRPr="00CD689A">
        <w:t xml:space="preserve">En la Sesión No.1812 de fecha 10 de febrero 2023, </w:t>
      </w:r>
      <w:r w:rsidR="00944353" w:rsidRPr="00CD689A">
        <w:t>mediante Res.</w:t>
      </w:r>
      <w:r w:rsidR="00075E89" w:rsidRPr="00CD689A">
        <w:t xml:space="preserve"> No.</w:t>
      </w:r>
      <w:r w:rsidR="00944353" w:rsidRPr="00CD689A">
        <w:t xml:space="preserve">0043, </w:t>
      </w:r>
      <w:r w:rsidR="00A33830" w:rsidRPr="00CD689A">
        <w:t>se aprobó</w:t>
      </w:r>
      <w:r w:rsidR="00944353" w:rsidRPr="00CD689A">
        <w:t xml:space="preserve"> la actualización de la Matriz de Gestión de Eventos Potenciales de Riesgos LAFT-PADM Implementación Internet Banking y App Móvil. </w:t>
      </w:r>
    </w:p>
    <w:p w14:paraId="08316043" w14:textId="77777777" w:rsidR="00944353" w:rsidRPr="00CD689A" w:rsidRDefault="00944353" w:rsidP="00F65336">
      <w:pPr>
        <w:pStyle w:val="Textoindependiente"/>
        <w:tabs>
          <w:tab w:val="left" w:pos="0"/>
        </w:tabs>
        <w:spacing w:line="360" w:lineRule="auto"/>
        <w:contextualSpacing/>
        <w:mirrorIndents/>
      </w:pPr>
    </w:p>
    <w:p w14:paraId="02A2D8A8" w14:textId="4BE89740" w:rsidR="00053BAC" w:rsidRPr="00CD689A" w:rsidRDefault="00572918" w:rsidP="00F65336">
      <w:pPr>
        <w:pStyle w:val="Textoindependiente"/>
        <w:tabs>
          <w:tab w:val="left" w:pos="0"/>
        </w:tabs>
        <w:spacing w:line="360" w:lineRule="auto"/>
        <w:contextualSpacing/>
        <w:mirrorIndents/>
      </w:pPr>
      <w:r w:rsidRPr="00CD689A">
        <w:t xml:space="preserve">Como línea </w:t>
      </w:r>
      <w:r w:rsidR="00052C68" w:rsidRPr="00CD689A">
        <w:t>de acción para conseguir el logro de los objetivos de la gestión de riesgos</w:t>
      </w:r>
      <w:r w:rsidR="00511F2A" w:rsidRPr="00CD689A">
        <w:t>,</w:t>
      </w:r>
      <w:r w:rsidR="00052C68" w:rsidRPr="00CD689A">
        <w:t xml:space="preserve"> se aprobó la </w:t>
      </w:r>
      <w:r w:rsidR="00136674" w:rsidRPr="00CD689A">
        <w:t>autorización</w:t>
      </w:r>
      <w:r w:rsidR="00052C68" w:rsidRPr="00CD689A">
        <w:t xml:space="preserve"> </w:t>
      </w:r>
      <w:r w:rsidR="00136674" w:rsidRPr="00CD689A">
        <w:t xml:space="preserve">del Plan Operativo </w:t>
      </w:r>
      <w:r w:rsidR="00701E6E" w:rsidRPr="00CD689A">
        <w:t>A</w:t>
      </w:r>
      <w:r w:rsidR="00136674" w:rsidRPr="00CD689A">
        <w:t>nual de la Dirección de Control de Riesgos 2023</w:t>
      </w:r>
      <w:r w:rsidR="009F4A84" w:rsidRPr="00CD689A">
        <w:t>, m</w:t>
      </w:r>
      <w:r w:rsidR="00B26DF8" w:rsidRPr="00CD689A">
        <w:t>ediante Res</w:t>
      </w:r>
      <w:r w:rsidR="00CF70FB" w:rsidRPr="00CD689A">
        <w:t>.</w:t>
      </w:r>
      <w:r w:rsidR="00B26DF8" w:rsidRPr="00CD689A">
        <w:t xml:space="preserve"> No.0005, Sesión No.1812 de fecha 10 de febrero 2023.</w:t>
      </w:r>
      <w:r w:rsidR="00136674" w:rsidRPr="00CD689A">
        <w:t xml:space="preserve"> </w:t>
      </w:r>
      <w:r w:rsidR="007E2385" w:rsidRPr="00CD689A">
        <w:t>En esta misma Sesión, mediante la Resolución No.0006</w:t>
      </w:r>
      <w:r w:rsidR="00BE5E83" w:rsidRPr="00CD689A">
        <w:t>, se aprobó el Plan Operativo Anual de Cumplimiento para el año 2023</w:t>
      </w:r>
      <w:r w:rsidR="007D2B32" w:rsidRPr="00CD689A">
        <w:t xml:space="preserve">, </w:t>
      </w:r>
      <w:r w:rsidR="00306AD9" w:rsidRPr="00CD689A">
        <w:t xml:space="preserve">el cual abarca los </w:t>
      </w:r>
      <w:r w:rsidR="00306AD9" w:rsidRPr="00CD689A">
        <w:lastRenderedPageBreak/>
        <w:t xml:space="preserve">lineamientos </w:t>
      </w:r>
      <w:r w:rsidR="001A598C" w:rsidRPr="00CD689A">
        <w:t xml:space="preserve">y procedimientos a seguir respecto a la debida diligencia para </w:t>
      </w:r>
      <w:r w:rsidR="00086F93" w:rsidRPr="00CD689A">
        <w:t xml:space="preserve">identificar y conocer los clientes actuales y </w:t>
      </w:r>
      <w:r w:rsidR="00B53AC7" w:rsidRPr="00CD689A">
        <w:t xml:space="preserve">potenciales, así como el proceso de evaluación de riesgos de lavado de activos, financiamiento del terrorismo y la proliferación de armas de destrucción masiva. </w:t>
      </w:r>
    </w:p>
    <w:p w14:paraId="65BFDC61" w14:textId="77777777" w:rsidR="00CC6FF7" w:rsidRPr="00CD689A" w:rsidRDefault="00CC6FF7" w:rsidP="00F65336">
      <w:pPr>
        <w:pStyle w:val="Textoindependiente"/>
        <w:tabs>
          <w:tab w:val="left" w:pos="0"/>
        </w:tabs>
        <w:spacing w:line="360" w:lineRule="auto"/>
        <w:contextualSpacing/>
        <w:mirrorIndents/>
      </w:pPr>
    </w:p>
    <w:p w14:paraId="07C2A0EA" w14:textId="04C04275" w:rsidR="006F098A" w:rsidRPr="00CD689A" w:rsidRDefault="00DD406C" w:rsidP="00F65336">
      <w:pPr>
        <w:pStyle w:val="Textoindependiente"/>
        <w:tabs>
          <w:tab w:val="left" w:pos="0"/>
        </w:tabs>
        <w:spacing w:line="360" w:lineRule="auto"/>
        <w:contextualSpacing/>
        <w:mirrorIndents/>
      </w:pPr>
      <w:r w:rsidRPr="00CD689A">
        <w:t xml:space="preserve">Se aprobó </w:t>
      </w:r>
      <w:r w:rsidR="00531991" w:rsidRPr="00CD689A">
        <w:t xml:space="preserve">la modificación de la </w:t>
      </w:r>
      <w:r w:rsidR="00DF24FB" w:rsidRPr="00CD689A">
        <w:t>Matriz</w:t>
      </w:r>
      <w:r w:rsidR="00531991" w:rsidRPr="00CD689A">
        <w:t xml:space="preserve"> de Clasificación y Etiqueta de la Informaci</w:t>
      </w:r>
      <w:r w:rsidR="00DF24FB" w:rsidRPr="00CD689A">
        <w:t>ó</w:t>
      </w:r>
      <w:r w:rsidR="00531991" w:rsidRPr="00CD689A">
        <w:t>n de Política de Clasificación y Protección de Informaci</w:t>
      </w:r>
      <w:r w:rsidR="00DF24FB" w:rsidRPr="00CD689A">
        <w:t>ó</w:t>
      </w:r>
      <w:r w:rsidR="00531991" w:rsidRPr="00CD689A">
        <w:t>n Digital y Física, mediante Res. No.0001, Se</w:t>
      </w:r>
      <w:r w:rsidR="00B32AE7" w:rsidRPr="00CD689A">
        <w:t>c</w:t>
      </w:r>
      <w:r w:rsidR="00531991" w:rsidRPr="00CD689A">
        <w:t>.1814 del 31 de marzo 2023</w:t>
      </w:r>
      <w:r w:rsidR="005A6505" w:rsidRPr="00CD689A">
        <w:t xml:space="preserve">. </w:t>
      </w:r>
      <w:r w:rsidR="00B3303B" w:rsidRPr="00CD689A">
        <w:t>De igual forma, mediante la Res. No. 0002</w:t>
      </w:r>
      <w:r w:rsidR="000C0B2F" w:rsidRPr="00CD689A">
        <w:t xml:space="preserve"> de esta misma Sesión</w:t>
      </w:r>
      <w:r w:rsidR="00B3303B" w:rsidRPr="00CD689A">
        <w:t>, se autorizó el traslado de la Oficina de Negocios del Municipio de Sabana de Mar, Provincia Hato Mayor, de calle Diego de Lira Esq. Nicodemus Calcaño No.71 al nuevo local comercial ubicado en la misma calle No.53, primer nivel.</w:t>
      </w:r>
      <w:bookmarkEnd w:id="306"/>
    </w:p>
    <w:p w14:paraId="2F7F4F63" w14:textId="77777777" w:rsidR="00B01BFE" w:rsidRPr="00CD689A" w:rsidRDefault="00B01BFE" w:rsidP="00F65336">
      <w:pPr>
        <w:pStyle w:val="Textoindependiente"/>
        <w:tabs>
          <w:tab w:val="left" w:pos="0"/>
        </w:tabs>
        <w:spacing w:line="360" w:lineRule="auto"/>
        <w:contextualSpacing/>
        <w:mirrorIndents/>
      </w:pPr>
    </w:p>
    <w:p w14:paraId="3D83980F" w14:textId="05A1AAA8" w:rsidR="006F098A" w:rsidRPr="00CD689A" w:rsidRDefault="00E31134" w:rsidP="00F65336">
      <w:pPr>
        <w:pStyle w:val="Textoindependiente"/>
        <w:tabs>
          <w:tab w:val="left" w:pos="0"/>
        </w:tabs>
        <w:spacing w:line="360" w:lineRule="auto"/>
        <w:contextualSpacing/>
        <w:mirrorIndents/>
      </w:pPr>
      <w:bookmarkStart w:id="307" w:name="_Hlk140137886"/>
      <w:bookmarkStart w:id="308" w:name="_Hlk139530901"/>
      <w:r w:rsidRPr="00CD689A">
        <w:t>Tras conocer el informe y matriz de análisis de materialidad y evaluación integral de riesgos de la tercerización de nuestra entidad, m</w:t>
      </w:r>
      <w:r w:rsidR="006F098A" w:rsidRPr="00CD689A">
        <w:t>ediante Res. No.0002, Se</w:t>
      </w:r>
      <w:r w:rsidR="00B32AE7" w:rsidRPr="00CD689A">
        <w:t>c</w:t>
      </w:r>
      <w:r w:rsidR="006F098A" w:rsidRPr="00CD689A">
        <w:t xml:space="preserve">.1815 del 21 de abril 2023, </w:t>
      </w:r>
      <w:r w:rsidR="002772DF" w:rsidRPr="00CD689A">
        <w:t>se</w:t>
      </w:r>
      <w:r w:rsidR="00A55BF9" w:rsidRPr="00CD689A">
        <w:t xml:space="preserve"> </w:t>
      </w:r>
      <w:r w:rsidR="006F098A" w:rsidRPr="00CD689A">
        <w:t>autoriz</w:t>
      </w:r>
      <w:r w:rsidR="00D37F6F" w:rsidRPr="00CD689A">
        <w:t>ó</w:t>
      </w:r>
      <w:r w:rsidR="006F098A" w:rsidRPr="00CD689A">
        <w:t xml:space="preserve"> la presentación a la Superintendencia de Bancos para la no objeción a la conectividad a la red SWIFT por medio de la empresa Alliance Enterprise. </w:t>
      </w:r>
    </w:p>
    <w:p w14:paraId="25BF5A42" w14:textId="77777777" w:rsidR="00BC76C2" w:rsidRPr="00CD689A" w:rsidRDefault="00BC76C2" w:rsidP="00F65336">
      <w:pPr>
        <w:pStyle w:val="Textoindependiente"/>
        <w:tabs>
          <w:tab w:val="left" w:pos="0"/>
        </w:tabs>
        <w:spacing w:line="360" w:lineRule="auto"/>
        <w:contextualSpacing/>
        <w:mirrorIndents/>
      </w:pPr>
    </w:p>
    <w:bookmarkEnd w:id="307"/>
    <w:p w14:paraId="24D96E7B" w14:textId="77777777" w:rsidR="003D014F" w:rsidRPr="00CD689A" w:rsidRDefault="00BE666F" w:rsidP="00F65336">
      <w:pPr>
        <w:spacing w:line="360" w:lineRule="auto"/>
        <w:jc w:val="both"/>
      </w:pPr>
      <w:r w:rsidRPr="00CD689A">
        <w:t>Mediante la 3ra. Resolución adoptada por la Junta Monetaria en fecha 22 de marzo del año 2023, dicho organismo regulador aprobó la autorización al Banco Central de la Rep</w:t>
      </w:r>
      <w:r w:rsidR="000D3884" w:rsidRPr="00CD689A">
        <w:t>ú</w:t>
      </w:r>
      <w:r w:rsidR="0016381C" w:rsidRPr="00CD689A">
        <w:t>blica</w:t>
      </w:r>
      <w:r w:rsidRPr="00CD689A">
        <w:t xml:space="preserve"> Dom</w:t>
      </w:r>
      <w:r w:rsidR="0016381C" w:rsidRPr="00CD689A">
        <w:t>inicana</w:t>
      </w:r>
      <w:r w:rsidRPr="00CD689A">
        <w:t xml:space="preserve">, para </w:t>
      </w:r>
      <w:r w:rsidR="00200E65" w:rsidRPr="00CD689A">
        <w:t>que,</w:t>
      </w:r>
      <w:r w:rsidRPr="00CD689A">
        <w:t xml:space="preserve"> dentro del periodo del 3 de abril del año 2023 </w:t>
      </w:r>
      <w:r w:rsidR="000D64F2" w:rsidRPr="00CD689A">
        <w:t xml:space="preserve">al </w:t>
      </w:r>
      <w:r w:rsidRPr="00CD689A">
        <w:t xml:space="preserve">3 de abril del 2024, libere </w:t>
      </w:r>
      <w:r w:rsidR="001F3F4B" w:rsidRPr="00CD689A">
        <w:t>R</w:t>
      </w:r>
      <w:r w:rsidRPr="00CD689A">
        <w:t xml:space="preserve">ecursos del </w:t>
      </w:r>
      <w:r w:rsidR="001F3F4B" w:rsidRPr="00CD689A">
        <w:t>E</w:t>
      </w:r>
      <w:r w:rsidRPr="00CD689A">
        <w:t xml:space="preserve">ncaje </w:t>
      </w:r>
      <w:r w:rsidR="001F3F4B" w:rsidRPr="00CD689A">
        <w:t>L</w:t>
      </w:r>
      <w:r w:rsidRPr="00CD689A">
        <w:t xml:space="preserve">egal de esta entidad, para ser destinados a préstamos </w:t>
      </w:r>
      <w:r w:rsidR="00DD1D58" w:rsidRPr="00CD689A">
        <w:t>de</w:t>
      </w:r>
      <w:r w:rsidRPr="00CD689A">
        <w:t xml:space="preserve"> productores agropecuarios a una tasa de interés no mayor al 8% anual, por el tiempo de vigencia indicado. Estos préstamos serán destinados a diferentes rubros de ciclo corto, tales como: arroz, papa, habichuelas, berenjena, maíz, guandul, hortícolas en general, pollo de engorde, entre otros. </w:t>
      </w:r>
    </w:p>
    <w:p w14:paraId="1E94A974" w14:textId="77777777" w:rsidR="003D014F" w:rsidRPr="00CD689A" w:rsidRDefault="003D014F" w:rsidP="00F65336">
      <w:pPr>
        <w:spacing w:line="360" w:lineRule="auto"/>
        <w:jc w:val="both"/>
      </w:pPr>
    </w:p>
    <w:p w14:paraId="5C38A1C9" w14:textId="44702DAA" w:rsidR="000C30AE" w:rsidRPr="00CD689A" w:rsidRDefault="00BE666F" w:rsidP="00F65336">
      <w:pPr>
        <w:spacing w:line="360" w:lineRule="auto"/>
        <w:jc w:val="both"/>
      </w:pPr>
      <w:r w:rsidRPr="00CD689A">
        <w:lastRenderedPageBreak/>
        <w:t xml:space="preserve">Mediante Res. </w:t>
      </w:r>
      <w:r w:rsidRPr="00CD689A">
        <w:rPr>
          <w:lang w:eastAsia="x-none"/>
        </w:rPr>
        <w:t>No.0003, Sesión No.1815 de fecha 21 de abri</w:t>
      </w:r>
      <w:r w:rsidR="003E55A0" w:rsidRPr="00CD689A">
        <w:rPr>
          <w:lang w:eastAsia="x-none"/>
        </w:rPr>
        <w:t>l</w:t>
      </w:r>
      <w:r w:rsidRPr="00CD689A">
        <w:rPr>
          <w:lang w:eastAsia="x-none"/>
        </w:rPr>
        <w:t xml:space="preserve"> 2023 se </w:t>
      </w:r>
      <w:r w:rsidR="00D219C6" w:rsidRPr="00CD689A">
        <w:rPr>
          <w:lang w:eastAsia="x-none"/>
        </w:rPr>
        <w:t>aprobó</w:t>
      </w:r>
      <w:r w:rsidRPr="00CD689A">
        <w:rPr>
          <w:lang w:eastAsia="x-none"/>
        </w:rPr>
        <w:t xml:space="preserve"> el Manual de Procedimientos para el uso de fondos liberados de Recursos del Encaje Legal para ser aplicado de inmediato. </w:t>
      </w:r>
      <w:r w:rsidR="00006CC5" w:rsidRPr="00CD689A">
        <w:rPr>
          <w:lang w:eastAsia="x-none"/>
        </w:rPr>
        <w:t xml:space="preserve">Desde el inicio del programa al 30 de noviembre se han </w:t>
      </w:r>
      <w:r w:rsidR="005502A2" w:rsidRPr="00CD689A">
        <w:rPr>
          <w:lang w:eastAsia="x-none"/>
        </w:rPr>
        <w:t>otorgado unos 2,</w:t>
      </w:r>
      <w:r w:rsidR="00903818" w:rsidRPr="00CD689A">
        <w:rPr>
          <w:lang w:eastAsia="x-none"/>
        </w:rPr>
        <w:t>718</w:t>
      </w:r>
      <w:r w:rsidR="005502A2" w:rsidRPr="00CD689A">
        <w:rPr>
          <w:lang w:eastAsia="x-none"/>
        </w:rPr>
        <w:t xml:space="preserve"> préstamos, con un monto formalizado de RD$</w:t>
      </w:r>
      <w:r w:rsidR="00903818" w:rsidRPr="00CD689A">
        <w:rPr>
          <w:lang w:eastAsia="x-none"/>
        </w:rPr>
        <w:t>1,980.1</w:t>
      </w:r>
      <w:r w:rsidR="005502A2" w:rsidRPr="00CD689A">
        <w:rPr>
          <w:lang w:eastAsia="x-none"/>
        </w:rPr>
        <w:t xml:space="preserve"> millones. </w:t>
      </w:r>
      <w:r w:rsidR="00C23239" w:rsidRPr="00CD689A">
        <w:rPr>
          <w:lang w:eastAsia="x-none"/>
        </w:rPr>
        <w:t xml:space="preserve">Cubriendo </w:t>
      </w:r>
      <w:r w:rsidR="005502A2" w:rsidRPr="00CD689A">
        <w:rPr>
          <w:lang w:eastAsia="x-none"/>
        </w:rPr>
        <w:t xml:space="preserve">una superficie de </w:t>
      </w:r>
      <w:r w:rsidR="00903818" w:rsidRPr="00CD689A">
        <w:rPr>
          <w:lang w:eastAsia="x-none"/>
        </w:rPr>
        <w:t>222,252</w:t>
      </w:r>
      <w:r w:rsidR="005502A2" w:rsidRPr="00CD689A">
        <w:rPr>
          <w:lang w:eastAsia="x-none"/>
        </w:rPr>
        <w:t xml:space="preserve"> tareas. </w:t>
      </w:r>
    </w:p>
    <w:p w14:paraId="4A7A9619" w14:textId="77777777" w:rsidR="00882027" w:rsidRPr="00CD689A" w:rsidRDefault="00882027" w:rsidP="00F65336">
      <w:pPr>
        <w:spacing w:line="360" w:lineRule="auto"/>
        <w:jc w:val="both"/>
        <w:rPr>
          <w:lang w:eastAsia="x-none"/>
        </w:rPr>
      </w:pPr>
    </w:p>
    <w:p w14:paraId="408A78AC" w14:textId="77777777" w:rsidR="00B14676" w:rsidRPr="00CD689A" w:rsidRDefault="00531991" w:rsidP="00F47404">
      <w:pPr>
        <w:spacing w:line="360" w:lineRule="auto"/>
        <w:jc w:val="both"/>
      </w:pPr>
      <w:r w:rsidRPr="00CD689A">
        <w:rPr>
          <w:kern w:val="100"/>
        </w:rPr>
        <w:t xml:space="preserve">Además, se </w:t>
      </w:r>
      <w:r w:rsidR="00E53FAF" w:rsidRPr="00CD689A">
        <w:rPr>
          <w:kern w:val="100"/>
        </w:rPr>
        <w:t xml:space="preserve">aprobó </w:t>
      </w:r>
      <w:r w:rsidRPr="00CD689A">
        <w:t xml:space="preserve">la modificación de la estructura organizacional de la Dirección de Contraloría, Dirección de Operaciones y la Gerencia de Tesorería, así como también la actualización del Manual de Cargos de acuerdo con los perfiles de puestos de dichas áreas, mediante </w:t>
      </w:r>
      <w:r w:rsidR="00E53FAF" w:rsidRPr="00CD689A">
        <w:rPr>
          <w:kern w:val="100"/>
        </w:rPr>
        <w:t>R</w:t>
      </w:r>
      <w:r w:rsidR="00E53FAF" w:rsidRPr="00CD689A">
        <w:t>es</w:t>
      </w:r>
      <w:r w:rsidRPr="00CD689A">
        <w:t>.</w:t>
      </w:r>
      <w:r w:rsidR="00E53FAF" w:rsidRPr="00CD689A">
        <w:t xml:space="preserve"> No.0009, Sec.1816 del 12 de Mayo 2023</w:t>
      </w:r>
      <w:r w:rsidR="005A6505" w:rsidRPr="00CD689A">
        <w:t>.</w:t>
      </w:r>
      <w:r w:rsidR="00E53FAF" w:rsidRPr="00CD689A">
        <w:t xml:space="preserve"> </w:t>
      </w:r>
    </w:p>
    <w:p w14:paraId="5D866253" w14:textId="77777777" w:rsidR="00F42AFF" w:rsidRPr="00CD689A" w:rsidRDefault="00F42AFF" w:rsidP="00F47404">
      <w:pPr>
        <w:spacing w:line="360" w:lineRule="auto"/>
        <w:jc w:val="both"/>
      </w:pPr>
    </w:p>
    <w:p w14:paraId="2B3C56DD" w14:textId="7FF49098" w:rsidR="00C83058" w:rsidRPr="00CD689A" w:rsidRDefault="00005854" w:rsidP="00F47404">
      <w:pPr>
        <w:spacing w:line="360" w:lineRule="auto"/>
        <w:jc w:val="both"/>
      </w:pPr>
      <w:r w:rsidRPr="00CD689A">
        <w:t xml:space="preserve">Se </w:t>
      </w:r>
      <w:r w:rsidR="00605786" w:rsidRPr="00CD689A">
        <w:t>aprobó</w:t>
      </w:r>
      <w:r w:rsidRPr="00CD689A">
        <w:t xml:space="preserve"> </w:t>
      </w:r>
      <w:r w:rsidR="00ED329C" w:rsidRPr="00CD689A">
        <w:t>la actualización de</w:t>
      </w:r>
      <w:r w:rsidR="002A778A" w:rsidRPr="00CD689A">
        <w:t xml:space="preserve">l tarifario de </w:t>
      </w:r>
      <w:r w:rsidR="00EE035C" w:rsidRPr="00CD689A">
        <w:t xml:space="preserve">los productos </w:t>
      </w:r>
      <w:r w:rsidR="00605786" w:rsidRPr="00CD689A">
        <w:t xml:space="preserve">y </w:t>
      </w:r>
      <w:r w:rsidR="00ED329C" w:rsidRPr="00CD689A">
        <w:t xml:space="preserve">servicios </w:t>
      </w:r>
      <w:r w:rsidR="00897F4A" w:rsidRPr="00CD689A">
        <w:t xml:space="preserve">vigentes en la </w:t>
      </w:r>
      <w:r w:rsidR="00CC0114" w:rsidRPr="00CD689A">
        <w:t>I</w:t>
      </w:r>
      <w:r w:rsidR="00897F4A" w:rsidRPr="00CD689A">
        <w:t xml:space="preserve">nstitución </w:t>
      </w:r>
      <w:r w:rsidR="00110F9B" w:rsidRPr="00CD689A">
        <w:t>el 28 de junio 2023, mediante Res. No.0062</w:t>
      </w:r>
      <w:r w:rsidR="0029203D" w:rsidRPr="00CD689A">
        <w:t>, Sesión No.1818</w:t>
      </w:r>
      <w:r w:rsidR="002E66EB" w:rsidRPr="00CD689A">
        <w:t>, a</w:t>
      </w:r>
      <w:r w:rsidR="00DA4027" w:rsidRPr="00CD689A">
        <w:t xml:space="preserve">utorizando que </w:t>
      </w:r>
      <w:r w:rsidR="00C5503B" w:rsidRPr="00CD689A">
        <w:t xml:space="preserve">para los productos y servicios de préstamos </w:t>
      </w:r>
      <w:r w:rsidR="00DA4027" w:rsidRPr="00CD689A">
        <w:t>la tasa de interés</w:t>
      </w:r>
      <w:r w:rsidR="005E79BD" w:rsidRPr="00CD689A">
        <w:t>.</w:t>
      </w:r>
    </w:p>
    <w:p w14:paraId="120EAD21" w14:textId="77777777" w:rsidR="00164C63" w:rsidRPr="00CD689A" w:rsidRDefault="00164C63" w:rsidP="00F47404">
      <w:pPr>
        <w:spacing w:line="360" w:lineRule="auto"/>
        <w:jc w:val="both"/>
      </w:pP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69"/>
        <w:gridCol w:w="1651"/>
      </w:tblGrid>
      <w:tr w:rsidR="009A5CE7" w:rsidRPr="00CD689A" w14:paraId="17708AD2" w14:textId="77777777" w:rsidTr="00756AF8">
        <w:trPr>
          <w:trHeight w:val="357"/>
        </w:trPr>
        <w:tc>
          <w:tcPr>
            <w:tcW w:w="5000" w:type="pct"/>
            <w:gridSpan w:val="2"/>
            <w:tcBorders>
              <w:top w:val="nil"/>
              <w:left w:val="nil"/>
              <w:right w:val="nil"/>
            </w:tcBorders>
            <w:shd w:val="clear" w:color="auto" w:fill="auto"/>
          </w:tcPr>
          <w:p w14:paraId="69729838" w14:textId="2168AA38" w:rsidR="00FD17FD" w:rsidRPr="00CD689A" w:rsidRDefault="00FD17FD" w:rsidP="00FD17FD">
            <w:pPr>
              <w:spacing w:line="240" w:lineRule="auto"/>
              <w:rPr>
                <w:b/>
                <w:bCs/>
                <w:kern w:val="100"/>
                <w:lang w:eastAsia="es-ES"/>
              </w:rPr>
            </w:pPr>
            <w:r w:rsidRPr="00CD689A">
              <w:rPr>
                <w:b/>
                <w:bCs/>
                <w:kern w:val="100"/>
                <w:lang w:eastAsia="es-ES"/>
              </w:rPr>
              <w:t>Cuadro No.24</w:t>
            </w:r>
          </w:p>
          <w:p w14:paraId="671478F0" w14:textId="0B39BF15" w:rsidR="005E79BD" w:rsidRPr="00CD689A" w:rsidRDefault="00FD17FD">
            <w:pPr>
              <w:spacing w:line="240" w:lineRule="auto"/>
              <w:rPr>
                <w:b/>
                <w:bCs/>
              </w:rPr>
            </w:pPr>
            <w:r w:rsidRPr="00CD689A">
              <w:rPr>
                <w:b/>
                <w:bCs/>
                <w:kern w:val="100"/>
                <w:lang w:eastAsia="es-ES"/>
              </w:rPr>
              <w:t xml:space="preserve">Actualización </w:t>
            </w:r>
            <w:r w:rsidR="00756AF8" w:rsidRPr="00CD689A">
              <w:rPr>
                <w:b/>
                <w:bCs/>
                <w:kern w:val="100"/>
                <w:lang w:eastAsia="es-ES"/>
              </w:rPr>
              <w:t>T</w:t>
            </w:r>
            <w:r w:rsidRPr="00CD689A">
              <w:rPr>
                <w:b/>
                <w:bCs/>
                <w:kern w:val="100"/>
                <w:lang w:eastAsia="es-ES"/>
              </w:rPr>
              <w:t xml:space="preserve">asa </w:t>
            </w:r>
            <w:r w:rsidR="00756AF8" w:rsidRPr="00CD689A">
              <w:rPr>
                <w:b/>
                <w:bCs/>
                <w:kern w:val="100"/>
                <w:lang w:eastAsia="es-ES"/>
              </w:rPr>
              <w:t>Interés Activa</w:t>
            </w:r>
          </w:p>
        </w:tc>
      </w:tr>
      <w:tr w:rsidR="009A5CE7" w:rsidRPr="00CD689A" w14:paraId="7788298A" w14:textId="77777777" w:rsidTr="00C614A8">
        <w:trPr>
          <w:trHeight w:val="357"/>
        </w:trPr>
        <w:tc>
          <w:tcPr>
            <w:tcW w:w="3958" w:type="pct"/>
            <w:shd w:val="clear" w:color="auto" w:fill="002060"/>
            <w:vAlign w:val="center"/>
          </w:tcPr>
          <w:p w14:paraId="4D40B117" w14:textId="33C23DAA" w:rsidR="000151FE" w:rsidRPr="00CD689A" w:rsidRDefault="000151FE">
            <w:pPr>
              <w:spacing w:line="240" w:lineRule="auto"/>
              <w:rPr>
                <w:b/>
                <w:bCs/>
              </w:rPr>
            </w:pPr>
            <w:r w:rsidRPr="00CD689A">
              <w:rPr>
                <w:b/>
                <w:bCs/>
              </w:rPr>
              <w:t>Préstamos</w:t>
            </w:r>
          </w:p>
        </w:tc>
        <w:tc>
          <w:tcPr>
            <w:tcW w:w="1042" w:type="pct"/>
            <w:shd w:val="clear" w:color="auto" w:fill="002060"/>
            <w:vAlign w:val="center"/>
          </w:tcPr>
          <w:p w14:paraId="280F8C5A" w14:textId="36952D77" w:rsidR="000151FE" w:rsidRPr="00CD689A" w:rsidRDefault="000151FE">
            <w:pPr>
              <w:spacing w:line="240" w:lineRule="auto"/>
              <w:rPr>
                <w:b/>
                <w:bCs/>
              </w:rPr>
            </w:pPr>
            <w:r w:rsidRPr="00CD689A">
              <w:rPr>
                <w:b/>
                <w:bCs/>
              </w:rPr>
              <w:t xml:space="preserve">Tasa </w:t>
            </w:r>
            <w:r w:rsidR="005A6E4A" w:rsidRPr="00CD689A">
              <w:rPr>
                <w:b/>
                <w:bCs/>
              </w:rPr>
              <w:t xml:space="preserve">Activa </w:t>
            </w:r>
            <w:r w:rsidRPr="00CD689A">
              <w:rPr>
                <w:b/>
                <w:bCs/>
              </w:rPr>
              <w:t>Anual</w:t>
            </w:r>
          </w:p>
        </w:tc>
      </w:tr>
      <w:tr w:rsidR="009A5CE7" w:rsidRPr="00CD689A" w14:paraId="53D3FC9D" w14:textId="77777777" w:rsidTr="000D7214">
        <w:trPr>
          <w:trHeight w:val="20"/>
        </w:trPr>
        <w:tc>
          <w:tcPr>
            <w:tcW w:w="3958" w:type="pct"/>
          </w:tcPr>
          <w:p w14:paraId="083D156F" w14:textId="315FF26B" w:rsidR="000151FE" w:rsidRPr="00CD689A" w:rsidRDefault="00CA631B">
            <w:pPr>
              <w:spacing w:line="240" w:lineRule="auto"/>
              <w:jc w:val="left"/>
            </w:pPr>
            <w:r w:rsidRPr="00CD689A">
              <w:t>Agropecuarios</w:t>
            </w:r>
          </w:p>
        </w:tc>
        <w:tc>
          <w:tcPr>
            <w:tcW w:w="1042" w:type="pct"/>
          </w:tcPr>
          <w:p w14:paraId="2A6BFBD2" w14:textId="6525DFD0" w:rsidR="000151FE" w:rsidRPr="00CD689A" w:rsidRDefault="00CA631B">
            <w:pPr>
              <w:spacing w:line="240" w:lineRule="auto"/>
              <w:jc w:val="right"/>
            </w:pPr>
            <w:r w:rsidRPr="00CD689A">
              <w:t>8%</w:t>
            </w:r>
          </w:p>
        </w:tc>
      </w:tr>
      <w:tr w:rsidR="009A5CE7" w:rsidRPr="00CD689A" w14:paraId="3A364F37" w14:textId="77777777" w:rsidTr="000D7214">
        <w:trPr>
          <w:trHeight w:val="20"/>
        </w:trPr>
        <w:tc>
          <w:tcPr>
            <w:tcW w:w="3958" w:type="pct"/>
          </w:tcPr>
          <w:p w14:paraId="068EF113" w14:textId="162F29DD" w:rsidR="000151FE" w:rsidRPr="00CD689A" w:rsidRDefault="00CA631B">
            <w:pPr>
              <w:spacing w:line="240" w:lineRule="auto"/>
              <w:jc w:val="left"/>
            </w:pPr>
            <w:r w:rsidRPr="00CD689A">
              <w:t>No Agropecuarios</w:t>
            </w:r>
          </w:p>
        </w:tc>
        <w:tc>
          <w:tcPr>
            <w:tcW w:w="1042" w:type="pct"/>
          </w:tcPr>
          <w:p w14:paraId="34C317CE" w14:textId="22CE7EB8" w:rsidR="000151FE" w:rsidRPr="00CD689A" w:rsidRDefault="00AE3413">
            <w:pPr>
              <w:spacing w:line="240" w:lineRule="auto"/>
              <w:jc w:val="right"/>
            </w:pPr>
            <w:r w:rsidRPr="00CD689A">
              <w:t>9-12%</w:t>
            </w:r>
          </w:p>
        </w:tc>
      </w:tr>
      <w:tr w:rsidR="009A5CE7" w:rsidRPr="00CD689A" w14:paraId="592B0124" w14:textId="77777777" w:rsidTr="000D7214">
        <w:trPr>
          <w:trHeight w:val="20"/>
        </w:trPr>
        <w:tc>
          <w:tcPr>
            <w:tcW w:w="3958" w:type="pct"/>
            <w:noWrap/>
          </w:tcPr>
          <w:p w14:paraId="5089D5E8" w14:textId="04D04FC7" w:rsidR="000151FE" w:rsidRPr="00CD689A" w:rsidRDefault="00CA631B">
            <w:pPr>
              <w:spacing w:line="240" w:lineRule="auto"/>
              <w:jc w:val="left"/>
            </w:pPr>
            <w:r w:rsidRPr="00CD689A">
              <w:t>Pignoración*</w:t>
            </w:r>
          </w:p>
        </w:tc>
        <w:tc>
          <w:tcPr>
            <w:tcW w:w="1042" w:type="pct"/>
          </w:tcPr>
          <w:p w14:paraId="52E018D2" w14:textId="57ACB673" w:rsidR="000151FE" w:rsidRPr="00CD689A" w:rsidRDefault="00EB37C1">
            <w:pPr>
              <w:spacing w:line="240" w:lineRule="auto"/>
              <w:jc w:val="right"/>
            </w:pPr>
            <w:r w:rsidRPr="00CD689A">
              <w:t>6%</w:t>
            </w:r>
          </w:p>
        </w:tc>
      </w:tr>
      <w:tr w:rsidR="009A5CE7" w:rsidRPr="00CD689A" w14:paraId="2D9245F8" w14:textId="77777777" w:rsidTr="000D7214">
        <w:trPr>
          <w:trHeight w:val="20"/>
        </w:trPr>
        <w:tc>
          <w:tcPr>
            <w:tcW w:w="3958" w:type="pct"/>
            <w:noWrap/>
          </w:tcPr>
          <w:p w14:paraId="779578B4" w14:textId="1B93DE61" w:rsidR="000151FE" w:rsidRPr="00CD689A" w:rsidRDefault="00CA631B">
            <w:pPr>
              <w:spacing w:line="240" w:lineRule="auto"/>
              <w:jc w:val="left"/>
            </w:pPr>
            <w:r w:rsidRPr="00CD689A">
              <w:t>Factoring</w:t>
            </w:r>
          </w:p>
        </w:tc>
        <w:tc>
          <w:tcPr>
            <w:tcW w:w="1042" w:type="pct"/>
          </w:tcPr>
          <w:p w14:paraId="3C449198" w14:textId="36A8F396" w:rsidR="000151FE" w:rsidRPr="00CD689A" w:rsidRDefault="00073E56">
            <w:pPr>
              <w:spacing w:line="240" w:lineRule="auto"/>
              <w:jc w:val="right"/>
            </w:pPr>
            <w:r w:rsidRPr="00CD689A">
              <w:t>9.5%</w:t>
            </w:r>
          </w:p>
        </w:tc>
      </w:tr>
      <w:tr w:rsidR="009A5CE7" w:rsidRPr="00CD689A" w14:paraId="41FCC0E2" w14:textId="77777777" w:rsidTr="000D7214">
        <w:trPr>
          <w:trHeight w:val="20"/>
        </w:trPr>
        <w:tc>
          <w:tcPr>
            <w:tcW w:w="3958" w:type="pct"/>
            <w:noWrap/>
          </w:tcPr>
          <w:p w14:paraId="3D7B34DA" w14:textId="26FF697B" w:rsidR="000151FE" w:rsidRPr="00CD689A" w:rsidRDefault="00E808E6">
            <w:pPr>
              <w:spacing w:line="240" w:lineRule="auto"/>
              <w:jc w:val="left"/>
            </w:pPr>
            <w:r w:rsidRPr="00CD689A">
              <w:t xml:space="preserve">Ventas de Terrenos </w:t>
            </w:r>
            <w:r w:rsidR="00FC30A8" w:rsidRPr="00CD689A">
              <w:t>(con vocación agrícola)</w:t>
            </w:r>
          </w:p>
        </w:tc>
        <w:tc>
          <w:tcPr>
            <w:tcW w:w="1042" w:type="pct"/>
          </w:tcPr>
          <w:p w14:paraId="3AA75F38" w14:textId="27BA05F5" w:rsidR="000151FE" w:rsidRPr="00CD689A" w:rsidRDefault="00073E56">
            <w:pPr>
              <w:spacing w:line="240" w:lineRule="auto"/>
              <w:jc w:val="right"/>
            </w:pPr>
            <w:r w:rsidRPr="00CD689A">
              <w:t>8%</w:t>
            </w:r>
          </w:p>
        </w:tc>
      </w:tr>
      <w:tr w:rsidR="009A5CE7" w:rsidRPr="00CD689A" w14:paraId="4940313E" w14:textId="77777777" w:rsidTr="008C0DB9">
        <w:trPr>
          <w:trHeight w:val="20"/>
        </w:trPr>
        <w:tc>
          <w:tcPr>
            <w:tcW w:w="3958" w:type="pct"/>
            <w:tcBorders>
              <w:bottom w:val="single" w:sz="4" w:space="0" w:color="BFBFBF" w:themeColor="background1" w:themeShade="BF"/>
            </w:tcBorders>
            <w:noWrap/>
          </w:tcPr>
          <w:p w14:paraId="321DCA12" w14:textId="315C049C" w:rsidR="00CA631B" w:rsidRPr="00CD689A" w:rsidRDefault="00AE3413">
            <w:pPr>
              <w:spacing w:line="240" w:lineRule="auto"/>
              <w:jc w:val="left"/>
            </w:pPr>
            <w:r w:rsidRPr="00CD689A">
              <w:t>Venta de Terrenos</w:t>
            </w:r>
          </w:p>
        </w:tc>
        <w:tc>
          <w:tcPr>
            <w:tcW w:w="1042" w:type="pct"/>
            <w:tcBorders>
              <w:bottom w:val="single" w:sz="4" w:space="0" w:color="BFBFBF" w:themeColor="background1" w:themeShade="BF"/>
            </w:tcBorders>
          </w:tcPr>
          <w:p w14:paraId="3BDDDBA6" w14:textId="71887981" w:rsidR="00CA631B" w:rsidRPr="00CD689A" w:rsidRDefault="00073E56">
            <w:pPr>
              <w:spacing w:line="240" w:lineRule="auto"/>
              <w:jc w:val="right"/>
            </w:pPr>
            <w:r w:rsidRPr="00CD689A">
              <w:t>9-12%</w:t>
            </w:r>
          </w:p>
        </w:tc>
      </w:tr>
      <w:tr w:rsidR="00756AF8" w:rsidRPr="00CD689A" w14:paraId="6918DC2B" w14:textId="77777777" w:rsidTr="008C0DB9">
        <w:trPr>
          <w:trHeight w:val="20"/>
        </w:trPr>
        <w:tc>
          <w:tcPr>
            <w:tcW w:w="5000" w:type="pct"/>
            <w:gridSpan w:val="2"/>
            <w:tcBorders>
              <w:left w:val="nil"/>
              <w:bottom w:val="nil"/>
              <w:right w:val="nil"/>
            </w:tcBorders>
            <w:noWrap/>
          </w:tcPr>
          <w:p w14:paraId="570EAD3D" w14:textId="3EB838F3" w:rsidR="00756AF8" w:rsidRPr="00CD689A" w:rsidRDefault="000D7214" w:rsidP="000D7214">
            <w:pPr>
              <w:spacing w:line="360" w:lineRule="auto"/>
              <w:jc w:val="both"/>
              <w:rPr>
                <w:sz w:val="18"/>
                <w:szCs w:val="18"/>
              </w:rPr>
            </w:pPr>
            <w:r w:rsidRPr="00CD689A">
              <w:rPr>
                <w:sz w:val="18"/>
                <w:szCs w:val="18"/>
              </w:rPr>
              <w:t>*Tasa establecida por la Comisión Nacional Arrocera y el Ministerio de Agricultura</w:t>
            </w:r>
          </w:p>
        </w:tc>
      </w:tr>
    </w:tbl>
    <w:p w14:paraId="5EAD3DE7" w14:textId="7B1B5B81" w:rsidR="00E3057D" w:rsidRDefault="00E3057D" w:rsidP="00DD2C14">
      <w:pPr>
        <w:spacing w:line="360" w:lineRule="auto"/>
        <w:jc w:val="left"/>
      </w:pPr>
    </w:p>
    <w:p w14:paraId="17E9E006" w14:textId="389F9F40" w:rsidR="00F47404" w:rsidRPr="00CD689A" w:rsidRDefault="00F47404" w:rsidP="00F47404">
      <w:pPr>
        <w:spacing w:line="360" w:lineRule="auto"/>
        <w:jc w:val="both"/>
        <w:rPr>
          <w:kern w:val="100"/>
          <w:lang w:eastAsia="es-ES"/>
        </w:rPr>
      </w:pPr>
      <w:r w:rsidRPr="00CD689A">
        <w:t>Posteriormente mediante Res</w:t>
      </w:r>
      <w:r w:rsidR="00CF70FB" w:rsidRPr="00CD689A">
        <w:t>.</w:t>
      </w:r>
      <w:r w:rsidRPr="00CD689A">
        <w:t xml:space="preserve"> </w:t>
      </w:r>
      <w:r w:rsidRPr="00CD689A">
        <w:rPr>
          <w:kern w:val="100"/>
          <w:lang w:eastAsia="es-ES"/>
        </w:rPr>
        <w:t>No.0003</w:t>
      </w:r>
      <w:r w:rsidR="009C6BBE" w:rsidRPr="00CD689A">
        <w:rPr>
          <w:kern w:val="100"/>
          <w:lang w:eastAsia="es-ES"/>
        </w:rPr>
        <w:t xml:space="preserve">, Sesión No.1819 del 28 de julio </w:t>
      </w:r>
      <w:r w:rsidRPr="00CD689A">
        <w:rPr>
          <w:kern w:val="100"/>
          <w:lang w:eastAsia="es-ES"/>
        </w:rPr>
        <w:t xml:space="preserve">se </w:t>
      </w:r>
      <w:r w:rsidR="004F26E8" w:rsidRPr="00CD689A">
        <w:rPr>
          <w:kern w:val="100"/>
          <w:lang w:eastAsia="es-ES"/>
        </w:rPr>
        <w:t>modificó</w:t>
      </w:r>
      <w:r w:rsidRPr="00CD689A">
        <w:rPr>
          <w:kern w:val="100"/>
          <w:lang w:eastAsia="es-ES"/>
        </w:rPr>
        <w:t xml:space="preserve"> la descripción de puesto de la Dirección de Operaciones</w:t>
      </w:r>
      <w:r w:rsidR="001E560D" w:rsidRPr="00CD689A">
        <w:rPr>
          <w:kern w:val="100"/>
          <w:lang w:eastAsia="es-ES"/>
        </w:rPr>
        <w:t xml:space="preserve"> y la actualización del Manual de Cargos</w:t>
      </w:r>
      <w:r w:rsidRPr="00CD689A">
        <w:rPr>
          <w:kern w:val="100"/>
          <w:lang w:eastAsia="es-ES"/>
        </w:rPr>
        <w:t>.</w:t>
      </w:r>
      <w:r w:rsidR="00B14676" w:rsidRPr="00CD689A">
        <w:rPr>
          <w:kern w:val="100"/>
          <w:lang w:eastAsia="es-ES"/>
        </w:rPr>
        <w:t xml:space="preserve"> Debido a que </w:t>
      </w:r>
      <w:r w:rsidR="00DE1314" w:rsidRPr="00CD689A">
        <w:rPr>
          <w:kern w:val="100"/>
          <w:lang w:eastAsia="es-ES"/>
        </w:rPr>
        <w:t xml:space="preserve">en las </w:t>
      </w:r>
      <w:r w:rsidR="000B4D08" w:rsidRPr="00CD689A">
        <w:rPr>
          <w:kern w:val="100"/>
          <w:lang w:eastAsia="es-ES"/>
        </w:rPr>
        <w:t xml:space="preserve">funciones y el perfil del Director de Operaciones se habían obviado cargar </w:t>
      </w:r>
      <w:r w:rsidR="00B14676" w:rsidRPr="00CD689A">
        <w:rPr>
          <w:kern w:val="100"/>
          <w:lang w:eastAsia="es-ES"/>
        </w:rPr>
        <w:t>la responsabilidad</w:t>
      </w:r>
      <w:r w:rsidR="000B4D08" w:rsidRPr="00CD689A">
        <w:rPr>
          <w:kern w:val="100"/>
          <w:lang w:eastAsia="es-ES"/>
        </w:rPr>
        <w:t xml:space="preserve"> de supervisión de los procesos </w:t>
      </w:r>
      <w:r w:rsidR="002F6143" w:rsidRPr="00CD689A">
        <w:rPr>
          <w:kern w:val="100"/>
          <w:lang w:eastAsia="es-ES"/>
        </w:rPr>
        <w:t xml:space="preserve">de las nuevas herramientas y transacciones que se fueran efectuando a </w:t>
      </w:r>
      <w:r w:rsidR="00DE1314" w:rsidRPr="00CD689A">
        <w:rPr>
          <w:kern w:val="100"/>
          <w:lang w:eastAsia="es-ES"/>
        </w:rPr>
        <w:t>través</w:t>
      </w:r>
      <w:r w:rsidR="002F6143" w:rsidRPr="00CD689A">
        <w:rPr>
          <w:kern w:val="100"/>
          <w:lang w:eastAsia="es-ES"/>
        </w:rPr>
        <w:t xml:space="preserve"> de la banca en línea. </w:t>
      </w:r>
      <w:r w:rsidR="00DE1314" w:rsidRPr="00CD689A">
        <w:rPr>
          <w:kern w:val="100"/>
          <w:lang w:eastAsia="es-ES"/>
        </w:rPr>
        <w:t xml:space="preserve"> </w:t>
      </w:r>
    </w:p>
    <w:p w14:paraId="60BC47B4" w14:textId="332756E8" w:rsidR="00AB4773" w:rsidRPr="00CD689A" w:rsidRDefault="00AB4773" w:rsidP="00F65336">
      <w:pPr>
        <w:spacing w:line="360" w:lineRule="auto"/>
        <w:jc w:val="both"/>
        <w:rPr>
          <w:kern w:val="100"/>
          <w:lang w:eastAsia="es-ES"/>
        </w:rPr>
      </w:pPr>
      <w:r w:rsidRPr="00CD689A">
        <w:rPr>
          <w:kern w:val="100"/>
          <w:lang w:eastAsia="es-ES"/>
        </w:rPr>
        <w:lastRenderedPageBreak/>
        <w:t xml:space="preserve">En fecha 28 de julio del 2023 </w:t>
      </w:r>
      <w:r w:rsidR="008B039E" w:rsidRPr="00CD689A">
        <w:rPr>
          <w:kern w:val="100"/>
          <w:lang w:eastAsia="es-ES"/>
        </w:rPr>
        <w:t xml:space="preserve">fue aprobado el Plan Estratégico 2023-2025, </w:t>
      </w:r>
      <w:r w:rsidR="00722755" w:rsidRPr="00CD689A">
        <w:rPr>
          <w:kern w:val="100"/>
          <w:lang w:eastAsia="es-ES"/>
        </w:rPr>
        <w:t xml:space="preserve">alineado </w:t>
      </w:r>
      <w:r w:rsidR="00E57313" w:rsidRPr="00CD689A">
        <w:rPr>
          <w:kern w:val="100"/>
          <w:lang w:eastAsia="es-ES"/>
        </w:rPr>
        <w:t xml:space="preserve">con las instrucciones pautas por la Superintendencia de Banco, </w:t>
      </w:r>
      <w:r w:rsidR="00231989" w:rsidRPr="00CD689A">
        <w:rPr>
          <w:kern w:val="100"/>
          <w:lang w:eastAsia="es-ES"/>
        </w:rPr>
        <w:t xml:space="preserve">para las entidades de intermediación financieras. El mismo será </w:t>
      </w:r>
      <w:r w:rsidR="008B039E" w:rsidRPr="00CD689A">
        <w:rPr>
          <w:kern w:val="100"/>
          <w:lang w:eastAsia="es-ES"/>
        </w:rPr>
        <w:t xml:space="preserve">ejecutado por el Banco </w:t>
      </w:r>
      <w:r w:rsidR="00142E71" w:rsidRPr="00CD689A">
        <w:rPr>
          <w:kern w:val="100"/>
          <w:lang w:eastAsia="es-ES"/>
        </w:rPr>
        <w:t>Agrícola</w:t>
      </w:r>
      <w:r w:rsidR="00231989" w:rsidRPr="00CD689A">
        <w:rPr>
          <w:kern w:val="100"/>
          <w:lang w:eastAsia="es-ES"/>
        </w:rPr>
        <w:t xml:space="preserve"> </w:t>
      </w:r>
      <w:r w:rsidR="00E273F6" w:rsidRPr="00CD689A">
        <w:rPr>
          <w:kern w:val="100"/>
          <w:lang w:eastAsia="es-ES"/>
        </w:rPr>
        <w:t xml:space="preserve">con el propósito de </w:t>
      </w:r>
      <w:r w:rsidR="00514633" w:rsidRPr="00CD689A">
        <w:rPr>
          <w:kern w:val="100"/>
          <w:lang w:eastAsia="es-ES"/>
        </w:rPr>
        <w:t xml:space="preserve">alcanzar las metas y cumplir los objetivos </w:t>
      </w:r>
      <w:r w:rsidR="00467D52" w:rsidRPr="00CD689A">
        <w:rPr>
          <w:kern w:val="100"/>
          <w:lang w:eastAsia="es-ES"/>
        </w:rPr>
        <w:t>orientados a</w:t>
      </w:r>
      <w:r w:rsidR="005B1D10" w:rsidRPr="00CD689A">
        <w:rPr>
          <w:kern w:val="100"/>
          <w:lang w:eastAsia="es-ES"/>
        </w:rPr>
        <w:t xml:space="preserve">l fortalecimiento de la institución y de todo el Sector Agropecuario. </w:t>
      </w:r>
      <w:r w:rsidR="00142E71" w:rsidRPr="00CD689A">
        <w:rPr>
          <w:kern w:val="100"/>
          <w:lang w:eastAsia="es-ES"/>
        </w:rPr>
        <w:t xml:space="preserve">Mediante </w:t>
      </w:r>
      <w:r w:rsidR="00176691" w:rsidRPr="00CD689A">
        <w:rPr>
          <w:kern w:val="100"/>
          <w:lang w:eastAsia="es-ES"/>
        </w:rPr>
        <w:t>R</w:t>
      </w:r>
      <w:r w:rsidR="00142E71" w:rsidRPr="00CD689A">
        <w:rPr>
          <w:kern w:val="100"/>
          <w:lang w:eastAsia="es-ES"/>
        </w:rPr>
        <w:t xml:space="preserve">esolución No.0002, Sesión No.1819. </w:t>
      </w:r>
    </w:p>
    <w:p w14:paraId="2DD8F4C5" w14:textId="77777777" w:rsidR="004C082C" w:rsidRPr="00CD689A" w:rsidRDefault="004C082C" w:rsidP="00F65336">
      <w:pPr>
        <w:spacing w:line="360" w:lineRule="auto"/>
        <w:jc w:val="both"/>
        <w:rPr>
          <w:kern w:val="100"/>
          <w:lang w:eastAsia="es-ES"/>
        </w:rPr>
      </w:pPr>
    </w:p>
    <w:p w14:paraId="356042EB" w14:textId="29C743FE" w:rsidR="004C082C" w:rsidRPr="00CD689A" w:rsidRDefault="004C082C" w:rsidP="004C082C">
      <w:pPr>
        <w:spacing w:after="160" w:line="360" w:lineRule="auto"/>
        <w:contextualSpacing/>
        <w:jc w:val="both"/>
        <w:rPr>
          <w:kern w:val="100"/>
          <w:lang w:eastAsia="es-ES"/>
        </w:rPr>
      </w:pPr>
      <w:r w:rsidRPr="00CD689A">
        <w:rPr>
          <w:kern w:val="100"/>
          <w:lang w:eastAsia="es-ES"/>
        </w:rPr>
        <w:t>Considerando que los manuales de procedimiento constituyen un componente esencial del sistema de control interno y son documentos normativos que rigen las áreas establecidas cuya orientación está dirigida a guiar al personal en el cumplimiento de sus funciones. En la búsqueda de establecer lineamientos de gestión, documentación, dar mejora continua y mantener una plataforma integral de respuesta a las necesidades de servicios, el 28 de julio 2023, mediante la Res. No.0004, Sesión No.1819, se aprobaron los Manuales de Políticas y Procedimientos de la Dirección de Operaciones:</w:t>
      </w:r>
    </w:p>
    <w:p w14:paraId="55E8E215" w14:textId="77777777" w:rsidR="004C082C" w:rsidRPr="00CD689A" w:rsidRDefault="004C082C" w:rsidP="00592309">
      <w:pPr>
        <w:numPr>
          <w:ilvl w:val="1"/>
          <w:numId w:val="30"/>
        </w:numPr>
        <w:spacing w:after="160" w:line="360" w:lineRule="auto"/>
        <w:ind w:left="567"/>
        <w:contextualSpacing/>
        <w:jc w:val="both"/>
        <w:rPr>
          <w:kern w:val="100"/>
          <w:lang w:eastAsia="es-ES"/>
        </w:rPr>
      </w:pPr>
      <w:r w:rsidRPr="00CD689A">
        <w:rPr>
          <w:kern w:val="100"/>
          <w:lang w:eastAsia="es-ES"/>
        </w:rPr>
        <w:t>Apertura y Cierre de Bóveda.</w:t>
      </w:r>
    </w:p>
    <w:p w14:paraId="62361306" w14:textId="77777777" w:rsidR="004C082C" w:rsidRPr="00CD689A" w:rsidRDefault="004C082C" w:rsidP="00592309">
      <w:pPr>
        <w:numPr>
          <w:ilvl w:val="1"/>
          <w:numId w:val="30"/>
        </w:numPr>
        <w:spacing w:after="160" w:line="360" w:lineRule="auto"/>
        <w:ind w:left="567"/>
        <w:contextualSpacing/>
        <w:jc w:val="both"/>
        <w:rPr>
          <w:kern w:val="100"/>
          <w:lang w:eastAsia="es-ES"/>
        </w:rPr>
      </w:pPr>
      <w:r w:rsidRPr="00CD689A">
        <w:rPr>
          <w:kern w:val="100"/>
          <w:lang w:eastAsia="es-ES"/>
        </w:rPr>
        <w:t>Actualización de Datos de Usuarios y/o Clientes.</w:t>
      </w:r>
    </w:p>
    <w:p w14:paraId="54347F62" w14:textId="77777777" w:rsidR="005A4D0F" w:rsidRPr="00CD689A" w:rsidRDefault="004C082C" w:rsidP="00592309">
      <w:pPr>
        <w:numPr>
          <w:ilvl w:val="1"/>
          <w:numId w:val="30"/>
        </w:numPr>
        <w:spacing w:after="160" w:line="360" w:lineRule="auto"/>
        <w:ind w:left="567"/>
        <w:contextualSpacing/>
        <w:jc w:val="both"/>
        <w:rPr>
          <w:kern w:val="100"/>
          <w:lang w:eastAsia="es-ES"/>
        </w:rPr>
      </w:pPr>
      <w:r w:rsidRPr="00CD689A">
        <w:rPr>
          <w:kern w:val="100"/>
          <w:lang w:eastAsia="es-ES"/>
        </w:rPr>
        <w:t>Apertura, Registro de Transacciones y Cierre de Caja.</w:t>
      </w:r>
    </w:p>
    <w:p w14:paraId="07668982" w14:textId="26F65C02" w:rsidR="004C082C" w:rsidRPr="00CD689A" w:rsidRDefault="004C082C" w:rsidP="00592309">
      <w:pPr>
        <w:numPr>
          <w:ilvl w:val="1"/>
          <w:numId w:val="30"/>
        </w:numPr>
        <w:spacing w:after="160" w:line="360" w:lineRule="auto"/>
        <w:ind w:left="567"/>
        <w:contextualSpacing/>
        <w:jc w:val="both"/>
        <w:rPr>
          <w:kern w:val="100"/>
          <w:lang w:eastAsia="es-ES"/>
        </w:rPr>
      </w:pPr>
      <w:r w:rsidRPr="00CD689A">
        <w:rPr>
          <w:kern w:val="100"/>
          <w:lang w:eastAsia="es-ES"/>
        </w:rPr>
        <w:t>Aprobación de la actualización del Manual de Manejo de Reclamaciones, Quejas y Denuncias de los Clientes.</w:t>
      </w:r>
    </w:p>
    <w:p w14:paraId="77ACA5C4" w14:textId="77777777" w:rsidR="004C082C" w:rsidRPr="00CD689A" w:rsidRDefault="004C082C" w:rsidP="00F65336">
      <w:pPr>
        <w:spacing w:line="360" w:lineRule="auto"/>
        <w:jc w:val="both"/>
        <w:rPr>
          <w:kern w:val="100"/>
          <w:lang w:eastAsia="es-ES"/>
        </w:rPr>
      </w:pPr>
    </w:p>
    <w:p w14:paraId="07B9F29F" w14:textId="035E5D8D" w:rsidR="003B0C53" w:rsidRPr="00CD689A" w:rsidRDefault="004F5477" w:rsidP="00CE4EB7">
      <w:pPr>
        <w:spacing w:line="360" w:lineRule="auto"/>
        <w:jc w:val="both"/>
        <w:rPr>
          <w:kern w:val="100"/>
          <w:lang w:eastAsia="es-ES"/>
        </w:rPr>
      </w:pPr>
      <w:r w:rsidRPr="00CD689A">
        <w:rPr>
          <w:kern w:val="100"/>
          <w:lang w:eastAsia="es-ES"/>
        </w:rPr>
        <w:t xml:space="preserve">Motivados por la misión de esta gestión </w:t>
      </w:r>
      <w:r w:rsidR="001D4FBD" w:rsidRPr="00CD689A">
        <w:rPr>
          <w:kern w:val="100"/>
          <w:lang w:eastAsia="es-ES"/>
        </w:rPr>
        <w:t xml:space="preserve">de dar </w:t>
      </w:r>
      <w:r w:rsidR="00E51601" w:rsidRPr="00CD689A">
        <w:rPr>
          <w:kern w:val="100"/>
          <w:lang w:eastAsia="es-ES"/>
        </w:rPr>
        <w:t>facilidades</w:t>
      </w:r>
      <w:r w:rsidR="001D4FBD" w:rsidRPr="00CD689A">
        <w:rPr>
          <w:kern w:val="100"/>
          <w:lang w:eastAsia="es-ES"/>
        </w:rPr>
        <w:t xml:space="preserve"> de préstamos a los productores agropecuarios del país, así como </w:t>
      </w:r>
      <w:r w:rsidR="00A73F09" w:rsidRPr="00CD689A">
        <w:rPr>
          <w:kern w:val="100"/>
          <w:lang w:eastAsia="es-ES"/>
        </w:rPr>
        <w:t xml:space="preserve">lograr un posicionamiento en armonía </w:t>
      </w:r>
      <w:r w:rsidR="00505823" w:rsidRPr="00CD689A">
        <w:rPr>
          <w:kern w:val="100"/>
          <w:lang w:eastAsia="es-ES"/>
        </w:rPr>
        <w:t>con</w:t>
      </w:r>
      <w:r w:rsidR="00A73F09" w:rsidRPr="00CD689A">
        <w:rPr>
          <w:kern w:val="100"/>
          <w:lang w:eastAsia="es-ES"/>
        </w:rPr>
        <w:t xml:space="preserve"> otras entidades </w:t>
      </w:r>
      <w:r w:rsidR="00A0387A" w:rsidRPr="00CD689A">
        <w:rPr>
          <w:kern w:val="100"/>
          <w:lang w:eastAsia="es-ES"/>
        </w:rPr>
        <w:t>que ofrecen servicios similare</w:t>
      </w:r>
      <w:r w:rsidR="00E51601" w:rsidRPr="00CD689A">
        <w:rPr>
          <w:kern w:val="100"/>
          <w:lang w:eastAsia="es-ES"/>
        </w:rPr>
        <w:t xml:space="preserve">s. </w:t>
      </w:r>
      <w:r w:rsidR="00E93659" w:rsidRPr="00CD689A">
        <w:rPr>
          <w:kern w:val="100"/>
          <w:lang w:eastAsia="es-ES"/>
        </w:rPr>
        <w:t>Además</w:t>
      </w:r>
      <w:r w:rsidR="002D3C30" w:rsidRPr="00CD689A">
        <w:rPr>
          <w:kern w:val="100"/>
          <w:lang w:eastAsia="es-ES"/>
        </w:rPr>
        <w:t>,</w:t>
      </w:r>
      <w:r w:rsidR="0029672A" w:rsidRPr="00CD689A">
        <w:rPr>
          <w:kern w:val="100"/>
          <w:lang w:eastAsia="es-ES"/>
        </w:rPr>
        <w:t xml:space="preserve"> </w:t>
      </w:r>
      <w:r w:rsidR="00E93659" w:rsidRPr="00CD689A">
        <w:rPr>
          <w:kern w:val="100"/>
          <w:lang w:eastAsia="es-ES"/>
        </w:rPr>
        <w:t xml:space="preserve">considerando </w:t>
      </w:r>
      <w:r w:rsidR="00BA4BA6" w:rsidRPr="00CD689A">
        <w:rPr>
          <w:kern w:val="100"/>
          <w:lang w:eastAsia="es-ES"/>
        </w:rPr>
        <w:t xml:space="preserve">los acuerdos </w:t>
      </w:r>
      <w:r w:rsidR="0038274C" w:rsidRPr="00CD689A">
        <w:rPr>
          <w:kern w:val="100"/>
          <w:lang w:eastAsia="es-ES"/>
        </w:rPr>
        <w:t xml:space="preserve">de cooperación </w:t>
      </w:r>
      <w:r w:rsidR="00B97F12" w:rsidRPr="00CD689A">
        <w:rPr>
          <w:kern w:val="100"/>
          <w:lang w:eastAsia="es-ES"/>
        </w:rPr>
        <w:t>entre el Banco y el MERCADOM</w:t>
      </w:r>
      <w:r w:rsidR="00FF21CC" w:rsidRPr="00CD689A">
        <w:rPr>
          <w:kern w:val="100"/>
          <w:lang w:eastAsia="es-ES"/>
        </w:rPr>
        <w:t xml:space="preserve">, </w:t>
      </w:r>
      <w:r w:rsidR="000E7512" w:rsidRPr="00CD689A">
        <w:rPr>
          <w:kern w:val="100"/>
          <w:lang w:eastAsia="es-ES"/>
        </w:rPr>
        <w:t>Res. No.0010</w:t>
      </w:r>
      <w:r w:rsidR="0012707C" w:rsidRPr="00CD689A">
        <w:rPr>
          <w:kern w:val="100"/>
          <w:lang w:eastAsia="es-ES"/>
        </w:rPr>
        <w:t>, Sesión No.</w:t>
      </w:r>
      <w:r w:rsidR="004457B2" w:rsidRPr="00CD689A">
        <w:rPr>
          <w:kern w:val="100"/>
          <w:lang w:eastAsia="es-ES"/>
        </w:rPr>
        <w:t>1819 del 28 de julio 2023</w:t>
      </w:r>
      <w:r w:rsidR="00736158" w:rsidRPr="00CD689A">
        <w:rPr>
          <w:kern w:val="100"/>
          <w:lang w:eastAsia="es-ES"/>
        </w:rPr>
        <w:t xml:space="preserve">, </w:t>
      </w:r>
      <w:r w:rsidR="002D4F5D" w:rsidRPr="00CD689A">
        <w:rPr>
          <w:kern w:val="100"/>
          <w:lang w:eastAsia="es-ES"/>
        </w:rPr>
        <w:t xml:space="preserve">se </w:t>
      </w:r>
      <w:r w:rsidR="00196C22" w:rsidRPr="00CD689A">
        <w:rPr>
          <w:kern w:val="100"/>
          <w:lang w:eastAsia="es-ES"/>
        </w:rPr>
        <w:t xml:space="preserve">autorizó </w:t>
      </w:r>
      <w:r w:rsidR="00F85608" w:rsidRPr="00CD689A">
        <w:rPr>
          <w:kern w:val="100"/>
          <w:lang w:eastAsia="es-ES"/>
        </w:rPr>
        <w:t xml:space="preserve">la instalación </w:t>
      </w:r>
      <w:r w:rsidR="00467078" w:rsidRPr="00CD689A">
        <w:rPr>
          <w:kern w:val="100"/>
          <w:lang w:eastAsia="es-ES"/>
        </w:rPr>
        <w:t>una</w:t>
      </w:r>
      <w:r w:rsidR="00F85608" w:rsidRPr="00CD689A">
        <w:rPr>
          <w:kern w:val="100"/>
          <w:lang w:eastAsia="es-ES"/>
        </w:rPr>
        <w:t xml:space="preserve"> Oficina de Negocios </w:t>
      </w:r>
      <w:r w:rsidR="00252663" w:rsidRPr="00CD689A">
        <w:rPr>
          <w:kern w:val="100"/>
          <w:lang w:eastAsia="es-ES"/>
        </w:rPr>
        <w:t>en la</w:t>
      </w:r>
      <w:r w:rsidR="00540622" w:rsidRPr="00CD689A">
        <w:rPr>
          <w:kern w:val="100"/>
          <w:lang w:eastAsia="es-ES"/>
        </w:rPr>
        <w:t>s edificaciones de</w:t>
      </w:r>
      <w:r w:rsidR="00A9627D" w:rsidRPr="00CD689A">
        <w:rPr>
          <w:kern w:val="100"/>
          <w:lang w:eastAsia="es-ES"/>
        </w:rPr>
        <w:t xml:space="preserve"> MERCADOM</w:t>
      </w:r>
      <w:r w:rsidR="00672A23" w:rsidRPr="00CD689A">
        <w:rPr>
          <w:kern w:val="100"/>
          <w:lang w:eastAsia="es-ES"/>
        </w:rPr>
        <w:t>.</w:t>
      </w:r>
      <w:r w:rsidR="0028460E" w:rsidRPr="00CD689A">
        <w:rPr>
          <w:kern w:val="100"/>
          <w:lang w:eastAsia="es-ES"/>
        </w:rPr>
        <w:t xml:space="preserve"> </w:t>
      </w:r>
    </w:p>
    <w:p w14:paraId="3E6D2EE7" w14:textId="77777777" w:rsidR="00D4058B" w:rsidRPr="00CD689A" w:rsidRDefault="00D4058B" w:rsidP="00CE4EB7">
      <w:pPr>
        <w:spacing w:line="360" w:lineRule="auto"/>
        <w:jc w:val="both"/>
        <w:rPr>
          <w:kern w:val="100"/>
          <w:lang w:eastAsia="es-ES"/>
        </w:rPr>
      </w:pPr>
    </w:p>
    <w:p w14:paraId="7565984E" w14:textId="2DC490BF" w:rsidR="00D4058B" w:rsidRPr="00CD689A" w:rsidRDefault="007C2695" w:rsidP="00CE4EB7">
      <w:pPr>
        <w:spacing w:line="360" w:lineRule="auto"/>
        <w:jc w:val="both"/>
        <w:rPr>
          <w:kern w:val="100"/>
          <w:lang w:eastAsia="es-ES"/>
        </w:rPr>
      </w:pPr>
      <w:r w:rsidRPr="00CD689A">
        <w:rPr>
          <w:kern w:val="100"/>
          <w:lang w:eastAsia="es-ES"/>
        </w:rPr>
        <w:lastRenderedPageBreak/>
        <w:t>E</w:t>
      </w:r>
      <w:r w:rsidR="0097762F" w:rsidRPr="00CD689A">
        <w:rPr>
          <w:kern w:val="100"/>
          <w:lang w:eastAsia="es-ES"/>
        </w:rPr>
        <w:t>n esta misma fecha en</w:t>
      </w:r>
      <w:r w:rsidRPr="00CD689A">
        <w:rPr>
          <w:kern w:val="100"/>
          <w:lang w:eastAsia="es-ES"/>
        </w:rPr>
        <w:t xml:space="preserve"> la Res. No.</w:t>
      </w:r>
      <w:r w:rsidR="0077777A" w:rsidRPr="00CD689A">
        <w:rPr>
          <w:kern w:val="100"/>
          <w:lang w:eastAsia="es-ES"/>
        </w:rPr>
        <w:t>0056</w:t>
      </w:r>
      <w:r w:rsidR="00441A40" w:rsidRPr="00CD689A">
        <w:rPr>
          <w:kern w:val="100"/>
          <w:lang w:eastAsia="es-ES"/>
        </w:rPr>
        <w:t xml:space="preserve"> </w:t>
      </w:r>
      <w:r w:rsidR="002C6596" w:rsidRPr="00CD689A">
        <w:rPr>
          <w:kern w:val="100"/>
          <w:lang w:eastAsia="es-ES"/>
        </w:rPr>
        <w:t>se autorizó</w:t>
      </w:r>
      <w:r w:rsidR="008270C4" w:rsidRPr="00CD689A">
        <w:rPr>
          <w:kern w:val="100"/>
          <w:lang w:eastAsia="es-ES"/>
        </w:rPr>
        <w:t xml:space="preserve"> la transferencia </w:t>
      </w:r>
      <w:r w:rsidR="00402D8A" w:rsidRPr="00CD689A">
        <w:rPr>
          <w:kern w:val="100"/>
          <w:lang w:eastAsia="es-ES"/>
        </w:rPr>
        <w:t xml:space="preserve">de los activos del Programa Proca2 al INDOCAFE. </w:t>
      </w:r>
      <w:r w:rsidR="004A6934" w:rsidRPr="00CD689A">
        <w:rPr>
          <w:kern w:val="100"/>
          <w:lang w:eastAsia="es-ES"/>
        </w:rPr>
        <w:t xml:space="preserve">Como parte de una disposición del </w:t>
      </w:r>
      <w:r w:rsidR="003F473A" w:rsidRPr="00CD689A">
        <w:rPr>
          <w:kern w:val="100"/>
          <w:lang w:eastAsia="es-ES"/>
        </w:rPr>
        <w:t>P</w:t>
      </w:r>
      <w:r w:rsidR="004A6934" w:rsidRPr="00CD689A">
        <w:rPr>
          <w:kern w:val="100"/>
          <w:lang w:eastAsia="es-ES"/>
        </w:rPr>
        <w:t>residente de la República</w:t>
      </w:r>
      <w:r w:rsidR="00DC330A" w:rsidRPr="00CD689A">
        <w:rPr>
          <w:kern w:val="100"/>
          <w:lang w:eastAsia="es-ES"/>
        </w:rPr>
        <w:t xml:space="preserve"> </w:t>
      </w:r>
      <w:r w:rsidR="009C4978" w:rsidRPr="00CD689A">
        <w:rPr>
          <w:kern w:val="100"/>
          <w:lang w:eastAsia="es-ES"/>
        </w:rPr>
        <w:t>Lic. Luis Abi</w:t>
      </w:r>
      <w:r w:rsidR="00F2565E" w:rsidRPr="00CD689A">
        <w:rPr>
          <w:kern w:val="100"/>
          <w:lang w:eastAsia="es-ES"/>
        </w:rPr>
        <w:t>n</w:t>
      </w:r>
      <w:r w:rsidR="009C4978" w:rsidRPr="00CD689A">
        <w:rPr>
          <w:kern w:val="100"/>
          <w:lang w:eastAsia="es-ES"/>
        </w:rPr>
        <w:t xml:space="preserve">ader, </w:t>
      </w:r>
      <w:r w:rsidR="007F0914" w:rsidRPr="00CD689A">
        <w:rPr>
          <w:kern w:val="100"/>
          <w:lang w:eastAsia="es-ES"/>
        </w:rPr>
        <w:t>mediante comunicación No.24110</w:t>
      </w:r>
      <w:r w:rsidR="001D5475" w:rsidRPr="00CD689A">
        <w:rPr>
          <w:kern w:val="100"/>
          <w:lang w:eastAsia="es-ES"/>
        </w:rPr>
        <w:t>, de fecha 30 de septiembre del 2022</w:t>
      </w:r>
      <w:r w:rsidR="006768C9" w:rsidRPr="00CD689A">
        <w:rPr>
          <w:kern w:val="100"/>
          <w:lang w:eastAsia="es-ES"/>
        </w:rPr>
        <w:t>, dirigida a</w:t>
      </w:r>
      <w:r w:rsidR="00900E1F" w:rsidRPr="00CD689A">
        <w:rPr>
          <w:kern w:val="100"/>
          <w:lang w:eastAsia="es-ES"/>
        </w:rPr>
        <w:t>l Director Ejecutivo del Instituto Dominicano del Café</w:t>
      </w:r>
      <w:r w:rsidR="005C0F74" w:rsidRPr="00CD689A">
        <w:rPr>
          <w:kern w:val="100"/>
          <w:lang w:eastAsia="es-ES"/>
        </w:rPr>
        <w:t xml:space="preserve"> (INDOCAFE)</w:t>
      </w:r>
      <w:r w:rsidR="0025660A" w:rsidRPr="00CD689A">
        <w:rPr>
          <w:kern w:val="100"/>
          <w:lang w:eastAsia="es-ES"/>
        </w:rPr>
        <w:t xml:space="preserve"> y notificada a este Banco</w:t>
      </w:r>
      <w:r w:rsidR="003E285A" w:rsidRPr="00CD689A">
        <w:rPr>
          <w:kern w:val="100"/>
          <w:lang w:eastAsia="es-ES"/>
        </w:rPr>
        <w:t xml:space="preserve">, </w:t>
      </w:r>
      <w:r w:rsidR="00404A55" w:rsidRPr="00CD689A">
        <w:rPr>
          <w:kern w:val="100"/>
          <w:lang w:eastAsia="es-ES"/>
        </w:rPr>
        <w:t xml:space="preserve">a los fines de </w:t>
      </w:r>
      <w:r w:rsidR="00071F14" w:rsidRPr="00CD689A">
        <w:rPr>
          <w:kern w:val="100"/>
          <w:lang w:eastAsia="es-ES"/>
        </w:rPr>
        <w:t xml:space="preserve">que dicha institución </w:t>
      </w:r>
      <w:r w:rsidR="002D7DE2" w:rsidRPr="00CD689A">
        <w:rPr>
          <w:kern w:val="100"/>
          <w:lang w:eastAsia="es-ES"/>
        </w:rPr>
        <w:t xml:space="preserve">se subrogue en los derechos de acreedor ante los caficultores </w:t>
      </w:r>
      <w:r w:rsidR="005A4C4E" w:rsidRPr="00CD689A">
        <w:rPr>
          <w:kern w:val="100"/>
          <w:lang w:eastAsia="es-ES"/>
        </w:rPr>
        <w:t>prestatarios</w:t>
      </w:r>
      <w:r w:rsidR="002D7DE2" w:rsidRPr="00CD689A">
        <w:rPr>
          <w:kern w:val="100"/>
          <w:lang w:eastAsia="es-ES"/>
        </w:rPr>
        <w:t xml:space="preserve"> beneficiarios del Proyecto Mejoramiento </w:t>
      </w:r>
      <w:r w:rsidR="00BE195F" w:rsidRPr="00CD689A">
        <w:rPr>
          <w:kern w:val="100"/>
          <w:lang w:eastAsia="es-ES"/>
        </w:rPr>
        <w:t>de la Calidad del Café Dominicano y Promoción de los Cafés Especiales (PROCA</w:t>
      </w:r>
      <w:r w:rsidR="006701D9" w:rsidRPr="00CD689A">
        <w:rPr>
          <w:kern w:val="100"/>
          <w:lang w:eastAsia="es-ES"/>
        </w:rPr>
        <w:t>2</w:t>
      </w:r>
      <w:r w:rsidR="00BE195F" w:rsidRPr="00CD689A">
        <w:rPr>
          <w:kern w:val="100"/>
          <w:lang w:eastAsia="es-ES"/>
        </w:rPr>
        <w:t xml:space="preserve">”). </w:t>
      </w:r>
      <w:r w:rsidR="00885651" w:rsidRPr="00CD689A">
        <w:rPr>
          <w:kern w:val="100"/>
          <w:lang w:eastAsia="es-ES"/>
        </w:rPr>
        <w:t xml:space="preserve">El interés de </w:t>
      </w:r>
      <w:r w:rsidR="005F33CB" w:rsidRPr="00CD689A">
        <w:rPr>
          <w:kern w:val="100"/>
          <w:lang w:eastAsia="es-ES"/>
        </w:rPr>
        <w:t xml:space="preserve">dicha medida </w:t>
      </w:r>
      <w:r w:rsidR="00491BE8" w:rsidRPr="00CD689A">
        <w:rPr>
          <w:kern w:val="100"/>
          <w:lang w:eastAsia="es-ES"/>
        </w:rPr>
        <w:t xml:space="preserve">es </w:t>
      </w:r>
      <w:r w:rsidR="00B939DB" w:rsidRPr="00CD689A">
        <w:rPr>
          <w:kern w:val="100"/>
          <w:lang w:eastAsia="es-ES"/>
        </w:rPr>
        <w:t>la condonación de</w:t>
      </w:r>
      <w:r w:rsidR="00CF2B50" w:rsidRPr="00CD689A">
        <w:rPr>
          <w:kern w:val="100"/>
          <w:lang w:eastAsia="es-ES"/>
        </w:rPr>
        <w:t xml:space="preserve"> </w:t>
      </w:r>
      <w:r w:rsidR="006701D9" w:rsidRPr="00CD689A">
        <w:rPr>
          <w:kern w:val="100"/>
          <w:lang w:eastAsia="es-ES"/>
        </w:rPr>
        <w:t>toda la</w:t>
      </w:r>
      <w:r w:rsidR="00B939DB" w:rsidRPr="00CD689A">
        <w:rPr>
          <w:kern w:val="100"/>
          <w:lang w:eastAsia="es-ES"/>
        </w:rPr>
        <w:t xml:space="preserve"> deuda contraída por los cafetaleros </w:t>
      </w:r>
      <w:r w:rsidR="002D4A26" w:rsidRPr="00CD689A">
        <w:rPr>
          <w:kern w:val="100"/>
          <w:lang w:eastAsia="es-ES"/>
        </w:rPr>
        <w:t xml:space="preserve">a través del citado proyecto </w:t>
      </w:r>
      <w:r w:rsidR="00F14CCF" w:rsidRPr="00CD689A">
        <w:rPr>
          <w:kern w:val="100"/>
          <w:lang w:eastAsia="es-ES"/>
        </w:rPr>
        <w:t>el 16 de junio del 2004</w:t>
      </w:r>
      <w:r w:rsidR="00EF6D6A" w:rsidRPr="00CD689A">
        <w:rPr>
          <w:kern w:val="100"/>
          <w:lang w:eastAsia="es-ES"/>
        </w:rPr>
        <w:t>, con u</w:t>
      </w:r>
      <w:r w:rsidR="006701D9" w:rsidRPr="00CD689A">
        <w:rPr>
          <w:kern w:val="100"/>
          <w:lang w:eastAsia="es-ES"/>
        </w:rPr>
        <w:t>n m</w:t>
      </w:r>
      <w:r w:rsidR="00363369" w:rsidRPr="00CD689A">
        <w:rPr>
          <w:kern w:val="100"/>
          <w:lang w:eastAsia="es-ES"/>
        </w:rPr>
        <w:t>onto ascendente a RD$323,634,670.16.</w:t>
      </w:r>
    </w:p>
    <w:p w14:paraId="47EEBB46" w14:textId="77777777" w:rsidR="003B0C53" w:rsidRPr="00CD689A" w:rsidRDefault="003B0C53" w:rsidP="00CE4EB7">
      <w:pPr>
        <w:spacing w:line="360" w:lineRule="auto"/>
        <w:jc w:val="both"/>
        <w:rPr>
          <w:kern w:val="100"/>
          <w:highlight w:val="yellow"/>
          <w:lang w:eastAsia="es-ES"/>
        </w:rPr>
      </w:pPr>
    </w:p>
    <w:p w14:paraId="5E2E1799" w14:textId="12473B1E" w:rsidR="00CE4EB7" w:rsidRPr="00CD689A" w:rsidRDefault="00CE4EB7" w:rsidP="00CE4EB7">
      <w:pPr>
        <w:spacing w:line="360" w:lineRule="auto"/>
        <w:jc w:val="both"/>
        <w:rPr>
          <w:kern w:val="100"/>
          <w:lang w:eastAsia="es-ES"/>
        </w:rPr>
      </w:pPr>
      <w:r w:rsidRPr="00CD689A">
        <w:rPr>
          <w:kern w:val="100"/>
          <w:lang w:eastAsia="es-ES"/>
        </w:rPr>
        <w:t>Considerando que mediante Res</w:t>
      </w:r>
      <w:r w:rsidR="00157B42" w:rsidRPr="00CD689A">
        <w:rPr>
          <w:kern w:val="100"/>
          <w:lang w:eastAsia="es-ES"/>
        </w:rPr>
        <w:t>.</w:t>
      </w:r>
      <w:r w:rsidRPr="00CD689A">
        <w:rPr>
          <w:kern w:val="100"/>
          <w:lang w:eastAsia="es-ES"/>
        </w:rPr>
        <w:t xml:space="preserve"> No.005, Sesión No.1773 de fecha 16 de febrero 2021, el Directorio Ejecutivo aprobó el Plan Estratégico de Recursos Humanos en el cual contempl</w:t>
      </w:r>
      <w:r w:rsidR="0003652F" w:rsidRPr="00CD689A">
        <w:rPr>
          <w:kern w:val="100"/>
          <w:lang w:eastAsia="es-ES"/>
        </w:rPr>
        <w:t>ó</w:t>
      </w:r>
      <w:r w:rsidRPr="00CD689A">
        <w:rPr>
          <w:kern w:val="100"/>
          <w:lang w:eastAsia="es-ES"/>
        </w:rPr>
        <w:t xml:space="preserve"> una estructura preliminar del área de Calidad</w:t>
      </w:r>
      <w:r w:rsidR="00DE45CE" w:rsidRPr="00CD689A">
        <w:rPr>
          <w:kern w:val="100"/>
          <w:lang w:eastAsia="es-ES"/>
        </w:rPr>
        <w:t xml:space="preserve">. </w:t>
      </w:r>
      <w:r w:rsidR="00157B42" w:rsidRPr="00CD689A">
        <w:rPr>
          <w:kern w:val="100"/>
          <w:lang w:eastAsia="es-ES"/>
        </w:rPr>
        <w:t>Posteriormente</w:t>
      </w:r>
      <w:r w:rsidRPr="00CD689A">
        <w:rPr>
          <w:kern w:val="100"/>
          <w:lang w:eastAsia="es-ES"/>
        </w:rPr>
        <w:t xml:space="preserve"> mediante Res</w:t>
      </w:r>
      <w:r w:rsidR="00157B42" w:rsidRPr="00CD689A">
        <w:rPr>
          <w:kern w:val="100"/>
          <w:lang w:eastAsia="es-ES"/>
        </w:rPr>
        <w:t>.</w:t>
      </w:r>
      <w:r w:rsidRPr="00CD689A">
        <w:rPr>
          <w:kern w:val="100"/>
          <w:lang w:eastAsia="es-ES"/>
        </w:rPr>
        <w:t xml:space="preserve"> No.0001, Sesión No.1820 de fecha 18 de agosto 2023 </w:t>
      </w:r>
      <w:r w:rsidR="00157B42" w:rsidRPr="00CD689A">
        <w:rPr>
          <w:kern w:val="100"/>
          <w:lang w:eastAsia="es-ES"/>
        </w:rPr>
        <w:t xml:space="preserve">se </w:t>
      </w:r>
      <w:r w:rsidRPr="00CD689A">
        <w:rPr>
          <w:kern w:val="100"/>
          <w:lang w:eastAsia="es-ES"/>
        </w:rPr>
        <w:t xml:space="preserve">aprobó la estructura organizacional para la Gerencia de Procesos y Aseguramiento de la Calidad, así como sus funciones, perfil de cargos, responsabilidad de supervisión, requisitos para el puesto, competencias conductuales y técnicas. Además, se </w:t>
      </w:r>
      <w:r w:rsidR="00157B42" w:rsidRPr="00CD689A">
        <w:rPr>
          <w:kern w:val="100"/>
          <w:lang w:eastAsia="es-ES"/>
        </w:rPr>
        <w:t>instruyó</w:t>
      </w:r>
      <w:r w:rsidRPr="00CD689A">
        <w:rPr>
          <w:kern w:val="100"/>
          <w:lang w:eastAsia="es-ES"/>
        </w:rPr>
        <w:t xml:space="preserve"> la actualización del Manual de Cargos conforme a estas modificaciones. </w:t>
      </w:r>
    </w:p>
    <w:p w14:paraId="294C4112" w14:textId="77777777" w:rsidR="00CE4EB7" w:rsidRPr="00CD689A" w:rsidRDefault="00CE4EB7" w:rsidP="00CE4EB7">
      <w:pPr>
        <w:spacing w:line="360" w:lineRule="auto"/>
        <w:jc w:val="both"/>
        <w:rPr>
          <w:kern w:val="100"/>
          <w:lang w:eastAsia="es-ES"/>
        </w:rPr>
      </w:pPr>
    </w:p>
    <w:p w14:paraId="537E6ACA" w14:textId="57C97D71" w:rsidR="00CE4EB7" w:rsidRPr="00CD689A" w:rsidRDefault="00292413" w:rsidP="00CE4EB7">
      <w:pPr>
        <w:spacing w:line="360" w:lineRule="auto"/>
        <w:jc w:val="both"/>
        <w:rPr>
          <w:kern w:val="100"/>
          <w:lang w:eastAsia="es-ES"/>
        </w:rPr>
      </w:pPr>
      <w:r w:rsidRPr="00CD689A">
        <w:rPr>
          <w:kern w:val="100"/>
          <w:lang w:eastAsia="es-ES"/>
        </w:rPr>
        <w:t>Debido a</w:t>
      </w:r>
      <w:r w:rsidR="00CE4EB7" w:rsidRPr="00CD689A">
        <w:rPr>
          <w:kern w:val="100"/>
          <w:lang w:eastAsia="es-ES"/>
        </w:rPr>
        <w:t xml:space="preserve"> la crisis financiera que atraviesan los invernaderos provocada por la presencia de plagas y enfermedades que afectan la calidad de los frutos cosechados y consecuentemente su deseabilidad en los mercados internacionales; situación que ha ocasionado retrasos en el pago de sus préstamos</w:t>
      </w:r>
      <w:r w:rsidRPr="00CD689A">
        <w:rPr>
          <w:kern w:val="100"/>
          <w:lang w:eastAsia="es-ES"/>
        </w:rPr>
        <w:t>, s</w:t>
      </w:r>
      <w:r w:rsidR="009633FB" w:rsidRPr="00CD689A">
        <w:rPr>
          <w:kern w:val="100"/>
          <w:lang w:eastAsia="es-ES"/>
        </w:rPr>
        <w:t xml:space="preserve">e </w:t>
      </w:r>
      <w:r w:rsidR="00CE4EB7" w:rsidRPr="00CD689A">
        <w:rPr>
          <w:kern w:val="100"/>
          <w:lang w:eastAsia="es-ES"/>
        </w:rPr>
        <w:t>sometió la propuesta de Solución Financiera de los Productores Hortícolas Bajo Ambiente Controlado (invernaderos) de la provincia San José de Ocoa; así como, la deuda correspondiente a la Empacadora de Vegetales de la Cooperativa Agropecuaria de Servicios Múltiples de Rancho Arriba. Mediante Resolución No.0006. Sesión No.1820 de fecha 18 de agosto 2023.</w:t>
      </w:r>
      <w:r w:rsidR="00BC6B4C" w:rsidRPr="00CD689A">
        <w:rPr>
          <w:kern w:val="100"/>
          <w:lang w:eastAsia="es-ES"/>
        </w:rPr>
        <w:t xml:space="preserve"> </w:t>
      </w:r>
      <w:r w:rsidR="00CE4EB7" w:rsidRPr="00CD689A">
        <w:rPr>
          <w:kern w:val="100"/>
          <w:lang w:eastAsia="es-ES"/>
        </w:rPr>
        <w:t xml:space="preserve">Propuesta que consiste en un apoyo </w:t>
      </w:r>
      <w:r w:rsidR="00CE4EB7" w:rsidRPr="00CD689A">
        <w:rPr>
          <w:kern w:val="100"/>
          <w:lang w:eastAsia="es-ES"/>
        </w:rPr>
        <w:lastRenderedPageBreak/>
        <w:t xml:space="preserve">excepcional mediante un tratamiento especial de facilidades de pagos, negociaciones de tasa de interés, refundición de deudas, plazos de pagos y otras medidas a fin de viabilizar su capacidad de pago. Algunas de las facilidades son reestructuraciones de los financiamientos a tasa 0%. </w:t>
      </w:r>
    </w:p>
    <w:p w14:paraId="4BE43B90" w14:textId="77777777" w:rsidR="006A53FC" w:rsidRPr="00CD689A" w:rsidRDefault="006A53FC" w:rsidP="00CE4EB7">
      <w:pPr>
        <w:spacing w:line="360" w:lineRule="auto"/>
        <w:jc w:val="both"/>
        <w:rPr>
          <w:kern w:val="100"/>
          <w:lang w:eastAsia="es-ES"/>
        </w:rPr>
      </w:pPr>
    </w:p>
    <w:p w14:paraId="61C48AF3" w14:textId="74287B91" w:rsidR="00407103" w:rsidRPr="00CD689A" w:rsidRDefault="00407103" w:rsidP="00407103">
      <w:pPr>
        <w:spacing w:line="360" w:lineRule="auto"/>
        <w:jc w:val="both"/>
        <w:rPr>
          <w:kern w:val="100"/>
          <w:lang w:eastAsia="es-ES"/>
        </w:rPr>
      </w:pPr>
      <w:r w:rsidRPr="00CD689A">
        <w:rPr>
          <w:kern w:val="100"/>
          <w:lang w:eastAsia="es-ES"/>
        </w:rPr>
        <w:t>Mediante Res</w:t>
      </w:r>
      <w:r w:rsidR="009633FB" w:rsidRPr="00CD689A">
        <w:rPr>
          <w:kern w:val="100"/>
          <w:lang w:eastAsia="es-ES"/>
        </w:rPr>
        <w:t>.</w:t>
      </w:r>
      <w:r w:rsidRPr="00CD689A">
        <w:rPr>
          <w:kern w:val="100"/>
          <w:lang w:eastAsia="es-ES"/>
        </w:rPr>
        <w:t xml:space="preserve"> No.0002, Sesión No.1821 de fecha 20 de septiembre 2023, se aprobó la actualización del Plan de Recuperación de Desastre (DRP), Análisis de Impacto de Negocios (BIA) y Plan de Continuidad de Negocios (BCP), que fueron aprobados el pasado 15 de junio del 2022. Para ser adecuados a las necesidades actuales y tomando en cuenta el proceso de transformación digital que estamos viviendo a nivel institucional. </w:t>
      </w:r>
    </w:p>
    <w:p w14:paraId="33D3B29B" w14:textId="77777777" w:rsidR="00CE4EB7" w:rsidRPr="00CD689A" w:rsidRDefault="00CE4EB7" w:rsidP="00CE4EB7">
      <w:pPr>
        <w:spacing w:line="360" w:lineRule="auto"/>
        <w:jc w:val="both"/>
        <w:rPr>
          <w:kern w:val="100"/>
          <w:lang w:eastAsia="es-ES"/>
        </w:rPr>
      </w:pPr>
    </w:p>
    <w:p w14:paraId="1B5C2E44" w14:textId="41106393" w:rsidR="00CE4EB7" w:rsidRPr="00CD689A" w:rsidRDefault="009633FB" w:rsidP="00CE4EB7">
      <w:pPr>
        <w:spacing w:line="360" w:lineRule="auto"/>
        <w:jc w:val="both"/>
        <w:rPr>
          <w:kern w:val="100"/>
          <w:lang w:eastAsia="es-ES"/>
        </w:rPr>
      </w:pPr>
      <w:r w:rsidRPr="00CD689A">
        <w:rPr>
          <w:kern w:val="100"/>
          <w:lang w:eastAsia="es-ES"/>
        </w:rPr>
        <w:t xml:space="preserve">En </w:t>
      </w:r>
      <w:r w:rsidR="00152970" w:rsidRPr="00CD689A">
        <w:rPr>
          <w:kern w:val="100"/>
          <w:lang w:eastAsia="es-ES"/>
        </w:rPr>
        <w:t>materia tecnológica s</w:t>
      </w:r>
      <w:r w:rsidRPr="00CD689A">
        <w:rPr>
          <w:kern w:val="100"/>
          <w:lang w:eastAsia="es-ES"/>
        </w:rPr>
        <w:t xml:space="preserve">e </w:t>
      </w:r>
      <w:r w:rsidR="00CE4EB7" w:rsidRPr="00CD689A">
        <w:rPr>
          <w:kern w:val="100"/>
          <w:lang w:eastAsia="es-ES"/>
        </w:rPr>
        <w:t>aprob</w:t>
      </w:r>
      <w:r w:rsidR="00152970" w:rsidRPr="00CD689A">
        <w:rPr>
          <w:kern w:val="100"/>
          <w:lang w:eastAsia="es-ES"/>
        </w:rPr>
        <w:t>aron las</w:t>
      </w:r>
      <w:r w:rsidR="00CE4EB7" w:rsidRPr="00CD689A">
        <w:rPr>
          <w:kern w:val="100"/>
          <w:lang w:eastAsia="es-ES"/>
        </w:rPr>
        <w:t xml:space="preserve"> </w:t>
      </w:r>
      <w:r w:rsidR="007511AA" w:rsidRPr="00CD689A">
        <w:rPr>
          <w:kern w:val="100"/>
          <w:lang w:eastAsia="es-ES"/>
        </w:rPr>
        <w:t xml:space="preserve">siguientes </w:t>
      </w:r>
      <w:r w:rsidR="00CE4EB7" w:rsidRPr="00CD689A">
        <w:rPr>
          <w:kern w:val="100"/>
          <w:lang w:eastAsia="es-ES"/>
        </w:rPr>
        <w:t xml:space="preserve">Políticas y Procesos, mediante Resolución No.0003, Sesión No.1821 de fecha 20 de septiembre 2023:  </w:t>
      </w:r>
    </w:p>
    <w:p w14:paraId="3A6798C2" w14:textId="329ADCEA" w:rsidR="00CE4EB7" w:rsidRPr="00CD689A" w:rsidRDefault="00CE4EB7" w:rsidP="00613DEB">
      <w:pPr>
        <w:pStyle w:val="Prrafodelista"/>
        <w:numPr>
          <w:ilvl w:val="0"/>
          <w:numId w:val="31"/>
        </w:numPr>
        <w:spacing w:line="360" w:lineRule="auto"/>
        <w:ind w:left="567"/>
        <w:jc w:val="both"/>
        <w:rPr>
          <w:kern w:val="100"/>
          <w:lang w:eastAsia="es-ES"/>
        </w:rPr>
      </w:pPr>
      <w:r w:rsidRPr="00CD689A">
        <w:rPr>
          <w:kern w:val="100"/>
          <w:lang w:eastAsia="es-ES"/>
        </w:rPr>
        <w:t xml:space="preserve">Política de </w:t>
      </w:r>
      <w:r w:rsidR="00B64223" w:rsidRPr="00CD689A">
        <w:rPr>
          <w:kern w:val="100"/>
          <w:lang w:eastAsia="es-ES"/>
        </w:rPr>
        <w:t>T</w:t>
      </w:r>
      <w:r w:rsidRPr="00CD689A">
        <w:rPr>
          <w:kern w:val="100"/>
          <w:lang w:eastAsia="es-ES"/>
        </w:rPr>
        <w:t xml:space="preserve">elefonía </w:t>
      </w:r>
      <w:r w:rsidR="00B64223" w:rsidRPr="00CD689A">
        <w:rPr>
          <w:kern w:val="100"/>
          <w:lang w:eastAsia="es-ES"/>
        </w:rPr>
        <w:t>C</w:t>
      </w:r>
      <w:r w:rsidRPr="00CD689A">
        <w:rPr>
          <w:kern w:val="100"/>
          <w:lang w:eastAsia="es-ES"/>
        </w:rPr>
        <w:t>elular (PTC)</w:t>
      </w:r>
    </w:p>
    <w:p w14:paraId="335C0AD7" w14:textId="2264003F" w:rsidR="00CE4EB7" w:rsidRPr="00CD689A" w:rsidRDefault="00CE4EB7" w:rsidP="00613DEB">
      <w:pPr>
        <w:pStyle w:val="Prrafodelista"/>
        <w:numPr>
          <w:ilvl w:val="0"/>
          <w:numId w:val="31"/>
        </w:numPr>
        <w:spacing w:line="360" w:lineRule="auto"/>
        <w:ind w:left="567"/>
        <w:jc w:val="both"/>
        <w:rPr>
          <w:kern w:val="100"/>
          <w:lang w:eastAsia="es-ES"/>
        </w:rPr>
      </w:pPr>
      <w:r w:rsidRPr="00CD689A">
        <w:rPr>
          <w:kern w:val="100"/>
          <w:lang w:eastAsia="es-ES"/>
        </w:rPr>
        <w:t xml:space="preserve">Política y </w:t>
      </w:r>
      <w:r w:rsidR="00B64223" w:rsidRPr="00CD689A">
        <w:rPr>
          <w:kern w:val="100"/>
          <w:lang w:eastAsia="es-ES"/>
        </w:rPr>
        <w:t>P</w:t>
      </w:r>
      <w:r w:rsidRPr="00CD689A">
        <w:rPr>
          <w:kern w:val="100"/>
          <w:lang w:eastAsia="es-ES"/>
        </w:rPr>
        <w:t xml:space="preserve">rocedimiento para </w:t>
      </w:r>
      <w:r w:rsidR="00B64223" w:rsidRPr="00CD689A">
        <w:rPr>
          <w:kern w:val="100"/>
          <w:lang w:eastAsia="es-ES"/>
        </w:rPr>
        <w:t>A</w:t>
      </w:r>
      <w:r w:rsidRPr="00CD689A">
        <w:rPr>
          <w:kern w:val="100"/>
          <w:lang w:eastAsia="es-ES"/>
        </w:rPr>
        <w:t xml:space="preserve">tención de </w:t>
      </w:r>
      <w:r w:rsidR="00B64223" w:rsidRPr="00CD689A">
        <w:rPr>
          <w:kern w:val="100"/>
          <w:lang w:eastAsia="es-ES"/>
        </w:rPr>
        <w:t>S</w:t>
      </w:r>
      <w:r w:rsidRPr="00CD689A">
        <w:rPr>
          <w:kern w:val="100"/>
          <w:lang w:eastAsia="es-ES"/>
        </w:rPr>
        <w:t xml:space="preserve">olicitudes del </w:t>
      </w:r>
      <w:r w:rsidR="00B64223" w:rsidRPr="00CD689A">
        <w:rPr>
          <w:kern w:val="100"/>
          <w:lang w:eastAsia="es-ES"/>
        </w:rPr>
        <w:t>U</w:t>
      </w:r>
      <w:r w:rsidRPr="00CD689A">
        <w:rPr>
          <w:kern w:val="100"/>
          <w:lang w:eastAsia="es-ES"/>
        </w:rPr>
        <w:t>suario y SLA (PPASU)</w:t>
      </w:r>
    </w:p>
    <w:p w14:paraId="6D18B511" w14:textId="31E477B7" w:rsidR="00CE4EB7" w:rsidRPr="00CD689A" w:rsidRDefault="00CE4EB7" w:rsidP="00613DEB">
      <w:pPr>
        <w:pStyle w:val="Prrafodelista"/>
        <w:numPr>
          <w:ilvl w:val="0"/>
          <w:numId w:val="31"/>
        </w:numPr>
        <w:spacing w:line="360" w:lineRule="auto"/>
        <w:ind w:left="567"/>
        <w:jc w:val="both"/>
        <w:rPr>
          <w:kern w:val="100"/>
          <w:lang w:eastAsia="es-ES"/>
        </w:rPr>
      </w:pPr>
      <w:r w:rsidRPr="00CD689A">
        <w:rPr>
          <w:kern w:val="100"/>
          <w:lang w:eastAsia="es-ES"/>
        </w:rPr>
        <w:t xml:space="preserve">Política de </w:t>
      </w:r>
      <w:r w:rsidR="00EF5AD0" w:rsidRPr="00CD689A">
        <w:rPr>
          <w:kern w:val="100"/>
          <w:lang w:eastAsia="es-ES"/>
        </w:rPr>
        <w:t>C</w:t>
      </w:r>
      <w:r w:rsidRPr="00CD689A">
        <w:rPr>
          <w:kern w:val="100"/>
          <w:lang w:eastAsia="es-ES"/>
        </w:rPr>
        <w:t xml:space="preserve">opia de </w:t>
      </w:r>
      <w:r w:rsidR="00EF5AD0" w:rsidRPr="00CD689A">
        <w:rPr>
          <w:kern w:val="100"/>
          <w:lang w:eastAsia="es-ES"/>
        </w:rPr>
        <w:t>S</w:t>
      </w:r>
      <w:r w:rsidRPr="00CD689A">
        <w:rPr>
          <w:kern w:val="100"/>
          <w:lang w:eastAsia="es-ES"/>
        </w:rPr>
        <w:t>eguridad (PCS)</w:t>
      </w:r>
    </w:p>
    <w:p w14:paraId="67E73AA5" w14:textId="7C10AEDE" w:rsidR="00CE4EB7" w:rsidRPr="00CD689A" w:rsidRDefault="00CE4EB7" w:rsidP="00613DEB">
      <w:pPr>
        <w:pStyle w:val="Prrafodelista"/>
        <w:numPr>
          <w:ilvl w:val="0"/>
          <w:numId w:val="31"/>
        </w:numPr>
        <w:spacing w:line="360" w:lineRule="auto"/>
        <w:ind w:left="567"/>
        <w:jc w:val="both"/>
        <w:rPr>
          <w:kern w:val="100"/>
          <w:lang w:eastAsia="es-ES"/>
        </w:rPr>
      </w:pPr>
      <w:r w:rsidRPr="00CD689A">
        <w:rPr>
          <w:kern w:val="100"/>
          <w:lang w:eastAsia="es-ES"/>
        </w:rPr>
        <w:t xml:space="preserve">Política y </w:t>
      </w:r>
      <w:r w:rsidR="00EF5AD0" w:rsidRPr="00CD689A">
        <w:rPr>
          <w:kern w:val="100"/>
          <w:lang w:eastAsia="es-ES"/>
        </w:rPr>
        <w:t>P</w:t>
      </w:r>
      <w:r w:rsidRPr="00CD689A">
        <w:rPr>
          <w:kern w:val="100"/>
          <w:lang w:eastAsia="es-ES"/>
        </w:rPr>
        <w:t xml:space="preserve">rocedimiento de </w:t>
      </w:r>
      <w:r w:rsidR="00EF5AD0" w:rsidRPr="00CD689A">
        <w:rPr>
          <w:kern w:val="100"/>
          <w:lang w:eastAsia="es-ES"/>
        </w:rPr>
        <w:t>A</w:t>
      </w:r>
      <w:r w:rsidRPr="00CD689A">
        <w:rPr>
          <w:kern w:val="100"/>
          <w:lang w:eastAsia="es-ES"/>
        </w:rPr>
        <w:t xml:space="preserve">cceso al </w:t>
      </w:r>
      <w:r w:rsidR="00EF5AD0" w:rsidRPr="00CD689A">
        <w:rPr>
          <w:kern w:val="100"/>
          <w:lang w:eastAsia="es-ES"/>
        </w:rPr>
        <w:t>D</w:t>
      </w:r>
      <w:r w:rsidRPr="00CD689A">
        <w:rPr>
          <w:kern w:val="100"/>
          <w:lang w:eastAsia="es-ES"/>
        </w:rPr>
        <w:t>atacenter (PPAD)</w:t>
      </w:r>
    </w:p>
    <w:p w14:paraId="2CC1B451" w14:textId="694EA047" w:rsidR="00CE4EB7" w:rsidRDefault="00CE4EB7" w:rsidP="00613DEB">
      <w:pPr>
        <w:pStyle w:val="Prrafodelista"/>
        <w:numPr>
          <w:ilvl w:val="0"/>
          <w:numId w:val="31"/>
        </w:numPr>
        <w:spacing w:line="360" w:lineRule="auto"/>
        <w:ind w:left="567"/>
        <w:jc w:val="both"/>
        <w:rPr>
          <w:kern w:val="100"/>
          <w:lang w:eastAsia="es-ES"/>
        </w:rPr>
      </w:pPr>
      <w:r w:rsidRPr="00CD689A">
        <w:rPr>
          <w:kern w:val="100"/>
          <w:lang w:eastAsia="es-ES"/>
        </w:rPr>
        <w:t xml:space="preserve">Política y </w:t>
      </w:r>
      <w:r w:rsidR="007064FB" w:rsidRPr="00CD689A">
        <w:rPr>
          <w:kern w:val="100"/>
          <w:lang w:eastAsia="es-ES"/>
        </w:rPr>
        <w:t>P</w:t>
      </w:r>
      <w:r w:rsidRPr="00CD689A">
        <w:rPr>
          <w:kern w:val="100"/>
          <w:lang w:eastAsia="es-ES"/>
        </w:rPr>
        <w:t xml:space="preserve">rocedimiento sobre: Contrataciones de </w:t>
      </w:r>
      <w:r w:rsidR="007064FB" w:rsidRPr="00CD689A">
        <w:rPr>
          <w:kern w:val="100"/>
          <w:lang w:eastAsia="es-ES"/>
        </w:rPr>
        <w:t>S</w:t>
      </w:r>
      <w:r w:rsidRPr="00CD689A">
        <w:rPr>
          <w:kern w:val="100"/>
          <w:lang w:eastAsia="es-ES"/>
        </w:rPr>
        <w:t xml:space="preserve">ervicios en la </w:t>
      </w:r>
      <w:r w:rsidR="007064FB" w:rsidRPr="00CD689A">
        <w:rPr>
          <w:kern w:val="100"/>
          <w:lang w:eastAsia="es-ES"/>
        </w:rPr>
        <w:t>N</w:t>
      </w:r>
      <w:r w:rsidRPr="00CD689A">
        <w:rPr>
          <w:kern w:val="100"/>
          <w:lang w:eastAsia="es-ES"/>
        </w:rPr>
        <w:t>ube para gestión de respaldo (PPCSN)</w:t>
      </w:r>
    </w:p>
    <w:p w14:paraId="0867B085" w14:textId="77777777" w:rsidR="00DD2C14" w:rsidRPr="00DD2C14" w:rsidRDefault="00DD2C14" w:rsidP="00DD2C14">
      <w:pPr>
        <w:spacing w:line="360" w:lineRule="auto"/>
        <w:jc w:val="both"/>
        <w:rPr>
          <w:kern w:val="100"/>
          <w:lang w:eastAsia="es-ES"/>
        </w:rPr>
      </w:pPr>
    </w:p>
    <w:p w14:paraId="28106DD2" w14:textId="0D6914E2" w:rsidR="00CE4EB7" w:rsidRPr="00CD689A" w:rsidRDefault="00613D22" w:rsidP="00CE4EB7">
      <w:pPr>
        <w:spacing w:line="360" w:lineRule="auto"/>
        <w:jc w:val="both"/>
        <w:rPr>
          <w:kern w:val="100"/>
          <w:lang w:eastAsia="es-ES"/>
        </w:rPr>
      </w:pPr>
      <w:r w:rsidRPr="00CD689A">
        <w:rPr>
          <w:kern w:val="100"/>
          <w:lang w:eastAsia="es-ES"/>
        </w:rPr>
        <w:t>Poco más tarde t</w:t>
      </w:r>
      <w:r w:rsidR="009C34A0" w:rsidRPr="00CD689A">
        <w:rPr>
          <w:kern w:val="100"/>
          <w:lang w:eastAsia="es-ES"/>
        </w:rPr>
        <w:t>omando</w:t>
      </w:r>
      <w:r w:rsidR="00CE4EB7" w:rsidRPr="00CD689A">
        <w:rPr>
          <w:kern w:val="100"/>
          <w:lang w:eastAsia="es-ES"/>
        </w:rPr>
        <w:t xml:space="preserve"> en cuenta el conflicto con el pueblo</w:t>
      </w:r>
      <w:r w:rsidR="2E46F445" w:rsidRPr="00CD689A">
        <w:rPr>
          <w:kern w:val="100"/>
          <w:lang w:eastAsia="es-ES"/>
        </w:rPr>
        <w:t xml:space="preserve"> haitiano</w:t>
      </w:r>
      <w:r w:rsidR="00CE4EB7" w:rsidRPr="00CD689A">
        <w:rPr>
          <w:kern w:val="100"/>
          <w:lang w:eastAsia="es-ES"/>
        </w:rPr>
        <w:t xml:space="preserve"> por la construcción de un canal de riego sobre el </w:t>
      </w:r>
      <w:r w:rsidR="005A62CB" w:rsidRPr="00CD689A">
        <w:rPr>
          <w:kern w:val="100"/>
          <w:lang w:eastAsia="es-ES"/>
        </w:rPr>
        <w:t>R</w:t>
      </w:r>
      <w:r w:rsidR="00CE4EB7" w:rsidRPr="00CD689A">
        <w:rPr>
          <w:kern w:val="100"/>
          <w:lang w:eastAsia="es-ES"/>
        </w:rPr>
        <w:t xml:space="preserve">ío Dajabón en el lado </w:t>
      </w:r>
      <w:r w:rsidR="5C1D7C80" w:rsidRPr="00CD689A">
        <w:rPr>
          <w:kern w:val="100"/>
          <w:lang w:eastAsia="es-ES"/>
        </w:rPr>
        <w:t>oeste</w:t>
      </w:r>
      <w:r w:rsidR="00CE4EB7" w:rsidRPr="00CD689A">
        <w:rPr>
          <w:kern w:val="100"/>
          <w:lang w:eastAsia="es-ES"/>
        </w:rPr>
        <w:t xml:space="preserve"> de la isla</w:t>
      </w:r>
      <w:r w:rsidR="004F0634" w:rsidRPr="00CD689A">
        <w:rPr>
          <w:kern w:val="100"/>
          <w:lang w:eastAsia="es-ES"/>
        </w:rPr>
        <w:t>;</w:t>
      </w:r>
      <w:r w:rsidR="00CE4EB7" w:rsidRPr="00CD689A">
        <w:rPr>
          <w:kern w:val="100"/>
          <w:lang w:eastAsia="es-ES"/>
        </w:rPr>
        <w:t xml:space="preserve"> </w:t>
      </w:r>
      <w:r w:rsidR="001F20DF" w:rsidRPr="00CD689A">
        <w:rPr>
          <w:kern w:val="100"/>
          <w:lang w:eastAsia="es-ES"/>
        </w:rPr>
        <w:t xml:space="preserve">que </w:t>
      </w:r>
      <w:r w:rsidR="00CE4EB7" w:rsidRPr="00CD689A">
        <w:rPr>
          <w:kern w:val="100"/>
          <w:lang w:eastAsia="es-ES"/>
        </w:rPr>
        <w:t>provoc</w:t>
      </w:r>
      <w:r w:rsidR="00C424D2" w:rsidRPr="00CD689A">
        <w:rPr>
          <w:kern w:val="100"/>
          <w:lang w:eastAsia="es-ES"/>
        </w:rPr>
        <w:t>ó</w:t>
      </w:r>
      <w:r w:rsidR="00CE4EB7" w:rsidRPr="00CD689A">
        <w:rPr>
          <w:kern w:val="100"/>
          <w:lang w:eastAsia="es-ES"/>
        </w:rPr>
        <w:t xml:space="preserve"> el cierre temporal de la frontera entre ambos </w:t>
      </w:r>
      <w:r w:rsidR="00FE52BF" w:rsidRPr="00CD689A">
        <w:rPr>
          <w:kern w:val="100"/>
          <w:lang w:eastAsia="es-ES"/>
        </w:rPr>
        <w:t xml:space="preserve">países </w:t>
      </w:r>
      <w:r w:rsidR="00D7750A" w:rsidRPr="00CD689A">
        <w:rPr>
          <w:kern w:val="100"/>
          <w:lang w:eastAsia="es-ES"/>
        </w:rPr>
        <w:t xml:space="preserve">y </w:t>
      </w:r>
      <w:r w:rsidR="009C34A0" w:rsidRPr="00CD689A">
        <w:rPr>
          <w:kern w:val="100"/>
          <w:lang w:eastAsia="es-ES"/>
        </w:rPr>
        <w:t>gener</w:t>
      </w:r>
      <w:r w:rsidR="00D7750A" w:rsidRPr="00CD689A">
        <w:rPr>
          <w:kern w:val="100"/>
          <w:lang w:eastAsia="es-ES"/>
        </w:rPr>
        <w:t>ó</w:t>
      </w:r>
      <w:r w:rsidR="00CE4EB7" w:rsidRPr="00CD689A">
        <w:rPr>
          <w:kern w:val="100"/>
          <w:lang w:eastAsia="es-ES"/>
        </w:rPr>
        <w:t xml:space="preserve"> un impacto significativo en la comercialización de huevos</w:t>
      </w:r>
      <w:r w:rsidR="00B51FC2" w:rsidRPr="00CD689A">
        <w:rPr>
          <w:kern w:val="100"/>
          <w:lang w:eastAsia="es-ES"/>
        </w:rPr>
        <w:t>, s</w:t>
      </w:r>
      <w:r w:rsidR="00A429F7" w:rsidRPr="00CD689A">
        <w:rPr>
          <w:kern w:val="100"/>
          <w:lang w:eastAsia="es-ES"/>
        </w:rPr>
        <w:t xml:space="preserve">e </w:t>
      </w:r>
      <w:r w:rsidR="00B51FC2" w:rsidRPr="00CD689A">
        <w:rPr>
          <w:kern w:val="100"/>
          <w:lang w:eastAsia="es-ES"/>
        </w:rPr>
        <w:t>autorizó</w:t>
      </w:r>
      <w:r w:rsidR="00CE4EB7" w:rsidRPr="00CD689A">
        <w:rPr>
          <w:kern w:val="100"/>
          <w:lang w:eastAsia="es-ES"/>
        </w:rPr>
        <w:t xml:space="preserve"> la prórroga por 4 meses en el pago de cuotas de capital a clientes productores y comercializadores de huevos con préstamos vigentes en la cartera del Banco Agrícola. Mediante Res</w:t>
      </w:r>
      <w:r w:rsidR="00550EA9" w:rsidRPr="00CD689A">
        <w:rPr>
          <w:kern w:val="100"/>
          <w:lang w:eastAsia="es-ES"/>
        </w:rPr>
        <w:t>.</w:t>
      </w:r>
      <w:r w:rsidR="00CE4EB7" w:rsidRPr="00CD689A">
        <w:rPr>
          <w:kern w:val="100"/>
          <w:lang w:eastAsia="es-ES"/>
        </w:rPr>
        <w:t xml:space="preserve"> No.0001, Sesión No.1822 de fecha 17 de octubre 2023. Considerando que el huevo </w:t>
      </w:r>
      <w:r w:rsidR="00CE4EB7" w:rsidRPr="00CD689A">
        <w:rPr>
          <w:kern w:val="100"/>
          <w:lang w:eastAsia="es-ES"/>
        </w:rPr>
        <w:lastRenderedPageBreak/>
        <w:t>es un rubro de la canasta básica familiar, que contribuye a la seguridad alimentaria nacional</w:t>
      </w:r>
      <w:r w:rsidR="000969DA" w:rsidRPr="00CD689A">
        <w:rPr>
          <w:kern w:val="100"/>
          <w:lang w:eastAsia="es-ES"/>
        </w:rPr>
        <w:t>;</w:t>
      </w:r>
      <w:r w:rsidR="00CE4EB7" w:rsidRPr="00CD689A">
        <w:rPr>
          <w:kern w:val="100"/>
          <w:lang w:eastAsia="es-ES"/>
        </w:rPr>
        <w:t xml:space="preserve"> siendo este un alimento de origen animal con grandes propiedades nutricionales.</w:t>
      </w:r>
      <w:r w:rsidR="00550EA9" w:rsidRPr="00CD689A">
        <w:rPr>
          <w:kern w:val="100"/>
          <w:lang w:eastAsia="es-ES"/>
        </w:rPr>
        <w:t xml:space="preserve"> </w:t>
      </w:r>
    </w:p>
    <w:p w14:paraId="1951E210" w14:textId="77777777" w:rsidR="00CE4EB7" w:rsidRPr="00CD689A" w:rsidRDefault="00CE4EB7" w:rsidP="00CE4EB7">
      <w:pPr>
        <w:spacing w:line="360" w:lineRule="auto"/>
        <w:jc w:val="both"/>
        <w:rPr>
          <w:kern w:val="100"/>
          <w:lang w:eastAsia="es-ES"/>
        </w:rPr>
      </w:pPr>
    </w:p>
    <w:p w14:paraId="755A524E" w14:textId="1801DB7F" w:rsidR="00CE4EB7" w:rsidRPr="00CD689A" w:rsidRDefault="00CE4EB7" w:rsidP="00CE4EB7">
      <w:pPr>
        <w:spacing w:line="360" w:lineRule="auto"/>
        <w:jc w:val="both"/>
        <w:rPr>
          <w:kern w:val="100"/>
          <w:lang w:eastAsia="es-ES"/>
        </w:rPr>
      </w:pPr>
      <w:r w:rsidRPr="00CD689A">
        <w:rPr>
          <w:kern w:val="100"/>
          <w:lang w:eastAsia="es-ES"/>
        </w:rPr>
        <w:t>Tras los resultados obtenidos en la pasada auditoria de la Superintendencia de Bancos, sobre proceso realizado con las reestructuraciones de préstamos, la cartera vencida, morosidad y análisis de las deudas de negociadas, situación que se ve reflejada en la morosidad y posteriormente podrían afectar los resultados operacionales, la Administración General presentó al Directorio Ejecutivo la propuesta sobre la creación de un Comité de Cobros con la finalidad de mitigar los riesgos, como también fortalecer la gestión de cobros. Dicho comité fue aprobado el día 17 de octubre</w:t>
      </w:r>
      <w:r w:rsidR="00F91429" w:rsidRPr="00CD689A">
        <w:rPr>
          <w:kern w:val="100"/>
          <w:lang w:eastAsia="es-ES"/>
        </w:rPr>
        <w:t>,</w:t>
      </w:r>
      <w:r w:rsidRPr="00CD689A">
        <w:rPr>
          <w:kern w:val="100"/>
          <w:lang w:eastAsia="es-ES"/>
        </w:rPr>
        <w:t xml:space="preserve"> mediante Resolución No.0003, Sesión No.1822. </w:t>
      </w:r>
    </w:p>
    <w:p w14:paraId="25147A04" w14:textId="77777777" w:rsidR="00CE4EB7" w:rsidRPr="00CD689A" w:rsidRDefault="00CE4EB7" w:rsidP="00CE4EB7">
      <w:pPr>
        <w:spacing w:line="360" w:lineRule="auto"/>
        <w:jc w:val="both"/>
        <w:rPr>
          <w:kern w:val="100"/>
          <w:lang w:eastAsia="es-ES"/>
        </w:rPr>
      </w:pPr>
    </w:p>
    <w:p w14:paraId="1D99B2B6" w14:textId="77777777" w:rsidR="00CE4EB7" w:rsidRPr="00CD689A" w:rsidRDefault="00CE4EB7" w:rsidP="00CE4EB7">
      <w:pPr>
        <w:spacing w:line="360" w:lineRule="auto"/>
        <w:jc w:val="both"/>
        <w:rPr>
          <w:kern w:val="100"/>
          <w:lang w:eastAsia="es-ES"/>
        </w:rPr>
      </w:pPr>
      <w:r w:rsidRPr="00CD689A">
        <w:rPr>
          <w:kern w:val="100"/>
          <w:lang w:eastAsia="es-ES"/>
        </w:rPr>
        <w:t xml:space="preserve">En esta misma Sesión, considerando el proyecto de integración de la plataforma en línea de esta entidad a Swift a través de Alliance Enterprise, y los significativos cambios con la implementación de Banca en línea (App Movil Banking), fue aprobado mediante Resolución No.0005 el Modelo de Prevención para Pagos al Instante. </w:t>
      </w:r>
    </w:p>
    <w:p w14:paraId="2C69BFFE" w14:textId="77777777" w:rsidR="00CE4EB7" w:rsidRPr="00CD689A" w:rsidRDefault="00CE4EB7" w:rsidP="00CE4EB7">
      <w:pPr>
        <w:spacing w:line="360" w:lineRule="auto"/>
        <w:jc w:val="both"/>
        <w:rPr>
          <w:kern w:val="100"/>
          <w:lang w:eastAsia="es-ES"/>
        </w:rPr>
      </w:pPr>
    </w:p>
    <w:p w14:paraId="6FF73EE0" w14:textId="77777777" w:rsidR="00CE4EB7" w:rsidRDefault="00CE4EB7" w:rsidP="00CE4EB7">
      <w:pPr>
        <w:spacing w:line="360" w:lineRule="auto"/>
        <w:jc w:val="both"/>
        <w:rPr>
          <w:kern w:val="100"/>
          <w:lang w:eastAsia="es-ES"/>
        </w:rPr>
      </w:pPr>
      <w:r w:rsidRPr="00CD689A">
        <w:rPr>
          <w:kern w:val="100"/>
          <w:lang w:eastAsia="es-ES"/>
        </w:rPr>
        <w:t>Se aprobó la modificación de la estructura de la Gerencia de Cumplimiento, así como la descripción de sus cargos, mediante Resolución No.0006, Sesión No.1823 de fecha 17 de octubre 2023.</w:t>
      </w:r>
    </w:p>
    <w:p w14:paraId="0CFF1015" w14:textId="77777777" w:rsidR="00DC17C8" w:rsidRPr="00CD689A" w:rsidRDefault="00DC17C8" w:rsidP="00CE4EB7">
      <w:pPr>
        <w:spacing w:line="360" w:lineRule="auto"/>
        <w:jc w:val="both"/>
        <w:rPr>
          <w:kern w:val="100"/>
          <w:lang w:eastAsia="es-ES"/>
        </w:rPr>
      </w:pPr>
    </w:p>
    <w:p w14:paraId="144EEA6C" w14:textId="2F726544" w:rsidR="00CE4EB7" w:rsidRPr="00CD689A" w:rsidRDefault="00CE4EB7" w:rsidP="00CE4EB7">
      <w:pPr>
        <w:spacing w:line="360" w:lineRule="auto"/>
        <w:jc w:val="both"/>
        <w:rPr>
          <w:kern w:val="100"/>
          <w:lang w:eastAsia="es-ES"/>
        </w:rPr>
      </w:pPr>
      <w:r w:rsidRPr="00CD689A">
        <w:rPr>
          <w:kern w:val="100"/>
          <w:lang w:eastAsia="es-ES"/>
        </w:rPr>
        <w:t>El 27 de octubre del 2023 fue aprobada la “Declaratoria de Apetito, Tolerancia y Capacidad de Riesgo del Banco Agrícola de la Rep</w:t>
      </w:r>
      <w:r w:rsidR="007B4103" w:rsidRPr="00CD689A">
        <w:rPr>
          <w:kern w:val="100"/>
          <w:lang w:eastAsia="es-ES"/>
        </w:rPr>
        <w:t>ú</w:t>
      </w:r>
      <w:r w:rsidRPr="00CD689A">
        <w:rPr>
          <w:kern w:val="100"/>
          <w:lang w:eastAsia="es-ES"/>
        </w:rPr>
        <w:t>blica Dominicana 2023” mediante Res</w:t>
      </w:r>
      <w:r w:rsidR="00550EA9" w:rsidRPr="00CD689A">
        <w:rPr>
          <w:kern w:val="100"/>
          <w:lang w:eastAsia="es-ES"/>
        </w:rPr>
        <w:t>.</w:t>
      </w:r>
      <w:r w:rsidRPr="00CD689A">
        <w:rPr>
          <w:kern w:val="100"/>
          <w:lang w:eastAsia="es-ES"/>
        </w:rPr>
        <w:t xml:space="preserve"> No.0002, Sesión No.1823. Con el objetivo de detectar anticipadamente un posible deterioro del Banco, a través de una adecuada gestión de los indicadores de riesgo. </w:t>
      </w:r>
    </w:p>
    <w:p w14:paraId="28F65BFD" w14:textId="77777777" w:rsidR="007E7A82" w:rsidRPr="00CD689A" w:rsidRDefault="007E7A82" w:rsidP="00CE4EB7">
      <w:pPr>
        <w:spacing w:line="360" w:lineRule="auto"/>
        <w:jc w:val="both"/>
        <w:rPr>
          <w:kern w:val="100"/>
          <w:lang w:eastAsia="es-ES"/>
        </w:rPr>
      </w:pPr>
    </w:p>
    <w:p w14:paraId="1B066686" w14:textId="0FCF2CE6" w:rsidR="00CE4EB7" w:rsidRPr="00CD689A" w:rsidRDefault="00992E48" w:rsidP="00CE4EB7">
      <w:pPr>
        <w:spacing w:line="360" w:lineRule="auto"/>
        <w:jc w:val="both"/>
        <w:rPr>
          <w:kern w:val="100"/>
          <w:lang w:eastAsia="es-ES"/>
        </w:rPr>
      </w:pPr>
      <w:r w:rsidRPr="00CD689A">
        <w:rPr>
          <w:kern w:val="100"/>
          <w:lang w:eastAsia="es-ES"/>
        </w:rPr>
        <w:lastRenderedPageBreak/>
        <w:t xml:space="preserve">A fin de mejorar la </w:t>
      </w:r>
      <w:r w:rsidR="006903AD" w:rsidRPr="00CD689A">
        <w:rPr>
          <w:kern w:val="100"/>
          <w:lang w:eastAsia="es-ES"/>
        </w:rPr>
        <w:t xml:space="preserve">trasparencia y las </w:t>
      </w:r>
      <w:r w:rsidR="00081C90" w:rsidRPr="00CD689A">
        <w:rPr>
          <w:kern w:val="100"/>
          <w:lang w:eastAsia="es-ES"/>
        </w:rPr>
        <w:t>prácticas</w:t>
      </w:r>
      <w:r w:rsidR="006903AD" w:rsidRPr="00CD689A">
        <w:rPr>
          <w:kern w:val="100"/>
          <w:lang w:eastAsia="es-ES"/>
        </w:rPr>
        <w:t xml:space="preserve"> </w:t>
      </w:r>
      <w:r w:rsidR="00081C90" w:rsidRPr="00CD689A">
        <w:rPr>
          <w:kern w:val="100"/>
          <w:lang w:eastAsia="es-ES"/>
        </w:rPr>
        <w:t>de gestión</w:t>
      </w:r>
      <w:r w:rsidR="005F0D7E" w:rsidRPr="00CD689A">
        <w:rPr>
          <w:kern w:val="100"/>
          <w:lang w:eastAsia="es-ES"/>
        </w:rPr>
        <w:t>,</w:t>
      </w:r>
      <w:r w:rsidR="00CE4EB7" w:rsidRPr="00CD689A">
        <w:rPr>
          <w:kern w:val="100"/>
          <w:lang w:eastAsia="es-ES"/>
        </w:rPr>
        <w:t xml:space="preserve"> </w:t>
      </w:r>
      <w:r w:rsidR="00081C90" w:rsidRPr="00CD689A">
        <w:rPr>
          <w:kern w:val="100"/>
          <w:lang w:eastAsia="es-ES"/>
        </w:rPr>
        <w:t xml:space="preserve">mediante </w:t>
      </w:r>
      <w:r w:rsidR="00CE4EB7" w:rsidRPr="00CD689A">
        <w:rPr>
          <w:kern w:val="100"/>
          <w:lang w:eastAsia="es-ES"/>
        </w:rPr>
        <w:t>Res</w:t>
      </w:r>
      <w:r w:rsidR="00550EA9" w:rsidRPr="00CD689A">
        <w:rPr>
          <w:kern w:val="100"/>
          <w:lang w:eastAsia="es-ES"/>
        </w:rPr>
        <w:t>.</w:t>
      </w:r>
      <w:r w:rsidR="00CE4EB7" w:rsidRPr="00CD689A">
        <w:rPr>
          <w:kern w:val="100"/>
          <w:lang w:eastAsia="es-ES"/>
        </w:rPr>
        <w:t xml:space="preserve"> No.0004 </w:t>
      </w:r>
      <w:r w:rsidR="002F7316" w:rsidRPr="00CD689A">
        <w:rPr>
          <w:kern w:val="100"/>
          <w:lang w:eastAsia="es-ES"/>
        </w:rPr>
        <w:t>en la misma</w:t>
      </w:r>
      <w:r w:rsidR="00967E7B" w:rsidRPr="00CD689A">
        <w:rPr>
          <w:kern w:val="100"/>
          <w:lang w:eastAsia="es-ES"/>
        </w:rPr>
        <w:t xml:space="preserve"> </w:t>
      </w:r>
      <w:r w:rsidR="00CE4EB7" w:rsidRPr="00CD689A">
        <w:rPr>
          <w:kern w:val="100"/>
          <w:lang w:eastAsia="es-ES"/>
        </w:rPr>
        <w:t xml:space="preserve">Sesión se aprobaron los nuevos indicadores y datos estadísticos de riesgos para ser remitidos a la </w:t>
      </w:r>
      <w:r w:rsidR="00A7010D" w:rsidRPr="00CD689A">
        <w:rPr>
          <w:kern w:val="100"/>
          <w:lang w:eastAsia="es-ES"/>
        </w:rPr>
        <w:t>Superintendencia de Bancos</w:t>
      </w:r>
      <w:r w:rsidR="00D85F73" w:rsidRPr="00CD689A">
        <w:rPr>
          <w:kern w:val="100"/>
          <w:lang w:eastAsia="es-ES"/>
        </w:rPr>
        <w:t xml:space="preserve">, a </w:t>
      </w:r>
      <w:r w:rsidR="00CE4EB7" w:rsidRPr="00CD689A">
        <w:rPr>
          <w:kern w:val="100"/>
          <w:lang w:eastAsia="es-ES"/>
        </w:rPr>
        <w:t xml:space="preserve">fin de medir, gestionar y mitigar los riesgos. Además, se ordena a la Dirección de Control de Riesgos desarrollar y actualizar cada año la declaración del apetito por riesgo, indicadores de riesgos y los </w:t>
      </w:r>
      <w:r w:rsidR="00CF0B6F" w:rsidRPr="00CD689A">
        <w:rPr>
          <w:kern w:val="100"/>
          <w:lang w:eastAsia="es-ES"/>
        </w:rPr>
        <w:t>límites</w:t>
      </w:r>
      <w:r w:rsidR="00CE4EB7" w:rsidRPr="00CD689A">
        <w:rPr>
          <w:kern w:val="100"/>
          <w:lang w:eastAsia="es-ES"/>
        </w:rPr>
        <w:t xml:space="preserve"> de riesgo.  </w:t>
      </w:r>
    </w:p>
    <w:p w14:paraId="5F97D2EF" w14:textId="77777777" w:rsidR="00CE4EB7" w:rsidRPr="00CD689A" w:rsidRDefault="00CE4EB7" w:rsidP="00CE4EB7">
      <w:pPr>
        <w:spacing w:line="360" w:lineRule="auto"/>
        <w:jc w:val="both"/>
        <w:rPr>
          <w:kern w:val="100"/>
          <w:lang w:eastAsia="es-ES"/>
        </w:rPr>
      </w:pPr>
    </w:p>
    <w:p w14:paraId="5E83F3C3" w14:textId="223DA215" w:rsidR="00CE4EB7" w:rsidRPr="00CD689A" w:rsidRDefault="00BC417B" w:rsidP="00CE4EB7">
      <w:pPr>
        <w:spacing w:line="360" w:lineRule="auto"/>
        <w:jc w:val="both"/>
        <w:rPr>
          <w:kern w:val="100"/>
          <w:highlight w:val="yellow"/>
          <w:lang w:eastAsia="es-ES"/>
        </w:rPr>
      </w:pPr>
      <w:r w:rsidRPr="00CD689A">
        <w:rPr>
          <w:kern w:val="100"/>
          <w:lang w:eastAsia="es-ES"/>
        </w:rPr>
        <w:t>También</w:t>
      </w:r>
      <w:r w:rsidR="00CE4EB7" w:rsidRPr="00CD689A">
        <w:rPr>
          <w:kern w:val="100"/>
          <w:lang w:eastAsia="es-ES"/>
        </w:rPr>
        <w:t>, mediante la Res</w:t>
      </w:r>
      <w:r w:rsidR="00550EA9" w:rsidRPr="00CD689A">
        <w:rPr>
          <w:kern w:val="100"/>
          <w:lang w:eastAsia="es-ES"/>
        </w:rPr>
        <w:t>.</w:t>
      </w:r>
      <w:r w:rsidR="00CE4EB7" w:rsidRPr="00CD689A">
        <w:rPr>
          <w:kern w:val="100"/>
          <w:lang w:eastAsia="es-ES"/>
        </w:rPr>
        <w:t xml:space="preserve"> No.0005, se aprobó la implementación del Sistema de </w:t>
      </w:r>
      <w:r w:rsidR="006E5B59" w:rsidRPr="00CD689A">
        <w:rPr>
          <w:kern w:val="100"/>
          <w:lang w:eastAsia="es-ES"/>
        </w:rPr>
        <w:t>Evaluación</w:t>
      </w:r>
      <w:r w:rsidR="00CE4EB7" w:rsidRPr="00CD689A">
        <w:rPr>
          <w:kern w:val="100"/>
          <w:lang w:eastAsia="es-ES"/>
        </w:rPr>
        <w:t xml:space="preserve"> de Control Interno fundamentado en los cincos componentes siguientes: Supervisión Gerencial y Cultura de Control, Evaluaci</w:t>
      </w:r>
      <w:r w:rsidR="00382486" w:rsidRPr="00CD689A">
        <w:rPr>
          <w:kern w:val="100"/>
          <w:lang w:eastAsia="es-ES"/>
        </w:rPr>
        <w:t>ó</w:t>
      </w:r>
      <w:r w:rsidR="00CE4EB7" w:rsidRPr="00CD689A">
        <w:rPr>
          <w:kern w:val="100"/>
          <w:lang w:eastAsia="es-ES"/>
        </w:rPr>
        <w:t>n de Riesgos, Actividades de Control, Informaci</w:t>
      </w:r>
      <w:r w:rsidR="00BF41A7" w:rsidRPr="00CD689A">
        <w:rPr>
          <w:kern w:val="100"/>
          <w:lang w:eastAsia="es-ES"/>
        </w:rPr>
        <w:t>ó</w:t>
      </w:r>
      <w:r w:rsidR="00CE4EB7" w:rsidRPr="00CD689A">
        <w:rPr>
          <w:kern w:val="100"/>
          <w:lang w:eastAsia="es-ES"/>
        </w:rPr>
        <w:t xml:space="preserve">n y Comunicación y Monitoreo. No obstante, se dispuso que esta metodología sea parte integral del Manual de Control Interno de la Institución. </w:t>
      </w:r>
    </w:p>
    <w:p w14:paraId="01891C8B" w14:textId="77777777" w:rsidR="00CE4EB7" w:rsidRPr="00CD689A" w:rsidRDefault="00CE4EB7" w:rsidP="00CE4EB7">
      <w:pPr>
        <w:spacing w:line="360" w:lineRule="auto"/>
        <w:jc w:val="both"/>
        <w:rPr>
          <w:kern w:val="100"/>
          <w:lang w:eastAsia="es-ES"/>
        </w:rPr>
      </w:pPr>
    </w:p>
    <w:p w14:paraId="3FEC95BB" w14:textId="01AD583F" w:rsidR="00CF0B6F" w:rsidRPr="00CD689A" w:rsidRDefault="0034386A" w:rsidP="00CE4EB7">
      <w:pPr>
        <w:spacing w:line="360" w:lineRule="auto"/>
        <w:jc w:val="both"/>
        <w:rPr>
          <w:kern w:val="100"/>
          <w:lang w:eastAsia="es-ES"/>
        </w:rPr>
      </w:pPr>
      <w:r w:rsidRPr="00CD689A">
        <w:rPr>
          <w:kern w:val="100"/>
          <w:lang w:eastAsia="es-ES"/>
        </w:rPr>
        <w:t>El 20 de septiembre</w:t>
      </w:r>
      <w:r w:rsidR="00AD45ED" w:rsidRPr="00CD689A">
        <w:rPr>
          <w:kern w:val="100"/>
          <w:lang w:eastAsia="es-ES"/>
        </w:rPr>
        <w:t xml:space="preserve"> </w:t>
      </w:r>
      <w:r w:rsidR="00550EA9" w:rsidRPr="00CD689A">
        <w:rPr>
          <w:kern w:val="100"/>
          <w:lang w:eastAsia="es-ES"/>
        </w:rPr>
        <w:t>se aprobó</w:t>
      </w:r>
      <w:r w:rsidR="00B45D8A" w:rsidRPr="00CD689A">
        <w:rPr>
          <w:kern w:val="100"/>
          <w:lang w:eastAsia="es-ES"/>
        </w:rPr>
        <w:t xml:space="preserve"> la estructura organizacional de la Unidad Ejecutora </w:t>
      </w:r>
      <w:r w:rsidR="00244D11" w:rsidRPr="00CD689A">
        <w:rPr>
          <w:kern w:val="100"/>
          <w:lang w:eastAsia="es-ES"/>
        </w:rPr>
        <w:t xml:space="preserve">de Proyectos con Recursos Externos </w:t>
      </w:r>
      <w:r w:rsidR="001A5619" w:rsidRPr="00CD689A">
        <w:rPr>
          <w:kern w:val="100"/>
          <w:lang w:eastAsia="es-ES"/>
        </w:rPr>
        <w:t>con el propósito de formular</w:t>
      </w:r>
      <w:r w:rsidR="00843497" w:rsidRPr="00CD689A">
        <w:rPr>
          <w:kern w:val="100"/>
          <w:lang w:eastAsia="es-ES"/>
        </w:rPr>
        <w:t xml:space="preserve">, evaluar y dar seguimiento </w:t>
      </w:r>
      <w:r w:rsidR="006739C3" w:rsidRPr="00CD689A">
        <w:rPr>
          <w:kern w:val="100"/>
          <w:lang w:eastAsia="es-ES"/>
        </w:rPr>
        <w:t>a las propuesta</w:t>
      </w:r>
      <w:r w:rsidR="269C5E91" w:rsidRPr="00CD689A">
        <w:rPr>
          <w:kern w:val="100"/>
          <w:lang w:eastAsia="es-ES"/>
        </w:rPr>
        <w:t>s</w:t>
      </w:r>
      <w:r w:rsidR="006739C3" w:rsidRPr="00CD689A">
        <w:rPr>
          <w:kern w:val="100"/>
          <w:lang w:eastAsia="es-ES"/>
        </w:rPr>
        <w:t xml:space="preserve"> y componentes de los proyectos de financiación </w:t>
      </w:r>
      <w:r w:rsidR="4912466B" w:rsidRPr="00CD689A">
        <w:rPr>
          <w:kern w:val="100"/>
          <w:lang w:eastAsia="es-ES"/>
        </w:rPr>
        <w:t>de:</w:t>
      </w:r>
      <w:r w:rsidR="006739C3" w:rsidRPr="00CD689A">
        <w:rPr>
          <w:kern w:val="100"/>
          <w:lang w:eastAsia="es-ES"/>
        </w:rPr>
        <w:t xml:space="preserve"> </w:t>
      </w:r>
      <w:r w:rsidR="00DA4EBB" w:rsidRPr="00CD689A">
        <w:rPr>
          <w:kern w:val="100"/>
          <w:lang w:eastAsia="es-ES"/>
        </w:rPr>
        <w:t xml:space="preserve"> Banco Interamericano de Desarrollo (BID), </w:t>
      </w:r>
      <w:r w:rsidR="00DA50D4" w:rsidRPr="00CD689A">
        <w:rPr>
          <w:kern w:val="100"/>
          <w:lang w:eastAsia="es-ES"/>
        </w:rPr>
        <w:t xml:space="preserve">Banco Centroamericano de </w:t>
      </w:r>
      <w:r w:rsidR="00A84E39" w:rsidRPr="00CD689A">
        <w:rPr>
          <w:kern w:val="100"/>
          <w:lang w:eastAsia="es-ES"/>
        </w:rPr>
        <w:t>I</w:t>
      </w:r>
      <w:r w:rsidR="00DA50D4" w:rsidRPr="00CD689A">
        <w:rPr>
          <w:kern w:val="100"/>
          <w:lang w:eastAsia="es-ES"/>
        </w:rPr>
        <w:t xml:space="preserve">ntegración </w:t>
      </w:r>
      <w:r w:rsidR="00A84E39" w:rsidRPr="00CD689A">
        <w:rPr>
          <w:kern w:val="100"/>
          <w:lang w:eastAsia="es-ES"/>
        </w:rPr>
        <w:t>E</w:t>
      </w:r>
      <w:r w:rsidR="00DA50D4" w:rsidRPr="00CD689A">
        <w:rPr>
          <w:kern w:val="100"/>
          <w:lang w:eastAsia="es-ES"/>
        </w:rPr>
        <w:t>conómica (</w:t>
      </w:r>
      <w:r w:rsidR="00991A7C" w:rsidRPr="00CD689A">
        <w:rPr>
          <w:kern w:val="100"/>
          <w:lang w:eastAsia="es-ES"/>
        </w:rPr>
        <w:t>BCIE</w:t>
      </w:r>
      <w:r w:rsidR="00DA50D4" w:rsidRPr="00CD689A">
        <w:rPr>
          <w:kern w:val="100"/>
          <w:lang w:eastAsia="es-ES"/>
        </w:rPr>
        <w:t>)</w:t>
      </w:r>
      <w:r w:rsidR="005A13CC" w:rsidRPr="00CD689A">
        <w:rPr>
          <w:kern w:val="100"/>
          <w:lang w:eastAsia="es-ES"/>
        </w:rPr>
        <w:t xml:space="preserve">, </w:t>
      </w:r>
      <w:r w:rsidR="00791409" w:rsidRPr="00CD689A">
        <w:rPr>
          <w:kern w:val="100"/>
          <w:lang w:eastAsia="es-ES"/>
        </w:rPr>
        <w:t xml:space="preserve">Agencia de Cooperación Internacional de Japón </w:t>
      </w:r>
      <w:r w:rsidR="000F3108" w:rsidRPr="00CD689A">
        <w:rPr>
          <w:kern w:val="100"/>
          <w:lang w:eastAsia="es-ES"/>
        </w:rPr>
        <w:t>(</w:t>
      </w:r>
      <w:r w:rsidR="00791409" w:rsidRPr="00CD689A">
        <w:rPr>
          <w:kern w:val="100"/>
          <w:lang w:eastAsia="es-ES"/>
        </w:rPr>
        <w:t>JICA</w:t>
      </w:r>
      <w:r w:rsidR="000F3108" w:rsidRPr="00CD689A">
        <w:rPr>
          <w:kern w:val="100"/>
          <w:lang w:eastAsia="es-ES"/>
        </w:rPr>
        <w:t>)</w:t>
      </w:r>
      <w:r w:rsidR="00791409" w:rsidRPr="00CD689A">
        <w:rPr>
          <w:kern w:val="100"/>
          <w:lang w:eastAsia="es-ES"/>
        </w:rPr>
        <w:t xml:space="preserve"> y de</w:t>
      </w:r>
      <w:r w:rsidR="000F3108" w:rsidRPr="00CD689A">
        <w:rPr>
          <w:kern w:val="100"/>
          <w:lang w:eastAsia="es-ES"/>
        </w:rPr>
        <w:t>más</w:t>
      </w:r>
      <w:r w:rsidR="00791409" w:rsidRPr="00CD689A">
        <w:rPr>
          <w:kern w:val="100"/>
          <w:lang w:eastAsia="es-ES"/>
        </w:rPr>
        <w:t xml:space="preserve"> </w:t>
      </w:r>
      <w:r w:rsidR="00954700" w:rsidRPr="00CD689A">
        <w:rPr>
          <w:kern w:val="100"/>
          <w:lang w:eastAsia="es-ES"/>
        </w:rPr>
        <w:t>proyectos con recursos externos</w:t>
      </w:r>
      <w:r w:rsidR="000F3108" w:rsidRPr="00CD689A">
        <w:rPr>
          <w:kern w:val="100"/>
          <w:lang w:eastAsia="es-ES"/>
        </w:rPr>
        <w:t xml:space="preserve"> que reciba la entidad</w:t>
      </w:r>
      <w:r w:rsidR="00954700" w:rsidRPr="00CD689A">
        <w:rPr>
          <w:kern w:val="100"/>
          <w:lang w:eastAsia="es-ES"/>
        </w:rPr>
        <w:t xml:space="preserve">. </w:t>
      </w:r>
      <w:r w:rsidR="000F3108" w:rsidRPr="00CD689A">
        <w:rPr>
          <w:kern w:val="100"/>
          <w:lang w:eastAsia="es-ES"/>
        </w:rPr>
        <w:t xml:space="preserve">Res. No.0049, Sesión No.1821. </w:t>
      </w:r>
    </w:p>
    <w:p w14:paraId="0455216F" w14:textId="77777777" w:rsidR="00CE4EB7" w:rsidRPr="00CD689A" w:rsidRDefault="00CE4EB7" w:rsidP="00CE4EB7">
      <w:pPr>
        <w:spacing w:line="360" w:lineRule="auto"/>
        <w:jc w:val="both"/>
        <w:rPr>
          <w:kern w:val="100"/>
          <w:lang w:eastAsia="es-ES"/>
        </w:rPr>
      </w:pPr>
    </w:p>
    <w:p w14:paraId="0BA3E4E6" w14:textId="335A11FF" w:rsidR="00265DDE" w:rsidRPr="00CD689A" w:rsidRDefault="009162F0" w:rsidP="008043BA">
      <w:pPr>
        <w:spacing w:line="360" w:lineRule="auto"/>
        <w:contextualSpacing/>
        <w:jc w:val="both"/>
        <w:rPr>
          <w:kern w:val="100"/>
          <w:lang w:eastAsia="es-ES"/>
        </w:rPr>
      </w:pPr>
      <w:r w:rsidRPr="00CD689A">
        <w:rPr>
          <w:kern w:val="100"/>
          <w:lang w:eastAsia="es-ES"/>
        </w:rPr>
        <w:t xml:space="preserve">La Dirección </w:t>
      </w:r>
      <w:r w:rsidR="00190539" w:rsidRPr="00CD689A">
        <w:rPr>
          <w:kern w:val="100"/>
          <w:lang w:eastAsia="es-ES"/>
        </w:rPr>
        <w:t xml:space="preserve">General de Negocios </w:t>
      </w:r>
      <w:r w:rsidRPr="00CD689A">
        <w:rPr>
          <w:kern w:val="100"/>
          <w:lang w:eastAsia="es-ES"/>
        </w:rPr>
        <w:t>tiene bajo su responsabilidad la Coordinación, Evaluación y Supervisión de las Direcciones de Crédito y Cobros; así como</w:t>
      </w:r>
      <w:r w:rsidR="005B578D" w:rsidRPr="00CD689A">
        <w:rPr>
          <w:kern w:val="100"/>
          <w:lang w:eastAsia="es-ES"/>
        </w:rPr>
        <w:t xml:space="preserve"> dar seguimiento a los diferentes </w:t>
      </w:r>
      <w:r w:rsidRPr="00CD689A">
        <w:rPr>
          <w:kern w:val="100"/>
          <w:lang w:eastAsia="es-ES"/>
        </w:rPr>
        <w:t>programas de apoyo</w:t>
      </w:r>
      <w:r w:rsidR="17222DC5" w:rsidRPr="00CD689A">
        <w:rPr>
          <w:kern w:val="100"/>
          <w:lang w:eastAsia="es-ES"/>
        </w:rPr>
        <w:t>,</w:t>
      </w:r>
      <w:r w:rsidRPr="00CD689A">
        <w:rPr>
          <w:kern w:val="100"/>
          <w:lang w:eastAsia="es-ES"/>
        </w:rPr>
        <w:t xml:space="preserve"> a la producción agropecuaria</w:t>
      </w:r>
      <w:r w:rsidR="00750E5C" w:rsidRPr="00CD689A">
        <w:rPr>
          <w:kern w:val="100"/>
          <w:lang w:eastAsia="es-ES"/>
        </w:rPr>
        <w:t xml:space="preserve">, </w:t>
      </w:r>
      <w:r w:rsidR="00FD46AB" w:rsidRPr="00CD689A">
        <w:rPr>
          <w:kern w:val="100"/>
          <w:lang w:eastAsia="es-ES"/>
        </w:rPr>
        <w:t xml:space="preserve">a los </w:t>
      </w:r>
      <w:r w:rsidRPr="00CD689A">
        <w:rPr>
          <w:kern w:val="100"/>
          <w:lang w:eastAsia="es-ES"/>
        </w:rPr>
        <w:t xml:space="preserve">productos financieros y otras actividades de negocios </w:t>
      </w:r>
      <w:r w:rsidR="00FD46AB" w:rsidRPr="00CD689A">
        <w:rPr>
          <w:kern w:val="100"/>
          <w:lang w:eastAsia="es-ES"/>
        </w:rPr>
        <w:t xml:space="preserve">que se llevan a cabo con </w:t>
      </w:r>
      <w:r w:rsidR="00750E5C" w:rsidRPr="00CD689A">
        <w:rPr>
          <w:kern w:val="100"/>
        </w:rPr>
        <w:t xml:space="preserve"> instituciones</w:t>
      </w:r>
      <w:r w:rsidR="00EF6C93" w:rsidRPr="00CD689A">
        <w:rPr>
          <w:kern w:val="100"/>
        </w:rPr>
        <w:t xml:space="preserve"> del </w:t>
      </w:r>
      <w:r w:rsidR="00750E5C" w:rsidRPr="00CD689A">
        <w:rPr>
          <w:kern w:val="100"/>
        </w:rPr>
        <w:t xml:space="preserve">Sector como son: el MINISTERIO DE AGRICULTURA, MERCADOM, INABIE, CONALECHE, CONACADO, FEDA, INDOCAFE, </w:t>
      </w:r>
      <w:r w:rsidR="00750E5C" w:rsidRPr="00CD689A">
        <w:rPr>
          <w:kern w:val="100"/>
        </w:rPr>
        <w:lastRenderedPageBreak/>
        <w:t>AGAMPTA, IAD, UEPI, AGRODOSA, UTEPDA, CODOPESCA, IDECOOP, MEDIO AMBIENTE</w:t>
      </w:r>
      <w:r w:rsidR="00750E5C" w:rsidRPr="00CD689A">
        <w:rPr>
          <w:kern w:val="100"/>
          <w:lang w:eastAsia="es-ES"/>
        </w:rPr>
        <w:t>,</w:t>
      </w:r>
      <w:r w:rsidR="00FD46AB" w:rsidRPr="00CD689A">
        <w:rPr>
          <w:kern w:val="100"/>
          <w:lang w:eastAsia="es-ES"/>
        </w:rPr>
        <w:t xml:space="preserve"> entre otras</w:t>
      </w:r>
      <w:r w:rsidR="00786EF7" w:rsidRPr="00CD689A">
        <w:rPr>
          <w:kern w:val="100"/>
          <w:lang w:eastAsia="es-ES"/>
        </w:rPr>
        <w:t>.</w:t>
      </w:r>
      <w:r w:rsidR="00FD46AB" w:rsidRPr="00CD689A">
        <w:rPr>
          <w:kern w:val="100"/>
          <w:lang w:eastAsia="es-ES"/>
        </w:rPr>
        <w:t xml:space="preserve"> </w:t>
      </w:r>
    </w:p>
    <w:p w14:paraId="2F19E741" w14:textId="77777777" w:rsidR="00BC417B" w:rsidRPr="00CD689A" w:rsidRDefault="00BC417B" w:rsidP="008043BA">
      <w:pPr>
        <w:spacing w:line="360" w:lineRule="auto"/>
        <w:contextualSpacing/>
        <w:jc w:val="both"/>
        <w:rPr>
          <w:kern w:val="100"/>
          <w:lang w:eastAsia="es-ES"/>
        </w:rPr>
      </w:pPr>
    </w:p>
    <w:p w14:paraId="2B79FA8A" w14:textId="65499198" w:rsidR="008A08CF" w:rsidRPr="00CD689A" w:rsidRDefault="00D14BF4" w:rsidP="008A08CF">
      <w:pPr>
        <w:tabs>
          <w:tab w:val="left" w:pos="1134"/>
        </w:tabs>
        <w:spacing w:line="360" w:lineRule="auto"/>
        <w:jc w:val="both"/>
      </w:pPr>
      <w:r w:rsidRPr="00CD689A">
        <w:rPr>
          <w:kern w:val="100"/>
        </w:rPr>
        <w:t xml:space="preserve">Como </w:t>
      </w:r>
      <w:r w:rsidR="00514952" w:rsidRPr="00CD689A">
        <w:rPr>
          <w:kern w:val="100"/>
        </w:rPr>
        <w:t xml:space="preserve">parte </w:t>
      </w:r>
      <w:r w:rsidR="00793971" w:rsidRPr="00CD689A">
        <w:rPr>
          <w:kern w:val="100"/>
        </w:rPr>
        <w:t>de las iniciativas de negocios</w:t>
      </w:r>
      <w:r w:rsidR="008A08CF" w:rsidRPr="00CD689A">
        <w:rPr>
          <w:kern w:val="100"/>
        </w:rPr>
        <w:t xml:space="preserve"> </w:t>
      </w:r>
      <w:r w:rsidR="00B558CC" w:rsidRPr="00CD689A">
        <w:rPr>
          <w:kern w:val="100"/>
        </w:rPr>
        <w:t>para atraer nuevos clientes, p</w:t>
      </w:r>
      <w:r w:rsidR="008A08CF" w:rsidRPr="00CD689A">
        <w:rPr>
          <w:kern w:val="100"/>
        </w:rPr>
        <w:t>romoci</w:t>
      </w:r>
      <w:r w:rsidR="00B558CC" w:rsidRPr="00CD689A">
        <w:rPr>
          <w:kern w:val="100"/>
        </w:rPr>
        <w:t>ona</w:t>
      </w:r>
      <w:r w:rsidR="723AC56A" w:rsidRPr="00CD689A">
        <w:rPr>
          <w:kern w:val="100"/>
        </w:rPr>
        <w:t>r</w:t>
      </w:r>
      <w:r w:rsidR="008A08CF" w:rsidRPr="00CD689A">
        <w:rPr>
          <w:kern w:val="100"/>
        </w:rPr>
        <w:t xml:space="preserve"> la </w:t>
      </w:r>
      <w:r w:rsidR="00E23D92" w:rsidRPr="00CD689A">
        <w:rPr>
          <w:kern w:val="100"/>
        </w:rPr>
        <w:t>i</w:t>
      </w:r>
      <w:r w:rsidR="008A08CF" w:rsidRPr="00CD689A">
        <w:rPr>
          <w:kern w:val="100"/>
        </w:rPr>
        <w:t xml:space="preserve">magen </w:t>
      </w:r>
      <w:r w:rsidR="00E23D92" w:rsidRPr="00CD689A">
        <w:rPr>
          <w:kern w:val="100"/>
        </w:rPr>
        <w:t>b</w:t>
      </w:r>
      <w:r w:rsidR="008A08CF" w:rsidRPr="00CD689A">
        <w:rPr>
          <w:kern w:val="100"/>
        </w:rPr>
        <w:t>ancaria</w:t>
      </w:r>
      <w:r w:rsidR="008A08CF" w:rsidRPr="00CD689A">
        <w:t xml:space="preserve"> </w:t>
      </w:r>
      <w:r w:rsidR="008A08CF" w:rsidRPr="00CD689A">
        <w:rPr>
          <w:kern w:val="100"/>
        </w:rPr>
        <w:t xml:space="preserve">y </w:t>
      </w:r>
      <w:r w:rsidR="003228C2" w:rsidRPr="00CD689A">
        <w:rPr>
          <w:kern w:val="100"/>
        </w:rPr>
        <w:t xml:space="preserve">aumentar la </w:t>
      </w:r>
      <w:r w:rsidR="00E23D92" w:rsidRPr="00CD689A">
        <w:rPr>
          <w:kern w:val="100"/>
        </w:rPr>
        <w:t>c</w:t>
      </w:r>
      <w:r w:rsidR="008A08CF" w:rsidRPr="00CD689A">
        <w:rPr>
          <w:kern w:val="100"/>
        </w:rPr>
        <w:t xml:space="preserve">aptación de </w:t>
      </w:r>
      <w:r w:rsidR="00D52FDB" w:rsidRPr="00CD689A">
        <w:rPr>
          <w:kern w:val="100"/>
        </w:rPr>
        <w:t>recursos y v</w:t>
      </w:r>
      <w:r w:rsidR="008A08CF" w:rsidRPr="00CD689A">
        <w:rPr>
          <w:kern w:val="100"/>
        </w:rPr>
        <w:t xml:space="preserve">alores, el Banco </w:t>
      </w:r>
      <w:r w:rsidR="00B64149" w:rsidRPr="00CD689A">
        <w:rPr>
          <w:kern w:val="100"/>
        </w:rPr>
        <w:t xml:space="preserve">participó </w:t>
      </w:r>
      <w:r w:rsidR="008A08CF" w:rsidRPr="00CD689A">
        <w:rPr>
          <w:kern w:val="100"/>
        </w:rPr>
        <w:t xml:space="preserve">en </w:t>
      </w:r>
      <w:r w:rsidR="005B284D" w:rsidRPr="00CD689A">
        <w:rPr>
          <w:kern w:val="100"/>
        </w:rPr>
        <w:t xml:space="preserve">las </w:t>
      </w:r>
      <w:r w:rsidR="008A08CF" w:rsidRPr="00CD689A">
        <w:rPr>
          <w:kern w:val="100"/>
        </w:rPr>
        <w:t>diferentes ferias ligadas al sector agropecuario nacional</w:t>
      </w:r>
      <w:r w:rsidR="005B284D" w:rsidRPr="00CD689A">
        <w:rPr>
          <w:kern w:val="100"/>
        </w:rPr>
        <w:t>, como son</w:t>
      </w:r>
      <w:r w:rsidR="008A08CF" w:rsidRPr="00CD689A">
        <w:rPr>
          <w:kern w:val="100"/>
        </w:rPr>
        <w:t>:</w:t>
      </w:r>
    </w:p>
    <w:p w14:paraId="018D3B2E" w14:textId="741B0C5C" w:rsidR="008A08CF" w:rsidRPr="00CD689A" w:rsidRDefault="00965214" w:rsidP="001C5B51">
      <w:pPr>
        <w:pStyle w:val="Prrafodelista"/>
        <w:numPr>
          <w:ilvl w:val="0"/>
          <w:numId w:val="38"/>
        </w:numPr>
        <w:tabs>
          <w:tab w:val="left" w:pos="1134"/>
        </w:tabs>
        <w:spacing w:line="360" w:lineRule="auto"/>
        <w:ind w:left="567"/>
        <w:jc w:val="both"/>
      </w:pPr>
      <w:r w:rsidRPr="00CD689A">
        <w:t>La</w:t>
      </w:r>
      <w:r w:rsidR="008A08CF" w:rsidRPr="00CD689A">
        <w:t xml:space="preserve"> Expo Montaña, Santiago Rodríguez.</w:t>
      </w:r>
      <w:r w:rsidRPr="00CD689A">
        <w:t xml:space="preserve"> En el mes de enero.</w:t>
      </w:r>
    </w:p>
    <w:p w14:paraId="22240C49" w14:textId="3457DEBF" w:rsidR="008A08CF" w:rsidRPr="00CD689A" w:rsidRDefault="00965214" w:rsidP="001C5B51">
      <w:pPr>
        <w:pStyle w:val="Prrafodelista"/>
        <w:numPr>
          <w:ilvl w:val="0"/>
          <w:numId w:val="38"/>
        </w:numPr>
        <w:tabs>
          <w:tab w:val="left" w:pos="1134"/>
        </w:tabs>
        <w:spacing w:line="360" w:lineRule="auto"/>
        <w:ind w:left="567"/>
        <w:jc w:val="both"/>
      </w:pPr>
      <w:r w:rsidRPr="00CD689A">
        <w:t>El</w:t>
      </w:r>
      <w:r w:rsidR="008A08CF" w:rsidRPr="00CD689A">
        <w:t xml:space="preserve"> Festival del Tomate llevada a cabo en Azua y la Subasta Rancho Batero en Guerra, Distrito Nacional.</w:t>
      </w:r>
      <w:r w:rsidRPr="00CD689A">
        <w:t xml:space="preserve"> En febrero.</w:t>
      </w:r>
    </w:p>
    <w:p w14:paraId="5BF80551" w14:textId="51DBD8D4" w:rsidR="008A08CF" w:rsidRPr="00CD689A" w:rsidRDefault="00965214" w:rsidP="001C5B51">
      <w:pPr>
        <w:pStyle w:val="Prrafodelista"/>
        <w:numPr>
          <w:ilvl w:val="0"/>
          <w:numId w:val="38"/>
        </w:numPr>
        <w:tabs>
          <w:tab w:val="left" w:pos="1134"/>
        </w:tabs>
        <w:spacing w:line="360" w:lineRule="auto"/>
        <w:ind w:left="567"/>
        <w:jc w:val="both"/>
      </w:pPr>
      <w:r w:rsidRPr="00CD689A">
        <w:t>La</w:t>
      </w:r>
      <w:r w:rsidR="008A08CF" w:rsidRPr="00CD689A">
        <w:t xml:space="preserve"> Feria Ecoturística en Rancho Arriba, </w:t>
      </w:r>
      <w:r w:rsidR="075003D0" w:rsidRPr="00CD689A">
        <w:t xml:space="preserve">San José de </w:t>
      </w:r>
      <w:r w:rsidR="008A08CF" w:rsidRPr="00CD689A">
        <w:t>Ocoa y la Feria Nacional Agropecuaria en Santo Domingo.</w:t>
      </w:r>
      <w:r w:rsidRPr="00CD689A">
        <w:t xml:space="preserve"> En marzo.</w:t>
      </w:r>
    </w:p>
    <w:p w14:paraId="54F0CDA1" w14:textId="17DC6627" w:rsidR="008A08CF" w:rsidRPr="00CD689A" w:rsidRDefault="00965214" w:rsidP="001C5B51">
      <w:pPr>
        <w:pStyle w:val="Prrafodelista"/>
        <w:numPr>
          <w:ilvl w:val="0"/>
          <w:numId w:val="38"/>
        </w:numPr>
        <w:tabs>
          <w:tab w:val="left" w:pos="1134"/>
        </w:tabs>
        <w:spacing w:line="360" w:lineRule="auto"/>
        <w:ind w:left="567"/>
        <w:jc w:val="both"/>
      </w:pPr>
      <w:r w:rsidRPr="00CD689A">
        <w:t>La</w:t>
      </w:r>
      <w:r w:rsidR="008A08CF" w:rsidRPr="00CD689A">
        <w:t xml:space="preserve"> Feria Agroalimentaria en Santo Domingo, la Feria del Mango en Baní</w:t>
      </w:r>
    </w:p>
    <w:p w14:paraId="350D6983" w14:textId="3FC9576F" w:rsidR="008A08CF" w:rsidRPr="00CD689A" w:rsidRDefault="008A08CF" w:rsidP="001C5B51">
      <w:pPr>
        <w:pStyle w:val="Prrafodelista"/>
        <w:tabs>
          <w:tab w:val="left" w:pos="1134"/>
        </w:tabs>
        <w:spacing w:line="360" w:lineRule="auto"/>
        <w:ind w:left="567"/>
        <w:jc w:val="both"/>
      </w:pPr>
      <w:r w:rsidRPr="00CD689A">
        <w:t>y por último la Feria Agroindustrial en San Pedro de Macorís.</w:t>
      </w:r>
      <w:r w:rsidR="00965214" w:rsidRPr="00CD689A">
        <w:t xml:space="preserve"> Todas en el mes de junio</w:t>
      </w:r>
      <w:r w:rsidR="00927D49" w:rsidRPr="00CD689A">
        <w:t>.</w:t>
      </w:r>
    </w:p>
    <w:p w14:paraId="5E95A021" w14:textId="5CC0E198" w:rsidR="008A08CF" w:rsidRPr="00CD689A" w:rsidRDefault="00965214" w:rsidP="001C5B51">
      <w:pPr>
        <w:pStyle w:val="Prrafodelista"/>
        <w:numPr>
          <w:ilvl w:val="0"/>
          <w:numId w:val="38"/>
        </w:numPr>
        <w:tabs>
          <w:tab w:val="left" w:pos="1134"/>
        </w:tabs>
        <w:spacing w:line="360" w:lineRule="auto"/>
        <w:ind w:left="567"/>
        <w:jc w:val="both"/>
      </w:pPr>
      <w:r w:rsidRPr="00CD689A">
        <w:t>La</w:t>
      </w:r>
      <w:r w:rsidR="008A08CF" w:rsidRPr="00CD689A">
        <w:t xml:space="preserve"> Feria Ganadera en Puerto Plata.</w:t>
      </w:r>
      <w:r w:rsidRPr="00CD689A">
        <w:t xml:space="preserve"> En octubre.</w:t>
      </w:r>
    </w:p>
    <w:p w14:paraId="2D2CEE27" w14:textId="0911ED0D" w:rsidR="008A08CF" w:rsidRPr="00CD689A" w:rsidRDefault="00965214" w:rsidP="001C5B51">
      <w:pPr>
        <w:pStyle w:val="Prrafodelista"/>
        <w:numPr>
          <w:ilvl w:val="0"/>
          <w:numId w:val="38"/>
        </w:numPr>
        <w:tabs>
          <w:tab w:val="left" w:pos="1134"/>
        </w:tabs>
        <w:spacing w:line="360" w:lineRule="auto"/>
        <w:ind w:left="567"/>
        <w:jc w:val="both"/>
      </w:pPr>
      <w:r w:rsidRPr="00CD689A">
        <w:t>La</w:t>
      </w:r>
      <w:r w:rsidR="008A08CF" w:rsidRPr="00CD689A">
        <w:t xml:space="preserve"> Feria del Tabaco, Tamboril realizada en Santiago y el Festival Cultural en Hermanas Mirabal, Salcedo.</w:t>
      </w:r>
      <w:r w:rsidRPr="00CD689A">
        <w:t xml:space="preserve"> Mes de noviembre.</w:t>
      </w:r>
    </w:p>
    <w:p w14:paraId="37DD7DAC" w14:textId="77777777" w:rsidR="00EF065E" w:rsidRPr="00CD689A" w:rsidRDefault="00EF065E" w:rsidP="008043BA">
      <w:pPr>
        <w:spacing w:line="360" w:lineRule="auto"/>
        <w:contextualSpacing/>
        <w:jc w:val="both"/>
        <w:rPr>
          <w:kern w:val="100"/>
          <w:highlight w:val="yellow"/>
          <w:lang w:eastAsia="es-ES"/>
        </w:rPr>
      </w:pPr>
    </w:p>
    <w:p w14:paraId="34E8614E" w14:textId="4B593A1F" w:rsidR="008043BA" w:rsidRPr="00CD689A" w:rsidRDefault="004B482D" w:rsidP="00470822">
      <w:pPr>
        <w:spacing w:line="360" w:lineRule="auto"/>
        <w:contextualSpacing/>
        <w:jc w:val="both"/>
        <w:rPr>
          <w:kern w:val="100"/>
          <w:lang w:eastAsia="es-ES"/>
        </w:rPr>
      </w:pPr>
      <w:r w:rsidRPr="00CD689A">
        <w:rPr>
          <w:kern w:val="100"/>
          <w:lang w:eastAsia="es-ES"/>
        </w:rPr>
        <w:t xml:space="preserve">Con el apoyo </w:t>
      </w:r>
      <w:r w:rsidR="00ED4884" w:rsidRPr="00CD689A">
        <w:rPr>
          <w:kern w:val="100"/>
          <w:lang w:eastAsia="es-ES"/>
        </w:rPr>
        <w:t xml:space="preserve">y la colaboración </w:t>
      </w:r>
      <w:r w:rsidR="005570AC" w:rsidRPr="00CD689A">
        <w:rPr>
          <w:kern w:val="100"/>
          <w:lang w:eastAsia="es-ES"/>
        </w:rPr>
        <w:t>de toda el área de negocios</w:t>
      </w:r>
      <w:r w:rsidR="004E34AE" w:rsidRPr="00CD689A">
        <w:rPr>
          <w:kern w:val="100"/>
          <w:lang w:eastAsia="es-ES"/>
        </w:rPr>
        <w:t>,</w:t>
      </w:r>
      <w:r w:rsidR="005570AC" w:rsidRPr="00CD689A">
        <w:rPr>
          <w:kern w:val="100"/>
          <w:lang w:eastAsia="es-ES"/>
        </w:rPr>
        <w:t xml:space="preserve"> s</w:t>
      </w:r>
      <w:r w:rsidR="00AD15A0" w:rsidRPr="00CD689A">
        <w:rPr>
          <w:kern w:val="100"/>
          <w:lang w:eastAsia="es-ES"/>
        </w:rPr>
        <w:t>e logró p</w:t>
      </w:r>
      <w:r w:rsidR="007E0455" w:rsidRPr="00CD689A">
        <w:rPr>
          <w:kern w:val="100"/>
          <w:lang w:eastAsia="es-ES"/>
        </w:rPr>
        <w:t>or concepto de Bienes, Muebles e Inmuebles Vendido</w:t>
      </w:r>
      <w:r w:rsidR="5423B2AB" w:rsidRPr="00CD689A">
        <w:rPr>
          <w:kern w:val="100"/>
          <w:lang w:eastAsia="es-ES"/>
        </w:rPr>
        <w:t>s</w:t>
      </w:r>
      <w:r w:rsidR="007E0455" w:rsidRPr="00CD689A">
        <w:rPr>
          <w:kern w:val="100"/>
          <w:lang w:eastAsia="es-ES"/>
        </w:rPr>
        <w:t xml:space="preserve"> un monto de </w:t>
      </w:r>
      <w:r w:rsidR="00AD15A0" w:rsidRPr="00CD689A">
        <w:rPr>
          <w:kern w:val="100"/>
          <w:lang w:eastAsia="es-ES"/>
        </w:rPr>
        <w:t xml:space="preserve">RD$83,743,208.8 millones. </w:t>
      </w:r>
      <w:r w:rsidR="00744C0B" w:rsidRPr="00CD689A">
        <w:rPr>
          <w:kern w:val="100"/>
          <w:lang w:eastAsia="es-ES"/>
        </w:rPr>
        <w:t>Además,</w:t>
      </w:r>
      <w:r w:rsidR="00F06B19" w:rsidRPr="00CD689A">
        <w:rPr>
          <w:kern w:val="100"/>
          <w:lang w:eastAsia="es-ES"/>
        </w:rPr>
        <w:t xml:space="preserve"> </w:t>
      </w:r>
      <w:r w:rsidR="007B0058" w:rsidRPr="00CD689A">
        <w:rPr>
          <w:kern w:val="100"/>
          <w:lang w:eastAsia="es-ES"/>
        </w:rPr>
        <w:t xml:space="preserve">se encuentran en </w:t>
      </w:r>
      <w:r w:rsidR="00803DCA" w:rsidRPr="00CD689A">
        <w:rPr>
          <w:kern w:val="100"/>
          <w:lang w:eastAsia="es-ES"/>
        </w:rPr>
        <w:t>Proceso de Investigación y Saneamiento Catastral</w:t>
      </w:r>
      <w:r w:rsidR="007B0058" w:rsidRPr="00CD689A">
        <w:rPr>
          <w:kern w:val="100"/>
          <w:lang w:eastAsia="es-ES"/>
        </w:rPr>
        <w:t xml:space="preserve"> unos </w:t>
      </w:r>
      <w:r w:rsidR="008043BA" w:rsidRPr="00CD689A">
        <w:rPr>
          <w:kern w:val="100"/>
          <w:lang w:eastAsia="es-ES"/>
        </w:rPr>
        <w:t>226 Inmuebles ubicados en los Bajos de Haina, Provincia San Cristóbal</w:t>
      </w:r>
      <w:r w:rsidR="007B0058" w:rsidRPr="00CD689A">
        <w:rPr>
          <w:kern w:val="100"/>
          <w:lang w:eastAsia="es-ES"/>
        </w:rPr>
        <w:t xml:space="preserve">; </w:t>
      </w:r>
      <w:r w:rsidR="008043BA" w:rsidRPr="00CD689A">
        <w:rPr>
          <w:kern w:val="100"/>
          <w:lang w:eastAsia="es-ES"/>
        </w:rPr>
        <w:t xml:space="preserve">189 </w:t>
      </w:r>
      <w:bookmarkStart w:id="309" w:name="_Hlk150780449"/>
      <w:r w:rsidR="008043BA" w:rsidRPr="00CD689A">
        <w:rPr>
          <w:kern w:val="100"/>
          <w:lang w:eastAsia="es-ES"/>
        </w:rPr>
        <w:t xml:space="preserve">Inmuebles ubicados </w:t>
      </w:r>
      <w:bookmarkEnd w:id="309"/>
      <w:r w:rsidR="008043BA" w:rsidRPr="00CD689A">
        <w:rPr>
          <w:kern w:val="100"/>
          <w:lang w:eastAsia="es-ES"/>
        </w:rPr>
        <w:t>en la Provincia Monseñor Nouel</w:t>
      </w:r>
      <w:r w:rsidR="00A0097C" w:rsidRPr="00CD689A">
        <w:rPr>
          <w:kern w:val="100"/>
          <w:lang w:eastAsia="es-ES"/>
        </w:rPr>
        <w:t xml:space="preserve">; </w:t>
      </w:r>
      <w:r w:rsidR="008043BA" w:rsidRPr="00CD689A">
        <w:rPr>
          <w:kern w:val="100"/>
          <w:lang w:eastAsia="es-ES"/>
        </w:rPr>
        <w:t>130 Inmuebles a nivel nacional, con una superficie total de 130,500,432.54 millones de metros cuadrados, equivalente a 207,519 tareas.</w:t>
      </w:r>
    </w:p>
    <w:p w14:paraId="635EE9D6" w14:textId="77777777" w:rsidR="00D46736" w:rsidRDefault="00D46736" w:rsidP="00470822">
      <w:pPr>
        <w:spacing w:line="360" w:lineRule="auto"/>
        <w:jc w:val="both"/>
        <w:rPr>
          <w:kern w:val="100"/>
          <w:lang w:eastAsia="es-ES"/>
        </w:rPr>
      </w:pPr>
    </w:p>
    <w:p w14:paraId="7FD80958" w14:textId="77777777" w:rsidR="00D46736" w:rsidRDefault="00D46736" w:rsidP="00470822">
      <w:pPr>
        <w:spacing w:line="360" w:lineRule="auto"/>
        <w:jc w:val="both"/>
        <w:rPr>
          <w:kern w:val="100"/>
          <w:lang w:eastAsia="es-ES"/>
        </w:rPr>
      </w:pPr>
    </w:p>
    <w:p w14:paraId="206E4008" w14:textId="77777777" w:rsidR="00D46736" w:rsidRDefault="00D46736" w:rsidP="00470822">
      <w:pPr>
        <w:spacing w:line="360" w:lineRule="auto"/>
        <w:jc w:val="both"/>
        <w:rPr>
          <w:kern w:val="100"/>
          <w:lang w:eastAsia="es-ES"/>
        </w:rPr>
      </w:pPr>
    </w:p>
    <w:p w14:paraId="61654D3A" w14:textId="600AFBE4" w:rsidR="00F03282" w:rsidRPr="00CD689A" w:rsidRDefault="00EC7386" w:rsidP="00470822">
      <w:pPr>
        <w:spacing w:line="360" w:lineRule="auto"/>
        <w:jc w:val="both"/>
        <w:rPr>
          <w:bCs/>
          <w:kern w:val="100"/>
          <w:lang w:eastAsia="es-ES"/>
        </w:rPr>
      </w:pPr>
      <w:r w:rsidRPr="00CD689A">
        <w:rPr>
          <w:bCs/>
          <w:kern w:val="100"/>
          <w:lang w:eastAsia="es-ES"/>
        </w:rPr>
        <w:lastRenderedPageBreak/>
        <w:t>Entre los n</w:t>
      </w:r>
      <w:r w:rsidR="00F03282" w:rsidRPr="00CD689A">
        <w:rPr>
          <w:bCs/>
          <w:kern w:val="100"/>
          <w:lang w:eastAsia="es-ES"/>
        </w:rPr>
        <w:t xml:space="preserve">uevos </w:t>
      </w:r>
      <w:r w:rsidR="00A77B7C" w:rsidRPr="00CD689A">
        <w:rPr>
          <w:bCs/>
          <w:kern w:val="100"/>
          <w:lang w:eastAsia="es-ES"/>
        </w:rPr>
        <w:t>p</w:t>
      </w:r>
      <w:r w:rsidR="00F03282" w:rsidRPr="00CD689A">
        <w:rPr>
          <w:bCs/>
          <w:kern w:val="100"/>
          <w:lang w:eastAsia="es-ES"/>
        </w:rPr>
        <w:t xml:space="preserve">royectos </w:t>
      </w:r>
      <w:r w:rsidR="00A77B7C" w:rsidRPr="00CD689A">
        <w:rPr>
          <w:bCs/>
          <w:kern w:val="100"/>
          <w:lang w:eastAsia="es-ES"/>
        </w:rPr>
        <w:t>que se están llevando a cabo</w:t>
      </w:r>
      <w:r w:rsidR="00F03282" w:rsidRPr="00CD689A">
        <w:rPr>
          <w:bCs/>
          <w:kern w:val="100"/>
          <w:lang w:eastAsia="es-ES"/>
        </w:rPr>
        <w:t xml:space="preserve"> </w:t>
      </w:r>
      <w:r w:rsidR="00C610A8" w:rsidRPr="00CD689A">
        <w:rPr>
          <w:bCs/>
          <w:kern w:val="100"/>
          <w:lang w:eastAsia="es-ES"/>
        </w:rPr>
        <w:t xml:space="preserve">para el </w:t>
      </w:r>
      <w:r w:rsidR="00F03282" w:rsidRPr="00CD689A">
        <w:rPr>
          <w:bCs/>
          <w:kern w:val="100"/>
          <w:lang w:eastAsia="es-ES"/>
        </w:rPr>
        <w:t xml:space="preserve">Fomento y </w:t>
      </w:r>
      <w:r w:rsidR="00C610A8" w:rsidRPr="00CD689A">
        <w:rPr>
          <w:bCs/>
          <w:kern w:val="100"/>
          <w:lang w:eastAsia="es-ES"/>
        </w:rPr>
        <w:t xml:space="preserve">la </w:t>
      </w:r>
      <w:r w:rsidR="00F03282" w:rsidRPr="00CD689A">
        <w:rPr>
          <w:bCs/>
          <w:kern w:val="100"/>
          <w:lang w:eastAsia="es-ES"/>
        </w:rPr>
        <w:t>Producción</w:t>
      </w:r>
      <w:r w:rsidR="00C610A8" w:rsidRPr="00CD689A">
        <w:rPr>
          <w:bCs/>
          <w:kern w:val="100"/>
          <w:lang w:eastAsia="es-ES"/>
        </w:rPr>
        <w:t xml:space="preserve"> Agrícola</w:t>
      </w:r>
      <w:r w:rsidR="00A77B7C" w:rsidRPr="00CD689A">
        <w:rPr>
          <w:bCs/>
          <w:kern w:val="100"/>
          <w:lang w:eastAsia="es-ES"/>
        </w:rPr>
        <w:t>, están</w:t>
      </w:r>
      <w:r w:rsidR="00F03282" w:rsidRPr="00CD689A">
        <w:rPr>
          <w:bCs/>
          <w:kern w:val="100"/>
          <w:lang w:eastAsia="es-ES"/>
        </w:rPr>
        <w:t>:</w:t>
      </w:r>
    </w:p>
    <w:p w14:paraId="06509692" w14:textId="77777777" w:rsidR="00F03282" w:rsidRPr="00CD689A" w:rsidRDefault="00F03282" w:rsidP="00726F2E">
      <w:pPr>
        <w:pStyle w:val="Prrafodelista"/>
        <w:spacing w:line="360" w:lineRule="auto"/>
        <w:jc w:val="both"/>
        <w:rPr>
          <w:kern w:val="100"/>
          <w:lang w:val="es-MX" w:eastAsia="es-ES"/>
        </w:rPr>
      </w:pPr>
    </w:p>
    <w:p w14:paraId="5CAD131D" w14:textId="585E4C79" w:rsidR="00F03282" w:rsidRPr="00CD689A" w:rsidRDefault="00A77B7C" w:rsidP="00726F2E">
      <w:pPr>
        <w:spacing w:line="360" w:lineRule="auto"/>
        <w:jc w:val="both"/>
        <w:rPr>
          <w:kern w:val="100"/>
          <w:lang w:eastAsia="es-ES"/>
        </w:rPr>
      </w:pPr>
      <w:r w:rsidRPr="00CD689A">
        <w:rPr>
          <w:kern w:val="100"/>
          <w:lang w:eastAsia="es-ES"/>
        </w:rPr>
        <w:t xml:space="preserve">El </w:t>
      </w:r>
      <w:r w:rsidR="00F03282" w:rsidRPr="00CD689A">
        <w:rPr>
          <w:kern w:val="100"/>
          <w:lang w:eastAsia="es-ES"/>
        </w:rPr>
        <w:t xml:space="preserve">Programa de Rehabilitación y Fomento del Cultivo del Café, en las Zonas Cafetaleras de las Provincias del Sur y Norte del País, con apoyo de financiamiento a </w:t>
      </w:r>
      <w:r w:rsidR="00744C0B" w:rsidRPr="00CD689A">
        <w:rPr>
          <w:kern w:val="100"/>
          <w:lang w:eastAsia="es-ES"/>
        </w:rPr>
        <w:t>t</w:t>
      </w:r>
      <w:r w:rsidR="00F03282" w:rsidRPr="00CD689A">
        <w:rPr>
          <w:kern w:val="100"/>
          <w:lang w:eastAsia="es-ES"/>
        </w:rPr>
        <w:t>asa</w:t>
      </w:r>
      <w:r w:rsidR="00744C0B" w:rsidRPr="00CD689A">
        <w:rPr>
          <w:kern w:val="100"/>
          <w:lang w:eastAsia="es-ES"/>
        </w:rPr>
        <w:t xml:space="preserve"> 0%</w:t>
      </w:r>
      <w:r w:rsidR="00F03282" w:rsidRPr="00CD689A">
        <w:rPr>
          <w:kern w:val="100"/>
          <w:lang w:eastAsia="es-ES"/>
        </w:rPr>
        <w:t xml:space="preserve"> de interés.</w:t>
      </w:r>
    </w:p>
    <w:p w14:paraId="49E65EF5" w14:textId="77777777" w:rsidR="005F1F1C" w:rsidRPr="00CD689A" w:rsidRDefault="005F1F1C" w:rsidP="00726F2E">
      <w:pPr>
        <w:spacing w:line="360" w:lineRule="auto"/>
        <w:jc w:val="both"/>
        <w:rPr>
          <w:kern w:val="100"/>
          <w:lang w:eastAsia="es-ES"/>
        </w:rPr>
      </w:pPr>
    </w:p>
    <w:p w14:paraId="3712D9A4" w14:textId="718C0D8F" w:rsidR="00F03282" w:rsidRPr="00CD689A" w:rsidRDefault="00A77B7C" w:rsidP="00726F2E">
      <w:pPr>
        <w:spacing w:line="360" w:lineRule="auto"/>
        <w:jc w:val="both"/>
        <w:rPr>
          <w:kern w:val="100"/>
          <w:lang w:eastAsia="es-ES"/>
        </w:rPr>
      </w:pPr>
      <w:r w:rsidRPr="00CD689A">
        <w:rPr>
          <w:kern w:val="100"/>
          <w:lang w:eastAsia="es-ES"/>
        </w:rPr>
        <w:t xml:space="preserve">El </w:t>
      </w:r>
      <w:r w:rsidR="00F03282" w:rsidRPr="00CD689A">
        <w:rPr>
          <w:kern w:val="100"/>
          <w:lang w:eastAsia="es-ES"/>
        </w:rPr>
        <w:t>Programa del Fomento del Cultivo de Coco de Ciclo Corto para Producción de Agua y de Ciclo Largo para Producción de Copra, con sustitución de las Plantas Seniles, para uso Maderable.</w:t>
      </w:r>
    </w:p>
    <w:p w14:paraId="5DECD2F1" w14:textId="77777777" w:rsidR="00F03282" w:rsidRPr="00CD689A" w:rsidRDefault="00F03282" w:rsidP="00726F2E">
      <w:pPr>
        <w:spacing w:line="360" w:lineRule="auto"/>
        <w:contextualSpacing/>
        <w:jc w:val="both"/>
        <w:rPr>
          <w:kern w:val="100"/>
          <w:lang w:eastAsia="es-ES"/>
        </w:rPr>
      </w:pPr>
    </w:p>
    <w:p w14:paraId="75FE3793" w14:textId="77777777" w:rsidR="00CE1DBA" w:rsidRPr="00CD689A" w:rsidRDefault="00A77B7C" w:rsidP="00726F2E">
      <w:pPr>
        <w:spacing w:line="360" w:lineRule="auto"/>
        <w:contextualSpacing/>
        <w:jc w:val="both"/>
        <w:rPr>
          <w:kern w:val="100"/>
          <w:lang w:eastAsia="es-ES"/>
        </w:rPr>
      </w:pPr>
      <w:r w:rsidRPr="00CD689A">
        <w:rPr>
          <w:kern w:val="100"/>
          <w:lang w:eastAsia="es-ES"/>
        </w:rPr>
        <w:t xml:space="preserve">El </w:t>
      </w:r>
      <w:r w:rsidR="00125E20" w:rsidRPr="00CD689A">
        <w:rPr>
          <w:kern w:val="100"/>
          <w:lang w:eastAsia="es-ES"/>
        </w:rPr>
        <w:t xml:space="preserve">Programa de </w:t>
      </w:r>
      <w:r w:rsidR="005A48AC" w:rsidRPr="00CD689A">
        <w:rPr>
          <w:kern w:val="100"/>
          <w:lang w:eastAsia="es-ES"/>
        </w:rPr>
        <w:t xml:space="preserve">Recuperación y Adecuación de </w:t>
      </w:r>
      <w:r w:rsidR="003A28B0" w:rsidRPr="00CD689A">
        <w:rPr>
          <w:kern w:val="100"/>
          <w:lang w:eastAsia="es-ES"/>
        </w:rPr>
        <w:t xml:space="preserve">diez </w:t>
      </w:r>
      <w:r w:rsidR="005A48AC" w:rsidRPr="00CD689A">
        <w:rPr>
          <w:kern w:val="100"/>
          <w:lang w:eastAsia="es-ES"/>
        </w:rPr>
        <w:t>Factorías de Arroz de la Reforma Agraria</w:t>
      </w:r>
      <w:r w:rsidR="00194309" w:rsidRPr="00CD689A">
        <w:rPr>
          <w:kern w:val="100"/>
          <w:lang w:eastAsia="es-ES"/>
        </w:rPr>
        <w:t>.</w:t>
      </w:r>
      <w:r w:rsidR="005A48AC" w:rsidRPr="00CD689A">
        <w:rPr>
          <w:kern w:val="100"/>
          <w:lang w:eastAsia="es-ES"/>
        </w:rPr>
        <w:t xml:space="preserve"> </w:t>
      </w:r>
      <w:r w:rsidR="00C17C20" w:rsidRPr="00CD689A">
        <w:rPr>
          <w:kern w:val="100"/>
          <w:lang w:eastAsia="es-ES"/>
        </w:rPr>
        <w:t>A</w:t>
      </w:r>
      <w:r w:rsidR="0071184E" w:rsidRPr="00CD689A">
        <w:rPr>
          <w:kern w:val="100"/>
          <w:lang w:eastAsia="es-ES"/>
        </w:rPr>
        <w:t xml:space="preserve"> través del </w:t>
      </w:r>
      <w:r w:rsidR="00C17C20" w:rsidRPr="00CD689A">
        <w:rPr>
          <w:kern w:val="100"/>
          <w:lang w:eastAsia="es-ES"/>
        </w:rPr>
        <w:t>a</w:t>
      </w:r>
      <w:r w:rsidR="0071184E" w:rsidRPr="00CD689A">
        <w:rPr>
          <w:kern w:val="100"/>
          <w:lang w:eastAsia="es-ES"/>
        </w:rPr>
        <w:t>cuerdo firmado</w:t>
      </w:r>
      <w:r w:rsidR="00105FA0" w:rsidRPr="00CD689A">
        <w:rPr>
          <w:kern w:val="100"/>
          <w:lang w:eastAsia="es-ES"/>
        </w:rPr>
        <w:t xml:space="preserve"> </w:t>
      </w:r>
      <w:r w:rsidR="005A48AC" w:rsidRPr="00CD689A">
        <w:rPr>
          <w:kern w:val="100"/>
          <w:lang w:eastAsia="es-ES"/>
        </w:rPr>
        <w:t xml:space="preserve">10 Asociaciones de Parceleros, el Instituto Agrario Dominicano y el Banco Agrícola, para la </w:t>
      </w:r>
      <w:r w:rsidR="00C17C20" w:rsidRPr="00CD689A">
        <w:rPr>
          <w:kern w:val="100"/>
          <w:lang w:eastAsia="es-ES"/>
        </w:rPr>
        <w:t>a</w:t>
      </w:r>
      <w:r w:rsidR="005A48AC" w:rsidRPr="00CD689A">
        <w:rPr>
          <w:kern w:val="100"/>
          <w:lang w:eastAsia="es-ES"/>
        </w:rPr>
        <w:t xml:space="preserve">dministración </w:t>
      </w:r>
      <w:r w:rsidR="00C17C20" w:rsidRPr="00CD689A">
        <w:rPr>
          <w:kern w:val="100"/>
          <w:lang w:eastAsia="es-ES"/>
        </w:rPr>
        <w:t>t</w:t>
      </w:r>
      <w:r w:rsidR="005A48AC" w:rsidRPr="00CD689A">
        <w:rPr>
          <w:kern w:val="100"/>
          <w:lang w:eastAsia="es-ES"/>
        </w:rPr>
        <w:t xml:space="preserve">ripartita de las </w:t>
      </w:r>
      <w:r w:rsidR="00C17C20" w:rsidRPr="00CD689A">
        <w:rPr>
          <w:kern w:val="100"/>
          <w:lang w:eastAsia="es-ES"/>
        </w:rPr>
        <w:t>o</w:t>
      </w:r>
      <w:r w:rsidR="005A48AC" w:rsidRPr="00CD689A">
        <w:rPr>
          <w:kern w:val="100"/>
          <w:lang w:eastAsia="es-ES"/>
        </w:rPr>
        <w:t xml:space="preserve">peraciones </w:t>
      </w:r>
      <w:r w:rsidR="00C17C20" w:rsidRPr="00CD689A">
        <w:rPr>
          <w:kern w:val="100"/>
          <w:lang w:eastAsia="es-ES"/>
        </w:rPr>
        <w:t>c</w:t>
      </w:r>
      <w:r w:rsidR="005A48AC" w:rsidRPr="00CD689A">
        <w:rPr>
          <w:kern w:val="100"/>
          <w:lang w:eastAsia="es-ES"/>
        </w:rPr>
        <w:t xml:space="preserve">omerciales de </w:t>
      </w:r>
      <w:r w:rsidR="00C17C20" w:rsidRPr="00CD689A">
        <w:rPr>
          <w:kern w:val="100"/>
          <w:lang w:eastAsia="es-ES"/>
        </w:rPr>
        <w:t>a</w:t>
      </w:r>
      <w:r w:rsidR="005A48AC" w:rsidRPr="00CD689A">
        <w:rPr>
          <w:kern w:val="100"/>
          <w:lang w:eastAsia="es-ES"/>
        </w:rPr>
        <w:t>rroz.</w:t>
      </w:r>
      <w:r w:rsidR="00F74711" w:rsidRPr="00CD689A">
        <w:rPr>
          <w:kern w:val="100"/>
          <w:lang w:eastAsia="es-ES"/>
        </w:rPr>
        <w:t xml:space="preserve"> </w:t>
      </w:r>
      <w:r w:rsidR="00F45F0A" w:rsidRPr="00CD689A">
        <w:rPr>
          <w:kern w:val="100"/>
          <w:lang w:eastAsia="es-ES"/>
        </w:rPr>
        <w:t xml:space="preserve">De las cuales se </w:t>
      </w:r>
      <w:r w:rsidR="005A48AC" w:rsidRPr="00CD689A">
        <w:rPr>
          <w:kern w:val="100"/>
          <w:lang w:eastAsia="es-ES"/>
        </w:rPr>
        <w:t xml:space="preserve">ha logrado </w:t>
      </w:r>
      <w:r w:rsidR="005B578D" w:rsidRPr="00CD689A">
        <w:rPr>
          <w:kern w:val="100"/>
          <w:lang w:eastAsia="es-ES"/>
        </w:rPr>
        <w:t>la rehabilitación</w:t>
      </w:r>
      <w:r w:rsidR="005A48AC" w:rsidRPr="00CD689A">
        <w:rPr>
          <w:kern w:val="100"/>
          <w:lang w:eastAsia="es-ES"/>
        </w:rPr>
        <w:t xml:space="preserve"> y adecuación de las instalaciones de cinco</w:t>
      </w:r>
      <w:r w:rsidR="00F45F0A" w:rsidRPr="00CD689A">
        <w:rPr>
          <w:kern w:val="100"/>
          <w:lang w:eastAsia="es-ES"/>
        </w:rPr>
        <w:t xml:space="preserve"> </w:t>
      </w:r>
      <w:r w:rsidR="005A48AC" w:rsidRPr="00CD689A">
        <w:rPr>
          <w:kern w:val="100"/>
          <w:lang w:eastAsia="es-ES"/>
        </w:rPr>
        <w:t>Factorías por un monto total de financiamiento ascendente a RD$537</w:t>
      </w:r>
      <w:r w:rsidR="00D915C8" w:rsidRPr="00CD689A">
        <w:rPr>
          <w:kern w:val="100"/>
          <w:lang w:eastAsia="es-ES"/>
        </w:rPr>
        <w:t>.9 millones</w:t>
      </w:r>
      <w:r w:rsidR="005A48AC" w:rsidRPr="00CD689A">
        <w:rPr>
          <w:kern w:val="100"/>
          <w:lang w:eastAsia="es-ES"/>
        </w:rPr>
        <w:t>, para beneficio de 838 socios.</w:t>
      </w:r>
      <w:r w:rsidR="003A28B0" w:rsidRPr="00CD689A">
        <w:rPr>
          <w:kern w:val="100"/>
          <w:lang w:eastAsia="es-ES"/>
        </w:rPr>
        <w:t xml:space="preserve"> </w:t>
      </w:r>
    </w:p>
    <w:p w14:paraId="066682B2" w14:textId="77777777" w:rsidR="00CE1DBA" w:rsidRPr="00CD689A" w:rsidRDefault="00CE1DBA" w:rsidP="00726F2E">
      <w:pPr>
        <w:spacing w:line="360" w:lineRule="auto"/>
        <w:contextualSpacing/>
        <w:jc w:val="both"/>
        <w:rPr>
          <w:kern w:val="100"/>
          <w:lang w:eastAsia="es-ES"/>
        </w:rPr>
      </w:pPr>
    </w:p>
    <w:p w14:paraId="66E7C26F" w14:textId="29A7F68C" w:rsidR="005A48AC" w:rsidRPr="00CD689A" w:rsidRDefault="005A48AC" w:rsidP="00726F2E">
      <w:pPr>
        <w:spacing w:line="360" w:lineRule="auto"/>
        <w:contextualSpacing/>
        <w:jc w:val="both"/>
        <w:rPr>
          <w:kern w:val="100"/>
          <w:lang w:eastAsia="es-ES"/>
        </w:rPr>
      </w:pPr>
      <w:r w:rsidRPr="00CD689A">
        <w:rPr>
          <w:kern w:val="100"/>
          <w:lang w:eastAsia="es-ES"/>
        </w:rPr>
        <w:t xml:space="preserve">Luego de la entrada en funcionamiento </w:t>
      </w:r>
      <w:r w:rsidR="0068429B" w:rsidRPr="00CD689A">
        <w:rPr>
          <w:kern w:val="100"/>
          <w:lang w:eastAsia="es-ES"/>
        </w:rPr>
        <w:t xml:space="preserve">de </w:t>
      </w:r>
      <w:r w:rsidR="00A13289" w:rsidRPr="00CD689A">
        <w:rPr>
          <w:kern w:val="100"/>
          <w:lang w:eastAsia="es-ES"/>
        </w:rPr>
        <w:t xml:space="preserve">estas </w:t>
      </w:r>
      <w:r w:rsidRPr="00CD689A">
        <w:rPr>
          <w:kern w:val="100"/>
          <w:lang w:eastAsia="es-ES"/>
        </w:rPr>
        <w:t xml:space="preserve">factorías </w:t>
      </w:r>
      <w:r w:rsidR="00725ED6" w:rsidRPr="00CD689A">
        <w:rPr>
          <w:kern w:val="100"/>
          <w:lang w:eastAsia="es-ES"/>
        </w:rPr>
        <w:t>se adquirió</w:t>
      </w:r>
      <w:r w:rsidRPr="00CD689A">
        <w:rPr>
          <w:kern w:val="100"/>
          <w:lang w:eastAsia="es-ES"/>
        </w:rPr>
        <w:t xml:space="preserve"> un total de 54,809 fanegas de arroz </w:t>
      </w:r>
      <w:r w:rsidR="00725ED6" w:rsidRPr="00CD689A">
        <w:rPr>
          <w:kern w:val="100"/>
          <w:lang w:eastAsia="es-ES"/>
        </w:rPr>
        <w:t xml:space="preserve">en </w:t>
      </w:r>
      <w:r w:rsidRPr="00CD689A">
        <w:rPr>
          <w:kern w:val="100"/>
          <w:lang w:eastAsia="es-ES"/>
        </w:rPr>
        <w:t>cáscara, comprada a 293 productores y destinada para venta al programa “A Comer del Campo al Colmado”</w:t>
      </w:r>
      <w:r w:rsidR="005B578D" w:rsidRPr="00CD689A">
        <w:rPr>
          <w:kern w:val="100"/>
          <w:lang w:eastAsia="es-ES"/>
        </w:rPr>
        <w:t>.</w:t>
      </w:r>
    </w:p>
    <w:p w14:paraId="44405202" w14:textId="77777777" w:rsidR="000F440F" w:rsidRDefault="000F440F" w:rsidP="00744C0B">
      <w:pPr>
        <w:spacing w:line="360" w:lineRule="auto"/>
        <w:contextualSpacing/>
        <w:jc w:val="both"/>
        <w:rPr>
          <w:kern w:val="100"/>
          <w:lang w:eastAsia="es-ES"/>
        </w:rPr>
      </w:pPr>
    </w:p>
    <w:p w14:paraId="0BAFA2C2" w14:textId="3D0D59F1" w:rsidR="00F1233E" w:rsidRPr="00CD689A" w:rsidRDefault="00BC417B" w:rsidP="00744C0B">
      <w:pPr>
        <w:spacing w:line="360" w:lineRule="auto"/>
        <w:contextualSpacing/>
        <w:jc w:val="both"/>
        <w:rPr>
          <w:kern w:val="100"/>
          <w:lang w:eastAsia="es-ES"/>
        </w:rPr>
      </w:pPr>
      <w:r w:rsidRPr="00CD689A">
        <w:rPr>
          <w:kern w:val="100"/>
          <w:lang w:eastAsia="es-ES"/>
        </w:rPr>
        <w:t xml:space="preserve">El </w:t>
      </w:r>
      <w:r w:rsidR="005A48AC" w:rsidRPr="00CD689A">
        <w:rPr>
          <w:kern w:val="100"/>
          <w:lang w:eastAsia="es-ES"/>
        </w:rPr>
        <w:t>Programa de Pignoración y Comercialización de Arroz</w:t>
      </w:r>
      <w:r w:rsidR="0052242C" w:rsidRPr="00CD689A">
        <w:rPr>
          <w:kern w:val="100"/>
          <w:lang w:eastAsia="es-ES"/>
        </w:rPr>
        <w:t>:</w:t>
      </w:r>
      <w:r w:rsidR="00E86E65" w:rsidRPr="00CD689A">
        <w:rPr>
          <w:kern w:val="100"/>
          <w:lang w:eastAsia="es-ES"/>
        </w:rPr>
        <w:t xml:space="preserve"> </w:t>
      </w:r>
    </w:p>
    <w:p w14:paraId="4CF972A3" w14:textId="352D87A9" w:rsidR="00DD2C14" w:rsidRPr="00CA22BA" w:rsidRDefault="00C36017" w:rsidP="00043C97">
      <w:pPr>
        <w:pStyle w:val="Prrafodelista"/>
        <w:numPr>
          <w:ilvl w:val="0"/>
          <w:numId w:val="44"/>
        </w:numPr>
        <w:spacing w:line="360" w:lineRule="auto"/>
        <w:ind w:left="567"/>
        <w:jc w:val="both"/>
        <w:rPr>
          <w:kern w:val="100"/>
          <w:lang w:eastAsia="es-ES"/>
        </w:rPr>
      </w:pPr>
      <w:r w:rsidRPr="00CD689A">
        <w:rPr>
          <w:kern w:val="100"/>
          <w:lang w:eastAsia="es-ES"/>
        </w:rPr>
        <w:t>P</w:t>
      </w:r>
      <w:r w:rsidR="00CE2AF9" w:rsidRPr="00CD689A">
        <w:rPr>
          <w:kern w:val="100"/>
          <w:lang w:eastAsia="es-ES"/>
        </w:rPr>
        <w:t xml:space="preserve">or concepto de </w:t>
      </w:r>
      <w:r w:rsidR="004C6BBC" w:rsidRPr="00CD689A">
        <w:rPr>
          <w:kern w:val="100"/>
          <w:lang w:eastAsia="es-ES"/>
        </w:rPr>
        <w:t xml:space="preserve">pignoración </w:t>
      </w:r>
      <w:r w:rsidR="003721F5" w:rsidRPr="00CD689A">
        <w:rPr>
          <w:kern w:val="100"/>
          <w:lang w:eastAsia="es-ES"/>
        </w:rPr>
        <w:t xml:space="preserve">al cierre de año se formalizó un monto </w:t>
      </w:r>
      <w:r w:rsidR="004C6BBC" w:rsidRPr="00CD689A">
        <w:rPr>
          <w:kern w:val="100"/>
          <w:lang w:eastAsia="es-ES"/>
        </w:rPr>
        <w:t>por RD$3,87</w:t>
      </w:r>
      <w:r w:rsidR="00F1233E" w:rsidRPr="00CD689A">
        <w:rPr>
          <w:kern w:val="100"/>
          <w:lang w:eastAsia="es-ES"/>
        </w:rPr>
        <w:t>4.0 millones</w:t>
      </w:r>
      <w:r w:rsidR="00366363" w:rsidRPr="00CD689A">
        <w:rPr>
          <w:kern w:val="100"/>
          <w:lang w:eastAsia="es-ES"/>
        </w:rPr>
        <w:t xml:space="preserve">; </w:t>
      </w:r>
      <w:r w:rsidR="00F1233E" w:rsidRPr="00CD689A">
        <w:rPr>
          <w:kern w:val="100"/>
          <w:lang w:eastAsia="es-ES"/>
        </w:rPr>
        <w:t>equivalente a un 103.5%</w:t>
      </w:r>
      <w:r w:rsidR="003721F5" w:rsidRPr="00CD689A">
        <w:rPr>
          <w:kern w:val="100"/>
          <w:lang w:eastAsia="es-ES"/>
        </w:rPr>
        <w:t xml:space="preserve"> del total programado </w:t>
      </w:r>
      <w:r w:rsidR="005A48AC" w:rsidRPr="00CD689A">
        <w:rPr>
          <w:kern w:val="100"/>
          <w:lang w:eastAsia="es-ES"/>
        </w:rPr>
        <w:t>para el año</w:t>
      </w:r>
      <w:r w:rsidR="002C0100" w:rsidRPr="00CD689A">
        <w:rPr>
          <w:kern w:val="100"/>
          <w:lang w:eastAsia="es-ES"/>
        </w:rPr>
        <w:t xml:space="preserve"> de </w:t>
      </w:r>
      <w:r w:rsidR="005A48AC" w:rsidRPr="00CD689A">
        <w:rPr>
          <w:kern w:val="100"/>
          <w:lang w:eastAsia="es-ES"/>
        </w:rPr>
        <w:t>RD$3,743</w:t>
      </w:r>
      <w:r w:rsidR="003721F5" w:rsidRPr="00CD689A">
        <w:rPr>
          <w:kern w:val="100"/>
          <w:lang w:eastAsia="es-ES"/>
        </w:rPr>
        <w:t>.3 millones.</w:t>
      </w:r>
      <w:r w:rsidR="008B66E1" w:rsidRPr="00CD689A">
        <w:rPr>
          <w:kern w:val="100"/>
          <w:lang w:eastAsia="es-ES"/>
        </w:rPr>
        <w:t xml:space="preserve"> </w:t>
      </w:r>
      <w:r w:rsidR="00065678" w:rsidRPr="00CD689A">
        <w:rPr>
          <w:kern w:val="100"/>
          <w:lang w:eastAsia="es-ES"/>
        </w:rPr>
        <w:t>A la c</w:t>
      </w:r>
      <w:r w:rsidR="005A48AC" w:rsidRPr="00CD689A">
        <w:rPr>
          <w:kern w:val="100"/>
          <w:lang w:eastAsia="es-ES"/>
        </w:rPr>
        <w:t xml:space="preserve">omercialización de </w:t>
      </w:r>
      <w:r w:rsidR="008F3BFA" w:rsidRPr="00CD689A">
        <w:rPr>
          <w:kern w:val="100"/>
          <w:lang w:eastAsia="es-ES"/>
        </w:rPr>
        <w:t>a</w:t>
      </w:r>
      <w:r w:rsidR="005A48AC" w:rsidRPr="00CD689A">
        <w:rPr>
          <w:kern w:val="100"/>
          <w:lang w:eastAsia="es-ES"/>
        </w:rPr>
        <w:t>rroz</w:t>
      </w:r>
      <w:r w:rsidR="00065678" w:rsidRPr="00CD689A">
        <w:rPr>
          <w:kern w:val="100"/>
          <w:lang w:eastAsia="es-ES"/>
        </w:rPr>
        <w:t xml:space="preserve"> </w:t>
      </w:r>
      <w:r w:rsidR="008F3BFA" w:rsidRPr="00CD689A">
        <w:rPr>
          <w:kern w:val="100"/>
          <w:lang w:eastAsia="es-ES"/>
        </w:rPr>
        <w:t>se le formaliz</w:t>
      </w:r>
      <w:r w:rsidR="004801C4" w:rsidRPr="00CD689A">
        <w:rPr>
          <w:kern w:val="100"/>
          <w:lang w:eastAsia="es-ES"/>
        </w:rPr>
        <w:t>ó</w:t>
      </w:r>
      <w:r w:rsidR="008F3BFA" w:rsidRPr="00CD689A">
        <w:rPr>
          <w:kern w:val="100"/>
          <w:lang w:eastAsia="es-ES"/>
        </w:rPr>
        <w:t xml:space="preserve"> un valor </w:t>
      </w:r>
      <w:r w:rsidR="00D61AE7" w:rsidRPr="00CD689A">
        <w:rPr>
          <w:kern w:val="100"/>
          <w:lang w:eastAsia="es-ES"/>
        </w:rPr>
        <w:t>por</w:t>
      </w:r>
      <w:r w:rsidR="008F3BFA" w:rsidRPr="00CD689A">
        <w:rPr>
          <w:kern w:val="100"/>
          <w:lang w:eastAsia="es-ES"/>
        </w:rPr>
        <w:t xml:space="preserve"> </w:t>
      </w:r>
      <w:r w:rsidR="00065678" w:rsidRPr="00CD689A">
        <w:rPr>
          <w:kern w:val="100"/>
          <w:lang w:eastAsia="es-ES"/>
        </w:rPr>
        <w:t>RD$1,191</w:t>
      </w:r>
      <w:r w:rsidR="008F3BFA" w:rsidRPr="00CD689A">
        <w:rPr>
          <w:kern w:val="100"/>
          <w:lang w:eastAsia="es-ES"/>
        </w:rPr>
        <w:t>.7 millones</w:t>
      </w:r>
      <w:r w:rsidR="00065678" w:rsidRPr="00CD689A">
        <w:rPr>
          <w:kern w:val="100"/>
          <w:lang w:eastAsia="es-ES"/>
        </w:rPr>
        <w:t xml:space="preserve">, </w:t>
      </w:r>
      <w:r w:rsidR="00366363" w:rsidRPr="00CD689A">
        <w:rPr>
          <w:kern w:val="100"/>
          <w:lang w:eastAsia="es-ES"/>
        </w:rPr>
        <w:t>el</w:t>
      </w:r>
      <w:r w:rsidR="00065678" w:rsidRPr="00CD689A">
        <w:rPr>
          <w:kern w:val="100"/>
          <w:lang w:eastAsia="es-ES"/>
        </w:rPr>
        <w:t xml:space="preserve"> 181.3%</w:t>
      </w:r>
      <w:r w:rsidR="0081419B" w:rsidRPr="00CD689A">
        <w:rPr>
          <w:kern w:val="100"/>
          <w:lang w:eastAsia="es-ES"/>
        </w:rPr>
        <w:t>,</w:t>
      </w:r>
      <w:r w:rsidR="004801C4" w:rsidRPr="00CD689A">
        <w:rPr>
          <w:kern w:val="100"/>
          <w:lang w:eastAsia="es-ES"/>
        </w:rPr>
        <w:t xml:space="preserve"> </w:t>
      </w:r>
      <w:r w:rsidR="0081419B" w:rsidRPr="00CD689A">
        <w:rPr>
          <w:kern w:val="100"/>
          <w:lang w:eastAsia="es-ES"/>
        </w:rPr>
        <w:t>de</w:t>
      </w:r>
      <w:r w:rsidR="004343DD" w:rsidRPr="00CD689A">
        <w:rPr>
          <w:kern w:val="100"/>
          <w:lang w:eastAsia="es-ES"/>
        </w:rPr>
        <w:t>l monto estimado de</w:t>
      </w:r>
      <w:r w:rsidR="004801C4" w:rsidRPr="00CD689A">
        <w:rPr>
          <w:kern w:val="100"/>
          <w:lang w:eastAsia="es-ES"/>
        </w:rPr>
        <w:t xml:space="preserve"> RD</w:t>
      </w:r>
      <w:r w:rsidR="005A48AC" w:rsidRPr="00CD689A">
        <w:rPr>
          <w:kern w:val="100"/>
          <w:lang w:eastAsia="es-ES"/>
        </w:rPr>
        <w:t>$657</w:t>
      </w:r>
      <w:r w:rsidR="0081419B" w:rsidRPr="00CD689A">
        <w:rPr>
          <w:kern w:val="100"/>
          <w:lang w:eastAsia="es-ES"/>
        </w:rPr>
        <w:t>.</w:t>
      </w:r>
      <w:r w:rsidR="005A48AC" w:rsidRPr="00CD689A">
        <w:rPr>
          <w:kern w:val="100"/>
          <w:lang w:eastAsia="es-ES"/>
        </w:rPr>
        <w:t>3</w:t>
      </w:r>
      <w:r w:rsidR="0081419B" w:rsidRPr="00CD689A">
        <w:rPr>
          <w:kern w:val="100"/>
          <w:lang w:eastAsia="es-ES"/>
        </w:rPr>
        <w:t xml:space="preserve"> millones</w:t>
      </w:r>
      <w:r w:rsidR="004801C4" w:rsidRPr="00CD689A">
        <w:rPr>
          <w:kern w:val="100"/>
          <w:lang w:eastAsia="es-ES"/>
        </w:rPr>
        <w:t>.</w:t>
      </w:r>
    </w:p>
    <w:p w14:paraId="27855314" w14:textId="77CEA0BD" w:rsidR="00E96036" w:rsidRPr="00CD689A" w:rsidRDefault="00366363" w:rsidP="00043C97">
      <w:pPr>
        <w:spacing w:line="360" w:lineRule="auto"/>
        <w:jc w:val="both"/>
        <w:rPr>
          <w:kern w:val="100"/>
          <w:lang w:eastAsia="es-ES"/>
        </w:rPr>
      </w:pPr>
      <w:r w:rsidRPr="00CD689A">
        <w:rPr>
          <w:kern w:val="100"/>
          <w:lang w:eastAsia="es-ES"/>
        </w:rPr>
        <w:lastRenderedPageBreak/>
        <w:t>No obstante, p</w:t>
      </w:r>
      <w:r w:rsidR="0081419B" w:rsidRPr="00CD689A">
        <w:rPr>
          <w:kern w:val="100"/>
          <w:lang w:eastAsia="es-ES"/>
        </w:rPr>
        <w:t xml:space="preserve">ara el fomento y retoño de </w:t>
      </w:r>
      <w:r w:rsidR="005139B0" w:rsidRPr="00CD689A">
        <w:rPr>
          <w:kern w:val="100"/>
          <w:lang w:eastAsia="es-ES"/>
        </w:rPr>
        <w:t xml:space="preserve">arroz se </w:t>
      </w:r>
      <w:r w:rsidR="004343DD" w:rsidRPr="00CD689A">
        <w:rPr>
          <w:kern w:val="100"/>
          <w:lang w:eastAsia="es-ES"/>
        </w:rPr>
        <w:t>financió</w:t>
      </w:r>
      <w:r w:rsidR="008230A4" w:rsidRPr="00CD689A">
        <w:rPr>
          <w:kern w:val="100"/>
          <w:lang w:eastAsia="es-ES"/>
        </w:rPr>
        <w:t xml:space="preserve"> un monto por </w:t>
      </w:r>
      <w:r w:rsidR="0081419B" w:rsidRPr="00CD689A">
        <w:rPr>
          <w:kern w:val="100"/>
          <w:lang w:eastAsia="es-ES"/>
        </w:rPr>
        <w:t>RD$4,496</w:t>
      </w:r>
      <w:r w:rsidR="008230A4" w:rsidRPr="00CD689A">
        <w:rPr>
          <w:kern w:val="100"/>
          <w:lang w:eastAsia="es-ES"/>
        </w:rPr>
        <w:t>.3 millones</w:t>
      </w:r>
      <w:r w:rsidRPr="00CD689A">
        <w:rPr>
          <w:kern w:val="100"/>
          <w:lang w:eastAsia="es-ES"/>
        </w:rPr>
        <w:t xml:space="preserve">; </w:t>
      </w:r>
      <w:r w:rsidR="00945A3A" w:rsidRPr="00CD689A">
        <w:rPr>
          <w:kern w:val="100"/>
          <w:lang w:eastAsia="es-ES"/>
        </w:rPr>
        <w:t>1</w:t>
      </w:r>
      <w:r w:rsidR="0081419B" w:rsidRPr="00CD689A">
        <w:rPr>
          <w:kern w:val="100"/>
          <w:lang w:eastAsia="es-ES"/>
        </w:rPr>
        <w:t>09.0%</w:t>
      </w:r>
      <w:r w:rsidR="008230A4" w:rsidRPr="00CD689A">
        <w:rPr>
          <w:kern w:val="100"/>
          <w:lang w:eastAsia="es-ES"/>
        </w:rPr>
        <w:t>, respecto a</w:t>
      </w:r>
      <w:r w:rsidR="009F4996" w:rsidRPr="00CD689A">
        <w:rPr>
          <w:kern w:val="100"/>
          <w:lang w:eastAsia="es-ES"/>
        </w:rPr>
        <w:t>l</w:t>
      </w:r>
      <w:r w:rsidR="008230A4" w:rsidRPr="00CD689A">
        <w:rPr>
          <w:kern w:val="100"/>
          <w:lang w:eastAsia="es-ES"/>
        </w:rPr>
        <w:t xml:space="preserve"> </w:t>
      </w:r>
      <w:r w:rsidR="009F4996" w:rsidRPr="00CD689A">
        <w:rPr>
          <w:kern w:val="100"/>
          <w:lang w:eastAsia="es-ES"/>
        </w:rPr>
        <w:t>pr</w:t>
      </w:r>
      <w:r w:rsidR="008230A4" w:rsidRPr="00CD689A">
        <w:rPr>
          <w:kern w:val="100"/>
          <w:lang w:eastAsia="es-ES"/>
        </w:rPr>
        <w:t xml:space="preserve">ograma </w:t>
      </w:r>
      <w:r w:rsidR="00F77D49" w:rsidRPr="00CD689A">
        <w:rPr>
          <w:kern w:val="100"/>
          <w:lang w:eastAsia="es-ES"/>
        </w:rPr>
        <w:t xml:space="preserve">de </w:t>
      </w:r>
      <w:r w:rsidR="005A48AC" w:rsidRPr="00CD689A">
        <w:rPr>
          <w:kern w:val="100"/>
          <w:lang w:eastAsia="es-ES"/>
        </w:rPr>
        <w:t>RD$4,124</w:t>
      </w:r>
      <w:r w:rsidR="00F77D49" w:rsidRPr="00CD689A">
        <w:rPr>
          <w:kern w:val="100"/>
          <w:lang w:eastAsia="es-ES"/>
        </w:rPr>
        <w:t xml:space="preserve">.9 millones. </w:t>
      </w:r>
      <w:r w:rsidR="001E3201" w:rsidRPr="00CD689A">
        <w:rPr>
          <w:kern w:val="100"/>
          <w:lang w:eastAsia="es-ES"/>
        </w:rPr>
        <w:t>Y se cubrió una superficie</w:t>
      </w:r>
      <w:r w:rsidR="00D36CD2" w:rsidRPr="00CD689A">
        <w:rPr>
          <w:kern w:val="100"/>
          <w:lang w:eastAsia="es-ES"/>
        </w:rPr>
        <w:t xml:space="preserve"> de</w:t>
      </w:r>
      <w:r w:rsidR="001E3201" w:rsidRPr="00CD689A">
        <w:rPr>
          <w:kern w:val="100"/>
          <w:lang w:eastAsia="es-ES"/>
        </w:rPr>
        <w:t xml:space="preserve"> </w:t>
      </w:r>
      <w:r w:rsidR="00D36CD2" w:rsidRPr="00CD689A">
        <w:rPr>
          <w:kern w:val="100"/>
          <w:lang w:eastAsia="es-ES"/>
        </w:rPr>
        <w:t xml:space="preserve">746,136 tareas, 104.9% </w:t>
      </w:r>
      <w:r w:rsidR="005A48AC" w:rsidRPr="00CD689A">
        <w:rPr>
          <w:kern w:val="100"/>
          <w:lang w:eastAsia="es-ES"/>
        </w:rPr>
        <w:t xml:space="preserve">de </w:t>
      </w:r>
      <w:r w:rsidR="005E54BA" w:rsidRPr="00CD689A">
        <w:rPr>
          <w:kern w:val="100"/>
          <w:lang w:eastAsia="es-ES"/>
        </w:rPr>
        <w:t xml:space="preserve">las </w:t>
      </w:r>
      <w:r w:rsidR="005A48AC" w:rsidRPr="00CD689A">
        <w:rPr>
          <w:kern w:val="100"/>
          <w:lang w:eastAsia="es-ES"/>
        </w:rPr>
        <w:t>711</w:t>
      </w:r>
      <w:r w:rsidR="00E96036" w:rsidRPr="00CD689A">
        <w:rPr>
          <w:kern w:val="100"/>
          <w:lang w:eastAsia="es-ES"/>
        </w:rPr>
        <w:t>,</w:t>
      </w:r>
      <w:r w:rsidR="005A48AC" w:rsidRPr="00CD689A">
        <w:rPr>
          <w:kern w:val="100"/>
          <w:lang w:eastAsia="es-ES"/>
        </w:rPr>
        <w:t xml:space="preserve">403 tareas </w:t>
      </w:r>
      <w:r w:rsidR="005E54BA" w:rsidRPr="00CD689A">
        <w:rPr>
          <w:kern w:val="100"/>
          <w:lang w:eastAsia="es-ES"/>
        </w:rPr>
        <w:t xml:space="preserve">contempladas. </w:t>
      </w:r>
      <w:r w:rsidR="005A48AC" w:rsidRPr="00CD689A">
        <w:rPr>
          <w:kern w:val="100"/>
          <w:lang w:eastAsia="es-ES"/>
        </w:rPr>
        <w:t xml:space="preserve"> </w:t>
      </w:r>
    </w:p>
    <w:p w14:paraId="1B9C877A" w14:textId="77777777" w:rsidR="00C96775" w:rsidRPr="00CD689A" w:rsidRDefault="00C96775" w:rsidP="00744C0B">
      <w:pPr>
        <w:spacing w:line="360" w:lineRule="auto"/>
        <w:contextualSpacing/>
        <w:jc w:val="both"/>
        <w:rPr>
          <w:kern w:val="100"/>
          <w:lang w:eastAsia="es-ES"/>
        </w:rPr>
      </w:pPr>
    </w:p>
    <w:p w14:paraId="507FEF5E" w14:textId="2E17FDC3" w:rsidR="00A10AB3" w:rsidRPr="00CD689A" w:rsidRDefault="00E96036" w:rsidP="00A13289">
      <w:pPr>
        <w:spacing w:line="360" w:lineRule="auto"/>
        <w:contextualSpacing/>
        <w:jc w:val="both"/>
        <w:rPr>
          <w:kern w:val="100"/>
        </w:rPr>
      </w:pPr>
      <w:r w:rsidRPr="00CD689A">
        <w:rPr>
          <w:kern w:val="100"/>
          <w:lang w:eastAsia="es-ES"/>
        </w:rPr>
        <w:t xml:space="preserve">El destacado </w:t>
      </w:r>
      <w:r w:rsidR="00ED6D01" w:rsidRPr="00CD689A">
        <w:rPr>
          <w:kern w:val="100"/>
          <w:lang w:eastAsia="es-ES"/>
        </w:rPr>
        <w:t>compromiso de esta Gestión</w:t>
      </w:r>
      <w:r w:rsidR="00FA5261" w:rsidRPr="00CD689A">
        <w:rPr>
          <w:kern w:val="100"/>
          <w:lang w:eastAsia="es-ES"/>
        </w:rPr>
        <w:t xml:space="preserve"> se ve reflejado en el </w:t>
      </w:r>
      <w:r w:rsidRPr="00CD689A">
        <w:rPr>
          <w:kern w:val="100"/>
          <w:lang w:eastAsia="es-ES"/>
        </w:rPr>
        <w:t>incremen</w:t>
      </w:r>
      <w:r w:rsidR="00FA5261" w:rsidRPr="00CD689A">
        <w:rPr>
          <w:kern w:val="100"/>
          <w:lang w:eastAsia="es-ES"/>
        </w:rPr>
        <w:t>to de</w:t>
      </w:r>
      <w:r w:rsidR="008E558F" w:rsidRPr="00CD689A">
        <w:rPr>
          <w:kern w:val="100"/>
          <w:lang w:eastAsia="es-ES"/>
        </w:rPr>
        <w:t xml:space="preserve"> la </w:t>
      </w:r>
      <w:r w:rsidRPr="00CD689A">
        <w:rPr>
          <w:kern w:val="100"/>
          <w:lang w:eastAsia="es-ES"/>
        </w:rPr>
        <w:t xml:space="preserve">participación </w:t>
      </w:r>
      <w:r w:rsidR="008E558F" w:rsidRPr="00CD689A">
        <w:rPr>
          <w:kern w:val="100"/>
          <w:lang w:eastAsia="es-ES"/>
        </w:rPr>
        <w:t xml:space="preserve">del Banco </w:t>
      </w:r>
      <w:r w:rsidRPr="00CD689A">
        <w:rPr>
          <w:kern w:val="100"/>
          <w:lang w:eastAsia="es-ES"/>
        </w:rPr>
        <w:t xml:space="preserve">en este programa, lo cual permitió que hoy </w:t>
      </w:r>
      <w:r w:rsidR="008E558F" w:rsidRPr="00CD689A">
        <w:rPr>
          <w:kern w:val="100"/>
          <w:lang w:eastAsia="es-ES"/>
        </w:rPr>
        <w:t xml:space="preserve">este </w:t>
      </w:r>
      <w:r w:rsidRPr="00CD689A">
        <w:rPr>
          <w:kern w:val="100"/>
          <w:lang w:eastAsia="es-ES"/>
        </w:rPr>
        <w:t xml:space="preserve">ocupe el 2do. lugar del total del sistema </w:t>
      </w:r>
      <w:r w:rsidR="008E558F" w:rsidRPr="00CD689A">
        <w:rPr>
          <w:kern w:val="100"/>
          <w:lang w:eastAsia="es-ES"/>
        </w:rPr>
        <w:t xml:space="preserve">en el financiamiento a la </w:t>
      </w:r>
      <w:r w:rsidRPr="00CD689A">
        <w:rPr>
          <w:kern w:val="100"/>
          <w:lang w:eastAsia="es-ES"/>
        </w:rPr>
        <w:t xml:space="preserve">Pignoración de Arroz. </w:t>
      </w:r>
    </w:p>
    <w:p w14:paraId="68A5D321" w14:textId="77777777" w:rsidR="00945A3A" w:rsidRPr="00CD689A" w:rsidRDefault="00945A3A" w:rsidP="00EF2336">
      <w:pPr>
        <w:spacing w:line="360" w:lineRule="auto"/>
        <w:contextualSpacing/>
        <w:rPr>
          <w:kern w:val="100"/>
        </w:rPr>
      </w:pPr>
    </w:p>
    <w:tbl>
      <w:tblPr>
        <w:tblStyle w:val="Tablaconcuadrcula"/>
        <w:tblpPr w:leftFromText="141" w:rightFromText="141" w:vertAnchor="text" w:horzAnchor="margin" w:tblpXSpec="center" w:tblpY="46"/>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65"/>
        <w:gridCol w:w="3355"/>
      </w:tblGrid>
      <w:tr w:rsidR="009A5CE7" w:rsidRPr="00CD689A" w14:paraId="6C419E62" w14:textId="77777777" w:rsidTr="00C17179">
        <w:trPr>
          <w:trHeight w:val="423"/>
        </w:trPr>
        <w:tc>
          <w:tcPr>
            <w:tcW w:w="5000" w:type="pct"/>
            <w:gridSpan w:val="2"/>
            <w:tcBorders>
              <w:top w:val="nil"/>
              <w:left w:val="nil"/>
              <w:bottom w:val="single" w:sz="4" w:space="0" w:color="BFBFBF" w:themeColor="background1" w:themeShade="BF"/>
              <w:right w:val="nil"/>
            </w:tcBorders>
            <w:shd w:val="clear" w:color="auto" w:fill="auto"/>
            <w:vAlign w:val="center"/>
          </w:tcPr>
          <w:p w14:paraId="2661765C" w14:textId="77777777" w:rsidR="00BE36A1" w:rsidRPr="00CD689A" w:rsidRDefault="00BE36A1" w:rsidP="00BE36A1">
            <w:pPr>
              <w:spacing w:line="240" w:lineRule="auto"/>
              <w:rPr>
                <w:b/>
                <w:bCs/>
                <w:kern w:val="100"/>
                <w:lang w:eastAsia="es-ES"/>
              </w:rPr>
            </w:pPr>
            <w:r w:rsidRPr="00CD689A">
              <w:rPr>
                <w:b/>
                <w:kern w:val="100"/>
                <w:lang w:eastAsia="es-ES"/>
              </w:rPr>
              <w:t>Cuadro No.25</w:t>
            </w:r>
          </w:p>
          <w:p w14:paraId="7C33DA10" w14:textId="0AA34914" w:rsidR="00BE36A1" w:rsidRPr="00CD689A" w:rsidRDefault="00BE36A1" w:rsidP="00A2675A">
            <w:pPr>
              <w:spacing w:line="240" w:lineRule="auto"/>
              <w:rPr>
                <w:b/>
                <w:bCs/>
                <w:lang w:val="es-ES"/>
              </w:rPr>
            </w:pPr>
            <w:r w:rsidRPr="00CD689A">
              <w:rPr>
                <w:b/>
                <w:kern w:val="100"/>
                <w:lang w:eastAsia="es-ES"/>
              </w:rPr>
              <w:t>Programa de Pignoración de Arroz</w:t>
            </w:r>
          </w:p>
        </w:tc>
      </w:tr>
      <w:tr w:rsidR="009A5CE7" w:rsidRPr="00CD689A" w14:paraId="4E611BD3" w14:textId="77777777" w:rsidTr="00C17179">
        <w:trPr>
          <w:trHeight w:val="423"/>
        </w:trPr>
        <w:tc>
          <w:tcPr>
            <w:tcW w:w="2882" w:type="pct"/>
            <w:tcBorders>
              <w:top w:val="single" w:sz="4" w:space="0" w:color="BFBFBF" w:themeColor="background1" w:themeShade="BF"/>
            </w:tcBorders>
            <w:shd w:val="clear" w:color="auto" w:fill="002060"/>
            <w:vAlign w:val="center"/>
            <w:hideMark/>
          </w:tcPr>
          <w:p w14:paraId="570ED964" w14:textId="77777777" w:rsidR="00A10AB3" w:rsidRPr="00CD689A" w:rsidRDefault="00A10AB3" w:rsidP="00A2675A">
            <w:pPr>
              <w:spacing w:line="240" w:lineRule="auto"/>
              <w:rPr>
                <w:b/>
                <w:bCs/>
              </w:rPr>
            </w:pPr>
            <w:r w:rsidRPr="00CD689A">
              <w:rPr>
                <w:b/>
                <w:bCs/>
                <w:lang w:val="es-ES"/>
              </w:rPr>
              <w:t>Trimestre</w:t>
            </w:r>
          </w:p>
        </w:tc>
        <w:tc>
          <w:tcPr>
            <w:tcW w:w="2118" w:type="pct"/>
            <w:tcBorders>
              <w:top w:val="single" w:sz="4" w:space="0" w:color="BFBFBF" w:themeColor="background1" w:themeShade="BF"/>
            </w:tcBorders>
            <w:shd w:val="clear" w:color="auto" w:fill="002060"/>
            <w:hideMark/>
          </w:tcPr>
          <w:p w14:paraId="6FB6AEE9" w14:textId="77777777" w:rsidR="00A10AB3" w:rsidRPr="00CD689A" w:rsidRDefault="00A10AB3" w:rsidP="00A2675A">
            <w:pPr>
              <w:spacing w:line="240" w:lineRule="auto"/>
              <w:rPr>
                <w:b/>
                <w:bCs/>
              </w:rPr>
            </w:pPr>
            <w:r w:rsidRPr="00CD689A">
              <w:rPr>
                <w:b/>
                <w:bCs/>
                <w:lang w:val="es-ES"/>
              </w:rPr>
              <w:t>Puntuación</w:t>
            </w:r>
          </w:p>
        </w:tc>
      </w:tr>
      <w:tr w:rsidR="009A5CE7" w:rsidRPr="00CD689A" w14:paraId="219E6A68" w14:textId="77777777" w:rsidTr="00C17179">
        <w:trPr>
          <w:trHeight w:val="397"/>
        </w:trPr>
        <w:tc>
          <w:tcPr>
            <w:tcW w:w="2882" w:type="pct"/>
            <w:vAlign w:val="center"/>
          </w:tcPr>
          <w:p w14:paraId="7E755F2A" w14:textId="00B93A82" w:rsidR="00A10AB3" w:rsidRPr="00CD689A" w:rsidRDefault="00EF2336" w:rsidP="00A2675A">
            <w:pPr>
              <w:spacing w:line="240" w:lineRule="auto"/>
              <w:jc w:val="left"/>
              <w:rPr>
                <w:b/>
                <w:bCs/>
              </w:rPr>
            </w:pPr>
            <w:r w:rsidRPr="00CD689A">
              <w:rPr>
                <w:b/>
                <w:bCs/>
              </w:rPr>
              <w:t>Banreservas</w:t>
            </w:r>
          </w:p>
        </w:tc>
        <w:tc>
          <w:tcPr>
            <w:tcW w:w="2118" w:type="pct"/>
            <w:vAlign w:val="center"/>
          </w:tcPr>
          <w:p w14:paraId="77D0D593" w14:textId="706836E8" w:rsidR="00A10AB3" w:rsidRPr="00CD689A" w:rsidRDefault="00EF2336" w:rsidP="00A2675A">
            <w:pPr>
              <w:spacing w:line="240" w:lineRule="auto"/>
            </w:pPr>
            <w:r w:rsidRPr="00CD689A">
              <w:t>68.14%</w:t>
            </w:r>
          </w:p>
        </w:tc>
      </w:tr>
      <w:tr w:rsidR="009A5CE7" w:rsidRPr="00CD689A" w14:paraId="792D4D62" w14:textId="77777777" w:rsidTr="00C17179">
        <w:trPr>
          <w:trHeight w:val="397"/>
        </w:trPr>
        <w:tc>
          <w:tcPr>
            <w:tcW w:w="2882" w:type="pct"/>
            <w:vAlign w:val="center"/>
          </w:tcPr>
          <w:p w14:paraId="5564D0F3" w14:textId="7FF1C43D" w:rsidR="00A10AB3" w:rsidRPr="00CD689A" w:rsidRDefault="00EF2336" w:rsidP="00A2675A">
            <w:pPr>
              <w:spacing w:line="240" w:lineRule="auto"/>
              <w:jc w:val="left"/>
              <w:rPr>
                <w:b/>
                <w:bCs/>
              </w:rPr>
            </w:pPr>
            <w:r w:rsidRPr="00CD689A">
              <w:rPr>
                <w:b/>
                <w:bCs/>
              </w:rPr>
              <w:t>Bagrícola</w:t>
            </w:r>
          </w:p>
        </w:tc>
        <w:tc>
          <w:tcPr>
            <w:tcW w:w="2118" w:type="pct"/>
            <w:vAlign w:val="center"/>
          </w:tcPr>
          <w:p w14:paraId="17B0EAD3" w14:textId="700A8C97" w:rsidR="00A10AB3" w:rsidRPr="00CD689A" w:rsidRDefault="003D1EC0" w:rsidP="00A2675A">
            <w:pPr>
              <w:spacing w:line="240" w:lineRule="auto"/>
            </w:pPr>
            <w:r w:rsidRPr="00CD689A">
              <w:t>31.21%</w:t>
            </w:r>
          </w:p>
        </w:tc>
      </w:tr>
      <w:tr w:rsidR="009A5CE7" w:rsidRPr="00CD689A" w14:paraId="582875FF" w14:textId="77777777" w:rsidTr="00C17179">
        <w:trPr>
          <w:trHeight w:val="397"/>
        </w:trPr>
        <w:tc>
          <w:tcPr>
            <w:tcW w:w="2882" w:type="pct"/>
            <w:vAlign w:val="center"/>
          </w:tcPr>
          <w:p w14:paraId="59FE934C" w14:textId="065B9F09" w:rsidR="00A10AB3" w:rsidRPr="00CD689A" w:rsidRDefault="00EF2336" w:rsidP="00A2675A">
            <w:pPr>
              <w:spacing w:line="240" w:lineRule="auto"/>
              <w:jc w:val="left"/>
              <w:rPr>
                <w:b/>
                <w:bCs/>
              </w:rPr>
            </w:pPr>
            <w:r w:rsidRPr="00CD689A">
              <w:rPr>
                <w:b/>
                <w:bCs/>
              </w:rPr>
              <w:t>BHD</w:t>
            </w:r>
          </w:p>
        </w:tc>
        <w:tc>
          <w:tcPr>
            <w:tcW w:w="2118" w:type="pct"/>
            <w:vAlign w:val="center"/>
          </w:tcPr>
          <w:p w14:paraId="1665BDA1" w14:textId="3FE2116C" w:rsidR="00A10AB3" w:rsidRPr="00CD689A" w:rsidRDefault="003D1EC0" w:rsidP="00A2675A">
            <w:pPr>
              <w:spacing w:line="240" w:lineRule="auto"/>
            </w:pPr>
            <w:r w:rsidRPr="00CD689A">
              <w:t>0.19%</w:t>
            </w:r>
          </w:p>
        </w:tc>
      </w:tr>
      <w:tr w:rsidR="009A5CE7" w:rsidRPr="00CD689A" w14:paraId="11748192" w14:textId="77777777" w:rsidTr="00C17179">
        <w:trPr>
          <w:trHeight w:val="397"/>
        </w:trPr>
        <w:tc>
          <w:tcPr>
            <w:tcW w:w="2882" w:type="pct"/>
            <w:tcBorders>
              <w:bottom w:val="single" w:sz="4" w:space="0" w:color="BFBFBF" w:themeColor="background1" w:themeShade="BF"/>
            </w:tcBorders>
            <w:vAlign w:val="center"/>
          </w:tcPr>
          <w:p w14:paraId="23438D6F" w14:textId="124C2BDD" w:rsidR="00A10AB3" w:rsidRPr="00CD689A" w:rsidRDefault="00EF2336" w:rsidP="00A2675A">
            <w:pPr>
              <w:spacing w:line="240" w:lineRule="auto"/>
              <w:jc w:val="left"/>
              <w:rPr>
                <w:b/>
                <w:bCs/>
              </w:rPr>
            </w:pPr>
            <w:r w:rsidRPr="00CD689A">
              <w:rPr>
                <w:b/>
                <w:bCs/>
              </w:rPr>
              <w:t>Banco Popular</w:t>
            </w:r>
          </w:p>
        </w:tc>
        <w:tc>
          <w:tcPr>
            <w:tcW w:w="2118" w:type="pct"/>
            <w:tcBorders>
              <w:bottom w:val="single" w:sz="4" w:space="0" w:color="BFBFBF" w:themeColor="background1" w:themeShade="BF"/>
            </w:tcBorders>
            <w:vAlign w:val="center"/>
          </w:tcPr>
          <w:p w14:paraId="71958DF9" w14:textId="3F89690A" w:rsidR="00A10AB3" w:rsidRPr="00CD689A" w:rsidRDefault="003D1EC0" w:rsidP="00A2675A">
            <w:pPr>
              <w:spacing w:line="240" w:lineRule="auto"/>
            </w:pPr>
            <w:r w:rsidRPr="00CD689A">
              <w:t>0.45%</w:t>
            </w:r>
          </w:p>
        </w:tc>
      </w:tr>
      <w:tr w:rsidR="009A5CE7" w:rsidRPr="00CD689A" w14:paraId="4171E458" w14:textId="77777777" w:rsidTr="00C17179">
        <w:trPr>
          <w:trHeight w:val="255"/>
        </w:trPr>
        <w:tc>
          <w:tcPr>
            <w:tcW w:w="5000" w:type="pct"/>
            <w:gridSpan w:val="2"/>
            <w:tcBorders>
              <w:left w:val="nil"/>
              <w:bottom w:val="nil"/>
              <w:right w:val="nil"/>
            </w:tcBorders>
            <w:vAlign w:val="center"/>
          </w:tcPr>
          <w:p w14:paraId="69C4E429" w14:textId="7779432C" w:rsidR="0009521E" w:rsidRPr="00CD689A" w:rsidRDefault="0009521E" w:rsidP="0009521E">
            <w:pPr>
              <w:pStyle w:val="p3"/>
              <w:spacing w:line="360" w:lineRule="auto"/>
              <w:jc w:val="both"/>
              <w:rPr>
                <w:lang w:val="es-DO"/>
              </w:rPr>
            </w:pPr>
            <w:r w:rsidRPr="00CD689A">
              <w:rPr>
                <w:rFonts w:eastAsia="Times New Roman"/>
                <w:kern w:val="100"/>
                <w:sz w:val="18"/>
                <w:lang w:val="es-MX" w:eastAsia="es-MX"/>
              </w:rPr>
              <w:t>Fuente: Dir. General de Negocios</w:t>
            </w:r>
          </w:p>
        </w:tc>
      </w:tr>
    </w:tbl>
    <w:p w14:paraId="6AA092A4" w14:textId="77777777" w:rsidR="00A10AB3" w:rsidRPr="00CD689A" w:rsidRDefault="00A10AB3" w:rsidP="00744C0B">
      <w:pPr>
        <w:spacing w:line="360" w:lineRule="auto"/>
        <w:contextualSpacing/>
        <w:jc w:val="both"/>
        <w:rPr>
          <w:b/>
          <w:bCs/>
          <w:kern w:val="100"/>
          <w:highlight w:val="yellow"/>
          <w:lang w:eastAsia="es-ES"/>
        </w:rPr>
      </w:pPr>
    </w:p>
    <w:p w14:paraId="68E91BE5" w14:textId="3B69A0A1" w:rsidR="00C11CF6" w:rsidRPr="00CD689A" w:rsidRDefault="005E54BA" w:rsidP="00EE7FCA">
      <w:pPr>
        <w:spacing w:line="360" w:lineRule="auto"/>
        <w:jc w:val="both"/>
        <w:rPr>
          <w:kern w:val="100"/>
          <w:lang w:eastAsia="es-ES"/>
        </w:rPr>
      </w:pPr>
      <w:r w:rsidRPr="00CD689A">
        <w:rPr>
          <w:kern w:val="100"/>
          <w:lang w:eastAsia="es-ES"/>
        </w:rPr>
        <w:t xml:space="preserve">Otro </w:t>
      </w:r>
      <w:r w:rsidR="00583FD2" w:rsidRPr="00CD689A">
        <w:rPr>
          <w:kern w:val="100"/>
          <w:lang w:eastAsia="es-ES"/>
        </w:rPr>
        <w:t>P</w:t>
      </w:r>
      <w:r w:rsidR="00C11CF6" w:rsidRPr="00CD689A">
        <w:rPr>
          <w:kern w:val="100"/>
          <w:lang w:eastAsia="es-ES"/>
        </w:rPr>
        <w:t>rograma</w:t>
      </w:r>
      <w:r w:rsidR="00A13289" w:rsidRPr="00CD689A">
        <w:rPr>
          <w:kern w:val="100"/>
          <w:lang w:eastAsia="es-ES"/>
        </w:rPr>
        <w:t>,</w:t>
      </w:r>
      <w:r w:rsidR="00C11CF6" w:rsidRPr="00CD689A">
        <w:rPr>
          <w:kern w:val="100"/>
          <w:lang w:eastAsia="es-ES"/>
        </w:rPr>
        <w:t xml:space="preserve"> </w:t>
      </w:r>
      <w:r w:rsidR="00583FD2" w:rsidRPr="00CD689A">
        <w:rPr>
          <w:kern w:val="100"/>
          <w:lang w:eastAsia="es-ES"/>
        </w:rPr>
        <w:t>es el</w:t>
      </w:r>
      <w:r w:rsidR="00C11CF6" w:rsidRPr="00CD689A">
        <w:rPr>
          <w:kern w:val="100"/>
          <w:lang w:eastAsia="es-ES"/>
        </w:rPr>
        <w:t xml:space="preserve"> Apoyo</w:t>
      </w:r>
      <w:r w:rsidR="00A13289" w:rsidRPr="00CD689A">
        <w:rPr>
          <w:kern w:val="100"/>
          <w:lang w:eastAsia="es-ES"/>
        </w:rPr>
        <w:t>,</w:t>
      </w:r>
      <w:r w:rsidR="00C11CF6" w:rsidRPr="00CD689A">
        <w:rPr>
          <w:kern w:val="100"/>
          <w:lang w:eastAsia="es-ES"/>
        </w:rPr>
        <w:t xml:space="preserve"> Coordinación y Seguimiento a las Actividades de Promoción de Captación Crédito y Cobros.</w:t>
      </w:r>
      <w:r w:rsidR="00FF52E2" w:rsidRPr="00CD689A">
        <w:rPr>
          <w:kern w:val="100"/>
          <w:lang w:eastAsia="es-ES"/>
        </w:rPr>
        <w:t xml:space="preserve"> </w:t>
      </w:r>
      <w:r w:rsidR="00EE7FCA" w:rsidRPr="00CD689A">
        <w:rPr>
          <w:kern w:val="100"/>
          <w:lang w:eastAsia="es-ES"/>
        </w:rPr>
        <w:t>Para el cual se han implementado las siguientes a</w:t>
      </w:r>
      <w:r w:rsidR="00C11CF6" w:rsidRPr="00CD689A">
        <w:rPr>
          <w:kern w:val="100"/>
          <w:lang w:eastAsia="es-ES"/>
        </w:rPr>
        <w:t>cciones:</w:t>
      </w:r>
    </w:p>
    <w:p w14:paraId="51E0027F" w14:textId="77777777" w:rsidR="00C11CF6" w:rsidRPr="00CD689A" w:rsidRDefault="00C11CF6" w:rsidP="001C5B51">
      <w:pPr>
        <w:pStyle w:val="Prrafodelista"/>
        <w:numPr>
          <w:ilvl w:val="0"/>
          <w:numId w:val="41"/>
        </w:numPr>
        <w:spacing w:line="360" w:lineRule="auto"/>
        <w:ind w:left="567"/>
        <w:jc w:val="both"/>
        <w:rPr>
          <w:kern w:val="100"/>
          <w:lang w:eastAsia="es-ES"/>
        </w:rPr>
      </w:pPr>
      <w:r w:rsidRPr="00CD689A">
        <w:rPr>
          <w:kern w:val="100"/>
          <w:lang w:eastAsia="es-ES"/>
        </w:rPr>
        <w:t>Actualización de la data de clientes con productos financieros.</w:t>
      </w:r>
    </w:p>
    <w:p w14:paraId="1D637C60" w14:textId="04BC732A" w:rsidR="00C11CF6" w:rsidRPr="00CD689A" w:rsidRDefault="00C11CF6" w:rsidP="001C5B51">
      <w:pPr>
        <w:pStyle w:val="Prrafodelista"/>
        <w:numPr>
          <w:ilvl w:val="0"/>
          <w:numId w:val="41"/>
        </w:numPr>
        <w:spacing w:line="360" w:lineRule="auto"/>
        <w:ind w:left="567"/>
        <w:jc w:val="both"/>
        <w:rPr>
          <w:kern w:val="100"/>
          <w:lang w:eastAsia="es-ES"/>
        </w:rPr>
      </w:pPr>
      <w:r w:rsidRPr="00CD689A">
        <w:rPr>
          <w:kern w:val="100"/>
          <w:lang w:eastAsia="es-ES"/>
        </w:rPr>
        <w:t xml:space="preserve">Entrenamiento del personal involucrado en las 32 </w:t>
      </w:r>
      <w:r w:rsidR="000E148D" w:rsidRPr="00CD689A">
        <w:rPr>
          <w:kern w:val="100"/>
          <w:lang w:eastAsia="es-ES"/>
        </w:rPr>
        <w:t>S</w:t>
      </w:r>
      <w:r w:rsidRPr="00CD689A">
        <w:rPr>
          <w:kern w:val="100"/>
          <w:lang w:eastAsia="es-ES"/>
        </w:rPr>
        <w:t>ucursales del Banco y las Oficinas de Negocios, para la implementación del Programa de Cartera Digital (Crédito a Tiempo), lográndose reducir el tiempo en el trámite del crédito, desde 70 días a 17 días, obteniéndose los siguientes resultados de avances:</w:t>
      </w:r>
      <w:r w:rsidR="00583FD2" w:rsidRPr="00CD689A">
        <w:rPr>
          <w:kern w:val="100"/>
          <w:lang w:eastAsia="es-ES"/>
        </w:rPr>
        <w:t xml:space="preserve"> 7,771 p</w:t>
      </w:r>
      <w:r w:rsidRPr="00CD689A">
        <w:rPr>
          <w:kern w:val="100"/>
          <w:lang w:eastAsia="es-ES"/>
        </w:rPr>
        <w:t>réstamos desembolsados y migrados</w:t>
      </w:r>
      <w:r w:rsidR="00583FD2" w:rsidRPr="00CD689A">
        <w:rPr>
          <w:kern w:val="100"/>
          <w:lang w:eastAsia="es-ES"/>
        </w:rPr>
        <w:t xml:space="preserve"> de los cuales 7,099 p</w:t>
      </w:r>
      <w:r w:rsidRPr="00CD689A">
        <w:rPr>
          <w:kern w:val="100"/>
          <w:lang w:eastAsia="es-ES"/>
        </w:rPr>
        <w:t xml:space="preserve">réstamos </w:t>
      </w:r>
      <w:r w:rsidR="00583FD2" w:rsidRPr="00CD689A">
        <w:rPr>
          <w:kern w:val="100"/>
          <w:lang w:eastAsia="es-ES"/>
        </w:rPr>
        <w:t xml:space="preserve">fueron </w:t>
      </w:r>
      <w:r w:rsidR="00FF52E2" w:rsidRPr="00CD689A">
        <w:rPr>
          <w:kern w:val="100"/>
          <w:lang w:eastAsia="es-ES"/>
        </w:rPr>
        <w:t>aprobados por</w:t>
      </w:r>
      <w:r w:rsidRPr="00CD689A">
        <w:rPr>
          <w:kern w:val="100"/>
          <w:lang w:eastAsia="es-ES"/>
        </w:rPr>
        <w:t xml:space="preserve"> la Junta Local de Crédito</w:t>
      </w:r>
      <w:r w:rsidR="00583FD2" w:rsidRPr="00CD689A">
        <w:rPr>
          <w:kern w:val="100"/>
          <w:lang w:eastAsia="es-ES"/>
        </w:rPr>
        <w:t xml:space="preserve">; </w:t>
      </w:r>
      <w:r w:rsidR="00E85279" w:rsidRPr="00CD689A">
        <w:rPr>
          <w:kern w:val="100"/>
          <w:lang w:eastAsia="es-ES"/>
        </w:rPr>
        <w:t>596 p</w:t>
      </w:r>
      <w:r w:rsidRPr="00CD689A">
        <w:rPr>
          <w:kern w:val="100"/>
          <w:lang w:eastAsia="es-ES"/>
        </w:rPr>
        <w:t>réstamos aprobados por la Junta Regional</w:t>
      </w:r>
      <w:r w:rsidR="003B3515" w:rsidRPr="00CD689A">
        <w:rPr>
          <w:kern w:val="100"/>
          <w:lang w:eastAsia="es-ES"/>
        </w:rPr>
        <w:t xml:space="preserve">; </w:t>
      </w:r>
      <w:r w:rsidR="007A48E1" w:rsidRPr="00CD689A">
        <w:rPr>
          <w:kern w:val="100"/>
          <w:lang w:eastAsia="es-ES"/>
        </w:rPr>
        <w:t xml:space="preserve">y 76 </w:t>
      </w:r>
      <w:r w:rsidRPr="00CD689A">
        <w:rPr>
          <w:kern w:val="100"/>
          <w:lang w:eastAsia="es-ES"/>
        </w:rPr>
        <w:t xml:space="preserve">Préstamos aprobados por la Junta </w:t>
      </w:r>
      <w:r w:rsidRPr="00CD689A">
        <w:rPr>
          <w:kern w:val="100"/>
          <w:lang w:eastAsia="es-ES"/>
        </w:rPr>
        <w:lastRenderedPageBreak/>
        <w:t>Central y el Directorio Ejecutivo</w:t>
      </w:r>
      <w:r w:rsidR="007A48E1" w:rsidRPr="00CD689A">
        <w:rPr>
          <w:kern w:val="100"/>
          <w:lang w:eastAsia="es-ES"/>
        </w:rPr>
        <w:t xml:space="preserve">. </w:t>
      </w:r>
      <w:r w:rsidR="007851C7" w:rsidRPr="00CD689A">
        <w:rPr>
          <w:kern w:val="100"/>
          <w:lang w:eastAsia="es-ES"/>
        </w:rPr>
        <w:t xml:space="preserve">Con unos porcentajes de </w:t>
      </w:r>
      <w:r w:rsidRPr="00CD689A">
        <w:rPr>
          <w:kern w:val="100"/>
          <w:lang w:eastAsia="es-ES"/>
        </w:rPr>
        <w:t>adopción</w:t>
      </w:r>
      <w:r w:rsidR="007851C7" w:rsidRPr="00CD689A">
        <w:rPr>
          <w:kern w:val="100"/>
          <w:lang w:eastAsia="es-ES"/>
        </w:rPr>
        <w:t xml:space="preserve"> y cobertura de</w:t>
      </w:r>
      <w:r w:rsidR="00D50F42" w:rsidRPr="00CD689A">
        <w:rPr>
          <w:kern w:val="100"/>
          <w:lang w:eastAsia="es-ES"/>
        </w:rPr>
        <w:t xml:space="preserve"> </w:t>
      </w:r>
      <w:r w:rsidRPr="00CD689A">
        <w:rPr>
          <w:kern w:val="100"/>
          <w:lang w:eastAsia="es-ES"/>
        </w:rPr>
        <w:t>80</w:t>
      </w:r>
      <w:r w:rsidR="007851C7" w:rsidRPr="00CD689A">
        <w:rPr>
          <w:kern w:val="100"/>
          <w:lang w:eastAsia="es-ES"/>
        </w:rPr>
        <w:t xml:space="preserve">% y </w:t>
      </w:r>
      <w:r w:rsidRPr="00CD689A">
        <w:rPr>
          <w:kern w:val="100"/>
          <w:lang w:eastAsia="es-ES"/>
        </w:rPr>
        <w:t>63%</w:t>
      </w:r>
      <w:r w:rsidR="007851C7" w:rsidRPr="00CD689A">
        <w:rPr>
          <w:kern w:val="100"/>
          <w:lang w:eastAsia="es-ES"/>
        </w:rPr>
        <w:t xml:space="preserve"> respectivamente.</w:t>
      </w:r>
    </w:p>
    <w:p w14:paraId="054D6C4F" w14:textId="77777777" w:rsidR="00C11CF6" w:rsidRPr="00CD689A" w:rsidRDefault="00C11CF6" w:rsidP="001C5B51">
      <w:pPr>
        <w:pStyle w:val="Prrafodelista"/>
        <w:numPr>
          <w:ilvl w:val="0"/>
          <w:numId w:val="42"/>
        </w:numPr>
        <w:spacing w:line="360" w:lineRule="auto"/>
        <w:ind w:left="567"/>
        <w:jc w:val="both"/>
        <w:rPr>
          <w:kern w:val="100"/>
          <w:lang w:eastAsia="es-ES"/>
        </w:rPr>
      </w:pPr>
      <w:r w:rsidRPr="00CD689A">
        <w:rPr>
          <w:kern w:val="100"/>
          <w:lang w:eastAsia="es-ES"/>
        </w:rPr>
        <w:t>Establecimiento del Centro de Interacción Bagrícola (Servicio al Cliente).</w:t>
      </w:r>
    </w:p>
    <w:p w14:paraId="632B9105" w14:textId="3E76B7AB" w:rsidR="00C11CF6" w:rsidRPr="00CD689A" w:rsidRDefault="00C11CF6" w:rsidP="001C5B51">
      <w:pPr>
        <w:pStyle w:val="Prrafodelista"/>
        <w:numPr>
          <w:ilvl w:val="0"/>
          <w:numId w:val="42"/>
        </w:numPr>
        <w:spacing w:line="360" w:lineRule="auto"/>
        <w:ind w:left="567"/>
        <w:jc w:val="both"/>
        <w:rPr>
          <w:kern w:val="100"/>
          <w:lang w:eastAsia="es-ES"/>
        </w:rPr>
      </w:pPr>
      <w:r w:rsidRPr="00CD689A">
        <w:rPr>
          <w:kern w:val="100"/>
          <w:lang w:eastAsia="es-ES"/>
        </w:rPr>
        <w:t>Apoyo y colaboración en la implementación de Internet Banking, lográndose:</w:t>
      </w:r>
      <w:r w:rsidR="006D3650" w:rsidRPr="00CD689A">
        <w:rPr>
          <w:kern w:val="100"/>
          <w:lang w:eastAsia="es-ES"/>
        </w:rPr>
        <w:t xml:space="preserve"> el e</w:t>
      </w:r>
      <w:r w:rsidRPr="00CD689A">
        <w:rPr>
          <w:kern w:val="100"/>
          <w:lang w:eastAsia="es-ES"/>
        </w:rPr>
        <w:t xml:space="preserve">nrolamiento de 2,095 usuarios </w:t>
      </w:r>
      <w:r w:rsidR="006D3650" w:rsidRPr="00CD689A">
        <w:rPr>
          <w:kern w:val="100"/>
          <w:lang w:eastAsia="es-ES"/>
        </w:rPr>
        <w:t>(2,085</w:t>
      </w:r>
      <w:r w:rsidRPr="00CD689A">
        <w:rPr>
          <w:kern w:val="100"/>
          <w:lang w:eastAsia="es-ES"/>
        </w:rPr>
        <w:t xml:space="preserve"> persona </w:t>
      </w:r>
      <w:r w:rsidR="006D3650" w:rsidRPr="00CD689A">
        <w:rPr>
          <w:kern w:val="100"/>
          <w:lang w:eastAsia="es-ES"/>
        </w:rPr>
        <w:t>f</w:t>
      </w:r>
      <w:r w:rsidRPr="00CD689A">
        <w:rPr>
          <w:kern w:val="100"/>
          <w:lang w:eastAsia="es-ES"/>
        </w:rPr>
        <w:t>ísica</w:t>
      </w:r>
      <w:r w:rsidR="006D3650" w:rsidRPr="00CD689A">
        <w:rPr>
          <w:kern w:val="100"/>
          <w:lang w:eastAsia="es-ES"/>
        </w:rPr>
        <w:t xml:space="preserve"> y </w:t>
      </w:r>
      <w:r w:rsidRPr="00CD689A">
        <w:rPr>
          <w:kern w:val="100"/>
          <w:lang w:eastAsia="es-ES"/>
        </w:rPr>
        <w:t>10</w:t>
      </w:r>
      <w:r w:rsidR="006D3650" w:rsidRPr="00CD689A">
        <w:rPr>
          <w:kern w:val="100"/>
          <w:lang w:eastAsia="es-ES"/>
        </w:rPr>
        <w:t xml:space="preserve"> p</w:t>
      </w:r>
      <w:r w:rsidRPr="00CD689A">
        <w:rPr>
          <w:kern w:val="100"/>
          <w:lang w:eastAsia="es-ES"/>
        </w:rPr>
        <w:t>ersona</w:t>
      </w:r>
      <w:r w:rsidR="006D3650" w:rsidRPr="00CD689A">
        <w:rPr>
          <w:kern w:val="100"/>
          <w:lang w:eastAsia="es-ES"/>
        </w:rPr>
        <w:t xml:space="preserve"> j</w:t>
      </w:r>
      <w:r w:rsidRPr="00CD689A">
        <w:rPr>
          <w:kern w:val="100"/>
          <w:lang w:eastAsia="es-ES"/>
        </w:rPr>
        <w:t>urídica</w:t>
      </w:r>
      <w:r w:rsidR="006D3650" w:rsidRPr="00CD689A">
        <w:rPr>
          <w:kern w:val="100"/>
          <w:lang w:eastAsia="es-ES"/>
        </w:rPr>
        <w:t>).</w:t>
      </w:r>
    </w:p>
    <w:p w14:paraId="0D53A834" w14:textId="77777777" w:rsidR="00A13289" w:rsidRPr="00CD689A" w:rsidRDefault="00A13289" w:rsidP="00744C0B">
      <w:pPr>
        <w:spacing w:line="360" w:lineRule="auto"/>
        <w:contextualSpacing/>
        <w:jc w:val="both"/>
        <w:rPr>
          <w:kern w:val="100"/>
          <w:highlight w:val="yellow"/>
          <w:lang w:eastAsia="es-ES"/>
        </w:rPr>
      </w:pPr>
    </w:p>
    <w:p w14:paraId="0105A406" w14:textId="5DE05C5C" w:rsidR="00B7677F" w:rsidRPr="00CD689A" w:rsidRDefault="0055053F" w:rsidP="00F65336">
      <w:pPr>
        <w:spacing w:line="360" w:lineRule="auto"/>
        <w:contextualSpacing/>
        <w:jc w:val="both"/>
        <w:rPr>
          <w:kern w:val="100"/>
          <w:lang w:eastAsia="es-ES"/>
        </w:rPr>
      </w:pPr>
      <w:r w:rsidRPr="00CD689A">
        <w:rPr>
          <w:kern w:val="100"/>
          <w:lang w:eastAsia="es-ES"/>
        </w:rPr>
        <w:t xml:space="preserve">Desde el </w:t>
      </w:r>
      <w:r w:rsidR="00F47A8C" w:rsidRPr="00CD689A">
        <w:rPr>
          <w:kern w:val="100"/>
          <w:lang w:eastAsia="es-ES"/>
        </w:rPr>
        <w:t>pasado</w:t>
      </w:r>
      <w:r w:rsidR="00EF6C93" w:rsidRPr="00CD689A">
        <w:rPr>
          <w:kern w:val="100"/>
          <w:lang w:eastAsia="es-ES"/>
        </w:rPr>
        <w:t xml:space="preserve"> año 2022</w:t>
      </w:r>
      <w:r w:rsidR="003E489F" w:rsidRPr="00CD689A">
        <w:rPr>
          <w:kern w:val="100"/>
          <w:lang w:eastAsia="es-ES"/>
        </w:rPr>
        <w:t xml:space="preserve"> </w:t>
      </w:r>
      <w:r w:rsidR="0076096E" w:rsidRPr="00CD689A">
        <w:rPr>
          <w:kern w:val="100"/>
          <w:lang w:eastAsia="es-ES"/>
        </w:rPr>
        <w:t xml:space="preserve">cuando el área de </w:t>
      </w:r>
      <w:r w:rsidR="00EF6C93" w:rsidRPr="00CD689A">
        <w:rPr>
          <w:kern w:val="100"/>
          <w:lang w:eastAsia="es-ES"/>
        </w:rPr>
        <w:t>Cumplimiento</w:t>
      </w:r>
      <w:r w:rsidR="00B7677F" w:rsidRPr="00CD689A">
        <w:rPr>
          <w:kern w:val="100"/>
          <w:lang w:eastAsia="es-ES"/>
        </w:rPr>
        <w:t xml:space="preserve"> </w:t>
      </w:r>
      <w:r w:rsidR="0076096E" w:rsidRPr="00CD689A">
        <w:rPr>
          <w:kern w:val="100"/>
          <w:lang w:eastAsia="es-ES"/>
        </w:rPr>
        <w:t xml:space="preserve">pasa a ser Gerencia </w:t>
      </w:r>
      <w:r w:rsidR="007F15C3" w:rsidRPr="00CD689A">
        <w:rPr>
          <w:kern w:val="100"/>
          <w:lang w:eastAsia="es-ES"/>
        </w:rPr>
        <w:t xml:space="preserve">la misma </w:t>
      </w:r>
      <w:r w:rsidR="00EF6C93" w:rsidRPr="00CD689A">
        <w:rPr>
          <w:kern w:val="100"/>
          <w:lang w:eastAsia="es-ES"/>
        </w:rPr>
        <w:t>asum</w:t>
      </w:r>
      <w:r w:rsidR="007F15C3" w:rsidRPr="00CD689A">
        <w:rPr>
          <w:kern w:val="100"/>
          <w:lang w:eastAsia="es-ES"/>
        </w:rPr>
        <w:t>ió</w:t>
      </w:r>
      <w:r w:rsidR="00EF6C93" w:rsidRPr="00CD689A">
        <w:rPr>
          <w:kern w:val="100"/>
          <w:lang w:eastAsia="es-ES"/>
        </w:rPr>
        <w:t xml:space="preserve"> un mayor compromiso no solo en materia de Prevención de Lavado de Activos y Financiamiento del Terrorismo (PLAFT), sino también en la implementación de revisiones de </w:t>
      </w:r>
      <w:r w:rsidR="001C4156" w:rsidRPr="00CD689A">
        <w:rPr>
          <w:kern w:val="100"/>
          <w:lang w:eastAsia="es-ES"/>
        </w:rPr>
        <w:t>c</w:t>
      </w:r>
      <w:r w:rsidR="00EF6C93" w:rsidRPr="00CD689A">
        <w:rPr>
          <w:kern w:val="100"/>
          <w:lang w:eastAsia="es-ES"/>
        </w:rPr>
        <w:t xml:space="preserve">umplimiento </w:t>
      </w:r>
      <w:r w:rsidR="001C4156" w:rsidRPr="00CD689A">
        <w:rPr>
          <w:kern w:val="100"/>
          <w:lang w:eastAsia="es-ES"/>
        </w:rPr>
        <w:t>r</w:t>
      </w:r>
      <w:r w:rsidR="00EF6C93" w:rsidRPr="00CD689A">
        <w:rPr>
          <w:kern w:val="100"/>
          <w:lang w:eastAsia="es-ES"/>
        </w:rPr>
        <w:t>egulatorio</w:t>
      </w:r>
      <w:r w:rsidR="009606D3" w:rsidRPr="00CD689A">
        <w:rPr>
          <w:kern w:val="100"/>
          <w:lang w:eastAsia="es-ES"/>
        </w:rPr>
        <w:t>;</w:t>
      </w:r>
      <w:r w:rsidR="00EF6C93" w:rsidRPr="00CD689A">
        <w:rPr>
          <w:kern w:val="100"/>
          <w:lang w:eastAsia="es-ES"/>
        </w:rPr>
        <w:t xml:space="preserve"> </w:t>
      </w:r>
      <w:r w:rsidR="00B7677F" w:rsidRPr="00CD689A">
        <w:rPr>
          <w:kern w:val="100"/>
          <w:lang w:eastAsia="es-ES"/>
        </w:rPr>
        <w:t>p</w:t>
      </w:r>
      <w:r w:rsidR="00EF6C93" w:rsidRPr="00CD689A">
        <w:rPr>
          <w:kern w:val="100"/>
          <w:lang w:eastAsia="es-ES"/>
        </w:rPr>
        <w:t>olíticas</w:t>
      </w:r>
      <w:r w:rsidR="009606D3" w:rsidRPr="00CD689A">
        <w:rPr>
          <w:kern w:val="100"/>
          <w:lang w:eastAsia="es-ES"/>
        </w:rPr>
        <w:t>;</w:t>
      </w:r>
      <w:r w:rsidR="00EF6C93" w:rsidRPr="00CD689A">
        <w:rPr>
          <w:kern w:val="100"/>
          <w:lang w:eastAsia="es-ES"/>
        </w:rPr>
        <w:t xml:space="preserve"> </w:t>
      </w:r>
      <w:r w:rsidR="00B7677F" w:rsidRPr="00CD689A">
        <w:rPr>
          <w:kern w:val="100"/>
          <w:lang w:eastAsia="es-ES"/>
        </w:rPr>
        <w:t>p</w:t>
      </w:r>
      <w:r w:rsidR="00EF6C93" w:rsidRPr="00CD689A">
        <w:rPr>
          <w:kern w:val="100"/>
          <w:lang w:eastAsia="es-ES"/>
        </w:rPr>
        <w:t xml:space="preserve">rocedimientos </w:t>
      </w:r>
      <w:r w:rsidR="00B7677F" w:rsidRPr="00CD689A">
        <w:rPr>
          <w:kern w:val="100"/>
          <w:lang w:eastAsia="es-ES"/>
        </w:rPr>
        <w:t>i</w:t>
      </w:r>
      <w:r w:rsidR="00EF6C93" w:rsidRPr="00CD689A">
        <w:rPr>
          <w:kern w:val="100"/>
          <w:lang w:eastAsia="es-ES"/>
        </w:rPr>
        <w:t>nternos</w:t>
      </w:r>
      <w:r w:rsidR="00F331CB" w:rsidRPr="00CD689A">
        <w:rPr>
          <w:kern w:val="100"/>
          <w:lang w:eastAsia="es-ES"/>
        </w:rPr>
        <w:t xml:space="preserve">, </w:t>
      </w:r>
      <w:r w:rsidR="00B7677F" w:rsidRPr="00CD689A">
        <w:rPr>
          <w:kern w:val="100"/>
          <w:lang w:eastAsia="es-ES"/>
        </w:rPr>
        <w:t>r</w:t>
      </w:r>
      <w:r w:rsidR="00EF6C93" w:rsidRPr="00CD689A">
        <w:rPr>
          <w:kern w:val="100"/>
          <w:lang w:eastAsia="es-ES"/>
        </w:rPr>
        <w:t>eglamentos y circulares emitidos por la SB</w:t>
      </w:r>
      <w:r w:rsidR="00700BB9" w:rsidRPr="00CD689A">
        <w:rPr>
          <w:kern w:val="100"/>
          <w:lang w:eastAsia="es-ES"/>
        </w:rPr>
        <w:t>;</w:t>
      </w:r>
      <w:r w:rsidR="00EF6C93" w:rsidRPr="00CD689A">
        <w:rPr>
          <w:kern w:val="100"/>
          <w:lang w:eastAsia="es-ES"/>
        </w:rPr>
        <w:t xml:space="preserve"> con el objetivo de fortalecer el control interno del </w:t>
      </w:r>
      <w:r w:rsidR="001C4156" w:rsidRPr="00CD689A">
        <w:rPr>
          <w:kern w:val="100"/>
          <w:lang w:eastAsia="es-ES"/>
        </w:rPr>
        <w:t>B</w:t>
      </w:r>
      <w:r w:rsidR="00EF6C93" w:rsidRPr="00CD689A">
        <w:rPr>
          <w:kern w:val="100"/>
          <w:lang w:eastAsia="es-ES"/>
        </w:rPr>
        <w:t xml:space="preserve">anco. Como resultado del cambio y </w:t>
      </w:r>
      <w:r w:rsidR="00F64D73" w:rsidRPr="00CD689A">
        <w:rPr>
          <w:kern w:val="100"/>
          <w:lang w:eastAsia="es-ES"/>
        </w:rPr>
        <w:t xml:space="preserve">los </w:t>
      </w:r>
      <w:r w:rsidR="00EF6C93" w:rsidRPr="00CD689A">
        <w:rPr>
          <w:kern w:val="100"/>
          <w:lang w:eastAsia="es-ES"/>
        </w:rPr>
        <w:t xml:space="preserve">nuevos retos </w:t>
      </w:r>
      <w:r w:rsidR="00F64D73" w:rsidRPr="00CD689A">
        <w:rPr>
          <w:kern w:val="100"/>
          <w:lang w:eastAsia="es-ES"/>
        </w:rPr>
        <w:t xml:space="preserve">se </w:t>
      </w:r>
      <w:r w:rsidR="00EF6C93" w:rsidRPr="00CD689A">
        <w:rPr>
          <w:kern w:val="100"/>
          <w:lang w:eastAsia="es-ES"/>
        </w:rPr>
        <w:t>ha logrado el fortalecimiento</w:t>
      </w:r>
      <w:r w:rsidR="00F64D73" w:rsidRPr="00CD689A">
        <w:rPr>
          <w:kern w:val="100"/>
          <w:lang w:eastAsia="es-ES"/>
        </w:rPr>
        <w:t xml:space="preserve"> en el </w:t>
      </w:r>
      <w:r w:rsidR="00EF6C93" w:rsidRPr="00CD689A">
        <w:rPr>
          <w:kern w:val="100"/>
          <w:lang w:eastAsia="es-ES"/>
        </w:rPr>
        <w:t xml:space="preserve">seguimiento y </w:t>
      </w:r>
      <w:r w:rsidR="00F64D73" w:rsidRPr="00CD689A">
        <w:rPr>
          <w:kern w:val="100"/>
          <w:lang w:eastAsia="es-ES"/>
        </w:rPr>
        <w:t xml:space="preserve">la </w:t>
      </w:r>
      <w:r w:rsidR="00EF6C93" w:rsidRPr="00CD689A">
        <w:rPr>
          <w:kern w:val="100"/>
          <w:lang w:eastAsia="es-ES"/>
        </w:rPr>
        <w:t>corrección oportuna de aquellos métodos de trabajos que no eran tan eficiente</w:t>
      </w:r>
      <w:r w:rsidR="00447CDB" w:rsidRPr="00CD689A">
        <w:rPr>
          <w:kern w:val="100"/>
          <w:lang w:eastAsia="es-ES"/>
        </w:rPr>
        <w:t>s</w:t>
      </w:r>
      <w:r w:rsidR="00EF6C93" w:rsidRPr="00CD689A">
        <w:rPr>
          <w:kern w:val="100"/>
          <w:lang w:eastAsia="es-ES"/>
        </w:rPr>
        <w:t xml:space="preserve"> para obtener un resultado efectivo. </w:t>
      </w:r>
    </w:p>
    <w:p w14:paraId="53B2D28D" w14:textId="77777777" w:rsidR="00B36430" w:rsidRPr="00CD689A" w:rsidRDefault="00B36430" w:rsidP="00F65336">
      <w:pPr>
        <w:spacing w:line="360" w:lineRule="auto"/>
        <w:jc w:val="both"/>
        <w:rPr>
          <w:kern w:val="100"/>
          <w:lang w:eastAsia="es-ES"/>
        </w:rPr>
      </w:pPr>
    </w:p>
    <w:p w14:paraId="50F8700C" w14:textId="6B8B8219" w:rsidR="00472902" w:rsidRPr="00CD689A" w:rsidRDefault="008E4064" w:rsidP="00F65336">
      <w:pPr>
        <w:spacing w:line="360" w:lineRule="auto"/>
        <w:jc w:val="both"/>
        <w:rPr>
          <w:kern w:val="100"/>
          <w:lang w:eastAsia="es-ES"/>
        </w:rPr>
      </w:pPr>
      <w:r w:rsidRPr="00CD689A">
        <w:rPr>
          <w:kern w:val="100"/>
          <w:lang w:eastAsia="es-ES"/>
        </w:rPr>
        <w:t xml:space="preserve">La Gerencia de Cumplimiento, ha cumplido oportunamente con los reportes que deben ser remitidos a las entidades supervisoras, la Superintendencia de Bancos </w:t>
      </w:r>
      <w:r w:rsidR="00EC2E76" w:rsidRPr="00CD689A">
        <w:rPr>
          <w:kern w:val="100"/>
          <w:lang w:eastAsia="es-ES"/>
        </w:rPr>
        <w:t>(</w:t>
      </w:r>
      <w:r w:rsidRPr="00CD689A">
        <w:rPr>
          <w:kern w:val="100"/>
          <w:lang w:eastAsia="es-ES"/>
        </w:rPr>
        <w:t>SB</w:t>
      </w:r>
      <w:r w:rsidR="00EC2E76" w:rsidRPr="00CD689A">
        <w:rPr>
          <w:kern w:val="100"/>
          <w:lang w:eastAsia="es-ES"/>
        </w:rPr>
        <w:t>)</w:t>
      </w:r>
      <w:r w:rsidRPr="00CD689A">
        <w:rPr>
          <w:kern w:val="100"/>
          <w:lang w:eastAsia="es-ES"/>
        </w:rPr>
        <w:t xml:space="preserve"> y la Unidad de Análisis </w:t>
      </w:r>
      <w:r w:rsidR="00B7677F" w:rsidRPr="00CD689A">
        <w:rPr>
          <w:kern w:val="100"/>
          <w:lang w:eastAsia="es-ES"/>
        </w:rPr>
        <w:t>F</w:t>
      </w:r>
      <w:r w:rsidRPr="00CD689A">
        <w:rPr>
          <w:kern w:val="100"/>
          <w:lang w:eastAsia="es-ES"/>
        </w:rPr>
        <w:t>inancieros (UAF)</w:t>
      </w:r>
      <w:r w:rsidR="006E0CA0" w:rsidRPr="00CD689A">
        <w:rPr>
          <w:kern w:val="100"/>
          <w:lang w:eastAsia="es-ES"/>
        </w:rPr>
        <w:t xml:space="preserve">, lo que </w:t>
      </w:r>
      <w:r w:rsidRPr="00CD689A">
        <w:rPr>
          <w:kern w:val="100"/>
          <w:lang w:eastAsia="es-ES"/>
        </w:rPr>
        <w:t xml:space="preserve">constituye un gran avance ya que estamos cumpliendo con las regulaciones establecidas. </w:t>
      </w:r>
    </w:p>
    <w:p w14:paraId="2D45CC1C" w14:textId="77777777" w:rsidR="00472902" w:rsidRPr="00CD689A" w:rsidRDefault="00472902" w:rsidP="00F65336">
      <w:pPr>
        <w:spacing w:line="360" w:lineRule="auto"/>
        <w:jc w:val="both"/>
        <w:rPr>
          <w:kern w:val="100"/>
          <w:lang w:eastAsia="es-ES"/>
        </w:rPr>
      </w:pPr>
    </w:p>
    <w:p w14:paraId="35040B86" w14:textId="0C0645D5" w:rsidR="000535E9" w:rsidRPr="00CD689A" w:rsidRDefault="00384CBD" w:rsidP="00F65336">
      <w:pPr>
        <w:spacing w:line="360" w:lineRule="auto"/>
        <w:jc w:val="both"/>
        <w:rPr>
          <w:kern w:val="100"/>
          <w:lang w:eastAsia="es-ES"/>
        </w:rPr>
      </w:pPr>
      <w:r w:rsidRPr="00CD689A">
        <w:rPr>
          <w:kern w:val="100"/>
          <w:lang w:eastAsia="es-ES"/>
        </w:rPr>
        <w:t xml:space="preserve">De acuerdo con el plan de capacitación de la </w:t>
      </w:r>
      <w:r w:rsidR="00490AE5" w:rsidRPr="00CD689A">
        <w:rPr>
          <w:kern w:val="100"/>
          <w:lang w:eastAsia="es-ES"/>
        </w:rPr>
        <w:t>Gerencia de Cumplimiento</w:t>
      </w:r>
      <w:r w:rsidRPr="00CD689A">
        <w:rPr>
          <w:kern w:val="100"/>
          <w:lang w:eastAsia="es-ES"/>
        </w:rPr>
        <w:t xml:space="preserve"> este año se </w:t>
      </w:r>
      <w:r w:rsidR="009B3A7C" w:rsidRPr="00CD689A">
        <w:rPr>
          <w:kern w:val="100"/>
          <w:lang w:eastAsia="es-ES"/>
        </w:rPr>
        <w:t xml:space="preserve">dedicó una </w:t>
      </w:r>
      <w:r w:rsidR="008E4064" w:rsidRPr="00CD689A">
        <w:rPr>
          <w:kern w:val="100"/>
          <w:lang w:eastAsia="es-ES"/>
        </w:rPr>
        <w:t xml:space="preserve">cantidad </w:t>
      </w:r>
      <w:r w:rsidR="00EB6CE6" w:rsidRPr="00CD689A">
        <w:rPr>
          <w:kern w:val="100"/>
          <w:lang w:eastAsia="es-ES"/>
        </w:rPr>
        <w:t>considerable</w:t>
      </w:r>
      <w:r w:rsidR="009B3A7C" w:rsidRPr="00CD689A">
        <w:rPr>
          <w:kern w:val="100"/>
          <w:lang w:eastAsia="es-ES"/>
        </w:rPr>
        <w:t xml:space="preserve"> </w:t>
      </w:r>
      <w:r w:rsidR="008E4064" w:rsidRPr="00CD689A">
        <w:rPr>
          <w:kern w:val="100"/>
          <w:lang w:eastAsia="es-ES"/>
        </w:rPr>
        <w:t>de hora</w:t>
      </w:r>
      <w:r w:rsidR="003E55A0" w:rsidRPr="00CD689A">
        <w:rPr>
          <w:kern w:val="100"/>
          <w:lang w:eastAsia="es-ES"/>
        </w:rPr>
        <w:t>s</w:t>
      </w:r>
      <w:r w:rsidR="008E4064" w:rsidRPr="00CD689A">
        <w:rPr>
          <w:kern w:val="100"/>
          <w:lang w:eastAsia="es-ES"/>
        </w:rPr>
        <w:t xml:space="preserve"> de formación </w:t>
      </w:r>
      <w:r w:rsidR="009B3A7C" w:rsidRPr="00CD689A">
        <w:rPr>
          <w:kern w:val="100"/>
          <w:lang w:eastAsia="es-ES"/>
        </w:rPr>
        <w:t xml:space="preserve">para capacitar a </w:t>
      </w:r>
      <w:r w:rsidR="00EB6CE6" w:rsidRPr="00CD689A">
        <w:rPr>
          <w:kern w:val="100"/>
          <w:lang w:eastAsia="es-ES"/>
        </w:rPr>
        <w:t xml:space="preserve">diferentes </w:t>
      </w:r>
      <w:r w:rsidR="008E4064" w:rsidRPr="00CD689A">
        <w:rPr>
          <w:kern w:val="100"/>
          <w:lang w:eastAsia="es-ES"/>
        </w:rPr>
        <w:t xml:space="preserve">colaboradores, </w:t>
      </w:r>
      <w:r w:rsidR="00AB45B8" w:rsidRPr="00CD689A">
        <w:rPr>
          <w:kern w:val="100"/>
          <w:lang w:eastAsia="es-ES"/>
        </w:rPr>
        <w:t xml:space="preserve">tales como Contadores, Agentes de Desarrollo, Oficiales de Negocios y Cajeros </w:t>
      </w:r>
      <w:r w:rsidR="008E4064" w:rsidRPr="00CD689A">
        <w:rPr>
          <w:kern w:val="100"/>
          <w:lang w:eastAsia="es-ES"/>
        </w:rPr>
        <w:t xml:space="preserve">en materia de Lavado de Activo y Financiamiento del Terrorismo, ya que esto constituye una herramienta importante para destacar el esfuerzo que está realizando la Administración </w:t>
      </w:r>
      <w:r w:rsidR="00B7677F" w:rsidRPr="00CD689A">
        <w:rPr>
          <w:kern w:val="100"/>
          <w:lang w:eastAsia="es-ES"/>
        </w:rPr>
        <w:t xml:space="preserve">General </w:t>
      </w:r>
      <w:r w:rsidR="008E4064" w:rsidRPr="00CD689A">
        <w:rPr>
          <w:kern w:val="100"/>
          <w:lang w:eastAsia="es-ES"/>
        </w:rPr>
        <w:t xml:space="preserve">a fin de instaurar una cultura de cumplimiento, además de preparar </w:t>
      </w:r>
      <w:r w:rsidR="00B90075" w:rsidRPr="00CD689A">
        <w:rPr>
          <w:kern w:val="100"/>
          <w:lang w:eastAsia="es-ES"/>
        </w:rPr>
        <w:t>empleados</w:t>
      </w:r>
      <w:r w:rsidR="008E4064" w:rsidRPr="00CD689A">
        <w:rPr>
          <w:kern w:val="100"/>
          <w:lang w:eastAsia="es-ES"/>
        </w:rPr>
        <w:t xml:space="preserve"> con los procedimientos a </w:t>
      </w:r>
      <w:r w:rsidR="008E4064" w:rsidRPr="00CD689A">
        <w:rPr>
          <w:kern w:val="100"/>
          <w:lang w:eastAsia="es-ES"/>
        </w:rPr>
        <w:lastRenderedPageBreak/>
        <w:t xml:space="preserve">seguir en caso de que descubran o sospechen una posible situación de blanqueo de capitales. </w:t>
      </w:r>
    </w:p>
    <w:p w14:paraId="27E55973" w14:textId="77777777" w:rsidR="000535E9" w:rsidRPr="00CD689A" w:rsidRDefault="000535E9" w:rsidP="00F65336">
      <w:pPr>
        <w:spacing w:line="360" w:lineRule="auto"/>
        <w:jc w:val="both"/>
        <w:rPr>
          <w:kern w:val="100"/>
          <w:lang w:eastAsia="es-ES"/>
        </w:rPr>
      </w:pPr>
    </w:p>
    <w:p w14:paraId="3273D524" w14:textId="2307FC55" w:rsidR="00966B8A" w:rsidRPr="00CD689A" w:rsidRDefault="00DE0A87" w:rsidP="00F65336">
      <w:pPr>
        <w:spacing w:line="360" w:lineRule="auto"/>
        <w:jc w:val="both"/>
        <w:rPr>
          <w:kern w:val="100"/>
          <w:lang w:eastAsia="es-ES"/>
        </w:rPr>
      </w:pPr>
      <w:r w:rsidRPr="00CD689A">
        <w:rPr>
          <w:kern w:val="100"/>
          <w:lang w:eastAsia="es-ES"/>
        </w:rPr>
        <w:t>Tomando en cuenta la nueva herramienta que ofrecerá el Banco a sus clientes de Internet Banking, se capacitó con un reforzamiento en Lavado de Activos y Financiamiento del Terrorismo a todos los Subgerentes</w:t>
      </w:r>
      <w:r w:rsidR="0056107D" w:rsidRPr="00CD689A">
        <w:rPr>
          <w:kern w:val="100"/>
          <w:lang w:eastAsia="es-ES"/>
        </w:rPr>
        <w:t xml:space="preserve"> y demás </w:t>
      </w:r>
      <w:r w:rsidR="008E4064" w:rsidRPr="00CD689A">
        <w:rPr>
          <w:kern w:val="100"/>
          <w:lang w:eastAsia="es-ES"/>
        </w:rPr>
        <w:t>colaboradores de la Gerencia de Cumplimiento</w:t>
      </w:r>
      <w:bookmarkEnd w:id="308"/>
      <w:r w:rsidR="0055503E" w:rsidRPr="00CD689A">
        <w:rPr>
          <w:kern w:val="100"/>
          <w:lang w:eastAsia="es-ES"/>
        </w:rPr>
        <w:t>:</w:t>
      </w:r>
      <w:r w:rsidR="008E4064" w:rsidRPr="00CD689A">
        <w:rPr>
          <w:kern w:val="100"/>
          <w:lang w:eastAsia="es-ES"/>
        </w:rPr>
        <w:t xml:space="preserve"> </w:t>
      </w:r>
    </w:p>
    <w:p w14:paraId="60CF3EDF" w14:textId="77777777" w:rsidR="00966B8A" w:rsidRPr="00CD689A" w:rsidRDefault="008E4064" w:rsidP="001C5B51">
      <w:pPr>
        <w:pStyle w:val="Prrafodelista"/>
        <w:numPr>
          <w:ilvl w:val="0"/>
          <w:numId w:val="8"/>
        </w:numPr>
        <w:spacing w:line="360" w:lineRule="auto"/>
        <w:ind w:left="567"/>
        <w:jc w:val="both"/>
        <w:rPr>
          <w:kern w:val="100"/>
          <w:lang w:val="es-MX" w:eastAsia="es-ES"/>
        </w:rPr>
      </w:pPr>
      <w:r w:rsidRPr="00CD689A">
        <w:rPr>
          <w:kern w:val="100"/>
          <w:lang w:val="es-MX" w:eastAsia="es-ES"/>
        </w:rPr>
        <w:t xml:space="preserve">Diplomado Gestión de Eventos Potenciales de Riesgos de Lavado. </w:t>
      </w:r>
    </w:p>
    <w:p w14:paraId="1F8913BF" w14:textId="585652C7" w:rsidR="00966B8A" w:rsidRPr="00CD689A" w:rsidRDefault="008E4064" w:rsidP="001C5B51">
      <w:pPr>
        <w:pStyle w:val="Prrafodelista"/>
        <w:numPr>
          <w:ilvl w:val="0"/>
          <w:numId w:val="8"/>
        </w:numPr>
        <w:spacing w:line="360" w:lineRule="auto"/>
        <w:ind w:left="567"/>
        <w:jc w:val="both"/>
        <w:rPr>
          <w:kern w:val="100"/>
          <w:lang w:val="es-MX" w:eastAsia="es-ES"/>
        </w:rPr>
      </w:pPr>
      <w:r w:rsidRPr="00CD689A">
        <w:rPr>
          <w:kern w:val="100"/>
          <w:lang w:val="es-MX" w:eastAsia="es-ES"/>
        </w:rPr>
        <w:t xml:space="preserve">Gestión de Riesgo de Lavado de Activos. </w:t>
      </w:r>
    </w:p>
    <w:p w14:paraId="4253734C" w14:textId="0FF7C121" w:rsidR="00966B8A" w:rsidRPr="00CD689A" w:rsidRDefault="008E4064" w:rsidP="001C5B51">
      <w:pPr>
        <w:pStyle w:val="Prrafodelista"/>
        <w:numPr>
          <w:ilvl w:val="0"/>
          <w:numId w:val="8"/>
        </w:numPr>
        <w:spacing w:line="360" w:lineRule="auto"/>
        <w:ind w:left="567"/>
        <w:jc w:val="both"/>
        <w:rPr>
          <w:kern w:val="100"/>
          <w:lang w:val="en-US" w:eastAsia="es-ES"/>
        </w:rPr>
      </w:pPr>
      <w:r w:rsidRPr="00CD689A">
        <w:rPr>
          <w:kern w:val="100"/>
          <w:lang w:val="en-US" w:eastAsia="es-ES"/>
        </w:rPr>
        <w:t xml:space="preserve">Anti Money Laundering Certified Associate de la FIBA (AMLA). </w:t>
      </w:r>
    </w:p>
    <w:p w14:paraId="06E552C8" w14:textId="7994266A" w:rsidR="00966B8A" w:rsidRPr="00CD689A" w:rsidRDefault="008E4064" w:rsidP="001C5B51">
      <w:pPr>
        <w:pStyle w:val="Prrafodelista"/>
        <w:numPr>
          <w:ilvl w:val="0"/>
          <w:numId w:val="8"/>
        </w:numPr>
        <w:spacing w:line="360" w:lineRule="auto"/>
        <w:ind w:left="567"/>
        <w:jc w:val="both"/>
        <w:rPr>
          <w:kern w:val="100"/>
          <w:lang w:val="es-MX" w:eastAsia="es-ES"/>
        </w:rPr>
      </w:pPr>
      <w:r w:rsidRPr="00CD689A">
        <w:rPr>
          <w:kern w:val="100"/>
          <w:lang w:val="es-MX" w:eastAsia="es-ES"/>
        </w:rPr>
        <w:t xml:space="preserve">Gestión de Calidad en la Administración Pública, INAP. </w:t>
      </w:r>
    </w:p>
    <w:p w14:paraId="36E52EAD" w14:textId="33C15236" w:rsidR="00966B8A" w:rsidRPr="00CD689A" w:rsidRDefault="008E4064" w:rsidP="001C5B51">
      <w:pPr>
        <w:pStyle w:val="Prrafodelista"/>
        <w:numPr>
          <w:ilvl w:val="0"/>
          <w:numId w:val="8"/>
        </w:numPr>
        <w:spacing w:line="360" w:lineRule="auto"/>
        <w:ind w:left="567"/>
        <w:jc w:val="both"/>
        <w:rPr>
          <w:kern w:val="100"/>
          <w:lang w:val="es-MX" w:eastAsia="es-ES"/>
        </w:rPr>
      </w:pPr>
      <w:r w:rsidRPr="00CD689A">
        <w:rPr>
          <w:kern w:val="100"/>
          <w:lang w:val="es-MX" w:eastAsia="es-ES"/>
        </w:rPr>
        <w:t>VIII Congreso Regional Contra Lavado de Activos Fraude y Corrupción</w:t>
      </w:r>
      <w:r w:rsidR="00966B8A" w:rsidRPr="00CD689A">
        <w:rPr>
          <w:kern w:val="100"/>
          <w:lang w:val="es-MX" w:eastAsia="es-ES"/>
        </w:rPr>
        <w:t xml:space="preserve"> </w:t>
      </w:r>
      <w:r w:rsidRPr="00CD689A">
        <w:rPr>
          <w:kern w:val="100"/>
          <w:lang w:val="es-MX" w:eastAsia="es-ES"/>
        </w:rPr>
        <w:t>CORLAFC 2022</w:t>
      </w:r>
      <w:r w:rsidR="00966B8A" w:rsidRPr="00CD689A">
        <w:rPr>
          <w:kern w:val="100"/>
          <w:lang w:val="es-MX" w:eastAsia="es-ES"/>
        </w:rPr>
        <w:t>, l</w:t>
      </w:r>
      <w:r w:rsidRPr="00CD689A">
        <w:rPr>
          <w:kern w:val="100"/>
          <w:lang w:val="es-MX" w:eastAsia="es-ES"/>
        </w:rPr>
        <w:t xml:space="preserve">a nueva era del delito Cibercrimen vs. Ciberguridad. </w:t>
      </w:r>
    </w:p>
    <w:p w14:paraId="37729CC8" w14:textId="77777777" w:rsidR="00966B8A" w:rsidRPr="00CD689A" w:rsidRDefault="008E4064" w:rsidP="001C5B51">
      <w:pPr>
        <w:pStyle w:val="Prrafodelista"/>
        <w:numPr>
          <w:ilvl w:val="0"/>
          <w:numId w:val="8"/>
        </w:numPr>
        <w:spacing w:line="360" w:lineRule="auto"/>
        <w:ind w:left="567"/>
        <w:jc w:val="both"/>
        <w:rPr>
          <w:kern w:val="100"/>
          <w:lang w:val="es-MX" w:eastAsia="es-ES"/>
        </w:rPr>
      </w:pPr>
      <w:r w:rsidRPr="00CD689A">
        <w:rPr>
          <w:kern w:val="100"/>
          <w:lang w:val="es-MX" w:eastAsia="es-ES"/>
        </w:rPr>
        <w:t xml:space="preserve">Taller de Prevención de Lavado de Activos. </w:t>
      </w:r>
    </w:p>
    <w:p w14:paraId="53A2253A" w14:textId="77777777" w:rsidR="00966B8A" w:rsidRPr="00CD689A" w:rsidRDefault="00966B8A" w:rsidP="00F65336">
      <w:pPr>
        <w:spacing w:line="360" w:lineRule="auto"/>
        <w:ind w:left="360"/>
        <w:jc w:val="both"/>
        <w:rPr>
          <w:kern w:val="100"/>
          <w:lang w:eastAsia="es-ES"/>
        </w:rPr>
      </w:pPr>
    </w:p>
    <w:p w14:paraId="19D4EF80" w14:textId="7DAB1622" w:rsidR="00966B8A" w:rsidRPr="00CD689A" w:rsidRDefault="005F6CA3" w:rsidP="00F65336">
      <w:pPr>
        <w:spacing w:line="360" w:lineRule="auto"/>
        <w:jc w:val="both"/>
        <w:rPr>
          <w:kern w:val="100"/>
          <w:lang w:eastAsia="es-ES"/>
        </w:rPr>
      </w:pPr>
      <w:r w:rsidRPr="00CD689A">
        <w:rPr>
          <w:kern w:val="100"/>
          <w:lang w:eastAsia="es-ES"/>
        </w:rPr>
        <w:t>D</w:t>
      </w:r>
      <w:r w:rsidR="008E4064" w:rsidRPr="00CD689A">
        <w:rPr>
          <w:kern w:val="100"/>
          <w:lang w:eastAsia="es-ES"/>
        </w:rPr>
        <w:t xml:space="preserve">entro de las nuevas funciones del área se incorporaron el seguimiento a: </w:t>
      </w:r>
      <w:r w:rsidR="00131390" w:rsidRPr="00CD689A">
        <w:rPr>
          <w:kern w:val="100"/>
          <w:lang w:eastAsia="es-ES"/>
        </w:rPr>
        <w:t>n</w:t>
      </w:r>
      <w:r w:rsidR="008E4064" w:rsidRPr="00CD689A">
        <w:rPr>
          <w:kern w:val="100"/>
          <w:lang w:eastAsia="es-ES"/>
        </w:rPr>
        <w:t xml:space="preserve">uevos </w:t>
      </w:r>
      <w:r w:rsidR="00131390" w:rsidRPr="00CD689A">
        <w:rPr>
          <w:kern w:val="100"/>
          <w:lang w:eastAsia="es-ES"/>
        </w:rPr>
        <w:t>p</w:t>
      </w:r>
      <w:r w:rsidR="008E4064" w:rsidRPr="00CD689A">
        <w:rPr>
          <w:kern w:val="100"/>
          <w:lang w:eastAsia="es-ES"/>
        </w:rPr>
        <w:t>royectos</w:t>
      </w:r>
      <w:r w:rsidR="00131390" w:rsidRPr="00CD689A">
        <w:rPr>
          <w:kern w:val="100"/>
          <w:lang w:eastAsia="es-ES"/>
        </w:rPr>
        <w:t xml:space="preserve">, </w:t>
      </w:r>
      <w:r w:rsidR="008E4064" w:rsidRPr="00CD689A">
        <w:rPr>
          <w:kern w:val="100"/>
          <w:lang w:eastAsia="es-ES"/>
        </w:rPr>
        <w:t>implementación de todos los reportes que son enviados a la SB</w:t>
      </w:r>
      <w:r w:rsidR="00131390" w:rsidRPr="00CD689A">
        <w:rPr>
          <w:kern w:val="100"/>
          <w:lang w:eastAsia="es-ES"/>
        </w:rPr>
        <w:t xml:space="preserve">, </w:t>
      </w:r>
      <w:r w:rsidR="008E4064" w:rsidRPr="00CD689A">
        <w:rPr>
          <w:kern w:val="100"/>
          <w:lang w:eastAsia="es-ES"/>
        </w:rPr>
        <w:t xml:space="preserve">Gap y </w:t>
      </w:r>
      <w:r w:rsidR="00D80FDC" w:rsidRPr="00CD689A">
        <w:rPr>
          <w:kern w:val="100"/>
          <w:lang w:eastAsia="es-ES"/>
        </w:rPr>
        <w:t>a</w:t>
      </w:r>
      <w:r w:rsidR="008E4064" w:rsidRPr="00CD689A">
        <w:rPr>
          <w:kern w:val="100"/>
          <w:lang w:eastAsia="es-ES"/>
        </w:rPr>
        <w:t>l cumplimiento de circulares emitidas por la Superintendencia de Bancos</w:t>
      </w:r>
      <w:r w:rsidR="00131390" w:rsidRPr="00CD689A">
        <w:rPr>
          <w:kern w:val="100"/>
          <w:lang w:eastAsia="es-ES"/>
        </w:rPr>
        <w:t xml:space="preserve">, </w:t>
      </w:r>
      <w:r w:rsidR="008E4064" w:rsidRPr="00CD689A">
        <w:rPr>
          <w:kern w:val="100"/>
          <w:lang w:eastAsia="es-ES"/>
        </w:rPr>
        <w:t>cumplimiento de los hallazgos emitidos por la SB, auditores externos e internos</w:t>
      </w:r>
      <w:r w:rsidR="00131390" w:rsidRPr="00CD689A">
        <w:rPr>
          <w:kern w:val="100"/>
          <w:lang w:eastAsia="es-ES"/>
        </w:rPr>
        <w:t>, r</w:t>
      </w:r>
      <w:r w:rsidR="008E4064" w:rsidRPr="00CD689A">
        <w:rPr>
          <w:kern w:val="100"/>
          <w:lang w:eastAsia="es-ES"/>
        </w:rPr>
        <w:t xml:space="preserve">evisiones de Políticas y Procedimientos del </w:t>
      </w:r>
      <w:r w:rsidR="003E55A0" w:rsidRPr="00CD689A">
        <w:rPr>
          <w:kern w:val="100"/>
          <w:lang w:eastAsia="es-ES"/>
        </w:rPr>
        <w:t>B</w:t>
      </w:r>
      <w:r w:rsidR="008E4064" w:rsidRPr="00CD689A">
        <w:rPr>
          <w:kern w:val="100"/>
          <w:lang w:eastAsia="es-ES"/>
        </w:rPr>
        <w:t>anco</w:t>
      </w:r>
      <w:r w:rsidR="00131390" w:rsidRPr="00CD689A">
        <w:rPr>
          <w:kern w:val="100"/>
          <w:lang w:eastAsia="es-ES"/>
        </w:rPr>
        <w:t>, entre otros</w:t>
      </w:r>
      <w:r w:rsidR="008E4064" w:rsidRPr="00CD689A">
        <w:rPr>
          <w:kern w:val="100"/>
          <w:lang w:eastAsia="es-ES"/>
        </w:rPr>
        <w:t xml:space="preserve">. </w:t>
      </w:r>
    </w:p>
    <w:p w14:paraId="7F316817" w14:textId="77777777" w:rsidR="00966B8A" w:rsidRPr="00CD689A" w:rsidRDefault="00966B8A" w:rsidP="00F65336">
      <w:pPr>
        <w:spacing w:line="360" w:lineRule="auto"/>
        <w:ind w:left="360"/>
        <w:jc w:val="both"/>
        <w:rPr>
          <w:kern w:val="100"/>
          <w:lang w:eastAsia="es-ES"/>
        </w:rPr>
      </w:pPr>
    </w:p>
    <w:p w14:paraId="43F59E60" w14:textId="327C7C4B" w:rsidR="008E4064" w:rsidRPr="00CD689A" w:rsidRDefault="00E53FAF" w:rsidP="00F65336">
      <w:pPr>
        <w:spacing w:line="360" w:lineRule="auto"/>
        <w:jc w:val="both"/>
        <w:rPr>
          <w:kern w:val="100"/>
          <w:lang w:eastAsia="es-ES"/>
        </w:rPr>
      </w:pPr>
      <w:r w:rsidRPr="00CD689A">
        <w:rPr>
          <w:kern w:val="100"/>
          <w:lang w:eastAsia="es-ES"/>
        </w:rPr>
        <w:t xml:space="preserve">Además, la Gerencia </w:t>
      </w:r>
      <w:r w:rsidR="00B67387" w:rsidRPr="00CD689A">
        <w:rPr>
          <w:kern w:val="100"/>
          <w:lang w:eastAsia="es-ES"/>
        </w:rPr>
        <w:t xml:space="preserve">reviso los </w:t>
      </w:r>
      <w:r w:rsidR="008E4064" w:rsidRPr="00CD689A">
        <w:rPr>
          <w:kern w:val="100"/>
          <w:lang w:eastAsia="es-ES"/>
        </w:rPr>
        <w:t>expedientes de clientes, de préstamos, cuentas de ahorros,</w:t>
      </w:r>
      <w:r w:rsidRPr="00CD689A">
        <w:rPr>
          <w:kern w:val="100"/>
          <w:lang w:eastAsia="es-ES"/>
        </w:rPr>
        <w:t xml:space="preserve"> </w:t>
      </w:r>
      <w:r w:rsidR="5097F361" w:rsidRPr="00CD689A">
        <w:rPr>
          <w:kern w:val="100"/>
          <w:lang w:eastAsia="es-ES"/>
        </w:rPr>
        <w:t xml:space="preserve">certificados financieros, </w:t>
      </w:r>
      <w:r w:rsidRPr="00CD689A">
        <w:rPr>
          <w:kern w:val="100"/>
          <w:lang w:eastAsia="es-ES"/>
        </w:rPr>
        <w:t>etc.,</w:t>
      </w:r>
      <w:r w:rsidR="008E4064" w:rsidRPr="00CD689A">
        <w:rPr>
          <w:kern w:val="100"/>
          <w:lang w:eastAsia="es-ES"/>
        </w:rPr>
        <w:t xml:space="preserve"> con el objetivo de medir la calidad de </w:t>
      </w:r>
      <w:r w:rsidR="00447CDB" w:rsidRPr="00CD689A">
        <w:rPr>
          <w:kern w:val="100"/>
          <w:lang w:eastAsia="es-ES"/>
        </w:rPr>
        <w:t>estos</w:t>
      </w:r>
      <w:r w:rsidR="008E4064" w:rsidRPr="00CD689A">
        <w:rPr>
          <w:kern w:val="100"/>
          <w:lang w:eastAsia="es-ES"/>
        </w:rPr>
        <w:t>, permiti</w:t>
      </w:r>
      <w:r w:rsidRPr="00CD689A">
        <w:rPr>
          <w:kern w:val="100"/>
          <w:lang w:eastAsia="es-ES"/>
        </w:rPr>
        <w:t>endo</w:t>
      </w:r>
      <w:r w:rsidR="008E4064" w:rsidRPr="00CD689A">
        <w:rPr>
          <w:kern w:val="100"/>
          <w:lang w:eastAsia="es-ES"/>
        </w:rPr>
        <w:t xml:space="preserve"> que las </w:t>
      </w:r>
      <w:r w:rsidR="00B70E8F" w:rsidRPr="00CD689A">
        <w:rPr>
          <w:kern w:val="100"/>
          <w:lang w:eastAsia="es-ES"/>
        </w:rPr>
        <w:t>S</w:t>
      </w:r>
      <w:r w:rsidR="008E4064" w:rsidRPr="00CD689A">
        <w:rPr>
          <w:kern w:val="100"/>
          <w:lang w:eastAsia="es-ES"/>
        </w:rPr>
        <w:t xml:space="preserve">ucursales tengan mayor control de las informaciones que componen los expedientes de los clientes. Uno de </w:t>
      </w:r>
      <w:r w:rsidR="005F6CA3" w:rsidRPr="00CD689A">
        <w:rPr>
          <w:kern w:val="100"/>
          <w:lang w:eastAsia="es-ES"/>
        </w:rPr>
        <w:t xml:space="preserve">sus </w:t>
      </w:r>
      <w:r w:rsidR="008E4064" w:rsidRPr="00CD689A">
        <w:rPr>
          <w:kern w:val="100"/>
          <w:lang w:eastAsia="es-ES"/>
        </w:rPr>
        <w:t xml:space="preserve">mayores retos y logros es el trabajo que se </w:t>
      </w:r>
      <w:r w:rsidR="00075D65" w:rsidRPr="00CD689A">
        <w:rPr>
          <w:kern w:val="100"/>
          <w:lang w:eastAsia="es-ES"/>
        </w:rPr>
        <w:t>está</w:t>
      </w:r>
      <w:r w:rsidR="008E4064" w:rsidRPr="00CD689A">
        <w:rPr>
          <w:kern w:val="100"/>
          <w:lang w:eastAsia="es-ES"/>
        </w:rPr>
        <w:t xml:space="preserve"> realizando de cambio de cultura a nivel de todos los colaboradores, en la Prevención de Lavado de Activos y Financiamiento del Terrorismo y Cumplimiento Regulatoria de todos los </w:t>
      </w:r>
      <w:r w:rsidR="00B67387" w:rsidRPr="00CD689A">
        <w:rPr>
          <w:kern w:val="100"/>
          <w:lang w:eastAsia="es-ES"/>
        </w:rPr>
        <w:t>p</w:t>
      </w:r>
      <w:r w:rsidR="008E4064" w:rsidRPr="00CD689A">
        <w:rPr>
          <w:kern w:val="100"/>
          <w:lang w:eastAsia="es-ES"/>
        </w:rPr>
        <w:t>rocesos.</w:t>
      </w:r>
    </w:p>
    <w:p w14:paraId="0F27EB88" w14:textId="77777777" w:rsidR="00BD721B" w:rsidRPr="00CD689A" w:rsidRDefault="00BD721B" w:rsidP="00F65336">
      <w:pPr>
        <w:spacing w:line="360" w:lineRule="auto"/>
        <w:jc w:val="both"/>
        <w:rPr>
          <w:kern w:val="100"/>
          <w:lang w:eastAsia="es-ES"/>
        </w:rPr>
      </w:pPr>
    </w:p>
    <w:p w14:paraId="2E71BB41" w14:textId="587C4081" w:rsidR="009C2FE5" w:rsidRPr="00CD689A" w:rsidRDefault="00ED719E" w:rsidP="00F65336">
      <w:pPr>
        <w:spacing w:line="360" w:lineRule="auto"/>
        <w:jc w:val="both"/>
        <w:rPr>
          <w:kern w:val="100"/>
          <w:lang w:eastAsia="es-ES"/>
        </w:rPr>
      </w:pPr>
      <w:r w:rsidRPr="00CD689A">
        <w:rPr>
          <w:kern w:val="100"/>
          <w:lang w:eastAsia="es-ES"/>
        </w:rPr>
        <w:lastRenderedPageBreak/>
        <w:t>Desde la Dirección de</w:t>
      </w:r>
      <w:r w:rsidR="007F27D9" w:rsidRPr="00CD689A">
        <w:rPr>
          <w:kern w:val="100"/>
          <w:lang w:eastAsia="es-ES"/>
        </w:rPr>
        <w:t xml:space="preserve"> Control </w:t>
      </w:r>
      <w:r w:rsidR="008967FB" w:rsidRPr="00CD689A">
        <w:rPr>
          <w:kern w:val="100"/>
          <w:lang w:eastAsia="es-ES"/>
        </w:rPr>
        <w:t>de Riesgos</w:t>
      </w:r>
      <w:r w:rsidRPr="00CD689A">
        <w:rPr>
          <w:kern w:val="100"/>
          <w:lang w:eastAsia="es-ES"/>
        </w:rPr>
        <w:t xml:space="preserve"> </w:t>
      </w:r>
      <w:r w:rsidR="00C770B7" w:rsidRPr="00CD689A">
        <w:rPr>
          <w:kern w:val="100"/>
          <w:lang w:eastAsia="es-ES"/>
        </w:rPr>
        <w:t xml:space="preserve">la Sección de Riesgo Crediticio </w:t>
      </w:r>
      <w:r w:rsidR="004530ED" w:rsidRPr="00CD689A">
        <w:rPr>
          <w:kern w:val="100"/>
          <w:lang w:eastAsia="es-ES"/>
        </w:rPr>
        <w:t>analiz</w:t>
      </w:r>
      <w:r w:rsidR="00130206" w:rsidRPr="00CD689A">
        <w:rPr>
          <w:kern w:val="100"/>
          <w:lang w:eastAsia="es-ES"/>
        </w:rPr>
        <w:t>ó</w:t>
      </w:r>
      <w:r w:rsidRPr="00CD689A">
        <w:rPr>
          <w:kern w:val="100"/>
          <w:lang w:eastAsia="es-ES"/>
        </w:rPr>
        <w:t xml:space="preserve"> los distintos préstamos a ser presentados ante el Directorio Ejecutivo y la Junta Central de Crédito, emitiendo un informe de riesgo crediticio, económico y financiero, en el cual se </w:t>
      </w:r>
      <w:r w:rsidR="00447CDB" w:rsidRPr="00CD689A">
        <w:rPr>
          <w:kern w:val="100"/>
          <w:lang w:eastAsia="es-ES"/>
        </w:rPr>
        <w:t>consideran distintos</w:t>
      </w:r>
      <w:r w:rsidRPr="00CD689A">
        <w:rPr>
          <w:kern w:val="100"/>
          <w:lang w:eastAsia="es-ES"/>
        </w:rPr>
        <w:t xml:space="preserve"> aspectos tanto del solicitante como del proyecto a desarrollar con el financiamiento, con el objetivo de determinar el nivel de riesgo de la operación y realizar las recomendaciones y acciones para mitigar los riesgos.</w:t>
      </w:r>
      <w:r w:rsidR="009C2FE5" w:rsidRPr="00CD689A">
        <w:rPr>
          <w:kern w:val="100"/>
          <w:lang w:eastAsia="es-ES"/>
        </w:rPr>
        <w:t xml:space="preserve"> De estas solicitudes el destino con mayor frecuencia </w:t>
      </w:r>
      <w:r w:rsidR="00E65573" w:rsidRPr="00CD689A">
        <w:rPr>
          <w:kern w:val="100"/>
          <w:lang w:eastAsia="es-ES"/>
        </w:rPr>
        <w:t xml:space="preserve">de estudio para presentar al directorio ejecutivo fue el de pignoración de arroz </w:t>
      </w:r>
      <w:r w:rsidR="009C2FE5" w:rsidRPr="00CD689A">
        <w:rPr>
          <w:kern w:val="100"/>
          <w:lang w:eastAsia="es-ES"/>
        </w:rPr>
        <w:t xml:space="preserve">y de la Junta Central de Crédito fue la venta de alimentos </w:t>
      </w:r>
      <w:r w:rsidR="00E31AA0" w:rsidRPr="00CD689A">
        <w:rPr>
          <w:kern w:val="100"/>
          <w:lang w:eastAsia="es-ES"/>
        </w:rPr>
        <w:t>al INABIE</w:t>
      </w:r>
      <w:r w:rsidR="009C2FE5" w:rsidRPr="00CD689A">
        <w:rPr>
          <w:kern w:val="100"/>
          <w:lang w:eastAsia="es-ES"/>
        </w:rPr>
        <w:t xml:space="preserve"> (Factoring).</w:t>
      </w:r>
    </w:p>
    <w:p w14:paraId="14608C0F" w14:textId="77777777" w:rsidR="003228E4" w:rsidRPr="00CD689A" w:rsidRDefault="003228E4" w:rsidP="00F65336">
      <w:pPr>
        <w:pStyle w:val="Textoindependiente"/>
        <w:tabs>
          <w:tab w:val="left" w:pos="0"/>
        </w:tabs>
        <w:spacing w:line="360" w:lineRule="auto"/>
        <w:contextualSpacing/>
        <w:mirrorIndents/>
        <w:rPr>
          <w:kern w:val="100"/>
          <w:lang w:eastAsia="es-ES"/>
        </w:rPr>
      </w:pP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25"/>
        <w:gridCol w:w="1185"/>
        <w:gridCol w:w="2210"/>
      </w:tblGrid>
      <w:tr w:rsidR="009A5CE7" w:rsidRPr="00CD689A" w14:paraId="5B41751C" w14:textId="77777777" w:rsidTr="0009521E">
        <w:trPr>
          <w:trHeight w:val="350"/>
        </w:trPr>
        <w:tc>
          <w:tcPr>
            <w:tcW w:w="5000" w:type="pct"/>
            <w:gridSpan w:val="3"/>
            <w:tcBorders>
              <w:top w:val="nil"/>
              <w:left w:val="nil"/>
              <w:right w:val="nil"/>
            </w:tcBorders>
            <w:shd w:val="clear" w:color="auto" w:fill="auto"/>
            <w:noWrap/>
            <w:vAlign w:val="center"/>
          </w:tcPr>
          <w:p w14:paraId="2C8D5571" w14:textId="77777777" w:rsidR="0009521E" w:rsidRPr="00CD689A" w:rsidRDefault="0009521E" w:rsidP="0009521E">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No.26</w:t>
            </w:r>
          </w:p>
          <w:p w14:paraId="45139343" w14:textId="77777777" w:rsidR="0009521E" w:rsidRPr="00CD689A" w:rsidRDefault="0009521E" w:rsidP="0009521E">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 xml:space="preserve">Resumen de Solicitudes de Crédito Analizadas </w:t>
            </w:r>
          </w:p>
          <w:p w14:paraId="3DC8CBDB" w14:textId="39BE174D" w:rsidR="0009521E" w:rsidRPr="00CD689A" w:rsidRDefault="0009521E" w:rsidP="0009521E">
            <w:pPr>
              <w:pStyle w:val="Textoindependiente"/>
              <w:tabs>
                <w:tab w:val="left" w:pos="0"/>
              </w:tabs>
              <w:spacing w:line="240" w:lineRule="auto"/>
              <w:contextualSpacing/>
              <w:mirrorIndents/>
              <w:jc w:val="center"/>
              <w:rPr>
                <w:b/>
                <w:bCs/>
                <w:lang w:eastAsia="es-DO"/>
              </w:rPr>
            </w:pPr>
            <w:r w:rsidRPr="00CD689A">
              <w:rPr>
                <w:b/>
                <w:bCs/>
                <w:kern w:val="100"/>
                <w:lang w:eastAsia="es-ES"/>
              </w:rPr>
              <w:t>Enero-Noviembre</w:t>
            </w:r>
            <w:r w:rsidRPr="00CD689A">
              <w:rPr>
                <w:b/>
                <w:kern w:val="100"/>
                <w:lang w:eastAsia="es-ES"/>
              </w:rPr>
              <w:t xml:space="preserve"> </w:t>
            </w:r>
            <w:r w:rsidRPr="00CD689A">
              <w:rPr>
                <w:b/>
                <w:bCs/>
                <w:kern w:val="100"/>
                <w:lang w:eastAsia="es-ES"/>
              </w:rPr>
              <w:t>2023</w:t>
            </w:r>
          </w:p>
        </w:tc>
      </w:tr>
      <w:tr w:rsidR="009A5CE7" w:rsidRPr="00CD689A" w14:paraId="23FAE308" w14:textId="77777777" w:rsidTr="00430BBB">
        <w:trPr>
          <w:trHeight w:val="350"/>
        </w:trPr>
        <w:tc>
          <w:tcPr>
            <w:tcW w:w="2857" w:type="pct"/>
            <w:shd w:val="clear" w:color="auto" w:fill="002060"/>
            <w:noWrap/>
            <w:vAlign w:val="center"/>
            <w:hideMark/>
          </w:tcPr>
          <w:p w14:paraId="421FE657" w14:textId="1396112E" w:rsidR="00582697" w:rsidRPr="00CD689A" w:rsidRDefault="00582697" w:rsidP="00803CBA">
            <w:pPr>
              <w:spacing w:line="240" w:lineRule="auto"/>
              <w:rPr>
                <w:b/>
                <w:bCs/>
                <w:lang w:eastAsia="es-DO"/>
              </w:rPr>
            </w:pPr>
            <w:r w:rsidRPr="00CD689A">
              <w:rPr>
                <w:b/>
                <w:bCs/>
                <w:lang w:eastAsia="es-DO"/>
              </w:rPr>
              <w:t>Organismo</w:t>
            </w:r>
          </w:p>
        </w:tc>
        <w:tc>
          <w:tcPr>
            <w:tcW w:w="748" w:type="pct"/>
            <w:shd w:val="clear" w:color="auto" w:fill="002060"/>
            <w:noWrap/>
            <w:vAlign w:val="center"/>
            <w:hideMark/>
          </w:tcPr>
          <w:p w14:paraId="5CD4629B" w14:textId="3658DAA2" w:rsidR="00582697" w:rsidRPr="00CD689A" w:rsidRDefault="00582697" w:rsidP="00803CBA">
            <w:pPr>
              <w:spacing w:line="240" w:lineRule="auto"/>
              <w:rPr>
                <w:b/>
                <w:bCs/>
                <w:lang w:eastAsia="es-DO"/>
              </w:rPr>
            </w:pPr>
            <w:r w:rsidRPr="00CD689A">
              <w:rPr>
                <w:b/>
                <w:bCs/>
                <w:lang w:eastAsia="es-DO"/>
              </w:rPr>
              <w:t>Cantidad</w:t>
            </w:r>
          </w:p>
        </w:tc>
        <w:tc>
          <w:tcPr>
            <w:tcW w:w="1395" w:type="pct"/>
            <w:shd w:val="clear" w:color="auto" w:fill="002060"/>
            <w:noWrap/>
            <w:vAlign w:val="center"/>
            <w:hideMark/>
          </w:tcPr>
          <w:p w14:paraId="5AD7CDB1" w14:textId="054F977E" w:rsidR="00582697" w:rsidRPr="00CD689A" w:rsidRDefault="00582697" w:rsidP="00803CBA">
            <w:pPr>
              <w:spacing w:line="240" w:lineRule="auto"/>
              <w:rPr>
                <w:b/>
                <w:bCs/>
                <w:lang w:eastAsia="es-DO"/>
              </w:rPr>
            </w:pPr>
            <w:r w:rsidRPr="00CD689A">
              <w:rPr>
                <w:b/>
                <w:bCs/>
                <w:lang w:eastAsia="es-DO"/>
              </w:rPr>
              <w:t>Monto</w:t>
            </w:r>
            <w:r w:rsidR="00B87225" w:rsidRPr="00CD689A">
              <w:rPr>
                <w:b/>
                <w:bCs/>
                <w:lang w:eastAsia="es-DO"/>
              </w:rPr>
              <w:t xml:space="preserve"> (RD$)</w:t>
            </w:r>
          </w:p>
        </w:tc>
      </w:tr>
      <w:tr w:rsidR="009A5CE7" w:rsidRPr="00CD689A" w14:paraId="6EEEFDAA" w14:textId="77777777" w:rsidTr="00430BBB">
        <w:trPr>
          <w:trHeight w:val="350"/>
        </w:trPr>
        <w:tc>
          <w:tcPr>
            <w:tcW w:w="2857" w:type="pct"/>
            <w:noWrap/>
            <w:vAlign w:val="bottom"/>
            <w:hideMark/>
          </w:tcPr>
          <w:p w14:paraId="6AE47AAD" w14:textId="59588F36" w:rsidR="00607846" w:rsidRPr="00CD689A" w:rsidRDefault="00607846" w:rsidP="00607846">
            <w:pPr>
              <w:spacing w:line="240" w:lineRule="auto"/>
              <w:jc w:val="left"/>
              <w:rPr>
                <w:b/>
                <w:bCs/>
                <w:lang w:eastAsia="es-DO"/>
              </w:rPr>
            </w:pPr>
            <w:r w:rsidRPr="00CD689A">
              <w:rPr>
                <w:lang w:eastAsia="es-DO"/>
              </w:rPr>
              <w:t>Directorio</w:t>
            </w:r>
          </w:p>
        </w:tc>
        <w:tc>
          <w:tcPr>
            <w:tcW w:w="748" w:type="pct"/>
            <w:noWrap/>
            <w:vAlign w:val="center"/>
          </w:tcPr>
          <w:p w14:paraId="5A4337B5" w14:textId="29F74E11" w:rsidR="00607846" w:rsidRPr="00CD689A" w:rsidRDefault="0040787D" w:rsidP="00607846">
            <w:pPr>
              <w:spacing w:line="240" w:lineRule="auto"/>
              <w:jc w:val="right"/>
              <w:rPr>
                <w:lang w:eastAsia="es-DO"/>
              </w:rPr>
            </w:pPr>
            <w:r w:rsidRPr="00CD689A">
              <w:rPr>
                <w:lang w:eastAsia="es-DO"/>
              </w:rPr>
              <w:t>383</w:t>
            </w:r>
          </w:p>
        </w:tc>
        <w:tc>
          <w:tcPr>
            <w:tcW w:w="1395" w:type="pct"/>
            <w:noWrap/>
            <w:vAlign w:val="center"/>
          </w:tcPr>
          <w:p w14:paraId="5FBCF424" w14:textId="03E13011" w:rsidR="00607846" w:rsidRPr="00CD689A" w:rsidRDefault="0040787D" w:rsidP="00607846">
            <w:pPr>
              <w:spacing w:line="240" w:lineRule="auto"/>
              <w:jc w:val="right"/>
              <w:rPr>
                <w:lang w:eastAsia="es-DO"/>
              </w:rPr>
            </w:pPr>
            <w:r w:rsidRPr="00CD689A">
              <w:rPr>
                <w:lang w:eastAsia="es-DO"/>
              </w:rPr>
              <w:t>10,391,779,811</w:t>
            </w:r>
          </w:p>
        </w:tc>
      </w:tr>
      <w:tr w:rsidR="009A5CE7" w:rsidRPr="00CD689A" w14:paraId="561ADE53" w14:textId="77777777" w:rsidTr="00430BBB">
        <w:trPr>
          <w:trHeight w:val="350"/>
        </w:trPr>
        <w:tc>
          <w:tcPr>
            <w:tcW w:w="2857" w:type="pct"/>
            <w:noWrap/>
            <w:vAlign w:val="bottom"/>
            <w:hideMark/>
          </w:tcPr>
          <w:p w14:paraId="618654DF" w14:textId="0DD48345" w:rsidR="00607846" w:rsidRPr="00CD689A" w:rsidRDefault="00607846" w:rsidP="00607846">
            <w:pPr>
              <w:spacing w:line="240" w:lineRule="auto"/>
              <w:jc w:val="left"/>
              <w:rPr>
                <w:b/>
                <w:bCs/>
                <w:lang w:eastAsia="es-DO"/>
              </w:rPr>
            </w:pPr>
            <w:r w:rsidRPr="00CD689A">
              <w:rPr>
                <w:lang w:eastAsia="es-DO"/>
              </w:rPr>
              <w:t>Junta Central</w:t>
            </w:r>
          </w:p>
        </w:tc>
        <w:tc>
          <w:tcPr>
            <w:tcW w:w="748" w:type="pct"/>
            <w:noWrap/>
            <w:vAlign w:val="center"/>
          </w:tcPr>
          <w:p w14:paraId="7972E16D" w14:textId="14CB2E9D" w:rsidR="00607846" w:rsidRPr="00CD689A" w:rsidRDefault="0040787D" w:rsidP="00607846">
            <w:pPr>
              <w:spacing w:line="240" w:lineRule="auto"/>
              <w:jc w:val="right"/>
              <w:rPr>
                <w:lang w:eastAsia="es-DO"/>
              </w:rPr>
            </w:pPr>
            <w:r w:rsidRPr="00CD689A">
              <w:rPr>
                <w:lang w:eastAsia="es-DO"/>
              </w:rPr>
              <w:t>184</w:t>
            </w:r>
          </w:p>
        </w:tc>
        <w:tc>
          <w:tcPr>
            <w:tcW w:w="1395" w:type="pct"/>
            <w:noWrap/>
            <w:vAlign w:val="center"/>
          </w:tcPr>
          <w:p w14:paraId="473EFA73" w14:textId="53B6D5DD" w:rsidR="00607846" w:rsidRPr="00CD689A" w:rsidRDefault="0040787D" w:rsidP="00607846">
            <w:pPr>
              <w:spacing w:line="240" w:lineRule="auto"/>
              <w:jc w:val="right"/>
              <w:rPr>
                <w:lang w:eastAsia="es-DO"/>
              </w:rPr>
            </w:pPr>
            <w:r w:rsidRPr="00CD689A">
              <w:rPr>
                <w:lang w:eastAsia="es-DO"/>
              </w:rPr>
              <w:t>834,108,549</w:t>
            </w:r>
          </w:p>
        </w:tc>
      </w:tr>
      <w:tr w:rsidR="009A5CE7" w:rsidRPr="00CD689A" w14:paraId="1C53A6F0" w14:textId="77777777" w:rsidTr="00430BBB">
        <w:trPr>
          <w:trHeight w:val="350"/>
        </w:trPr>
        <w:tc>
          <w:tcPr>
            <w:tcW w:w="2857" w:type="pct"/>
            <w:tcBorders>
              <w:bottom w:val="single" w:sz="4" w:space="0" w:color="BFBFBF" w:themeColor="background1" w:themeShade="BF"/>
            </w:tcBorders>
            <w:noWrap/>
            <w:vAlign w:val="bottom"/>
          </w:tcPr>
          <w:p w14:paraId="5FCFFA1B" w14:textId="39C4332B" w:rsidR="00607846" w:rsidRPr="00CD689A" w:rsidRDefault="00607846" w:rsidP="00607846">
            <w:pPr>
              <w:spacing w:line="240" w:lineRule="auto"/>
              <w:jc w:val="left"/>
              <w:rPr>
                <w:b/>
                <w:bCs/>
                <w:lang w:eastAsia="es-DO"/>
              </w:rPr>
            </w:pPr>
            <w:r w:rsidRPr="00CD689A">
              <w:rPr>
                <w:b/>
                <w:bCs/>
                <w:lang w:eastAsia="es-DO"/>
              </w:rPr>
              <w:t>Total</w:t>
            </w:r>
          </w:p>
        </w:tc>
        <w:tc>
          <w:tcPr>
            <w:tcW w:w="748" w:type="pct"/>
            <w:tcBorders>
              <w:bottom w:val="single" w:sz="4" w:space="0" w:color="BFBFBF" w:themeColor="background1" w:themeShade="BF"/>
            </w:tcBorders>
            <w:noWrap/>
            <w:vAlign w:val="center"/>
          </w:tcPr>
          <w:p w14:paraId="48BAC37C" w14:textId="500FEACA" w:rsidR="00607846" w:rsidRPr="00CD689A" w:rsidRDefault="0040787D" w:rsidP="00607846">
            <w:pPr>
              <w:spacing w:line="240" w:lineRule="auto"/>
              <w:jc w:val="right"/>
              <w:rPr>
                <w:lang w:eastAsia="es-DO"/>
              </w:rPr>
            </w:pPr>
            <w:r w:rsidRPr="00CD689A">
              <w:rPr>
                <w:lang w:eastAsia="es-DO"/>
              </w:rPr>
              <w:t>567</w:t>
            </w:r>
          </w:p>
        </w:tc>
        <w:tc>
          <w:tcPr>
            <w:tcW w:w="1395" w:type="pct"/>
            <w:tcBorders>
              <w:bottom w:val="single" w:sz="4" w:space="0" w:color="BFBFBF" w:themeColor="background1" w:themeShade="BF"/>
            </w:tcBorders>
            <w:noWrap/>
            <w:vAlign w:val="center"/>
          </w:tcPr>
          <w:p w14:paraId="3FEA588B" w14:textId="15D8ACC6" w:rsidR="00607846" w:rsidRPr="00CD689A" w:rsidRDefault="0040787D" w:rsidP="00607846">
            <w:pPr>
              <w:spacing w:line="240" w:lineRule="auto"/>
              <w:jc w:val="right"/>
              <w:rPr>
                <w:lang w:eastAsia="es-DO"/>
              </w:rPr>
            </w:pPr>
            <w:r w:rsidRPr="00CD689A">
              <w:rPr>
                <w:lang w:eastAsia="es-DO"/>
              </w:rPr>
              <w:t>11,225,888,360</w:t>
            </w:r>
          </w:p>
        </w:tc>
      </w:tr>
      <w:tr w:rsidR="0009521E" w:rsidRPr="00CD689A" w14:paraId="15741F0D" w14:textId="77777777" w:rsidTr="0009521E">
        <w:trPr>
          <w:trHeight w:val="350"/>
        </w:trPr>
        <w:tc>
          <w:tcPr>
            <w:tcW w:w="5000" w:type="pct"/>
            <w:gridSpan w:val="3"/>
            <w:tcBorders>
              <w:left w:val="nil"/>
              <w:bottom w:val="nil"/>
              <w:right w:val="nil"/>
            </w:tcBorders>
            <w:noWrap/>
            <w:vAlign w:val="bottom"/>
          </w:tcPr>
          <w:p w14:paraId="2EC6C89D" w14:textId="77777777" w:rsidR="0009521E" w:rsidRPr="00CD689A" w:rsidRDefault="0009521E" w:rsidP="0009521E">
            <w:pPr>
              <w:pStyle w:val="Textoindependiente"/>
              <w:tabs>
                <w:tab w:val="left" w:pos="993"/>
              </w:tabs>
              <w:spacing w:line="240" w:lineRule="auto"/>
              <w:contextualSpacing/>
              <w:mirrorIndents/>
              <w:rPr>
                <w:sz w:val="18"/>
                <w:szCs w:val="18"/>
              </w:rPr>
            </w:pPr>
            <w:r w:rsidRPr="00CD689A">
              <w:rPr>
                <w:sz w:val="18"/>
                <w:szCs w:val="18"/>
              </w:rPr>
              <w:t>Montos solicitados, no necesariamente el monto aprobado.</w:t>
            </w:r>
          </w:p>
          <w:p w14:paraId="4E11A1AC" w14:textId="2E713763" w:rsidR="0009521E" w:rsidRPr="00CD689A" w:rsidRDefault="0009521E" w:rsidP="0009521E">
            <w:pPr>
              <w:spacing w:line="240" w:lineRule="auto"/>
              <w:jc w:val="left"/>
              <w:rPr>
                <w:lang w:eastAsia="es-DO"/>
              </w:rPr>
            </w:pPr>
            <w:r w:rsidRPr="00CD689A">
              <w:rPr>
                <w:sz w:val="18"/>
                <w:szCs w:val="18"/>
              </w:rPr>
              <w:t>Fuente: Dirección de Control de Riegos.</w:t>
            </w:r>
          </w:p>
        </w:tc>
      </w:tr>
    </w:tbl>
    <w:p w14:paraId="24D81944" w14:textId="77777777" w:rsidR="001E000A" w:rsidRPr="00CD689A" w:rsidRDefault="001E000A" w:rsidP="00BE2D9C">
      <w:pPr>
        <w:spacing w:line="360" w:lineRule="auto"/>
        <w:jc w:val="both"/>
        <w:rPr>
          <w:kern w:val="100"/>
          <w:lang w:eastAsia="es-ES"/>
        </w:rPr>
      </w:pPr>
    </w:p>
    <w:p w14:paraId="74135821" w14:textId="5B2617B5" w:rsidR="004B5E25" w:rsidRDefault="00A80CE9" w:rsidP="00BE2D9C">
      <w:pPr>
        <w:spacing w:line="360" w:lineRule="auto"/>
        <w:jc w:val="both"/>
        <w:rPr>
          <w:kern w:val="100"/>
          <w:lang w:eastAsia="es-ES"/>
        </w:rPr>
      </w:pPr>
      <w:r w:rsidRPr="00CD689A">
        <w:rPr>
          <w:kern w:val="100"/>
          <w:lang w:eastAsia="es-ES"/>
        </w:rPr>
        <w:t xml:space="preserve">Para el proceso de análisis se inició la transición de la plataforma Share Point a Cartera Digital (Crédito a Tiempo). </w:t>
      </w:r>
      <w:r w:rsidR="00D15968" w:rsidRPr="00CD689A">
        <w:rPr>
          <w:kern w:val="100"/>
          <w:lang w:eastAsia="es-ES"/>
        </w:rPr>
        <w:t>Además,</w:t>
      </w:r>
      <w:r w:rsidR="00C618A1" w:rsidRPr="00CD689A">
        <w:rPr>
          <w:kern w:val="100"/>
          <w:lang w:eastAsia="es-ES"/>
        </w:rPr>
        <w:t xml:space="preserve"> </w:t>
      </w:r>
      <w:r w:rsidR="00D15968" w:rsidRPr="00CD689A">
        <w:rPr>
          <w:kern w:val="100"/>
          <w:lang w:eastAsia="es-ES"/>
        </w:rPr>
        <w:t xml:space="preserve">se </w:t>
      </w:r>
      <w:r w:rsidR="000539E1" w:rsidRPr="00CD689A">
        <w:rPr>
          <w:kern w:val="100"/>
          <w:lang w:eastAsia="es-ES"/>
        </w:rPr>
        <w:t>ejecutó</w:t>
      </w:r>
      <w:r w:rsidR="00C618A1" w:rsidRPr="00CD689A">
        <w:rPr>
          <w:kern w:val="100"/>
          <w:lang w:eastAsia="es-ES"/>
        </w:rPr>
        <w:t xml:space="preserve"> la aprobación en el sistema informático de los préstamos que son aprobados por la Junta Central de Crédito y el Directorio Ejecutivo, incluyendo los préstamos de consumo para empleados. </w:t>
      </w:r>
    </w:p>
    <w:p w14:paraId="3BC35200" w14:textId="77777777" w:rsidR="00DC17C8" w:rsidRPr="00CD689A" w:rsidRDefault="00DC17C8" w:rsidP="00BE2D9C">
      <w:pPr>
        <w:spacing w:line="360" w:lineRule="auto"/>
        <w:jc w:val="both"/>
        <w:rPr>
          <w:kern w:val="100"/>
          <w:lang w:eastAsia="es-ES"/>
        </w:rPr>
      </w:pPr>
    </w:p>
    <w:p w14:paraId="34E329AA" w14:textId="4BF68D23" w:rsidR="00171A6B" w:rsidRPr="00CD689A" w:rsidRDefault="0012177C" w:rsidP="00F65336">
      <w:pPr>
        <w:spacing w:line="360" w:lineRule="auto"/>
        <w:jc w:val="both"/>
        <w:rPr>
          <w:kern w:val="100"/>
          <w:lang w:eastAsia="es-ES"/>
        </w:rPr>
      </w:pPr>
      <w:r w:rsidRPr="00CD689A">
        <w:rPr>
          <w:kern w:val="100"/>
          <w:lang w:eastAsia="es-ES"/>
        </w:rPr>
        <w:t>La Sección de Riesgos Financieros como parte de la Dirección de Control de Riesgo tiene la responsabilidad de aplicar una metodología fundamentada en los lineamientos trazados por el Directorio Ejecutivo y las disposiciones establecidas por las autoridades monetaria y financieras para la adecuada administración de los riesgos de mercado y liquidez en que incurre el Banco</w:t>
      </w:r>
      <w:r w:rsidR="004718DF" w:rsidRPr="00CD689A">
        <w:rPr>
          <w:kern w:val="100"/>
          <w:lang w:eastAsia="es-ES"/>
        </w:rPr>
        <w:t>.</w:t>
      </w:r>
      <w:r w:rsidR="00DA1380" w:rsidRPr="00CD689A">
        <w:rPr>
          <w:kern w:val="100"/>
          <w:lang w:eastAsia="es-ES"/>
        </w:rPr>
        <w:t xml:space="preserve"> </w:t>
      </w:r>
      <w:r w:rsidR="00381E28" w:rsidRPr="00CD689A">
        <w:rPr>
          <w:kern w:val="100"/>
          <w:lang w:eastAsia="es-ES"/>
        </w:rPr>
        <w:t xml:space="preserve">De igual forma es responsable de realizar labores relacionadas con la evaluación y análisis de los indicadores financieros, a través de procedimientos idóneos, con la finalidad de </w:t>
      </w:r>
      <w:r w:rsidR="00381E28" w:rsidRPr="00CD689A">
        <w:rPr>
          <w:kern w:val="100"/>
          <w:lang w:eastAsia="es-ES"/>
        </w:rPr>
        <w:lastRenderedPageBreak/>
        <w:t xml:space="preserve">establecer la solvencia, y la capacidad que tienen los deudores para cumplir con sus obligaciones crediticias, mediante información suficiente y confiable. </w:t>
      </w:r>
    </w:p>
    <w:p w14:paraId="7CF2B1C4" w14:textId="77777777" w:rsidR="00DE12F4" w:rsidRPr="00CD689A" w:rsidRDefault="00DE12F4" w:rsidP="00F65336">
      <w:pPr>
        <w:spacing w:line="360" w:lineRule="auto"/>
        <w:jc w:val="both"/>
        <w:rPr>
          <w:kern w:val="100"/>
          <w:lang w:eastAsia="es-ES"/>
        </w:rPr>
      </w:pPr>
    </w:p>
    <w:p w14:paraId="6993946E" w14:textId="68630922" w:rsidR="00755711" w:rsidRPr="00CD689A" w:rsidRDefault="00755711" w:rsidP="00F65336">
      <w:pPr>
        <w:spacing w:line="360" w:lineRule="auto"/>
        <w:jc w:val="both"/>
        <w:rPr>
          <w:kern w:val="100"/>
          <w:lang w:eastAsia="es-ES"/>
        </w:rPr>
      </w:pPr>
      <w:bookmarkStart w:id="310" w:name="_Hlk140138264"/>
      <w:r w:rsidRPr="00CD689A">
        <w:rPr>
          <w:kern w:val="100"/>
          <w:lang w:eastAsia="es-ES"/>
        </w:rPr>
        <w:t xml:space="preserve">Dado el proceso de transformación digital que actualmente desarrolla la Institución, como los proyectos de Internet Banking y App Móvil Banking, el Banco </w:t>
      </w:r>
      <w:r w:rsidR="00DE12F4" w:rsidRPr="00CD689A">
        <w:rPr>
          <w:kern w:val="100"/>
          <w:lang w:eastAsia="es-ES"/>
        </w:rPr>
        <w:t>opt</w:t>
      </w:r>
      <w:r w:rsidR="00DF0BB3" w:rsidRPr="00CD689A">
        <w:rPr>
          <w:kern w:val="100"/>
          <w:lang w:eastAsia="es-ES"/>
        </w:rPr>
        <w:t>a</w:t>
      </w:r>
      <w:r w:rsidR="00DE12F4" w:rsidRPr="00CD689A">
        <w:rPr>
          <w:kern w:val="100"/>
          <w:lang w:eastAsia="es-ES"/>
        </w:rPr>
        <w:t xml:space="preserve"> </w:t>
      </w:r>
      <w:r w:rsidRPr="00CD689A">
        <w:rPr>
          <w:kern w:val="100"/>
          <w:lang w:eastAsia="es-ES"/>
        </w:rPr>
        <w:t xml:space="preserve">por tercerizar el servicio de conectividad SWIFT con la empresa Alliance Enterprise, </w:t>
      </w:r>
      <w:r w:rsidR="002672C5" w:rsidRPr="00CD689A">
        <w:rPr>
          <w:kern w:val="100"/>
          <w:lang w:eastAsia="es-ES"/>
        </w:rPr>
        <w:t xml:space="preserve">a fin de proveer a los clientes de una conexión confiable por donde podrán </w:t>
      </w:r>
      <w:r w:rsidR="00195E36" w:rsidRPr="00CD689A">
        <w:rPr>
          <w:kern w:val="100"/>
          <w:lang w:eastAsia="es-ES"/>
        </w:rPr>
        <w:t xml:space="preserve">realizar </w:t>
      </w:r>
      <w:r w:rsidR="002672C5" w:rsidRPr="00CD689A">
        <w:rPr>
          <w:kern w:val="100"/>
          <w:lang w:eastAsia="es-ES"/>
        </w:rPr>
        <w:t>transacciones</w:t>
      </w:r>
      <w:r w:rsidR="00195E36" w:rsidRPr="00CD689A">
        <w:rPr>
          <w:kern w:val="100"/>
          <w:lang w:eastAsia="es-ES"/>
        </w:rPr>
        <w:t xml:space="preserve"> financieras</w:t>
      </w:r>
      <w:r w:rsidR="002672C5" w:rsidRPr="00CD689A">
        <w:rPr>
          <w:kern w:val="100"/>
          <w:lang w:eastAsia="es-ES"/>
        </w:rPr>
        <w:t xml:space="preserve"> de manera segura</w:t>
      </w:r>
      <w:r w:rsidR="00140B9C" w:rsidRPr="00CD689A">
        <w:rPr>
          <w:kern w:val="100"/>
          <w:lang w:eastAsia="es-ES"/>
        </w:rPr>
        <w:t xml:space="preserve"> y </w:t>
      </w:r>
      <w:r w:rsidR="002672C5" w:rsidRPr="00CD689A">
        <w:rPr>
          <w:kern w:val="100"/>
          <w:lang w:eastAsia="es-ES"/>
        </w:rPr>
        <w:t xml:space="preserve">acceso rápido a la conectividad de más de 11,000 bancos a nivel mundial, </w:t>
      </w:r>
      <w:r w:rsidRPr="00CD689A">
        <w:rPr>
          <w:kern w:val="100"/>
          <w:lang w:eastAsia="es-ES"/>
        </w:rPr>
        <w:t xml:space="preserve">de acuerdo con los beneficios siguientes: </w:t>
      </w:r>
    </w:p>
    <w:bookmarkEnd w:id="310"/>
    <w:p w14:paraId="0E873810" w14:textId="1E4C29A6" w:rsidR="00755711" w:rsidRPr="00CD689A" w:rsidRDefault="0035671F" w:rsidP="0069094C">
      <w:pPr>
        <w:pStyle w:val="Prrafodelista"/>
        <w:numPr>
          <w:ilvl w:val="0"/>
          <w:numId w:val="11"/>
        </w:numPr>
        <w:spacing w:line="360" w:lineRule="auto"/>
        <w:ind w:left="567"/>
        <w:jc w:val="both"/>
        <w:rPr>
          <w:kern w:val="100"/>
          <w:lang w:val="es-MX" w:eastAsia="es-ES"/>
        </w:rPr>
      </w:pPr>
      <w:r w:rsidRPr="00CD689A">
        <w:rPr>
          <w:kern w:val="100"/>
          <w:lang w:val="es-MX" w:eastAsia="es-ES"/>
        </w:rPr>
        <w:t>Reducción d</w:t>
      </w:r>
      <w:r w:rsidR="00755711" w:rsidRPr="00CD689A">
        <w:rPr>
          <w:kern w:val="100"/>
          <w:lang w:val="es-MX" w:eastAsia="es-ES"/>
        </w:rPr>
        <w:t>e</w:t>
      </w:r>
      <w:r w:rsidRPr="00CD689A">
        <w:rPr>
          <w:kern w:val="100"/>
          <w:lang w:val="es-MX" w:eastAsia="es-ES"/>
        </w:rPr>
        <w:t xml:space="preserve"> </w:t>
      </w:r>
      <w:r w:rsidR="00755711" w:rsidRPr="00CD689A">
        <w:rPr>
          <w:kern w:val="100"/>
          <w:lang w:val="es-MX" w:eastAsia="es-ES"/>
        </w:rPr>
        <w:t>tiempo y recursos para la implementación de estos nuevos productos y servicios.</w:t>
      </w:r>
    </w:p>
    <w:p w14:paraId="747E781B" w14:textId="77777777" w:rsidR="00755711" w:rsidRPr="00CD689A" w:rsidRDefault="00755711" w:rsidP="0069094C">
      <w:pPr>
        <w:pStyle w:val="Prrafodelista"/>
        <w:numPr>
          <w:ilvl w:val="0"/>
          <w:numId w:val="11"/>
        </w:numPr>
        <w:spacing w:line="360" w:lineRule="auto"/>
        <w:ind w:left="567"/>
        <w:jc w:val="both"/>
        <w:rPr>
          <w:kern w:val="100"/>
          <w:lang w:val="es-MX" w:eastAsia="es-ES"/>
        </w:rPr>
      </w:pPr>
      <w:r w:rsidRPr="00CD689A">
        <w:rPr>
          <w:kern w:val="100"/>
          <w:lang w:val="es-MX" w:eastAsia="es-ES"/>
        </w:rPr>
        <w:t>Evita el costo de la adquisición de servidores e infraestructura.</w:t>
      </w:r>
    </w:p>
    <w:p w14:paraId="32D289CA" w14:textId="77777777" w:rsidR="00755711" w:rsidRPr="00CD689A" w:rsidRDefault="00755711" w:rsidP="0069094C">
      <w:pPr>
        <w:pStyle w:val="Prrafodelista"/>
        <w:numPr>
          <w:ilvl w:val="0"/>
          <w:numId w:val="11"/>
        </w:numPr>
        <w:spacing w:line="360" w:lineRule="auto"/>
        <w:ind w:left="567"/>
        <w:jc w:val="both"/>
        <w:rPr>
          <w:kern w:val="100"/>
          <w:lang w:val="es-MX" w:eastAsia="es-ES"/>
        </w:rPr>
      </w:pPr>
      <w:r w:rsidRPr="00CD689A">
        <w:rPr>
          <w:kern w:val="100"/>
          <w:lang w:val="es-MX" w:eastAsia="es-ES"/>
        </w:rPr>
        <w:t>Mantiene un ambiente de contingencia activo/activo:</w:t>
      </w:r>
    </w:p>
    <w:p w14:paraId="6948A45E" w14:textId="77777777" w:rsidR="00755711" w:rsidRPr="00CD689A" w:rsidRDefault="00755711" w:rsidP="00AD4705">
      <w:pPr>
        <w:pStyle w:val="Prrafodelista"/>
        <w:numPr>
          <w:ilvl w:val="0"/>
          <w:numId w:val="14"/>
        </w:numPr>
        <w:spacing w:line="360" w:lineRule="auto"/>
        <w:ind w:left="851"/>
        <w:jc w:val="both"/>
        <w:rPr>
          <w:kern w:val="100"/>
          <w:lang w:eastAsia="es-ES"/>
        </w:rPr>
      </w:pPr>
      <w:r w:rsidRPr="00CD689A">
        <w:rPr>
          <w:kern w:val="100"/>
          <w:lang w:eastAsia="es-ES"/>
        </w:rPr>
        <w:t>Elimina los costos ocultos de renovación de infraestructura.</w:t>
      </w:r>
    </w:p>
    <w:p w14:paraId="22D68A95" w14:textId="77777777" w:rsidR="00755711" w:rsidRPr="00CD689A" w:rsidRDefault="00755711" w:rsidP="00AD4705">
      <w:pPr>
        <w:pStyle w:val="Prrafodelista"/>
        <w:numPr>
          <w:ilvl w:val="0"/>
          <w:numId w:val="14"/>
        </w:numPr>
        <w:spacing w:line="360" w:lineRule="auto"/>
        <w:ind w:left="851"/>
        <w:jc w:val="both"/>
        <w:rPr>
          <w:kern w:val="100"/>
          <w:lang w:eastAsia="es-ES"/>
        </w:rPr>
      </w:pPr>
      <w:r w:rsidRPr="00CD689A">
        <w:rPr>
          <w:kern w:val="100"/>
          <w:lang w:eastAsia="es-ES"/>
        </w:rPr>
        <w:t>Facilita la implementación de mejores prácticas.</w:t>
      </w:r>
    </w:p>
    <w:p w14:paraId="1B8F4734" w14:textId="77777777" w:rsidR="00755711" w:rsidRPr="00CD689A" w:rsidRDefault="00755711" w:rsidP="00AD4705">
      <w:pPr>
        <w:pStyle w:val="Prrafodelista"/>
        <w:numPr>
          <w:ilvl w:val="0"/>
          <w:numId w:val="14"/>
        </w:numPr>
        <w:spacing w:line="360" w:lineRule="auto"/>
        <w:ind w:left="851"/>
        <w:jc w:val="both"/>
        <w:rPr>
          <w:kern w:val="100"/>
          <w:lang w:eastAsia="es-ES"/>
        </w:rPr>
      </w:pPr>
      <w:r w:rsidRPr="00CD689A">
        <w:rPr>
          <w:kern w:val="100"/>
          <w:lang w:eastAsia="es-ES"/>
        </w:rPr>
        <w:t>Facilita la integración con los sistemas de BackOffice.</w:t>
      </w:r>
    </w:p>
    <w:p w14:paraId="633E0962" w14:textId="77777777" w:rsidR="00755711" w:rsidRPr="00CD689A" w:rsidRDefault="00755711" w:rsidP="00756BB5">
      <w:pPr>
        <w:pStyle w:val="Prrafodelista"/>
        <w:numPr>
          <w:ilvl w:val="0"/>
          <w:numId w:val="12"/>
        </w:numPr>
        <w:spacing w:line="360" w:lineRule="auto"/>
        <w:ind w:left="426"/>
        <w:jc w:val="both"/>
        <w:rPr>
          <w:kern w:val="100"/>
          <w:lang w:val="es-MX" w:eastAsia="es-ES"/>
        </w:rPr>
      </w:pPr>
      <w:r w:rsidRPr="00CD689A">
        <w:rPr>
          <w:kern w:val="100"/>
          <w:lang w:val="es-MX" w:eastAsia="es-ES"/>
        </w:rPr>
        <w:t>El esquema de Hosting de Producción incluye servidores para los ambientes de Producción, Backup/Respaldo, Contingencia y Pruebas.</w:t>
      </w:r>
    </w:p>
    <w:p w14:paraId="5DFAE3B8" w14:textId="77777777" w:rsidR="00755711" w:rsidRPr="00CD689A" w:rsidRDefault="00755711" w:rsidP="00756BB5">
      <w:pPr>
        <w:pStyle w:val="Prrafodelista"/>
        <w:numPr>
          <w:ilvl w:val="0"/>
          <w:numId w:val="12"/>
        </w:numPr>
        <w:spacing w:line="360" w:lineRule="auto"/>
        <w:ind w:left="426"/>
        <w:jc w:val="both"/>
        <w:rPr>
          <w:kern w:val="100"/>
          <w:lang w:val="es-MX" w:eastAsia="es-ES"/>
        </w:rPr>
      </w:pPr>
      <w:r w:rsidRPr="00CD689A">
        <w:rPr>
          <w:kern w:val="100"/>
          <w:lang w:val="es-MX" w:eastAsia="es-ES"/>
        </w:rPr>
        <w:t>Evita el pago de licencias de sistemas operativos.</w:t>
      </w:r>
    </w:p>
    <w:p w14:paraId="7CFEF1FE" w14:textId="77777777" w:rsidR="00755711" w:rsidRPr="00CD689A" w:rsidRDefault="00755711" w:rsidP="00F65336">
      <w:pPr>
        <w:spacing w:line="360" w:lineRule="auto"/>
        <w:jc w:val="both"/>
        <w:rPr>
          <w:kern w:val="100"/>
          <w:lang w:eastAsia="es-ES"/>
        </w:rPr>
      </w:pPr>
    </w:p>
    <w:p w14:paraId="494B6BF8" w14:textId="1AA83BCB" w:rsidR="00F556A5" w:rsidRPr="00CD689A" w:rsidRDefault="0045409F" w:rsidP="00F65336">
      <w:pPr>
        <w:spacing w:line="360" w:lineRule="auto"/>
        <w:jc w:val="both"/>
        <w:rPr>
          <w:kern w:val="100"/>
          <w:lang w:val="es-DO" w:eastAsia="es-ES"/>
        </w:rPr>
      </w:pPr>
      <w:r w:rsidRPr="00CD689A">
        <w:rPr>
          <w:kern w:val="100"/>
          <w:lang w:eastAsia="es-ES"/>
        </w:rPr>
        <w:t>Como es debido, a</w:t>
      </w:r>
      <w:r w:rsidR="00AF1F2E" w:rsidRPr="00CD689A">
        <w:rPr>
          <w:kern w:val="100"/>
          <w:lang w:eastAsia="es-ES"/>
        </w:rPr>
        <w:t xml:space="preserve">ntes de </w:t>
      </w:r>
      <w:r w:rsidR="00F556A5" w:rsidRPr="00CD689A">
        <w:rPr>
          <w:kern w:val="100"/>
          <w:lang w:eastAsia="es-ES"/>
        </w:rPr>
        <w:t>tercerizar un servicio se debe</w:t>
      </w:r>
      <w:r w:rsidR="00B10162" w:rsidRPr="00CD689A">
        <w:rPr>
          <w:kern w:val="100"/>
          <w:lang w:eastAsia="es-ES"/>
        </w:rPr>
        <w:t>n</w:t>
      </w:r>
      <w:r w:rsidR="00F556A5" w:rsidRPr="00CD689A">
        <w:rPr>
          <w:kern w:val="100"/>
          <w:lang w:eastAsia="es-ES"/>
        </w:rPr>
        <w:t xml:space="preserve"> identificar todos los riesgos potenciales asociados que son necesarios gestionar</w:t>
      </w:r>
      <w:r w:rsidR="00755711" w:rsidRPr="00CD689A">
        <w:rPr>
          <w:kern w:val="100"/>
          <w:lang w:eastAsia="es-ES"/>
        </w:rPr>
        <w:t xml:space="preserve">. </w:t>
      </w:r>
      <w:r w:rsidR="00B3576D" w:rsidRPr="00CD689A">
        <w:rPr>
          <w:kern w:val="100"/>
          <w:lang w:eastAsia="es-ES"/>
        </w:rPr>
        <w:t>Para dar cumplimiento a tal requerimiento l</w:t>
      </w:r>
      <w:r w:rsidR="00F556A5" w:rsidRPr="00CD689A">
        <w:rPr>
          <w:kern w:val="100"/>
          <w:lang w:eastAsia="es-ES"/>
        </w:rPr>
        <w:t xml:space="preserve">a Dirección de Control de </w:t>
      </w:r>
      <w:r w:rsidR="00AF1F2E" w:rsidRPr="00CD689A">
        <w:rPr>
          <w:kern w:val="100"/>
          <w:lang w:eastAsia="es-ES"/>
        </w:rPr>
        <w:t>Riesgos prepar</w:t>
      </w:r>
      <w:r w:rsidR="0003491C" w:rsidRPr="00CD689A">
        <w:rPr>
          <w:kern w:val="100"/>
          <w:lang w:eastAsia="es-ES"/>
        </w:rPr>
        <w:t>ó</w:t>
      </w:r>
      <w:r w:rsidR="00AF1F2E" w:rsidRPr="00CD689A">
        <w:rPr>
          <w:kern w:val="100"/>
          <w:lang w:eastAsia="es-ES"/>
        </w:rPr>
        <w:t xml:space="preserve"> </w:t>
      </w:r>
      <w:r w:rsidR="00F556A5" w:rsidRPr="00CD689A">
        <w:rPr>
          <w:kern w:val="100"/>
          <w:lang w:eastAsia="es-ES"/>
        </w:rPr>
        <w:t xml:space="preserve">un informe con el análisis de materialidad o importancia relativa de la tercerización, </w:t>
      </w:r>
      <w:r w:rsidR="00F556A5" w:rsidRPr="00CD689A">
        <w:rPr>
          <w:kern w:val="100"/>
          <w:lang w:val="es-DO" w:eastAsia="es-ES"/>
        </w:rPr>
        <w:t>acompañado de la evaluación integral de riesgos relacionados a la conectividad de nuestra entidad a la red de</w:t>
      </w:r>
      <w:r w:rsidR="004373D1" w:rsidRPr="00CD689A">
        <w:rPr>
          <w:kern w:val="100"/>
          <w:lang w:val="es-DO" w:eastAsia="es-ES"/>
        </w:rPr>
        <w:t>l programa Service Bureau de SWIFT (SIP) de la empresa Alliance.</w:t>
      </w:r>
    </w:p>
    <w:p w14:paraId="4FB70525" w14:textId="77777777" w:rsidR="00992759" w:rsidRPr="00CD689A" w:rsidRDefault="00992759" w:rsidP="00F65336">
      <w:pPr>
        <w:spacing w:line="360" w:lineRule="auto"/>
        <w:jc w:val="both"/>
        <w:rPr>
          <w:kern w:val="100"/>
          <w:lang w:val="es-DO" w:eastAsia="es-ES"/>
        </w:rPr>
      </w:pPr>
    </w:p>
    <w:p w14:paraId="75C1ECDB" w14:textId="77777777" w:rsidR="0088349B" w:rsidRPr="00CD689A" w:rsidRDefault="00755711" w:rsidP="00F65336">
      <w:pPr>
        <w:spacing w:line="360" w:lineRule="auto"/>
        <w:jc w:val="both"/>
        <w:rPr>
          <w:kern w:val="100"/>
          <w:lang w:val="es-DO" w:eastAsia="es-ES"/>
        </w:rPr>
      </w:pPr>
      <w:r w:rsidRPr="00CD689A">
        <w:rPr>
          <w:kern w:val="100"/>
          <w:lang w:val="es-DO" w:eastAsia="es-ES"/>
        </w:rPr>
        <w:t xml:space="preserve">Estos nuevos </w:t>
      </w:r>
      <w:r w:rsidR="00420807" w:rsidRPr="00CD689A">
        <w:rPr>
          <w:kern w:val="100"/>
          <w:lang w:val="es-DO" w:eastAsia="es-ES"/>
        </w:rPr>
        <w:t xml:space="preserve">canales digitales facilitaran un mayor acceso a los servicios financieros, impulsando el ahorro, pago, transferencias y financiamientos a nuestro </w:t>
      </w:r>
      <w:r w:rsidR="00420807" w:rsidRPr="00CD689A">
        <w:rPr>
          <w:kern w:val="100"/>
          <w:lang w:val="es-DO" w:eastAsia="es-ES"/>
        </w:rPr>
        <w:lastRenderedPageBreak/>
        <w:t xml:space="preserve">grupo de clientes que han manejado sus productos a través de la banca tradicional, así como aquellos clientes que forman parte del Banco, pero no realizan sus operaciones cotidianas por el atraso tecnológico en el cual se encontraba nuestra entidad. </w:t>
      </w:r>
      <w:r w:rsidR="003C5904" w:rsidRPr="00CD689A">
        <w:rPr>
          <w:kern w:val="100"/>
          <w:lang w:val="es-DO" w:eastAsia="es-ES"/>
        </w:rPr>
        <w:t xml:space="preserve"> </w:t>
      </w:r>
    </w:p>
    <w:p w14:paraId="2EB455E1" w14:textId="77777777" w:rsidR="000C3300" w:rsidRPr="00CD689A" w:rsidRDefault="000C3300" w:rsidP="00F65336">
      <w:pPr>
        <w:spacing w:line="360" w:lineRule="auto"/>
        <w:jc w:val="both"/>
        <w:rPr>
          <w:kern w:val="100"/>
          <w:lang w:val="es-DO" w:eastAsia="es-ES"/>
        </w:rPr>
      </w:pPr>
    </w:p>
    <w:p w14:paraId="48F23576" w14:textId="7E20542C" w:rsidR="00755711" w:rsidRPr="00CD689A" w:rsidRDefault="00420807" w:rsidP="00F65336">
      <w:pPr>
        <w:spacing w:line="360" w:lineRule="auto"/>
        <w:jc w:val="both"/>
        <w:rPr>
          <w:kern w:val="100"/>
          <w:lang w:val="es-DO" w:eastAsia="es-ES"/>
        </w:rPr>
      </w:pPr>
      <w:r w:rsidRPr="00CD689A">
        <w:rPr>
          <w:kern w:val="100"/>
          <w:lang w:val="es-DO" w:eastAsia="es-ES"/>
        </w:rPr>
        <w:t xml:space="preserve">La facilidad que proporcionan estos nuevos servicios nos permitirá captar nuevos segmentos del mercado motivados por el acceso a los servicios sin la intervención de oficinas o de una infraestructura física ya que los clientes podrán efectuar transferencias electrónicas de fondos entre bancos y cooperativas de crédito nacionales al instante (LBTR) y en un periodo de 24 horas (ACH) a través de la red de Cámara de Compensación Automatizada (Automated Clearing House </w:t>
      </w:r>
      <w:r w:rsidR="00076D57" w:rsidRPr="00CD689A">
        <w:rPr>
          <w:kern w:val="100"/>
          <w:lang w:val="es-DO" w:eastAsia="es-ES"/>
        </w:rPr>
        <w:t>N</w:t>
      </w:r>
      <w:r w:rsidRPr="00CD689A">
        <w:rPr>
          <w:kern w:val="100"/>
          <w:lang w:val="es-DO" w:eastAsia="es-ES"/>
        </w:rPr>
        <w:t xml:space="preserve">etwork) del Banco Central. </w:t>
      </w:r>
    </w:p>
    <w:p w14:paraId="5DD38649" w14:textId="77777777" w:rsidR="001E23B6" w:rsidRPr="00CD689A" w:rsidRDefault="001E23B6" w:rsidP="00F65336">
      <w:pPr>
        <w:spacing w:line="360" w:lineRule="auto"/>
        <w:jc w:val="both"/>
        <w:rPr>
          <w:kern w:val="100"/>
          <w:lang w:eastAsia="es-ES"/>
        </w:rPr>
      </w:pPr>
    </w:p>
    <w:p w14:paraId="38EBD440" w14:textId="4276ACE4" w:rsidR="00B127BB" w:rsidRPr="00CD689A" w:rsidRDefault="00634645" w:rsidP="00F65336">
      <w:pPr>
        <w:spacing w:line="360" w:lineRule="auto"/>
        <w:jc w:val="both"/>
        <w:rPr>
          <w:kern w:val="100"/>
          <w:lang w:eastAsia="es-ES"/>
        </w:rPr>
      </w:pPr>
      <w:r w:rsidRPr="00CD689A">
        <w:rPr>
          <w:kern w:val="100"/>
          <w:lang w:eastAsia="es-ES"/>
        </w:rPr>
        <w:t>L</w:t>
      </w:r>
      <w:r w:rsidR="00814EC5" w:rsidRPr="00CD689A">
        <w:rPr>
          <w:kern w:val="100"/>
          <w:lang w:eastAsia="es-ES"/>
        </w:rPr>
        <w:t xml:space="preserve">a Dirección de Auditoría, </w:t>
      </w:r>
      <w:r w:rsidR="00D10CCF" w:rsidRPr="00CD689A">
        <w:rPr>
          <w:kern w:val="100"/>
          <w:lang w:eastAsia="es-ES"/>
        </w:rPr>
        <w:t xml:space="preserve">en </w:t>
      </w:r>
      <w:r w:rsidR="00814EC5" w:rsidRPr="00CD689A">
        <w:rPr>
          <w:kern w:val="100"/>
          <w:lang w:eastAsia="es-ES"/>
        </w:rPr>
        <w:t xml:space="preserve">su </w:t>
      </w:r>
      <w:r w:rsidR="00C173AF" w:rsidRPr="00CD689A">
        <w:rPr>
          <w:kern w:val="100"/>
          <w:lang w:eastAsia="es-ES"/>
        </w:rPr>
        <w:t xml:space="preserve">rol </w:t>
      </w:r>
      <w:r w:rsidR="00814EC5" w:rsidRPr="00CD689A">
        <w:rPr>
          <w:kern w:val="100"/>
          <w:lang w:eastAsia="es-ES"/>
        </w:rPr>
        <w:t>de velar por el cumplimiento de las normas establecidas</w:t>
      </w:r>
      <w:r w:rsidR="00C173AF" w:rsidRPr="00CD689A">
        <w:rPr>
          <w:kern w:val="100"/>
          <w:lang w:eastAsia="es-ES"/>
        </w:rPr>
        <w:t xml:space="preserve"> y g</w:t>
      </w:r>
      <w:r w:rsidR="00814EC5" w:rsidRPr="00CD689A">
        <w:rPr>
          <w:kern w:val="100"/>
          <w:lang w:eastAsia="es-ES"/>
        </w:rPr>
        <w:t>arantizar la efectividad de los sistemas y controles de procedimientos internos</w:t>
      </w:r>
      <w:r w:rsidR="00BC3E5E" w:rsidRPr="00CD689A">
        <w:rPr>
          <w:kern w:val="100"/>
          <w:lang w:eastAsia="es-ES"/>
        </w:rPr>
        <w:t>;</w:t>
      </w:r>
      <w:r w:rsidR="00BF0DE7" w:rsidRPr="00CD689A">
        <w:rPr>
          <w:kern w:val="100"/>
          <w:lang w:eastAsia="es-ES"/>
        </w:rPr>
        <w:t xml:space="preserve"> para dar se</w:t>
      </w:r>
      <w:r w:rsidR="00814EC5" w:rsidRPr="00CD689A">
        <w:rPr>
          <w:kern w:val="100"/>
          <w:lang w:eastAsia="es-ES"/>
        </w:rPr>
        <w:t>guridad y confianza a las informaciones</w:t>
      </w:r>
      <w:r w:rsidR="000D6ABC" w:rsidRPr="00CD689A">
        <w:rPr>
          <w:kern w:val="100"/>
          <w:lang w:eastAsia="es-ES"/>
        </w:rPr>
        <w:t xml:space="preserve">, </w:t>
      </w:r>
      <w:r w:rsidR="002B5BC3" w:rsidRPr="00CD689A">
        <w:rPr>
          <w:kern w:val="100"/>
          <w:lang w:eastAsia="es-ES"/>
        </w:rPr>
        <w:t>agregar valor y mejorar las operaciones del Banco</w:t>
      </w:r>
      <w:r w:rsidR="0009413B" w:rsidRPr="00CD689A">
        <w:rPr>
          <w:kern w:val="100"/>
          <w:lang w:eastAsia="es-ES"/>
        </w:rPr>
        <w:t xml:space="preserve"> ha </w:t>
      </w:r>
      <w:r w:rsidR="00BF0DE7" w:rsidRPr="00CD689A">
        <w:rPr>
          <w:kern w:val="100"/>
          <w:lang w:eastAsia="es-ES"/>
        </w:rPr>
        <w:t>lleva</w:t>
      </w:r>
      <w:r w:rsidR="0009413B" w:rsidRPr="00CD689A">
        <w:rPr>
          <w:kern w:val="100"/>
          <w:lang w:eastAsia="es-ES"/>
        </w:rPr>
        <w:t>do</w:t>
      </w:r>
      <w:r w:rsidR="00BF0DE7" w:rsidRPr="00CD689A">
        <w:rPr>
          <w:kern w:val="100"/>
          <w:lang w:eastAsia="es-ES"/>
        </w:rPr>
        <w:t xml:space="preserve"> a cabo </w:t>
      </w:r>
      <w:r w:rsidR="00814EC5" w:rsidRPr="00CD689A">
        <w:rPr>
          <w:kern w:val="100"/>
          <w:lang w:eastAsia="es-ES"/>
        </w:rPr>
        <w:t>las auditorias regulares de seguimiento</w:t>
      </w:r>
      <w:r w:rsidR="0009413B" w:rsidRPr="00CD689A">
        <w:rPr>
          <w:kern w:val="100"/>
          <w:lang w:eastAsia="es-ES"/>
        </w:rPr>
        <w:t xml:space="preserve">, </w:t>
      </w:r>
      <w:r w:rsidR="00814EC5" w:rsidRPr="00CD689A">
        <w:rPr>
          <w:kern w:val="100"/>
          <w:lang w:eastAsia="es-ES"/>
        </w:rPr>
        <w:t>los procesos de auditoria continua para la mitigación de riesgos, por igual, las investigaciones especiales (auditoría forense) a raíz de reclamaciones de clientes y otras situaciones internas.</w:t>
      </w:r>
      <w:r w:rsidR="00B127BB" w:rsidRPr="00CD689A">
        <w:rPr>
          <w:kern w:val="100"/>
          <w:lang w:eastAsia="es-ES"/>
        </w:rPr>
        <w:t xml:space="preserve"> </w:t>
      </w:r>
    </w:p>
    <w:p w14:paraId="0D8CC369" w14:textId="77777777" w:rsidR="001151E4" w:rsidRDefault="001151E4" w:rsidP="00F65336">
      <w:pPr>
        <w:spacing w:line="360" w:lineRule="auto"/>
        <w:jc w:val="both"/>
        <w:rPr>
          <w:kern w:val="100"/>
          <w:lang w:eastAsia="es-ES"/>
        </w:rPr>
      </w:pPr>
    </w:p>
    <w:p w14:paraId="2736E104" w14:textId="1B51007F" w:rsidR="00435882" w:rsidRPr="00CD689A" w:rsidRDefault="00B127BB" w:rsidP="00F65336">
      <w:pPr>
        <w:spacing w:line="360" w:lineRule="auto"/>
        <w:jc w:val="both"/>
        <w:rPr>
          <w:kern w:val="100"/>
          <w:lang w:eastAsia="es-ES"/>
        </w:rPr>
      </w:pPr>
      <w:r w:rsidRPr="00CD689A">
        <w:rPr>
          <w:kern w:val="100"/>
          <w:lang w:eastAsia="es-ES"/>
        </w:rPr>
        <w:t>Entre los p</w:t>
      </w:r>
      <w:r w:rsidR="000622F4" w:rsidRPr="00CD689A">
        <w:rPr>
          <w:kern w:val="100"/>
          <w:lang w:eastAsia="es-ES"/>
        </w:rPr>
        <w:t xml:space="preserve">rincipales trabajos </w:t>
      </w:r>
      <w:r w:rsidR="00814EC5" w:rsidRPr="00CD689A">
        <w:rPr>
          <w:kern w:val="100"/>
          <w:lang w:eastAsia="es-ES"/>
        </w:rPr>
        <w:t>realizado</w:t>
      </w:r>
      <w:r w:rsidR="000622F4" w:rsidRPr="00CD689A">
        <w:rPr>
          <w:kern w:val="100"/>
          <w:lang w:eastAsia="es-ES"/>
        </w:rPr>
        <w:t>s</w:t>
      </w:r>
      <w:r w:rsidRPr="00CD689A">
        <w:rPr>
          <w:kern w:val="100"/>
          <w:lang w:eastAsia="es-ES"/>
        </w:rPr>
        <w:t xml:space="preserve"> por el área están</w:t>
      </w:r>
      <w:r w:rsidR="00814EC5" w:rsidRPr="00CD689A">
        <w:rPr>
          <w:kern w:val="100"/>
          <w:lang w:eastAsia="es-ES"/>
        </w:rPr>
        <w:t xml:space="preserve">: </w:t>
      </w:r>
    </w:p>
    <w:p w14:paraId="53E53807" w14:textId="24BC2D23" w:rsidR="004E3E8F" w:rsidRPr="00CD689A" w:rsidRDefault="00895E3E" w:rsidP="0069094C">
      <w:pPr>
        <w:pStyle w:val="Prrafodelista"/>
        <w:numPr>
          <w:ilvl w:val="0"/>
          <w:numId w:val="12"/>
        </w:numPr>
        <w:spacing w:line="360" w:lineRule="auto"/>
        <w:ind w:left="567"/>
        <w:jc w:val="both"/>
        <w:rPr>
          <w:kern w:val="100"/>
          <w:lang w:eastAsia="es-ES"/>
        </w:rPr>
      </w:pPr>
      <w:r w:rsidRPr="00CD689A">
        <w:rPr>
          <w:kern w:val="100"/>
          <w:lang w:eastAsia="es-ES"/>
        </w:rPr>
        <w:t xml:space="preserve">Nueve </w:t>
      </w:r>
      <w:r w:rsidR="00DF1AAD" w:rsidRPr="00CD689A">
        <w:rPr>
          <w:kern w:val="100"/>
          <w:lang w:eastAsia="es-ES"/>
        </w:rPr>
        <w:t xml:space="preserve">Auditorias </w:t>
      </w:r>
      <w:r w:rsidR="00757888" w:rsidRPr="00CD689A">
        <w:rPr>
          <w:kern w:val="100"/>
          <w:lang w:eastAsia="es-ES"/>
        </w:rPr>
        <w:t>Regulares y</w:t>
      </w:r>
      <w:r w:rsidR="00041239" w:rsidRPr="00CD689A">
        <w:rPr>
          <w:kern w:val="100"/>
          <w:lang w:eastAsia="es-ES"/>
        </w:rPr>
        <w:t xml:space="preserve"> </w:t>
      </w:r>
      <w:r w:rsidRPr="00CD689A">
        <w:rPr>
          <w:kern w:val="100"/>
          <w:lang w:eastAsia="es-ES"/>
        </w:rPr>
        <w:t>treinta y uno</w:t>
      </w:r>
      <w:r w:rsidR="004E3E8F" w:rsidRPr="00CD689A">
        <w:rPr>
          <w:kern w:val="100"/>
          <w:lang w:eastAsia="es-ES"/>
        </w:rPr>
        <w:t xml:space="preserve"> </w:t>
      </w:r>
      <w:r w:rsidR="00E32233" w:rsidRPr="00CD689A">
        <w:rPr>
          <w:kern w:val="100"/>
          <w:lang w:eastAsia="es-ES"/>
        </w:rPr>
        <w:t xml:space="preserve">Auditorias </w:t>
      </w:r>
      <w:r w:rsidR="004E3E8F" w:rsidRPr="00CD689A">
        <w:rPr>
          <w:kern w:val="100"/>
          <w:lang w:eastAsia="es-ES"/>
        </w:rPr>
        <w:t>de Seguimiento a las Sucursales.</w:t>
      </w:r>
    </w:p>
    <w:p w14:paraId="22EA3860" w14:textId="2A8C63BD" w:rsidR="006B6E1B" w:rsidRPr="00CD689A" w:rsidRDefault="00895E3E" w:rsidP="0069094C">
      <w:pPr>
        <w:pStyle w:val="Prrafodelista"/>
        <w:numPr>
          <w:ilvl w:val="0"/>
          <w:numId w:val="12"/>
        </w:numPr>
        <w:spacing w:line="360" w:lineRule="auto"/>
        <w:ind w:left="567"/>
        <w:jc w:val="both"/>
        <w:rPr>
          <w:kern w:val="100"/>
          <w:lang w:eastAsia="es-ES"/>
        </w:rPr>
      </w:pPr>
      <w:r w:rsidRPr="00CD689A">
        <w:rPr>
          <w:kern w:val="100"/>
          <w:lang w:eastAsia="es-ES"/>
        </w:rPr>
        <w:t>Dos</w:t>
      </w:r>
      <w:r w:rsidR="005E63DD" w:rsidRPr="00CD689A">
        <w:rPr>
          <w:kern w:val="100"/>
          <w:lang w:eastAsia="es-ES"/>
        </w:rPr>
        <w:t xml:space="preserve"> </w:t>
      </w:r>
      <w:r w:rsidR="00CF7144" w:rsidRPr="00CD689A">
        <w:rPr>
          <w:kern w:val="100"/>
          <w:lang w:eastAsia="es-ES"/>
        </w:rPr>
        <w:t xml:space="preserve">Auditorias </w:t>
      </w:r>
      <w:r w:rsidR="00AB646B" w:rsidRPr="00CD689A">
        <w:rPr>
          <w:kern w:val="100"/>
          <w:lang w:eastAsia="es-ES"/>
        </w:rPr>
        <w:t xml:space="preserve">Regulares </w:t>
      </w:r>
      <w:r w:rsidR="005E63DD" w:rsidRPr="00CD689A">
        <w:rPr>
          <w:kern w:val="100"/>
          <w:lang w:eastAsia="es-ES"/>
        </w:rPr>
        <w:t>a la Oficina Principal (</w:t>
      </w:r>
      <w:r w:rsidR="00640749" w:rsidRPr="00CD689A">
        <w:rPr>
          <w:kern w:val="100"/>
          <w:lang w:eastAsia="es-ES"/>
        </w:rPr>
        <w:t>Área</w:t>
      </w:r>
      <w:r w:rsidR="005E63DD" w:rsidRPr="00CD689A">
        <w:rPr>
          <w:kern w:val="100"/>
          <w:lang w:eastAsia="es-ES"/>
        </w:rPr>
        <w:t xml:space="preserve"> de</w:t>
      </w:r>
      <w:r w:rsidR="005E63DD" w:rsidRPr="00CD689A">
        <w:t xml:space="preserve"> </w:t>
      </w:r>
      <w:r w:rsidR="005E63DD" w:rsidRPr="00CD689A">
        <w:rPr>
          <w:kern w:val="100"/>
          <w:lang w:eastAsia="es-ES"/>
        </w:rPr>
        <w:t>Tecnología de la Información y Comunicación y Ciberseguridad</w:t>
      </w:r>
      <w:r w:rsidR="00640749" w:rsidRPr="00CD689A">
        <w:rPr>
          <w:kern w:val="100"/>
          <w:lang w:eastAsia="es-ES"/>
        </w:rPr>
        <w:t>)</w:t>
      </w:r>
      <w:r w:rsidR="00965A88" w:rsidRPr="00CD689A">
        <w:rPr>
          <w:kern w:val="100"/>
          <w:lang w:eastAsia="es-ES"/>
        </w:rPr>
        <w:t xml:space="preserve"> y </w:t>
      </w:r>
      <w:r w:rsidRPr="00CD689A">
        <w:rPr>
          <w:kern w:val="100"/>
          <w:lang w:eastAsia="es-ES"/>
        </w:rPr>
        <w:t xml:space="preserve">una </w:t>
      </w:r>
      <w:r w:rsidR="00965A88" w:rsidRPr="00CD689A">
        <w:rPr>
          <w:kern w:val="100"/>
          <w:lang w:eastAsia="es-ES"/>
        </w:rPr>
        <w:t>de Seguimiento (</w:t>
      </w:r>
      <w:r w:rsidR="00FD1CFD" w:rsidRPr="00CD689A">
        <w:rPr>
          <w:kern w:val="100"/>
          <w:lang w:eastAsia="es-ES"/>
        </w:rPr>
        <w:t>Área</w:t>
      </w:r>
      <w:r w:rsidR="00965A88" w:rsidRPr="00CD689A">
        <w:rPr>
          <w:kern w:val="100"/>
          <w:lang w:eastAsia="es-ES"/>
        </w:rPr>
        <w:t xml:space="preserve"> </w:t>
      </w:r>
      <w:r w:rsidR="00FD1CFD" w:rsidRPr="00CD689A">
        <w:rPr>
          <w:kern w:val="100"/>
          <w:lang w:eastAsia="es-ES"/>
        </w:rPr>
        <w:t>de Tecnología de la Informacion y Comunicación)</w:t>
      </w:r>
      <w:r w:rsidR="00CD05E1" w:rsidRPr="00CD689A">
        <w:rPr>
          <w:kern w:val="100"/>
          <w:lang w:eastAsia="es-ES"/>
        </w:rPr>
        <w:t>.</w:t>
      </w:r>
    </w:p>
    <w:p w14:paraId="166EE5E8" w14:textId="77777777" w:rsidR="00DE7002" w:rsidRPr="00CD689A" w:rsidRDefault="00814EC5" w:rsidP="0069094C">
      <w:pPr>
        <w:pStyle w:val="Prrafodelista"/>
        <w:numPr>
          <w:ilvl w:val="0"/>
          <w:numId w:val="12"/>
        </w:numPr>
        <w:spacing w:line="360" w:lineRule="auto"/>
        <w:ind w:left="567"/>
        <w:jc w:val="both"/>
        <w:rPr>
          <w:kern w:val="100"/>
          <w:lang w:eastAsia="es-ES"/>
        </w:rPr>
      </w:pPr>
      <w:r w:rsidRPr="00CD689A">
        <w:rPr>
          <w:kern w:val="100"/>
          <w:lang w:eastAsia="es-ES"/>
        </w:rPr>
        <w:lastRenderedPageBreak/>
        <w:t>Informe Ilustrativo de los Auditores Internos para Expresar una Opinión Sobre la Efectividad Global del Sistema de Control Interno del Banc</w:t>
      </w:r>
      <w:r w:rsidR="000622F4" w:rsidRPr="00CD689A">
        <w:rPr>
          <w:kern w:val="100"/>
          <w:lang w:eastAsia="es-ES"/>
        </w:rPr>
        <w:t>o Agrícola.</w:t>
      </w:r>
    </w:p>
    <w:p w14:paraId="4DC30C5C" w14:textId="7AEFC9D3" w:rsidR="00DE7002" w:rsidRPr="00CD689A" w:rsidRDefault="00895E3E" w:rsidP="0069094C">
      <w:pPr>
        <w:pStyle w:val="Prrafodelista"/>
        <w:numPr>
          <w:ilvl w:val="0"/>
          <w:numId w:val="12"/>
        </w:numPr>
        <w:spacing w:line="360" w:lineRule="auto"/>
        <w:ind w:left="567"/>
        <w:jc w:val="both"/>
        <w:rPr>
          <w:kern w:val="100"/>
          <w:lang w:eastAsia="es-ES"/>
        </w:rPr>
      </w:pPr>
      <w:r w:rsidRPr="00CD689A">
        <w:rPr>
          <w:kern w:val="100"/>
          <w:lang w:eastAsia="es-ES"/>
        </w:rPr>
        <w:t xml:space="preserve">Nueve </w:t>
      </w:r>
      <w:r w:rsidR="00814EC5" w:rsidRPr="00CD689A">
        <w:rPr>
          <w:kern w:val="100"/>
          <w:lang w:eastAsia="es-ES"/>
        </w:rPr>
        <w:t>investigaciones especiales</w:t>
      </w:r>
      <w:r w:rsidR="000F0E37" w:rsidRPr="00CD689A">
        <w:rPr>
          <w:kern w:val="100"/>
          <w:lang w:eastAsia="es-ES"/>
        </w:rPr>
        <w:t>.</w:t>
      </w:r>
    </w:p>
    <w:p w14:paraId="555BBAB3" w14:textId="77777777" w:rsidR="00DE7002" w:rsidRPr="00CD689A" w:rsidRDefault="00814EC5" w:rsidP="0069094C">
      <w:pPr>
        <w:pStyle w:val="Prrafodelista"/>
        <w:numPr>
          <w:ilvl w:val="0"/>
          <w:numId w:val="12"/>
        </w:numPr>
        <w:spacing w:line="360" w:lineRule="auto"/>
        <w:ind w:left="567"/>
        <w:jc w:val="both"/>
        <w:rPr>
          <w:kern w:val="100"/>
          <w:lang w:eastAsia="es-ES"/>
        </w:rPr>
      </w:pPr>
      <w:r w:rsidRPr="00CD689A">
        <w:rPr>
          <w:kern w:val="100"/>
          <w:lang w:eastAsia="es-ES"/>
        </w:rPr>
        <w:t>Reportes diarios sobre supervisión de auditoría continua a las operaciones (aseguramiento de control interno).</w:t>
      </w:r>
    </w:p>
    <w:p w14:paraId="38312B30" w14:textId="0ECDDF55" w:rsidR="00DE7002" w:rsidRPr="00CD689A" w:rsidRDefault="00814EC5" w:rsidP="0069094C">
      <w:pPr>
        <w:pStyle w:val="Prrafodelista"/>
        <w:numPr>
          <w:ilvl w:val="0"/>
          <w:numId w:val="12"/>
        </w:numPr>
        <w:spacing w:line="360" w:lineRule="auto"/>
        <w:ind w:left="567"/>
        <w:jc w:val="both"/>
        <w:rPr>
          <w:kern w:val="100"/>
          <w:lang w:eastAsia="es-ES"/>
        </w:rPr>
      </w:pPr>
      <w:r w:rsidRPr="00CD689A">
        <w:rPr>
          <w:kern w:val="100"/>
          <w:lang w:eastAsia="es-ES"/>
        </w:rPr>
        <w:t>Informe de las conciliaciones bancarias</w:t>
      </w:r>
      <w:r w:rsidR="006123AA" w:rsidRPr="00CD689A">
        <w:rPr>
          <w:kern w:val="100"/>
          <w:lang w:eastAsia="es-ES"/>
        </w:rPr>
        <w:t>.</w:t>
      </w:r>
    </w:p>
    <w:p w14:paraId="56DF96E1" w14:textId="3F5843E3" w:rsidR="00315E86" w:rsidRPr="00CD689A" w:rsidRDefault="00814EC5" w:rsidP="0069094C">
      <w:pPr>
        <w:pStyle w:val="Prrafodelista"/>
        <w:numPr>
          <w:ilvl w:val="0"/>
          <w:numId w:val="12"/>
        </w:numPr>
        <w:spacing w:line="360" w:lineRule="auto"/>
        <w:ind w:left="567"/>
        <w:jc w:val="both"/>
        <w:rPr>
          <w:kern w:val="100"/>
          <w:lang w:eastAsia="es-ES"/>
        </w:rPr>
      </w:pPr>
      <w:r w:rsidRPr="00CD689A">
        <w:rPr>
          <w:kern w:val="100"/>
          <w:lang w:eastAsia="es-ES"/>
        </w:rPr>
        <w:t xml:space="preserve">Asesoramiento y acompañamiento a la </w:t>
      </w:r>
      <w:r w:rsidR="00EF4EF6" w:rsidRPr="00CD689A">
        <w:rPr>
          <w:kern w:val="100"/>
          <w:lang w:eastAsia="es-ES"/>
        </w:rPr>
        <w:t>A</w:t>
      </w:r>
      <w:r w:rsidRPr="00CD689A">
        <w:rPr>
          <w:kern w:val="100"/>
          <w:lang w:eastAsia="es-ES"/>
        </w:rPr>
        <w:t xml:space="preserve">dministración </w:t>
      </w:r>
      <w:r w:rsidR="00EF4EF6" w:rsidRPr="00CD689A">
        <w:rPr>
          <w:kern w:val="100"/>
          <w:lang w:eastAsia="es-ES"/>
        </w:rPr>
        <w:t>G</w:t>
      </w:r>
      <w:r w:rsidRPr="00CD689A">
        <w:rPr>
          <w:kern w:val="100"/>
          <w:lang w:eastAsia="es-ES"/>
        </w:rPr>
        <w:t>eneral en los aspectos institucionales más importantes acorde a los objetivos del Banco.</w:t>
      </w:r>
    </w:p>
    <w:p w14:paraId="76439FA9" w14:textId="77777777" w:rsidR="001151E4" w:rsidRDefault="001151E4" w:rsidP="00DE49AA">
      <w:pPr>
        <w:spacing w:line="360" w:lineRule="auto"/>
        <w:jc w:val="both"/>
        <w:rPr>
          <w:kern w:val="100"/>
          <w:lang w:eastAsia="es-ES"/>
        </w:rPr>
      </w:pPr>
    </w:p>
    <w:p w14:paraId="638FFFC9" w14:textId="4F2C6C4D" w:rsidR="00DE49AA" w:rsidRPr="00CD689A" w:rsidRDefault="00DE49AA" w:rsidP="00DE49AA">
      <w:pPr>
        <w:spacing w:line="360" w:lineRule="auto"/>
        <w:jc w:val="both"/>
        <w:rPr>
          <w:kern w:val="100"/>
          <w:lang w:eastAsia="es-ES"/>
        </w:rPr>
      </w:pPr>
      <w:r w:rsidRPr="00CD689A">
        <w:rPr>
          <w:kern w:val="100"/>
          <w:lang w:eastAsia="es-ES"/>
        </w:rPr>
        <w:t xml:space="preserve">Los trabajos de auditorías regulares en las </w:t>
      </w:r>
      <w:r w:rsidR="004E722E" w:rsidRPr="00CD689A">
        <w:rPr>
          <w:kern w:val="100"/>
          <w:lang w:eastAsia="es-ES"/>
        </w:rPr>
        <w:t>S</w:t>
      </w:r>
      <w:r w:rsidRPr="00CD689A">
        <w:rPr>
          <w:kern w:val="100"/>
          <w:lang w:eastAsia="es-ES"/>
        </w:rPr>
        <w:t xml:space="preserve">ucursales y </w:t>
      </w:r>
      <w:r w:rsidR="004E722E" w:rsidRPr="00CD689A">
        <w:rPr>
          <w:kern w:val="100"/>
          <w:lang w:eastAsia="es-ES"/>
        </w:rPr>
        <w:t>O</w:t>
      </w:r>
      <w:r w:rsidRPr="00CD689A">
        <w:rPr>
          <w:kern w:val="100"/>
          <w:lang w:eastAsia="es-ES"/>
        </w:rPr>
        <w:t xml:space="preserve">ficinas de </w:t>
      </w:r>
      <w:r w:rsidR="004E722E" w:rsidRPr="00CD689A">
        <w:rPr>
          <w:kern w:val="100"/>
          <w:lang w:eastAsia="es-ES"/>
        </w:rPr>
        <w:t>N</w:t>
      </w:r>
      <w:r w:rsidRPr="00CD689A">
        <w:rPr>
          <w:kern w:val="100"/>
          <w:lang w:eastAsia="es-ES"/>
        </w:rPr>
        <w:t xml:space="preserve">egocios se ejecutaron en un </w:t>
      </w:r>
      <w:r w:rsidR="001576CB" w:rsidRPr="00CD689A">
        <w:rPr>
          <w:kern w:val="100"/>
          <w:lang w:eastAsia="es-ES"/>
        </w:rPr>
        <w:t>100</w:t>
      </w:r>
      <w:r w:rsidRPr="00CD689A">
        <w:rPr>
          <w:kern w:val="100"/>
          <w:lang w:eastAsia="es-ES"/>
        </w:rPr>
        <w:t>% y la</w:t>
      </w:r>
      <w:r w:rsidR="00365B74" w:rsidRPr="00CD689A">
        <w:rPr>
          <w:kern w:val="100"/>
          <w:lang w:eastAsia="es-ES"/>
        </w:rPr>
        <w:t>s</w:t>
      </w:r>
      <w:r w:rsidRPr="00CD689A">
        <w:rPr>
          <w:kern w:val="100"/>
          <w:lang w:eastAsia="es-ES"/>
        </w:rPr>
        <w:t xml:space="preserve"> auditoria</w:t>
      </w:r>
      <w:r w:rsidR="00365B74" w:rsidRPr="00CD689A">
        <w:rPr>
          <w:kern w:val="100"/>
          <w:lang w:eastAsia="es-ES"/>
        </w:rPr>
        <w:t>s</w:t>
      </w:r>
      <w:r w:rsidRPr="00CD689A">
        <w:rPr>
          <w:kern w:val="100"/>
          <w:lang w:eastAsia="es-ES"/>
        </w:rPr>
        <w:t xml:space="preserve"> de seguimiento </w:t>
      </w:r>
      <w:r w:rsidR="00365B74" w:rsidRPr="00CD689A">
        <w:rPr>
          <w:kern w:val="100"/>
          <w:lang w:eastAsia="es-ES"/>
        </w:rPr>
        <w:t xml:space="preserve">en </w:t>
      </w:r>
      <w:r w:rsidRPr="00CD689A">
        <w:rPr>
          <w:kern w:val="100"/>
          <w:lang w:eastAsia="es-ES"/>
        </w:rPr>
        <w:t xml:space="preserve">un </w:t>
      </w:r>
      <w:r w:rsidR="00A85106" w:rsidRPr="00CD689A">
        <w:rPr>
          <w:kern w:val="100"/>
          <w:lang w:eastAsia="es-ES"/>
        </w:rPr>
        <w:t>97</w:t>
      </w:r>
      <w:r w:rsidRPr="00CD689A">
        <w:rPr>
          <w:kern w:val="100"/>
          <w:lang w:eastAsia="es-ES"/>
        </w:rPr>
        <w:t>%</w:t>
      </w:r>
      <w:r w:rsidR="00A85106" w:rsidRPr="00CD689A">
        <w:rPr>
          <w:kern w:val="100"/>
          <w:lang w:eastAsia="es-ES"/>
        </w:rPr>
        <w:t>; dentro de las</w:t>
      </w:r>
      <w:r w:rsidRPr="00CD689A">
        <w:rPr>
          <w:kern w:val="100"/>
          <w:lang w:eastAsia="es-ES"/>
        </w:rPr>
        <w:t xml:space="preserve"> limitaciones para la ejecución satisfactoria del programa de Auditoría </w:t>
      </w:r>
      <w:r w:rsidR="0007403C" w:rsidRPr="00CD689A">
        <w:rPr>
          <w:kern w:val="100"/>
          <w:lang w:eastAsia="es-ES"/>
        </w:rPr>
        <w:t>I</w:t>
      </w:r>
      <w:r w:rsidRPr="00CD689A">
        <w:rPr>
          <w:kern w:val="100"/>
          <w:lang w:eastAsia="es-ES"/>
        </w:rPr>
        <w:t>nterna</w:t>
      </w:r>
      <w:r w:rsidR="00C23BC7" w:rsidRPr="00CD689A">
        <w:rPr>
          <w:kern w:val="100"/>
          <w:lang w:eastAsia="es-ES"/>
        </w:rPr>
        <w:t xml:space="preserve">, </w:t>
      </w:r>
      <w:r w:rsidR="00A85106" w:rsidRPr="00CD689A">
        <w:rPr>
          <w:kern w:val="100"/>
          <w:lang w:eastAsia="es-ES"/>
        </w:rPr>
        <w:t>están</w:t>
      </w:r>
      <w:r w:rsidR="00347F86" w:rsidRPr="00CD689A">
        <w:rPr>
          <w:kern w:val="100"/>
          <w:lang w:eastAsia="es-ES"/>
        </w:rPr>
        <w:t>: f</w:t>
      </w:r>
      <w:r w:rsidRPr="00CD689A">
        <w:rPr>
          <w:kern w:val="100"/>
          <w:lang w:eastAsia="es-ES"/>
        </w:rPr>
        <w:t>alta de personal al inicio de añ</w:t>
      </w:r>
      <w:r w:rsidR="00B1357B" w:rsidRPr="00CD689A">
        <w:rPr>
          <w:kern w:val="100"/>
          <w:lang w:eastAsia="es-ES"/>
        </w:rPr>
        <w:t xml:space="preserve">o y entrenamiento del </w:t>
      </w:r>
      <w:r w:rsidRPr="00CD689A">
        <w:rPr>
          <w:kern w:val="100"/>
          <w:lang w:eastAsia="es-ES"/>
        </w:rPr>
        <w:t>personal de nuevo ingreso en la Direcció</w:t>
      </w:r>
      <w:r w:rsidR="00B1357B" w:rsidRPr="00CD689A">
        <w:rPr>
          <w:kern w:val="100"/>
          <w:lang w:eastAsia="es-ES"/>
        </w:rPr>
        <w:t xml:space="preserve">n. </w:t>
      </w:r>
      <w:r w:rsidRPr="00CD689A">
        <w:rPr>
          <w:kern w:val="100"/>
          <w:lang w:eastAsia="es-ES"/>
        </w:rPr>
        <w:tab/>
        <w:t xml:space="preserve">En atención a </w:t>
      </w:r>
      <w:r w:rsidR="00532D6B" w:rsidRPr="00CD689A">
        <w:rPr>
          <w:kern w:val="100"/>
          <w:lang w:eastAsia="es-ES"/>
        </w:rPr>
        <w:t xml:space="preserve">eso se realizaron </w:t>
      </w:r>
      <w:r w:rsidRPr="00CD689A">
        <w:rPr>
          <w:kern w:val="100"/>
          <w:lang w:eastAsia="es-ES"/>
        </w:rPr>
        <w:t>cursos</w:t>
      </w:r>
      <w:r w:rsidR="00532D6B" w:rsidRPr="00CD689A">
        <w:rPr>
          <w:kern w:val="100"/>
          <w:lang w:eastAsia="es-ES"/>
        </w:rPr>
        <w:t xml:space="preserve"> de </w:t>
      </w:r>
      <w:r w:rsidRPr="00CD689A">
        <w:rPr>
          <w:kern w:val="100"/>
          <w:lang w:eastAsia="es-ES"/>
        </w:rPr>
        <w:t>Redacción y Preparación de Informe de Auditoría Interna, Diplomado de Auditoría Interna Basada en Riesgo, Congreso Anual de Auditores Internos 2023, Workshop Internacional Auditoria Ágil</w:t>
      </w:r>
      <w:r w:rsidR="001F4DA5" w:rsidRPr="00CD689A">
        <w:rPr>
          <w:kern w:val="100"/>
          <w:lang w:eastAsia="es-ES"/>
        </w:rPr>
        <w:t xml:space="preserve"> y</w:t>
      </w:r>
      <w:r w:rsidRPr="00CD689A">
        <w:rPr>
          <w:kern w:val="100"/>
          <w:lang w:eastAsia="es-ES"/>
        </w:rPr>
        <w:t xml:space="preserve"> Auditoria Forense Aplicada al Delito Financiero.</w:t>
      </w:r>
    </w:p>
    <w:p w14:paraId="38D7251E" w14:textId="77777777" w:rsidR="005733F3" w:rsidRDefault="005733F3" w:rsidP="0068119F">
      <w:pPr>
        <w:spacing w:line="360" w:lineRule="auto"/>
        <w:jc w:val="both"/>
        <w:rPr>
          <w:kern w:val="100"/>
          <w:lang w:val="es-DO" w:eastAsia="es-ES"/>
        </w:rPr>
      </w:pPr>
    </w:p>
    <w:p w14:paraId="4C11BE52" w14:textId="2AF29F54" w:rsidR="00B36B5D" w:rsidRPr="00CD689A" w:rsidRDefault="001D5520" w:rsidP="0068119F">
      <w:pPr>
        <w:spacing w:line="360" w:lineRule="auto"/>
        <w:jc w:val="both"/>
        <w:rPr>
          <w:kern w:val="100"/>
          <w:lang w:val="es-DO" w:eastAsia="es-ES"/>
        </w:rPr>
      </w:pPr>
      <w:r w:rsidRPr="00CD689A">
        <w:rPr>
          <w:kern w:val="100"/>
          <w:lang w:val="es-DO" w:eastAsia="es-ES"/>
        </w:rPr>
        <w:t>En ese mismo orden, p</w:t>
      </w:r>
      <w:r w:rsidR="00B36B5D" w:rsidRPr="00CD689A">
        <w:rPr>
          <w:kern w:val="100"/>
          <w:lang w:val="es-DO" w:eastAsia="es-ES"/>
        </w:rPr>
        <w:t xml:space="preserve">ara </w:t>
      </w:r>
      <w:r w:rsidRPr="00CD689A">
        <w:rPr>
          <w:kern w:val="100"/>
          <w:lang w:val="es-DO" w:eastAsia="es-ES"/>
        </w:rPr>
        <w:t>principio del a</w:t>
      </w:r>
      <w:r w:rsidR="00B36B5D" w:rsidRPr="00CD689A">
        <w:rPr>
          <w:kern w:val="100"/>
          <w:lang w:val="es-DO" w:eastAsia="es-ES"/>
        </w:rPr>
        <w:t xml:space="preserve">ño 2024 esta Dirección tiene proyectado ejecutar </w:t>
      </w:r>
      <w:r w:rsidR="0068119F" w:rsidRPr="00CD689A">
        <w:rPr>
          <w:kern w:val="100"/>
          <w:lang w:val="es-DO" w:eastAsia="es-ES"/>
        </w:rPr>
        <w:t xml:space="preserve">unas </w:t>
      </w:r>
      <w:r w:rsidR="00B36B5D" w:rsidRPr="00CD689A">
        <w:rPr>
          <w:kern w:val="100"/>
          <w:lang w:val="es-DO" w:eastAsia="es-ES"/>
        </w:rPr>
        <w:t xml:space="preserve">8 </w:t>
      </w:r>
      <w:r w:rsidR="0068119F" w:rsidRPr="00CD689A">
        <w:rPr>
          <w:kern w:val="100"/>
          <w:lang w:val="es-DO" w:eastAsia="es-ES"/>
        </w:rPr>
        <w:t>auditorías</w:t>
      </w:r>
      <w:r w:rsidR="00B36B5D" w:rsidRPr="00CD689A">
        <w:rPr>
          <w:kern w:val="100"/>
          <w:lang w:val="es-DO" w:eastAsia="es-ES"/>
        </w:rPr>
        <w:t xml:space="preserve"> </w:t>
      </w:r>
      <w:r w:rsidR="0068119F" w:rsidRPr="00CD689A">
        <w:rPr>
          <w:kern w:val="100"/>
          <w:lang w:val="es-DO" w:eastAsia="es-ES"/>
        </w:rPr>
        <w:t>r</w:t>
      </w:r>
      <w:r w:rsidR="00B36B5D" w:rsidRPr="00CD689A">
        <w:rPr>
          <w:kern w:val="100"/>
          <w:lang w:val="es-DO" w:eastAsia="es-ES"/>
        </w:rPr>
        <w:t xml:space="preserve">egulares a las </w:t>
      </w:r>
      <w:r w:rsidR="0068119F" w:rsidRPr="00CD689A">
        <w:rPr>
          <w:kern w:val="100"/>
          <w:lang w:val="es-DO" w:eastAsia="es-ES"/>
        </w:rPr>
        <w:t>S</w:t>
      </w:r>
      <w:r w:rsidR="00B36B5D" w:rsidRPr="00CD689A">
        <w:rPr>
          <w:kern w:val="100"/>
          <w:lang w:val="es-DO" w:eastAsia="es-ES"/>
        </w:rPr>
        <w:t>ucursales</w:t>
      </w:r>
      <w:r w:rsidR="0068119F" w:rsidRPr="00CD689A">
        <w:rPr>
          <w:kern w:val="100"/>
          <w:lang w:val="es-DO" w:eastAsia="es-ES"/>
        </w:rPr>
        <w:t xml:space="preserve">, </w:t>
      </w:r>
      <w:r w:rsidR="00B36B5D" w:rsidRPr="00CD689A">
        <w:rPr>
          <w:kern w:val="100"/>
          <w:lang w:val="es-DO" w:eastAsia="es-ES"/>
        </w:rPr>
        <w:t xml:space="preserve">3 </w:t>
      </w:r>
      <w:r w:rsidR="0068119F" w:rsidRPr="00CD689A">
        <w:rPr>
          <w:kern w:val="100"/>
          <w:lang w:val="es-DO" w:eastAsia="es-ES"/>
        </w:rPr>
        <w:t>auditorías</w:t>
      </w:r>
      <w:r w:rsidR="00B36B5D" w:rsidRPr="00CD689A">
        <w:rPr>
          <w:kern w:val="100"/>
          <w:lang w:val="es-DO" w:eastAsia="es-ES"/>
        </w:rPr>
        <w:t xml:space="preserve"> </w:t>
      </w:r>
      <w:r w:rsidR="0068119F" w:rsidRPr="00CD689A">
        <w:rPr>
          <w:kern w:val="100"/>
          <w:lang w:val="es-DO" w:eastAsia="es-ES"/>
        </w:rPr>
        <w:t>r</w:t>
      </w:r>
      <w:r w:rsidR="00B36B5D" w:rsidRPr="00CD689A">
        <w:rPr>
          <w:kern w:val="100"/>
          <w:lang w:val="es-DO" w:eastAsia="es-ES"/>
        </w:rPr>
        <w:t>egulares a la Oficina Principal</w:t>
      </w:r>
      <w:r w:rsidR="0068119F" w:rsidRPr="00CD689A">
        <w:rPr>
          <w:kern w:val="100"/>
          <w:lang w:val="es-DO" w:eastAsia="es-ES"/>
        </w:rPr>
        <w:t xml:space="preserve"> y u</w:t>
      </w:r>
      <w:r w:rsidR="00B36B5D" w:rsidRPr="00CD689A">
        <w:rPr>
          <w:kern w:val="100"/>
          <w:lang w:val="es-DO" w:eastAsia="es-ES"/>
        </w:rPr>
        <w:t>na auditoria de seguimiento a la Dirección de Ciberseguridad</w:t>
      </w:r>
      <w:r w:rsidR="0068119F" w:rsidRPr="00CD689A">
        <w:rPr>
          <w:kern w:val="100"/>
          <w:lang w:val="es-DO" w:eastAsia="es-ES"/>
        </w:rPr>
        <w:t>.</w:t>
      </w:r>
    </w:p>
    <w:p w14:paraId="4776EE24" w14:textId="77777777" w:rsidR="00CD780A" w:rsidRPr="00CD689A" w:rsidRDefault="00CD780A" w:rsidP="0068119F">
      <w:pPr>
        <w:spacing w:line="360" w:lineRule="auto"/>
        <w:jc w:val="both"/>
        <w:rPr>
          <w:kern w:val="100"/>
          <w:lang w:val="es-DO" w:eastAsia="es-ES"/>
        </w:rPr>
      </w:pPr>
    </w:p>
    <w:p w14:paraId="4F573D86" w14:textId="0F7DD94D" w:rsidR="005733F3" w:rsidRDefault="004E0F4B" w:rsidP="00DD2C14">
      <w:pPr>
        <w:spacing w:line="360" w:lineRule="auto"/>
        <w:jc w:val="both"/>
      </w:pPr>
      <w:r w:rsidRPr="00CD689A">
        <w:t xml:space="preserve">Considerando que </w:t>
      </w:r>
      <w:r w:rsidR="000D2F80" w:rsidRPr="00CD689A">
        <w:t xml:space="preserve">la misión de la presente gestión es reforzar los servicios a nivel nacional y beneficiar de facilidades y confort a la mayoría de los productores agropecuarios del país, encaminándonos a colocarnos en armonía </w:t>
      </w:r>
      <w:r w:rsidRPr="00CD689A">
        <w:t>con o</w:t>
      </w:r>
      <w:r w:rsidR="000D2F80" w:rsidRPr="00CD689A">
        <w:t xml:space="preserve">tras entidades que ofrecen servicios </w:t>
      </w:r>
      <w:r w:rsidRPr="00CD689A">
        <w:t>similares, mediante</w:t>
      </w:r>
      <w:r w:rsidR="000D2F80" w:rsidRPr="00CD689A">
        <w:t xml:space="preserve"> Res. No.0004, Se</w:t>
      </w:r>
      <w:r w:rsidR="00B32AE7" w:rsidRPr="00CD689A">
        <w:t>c</w:t>
      </w:r>
      <w:r w:rsidR="00D035BC" w:rsidRPr="00CD689A">
        <w:t>.</w:t>
      </w:r>
      <w:r w:rsidR="000D2F80" w:rsidRPr="00CD689A">
        <w:t xml:space="preserve"> No.1818, el 28 de junio se autorizó la instalación de una nueva Oficina de Negocios en el </w:t>
      </w:r>
      <w:r w:rsidR="000D2F80" w:rsidRPr="00CD689A">
        <w:lastRenderedPageBreak/>
        <w:t>Distrito Municipal de Cenoví, dependiente de la Sucursal de San Francisco de Macorís.</w:t>
      </w:r>
      <w:bookmarkStart w:id="311" w:name="_Toc153880040"/>
    </w:p>
    <w:p w14:paraId="4C9DD922" w14:textId="77777777" w:rsidR="00E00988" w:rsidRPr="00DD2C14" w:rsidRDefault="00E00988" w:rsidP="00DD2C14">
      <w:pPr>
        <w:spacing w:line="360" w:lineRule="auto"/>
        <w:jc w:val="both"/>
      </w:pPr>
    </w:p>
    <w:p w14:paraId="296CE6BE" w14:textId="191BC358" w:rsidR="00310B8A" w:rsidRPr="00CD689A" w:rsidRDefault="00310B8A" w:rsidP="00043C97">
      <w:pPr>
        <w:pStyle w:val="Ttulo4"/>
        <w:numPr>
          <w:ilvl w:val="0"/>
          <w:numId w:val="45"/>
        </w:numPr>
      </w:pPr>
      <w:r w:rsidRPr="00CD689A">
        <w:t>Avance en la Implementación de las Políticas Transversales</w:t>
      </w:r>
      <w:bookmarkEnd w:id="311"/>
    </w:p>
    <w:p w14:paraId="51DCC716" w14:textId="77777777" w:rsidR="00310B8A" w:rsidRPr="00CD689A" w:rsidRDefault="00310B8A" w:rsidP="00310B8A">
      <w:pPr>
        <w:spacing w:line="360" w:lineRule="auto"/>
        <w:jc w:val="both"/>
      </w:pPr>
    </w:p>
    <w:p w14:paraId="1DCE7C73" w14:textId="009A141A" w:rsidR="00310B8A" w:rsidRPr="00CD689A" w:rsidRDefault="00310B8A" w:rsidP="00310B8A">
      <w:pPr>
        <w:spacing w:line="360" w:lineRule="auto"/>
        <w:jc w:val="both"/>
      </w:pPr>
      <w:r w:rsidRPr="00CD689A">
        <w:t xml:space="preserve">El Banco Agrícola comprometido con la política transversal </w:t>
      </w:r>
      <w:r w:rsidRPr="00CD689A">
        <w:rPr>
          <w:bCs/>
        </w:rPr>
        <w:t>de</w:t>
      </w:r>
      <w:r w:rsidRPr="00CD689A">
        <w:rPr>
          <w:b/>
        </w:rPr>
        <w:t xml:space="preserve"> la sostenibilidad ambiental y gestión integral de riesgos y </w:t>
      </w:r>
      <w:r w:rsidRPr="00CD689A">
        <w:rPr>
          <w:b/>
          <w:bCs/>
        </w:rPr>
        <w:t>la</w:t>
      </w:r>
      <w:r w:rsidRPr="00CD689A">
        <w:t xml:space="preserve"> </w:t>
      </w:r>
      <w:r w:rsidRPr="00CD689A">
        <w:rPr>
          <w:b/>
          <w:bCs/>
        </w:rPr>
        <w:t>transversalidad de tecnologías de la información y comunicaciones</w:t>
      </w:r>
      <w:r w:rsidR="00BA36BC" w:rsidRPr="00CD689A">
        <w:rPr>
          <w:b/>
          <w:bCs/>
        </w:rPr>
        <w:t xml:space="preserve">, </w:t>
      </w:r>
      <w:r w:rsidR="00BA36BC" w:rsidRPr="00CD689A">
        <w:t>h</w:t>
      </w:r>
      <w:r w:rsidRPr="00CD689A">
        <w:t>a puesto en ejecución las siguientes políticas y programas orientados a minimizar los daños sobre la población y el medio ambiente en sentido general, dando seguimiento al Decreto No.134-14 que aprueba el Reglamento de la Estrategia Nacional de Desarrollo que plantea las Política Transversales.</w:t>
      </w:r>
    </w:p>
    <w:p w14:paraId="1588F902" w14:textId="77777777" w:rsidR="00310B8A" w:rsidRPr="00CD689A" w:rsidRDefault="00310B8A" w:rsidP="00310B8A">
      <w:pPr>
        <w:spacing w:line="360" w:lineRule="auto"/>
        <w:jc w:val="both"/>
      </w:pPr>
    </w:p>
    <w:p w14:paraId="42C5822A" w14:textId="77777777" w:rsidR="00310B8A" w:rsidRDefault="00310B8A" w:rsidP="00310B8A">
      <w:pPr>
        <w:spacing w:line="360" w:lineRule="auto"/>
        <w:jc w:val="both"/>
        <w:rPr>
          <w:kern w:val="100"/>
          <w:lang w:eastAsia="es-ES"/>
        </w:rPr>
      </w:pPr>
      <w:r w:rsidRPr="00CD689A">
        <w:rPr>
          <w:kern w:val="100"/>
          <w:lang w:eastAsia="es-ES"/>
        </w:rPr>
        <w:t xml:space="preserve">Para contribuir con un uso eficiente de las fuentes de energía disponible, a la reducción de las emisiones de gases de efecto invernadero y de otros impactos ambientales relacionados, y dando cumplimiento al Decreto No158-23 sobre la implementación del Sistema de Gestión de Eficiencia Energética ISO 50001, el Directorio Ejecutivo del Banco Agrícola de la Rep. Dom., aprobó la </w:t>
      </w:r>
      <w:r w:rsidRPr="00CD689A">
        <w:rPr>
          <w:b/>
          <w:kern w:val="100"/>
          <w:lang w:eastAsia="es-ES"/>
        </w:rPr>
        <w:t>Política de Gestión de Eficiencia Energética</w:t>
      </w:r>
      <w:r w:rsidRPr="00CD689A">
        <w:rPr>
          <w:kern w:val="100"/>
          <w:lang w:eastAsia="es-ES"/>
        </w:rPr>
        <w:t>, mediante Res. No.0008, Sesión No.1819, de fecha 28 de julio 2023.</w:t>
      </w:r>
    </w:p>
    <w:p w14:paraId="3794C8C6" w14:textId="77777777" w:rsidR="001151E4" w:rsidRPr="00CD689A" w:rsidRDefault="001151E4" w:rsidP="00310B8A">
      <w:pPr>
        <w:spacing w:line="360" w:lineRule="auto"/>
        <w:jc w:val="both"/>
        <w:rPr>
          <w:kern w:val="100"/>
          <w:lang w:eastAsia="es-ES"/>
        </w:rPr>
      </w:pPr>
    </w:p>
    <w:p w14:paraId="2E1F6731" w14:textId="77777777" w:rsidR="00310B8A" w:rsidRPr="00CD689A" w:rsidRDefault="00310B8A" w:rsidP="00310B8A">
      <w:pPr>
        <w:spacing w:line="360" w:lineRule="auto"/>
        <w:jc w:val="both"/>
        <w:rPr>
          <w:kern w:val="100"/>
          <w:lang w:eastAsia="es-ES"/>
        </w:rPr>
      </w:pPr>
      <w:r w:rsidRPr="00CD689A">
        <w:rPr>
          <w:kern w:val="100"/>
          <w:lang w:eastAsia="es-ES"/>
        </w:rPr>
        <w:t>Para lograrlo el Banco asumió la responsabilidad de la Gestión Eficiente de la Energía, de los procesos y actividades que se desarrollan en las instalaciones de la Sede Central con el apoyo y la colaboración de los mandos directivos y de todo el personal para:</w:t>
      </w:r>
    </w:p>
    <w:p w14:paraId="2C0758B2" w14:textId="77777777" w:rsidR="00310B8A" w:rsidRPr="00CD689A" w:rsidRDefault="00310B8A" w:rsidP="003C6D36">
      <w:pPr>
        <w:pStyle w:val="Prrafodelista"/>
        <w:numPr>
          <w:ilvl w:val="0"/>
          <w:numId w:val="32"/>
        </w:numPr>
        <w:spacing w:line="360" w:lineRule="auto"/>
        <w:ind w:left="567"/>
        <w:jc w:val="both"/>
        <w:rPr>
          <w:kern w:val="100"/>
          <w:lang w:eastAsia="es-ES"/>
        </w:rPr>
      </w:pPr>
      <w:r w:rsidRPr="00CD689A">
        <w:rPr>
          <w:kern w:val="100"/>
          <w:lang w:eastAsia="es-ES"/>
        </w:rPr>
        <w:t>Aplicar, mantener y revisar periódicamente un sistema de Gestión Energética conforme con la norma internacional ISO 50001.</w:t>
      </w:r>
    </w:p>
    <w:p w14:paraId="30E274FD" w14:textId="77777777" w:rsidR="00310B8A" w:rsidRPr="00CD689A" w:rsidRDefault="00310B8A" w:rsidP="003C6D36">
      <w:pPr>
        <w:pStyle w:val="Prrafodelista"/>
        <w:numPr>
          <w:ilvl w:val="0"/>
          <w:numId w:val="32"/>
        </w:numPr>
        <w:spacing w:line="360" w:lineRule="auto"/>
        <w:ind w:left="567"/>
        <w:jc w:val="both"/>
        <w:rPr>
          <w:kern w:val="100"/>
          <w:lang w:eastAsia="es-ES"/>
        </w:rPr>
      </w:pPr>
      <w:r w:rsidRPr="00CD689A">
        <w:rPr>
          <w:kern w:val="100"/>
          <w:lang w:eastAsia="es-ES"/>
        </w:rPr>
        <w:t xml:space="preserve">Mejorar de forma permanente la eficiencia del sistema de Gestión implantado, aplicando acciones determinadas tras analizar los resultados del </w:t>
      </w:r>
      <w:r w:rsidRPr="00CD689A">
        <w:rPr>
          <w:kern w:val="100"/>
          <w:lang w:eastAsia="es-ES"/>
        </w:rPr>
        <w:lastRenderedPageBreak/>
        <w:t>desempeño energético y la información obtenida en las auditorias y en las revisiones periódicas.</w:t>
      </w:r>
    </w:p>
    <w:p w14:paraId="7AAEDCF5" w14:textId="77777777" w:rsidR="00310B8A" w:rsidRPr="00CD689A" w:rsidRDefault="00310B8A" w:rsidP="003C6D36">
      <w:pPr>
        <w:pStyle w:val="Prrafodelista"/>
        <w:numPr>
          <w:ilvl w:val="0"/>
          <w:numId w:val="32"/>
        </w:numPr>
        <w:spacing w:line="360" w:lineRule="auto"/>
        <w:ind w:left="567"/>
        <w:jc w:val="both"/>
        <w:rPr>
          <w:kern w:val="100"/>
          <w:lang w:eastAsia="es-ES"/>
        </w:rPr>
      </w:pPr>
      <w:r w:rsidRPr="00CD689A">
        <w:rPr>
          <w:kern w:val="100"/>
          <w:lang w:eastAsia="es-ES"/>
        </w:rPr>
        <w:t>Determinar los medios adecuados para garantizar la eficaz comunicación interna y externa sobre el Sistema de Gestión y el desempeño energético.</w:t>
      </w:r>
    </w:p>
    <w:p w14:paraId="215F950C" w14:textId="77777777" w:rsidR="00310B8A" w:rsidRPr="00CD689A" w:rsidRDefault="00310B8A" w:rsidP="003C6D36">
      <w:pPr>
        <w:pStyle w:val="Prrafodelista"/>
        <w:numPr>
          <w:ilvl w:val="0"/>
          <w:numId w:val="32"/>
        </w:numPr>
        <w:spacing w:line="360" w:lineRule="auto"/>
        <w:ind w:left="567"/>
        <w:jc w:val="both"/>
        <w:rPr>
          <w:kern w:val="100"/>
          <w:lang w:eastAsia="es-ES"/>
        </w:rPr>
      </w:pPr>
      <w:r w:rsidRPr="00CD689A">
        <w:rPr>
          <w:kern w:val="100"/>
          <w:lang w:eastAsia="es-ES"/>
        </w:rPr>
        <w:t>Fomentar la eficiencia energética mediante el desarrollo y mantenimiento de programas de formación e información sobre el uso de las energías.</w:t>
      </w:r>
    </w:p>
    <w:p w14:paraId="6AE5B284" w14:textId="77777777" w:rsidR="00310B8A" w:rsidRPr="00CD689A" w:rsidRDefault="00310B8A" w:rsidP="003C6D36">
      <w:pPr>
        <w:pStyle w:val="Prrafodelista"/>
        <w:numPr>
          <w:ilvl w:val="0"/>
          <w:numId w:val="32"/>
        </w:numPr>
        <w:spacing w:line="360" w:lineRule="auto"/>
        <w:ind w:left="567"/>
        <w:jc w:val="both"/>
        <w:rPr>
          <w:kern w:val="100"/>
          <w:lang w:eastAsia="es-ES"/>
        </w:rPr>
      </w:pPr>
      <w:r w:rsidRPr="00CD689A">
        <w:rPr>
          <w:kern w:val="100"/>
          <w:lang w:eastAsia="es-ES"/>
        </w:rPr>
        <w:t xml:space="preserve">Considerar todas las oportunidades para mejorar el desempeño energético y el control operacional en el diseño de instalaciones, equipos, sistemas y procesos que utilizan la energía. </w:t>
      </w:r>
    </w:p>
    <w:p w14:paraId="08FE64E6" w14:textId="77777777" w:rsidR="00310B8A" w:rsidRPr="00CD689A" w:rsidRDefault="00310B8A" w:rsidP="00310B8A">
      <w:pPr>
        <w:pStyle w:val="Prrafodelista"/>
        <w:spacing w:line="360" w:lineRule="auto"/>
        <w:jc w:val="both"/>
        <w:rPr>
          <w:kern w:val="100"/>
          <w:highlight w:val="yellow"/>
          <w:lang w:val="es-MX" w:eastAsia="es-ES"/>
        </w:rPr>
      </w:pPr>
    </w:p>
    <w:p w14:paraId="2271713F" w14:textId="77777777" w:rsidR="00310B8A" w:rsidRPr="00CD689A" w:rsidRDefault="00310B8A" w:rsidP="00310B8A">
      <w:pPr>
        <w:spacing w:line="360" w:lineRule="auto"/>
        <w:jc w:val="both"/>
        <w:rPr>
          <w:kern w:val="100"/>
          <w:lang w:eastAsia="es-ES"/>
        </w:rPr>
      </w:pPr>
      <w:r w:rsidRPr="00CD689A">
        <w:rPr>
          <w:kern w:val="100"/>
          <w:lang w:eastAsia="es-ES"/>
        </w:rPr>
        <w:t>Por otra parte, el 13 de julio del 2023 se firmó el acuerdo con la</w:t>
      </w:r>
      <w:r w:rsidRPr="00CD689A">
        <w:rPr>
          <w:b/>
          <w:bCs/>
          <w:kern w:val="100"/>
          <w:lang w:eastAsia="es-ES"/>
        </w:rPr>
        <w:t xml:space="preserve"> Dirección Ejecutiva de Fomento a la Tecnificación del Sistema Nacional de Riego (Tecnificación Nacional de Riego), </w:t>
      </w:r>
      <w:r w:rsidRPr="00CD689A">
        <w:rPr>
          <w:kern w:val="100"/>
          <w:lang w:eastAsia="es-ES"/>
        </w:rPr>
        <w:t xml:space="preserve">para facilitar acceso a los productores para tecnificación de Riego, considerando que uno de los objetivos del Bagrícola es apoyar a las innovaciones tecnológicas en el sector agropecuario y que la visión de Tecnificación Nacional de Riego es ser una institución referente en eficiencia y transparencia que impulse la incorporación de innovación tecnológica de riego, eficientizar el uso del agua, la promoción de competencias organizacionales productivas que contribuyan al desarrollo sostenible de la nación. </w:t>
      </w:r>
    </w:p>
    <w:p w14:paraId="25B5A932" w14:textId="77777777" w:rsidR="00F56CDE" w:rsidRPr="00CD689A" w:rsidRDefault="00F56CDE" w:rsidP="00310B8A">
      <w:pPr>
        <w:spacing w:line="360" w:lineRule="auto"/>
        <w:jc w:val="both"/>
        <w:rPr>
          <w:kern w:val="100"/>
          <w:lang w:eastAsia="es-ES"/>
        </w:rPr>
      </w:pPr>
    </w:p>
    <w:p w14:paraId="75123F5F" w14:textId="77777777" w:rsidR="00310B8A" w:rsidRPr="00CD689A" w:rsidRDefault="00310B8A" w:rsidP="00310B8A">
      <w:pPr>
        <w:spacing w:line="360" w:lineRule="auto"/>
        <w:jc w:val="both"/>
        <w:rPr>
          <w:b/>
          <w:kern w:val="100"/>
          <w:lang w:eastAsia="es-ES"/>
        </w:rPr>
      </w:pPr>
      <w:r w:rsidRPr="00CD689A">
        <w:t xml:space="preserve">El </w:t>
      </w:r>
      <w:r w:rsidRPr="00CD689A">
        <w:rPr>
          <w:kern w:val="100"/>
          <w:lang w:eastAsia="es-ES"/>
        </w:rPr>
        <w:t xml:space="preserve">21 de septiembre del 2023 se firmó un </w:t>
      </w:r>
      <w:r w:rsidRPr="00CD689A">
        <w:rPr>
          <w:bCs/>
          <w:kern w:val="100"/>
          <w:lang w:eastAsia="es-ES"/>
        </w:rPr>
        <w:t>Acuerdo con el</w:t>
      </w:r>
      <w:r w:rsidRPr="00CD689A">
        <w:rPr>
          <w:b/>
          <w:kern w:val="100"/>
          <w:lang w:eastAsia="es-ES"/>
        </w:rPr>
        <w:t xml:space="preserve"> Ministerio de la Juventud </w:t>
      </w:r>
      <w:r w:rsidRPr="00CD689A">
        <w:rPr>
          <w:bCs/>
          <w:kern w:val="100"/>
          <w:lang w:eastAsia="es-ES"/>
        </w:rPr>
        <w:t>para la ejecución del</w:t>
      </w:r>
      <w:r w:rsidRPr="00CD689A">
        <w:rPr>
          <w:b/>
          <w:kern w:val="100"/>
          <w:lang w:eastAsia="es-ES"/>
        </w:rPr>
        <w:t xml:space="preserve"> Programa de Financiamiento Campo Joven, </w:t>
      </w:r>
      <w:r w:rsidRPr="00CD689A">
        <w:t>c</w:t>
      </w:r>
      <w:r w:rsidRPr="00CD689A">
        <w:rPr>
          <w:kern w:val="100"/>
          <w:lang w:eastAsia="es-ES"/>
        </w:rPr>
        <w:t>on la finalidad de lograr un relevo generacional acompañado de innovaciones tecnológicas, técnicas modernas para aplicar al sector agropecuario y la participación de los jóvenes en los procesos de reforma y modernización de los factores de la actividad</w:t>
      </w:r>
      <w:r w:rsidRPr="00CD689A">
        <w:rPr>
          <w:b/>
          <w:kern w:val="100"/>
          <w:lang w:eastAsia="es-ES"/>
        </w:rPr>
        <w:t xml:space="preserve">. </w:t>
      </w:r>
    </w:p>
    <w:p w14:paraId="58161646" w14:textId="77777777" w:rsidR="00310B8A" w:rsidRPr="00CD689A" w:rsidRDefault="00310B8A" w:rsidP="00310B8A">
      <w:pPr>
        <w:spacing w:line="360" w:lineRule="auto"/>
        <w:jc w:val="both"/>
        <w:rPr>
          <w:kern w:val="100"/>
          <w:lang w:eastAsia="es-ES"/>
        </w:rPr>
      </w:pPr>
    </w:p>
    <w:p w14:paraId="62615185" w14:textId="77777777" w:rsidR="00310B8A" w:rsidRPr="00CD689A" w:rsidRDefault="00310B8A" w:rsidP="00310B8A">
      <w:pPr>
        <w:spacing w:after="160" w:line="360" w:lineRule="auto"/>
        <w:contextualSpacing/>
        <w:jc w:val="both"/>
        <w:rPr>
          <w:kern w:val="100"/>
          <w:lang w:eastAsia="es-ES"/>
        </w:rPr>
      </w:pPr>
      <w:r w:rsidRPr="00CD689A">
        <w:rPr>
          <w:kern w:val="100"/>
          <w:lang w:eastAsia="es-ES"/>
        </w:rPr>
        <w:t xml:space="preserve">Mediante Resolución No.0002, Sesión 1818, del 28 de junio 2023, se ratificó el Apoyo Económico al Programa de Fondos Fiduciarios Unilateral (FFU) de la FAO </w:t>
      </w:r>
      <w:r w:rsidRPr="00CD689A">
        <w:rPr>
          <w:kern w:val="100"/>
          <w:lang w:eastAsia="es-ES"/>
        </w:rPr>
        <w:lastRenderedPageBreak/>
        <w:t xml:space="preserve">que consiste en “Innovación tecnológica y mecanismo financiero para transformar los sistemas agroalimentarios hacia modelos sostenibles en la República Dominicana”, firmado entre el Ministerio de Agricultura y la Organización de las Naciones Unidas para la Agricultura y la Alimentación (FAO), por un monto total de US$300,000.00. </w:t>
      </w:r>
    </w:p>
    <w:p w14:paraId="4A815034" w14:textId="77777777" w:rsidR="00310B8A" w:rsidRPr="00CD689A" w:rsidRDefault="00310B8A" w:rsidP="00310B8A">
      <w:pPr>
        <w:spacing w:after="160" w:line="360" w:lineRule="auto"/>
        <w:contextualSpacing/>
        <w:jc w:val="both"/>
        <w:rPr>
          <w:kern w:val="100"/>
          <w:lang w:eastAsia="es-ES"/>
        </w:rPr>
      </w:pPr>
    </w:p>
    <w:p w14:paraId="5DEEC284" w14:textId="77777777" w:rsidR="00310B8A" w:rsidRPr="00CD689A" w:rsidRDefault="00310B8A" w:rsidP="00310B8A">
      <w:pPr>
        <w:spacing w:after="160" w:line="360" w:lineRule="auto"/>
        <w:contextualSpacing/>
        <w:jc w:val="both"/>
        <w:rPr>
          <w:kern w:val="100"/>
          <w:lang w:eastAsia="es-ES"/>
        </w:rPr>
      </w:pPr>
      <w:r w:rsidRPr="00CD689A">
        <w:rPr>
          <w:kern w:val="100"/>
          <w:lang w:eastAsia="es-ES"/>
        </w:rPr>
        <w:t>La asistencia técnica de la FAO para contribuir con el logro del programa está orientada en desarrollar tres productos principales:</w:t>
      </w:r>
    </w:p>
    <w:p w14:paraId="2BA923D0" w14:textId="77777777" w:rsidR="00310B8A" w:rsidRPr="00CD689A" w:rsidRDefault="00310B8A" w:rsidP="003C6D36">
      <w:pPr>
        <w:pStyle w:val="Prrafodelista"/>
        <w:numPr>
          <w:ilvl w:val="0"/>
          <w:numId w:val="29"/>
        </w:numPr>
        <w:spacing w:after="160" w:line="360" w:lineRule="auto"/>
        <w:ind w:left="567"/>
        <w:jc w:val="both"/>
        <w:rPr>
          <w:kern w:val="100"/>
          <w:lang w:val="es-MX" w:eastAsia="es-ES"/>
        </w:rPr>
      </w:pPr>
      <w:r w:rsidRPr="00CD689A">
        <w:rPr>
          <w:kern w:val="100"/>
          <w:lang w:val="es-MX" w:eastAsia="es-ES"/>
        </w:rPr>
        <w:t>Un producto de financiamiento verde sensible al género diseñado para productores del sector ganadero.</w:t>
      </w:r>
    </w:p>
    <w:p w14:paraId="12CF9E95" w14:textId="77777777" w:rsidR="00310B8A" w:rsidRPr="00CD689A" w:rsidRDefault="00310B8A" w:rsidP="003C6D36">
      <w:pPr>
        <w:pStyle w:val="Prrafodelista"/>
        <w:numPr>
          <w:ilvl w:val="0"/>
          <w:numId w:val="29"/>
        </w:numPr>
        <w:spacing w:after="160" w:line="360" w:lineRule="auto"/>
        <w:ind w:left="567"/>
        <w:jc w:val="both"/>
        <w:rPr>
          <w:kern w:val="100"/>
          <w:lang w:val="es-MX" w:eastAsia="es-ES"/>
        </w:rPr>
      </w:pPr>
      <w:r w:rsidRPr="00CD689A">
        <w:rPr>
          <w:kern w:val="100"/>
          <w:lang w:val="es-MX" w:eastAsia="es-ES"/>
        </w:rPr>
        <w:t>Un programa de capacitación diseñado y pilotado, para productores de ganado bovino, orientado a la aplicación de soluciones tecnológicas climáticamente inteligentes e innovadoras.</w:t>
      </w:r>
    </w:p>
    <w:p w14:paraId="42038090" w14:textId="77777777" w:rsidR="00310B8A" w:rsidRDefault="00310B8A" w:rsidP="003C6D36">
      <w:pPr>
        <w:pStyle w:val="Prrafodelista"/>
        <w:numPr>
          <w:ilvl w:val="0"/>
          <w:numId w:val="29"/>
        </w:numPr>
        <w:spacing w:line="360" w:lineRule="auto"/>
        <w:ind w:left="567"/>
        <w:jc w:val="both"/>
        <w:rPr>
          <w:kern w:val="100"/>
          <w:lang w:val="es-MX" w:eastAsia="es-ES"/>
        </w:rPr>
      </w:pPr>
      <w:r w:rsidRPr="00CD689A">
        <w:rPr>
          <w:kern w:val="100"/>
          <w:lang w:val="es-MX" w:eastAsia="es-ES"/>
        </w:rPr>
        <w:t xml:space="preserve">Un manual de buenas prácticas y soluciones tecnológicas agropecuarias climáticamente inteligentes, diseñado y transferido a las instituciones sectoriales. </w:t>
      </w:r>
    </w:p>
    <w:p w14:paraId="7B30031E" w14:textId="77777777" w:rsidR="001151E4" w:rsidRPr="00CD689A" w:rsidRDefault="001151E4" w:rsidP="001151E4">
      <w:pPr>
        <w:pStyle w:val="Prrafodelista"/>
        <w:spacing w:line="360" w:lineRule="auto"/>
        <w:ind w:left="567"/>
        <w:jc w:val="both"/>
        <w:rPr>
          <w:kern w:val="100"/>
          <w:lang w:val="es-MX" w:eastAsia="es-ES"/>
        </w:rPr>
      </w:pPr>
    </w:p>
    <w:p w14:paraId="7BACB0E8" w14:textId="77777777" w:rsidR="00310B8A" w:rsidRPr="00CD689A" w:rsidRDefault="00310B8A" w:rsidP="00310B8A">
      <w:pPr>
        <w:spacing w:line="360" w:lineRule="auto"/>
        <w:contextualSpacing/>
        <w:jc w:val="both"/>
        <w:rPr>
          <w:kern w:val="100"/>
          <w:lang w:eastAsia="es-ES"/>
        </w:rPr>
      </w:pPr>
      <w:r w:rsidRPr="00CD689A">
        <w:rPr>
          <w:kern w:val="100"/>
          <w:lang w:eastAsia="es-ES"/>
        </w:rPr>
        <w:t>El marco de contribución estratégico de la FAO del proyecto incluye metas de los Objetivos de Desarrollo Sostenible (ODS) y esferas programáticas prioritarias, como: Mejor Producción: Innovación para la producción agrícola sostenible, Acceso equitativo de los pequeños productores a los recursos; Mejor Medio Ambiente: Sistemas agroalimentarios que mitigan los efectos del cambio climático y están adaptados a él.</w:t>
      </w:r>
    </w:p>
    <w:p w14:paraId="74A00C05" w14:textId="77777777" w:rsidR="00291865" w:rsidRPr="00CD689A" w:rsidRDefault="00291865" w:rsidP="00310B8A">
      <w:pPr>
        <w:spacing w:after="160" w:line="360" w:lineRule="auto"/>
        <w:contextualSpacing/>
        <w:jc w:val="both"/>
        <w:rPr>
          <w:kern w:val="100"/>
          <w:lang w:eastAsia="es-ES"/>
        </w:rPr>
      </w:pPr>
    </w:p>
    <w:p w14:paraId="7C0EFFAB" w14:textId="5BCD6FFE" w:rsidR="00310B8A" w:rsidRDefault="00310B8A" w:rsidP="00310B8A">
      <w:pPr>
        <w:spacing w:line="360" w:lineRule="auto"/>
        <w:jc w:val="both"/>
        <w:rPr>
          <w:kern w:val="100"/>
        </w:rPr>
      </w:pPr>
      <w:r w:rsidRPr="00CD689A">
        <w:rPr>
          <w:kern w:val="100"/>
        </w:rPr>
        <w:t xml:space="preserve">También con el objetivo de desarrollar un programa de líneas verdes o líneas sostenibles orientado a la base de clientes meta del banco se está formulando el </w:t>
      </w:r>
      <w:r w:rsidRPr="00CD689A">
        <w:rPr>
          <w:b/>
          <w:bCs/>
          <w:kern w:val="100"/>
        </w:rPr>
        <w:t>Programa Financiero para Promover Inversiones Sostenibles y Mejorar la Productividad en el Sector Agropecuario de la República Dominicana,</w:t>
      </w:r>
      <w:r w:rsidRPr="00CD689A">
        <w:rPr>
          <w:kern w:val="100"/>
        </w:rPr>
        <w:t xml:space="preserve"> con el Banco Centroamericano de Integración Económica (BCIE) y el Banco </w:t>
      </w:r>
      <w:r w:rsidRPr="00CD689A">
        <w:rPr>
          <w:kern w:val="100"/>
        </w:rPr>
        <w:lastRenderedPageBreak/>
        <w:t xml:space="preserve">Interamericano de Desarrollo (BID), quien se apoyará de la Agencia Francesa de Desarrollo (AFD) como </w:t>
      </w:r>
      <w:proofErr w:type="spellStart"/>
      <w:r w:rsidRPr="00CD689A">
        <w:rPr>
          <w:kern w:val="100"/>
        </w:rPr>
        <w:t>co</w:t>
      </w:r>
      <w:proofErr w:type="spellEnd"/>
      <w:r w:rsidRPr="00CD689A">
        <w:rPr>
          <w:kern w:val="100"/>
        </w:rPr>
        <w:t>-financiador del proyecto.</w:t>
      </w:r>
    </w:p>
    <w:p w14:paraId="734E498C" w14:textId="77777777" w:rsidR="00E97CDD" w:rsidRPr="00CD689A" w:rsidRDefault="00E97CDD" w:rsidP="00310B8A">
      <w:pPr>
        <w:spacing w:line="360" w:lineRule="auto"/>
        <w:jc w:val="both"/>
        <w:rPr>
          <w:kern w:val="100"/>
        </w:rPr>
      </w:pPr>
    </w:p>
    <w:p w14:paraId="276347C0" w14:textId="6E2C985D" w:rsidR="00F56CDE" w:rsidRPr="00CD689A" w:rsidRDefault="00F56CDE" w:rsidP="00F56CDE">
      <w:pPr>
        <w:spacing w:line="360" w:lineRule="auto"/>
        <w:jc w:val="both"/>
        <w:rPr>
          <w:kern w:val="100"/>
          <w:lang w:eastAsia="es-ES"/>
        </w:rPr>
      </w:pPr>
      <w:r w:rsidRPr="00CD689A">
        <w:rPr>
          <w:kern w:val="100"/>
          <w:lang w:eastAsia="es-ES"/>
        </w:rPr>
        <w:t>En ese mismo orden la Dirección de Cooperación Internacional se mantuvo participando en diferentes eventos</w:t>
      </w:r>
      <w:r w:rsidR="009E5514" w:rsidRPr="00CD689A">
        <w:rPr>
          <w:kern w:val="100"/>
          <w:lang w:eastAsia="es-ES"/>
        </w:rPr>
        <w:t xml:space="preserve">, </w:t>
      </w:r>
      <w:r w:rsidRPr="00CD689A">
        <w:rPr>
          <w:kern w:val="100"/>
          <w:lang w:eastAsia="es-ES"/>
        </w:rPr>
        <w:t xml:space="preserve">reuniones y </w:t>
      </w:r>
      <w:r w:rsidR="009E5514" w:rsidRPr="00CD689A">
        <w:rPr>
          <w:kern w:val="100"/>
          <w:lang w:eastAsia="es-ES"/>
        </w:rPr>
        <w:t>capacitaciones</w:t>
      </w:r>
      <w:r w:rsidRPr="00CD689A">
        <w:rPr>
          <w:kern w:val="100"/>
          <w:lang w:eastAsia="es-ES"/>
        </w:rPr>
        <w:t xml:space="preserve"> ligadas al sector agropecuario con el objetivo de atraer apoyo mediante la asignación de recursos técnicos y financieros del sistema internacional, con el fin de que el Banco pueda emprender nuevos proyectos </w:t>
      </w:r>
      <w:r w:rsidR="006C1A7D" w:rsidRPr="00CD689A">
        <w:rPr>
          <w:kern w:val="100"/>
          <w:lang w:eastAsia="es-ES"/>
        </w:rPr>
        <w:t xml:space="preserve">dirigidos </w:t>
      </w:r>
      <w:r w:rsidR="00FA2058" w:rsidRPr="00CD689A">
        <w:rPr>
          <w:kern w:val="100"/>
          <w:lang w:eastAsia="es-ES"/>
        </w:rPr>
        <w:t>a favorecer e</w:t>
      </w:r>
      <w:r w:rsidR="004E21CD" w:rsidRPr="00CD689A">
        <w:rPr>
          <w:kern w:val="100"/>
          <w:lang w:eastAsia="es-ES"/>
        </w:rPr>
        <w:t>l medio ambiente y los recursos naturales</w:t>
      </w:r>
      <w:r w:rsidRPr="00CD689A">
        <w:rPr>
          <w:kern w:val="100"/>
          <w:lang w:eastAsia="es-ES"/>
        </w:rPr>
        <w:t xml:space="preserve">. </w:t>
      </w:r>
    </w:p>
    <w:p w14:paraId="26C45456" w14:textId="77777777" w:rsidR="00F56CDE" w:rsidRPr="00CD689A" w:rsidRDefault="00F56CDE" w:rsidP="00F56CDE">
      <w:pPr>
        <w:spacing w:line="360" w:lineRule="auto"/>
        <w:jc w:val="both"/>
        <w:rPr>
          <w:kern w:val="100"/>
          <w:lang w:eastAsia="es-ES"/>
        </w:rPr>
      </w:pPr>
    </w:p>
    <w:p w14:paraId="26353C54" w14:textId="77777777" w:rsidR="00F56CDE" w:rsidRPr="00CD689A" w:rsidRDefault="00F56CDE" w:rsidP="00F56CDE">
      <w:pPr>
        <w:spacing w:line="360" w:lineRule="auto"/>
        <w:jc w:val="both"/>
        <w:rPr>
          <w:kern w:val="100"/>
          <w:lang w:eastAsia="es-ES"/>
        </w:rPr>
      </w:pPr>
      <w:r w:rsidRPr="00CD689A">
        <w:rPr>
          <w:kern w:val="100"/>
          <w:lang w:eastAsia="es-ES"/>
        </w:rPr>
        <w:t>El día 24 de enero se desarrolló con la FAO la presentación de resultados en la evaluación final del Proyecto de Ganadería Climáticamente Inteligente (GANACLIMA-RD); cabe destacar que este proyecto tiene como objetivo prioritario alcanzar producto financiero verde para ganadería y posibles esquemas de incentivos. Durante la ejecución se adoptarán sistema de extensión y transferencia de tecnologías para la gestión ganadería climáticamente inteligente.</w:t>
      </w:r>
    </w:p>
    <w:p w14:paraId="63583862" w14:textId="77777777" w:rsidR="00F56CDE" w:rsidRPr="00CD689A" w:rsidRDefault="00F56CDE" w:rsidP="00F56CDE">
      <w:pPr>
        <w:spacing w:line="360" w:lineRule="auto"/>
        <w:jc w:val="both"/>
        <w:rPr>
          <w:kern w:val="100"/>
          <w:lang w:eastAsia="es-ES"/>
        </w:rPr>
      </w:pPr>
    </w:p>
    <w:p w14:paraId="4A77E796" w14:textId="77777777" w:rsidR="00F56CDE" w:rsidRPr="00CD689A" w:rsidRDefault="00F56CDE" w:rsidP="00F56CDE">
      <w:pPr>
        <w:spacing w:line="360" w:lineRule="auto"/>
        <w:jc w:val="both"/>
        <w:rPr>
          <w:kern w:val="100"/>
          <w:lang w:eastAsia="es-ES"/>
        </w:rPr>
      </w:pPr>
      <w:r w:rsidRPr="00CD689A">
        <w:rPr>
          <w:kern w:val="100"/>
          <w:lang w:eastAsia="es-ES"/>
        </w:rPr>
        <w:t>El día 31 de enero, participamos en el Taller de presentación y del Proyecto Agricultura Resiliente en San Juan de la Maguana, participación de USAID.</w:t>
      </w:r>
    </w:p>
    <w:p w14:paraId="0A41E6A2" w14:textId="24129093" w:rsidR="00F56CDE" w:rsidRPr="00CD689A" w:rsidRDefault="00F56CDE" w:rsidP="00F56CDE">
      <w:pPr>
        <w:spacing w:line="360" w:lineRule="auto"/>
        <w:jc w:val="both"/>
        <w:rPr>
          <w:kern w:val="100"/>
          <w:lang w:eastAsia="es-ES"/>
        </w:rPr>
      </w:pPr>
      <w:r w:rsidRPr="00CD689A">
        <w:rPr>
          <w:kern w:val="100"/>
          <w:lang w:eastAsia="es-ES"/>
        </w:rPr>
        <w:t>Participación ALIDE, el día 21 de febrero donde recibimos una capacitación sobre el fondo verde del clima mejorando el financiamiento y la inversión climática en América Latina y el Caribe.</w:t>
      </w:r>
    </w:p>
    <w:p w14:paraId="1D399B83" w14:textId="77777777" w:rsidR="00F56CDE" w:rsidRPr="00CD689A" w:rsidRDefault="00F56CDE" w:rsidP="00F56CDE">
      <w:pPr>
        <w:spacing w:line="360" w:lineRule="auto"/>
        <w:jc w:val="both"/>
        <w:rPr>
          <w:kern w:val="100"/>
          <w:lang w:eastAsia="es-ES"/>
        </w:rPr>
      </w:pPr>
    </w:p>
    <w:p w14:paraId="460FAF14" w14:textId="23D49092" w:rsidR="00F56CDE" w:rsidRPr="00CD689A" w:rsidRDefault="00F56CDE" w:rsidP="00F56CDE">
      <w:pPr>
        <w:spacing w:line="360" w:lineRule="auto"/>
        <w:jc w:val="both"/>
        <w:rPr>
          <w:kern w:val="100"/>
          <w:lang w:eastAsia="es-ES"/>
        </w:rPr>
      </w:pPr>
      <w:r w:rsidRPr="00CD689A">
        <w:rPr>
          <w:kern w:val="100"/>
          <w:lang w:eastAsia="es-ES"/>
        </w:rPr>
        <w:t>Desde el 01 de marzo al 30 de junio 2023 participación en el curso de entrenamiento virtual sobre Mercado de Carbono con el Instituto Tecnológico de Monterrey.</w:t>
      </w:r>
    </w:p>
    <w:p w14:paraId="62BC7ED6" w14:textId="77777777" w:rsidR="00F56CDE" w:rsidRPr="00CD689A" w:rsidRDefault="00F56CDE" w:rsidP="00F56CDE">
      <w:pPr>
        <w:spacing w:line="360" w:lineRule="auto"/>
        <w:jc w:val="both"/>
        <w:rPr>
          <w:kern w:val="100"/>
          <w:lang w:eastAsia="es-ES"/>
        </w:rPr>
      </w:pPr>
    </w:p>
    <w:p w14:paraId="39F33CF3" w14:textId="1D23BCBE" w:rsidR="00E00988" w:rsidRDefault="00F56CDE" w:rsidP="00E97CDD">
      <w:pPr>
        <w:shd w:val="clear" w:color="auto" w:fill="FFFFFF"/>
        <w:spacing w:line="360" w:lineRule="auto"/>
        <w:jc w:val="both"/>
        <w:rPr>
          <w:kern w:val="100"/>
          <w:lang w:eastAsia="es-ES"/>
        </w:rPr>
      </w:pPr>
      <w:r w:rsidRPr="00CD689A">
        <w:rPr>
          <w:kern w:val="100"/>
          <w:lang w:eastAsia="es-ES"/>
        </w:rPr>
        <w:t>Participación, el día 07 de marzo, en el Entrenamiento sobre el Sistema de Administración de Riesgos Ambientales y Sociales (SARAS) para el Proyecto BID-BA. </w:t>
      </w:r>
      <w:bookmarkStart w:id="312" w:name="_GoBack"/>
      <w:bookmarkEnd w:id="312"/>
    </w:p>
    <w:p w14:paraId="0F17C2E6" w14:textId="2CE3CB19" w:rsidR="00F56CDE" w:rsidRPr="00CD689A" w:rsidRDefault="00F56CDE" w:rsidP="00F56CDE">
      <w:pPr>
        <w:spacing w:line="360" w:lineRule="auto"/>
        <w:jc w:val="both"/>
        <w:rPr>
          <w:kern w:val="100"/>
          <w:lang w:eastAsia="es-ES"/>
        </w:rPr>
      </w:pPr>
      <w:r w:rsidRPr="00CD689A">
        <w:rPr>
          <w:kern w:val="100"/>
          <w:lang w:eastAsia="es-ES"/>
        </w:rPr>
        <w:lastRenderedPageBreak/>
        <w:t>El día 28 de marzo, se sostuvo una Reunión con CAF, con el objetivo de dar a conocer cómo funciona la cadena de valor de mercado de créditos de carbono, en sus diferentes eslabones desde su origen hasta la comercialización, en el contexto de América Latina y el Caribe.</w:t>
      </w:r>
    </w:p>
    <w:p w14:paraId="34AC8DA3" w14:textId="77777777" w:rsidR="00835FE0" w:rsidRPr="00CD689A" w:rsidRDefault="00835FE0" w:rsidP="00F56CDE">
      <w:pPr>
        <w:spacing w:line="360" w:lineRule="auto"/>
        <w:jc w:val="both"/>
        <w:rPr>
          <w:kern w:val="100"/>
          <w:lang w:eastAsia="es-ES"/>
        </w:rPr>
      </w:pPr>
    </w:p>
    <w:p w14:paraId="1CAD9E81" w14:textId="77777777" w:rsidR="00F56CDE" w:rsidRPr="00CD689A" w:rsidRDefault="00F56CDE" w:rsidP="00F56CDE">
      <w:pPr>
        <w:spacing w:line="360" w:lineRule="auto"/>
        <w:jc w:val="both"/>
        <w:rPr>
          <w:kern w:val="100"/>
          <w:lang w:eastAsia="es-ES"/>
        </w:rPr>
      </w:pPr>
      <w:r w:rsidRPr="00CD689A">
        <w:rPr>
          <w:kern w:val="100"/>
          <w:lang w:eastAsia="es-ES"/>
        </w:rPr>
        <w:t>Se sostuvo una reunión, el día 28 de abril, con el Consejo Nacional de Cambio Climático y Desarrollo Limpio (CNCCDL) para la coordinación de acciones conjuntas interinstitucionales con la finalidad de conocer sobre financiamiento de proyectos del sector agropecuario que permitan reducir emisiones de gases efectos invernaderos.</w:t>
      </w:r>
    </w:p>
    <w:p w14:paraId="069D33E5" w14:textId="77777777" w:rsidR="00DD2299" w:rsidRPr="00CD689A" w:rsidRDefault="00DD2299" w:rsidP="00F56CDE">
      <w:pPr>
        <w:spacing w:line="360" w:lineRule="auto"/>
        <w:jc w:val="both"/>
        <w:rPr>
          <w:kern w:val="100"/>
          <w:lang w:eastAsia="es-ES"/>
        </w:rPr>
      </w:pPr>
    </w:p>
    <w:p w14:paraId="4D3116C4" w14:textId="77777777" w:rsidR="00F56CDE" w:rsidRPr="00CD689A" w:rsidRDefault="00F56CDE" w:rsidP="00F56CDE">
      <w:pPr>
        <w:spacing w:line="360" w:lineRule="auto"/>
        <w:jc w:val="both"/>
        <w:rPr>
          <w:kern w:val="100"/>
          <w:lang w:eastAsia="es-ES"/>
        </w:rPr>
      </w:pPr>
      <w:r w:rsidRPr="00CD689A">
        <w:rPr>
          <w:kern w:val="100"/>
          <w:lang w:eastAsia="es-ES"/>
        </w:rPr>
        <w:t xml:space="preserve">Participación, el 11 de mayo, con FAO-RD sobre el perfil del sistema alimentario Rep. Dom., en busca de fomentar el diálogo político con el gobierno y actores claves sobre las inversiones y decisiones estratégicas futuras de los sistemas alimentarios, y con ello poder alimentar la agenda política y de desarrollo del país. </w:t>
      </w:r>
    </w:p>
    <w:p w14:paraId="007294DF" w14:textId="77777777" w:rsidR="00F56CDE" w:rsidRPr="00CD689A" w:rsidRDefault="00F56CDE" w:rsidP="00F56CDE">
      <w:pPr>
        <w:spacing w:line="360" w:lineRule="auto"/>
        <w:jc w:val="both"/>
        <w:rPr>
          <w:kern w:val="100"/>
          <w:lang w:eastAsia="es-ES"/>
        </w:rPr>
      </w:pPr>
      <w:r w:rsidRPr="00CD689A">
        <w:rPr>
          <w:kern w:val="100"/>
          <w:lang w:eastAsia="es-ES"/>
        </w:rPr>
        <w:t>El día 17 de mayo, participación en el Lanzamiento del Hub de residuos y economía circular para América Latina y el Caribe, invitados por el Banco Interamericano de Desarrollo (BID), donde se conoció la nueva plataforma virtual que brindará datos y estadísticas sobre la gestión de residuos sólidos y la economía circular.</w:t>
      </w:r>
    </w:p>
    <w:p w14:paraId="6ADA8500" w14:textId="777BBC40" w:rsidR="00FE1225" w:rsidRDefault="00FE1225">
      <w:pPr>
        <w:spacing w:line="240" w:lineRule="auto"/>
        <w:jc w:val="left"/>
        <w:rPr>
          <w:kern w:val="100"/>
          <w:lang w:eastAsia="es-ES"/>
        </w:rPr>
      </w:pPr>
    </w:p>
    <w:p w14:paraId="2F80733E" w14:textId="77777777" w:rsidR="00F56CDE" w:rsidRPr="00CD689A" w:rsidRDefault="00F56CDE" w:rsidP="00F56CDE">
      <w:pPr>
        <w:spacing w:line="360" w:lineRule="auto"/>
        <w:jc w:val="both"/>
        <w:rPr>
          <w:kern w:val="100"/>
          <w:lang w:eastAsia="es-ES"/>
        </w:rPr>
      </w:pPr>
      <w:r w:rsidRPr="00CD689A">
        <w:rPr>
          <w:kern w:val="100"/>
          <w:lang w:eastAsia="es-ES"/>
        </w:rPr>
        <w:t>Presencia en la mesa agroclimática FAO-ASIS y participación en reuniones de AFOLU (Agricultura, Foresta y Uso del Suelo) propuesta de acuerdo interinstitucional mesa AFOLU-RD, así como también con consultores de la Agencia Francesa de Desarrollo (AFD) para el proyecto de financiamiento de inversiones sostenibles en el sector agropecuario de la República Dominicana.</w:t>
      </w:r>
    </w:p>
    <w:p w14:paraId="7E2DAE75" w14:textId="3244E9D8" w:rsidR="007D1669" w:rsidRDefault="007D1669">
      <w:pPr>
        <w:spacing w:line="240" w:lineRule="auto"/>
        <w:jc w:val="left"/>
        <w:rPr>
          <w:rFonts w:eastAsia="Calibri"/>
          <w:b/>
          <w:bCs/>
          <w:noProof/>
        </w:rPr>
      </w:pPr>
      <w:bookmarkStart w:id="313" w:name="_Toc145411287"/>
      <w:bookmarkStart w:id="314" w:name="_Toc145411953"/>
      <w:bookmarkStart w:id="315" w:name="_Toc153435907"/>
      <w:bookmarkStart w:id="316" w:name="_Toc153436816"/>
      <w:bookmarkStart w:id="317" w:name="_Toc153880041"/>
    </w:p>
    <w:p w14:paraId="2AC21FA5" w14:textId="61519AFC" w:rsidR="005733F3" w:rsidRDefault="005733F3">
      <w:pPr>
        <w:spacing w:line="240" w:lineRule="auto"/>
        <w:jc w:val="left"/>
        <w:rPr>
          <w:rFonts w:eastAsia="Calibri"/>
          <w:b/>
          <w:bCs/>
          <w:noProof/>
        </w:rPr>
      </w:pPr>
      <w:r>
        <w:br w:type="page"/>
      </w:r>
    </w:p>
    <w:p w14:paraId="3CFEC108" w14:textId="0C8378E8" w:rsidR="007A4A35" w:rsidRPr="00CD689A" w:rsidRDefault="007A4A35" w:rsidP="00484803">
      <w:pPr>
        <w:pStyle w:val="Ttulo3"/>
      </w:pPr>
      <w:r w:rsidRPr="00CD689A">
        <w:lastRenderedPageBreak/>
        <w:t>Desempeño del Área de Comunicaciones</w:t>
      </w:r>
      <w:bookmarkEnd w:id="313"/>
      <w:bookmarkEnd w:id="314"/>
      <w:bookmarkEnd w:id="315"/>
      <w:bookmarkEnd w:id="316"/>
      <w:bookmarkEnd w:id="317"/>
    </w:p>
    <w:p w14:paraId="14401A50" w14:textId="77777777" w:rsidR="007A4A35" w:rsidRPr="00CD689A" w:rsidRDefault="007A4A35" w:rsidP="00F65336">
      <w:pPr>
        <w:spacing w:line="360" w:lineRule="auto"/>
        <w:jc w:val="both"/>
      </w:pPr>
    </w:p>
    <w:p w14:paraId="1CB2556B" w14:textId="193AF43B" w:rsidR="00947B07" w:rsidRPr="00CD689A" w:rsidRDefault="00EF7805" w:rsidP="00F65336">
      <w:pPr>
        <w:spacing w:line="360" w:lineRule="auto"/>
        <w:jc w:val="both"/>
      </w:pPr>
      <w:r w:rsidRPr="00CD689A">
        <w:t xml:space="preserve">El área de Relaciones Públicas opera como un eje transversal de toda la </w:t>
      </w:r>
      <w:r w:rsidR="00B33A94" w:rsidRPr="00CD689A">
        <w:t>E</w:t>
      </w:r>
      <w:r w:rsidRPr="00CD689A">
        <w:t xml:space="preserve">structura </w:t>
      </w:r>
      <w:r w:rsidR="00B33A94" w:rsidRPr="00CD689A">
        <w:t>O</w:t>
      </w:r>
      <w:r w:rsidRPr="00CD689A">
        <w:t>rganizacional de</w:t>
      </w:r>
      <w:r w:rsidR="00947B07" w:rsidRPr="00CD689A">
        <w:t xml:space="preserve"> </w:t>
      </w:r>
      <w:r w:rsidRPr="00CD689A">
        <w:t>l</w:t>
      </w:r>
      <w:r w:rsidR="00947B07" w:rsidRPr="00CD689A">
        <w:t xml:space="preserve">a </w:t>
      </w:r>
      <w:r w:rsidR="0059768D" w:rsidRPr="00CD689A">
        <w:t>Institución</w:t>
      </w:r>
      <w:r w:rsidRPr="00CD689A">
        <w:t xml:space="preserve">, </w:t>
      </w:r>
      <w:r w:rsidR="00A65E7E" w:rsidRPr="00CD689A">
        <w:t xml:space="preserve">su </w:t>
      </w:r>
      <w:r w:rsidRPr="00CD689A">
        <w:t xml:space="preserve">propósito general es garantizar que se realicen eficientemente las actividades relacionadas con la difusión de los logros alcanzados por el Banco y la imagen institucional, utilizando medios de información adecuados, así como realizar las investigaciones de mercado para el desarrollo, publicidad y promoción de productos y servicios ofrecidos. Su función es mantener un contacto permanente entre la institución y la ciudadanía, mostrando siempre una imagen limpia y positiva, a través de un manejo correcto de la información, la publicidad y las redes sociales.  </w:t>
      </w:r>
    </w:p>
    <w:p w14:paraId="559CA0F7" w14:textId="77777777" w:rsidR="00947B07" w:rsidRPr="00CD689A" w:rsidRDefault="00947B07" w:rsidP="00F65336">
      <w:pPr>
        <w:spacing w:line="360" w:lineRule="auto"/>
        <w:jc w:val="both"/>
      </w:pPr>
    </w:p>
    <w:p w14:paraId="1D053D89" w14:textId="5700769B" w:rsidR="00EF7805" w:rsidRPr="00CD689A" w:rsidRDefault="00947B07" w:rsidP="00F65336">
      <w:pPr>
        <w:spacing w:line="360" w:lineRule="auto"/>
        <w:jc w:val="both"/>
      </w:pPr>
      <w:r w:rsidRPr="00CD689A">
        <w:t>Para lograr que las informaciones que emanan del Bagrícola fluyan de manera permanente y adecuada hacia los diversos públicos</w:t>
      </w:r>
      <w:r w:rsidR="003C5F4D" w:rsidRPr="00CD689A">
        <w:t>,</w:t>
      </w:r>
      <w:r w:rsidRPr="00CD689A">
        <w:t xml:space="preserve"> los p</w:t>
      </w:r>
      <w:r w:rsidR="00EF7805" w:rsidRPr="00CD689A">
        <w:t>eriodistas, fotógrafos, diseñadores, camarógrafos, editores y otros profesionales</w:t>
      </w:r>
      <w:r w:rsidR="00BC575B" w:rsidRPr="00CD689A">
        <w:t xml:space="preserve">, </w:t>
      </w:r>
      <w:r w:rsidR="00EF7805" w:rsidRPr="00CD689A">
        <w:t>combinan su trabajo que debe impactar, en concordancia con los intereses de</w:t>
      </w:r>
      <w:r w:rsidR="0059768D" w:rsidRPr="00CD689A">
        <w:t>l Ba</w:t>
      </w:r>
      <w:r w:rsidR="00D16AA0" w:rsidRPr="00CD689A">
        <w:t>nco</w:t>
      </w:r>
      <w:r w:rsidR="0059768D" w:rsidRPr="00CD689A">
        <w:t>, a</w:t>
      </w:r>
      <w:r w:rsidR="00EF7805" w:rsidRPr="00CD689A">
        <w:t xml:space="preserve"> través de los medios de comunicaciones impresos, radiales, televisivos y digitales. </w:t>
      </w:r>
    </w:p>
    <w:p w14:paraId="6D166C1C" w14:textId="77777777" w:rsidR="00EF7805" w:rsidRPr="00CD689A" w:rsidRDefault="00EF7805" w:rsidP="00F65336">
      <w:pPr>
        <w:spacing w:line="360" w:lineRule="auto"/>
        <w:jc w:val="both"/>
        <w:rPr>
          <w:b/>
        </w:rPr>
      </w:pPr>
    </w:p>
    <w:p w14:paraId="757F29D8" w14:textId="4D45E5B6" w:rsidR="0059768D" w:rsidRPr="00CD689A" w:rsidRDefault="00A523DF" w:rsidP="00F65336">
      <w:pPr>
        <w:spacing w:line="360" w:lineRule="auto"/>
        <w:jc w:val="both"/>
      </w:pPr>
      <w:r w:rsidRPr="00CD689A">
        <w:t xml:space="preserve">Este año como siempre </w:t>
      </w:r>
      <w:r w:rsidR="00EF7805" w:rsidRPr="00CD689A">
        <w:t>los medios de comunicación del país (radio, televisión, diarios impresos y digitales), así como la página web de la institución y las redes (Instagram, Twitter y Facebook) fueron nutridos abundantemente con informaciones de las diversas actividades protagonizad</w:t>
      </w:r>
      <w:r w:rsidR="003C5F4D" w:rsidRPr="00CD689A">
        <w:t>a</w:t>
      </w:r>
      <w:r w:rsidR="00EF7805" w:rsidRPr="00CD689A">
        <w:t xml:space="preserve">s por funcionarios del Banco Agrícola y otros entes ligados al </w:t>
      </w:r>
      <w:r w:rsidR="0059768D" w:rsidRPr="00CD689A">
        <w:t>S</w:t>
      </w:r>
      <w:r w:rsidR="00EF7805" w:rsidRPr="00CD689A">
        <w:t xml:space="preserve">ector </w:t>
      </w:r>
      <w:r w:rsidR="0059768D" w:rsidRPr="00CD689A">
        <w:t>A</w:t>
      </w:r>
      <w:r w:rsidR="00EF7805" w:rsidRPr="00CD689A">
        <w:t xml:space="preserve">gropecuario </w:t>
      </w:r>
      <w:r w:rsidR="0059768D" w:rsidRPr="00CD689A">
        <w:t>N</w:t>
      </w:r>
      <w:r w:rsidR="00EF7805" w:rsidRPr="00CD689A">
        <w:t>acional.</w:t>
      </w:r>
    </w:p>
    <w:p w14:paraId="67EF5178" w14:textId="77777777" w:rsidR="00076D57" w:rsidRPr="00CD689A" w:rsidRDefault="00076D57" w:rsidP="00F65336">
      <w:pPr>
        <w:spacing w:line="360" w:lineRule="auto"/>
        <w:jc w:val="both"/>
      </w:pPr>
    </w:p>
    <w:p w14:paraId="514B413E" w14:textId="2C5D6DD9" w:rsidR="0059768D" w:rsidRPr="00CD689A" w:rsidRDefault="00567E67" w:rsidP="00F65336">
      <w:pPr>
        <w:spacing w:line="360" w:lineRule="auto"/>
        <w:jc w:val="both"/>
      </w:pPr>
      <w:r w:rsidRPr="00CD689A">
        <w:t>Los periodistas, fotógrafos, diseñadores y Community Manager que integran el equipo de relaciones públicas e</w:t>
      </w:r>
      <w:r w:rsidR="0059768D" w:rsidRPr="00CD689A">
        <w:t>laboraron y publicaron</w:t>
      </w:r>
      <w:r w:rsidRPr="00CD689A">
        <w:t xml:space="preserve"> </w:t>
      </w:r>
      <w:r w:rsidR="0059768D" w:rsidRPr="00CD689A">
        <w:t>n</w:t>
      </w:r>
      <w:r w:rsidR="00EF7805" w:rsidRPr="00CD689A">
        <w:t xml:space="preserve">otas de prensa, comunicados en espacios pagados, flayer, post, brochures, </w:t>
      </w:r>
      <w:r w:rsidR="0059768D" w:rsidRPr="00CD689A">
        <w:t xml:space="preserve">invitaciones y boletines. Además, </w:t>
      </w:r>
      <w:r w:rsidR="00EF7805" w:rsidRPr="00CD689A">
        <w:t>los medios de comunicación internos y externos publica</w:t>
      </w:r>
      <w:r w:rsidR="0059768D" w:rsidRPr="00CD689A">
        <w:t xml:space="preserve">ron </w:t>
      </w:r>
      <w:r w:rsidR="00EF7805" w:rsidRPr="00CD689A">
        <w:t xml:space="preserve">decenas de informaciones emanadas de ruedas de prensas, seminarios, firmas de convenios </w:t>
      </w:r>
      <w:r w:rsidR="00952544" w:rsidRPr="00CD689A">
        <w:t xml:space="preserve">y </w:t>
      </w:r>
      <w:r w:rsidR="00952544" w:rsidRPr="00CD689A">
        <w:lastRenderedPageBreak/>
        <w:t xml:space="preserve">acuerdos </w:t>
      </w:r>
      <w:r w:rsidR="00EF7805" w:rsidRPr="00CD689A">
        <w:t>interinstitucionales, encuentros con productores agropecuarios, recepciones, ofrendas florales, entrevistas para la televisión</w:t>
      </w:r>
      <w:r w:rsidR="007E3A27" w:rsidRPr="00CD689A">
        <w:t>,</w:t>
      </w:r>
      <w:r w:rsidR="00EF7805" w:rsidRPr="00CD689A">
        <w:t xml:space="preserve"> medios impresos y otras actividades. </w:t>
      </w:r>
    </w:p>
    <w:p w14:paraId="1D1B03C3" w14:textId="77777777" w:rsidR="0059768D" w:rsidRPr="00CD689A" w:rsidRDefault="0059768D" w:rsidP="00F65336">
      <w:pPr>
        <w:spacing w:line="360" w:lineRule="auto"/>
        <w:jc w:val="both"/>
      </w:pPr>
    </w:p>
    <w:p w14:paraId="4F54A9FC" w14:textId="717A3E11" w:rsidR="00EF7805" w:rsidRPr="00CD689A" w:rsidRDefault="0059768D" w:rsidP="00F65336">
      <w:pPr>
        <w:spacing w:line="360" w:lineRule="auto"/>
        <w:jc w:val="both"/>
      </w:pPr>
      <w:r w:rsidRPr="00CD689A">
        <w:t xml:space="preserve">Estos trabajos </w:t>
      </w:r>
      <w:r w:rsidR="00EF7805" w:rsidRPr="00CD689A">
        <w:t>incluy</w:t>
      </w:r>
      <w:r w:rsidRPr="00CD689A">
        <w:t>eron</w:t>
      </w:r>
      <w:r w:rsidR="00EF7805" w:rsidRPr="00CD689A">
        <w:t xml:space="preserve"> un contacto permanente con periodistas de </w:t>
      </w:r>
      <w:r w:rsidR="00510133" w:rsidRPr="00CD689A">
        <w:t>distintos</w:t>
      </w:r>
      <w:r w:rsidR="00EF7805" w:rsidRPr="00CD689A">
        <w:t xml:space="preserve"> medios de comunicación del país y la participación del </w:t>
      </w:r>
      <w:r w:rsidRPr="00CD689A">
        <w:t>A</w:t>
      </w:r>
      <w:r w:rsidR="00EF7805" w:rsidRPr="00CD689A">
        <w:t xml:space="preserve">dministrador </w:t>
      </w:r>
      <w:r w:rsidRPr="00CD689A">
        <w:t>G</w:t>
      </w:r>
      <w:r w:rsidR="00EF7805" w:rsidRPr="00CD689A">
        <w:t>eneral del Banco Agrícola</w:t>
      </w:r>
      <w:r w:rsidR="002B7551" w:rsidRPr="00CD689A">
        <w:t xml:space="preserve"> el</w:t>
      </w:r>
      <w:r w:rsidRPr="00CD689A">
        <w:t xml:space="preserve"> Sr. </w:t>
      </w:r>
      <w:r w:rsidR="00EF7805" w:rsidRPr="00CD689A">
        <w:t>Fernando Durán en importantes programas de radio y televisión</w:t>
      </w:r>
      <w:r w:rsidR="00952544" w:rsidRPr="00CD689A">
        <w:t>.</w:t>
      </w:r>
      <w:r w:rsidR="00076D57" w:rsidRPr="00CD689A">
        <w:t xml:space="preserve"> </w:t>
      </w:r>
      <w:r w:rsidR="00952544" w:rsidRPr="00CD689A">
        <w:t>Este</w:t>
      </w:r>
      <w:r w:rsidR="00EF7805" w:rsidRPr="00CD689A">
        <w:t xml:space="preserve"> permitió que los usuarios del Banco y el público en general </w:t>
      </w:r>
      <w:r w:rsidR="002906F7" w:rsidRPr="00CD689A">
        <w:t>tengan una</w:t>
      </w:r>
      <w:r w:rsidR="00EF7805" w:rsidRPr="00CD689A">
        <w:t xml:space="preserve"> visión objetiva y clara del papel que juega esta institución en</w:t>
      </w:r>
      <w:r w:rsidR="00952544" w:rsidRPr="00CD689A">
        <w:t xml:space="preserve"> el</w:t>
      </w:r>
      <w:r w:rsidR="00EF7805" w:rsidRPr="00CD689A">
        <w:t xml:space="preserve"> desarrollo económico y social del país, que es promover la producción agropecuari</w:t>
      </w:r>
      <w:r w:rsidR="003A72C1" w:rsidRPr="00CD689A">
        <w:t>a</w:t>
      </w:r>
      <w:r w:rsidR="00EF7805" w:rsidRPr="00CD689A">
        <w:t xml:space="preserve"> y el bienestar de l</w:t>
      </w:r>
      <w:r w:rsidR="00952544" w:rsidRPr="00CD689A">
        <w:t>a población rural,</w:t>
      </w:r>
      <w:r w:rsidR="00EF7805" w:rsidRPr="00CD689A">
        <w:t xml:space="preserve"> a través de su cartera de préstamos. </w:t>
      </w:r>
    </w:p>
    <w:p w14:paraId="19FB4D45" w14:textId="77777777" w:rsidR="0059768D" w:rsidRPr="00CD689A" w:rsidRDefault="0059768D" w:rsidP="00F65336">
      <w:pPr>
        <w:spacing w:line="360" w:lineRule="auto"/>
        <w:jc w:val="both"/>
      </w:pPr>
    </w:p>
    <w:p w14:paraId="7E0A0767" w14:textId="28C56AD0" w:rsidR="00EF7805" w:rsidRPr="00CD689A" w:rsidRDefault="00D80289" w:rsidP="00F65336">
      <w:pPr>
        <w:spacing w:line="360" w:lineRule="auto"/>
        <w:jc w:val="both"/>
      </w:pPr>
      <w:r w:rsidRPr="00CD689A">
        <w:t>A</w:t>
      </w:r>
      <w:r w:rsidR="0059768D" w:rsidRPr="00CD689A">
        <w:t xml:space="preserve">lgunas de </w:t>
      </w:r>
      <w:r w:rsidR="00C9086A" w:rsidRPr="00CD689A">
        <w:t xml:space="preserve">los titulares sobre la </w:t>
      </w:r>
      <w:r w:rsidR="00D06BB9" w:rsidRPr="00CD689A">
        <w:t>p</w:t>
      </w:r>
      <w:r w:rsidR="007826CD" w:rsidRPr="00CD689A">
        <w:t>resencia</w:t>
      </w:r>
      <w:r w:rsidR="00C9086A" w:rsidRPr="00CD689A">
        <w:t xml:space="preserve"> del Banco</w:t>
      </w:r>
      <w:r w:rsidR="00EF7805" w:rsidRPr="00CD689A">
        <w:t xml:space="preserve"> </w:t>
      </w:r>
      <w:r w:rsidR="007826CD" w:rsidRPr="00CD689A">
        <w:t xml:space="preserve">en diferentes actividades, publicados </w:t>
      </w:r>
      <w:r w:rsidR="0059768D" w:rsidRPr="00CD689A">
        <w:t xml:space="preserve">a través de los </w:t>
      </w:r>
      <w:r w:rsidR="00C24F97" w:rsidRPr="00CD689A">
        <w:t>distintos</w:t>
      </w:r>
      <w:r w:rsidR="0059768D" w:rsidRPr="00CD689A">
        <w:t xml:space="preserve"> medios de comunicaciones fueron: </w:t>
      </w:r>
    </w:p>
    <w:p w14:paraId="61CAF8F8" w14:textId="19EDA818" w:rsidR="00EF7805" w:rsidRPr="00CD689A" w:rsidRDefault="00EF7805" w:rsidP="00756BB5">
      <w:pPr>
        <w:pStyle w:val="Prrafodelista"/>
        <w:numPr>
          <w:ilvl w:val="0"/>
          <w:numId w:val="13"/>
        </w:numPr>
        <w:spacing w:line="360" w:lineRule="auto"/>
        <w:ind w:left="567"/>
        <w:jc w:val="both"/>
      </w:pPr>
      <w:r w:rsidRPr="00CD689A">
        <w:t>Fernando Durán participa en reunión con productores de huevos del país.</w:t>
      </w:r>
    </w:p>
    <w:p w14:paraId="42BE3A5B" w14:textId="2145C8F7" w:rsidR="00EF7805" w:rsidRPr="00CD689A" w:rsidRDefault="00EF7805" w:rsidP="00756BB5">
      <w:pPr>
        <w:pStyle w:val="Prrafodelista"/>
        <w:numPr>
          <w:ilvl w:val="0"/>
          <w:numId w:val="13"/>
        </w:numPr>
        <w:spacing w:line="360" w:lineRule="auto"/>
        <w:ind w:left="567"/>
        <w:jc w:val="both"/>
      </w:pPr>
      <w:r w:rsidRPr="00CD689A">
        <w:t>Administrador del Bagrícola destaca aportes del presidente Abinader a la producción de alimentos.</w:t>
      </w:r>
    </w:p>
    <w:p w14:paraId="16D17CFE" w14:textId="6FF48953" w:rsidR="00EF7805" w:rsidRPr="00CD689A" w:rsidRDefault="00EF7805" w:rsidP="00756BB5">
      <w:pPr>
        <w:pStyle w:val="Prrafodelista"/>
        <w:numPr>
          <w:ilvl w:val="0"/>
          <w:numId w:val="13"/>
        </w:numPr>
        <w:spacing w:line="360" w:lineRule="auto"/>
        <w:ind w:left="567"/>
        <w:jc w:val="both"/>
      </w:pPr>
      <w:r w:rsidRPr="00CD689A">
        <w:t>Fernando Durán representa al Bagrícola en taller sobre Peste Porcina Africana.</w:t>
      </w:r>
    </w:p>
    <w:p w14:paraId="3A18867B" w14:textId="77777777" w:rsidR="0059768D" w:rsidRPr="00CD689A" w:rsidRDefault="00EF7805" w:rsidP="00756BB5">
      <w:pPr>
        <w:pStyle w:val="Prrafodelista"/>
        <w:numPr>
          <w:ilvl w:val="0"/>
          <w:numId w:val="13"/>
        </w:numPr>
        <w:spacing w:line="360" w:lineRule="auto"/>
        <w:ind w:left="567"/>
        <w:jc w:val="both"/>
      </w:pPr>
      <w:r w:rsidRPr="00CD689A">
        <w:t>Durán, Limber y Fabelo entregan RD$116.5 millones a productores afectados por Fiona.</w:t>
      </w:r>
    </w:p>
    <w:p w14:paraId="1EBAB198" w14:textId="2D3EF449" w:rsidR="00EF7805" w:rsidRPr="00CD689A" w:rsidRDefault="00EF7805" w:rsidP="00756BB5">
      <w:pPr>
        <w:pStyle w:val="Prrafodelista"/>
        <w:numPr>
          <w:ilvl w:val="0"/>
          <w:numId w:val="13"/>
        </w:numPr>
        <w:spacing w:line="360" w:lineRule="auto"/>
        <w:ind w:left="567"/>
        <w:jc w:val="both"/>
      </w:pPr>
      <w:r w:rsidRPr="00CD689A">
        <w:t xml:space="preserve">Bagrícola anuncia préstamos por RD$50 millones a tasa cero en </w:t>
      </w:r>
      <w:r w:rsidR="00EF6B59" w:rsidRPr="00CD689A">
        <w:t>F</w:t>
      </w:r>
      <w:r w:rsidRPr="00CD689A">
        <w:t xml:space="preserve">eria </w:t>
      </w:r>
      <w:r w:rsidR="00EF6B59" w:rsidRPr="00CD689A">
        <w:t>G</w:t>
      </w:r>
      <w:r w:rsidRPr="00CD689A">
        <w:t>anader</w:t>
      </w:r>
      <w:r w:rsidR="009466C2" w:rsidRPr="00CD689A">
        <w:t>a</w:t>
      </w:r>
      <w:r w:rsidRPr="00CD689A">
        <w:t xml:space="preserve"> Santiago Rodríguez.</w:t>
      </w:r>
    </w:p>
    <w:p w14:paraId="7B3BD5C7" w14:textId="4E06B136" w:rsidR="00EF7805" w:rsidRPr="00CD689A" w:rsidRDefault="00EF7805" w:rsidP="00756BB5">
      <w:pPr>
        <w:pStyle w:val="Prrafodelista"/>
        <w:numPr>
          <w:ilvl w:val="0"/>
          <w:numId w:val="13"/>
        </w:numPr>
        <w:spacing w:line="360" w:lineRule="auto"/>
        <w:ind w:left="567"/>
        <w:jc w:val="both"/>
      </w:pPr>
      <w:r w:rsidRPr="00CD689A">
        <w:t>Gloria Furcal representó al Bagrícola en reunión de socialización del programa Madres del Campo.</w:t>
      </w:r>
    </w:p>
    <w:p w14:paraId="41853106" w14:textId="203C0263" w:rsidR="00EF7805" w:rsidRPr="00CD689A" w:rsidRDefault="00EF7805" w:rsidP="00756BB5">
      <w:pPr>
        <w:pStyle w:val="Prrafodelista"/>
        <w:numPr>
          <w:ilvl w:val="0"/>
          <w:numId w:val="13"/>
        </w:numPr>
        <w:spacing w:line="360" w:lineRule="auto"/>
        <w:ind w:left="567"/>
        <w:jc w:val="both"/>
      </w:pPr>
      <w:r w:rsidRPr="00CD689A">
        <w:t>Bagrícola rinde homenaje a Juan Pablo Duarte en el 210 aniversario de su nacimiento.</w:t>
      </w:r>
    </w:p>
    <w:p w14:paraId="2DB6853A" w14:textId="26062C79" w:rsidR="00EF7805" w:rsidRPr="00CD689A" w:rsidRDefault="00EF7805" w:rsidP="00756BB5">
      <w:pPr>
        <w:pStyle w:val="Prrafodelista"/>
        <w:numPr>
          <w:ilvl w:val="0"/>
          <w:numId w:val="13"/>
        </w:numPr>
        <w:spacing w:line="360" w:lineRule="auto"/>
        <w:ind w:left="567"/>
        <w:jc w:val="both"/>
      </w:pPr>
      <w:r w:rsidRPr="00CD689A">
        <w:t>Fernando Durán juramenta miembros de la Comisión de Ética del Bagrícola.</w:t>
      </w:r>
    </w:p>
    <w:p w14:paraId="4E21D7F0" w14:textId="5A6B060E" w:rsidR="00EF7805" w:rsidRPr="00CD689A" w:rsidRDefault="00EF7805" w:rsidP="00756BB5">
      <w:pPr>
        <w:pStyle w:val="Prrafodelista"/>
        <w:numPr>
          <w:ilvl w:val="0"/>
          <w:numId w:val="13"/>
        </w:numPr>
        <w:spacing w:line="360" w:lineRule="auto"/>
        <w:ind w:left="567"/>
        <w:jc w:val="both"/>
      </w:pPr>
      <w:r w:rsidRPr="00CD689A">
        <w:lastRenderedPageBreak/>
        <w:t>Fernando Durán resalta avance de la ganadería de leche en Santiago Rodríguez.</w:t>
      </w:r>
    </w:p>
    <w:p w14:paraId="0365F22D" w14:textId="69AB9EE6" w:rsidR="00EF7805" w:rsidRPr="00CD689A" w:rsidRDefault="00EF7805" w:rsidP="00756BB5">
      <w:pPr>
        <w:pStyle w:val="Prrafodelista"/>
        <w:numPr>
          <w:ilvl w:val="0"/>
          <w:numId w:val="13"/>
        </w:numPr>
        <w:spacing w:line="360" w:lineRule="auto"/>
        <w:ind w:left="567"/>
        <w:jc w:val="both"/>
      </w:pPr>
      <w:r w:rsidRPr="00CD689A">
        <w:t>Administrador del Bagrícola se reúne con funcionarios del ALIDE.</w:t>
      </w:r>
    </w:p>
    <w:p w14:paraId="79084F9B" w14:textId="64CD5188" w:rsidR="00EF7805" w:rsidRPr="00CD689A" w:rsidRDefault="00EF7805" w:rsidP="00756BB5">
      <w:pPr>
        <w:pStyle w:val="Prrafodelista"/>
        <w:numPr>
          <w:ilvl w:val="0"/>
          <w:numId w:val="13"/>
        </w:numPr>
        <w:spacing w:line="360" w:lineRule="auto"/>
        <w:ind w:left="567"/>
        <w:jc w:val="both"/>
      </w:pPr>
      <w:r w:rsidRPr="00CD689A">
        <w:t xml:space="preserve">Bagrícola lanza proyecto de Banca en Línea para productores agropecuarios. </w:t>
      </w:r>
    </w:p>
    <w:p w14:paraId="4EE2F467" w14:textId="526C1FAB" w:rsidR="00EF7805" w:rsidRPr="00CD689A" w:rsidRDefault="00EF7805" w:rsidP="00756BB5">
      <w:pPr>
        <w:pStyle w:val="Prrafodelista"/>
        <w:numPr>
          <w:ilvl w:val="0"/>
          <w:numId w:val="13"/>
        </w:numPr>
        <w:spacing w:line="360" w:lineRule="auto"/>
        <w:ind w:left="567"/>
        <w:jc w:val="both"/>
      </w:pPr>
      <w:r w:rsidRPr="00CD689A">
        <w:t>El Bagrícola cumple 78 años convertido en el principal sostén de la agropecuaria del país.</w:t>
      </w:r>
    </w:p>
    <w:p w14:paraId="73C70070" w14:textId="29E92890" w:rsidR="00EF7805" w:rsidRPr="00CD689A" w:rsidRDefault="00EF7805" w:rsidP="00756BB5">
      <w:pPr>
        <w:pStyle w:val="Prrafodelista"/>
        <w:numPr>
          <w:ilvl w:val="0"/>
          <w:numId w:val="13"/>
        </w:numPr>
        <w:spacing w:line="360" w:lineRule="auto"/>
        <w:ind w:left="567"/>
        <w:jc w:val="both"/>
      </w:pPr>
      <w:r w:rsidRPr="00CD689A">
        <w:t>El Bagrícola prepara sus recursos humanos para la implementación del Internet Banking.</w:t>
      </w:r>
    </w:p>
    <w:p w14:paraId="3468AD8B" w14:textId="79470974" w:rsidR="00EF7805" w:rsidRPr="00CD689A" w:rsidRDefault="00EF7805" w:rsidP="00756BB5">
      <w:pPr>
        <w:pStyle w:val="Prrafodelista"/>
        <w:numPr>
          <w:ilvl w:val="0"/>
          <w:numId w:val="13"/>
        </w:numPr>
        <w:spacing w:line="360" w:lineRule="auto"/>
        <w:ind w:left="567"/>
        <w:jc w:val="both"/>
      </w:pPr>
      <w:r w:rsidRPr="00CD689A">
        <w:t xml:space="preserve">Inician proyecto para mejorar la ganadería en la cuenca del </w:t>
      </w:r>
      <w:r w:rsidR="00EF6B59" w:rsidRPr="00CD689A">
        <w:t>R</w:t>
      </w:r>
      <w:r w:rsidR="00894B68" w:rsidRPr="00CD689A">
        <w:t>ío Yuna</w:t>
      </w:r>
      <w:r w:rsidRPr="00CD689A">
        <w:t>.</w:t>
      </w:r>
    </w:p>
    <w:p w14:paraId="7132AF86" w14:textId="09F17352" w:rsidR="006B182D" w:rsidRPr="00CD689A" w:rsidRDefault="006B182D" w:rsidP="00756BB5">
      <w:pPr>
        <w:pStyle w:val="Prrafodelista"/>
        <w:numPr>
          <w:ilvl w:val="0"/>
          <w:numId w:val="13"/>
        </w:numPr>
        <w:spacing w:line="360" w:lineRule="auto"/>
        <w:ind w:left="567"/>
        <w:jc w:val="both"/>
      </w:pPr>
      <w:r w:rsidRPr="00CD689A">
        <w:t>La tecnología llega al campo: Banco Agrícola lanza Banca en Línea</w:t>
      </w:r>
      <w:r w:rsidR="00E245DC" w:rsidRPr="00CD689A">
        <w:t>.</w:t>
      </w:r>
    </w:p>
    <w:p w14:paraId="08190086" w14:textId="0B4D00CE" w:rsidR="00E245DC" w:rsidRPr="00CD689A" w:rsidRDefault="00E245DC" w:rsidP="00756BB5">
      <w:pPr>
        <w:pStyle w:val="Prrafodelista"/>
        <w:numPr>
          <w:ilvl w:val="0"/>
          <w:numId w:val="13"/>
        </w:numPr>
        <w:spacing w:line="360" w:lineRule="auto"/>
        <w:ind w:left="567"/>
        <w:jc w:val="both"/>
      </w:pPr>
      <w:r w:rsidRPr="00CD689A">
        <w:t>Administrador del Banco Agrícola dice Gobierno ha destinado cerca de RD$17 mil MM a la institución</w:t>
      </w:r>
      <w:r w:rsidR="00402D6D" w:rsidRPr="00CD689A">
        <w:t>.</w:t>
      </w:r>
    </w:p>
    <w:p w14:paraId="0BB988D0" w14:textId="4D4290C2" w:rsidR="0071160E" w:rsidRPr="00CD689A" w:rsidRDefault="00402D6D" w:rsidP="0071160E">
      <w:pPr>
        <w:pStyle w:val="Prrafodelista"/>
        <w:numPr>
          <w:ilvl w:val="0"/>
          <w:numId w:val="13"/>
        </w:numPr>
        <w:spacing w:line="360" w:lineRule="auto"/>
        <w:ind w:left="567"/>
        <w:jc w:val="both"/>
      </w:pPr>
      <w:r w:rsidRPr="00CD689A">
        <w:t>Banco Agrícola instruye para prorrogar pequeños productores.</w:t>
      </w:r>
      <w:r w:rsidR="0071160E" w:rsidRPr="00CD689A">
        <w:t xml:space="preserve"> </w:t>
      </w:r>
    </w:p>
    <w:p w14:paraId="29029BC2" w14:textId="6FDEB13E" w:rsidR="00402D6D" w:rsidRPr="00CD689A" w:rsidRDefault="0071160E" w:rsidP="00756BB5">
      <w:pPr>
        <w:pStyle w:val="Prrafodelista"/>
        <w:numPr>
          <w:ilvl w:val="0"/>
          <w:numId w:val="13"/>
        </w:numPr>
        <w:spacing w:line="360" w:lineRule="auto"/>
        <w:ind w:left="567"/>
        <w:jc w:val="both"/>
      </w:pPr>
      <w:r w:rsidRPr="00CD689A">
        <w:t>Bagrícola felicita a los cacaotaleros dominicanos en el Día Internacional del Cacao.</w:t>
      </w:r>
    </w:p>
    <w:p w14:paraId="1D45ECB6" w14:textId="0F317E91" w:rsidR="008B11DD" w:rsidRPr="00CD689A" w:rsidRDefault="008B11DD" w:rsidP="008B11DD">
      <w:pPr>
        <w:pStyle w:val="Prrafodelista"/>
        <w:numPr>
          <w:ilvl w:val="0"/>
          <w:numId w:val="13"/>
        </w:numPr>
        <w:spacing w:line="360" w:lineRule="auto"/>
        <w:ind w:left="567"/>
        <w:jc w:val="both"/>
      </w:pPr>
      <w:r w:rsidRPr="00CD689A">
        <w:t>El Bagrícola prestará RD$100 millones a tasa cero a campesinos con edades entre 18 y 35 años</w:t>
      </w:r>
    </w:p>
    <w:p w14:paraId="22E7603E" w14:textId="66733B27" w:rsidR="00E32E21" w:rsidRPr="00CD689A" w:rsidRDefault="00D8449A" w:rsidP="00756BB5">
      <w:pPr>
        <w:pStyle w:val="Prrafodelista"/>
        <w:numPr>
          <w:ilvl w:val="0"/>
          <w:numId w:val="13"/>
        </w:numPr>
        <w:spacing w:line="360" w:lineRule="auto"/>
        <w:ind w:left="567"/>
        <w:jc w:val="both"/>
      </w:pPr>
      <w:r w:rsidRPr="00CD689A">
        <w:t>Funcionaros del Bagrícola y la JICA analizan proyecto de financiamiento de U$S70 millones.</w:t>
      </w:r>
    </w:p>
    <w:p w14:paraId="6477ED63" w14:textId="77777777" w:rsidR="00FD7176" w:rsidRDefault="00FD7176">
      <w:pPr>
        <w:spacing w:line="240" w:lineRule="auto"/>
        <w:jc w:val="left"/>
        <w:rPr>
          <w:b/>
          <w:bCs/>
          <w:sz w:val="28"/>
          <w:lang w:eastAsia="x-none"/>
        </w:rPr>
      </w:pPr>
      <w:bookmarkStart w:id="318" w:name="_Toc145411288"/>
      <w:bookmarkStart w:id="319" w:name="_Toc145411954"/>
      <w:r>
        <w:br w:type="page"/>
      </w:r>
    </w:p>
    <w:p w14:paraId="0A6E2A3C" w14:textId="7ABA9F23" w:rsidR="00442A41" w:rsidRPr="00CD689A" w:rsidRDefault="00BC3C62" w:rsidP="00BF31D2">
      <w:pPr>
        <w:pStyle w:val="Ttulo2"/>
      </w:pPr>
      <w:r w:rsidRPr="00CD689A">
        <w:lastRenderedPageBreak/>
        <w:t xml:space="preserve"> </w:t>
      </w:r>
      <w:bookmarkStart w:id="320" w:name="_Toc153435908"/>
      <w:bookmarkStart w:id="321" w:name="_Toc153436817"/>
      <w:bookmarkStart w:id="322" w:name="_Toc153880042"/>
      <w:r w:rsidR="00442A41" w:rsidRPr="00CD689A">
        <w:t>Servicios al Ciudadano y Transparencia Institucional</w:t>
      </w:r>
      <w:bookmarkEnd w:id="318"/>
      <w:bookmarkEnd w:id="319"/>
      <w:bookmarkEnd w:id="320"/>
      <w:bookmarkEnd w:id="321"/>
      <w:bookmarkEnd w:id="322"/>
    </w:p>
    <w:bookmarkStart w:id="323" w:name="_Toc145411289"/>
    <w:bookmarkStart w:id="324" w:name="_Toc145411955"/>
    <w:p w14:paraId="345758C3" w14:textId="6135A0DA" w:rsidR="006F12DB" w:rsidRPr="00CD689A" w:rsidRDefault="006F12DB" w:rsidP="00416156">
      <w:r w:rsidRPr="00CD689A">
        <w:rPr>
          <w:noProof/>
          <w:sz w:val="28"/>
          <w:lang w:val="en-US" w:eastAsia="en-US"/>
        </w:rPr>
        <mc:AlternateContent>
          <mc:Choice Requires="wps">
            <w:drawing>
              <wp:anchor distT="0" distB="0" distL="114300" distR="114300" simplePos="0" relativeHeight="251658243" behindDoc="1" locked="0" layoutInCell="1" allowOverlap="1" wp14:anchorId="4E09EA8D" wp14:editId="75DF04EA">
                <wp:simplePos x="0" y="0"/>
                <wp:positionH relativeFrom="margin">
                  <wp:posOffset>2286000</wp:posOffset>
                </wp:positionH>
                <wp:positionV relativeFrom="paragraph">
                  <wp:posOffset>243205</wp:posOffset>
                </wp:positionV>
                <wp:extent cx="463550" cy="0"/>
                <wp:effectExtent l="0" t="19050" r="31750" b="19050"/>
                <wp:wrapTight wrapText="bothSides">
                  <wp:wrapPolygon edited="0">
                    <wp:start x="0" y="-1"/>
                    <wp:lineTo x="0" y="-1"/>
                    <wp:lineTo x="22192" y="-1"/>
                    <wp:lineTo x="22192" y="-1"/>
                    <wp:lineTo x="0" y="-1"/>
                  </wp:wrapPolygon>
                </wp:wrapTight>
                <wp:docPr id="2133612145" name="Conector recto 2133612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5D5CF0" id="Conector recto 2133612145" o:spid="_x0000_s1026" style="position:absolute;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pt,19.15pt" to="21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" strokecolor="#ee2a24" strokeweight="2.25pt">
                <v:stroke joinstyle="miter"/>
                <w10:wrap type="tight" anchorx="margin"/>
              </v:line>
            </w:pict>
          </mc:Fallback>
        </mc:AlternateContent>
      </w:r>
    </w:p>
    <w:bookmarkEnd w:id="323"/>
    <w:bookmarkEnd w:id="324"/>
    <w:p w14:paraId="4A1810D7" w14:textId="2CDD45C5" w:rsidR="00723EB8" w:rsidRPr="00CD689A" w:rsidRDefault="00723EB8" w:rsidP="0093387D">
      <w:pPr>
        <w:spacing w:line="360" w:lineRule="auto"/>
        <w:rPr>
          <w:kern w:val="100"/>
          <w:lang w:eastAsia="es-ES"/>
        </w:rPr>
      </w:pPr>
      <w:r w:rsidRPr="00CD689A">
        <w:rPr>
          <w:kern w:val="100"/>
          <w:lang w:eastAsia="es-ES"/>
        </w:rPr>
        <w:t>Memoria Institucional 2023</w:t>
      </w:r>
    </w:p>
    <w:p w14:paraId="64FA0089" w14:textId="184ADA61" w:rsidR="00076D57" w:rsidRPr="00CD689A" w:rsidRDefault="00076D57" w:rsidP="0093387D">
      <w:pPr>
        <w:tabs>
          <w:tab w:val="left" w:pos="4710"/>
        </w:tabs>
        <w:spacing w:line="360" w:lineRule="auto"/>
        <w:jc w:val="both"/>
        <w:rPr>
          <w:kern w:val="100"/>
          <w:lang w:eastAsia="es-ES"/>
        </w:rPr>
      </w:pPr>
    </w:p>
    <w:p w14:paraId="66479928" w14:textId="059CA1DB" w:rsidR="00B4752F" w:rsidRPr="00CD689A" w:rsidRDefault="0027333B" w:rsidP="0093387D">
      <w:pPr>
        <w:spacing w:line="360" w:lineRule="auto"/>
        <w:jc w:val="both"/>
        <w:rPr>
          <w:kern w:val="100"/>
          <w:lang w:eastAsia="es-ES"/>
        </w:rPr>
      </w:pPr>
      <w:r w:rsidRPr="00CD689A">
        <w:rPr>
          <w:kern w:val="100"/>
          <w:lang w:eastAsia="es-ES"/>
        </w:rPr>
        <w:t xml:space="preserve">Conforme a lo </w:t>
      </w:r>
      <w:r w:rsidR="008B18A7" w:rsidRPr="00CD689A">
        <w:rPr>
          <w:kern w:val="100"/>
          <w:lang w:eastAsia="es-ES"/>
        </w:rPr>
        <w:t>establecido en el marco de la Ley</w:t>
      </w:r>
      <w:r w:rsidR="003C5F4D" w:rsidRPr="00CD689A">
        <w:rPr>
          <w:kern w:val="100"/>
          <w:lang w:eastAsia="es-ES"/>
        </w:rPr>
        <w:t xml:space="preserve"> de</w:t>
      </w:r>
      <w:r w:rsidR="008B18A7" w:rsidRPr="00CD689A">
        <w:rPr>
          <w:kern w:val="100"/>
          <w:lang w:eastAsia="es-ES"/>
        </w:rPr>
        <w:t xml:space="preserve"> </w:t>
      </w:r>
      <w:r w:rsidR="003C5F4D" w:rsidRPr="00CD689A">
        <w:rPr>
          <w:kern w:val="100"/>
          <w:lang w:eastAsia="es-ES"/>
        </w:rPr>
        <w:t xml:space="preserve">Libre Acceso a la Información Pública, núm. </w:t>
      </w:r>
      <w:r w:rsidR="008B18A7" w:rsidRPr="00CD689A">
        <w:rPr>
          <w:kern w:val="100"/>
          <w:lang w:eastAsia="es-ES"/>
        </w:rPr>
        <w:t>200-04</w:t>
      </w:r>
      <w:r w:rsidR="003C5F4D" w:rsidRPr="00CD689A">
        <w:rPr>
          <w:kern w:val="100"/>
          <w:lang w:eastAsia="es-ES"/>
        </w:rPr>
        <w:t xml:space="preserve">, del 28 de julio del 2004, </w:t>
      </w:r>
      <w:r w:rsidR="008B18A7" w:rsidRPr="00CD689A">
        <w:rPr>
          <w:kern w:val="100"/>
          <w:lang w:eastAsia="es-ES"/>
        </w:rPr>
        <w:t>y</w:t>
      </w:r>
      <w:r w:rsidR="003C5F4D" w:rsidRPr="00CD689A">
        <w:rPr>
          <w:kern w:val="100"/>
          <w:lang w:eastAsia="es-ES"/>
        </w:rPr>
        <w:t xml:space="preserve"> su </w:t>
      </w:r>
      <w:r w:rsidR="00604040" w:rsidRPr="00CD689A">
        <w:rPr>
          <w:kern w:val="100"/>
          <w:lang w:eastAsia="es-ES"/>
        </w:rPr>
        <w:t>R</w:t>
      </w:r>
      <w:r w:rsidR="003C5F4D" w:rsidRPr="00CD689A">
        <w:rPr>
          <w:kern w:val="100"/>
          <w:lang w:eastAsia="es-ES"/>
        </w:rPr>
        <w:t xml:space="preserve">eglamento de </w:t>
      </w:r>
      <w:r w:rsidR="00604040" w:rsidRPr="00CD689A">
        <w:rPr>
          <w:kern w:val="100"/>
          <w:lang w:eastAsia="es-ES"/>
        </w:rPr>
        <w:t>A</w:t>
      </w:r>
      <w:r w:rsidR="003C5F4D" w:rsidRPr="00CD689A">
        <w:rPr>
          <w:kern w:val="100"/>
          <w:lang w:eastAsia="es-ES"/>
        </w:rPr>
        <w:t>plicación del 25 de febrero 2005</w:t>
      </w:r>
      <w:r w:rsidR="00604040" w:rsidRPr="00CD689A">
        <w:rPr>
          <w:kern w:val="100"/>
          <w:lang w:eastAsia="es-ES"/>
        </w:rPr>
        <w:t xml:space="preserve">, aprobado por el </w:t>
      </w:r>
      <w:r w:rsidR="008B18A7" w:rsidRPr="00CD689A">
        <w:rPr>
          <w:kern w:val="100"/>
          <w:lang w:eastAsia="es-ES"/>
        </w:rPr>
        <w:t xml:space="preserve">Decreto </w:t>
      </w:r>
      <w:r w:rsidR="00604040" w:rsidRPr="00CD689A">
        <w:rPr>
          <w:kern w:val="100"/>
          <w:lang w:eastAsia="es-ES"/>
        </w:rPr>
        <w:t>núm.</w:t>
      </w:r>
      <w:r w:rsidR="008B18A7" w:rsidRPr="00CD689A">
        <w:rPr>
          <w:kern w:val="100"/>
          <w:lang w:eastAsia="es-ES"/>
        </w:rPr>
        <w:t xml:space="preserve"> 130-05</w:t>
      </w:r>
      <w:r w:rsidR="00604040" w:rsidRPr="00CD689A">
        <w:rPr>
          <w:kern w:val="100"/>
          <w:lang w:eastAsia="es-ES"/>
        </w:rPr>
        <w:t xml:space="preserve">, </w:t>
      </w:r>
      <w:r w:rsidR="008B18A7" w:rsidRPr="00CD689A">
        <w:rPr>
          <w:kern w:val="100"/>
          <w:lang w:eastAsia="es-ES"/>
        </w:rPr>
        <w:t>el Banco Agrícola de la República Dominicana pone a disposición de los ciudadanos(as)</w:t>
      </w:r>
      <w:r w:rsidR="00B4752F" w:rsidRPr="00CD689A">
        <w:rPr>
          <w:kern w:val="100"/>
          <w:lang w:eastAsia="es-ES"/>
        </w:rPr>
        <w:t xml:space="preserve"> informaciones relevante</w:t>
      </w:r>
      <w:r w:rsidR="0003491C" w:rsidRPr="00CD689A">
        <w:rPr>
          <w:kern w:val="100"/>
          <w:lang w:eastAsia="es-ES"/>
        </w:rPr>
        <w:t>s</w:t>
      </w:r>
      <w:r w:rsidR="00B4752F" w:rsidRPr="00CD689A">
        <w:rPr>
          <w:kern w:val="100"/>
          <w:lang w:eastAsia="es-ES"/>
        </w:rPr>
        <w:t xml:space="preserve"> y oportuna</w:t>
      </w:r>
      <w:r w:rsidR="0003491C" w:rsidRPr="00CD689A">
        <w:rPr>
          <w:kern w:val="100"/>
          <w:lang w:eastAsia="es-ES"/>
        </w:rPr>
        <w:t>s</w:t>
      </w:r>
      <w:r w:rsidR="00B4752F" w:rsidRPr="00CD689A">
        <w:rPr>
          <w:kern w:val="100"/>
          <w:lang w:eastAsia="es-ES"/>
        </w:rPr>
        <w:t xml:space="preserve"> a través de </w:t>
      </w:r>
      <w:r w:rsidR="008B18A7" w:rsidRPr="00CD689A">
        <w:rPr>
          <w:kern w:val="100"/>
          <w:lang w:eastAsia="es-ES"/>
        </w:rPr>
        <w:t>su portal de transparencia</w:t>
      </w:r>
      <w:r w:rsidR="00B4752F" w:rsidRPr="00CD689A">
        <w:rPr>
          <w:kern w:val="100"/>
          <w:lang w:eastAsia="es-ES"/>
        </w:rPr>
        <w:t>.</w:t>
      </w:r>
    </w:p>
    <w:p w14:paraId="10FB66FC" w14:textId="77777777" w:rsidR="00B4752F" w:rsidRPr="00CD689A" w:rsidRDefault="00B4752F" w:rsidP="00F65336">
      <w:pPr>
        <w:spacing w:line="360" w:lineRule="auto"/>
        <w:jc w:val="both"/>
        <w:rPr>
          <w:kern w:val="100"/>
          <w:lang w:eastAsia="es-ES"/>
        </w:rPr>
      </w:pPr>
    </w:p>
    <w:p w14:paraId="4E420BA5" w14:textId="6102F28A" w:rsidR="00AD642A" w:rsidRPr="00CD689A" w:rsidRDefault="00D372D9" w:rsidP="00F65336">
      <w:pPr>
        <w:spacing w:line="360" w:lineRule="auto"/>
        <w:jc w:val="both"/>
        <w:rPr>
          <w:kern w:val="100"/>
          <w:lang w:eastAsia="es-ES"/>
        </w:rPr>
      </w:pPr>
      <w:r w:rsidRPr="00CD689A">
        <w:rPr>
          <w:kern w:val="100"/>
          <w:lang w:eastAsia="es-ES"/>
        </w:rPr>
        <w:t xml:space="preserve">Se </w:t>
      </w:r>
      <w:r w:rsidR="009D543E" w:rsidRPr="00CD689A">
        <w:rPr>
          <w:kern w:val="100"/>
          <w:lang w:eastAsia="es-ES"/>
        </w:rPr>
        <w:t>analizó</w:t>
      </w:r>
      <w:r w:rsidR="007069A9" w:rsidRPr="00CD689A">
        <w:rPr>
          <w:kern w:val="100"/>
          <w:lang w:eastAsia="es-ES"/>
        </w:rPr>
        <w:t xml:space="preserve"> de manera objetiva los aciertos y oportunidades de </w:t>
      </w:r>
      <w:r w:rsidR="00FD6498" w:rsidRPr="00CD689A">
        <w:rPr>
          <w:kern w:val="100"/>
          <w:lang w:eastAsia="es-ES"/>
        </w:rPr>
        <w:t>mejora,</w:t>
      </w:r>
      <w:r w:rsidR="007069A9" w:rsidRPr="00CD689A">
        <w:rPr>
          <w:kern w:val="100"/>
          <w:lang w:eastAsia="es-ES"/>
        </w:rPr>
        <w:t xml:space="preserve"> </w:t>
      </w:r>
      <w:r w:rsidR="008B18A7" w:rsidRPr="00CD689A">
        <w:rPr>
          <w:kern w:val="100"/>
          <w:lang w:eastAsia="es-ES"/>
        </w:rPr>
        <w:t xml:space="preserve">así como algunas </w:t>
      </w:r>
      <w:r w:rsidR="007069A9" w:rsidRPr="00CD689A">
        <w:rPr>
          <w:kern w:val="100"/>
          <w:lang w:eastAsia="es-ES"/>
        </w:rPr>
        <w:t xml:space="preserve">recomendaciones a fin de continuar con el fortalecimiento </w:t>
      </w:r>
      <w:r w:rsidR="00CA05CB" w:rsidRPr="00CD689A">
        <w:rPr>
          <w:kern w:val="100"/>
          <w:lang w:eastAsia="es-ES"/>
        </w:rPr>
        <w:t>de este</w:t>
      </w:r>
      <w:r w:rsidR="007069A9" w:rsidRPr="00CD689A">
        <w:rPr>
          <w:kern w:val="100"/>
          <w:lang w:eastAsia="es-ES"/>
        </w:rPr>
        <w:t>.</w:t>
      </w:r>
      <w:r w:rsidR="00AD642A" w:rsidRPr="00CD689A">
        <w:rPr>
          <w:kern w:val="100"/>
          <w:lang w:eastAsia="es-ES"/>
        </w:rPr>
        <w:t xml:space="preserve"> </w:t>
      </w:r>
      <w:r w:rsidR="007069A9" w:rsidRPr="00CD689A">
        <w:rPr>
          <w:kern w:val="100"/>
          <w:lang w:eastAsia="es-ES"/>
        </w:rPr>
        <w:t xml:space="preserve">A continuación, se detallan las actividades más relevantes realizadas por </w:t>
      </w:r>
      <w:r w:rsidR="008D07E0" w:rsidRPr="00CD689A">
        <w:rPr>
          <w:kern w:val="100"/>
          <w:lang w:eastAsia="es-ES"/>
        </w:rPr>
        <w:t xml:space="preserve">Oficina </w:t>
      </w:r>
      <w:r w:rsidR="008E2499" w:rsidRPr="00CD689A">
        <w:rPr>
          <w:kern w:val="100"/>
          <w:lang w:eastAsia="es-ES"/>
        </w:rPr>
        <w:t>de Libre Acceso a la Informaci</w:t>
      </w:r>
      <w:r w:rsidR="7A1E939E" w:rsidRPr="00CD689A">
        <w:rPr>
          <w:kern w:val="100"/>
          <w:lang w:eastAsia="es-ES"/>
        </w:rPr>
        <w:t>ó</w:t>
      </w:r>
      <w:r w:rsidR="008E2499" w:rsidRPr="00CD689A">
        <w:rPr>
          <w:kern w:val="100"/>
          <w:lang w:eastAsia="es-ES"/>
        </w:rPr>
        <w:t>n Pública (</w:t>
      </w:r>
      <w:r w:rsidR="007069A9" w:rsidRPr="00CD689A">
        <w:rPr>
          <w:kern w:val="100"/>
          <w:lang w:eastAsia="es-ES"/>
        </w:rPr>
        <w:t>OLAIP)</w:t>
      </w:r>
      <w:r w:rsidR="00454A7E" w:rsidRPr="00CD689A">
        <w:rPr>
          <w:kern w:val="100"/>
          <w:lang w:eastAsia="es-ES"/>
        </w:rPr>
        <w:t>.</w:t>
      </w:r>
      <w:r w:rsidR="00AD642A" w:rsidRPr="00CD689A">
        <w:rPr>
          <w:kern w:val="100"/>
          <w:lang w:eastAsia="es-ES"/>
        </w:rPr>
        <w:t xml:space="preserve"> </w:t>
      </w:r>
      <w:r w:rsidR="00454A7E" w:rsidRPr="00CD689A">
        <w:rPr>
          <w:kern w:val="100"/>
          <w:lang w:eastAsia="es-ES"/>
        </w:rPr>
        <w:t>D</w:t>
      </w:r>
      <w:r w:rsidR="00AD642A" w:rsidRPr="00CD689A">
        <w:rPr>
          <w:kern w:val="100"/>
          <w:lang w:eastAsia="es-ES"/>
        </w:rPr>
        <w:t>urante e</w:t>
      </w:r>
      <w:r w:rsidR="007069A9" w:rsidRPr="00CD689A">
        <w:rPr>
          <w:kern w:val="100"/>
          <w:lang w:eastAsia="es-ES"/>
        </w:rPr>
        <w:t>l periodo comprendido entre</w:t>
      </w:r>
      <w:r w:rsidR="00AD642A" w:rsidRPr="00CD689A">
        <w:rPr>
          <w:kern w:val="100"/>
          <w:lang w:eastAsia="es-ES"/>
        </w:rPr>
        <w:t xml:space="preserve"> e</w:t>
      </w:r>
      <w:r w:rsidR="007069A9" w:rsidRPr="00CD689A">
        <w:rPr>
          <w:kern w:val="100"/>
          <w:lang w:eastAsia="es-ES"/>
        </w:rPr>
        <w:t>nero</w:t>
      </w:r>
      <w:r w:rsidR="00AD642A" w:rsidRPr="00CD689A">
        <w:rPr>
          <w:kern w:val="100"/>
          <w:lang w:eastAsia="es-ES"/>
        </w:rPr>
        <w:t xml:space="preserve"> - </w:t>
      </w:r>
      <w:r w:rsidR="00517ABA" w:rsidRPr="00CD689A">
        <w:rPr>
          <w:kern w:val="100"/>
          <w:lang w:eastAsia="es-ES"/>
        </w:rPr>
        <w:t>noviembre</w:t>
      </w:r>
      <w:r w:rsidR="007069A9" w:rsidRPr="00CD689A">
        <w:rPr>
          <w:kern w:val="100"/>
          <w:lang w:eastAsia="es-ES"/>
        </w:rPr>
        <w:t xml:space="preserve"> 2023</w:t>
      </w:r>
      <w:r w:rsidR="00454A7E" w:rsidRPr="00CD689A">
        <w:rPr>
          <w:kern w:val="100"/>
          <w:lang w:eastAsia="es-ES"/>
        </w:rPr>
        <w:t xml:space="preserve"> s</w:t>
      </w:r>
      <w:r w:rsidR="00AD642A" w:rsidRPr="00CD689A">
        <w:rPr>
          <w:kern w:val="100"/>
          <w:lang w:eastAsia="es-ES"/>
        </w:rPr>
        <w:t>e actualizaron y se les dieron respuestas a los requerimientos de los diferentes portales:</w:t>
      </w:r>
    </w:p>
    <w:p w14:paraId="0E273B32" w14:textId="77777777" w:rsidR="007069A9" w:rsidRPr="00CD689A" w:rsidRDefault="007069A9" w:rsidP="003C6D36">
      <w:pPr>
        <w:pStyle w:val="Textoindependiente"/>
        <w:numPr>
          <w:ilvl w:val="0"/>
          <w:numId w:val="2"/>
        </w:numPr>
        <w:spacing w:line="360" w:lineRule="auto"/>
        <w:ind w:left="567"/>
        <w:mirrorIndents/>
        <w:rPr>
          <w:kern w:val="100"/>
          <w:lang w:eastAsia="es-ES"/>
        </w:rPr>
      </w:pPr>
      <w:r w:rsidRPr="00CD689A">
        <w:rPr>
          <w:kern w:val="100"/>
          <w:lang w:eastAsia="es-ES"/>
        </w:rPr>
        <w:t xml:space="preserve">Datos del Portal de Transparencia, </w:t>
      </w:r>
    </w:p>
    <w:p w14:paraId="1216A357" w14:textId="77777777" w:rsidR="007069A9" w:rsidRPr="00CD689A" w:rsidRDefault="007069A9" w:rsidP="003C6D36">
      <w:pPr>
        <w:pStyle w:val="Textoindependiente"/>
        <w:numPr>
          <w:ilvl w:val="0"/>
          <w:numId w:val="2"/>
        </w:numPr>
        <w:spacing w:line="360" w:lineRule="auto"/>
        <w:ind w:left="567"/>
        <w:mirrorIndents/>
        <w:rPr>
          <w:kern w:val="100"/>
          <w:lang w:eastAsia="es-ES"/>
        </w:rPr>
      </w:pPr>
      <w:r w:rsidRPr="00CD689A">
        <w:rPr>
          <w:kern w:val="100"/>
          <w:lang w:eastAsia="es-ES"/>
        </w:rPr>
        <w:t>Datos del Portal SAIP,</w:t>
      </w:r>
    </w:p>
    <w:p w14:paraId="09850099" w14:textId="77777777" w:rsidR="007069A9" w:rsidRPr="00CD689A" w:rsidRDefault="007069A9" w:rsidP="003C6D36">
      <w:pPr>
        <w:pStyle w:val="Textoindependiente"/>
        <w:numPr>
          <w:ilvl w:val="0"/>
          <w:numId w:val="2"/>
        </w:numPr>
        <w:spacing w:line="360" w:lineRule="auto"/>
        <w:ind w:left="567"/>
        <w:mirrorIndents/>
        <w:rPr>
          <w:kern w:val="100"/>
          <w:lang w:eastAsia="es-ES"/>
        </w:rPr>
      </w:pPr>
      <w:r w:rsidRPr="00CD689A">
        <w:rPr>
          <w:kern w:val="100"/>
          <w:lang w:eastAsia="es-ES"/>
        </w:rPr>
        <w:t xml:space="preserve">Datos del Portal 311 sobre quejas y reclamaciones. </w:t>
      </w:r>
    </w:p>
    <w:p w14:paraId="75030EB8" w14:textId="77777777" w:rsidR="007069A9" w:rsidRPr="00CD689A" w:rsidRDefault="007069A9" w:rsidP="00F65336">
      <w:pPr>
        <w:tabs>
          <w:tab w:val="left" w:pos="0"/>
        </w:tabs>
        <w:spacing w:after="160" w:line="360" w:lineRule="auto"/>
        <w:contextualSpacing/>
        <w:mirrorIndents/>
        <w:jc w:val="both"/>
        <w:rPr>
          <w:kern w:val="100"/>
          <w:lang w:eastAsia="es-ES"/>
        </w:rPr>
      </w:pPr>
    </w:p>
    <w:p w14:paraId="1259C502" w14:textId="68264C1F" w:rsidR="00CA0CBE" w:rsidRPr="00CD689A" w:rsidRDefault="00CA0CBE" w:rsidP="009914CB">
      <w:pPr>
        <w:tabs>
          <w:tab w:val="left" w:pos="0"/>
        </w:tabs>
        <w:spacing w:line="360" w:lineRule="auto"/>
        <w:contextualSpacing/>
        <w:mirrorIndents/>
        <w:jc w:val="both"/>
        <w:rPr>
          <w:kern w:val="100"/>
          <w:lang w:eastAsia="es-ES"/>
        </w:rPr>
      </w:pPr>
      <w:r w:rsidRPr="00CD689A">
        <w:rPr>
          <w:kern w:val="100"/>
          <w:lang w:eastAsia="es-ES"/>
        </w:rPr>
        <w:t xml:space="preserve">Las solicitudes de Informaciones Públicas </w:t>
      </w:r>
      <w:r w:rsidR="00735F07" w:rsidRPr="00CD689A">
        <w:rPr>
          <w:kern w:val="100"/>
          <w:lang w:eastAsia="es-ES"/>
        </w:rPr>
        <w:t>r</w:t>
      </w:r>
      <w:r w:rsidRPr="00CD689A">
        <w:rPr>
          <w:kern w:val="100"/>
          <w:lang w:eastAsia="es-ES"/>
        </w:rPr>
        <w:t>ecibidas se evalúan de manera trimestral por la Dirección General de Ética e Integridad Gubernamental (DIGEIG)</w:t>
      </w:r>
      <w:r w:rsidR="004673EA" w:rsidRPr="00CD689A">
        <w:rPr>
          <w:kern w:val="100"/>
          <w:lang w:eastAsia="es-ES"/>
        </w:rPr>
        <w:t xml:space="preserve"> a</w:t>
      </w:r>
      <w:r w:rsidRPr="00CD689A">
        <w:rPr>
          <w:kern w:val="100"/>
          <w:lang w:eastAsia="es-ES"/>
        </w:rPr>
        <w:t xml:space="preserve"> través del nuestro Portal Único de Solicitud de Acceso a la Información Pública (SAIP).</w:t>
      </w:r>
    </w:p>
    <w:p w14:paraId="059B320F" w14:textId="77777777" w:rsidR="008A2D76" w:rsidRPr="00CD689A" w:rsidRDefault="008A2D76" w:rsidP="009914CB">
      <w:pPr>
        <w:tabs>
          <w:tab w:val="left" w:pos="0"/>
        </w:tabs>
        <w:spacing w:line="360" w:lineRule="auto"/>
        <w:contextualSpacing/>
        <w:mirrorIndents/>
        <w:jc w:val="both"/>
        <w:rPr>
          <w:kern w:val="100"/>
          <w:lang w:eastAsia="es-ES"/>
        </w:rPr>
      </w:pPr>
    </w:p>
    <w:p w14:paraId="159551F0" w14:textId="4BD50F17" w:rsidR="00EB21F4" w:rsidRPr="00CD689A" w:rsidRDefault="00EB21F4" w:rsidP="009914CB">
      <w:pPr>
        <w:spacing w:line="360" w:lineRule="auto"/>
        <w:jc w:val="both"/>
        <w:rPr>
          <w:kern w:val="100"/>
          <w:lang w:eastAsia="es-ES"/>
        </w:rPr>
      </w:pPr>
      <w:r w:rsidRPr="00CD689A">
        <w:rPr>
          <w:kern w:val="100"/>
          <w:lang w:eastAsia="es-ES"/>
        </w:rPr>
        <w:t xml:space="preserve">La OLAIP participó junto a la Comisión de Integridad Gubernamental y Cumplimiento Normativo en la campaña de integridad #DominicanaSinCorrupción, realizando así diferentes actividades para concientizar a la población y al personal interno sobre la transparencia, la integridad, la ética, </w:t>
      </w:r>
      <w:r w:rsidRPr="00CD689A">
        <w:rPr>
          <w:kern w:val="100"/>
          <w:lang w:eastAsia="es-ES"/>
        </w:rPr>
        <w:lastRenderedPageBreak/>
        <w:t xml:space="preserve">los valores de la institución y la anticorrupción. Dentro de las actividades realizadas se encuentran: </w:t>
      </w:r>
    </w:p>
    <w:p w14:paraId="5272EDEE" w14:textId="77777777" w:rsidR="00EB21F4" w:rsidRPr="00CD689A" w:rsidRDefault="00EB21F4" w:rsidP="003C6D36">
      <w:pPr>
        <w:pStyle w:val="Prrafodelista"/>
        <w:numPr>
          <w:ilvl w:val="0"/>
          <w:numId w:val="37"/>
        </w:numPr>
        <w:spacing w:line="360" w:lineRule="auto"/>
        <w:ind w:left="567"/>
        <w:jc w:val="left"/>
      </w:pPr>
      <w:r w:rsidRPr="00CD689A">
        <w:t>Charlas</w:t>
      </w:r>
    </w:p>
    <w:p w14:paraId="1E1EA5B2" w14:textId="77777777" w:rsidR="00EB21F4" w:rsidRPr="00CD689A" w:rsidRDefault="00EB21F4" w:rsidP="003C6D36">
      <w:pPr>
        <w:pStyle w:val="Prrafodelista"/>
        <w:numPr>
          <w:ilvl w:val="0"/>
          <w:numId w:val="37"/>
        </w:numPr>
        <w:spacing w:line="360" w:lineRule="auto"/>
        <w:ind w:left="567"/>
        <w:jc w:val="left"/>
      </w:pPr>
      <w:r w:rsidRPr="00CD689A">
        <w:t xml:space="preserve">Impulsando a las compras verde </w:t>
      </w:r>
    </w:p>
    <w:p w14:paraId="18C7562A" w14:textId="77777777" w:rsidR="00EB21F4" w:rsidRPr="00CD689A" w:rsidRDefault="00EB21F4" w:rsidP="003C6D36">
      <w:pPr>
        <w:pStyle w:val="Prrafodelista"/>
        <w:numPr>
          <w:ilvl w:val="0"/>
          <w:numId w:val="37"/>
        </w:numPr>
        <w:spacing w:line="360" w:lineRule="auto"/>
        <w:ind w:left="567"/>
        <w:jc w:val="left"/>
      </w:pPr>
      <w:r w:rsidRPr="00CD689A">
        <w:t xml:space="preserve">Sembrando esperanza </w:t>
      </w:r>
    </w:p>
    <w:p w14:paraId="32413B16" w14:textId="77777777" w:rsidR="00EB21F4" w:rsidRPr="00CD689A" w:rsidRDefault="00EB21F4" w:rsidP="003C6D36">
      <w:pPr>
        <w:pStyle w:val="Prrafodelista"/>
        <w:numPr>
          <w:ilvl w:val="0"/>
          <w:numId w:val="37"/>
        </w:numPr>
        <w:spacing w:line="360" w:lineRule="auto"/>
        <w:ind w:left="567"/>
        <w:jc w:val="left"/>
      </w:pPr>
      <w:r w:rsidRPr="00CD689A">
        <w:t xml:space="preserve">Concientización de la integridad </w:t>
      </w:r>
    </w:p>
    <w:p w14:paraId="0B848CD1" w14:textId="77777777" w:rsidR="00EB21F4" w:rsidRPr="00CD689A" w:rsidRDefault="00EB21F4" w:rsidP="003C6D36">
      <w:pPr>
        <w:pStyle w:val="Prrafodelista"/>
        <w:numPr>
          <w:ilvl w:val="0"/>
          <w:numId w:val="37"/>
        </w:numPr>
        <w:spacing w:line="360" w:lineRule="auto"/>
        <w:ind w:left="567"/>
        <w:jc w:val="left"/>
      </w:pPr>
      <w:r w:rsidRPr="00CD689A">
        <w:t xml:space="preserve">Impulsando los valores de la institución </w:t>
      </w:r>
    </w:p>
    <w:p w14:paraId="771AEEE3" w14:textId="77777777" w:rsidR="00EB21F4" w:rsidRPr="00CD689A" w:rsidRDefault="00EB21F4" w:rsidP="00454A7E">
      <w:pPr>
        <w:spacing w:line="360" w:lineRule="auto"/>
      </w:pPr>
    </w:p>
    <w:p w14:paraId="5F4B66CF" w14:textId="37702D8A" w:rsidR="00EB21F4" w:rsidRPr="00CD689A" w:rsidRDefault="00EB21F4" w:rsidP="00454A7E">
      <w:pPr>
        <w:spacing w:line="360" w:lineRule="auto"/>
        <w:jc w:val="both"/>
      </w:pPr>
      <w:r w:rsidRPr="00CD689A">
        <w:t xml:space="preserve">Todo esto impulsado a través de las redes sociales con videos e historias y trabajado dentro de la </w:t>
      </w:r>
      <w:r w:rsidR="00885760" w:rsidRPr="00CD689A">
        <w:t>I</w:t>
      </w:r>
      <w:r w:rsidRPr="00CD689A">
        <w:t xml:space="preserve">nstitución con charlas educativas, entregas de brochures, y colocación de carteles informativos. </w:t>
      </w:r>
    </w:p>
    <w:p w14:paraId="54ACB55D" w14:textId="568BA9B1" w:rsidR="00235F6F" w:rsidRPr="00CD689A" w:rsidRDefault="00235F6F" w:rsidP="3C8FD414">
      <w:pPr>
        <w:spacing w:line="360" w:lineRule="auto"/>
        <w:contextualSpacing/>
        <w:mirrorIndents/>
        <w:jc w:val="both"/>
        <w:rPr>
          <w:kern w:val="100"/>
          <w:lang w:eastAsia="es-ES"/>
        </w:rPr>
      </w:pPr>
    </w:p>
    <w:p w14:paraId="540340AA" w14:textId="77777777" w:rsidR="00661446" w:rsidRPr="00CD689A" w:rsidRDefault="00661446" w:rsidP="00661446">
      <w:pPr>
        <w:pStyle w:val="Prrafodelista"/>
        <w:numPr>
          <w:ilvl w:val="0"/>
          <w:numId w:val="22"/>
        </w:numPr>
        <w:tabs>
          <w:tab w:val="left" w:pos="426"/>
          <w:tab w:val="left" w:pos="2835"/>
          <w:tab w:val="left" w:pos="3119"/>
        </w:tabs>
        <w:spacing w:line="360" w:lineRule="auto"/>
        <w:contextualSpacing w:val="0"/>
        <w:jc w:val="both"/>
        <w:outlineLvl w:val="2"/>
        <w:rPr>
          <w:rFonts w:eastAsia="Calibri"/>
          <w:b/>
          <w:bCs/>
          <w:noProof/>
          <w:vanish/>
          <w:lang w:val="es-MX"/>
        </w:rPr>
      </w:pPr>
      <w:bookmarkStart w:id="325" w:name="_Toc153436276"/>
      <w:bookmarkStart w:id="326" w:name="_Toc153436354"/>
      <w:bookmarkStart w:id="327" w:name="_Toc153436449"/>
      <w:bookmarkStart w:id="328" w:name="_Toc153436558"/>
      <w:bookmarkStart w:id="329" w:name="_Toc153436818"/>
      <w:bookmarkStart w:id="330" w:name="_Toc153438022"/>
      <w:bookmarkStart w:id="331" w:name="_Toc153438125"/>
      <w:bookmarkStart w:id="332" w:name="_Toc153438165"/>
      <w:bookmarkStart w:id="333" w:name="_Toc153438205"/>
      <w:bookmarkStart w:id="334" w:name="_Toc153438250"/>
      <w:bookmarkStart w:id="335" w:name="_Toc153438461"/>
      <w:bookmarkStart w:id="336" w:name="_Toc153439139"/>
      <w:bookmarkStart w:id="337" w:name="_Toc153439255"/>
      <w:bookmarkStart w:id="338" w:name="_Toc153439343"/>
      <w:bookmarkStart w:id="339" w:name="_Toc153439383"/>
      <w:bookmarkStart w:id="340" w:name="_Toc153439514"/>
      <w:bookmarkStart w:id="341" w:name="_Toc153457308"/>
      <w:bookmarkStart w:id="342" w:name="_Toc153876969"/>
      <w:bookmarkStart w:id="343" w:name="_Toc153878023"/>
      <w:bookmarkStart w:id="344" w:name="_Toc153880043"/>
      <w:bookmarkStart w:id="345" w:name="_Toc145411290"/>
      <w:bookmarkStart w:id="346" w:name="_Toc145411956"/>
      <w:bookmarkStart w:id="347" w:name="_Toc153435909"/>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73916ECD" w14:textId="38894E6D" w:rsidR="001D50BF" w:rsidRPr="00CD689A" w:rsidRDefault="001D50BF" w:rsidP="001D50BF">
      <w:pPr>
        <w:pStyle w:val="Ttulo3"/>
        <w:numPr>
          <w:ilvl w:val="1"/>
          <w:numId w:val="22"/>
        </w:numPr>
      </w:pPr>
      <w:bookmarkStart w:id="348" w:name="_Toc153880044"/>
      <w:bookmarkStart w:id="349" w:name="_Toc153436819"/>
      <w:r w:rsidRPr="00CD689A">
        <w:t>Nivel de Satisfacci</w:t>
      </w:r>
      <w:r w:rsidR="0098074B" w:rsidRPr="00CD689A">
        <w:t>ó</w:t>
      </w:r>
      <w:r w:rsidRPr="00CD689A">
        <w:t>n con el Servicio</w:t>
      </w:r>
      <w:bookmarkEnd w:id="348"/>
    </w:p>
    <w:p w14:paraId="2D5499C5" w14:textId="77777777" w:rsidR="001D50BF" w:rsidRPr="00CD689A" w:rsidRDefault="001D50BF" w:rsidP="001D50BF">
      <w:pPr>
        <w:pStyle w:val="Textoindependiente"/>
        <w:tabs>
          <w:tab w:val="left" w:pos="0"/>
        </w:tabs>
        <w:spacing w:line="360" w:lineRule="auto"/>
        <w:contextualSpacing/>
        <w:mirrorIndents/>
        <w:rPr>
          <w:kern w:val="100"/>
          <w:highlight w:val="cyan"/>
          <w:lang w:eastAsia="es-ES"/>
        </w:rPr>
      </w:pPr>
    </w:p>
    <w:p w14:paraId="53B8CCB0" w14:textId="34182BAC" w:rsidR="001D50BF" w:rsidRPr="00CD689A" w:rsidRDefault="00697698" w:rsidP="00E74BE4">
      <w:pPr>
        <w:spacing w:line="360" w:lineRule="auto"/>
        <w:jc w:val="both"/>
        <w:rPr>
          <w:kern w:val="100"/>
          <w:lang w:eastAsia="es-ES"/>
        </w:rPr>
      </w:pPr>
      <w:r w:rsidRPr="00CD689A">
        <w:rPr>
          <w:kern w:val="100"/>
          <w:lang w:eastAsia="es-ES"/>
        </w:rPr>
        <w:t>No tenemos forma de medirlo actualmente, pero entendemos que es Satisfactorio, pues se dan las respuestas a todos los requerimientos con la mayor prontitud posible. Además</w:t>
      </w:r>
      <w:r w:rsidR="00586AF4" w:rsidRPr="00CD689A">
        <w:rPr>
          <w:kern w:val="100"/>
          <w:lang w:eastAsia="es-ES"/>
        </w:rPr>
        <w:t>,</w:t>
      </w:r>
      <w:r w:rsidRPr="00CD689A">
        <w:rPr>
          <w:kern w:val="100"/>
          <w:lang w:eastAsia="es-ES"/>
        </w:rPr>
        <w:t xml:space="preserve"> no hemos recibido ningún tipo de queja o reclamación </w:t>
      </w:r>
      <w:r w:rsidR="001624A9" w:rsidRPr="00CD689A">
        <w:rPr>
          <w:kern w:val="100"/>
          <w:lang w:eastAsia="es-ES"/>
        </w:rPr>
        <w:t xml:space="preserve">de los usuarios </w:t>
      </w:r>
      <w:r w:rsidRPr="00CD689A">
        <w:rPr>
          <w:kern w:val="100"/>
          <w:lang w:eastAsia="es-ES"/>
        </w:rPr>
        <w:t>por el servicio brindado</w:t>
      </w:r>
      <w:r w:rsidR="001624A9" w:rsidRPr="00CD689A">
        <w:rPr>
          <w:kern w:val="100"/>
          <w:lang w:eastAsia="es-ES"/>
        </w:rPr>
        <w:t xml:space="preserve"> a través de </w:t>
      </w:r>
      <w:r w:rsidRPr="00CD689A">
        <w:rPr>
          <w:kern w:val="100"/>
          <w:lang w:eastAsia="es-ES"/>
        </w:rPr>
        <w:t xml:space="preserve">esta Oficina. </w:t>
      </w:r>
    </w:p>
    <w:p w14:paraId="64BBAB9A" w14:textId="77777777" w:rsidR="00697698" w:rsidRPr="00CD689A" w:rsidRDefault="00697698" w:rsidP="00E74BE4">
      <w:pPr>
        <w:spacing w:line="360" w:lineRule="auto"/>
        <w:jc w:val="both"/>
        <w:rPr>
          <w:kern w:val="100"/>
          <w:lang w:eastAsia="es-ES"/>
        </w:rPr>
      </w:pPr>
    </w:p>
    <w:p w14:paraId="54935853" w14:textId="5281AC38" w:rsidR="005E12F1" w:rsidRPr="00CD689A" w:rsidRDefault="005E12F1" w:rsidP="00AD4705">
      <w:pPr>
        <w:pStyle w:val="Ttulo3"/>
        <w:numPr>
          <w:ilvl w:val="1"/>
          <w:numId w:val="22"/>
        </w:numPr>
      </w:pPr>
      <w:bookmarkStart w:id="350" w:name="_Toc153880045"/>
      <w:r w:rsidRPr="00CD689A">
        <w:t>Nivel de Cumplimiento Acceso a la Información</w:t>
      </w:r>
      <w:bookmarkEnd w:id="345"/>
      <w:bookmarkEnd w:id="346"/>
      <w:bookmarkEnd w:id="347"/>
      <w:bookmarkEnd w:id="349"/>
      <w:bookmarkEnd w:id="350"/>
      <w:r w:rsidRPr="00CD689A">
        <w:t xml:space="preserve"> </w:t>
      </w:r>
    </w:p>
    <w:p w14:paraId="33B04597" w14:textId="77777777" w:rsidR="005E12F1" w:rsidRPr="00CD689A" w:rsidRDefault="005E12F1" w:rsidP="00F65336">
      <w:pPr>
        <w:spacing w:line="360" w:lineRule="auto"/>
        <w:rPr>
          <w:lang w:eastAsia="es-ES"/>
        </w:rPr>
      </w:pPr>
    </w:p>
    <w:p w14:paraId="0C6A78BE" w14:textId="7DBA3419" w:rsidR="005E12F1" w:rsidRPr="00CD689A" w:rsidRDefault="005E12F1" w:rsidP="00235F6F">
      <w:pPr>
        <w:pStyle w:val="Textoindependiente"/>
        <w:tabs>
          <w:tab w:val="left" w:pos="0"/>
        </w:tabs>
        <w:spacing w:line="360" w:lineRule="auto"/>
        <w:contextualSpacing/>
        <w:mirrorIndents/>
        <w:rPr>
          <w:kern w:val="100"/>
          <w:lang w:eastAsia="es-ES"/>
        </w:rPr>
      </w:pPr>
      <w:r w:rsidRPr="00CD689A">
        <w:rPr>
          <w:kern w:val="100"/>
          <w:lang w:eastAsia="es-ES"/>
        </w:rPr>
        <w:t xml:space="preserve">Las informaciones solicitadas son contestadas respetando los plazos que estipula la Ley de Libre Acceso a la Información Pública, en su Artículo 8, 15 días hábiles para la entrega de información, y de no estar lista durante </w:t>
      </w:r>
      <w:r w:rsidR="00CA05CB" w:rsidRPr="00CD689A">
        <w:rPr>
          <w:kern w:val="100"/>
          <w:lang w:eastAsia="es-ES"/>
        </w:rPr>
        <w:t>este</w:t>
      </w:r>
      <w:r w:rsidRPr="00CD689A">
        <w:rPr>
          <w:kern w:val="100"/>
          <w:lang w:eastAsia="es-ES"/>
        </w:rPr>
        <w:t xml:space="preserve"> período de tiempo, nos sujetamos a la prórroga de 10 días hábiles, en los casos que medien circunstancias que hagan difícil reunir la información solicitada.  En el SAIP 100%; Datos Abiertos 100%; Nivel I: Nivel Informacional 95.65%; Nivel II: Nivel Dinámico Informacional </w:t>
      </w:r>
      <w:r w:rsidR="007333C7" w:rsidRPr="00CD689A">
        <w:rPr>
          <w:kern w:val="100"/>
          <w:lang w:eastAsia="es-ES"/>
        </w:rPr>
        <w:t>82</w:t>
      </w:r>
      <w:r w:rsidRPr="00CD689A">
        <w:rPr>
          <w:kern w:val="100"/>
          <w:lang w:eastAsia="es-ES"/>
        </w:rPr>
        <w:t>.</w:t>
      </w:r>
      <w:r w:rsidR="007333C7" w:rsidRPr="00CD689A">
        <w:rPr>
          <w:kern w:val="100"/>
          <w:lang w:eastAsia="es-ES"/>
        </w:rPr>
        <w:t>46</w:t>
      </w:r>
      <w:r w:rsidRPr="00CD689A">
        <w:rPr>
          <w:kern w:val="100"/>
          <w:lang w:eastAsia="es-ES"/>
        </w:rPr>
        <w:t>%</w:t>
      </w:r>
      <w:r w:rsidR="007333C7" w:rsidRPr="00CD689A">
        <w:rPr>
          <w:kern w:val="100"/>
          <w:lang w:eastAsia="es-ES"/>
        </w:rPr>
        <w:t xml:space="preserve">, para un total en el nivel de cumplimiento </w:t>
      </w:r>
      <w:r w:rsidR="005C61EC" w:rsidRPr="00CD689A">
        <w:rPr>
          <w:kern w:val="100"/>
          <w:lang w:eastAsia="es-ES"/>
        </w:rPr>
        <w:t>de 89</w:t>
      </w:r>
      <w:r w:rsidR="007333C7" w:rsidRPr="00CD689A">
        <w:rPr>
          <w:kern w:val="100"/>
          <w:lang w:eastAsia="es-ES"/>
        </w:rPr>
        <w:t>%.</w:t>
      </w:r>
    </w:p>
    <w:p w14:paraId="6BA6BE0E" w14:textId="77777777" w:rsidR="00235F6F" w:rsidRPr="00CD689A" w:rsidRDefault="00235F6F" w:rsidP="00235F6F">
      <w:pPr>
        <w:spacing w:line="360" w:lineRule="auto"/>
        <w:jc w:val="both"/>
        <w:rPr>
          <w:kern w:val="100"/>
          <w:lang w:eastAsia="es-ES"/>
        </w:rPr>
      </w:pPr>
    </w:p>
    <w:p w14:paraId="01DB4C4A" w14:textId="02C46732" w:rsidR="0003774F" w:rsidRPr="00CD689A" w:rsidRDefault="007A432D" w:rsidP="00235F6F">
      <w:pPr>
        <w:spacing w:line="360" w:lineRule="auto"/>
        <w:jc w:val="both"/>
        <w:rPr>
          <w:kern w:val="100"/>
          <w:lang w:eastAsia="es-ES"/>
        </w:rPr>
      </w:pPr>
      <w:r w:rsidRPr="00CD689A">
        <w:rPr>
          <w:noProof/>
          <w:lang w:val="en-US" w:eastAsia="en-US"/>
        </w:rPr>
        <w:lastRenderedPageBreak/>
        <w:drawing>
          <wp:inline distT="0" distB="0" distL="0" distR="0" wp14:anchorId="48533A93" wp14:editId="2A031C17">
            <wp:extent cx="5029200" cy="1209951"/>
            <wp:effectExtent l="0" t="0" r="0" b="9525"/>
            <wp:docPr id="1319913406" name="Imagen 1319913406"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13406" name="Imagen 1" descr="Interfaz de usuario gráfica, Texto, Aplicación, Sitio web&#10;&#10;Descripción generada automáticamente"/>
                    <pic:cNvPicPr/>
                  </pic:nvPicPr>
                  <pic:blipFill>
                    <a:blip r:embed="rId27"/>
                    <a:stretch>
                      <a:fillRect/>
                    </a:stretch>
                  </pic:blipFill>
                  <pic:spPr>
                    <a:xfrm>
                      <a:off x="0" y="0"/>
                      <a:ext cx="5029200" cy="1209951"/>
                    </a:xfrm>
                    <a:prstGeom prst="rect">
                      <a:avLst/>
                    </a:prstGeom>
                  </pic:spPr>
                </pic:pic>
              </a:graphicData>
            </a:graphic>
          </wp:inline>
        </w:drawing>
      </w:r>
    </w:p>
    <w:p w14:paraId="2FBC4F5E" w14:textId="77777777" w:rsidR="00E74BE4" w:rsidRPr="00CD689A" w:rsidRDefault="00E74BE4" w:rsidP="00235F6F">
      <w:pPr>
        <w:spacing w:line="360" w:lineRule="auto"/>
        <w:jc w:val="both"/>
        <w:rPr>
          <w:kern w:val="100"/>
          <w:lang w:eastAsia="es-ES"/>
        </w:rPr>
      </w:pPr>
    </w:p>
    <w:p w14:paraId="36F087CB" w14:textId="25079A6F" w:rsidR="005C61EC" w:rsidRPr="00CD689A" w:rsidRDefault="005C61EC" w:rsidP="00235F6F">
      <w:pPr>
        <w:spacing w:line="360" w:lineRule="auto"/>
        <w:jc w:val="both"/>
        <w:rPr>
          <w:kern w:val="100"/>
          <w:lang w:eastAsia="es-ES"/>
        </w:rPr>
      </w:pPr>
      <w:r w:rsidRPr="00CD689A">
        <w:rPr>
          <w:kern w:val="100"/>
          <w:lang w:eastAsia="es-ES"/>
        </w:rPr>
        <w:t xml:space="preserve">El Portal Único de Solicitud de Acceso a la Información Pública (SAIP) no ha sido evaluado estos últimos meses por fallos en la plataforma, actualmente contamos con la última evaluación realizada en el 2021 con un total de 100 puntos. </w:t>
      </w:r>
    </w:p>
    <w:p w14:paraId="2153BC66" w14:textId="77777777" w:rsidR="0095444A" w:rsidRPr="00CD689A" w:rsidRDefault="0095444A" w:rsidP="00235F6F">
      <w:pPr>
        <w:spacing w:line="360" w:lineRule="auto"/>
        <w:jc w:val="both"/>
        <w:rPr>
          <w:kern w:val="100"/>
          <w:lang w:eastAsia="es-ES"/>
        </w:rPr>
      </w:pPr>
    </w:p>
    <w:p w14:paraId="76D5FF4A" w14:textId="7456FE96" w:rsidR="007A4A35" w:rsidRPr="00CD689A" w:rsidRDefault="007A4A35" w:rsidP="00484803">
      <w:pPr>
        <w:pStyle w:val="Ttulo3"/>
      </w:pPr>
      <w:bookmarkStart w:id="351" w:name="_Toc145411291"/>
      <w:bookmarkStart w:id="352" w:name="_Toc145411957"/>
      <w:bookmarkStart w:id="353" w:name="_Toc153435910"/>
      <w:bookmarkStart w:id="354" w:name="_Toc153436820"/>
      <w:bookmarkStart w:id="355" w:name="_Toc153880046"/>
      <w:r w:rsidRPr="00CD689A">
        <w:t>Resultados Sistema de Quejas, Reclamos y Sugerencias</w:t>
      </w:r>
      <w:bookmarkEnd w:id="351"/>
      <w:bookmarkEnd w:id="352"/>
      <w:bookmarkEnd w:id="353"/>
      <w:bookmarkEnd w:id="354"/>
      <w:bookmarkEnd w:id="355"/>
    </w:p>
    <w:p w14:paraId="0AAFC2C8" w14:textId="77777777" w:rsidR="00C9257B" w:rsidRPr="00CD689A" w:rsidRDefault="00C9257B" w:rsidP="00F65336">
      <w:pPr>
        <w:spacing w:line="360" w:lineRule="auto"/>
        <w:jc w:val="both"/>
        <w:rPr>
          <w:kern w:val="100"/>
          <w:lang w:eastAsia="es-ES"/>
        </w:rPr>
      </w:pPr>
    </w:p>
    <w:p w14:paraId="0A60B068" w14:textId="77F8B448" w:rsidR="003D7A17" w:rsidRPr="00CD689A" w:rsidRDefault="007069A9" w:rsidP="003D7A17">
      <w:pPr>
        <w:spacing w:line="360" w:lineRule="auto"/>
        <w:jc w:val="both"/>
        <w:rPr>
          <w:kern w:val="100"/>
          <w:lang w:eastAsia="es-ES"/>
        </w:rPr>
      </w:pPr>
      <w:r w:rsidRPr="00CD689A">
        <w:rPr>
          <w:kern w:val="100"/>
          <w:lang w:eastAsia="es-ES"/>
        </w:rPr>
        <w:t xml:space="preserve">Según la última evaluación, a </w:t>
      </w:r>
      <w:r w:rsidR="00C845A5" w:rsidRPr="00CD689A">
        <w:rPr>
          <w:kern w:val="100"/>
          <w:lang w:eastAsia="es-ES"/>
        </w:rPr>
        <w:t>noviembre</w:t>
      </w:r>
      <w:r w:rsidRPr="00CD689A">
        <w:rPr>
          <w:kern w:val="100"/>
          <w:lang w:eastAsia="es-ES"/>
        </w:rPr>
        <w:t xml:space="preserve"> 202</w:t>
      </w:r>
      <w:r w:rsidR="00C845A5" w:rsidRPr="00CD689A">
        <w:rPr>
          <w:kern w:val="100"/>
          <w:lang w:eastAsia="es-ES"/>
        </w:rPr>
        <w:t>3</w:t>
      </w:r>
      <w:r w:rsidRPr="00CD689A">
        <w:rPr>
          <w:kern w:val="100"/>
          <w:lang w:eastAsia="es-ES"/>
        </w:rPr>
        <w:t xml:space="preserve">, La Oficina de Libre Acceso a la Información </w:t>
      </w:r>
      <w:r w:rsidR="00C84EF8" w:rsidRPr="00CD689A">
        <w:rPr>
          <w:kern w:val="100"/>
          <w:lang w:eastAsia="es-ES"/>
        </w:rPr>
        <w:t>registr</w:t>
      </w:r>
      <w:r w:rsidR="215C9B7A" w:rsidRPr="00CD689A">
        <w:rPr>
          <w:kern w:val="100"/>
          <w:lang w:eastAsia="es-ES"/>
        </w:rPr>
        <w:t>ó</w:t>
      </w:r>
      <w:r w:rsidRPr="00CD689A">
        <w:rPr>
          <w:kern w:val="100"/>
          <w:lang w:eastAsia="es-ES"/>
        </w:rPr>
        <w:t xml:space="preserve"> </w:t>
      </w:r>
      <w:r w:rsidR="00C84EF8" w:rsidRPr="00CD689A">
        <w:rPr>
          <w:kern w:val="100"/>
          <w:lang w:eastAsia="es-ES"/>
        </w:rPr>
        <w:t xml:space="preserve">un </w:t>
      </w:r>
      <w:r w:rsidRPr="00CD689A">
        <w:rPr>
          <w:kern w:val="100"/>
          <w:lang w:eastAsia="es-ES"/>
        </w:rPr>
        <w:t xml:space="preserve">total de respuestas facilitadas a </w:t>
      </w:r>
      <w:r w:rsidR="0064218C" w:rsidRPr="00CD689A">
        <w:rPr>
          <w:kern w:val="100"/>
          <w:lang w:eastAsia="es-ES"/>
        </w:rPr>
        <w:t>35</w:t>
      </w:r>
      <w:r w:rsidRPr="00CD689A">
        <w:rPr>
          <w:kern w:val="100"/>
          <w:lang w:eastAsia="es-ES"/>
        </w:rPr>
        <w:t xml:space="preserve"> ciudadanos, de las cuales, </w:t>
      </w:r>
      <w:r w:rsidR="0086541F" w:rsidRPr="00CD689A">
        <w:rPr>
          <w:kern w:val="100"/>
          <w:lang w:eastAsia="es-ES"/>
        </w:rPr>
        <w:t>23</w:t>
      </w:r>
      <w:r w:rsidRPr="00CD689A">
        <w:rPr>
          <w:kern w:val="100"/>
          <w:lang w:eastAsia="es-ES"/>
        </w:rPr>
        <w:t xml:space="preserve"> reclamos atendidos en el Portal SAIP, y 02 respuestas a quejas y denuncias satisfechas a través del Portal 311; además se atendieron más de 1</w:t>
      </w:r>
      <w:r w:rsidR="0086541F" w:rsidRPr="00CD689A">
        <w:rPr>
          <w:kern w:val="100"/>
          <w:lang w:eastAsia="es-ES"/>
        </w:rPr>
        <w:t>0</w:t>
      </w:r>
      <w:r w:rsidRPr="00CD689A">
        <w:rPr>
          <w:kern w:val="100"/>
          <w:lang w:eastAsia="es-ES"/>
        </w:rPr>
        <w:t xml:space="preserve"> requerimientos a ciudadanos que se presentaron a nuestra oficina.</w:t>
      </w:r>
      <w:bookmarkStart w:id="356" w:name="_Toc145411292"/>
      <w:bookmarkStart w:id="357" w:name="_Toc145411958"/>
    </w:p>
    <w:p w14:paraId="00D955F6" w14:textId="77777777" w:rsidR="003D7A17" w:rsidRPr="00CD689A" w:rsidRDefault="003D7A17" w:rsidP="003D7A17">
      <w:pPr>
        <w:spacing w:line="360" w:lineRule="auto"/>
        <w:jc w:val="both"/>
        <w:rPr>
          <w:kern w:val="100"/>
          <w:lang w:eastAsia="es-ES"/>
        </w:rPr>
      </w:pPr>
    </w:p>
    <w:p w14:paraId="6F97FBAA" w14:textId="121F4E2D" w:rsidR="007A4A35" w:rsidRPr="00CD689A" w:rsidRDefault="007A4A35" w:rsidP="00484803">
      <w:pPr>
        <w:pStyle w:val="Ttulo3"/>
        <w:rPr>
          <w:kern w:val="100"/>
          <w:lang w:eastAsia="es-ES"/>
        </w:rPr>
      </w:pPr>
      <w:bookmarkStart w:id="358" w:name="_Toc153435911"/>
      <w:bookmarkStart w:id="359" w:name="_Toc153436821"/>
      <w:bookmarkStart w:id="360" w:name="_Toc153880047"/>
      <w:r w:rsidRPr="00CD689A">
        <w:t>Resultado Medición del Portal de Transparencia</w:t>
      </w:r>
      <w:bookmarkEnd w:id="356"/>
      <w:bookmarkEnd w:id="357"/>
      <w:bookmarkEnd w:id="358"/>
      <w:bookmarkEnd w:id="359"/>
      <w:bookmarkEnd w:id="360"/>
      <w:r w:rsidRPr="00CD689A">
        <w:t xml:space="preserve"> </w:t>
      </w:r>
    </w:p>
    <w:p w14:paraId="46F567E8" w14:textId="77777777" w:rsidR="00076D57" w:rsidRPr="00CD689A" w:rsidRDefault="00076D57" w:rsidP="00F65336">
      <w:pPr>
        <w:spacing w:line="360" w:lineRule="auto"/>
        <w:jc w:val="both"/>
        <w:rPr>
          <w:kern w:val="100"/>
          <w:lang w:eastAsia="es-ES"/>
        </w:rPr>
      </w:pPr>
    </w:p>
    <w:p w14:paraId="20C382D0" w14:textId="0BD64234" w:rsidR="005C61EC" w:rsidRPr="00CD689A" w:rsidRDefault="008B18A7" w:rsidP="00F65336">
      <w:pPr>
        <w:spacing w:line="360" w:lineRule="auto"/>
        <w:jc w:val="both"/>
        <w:rPr>
          <w:kern w:val="100"/>
          <w:lang w:eastAsia="es-ES"/>
        </w:rPr>
      </w:pPr>
      <w:r w:rsidRPr="00CD689A">
        <w:rPr>
          <w:kern w:val="100"/>
          <w:lang w:eastAsia="es-ES"/>
        </w:rPr>
        <w:t>Dicho portal</w:t>
      </w:r>
      <w:r w:rsidR="005C61EC" w:rsidRPr="00CD689A">
        <w:rPr>
          <w:kern w:val="100"/>
          <w:lang w:eastAsia="es-ES"/>
        </w:rPr>
        <w:t xml:space="preserve"> para enero 2023 estaba pasando por una pequeña baja donde de manera inmediata </w:t>
      </w:r>
      <w:r w:rsidRPr="00CD689A">
        <w:rPr>
          <w:kern w:val="100"/>
          <w:lang w:eastAsia="es-ES"/>
        </w:rPr>
        <w:t>iniciamos</w:t>
      </w:r>
      <w:r w:rsidR="005C61EC" w:rsidRPr="00CD689A">
        <w:rPr>
          <w:kern w:val="100"/>
          <w:lang w:eastAsia="es-ES"/>
        </w:rPr>
        <w:t xml:space="preserve"> trabajos para actualizar acorde a las nuevas resoluciones. La </w:t>
      </w:r>
      <w:r w:rsidR="00B84267" w:rsidRPr="00CD689A">
        <w:rPr>
          <w:kern w:val="100"/>
          <w:lang w:eastAsia="es-ES"/>
        </w:rPr>
        <w:t>evaluación</w:t>
      </w:r>
      <w:r w:rsidR="005C61EC" w:rsidRPr="00CD689A">
        <w:rPr>
          <w:kern w:val="100"/>
          <w:lang w:eastAsia="es-ES"/>
        </w:rPr>
        <w:t xml:space="preserve"> obtenida para esa fe</w:t>
      </w:r>
      <w:r w:rsidR="00B84267" w:rsidRPr="00CD689A">
        <w:rPr>
          <w:kern w:val="100"/>
          <w:lang w:eastAsia="es-ES"/>
        </w:rPr>
        <w:t>c</w:t>
      </w:r>
      <w:r w:rsidR="005C61EC" w:rsidRPr="00CD689A">
        <w:rPr>
          <w:kern w:val="100"/>
          <w:lang w:eastAsia="es-ES"/>
        </w:rPr>
        <w:t>ha arrojaba un total de 62.13</w:t>
      </w:r>
      <w:r w:rsidR="00E45E31" w:rsidRPr="00CD689A">
        <w:rPr>
          <w:kern w:val="100"/>
          <w:lang w:eastAsia="es-ES"/>
        </w:rPr>
        <w:t>.</w:t>
      </w:r>
    </w:p>
    <w:p w14:paraId="42E6529D" w14:textId="6377A1D5" w:rsidR="00447A0E" w:rsidRPr="00CD689A" w:rsidRDefault="00447A0E" w:rsidP="00F65336">
      <w:pPr>
        <w:spacing w:line="360" w:lineRule="auto"/>
        <w:jc w:val="both"/>
        <w:rPr>
          <w:kern w:val="100"/>
          <w:lang w:eastAsia="es-ES"/>
        </w:rPr>
      </w:pPr>
    </w:p>
    <w:p w14:paraId="34390889" w14:textId="11136F35" w:rsidR="005C61EC" w:rsidRPr="00CD689A" w:rsidRDefault="00765EFC" w:rsidP="00F65336">
      <w:pPr>
        <w:spacing w:line="360" w:lineRule="auto"/>
        <w:jc w:val="both"/>
        <w:rPr>
          <w:kern w:val="100"/>
          <w:lang w:eastAsia="es-ES"/>
        </w:rPr>
      </w:pPr>
      <w:r w:rsidRPr="00CD689A">
        <w:rPr>
          <w:kern w:val="100"/>
          <w:lang w:eastAsia="es-ES"/>
        </w:rPr>
        <w:t xml:space="preserve">Sin </w:t>
      </w:r>
      <w:r w:rsidR="009A1BC4" w:rsidRPr="00CD689A">
        <w:rPr>
          <w:kern w:val="100"/>
          <w:lang w:eastAsia="es-ES"/>
        </w:rPr>
        <w:t>embargo,</w:t>
      </w:r>
      <w:r w:rsidRPr="00CD689A">
        <w:rPr>
          <w:kern w:val="100"/>
          <w:lang w:eastAsia="es-ES"/>
        </w:rPr>
        <w:t xml:space="preserve"> l</w:t>
      </w:r>
      <w:r w:rsidR="005C61EC" w:rsidRPr="00CD689A">
        <w:rPr>
          <w:kern w:val="100"/>
          <w:lang w:eastAsia="es-ES"/>
        </w:rPr>
        <w:t xml:space="preserve">uego de un trabajo de </w:t>
      </w:r>
      <w:r w:rsidR="00FD6498" w:rsidRPr="00CD689A">
        <w:rPr>
          <w:kern w:val="100"/>
          <w:lang w:eastAsia="es-ES"/>
        </w:rPr>
        <w:t>actualización</w:t>
      </w:r>
      <w:r w:rsidR="005C61EC" w:rsidRPr="00CD689A">
        <w:rPr>
          <w:kern w:val="100"/>
          <w:lang w:eastAsia="es-ES"/>
        </w:rPr>
        <w:t xml:space="preserve"> se ha logrado mantener el porta</w:t>
      </w:r>
      <w:r w:rsidR="00CA05CB" w:rsidRPr="00CD689A">
        <w:rPr>
          <w:kern w:val="100"/>
          <w:lang w:eastAsia="es-ES"/>
        </w:rPr>
        <w:t>l</w:t>
      </w:r>
      <w:r w:rsidR="005C61EC" w:rsidRPr="00CD689A">
        <w:rPr>
          <w:kern w:val="100"/>
          <w:lang w:eastAsia="es-ES"/>
        </w:rPr>
        <w:t xml:space="preserve"> con una buena </w:t>
      </w:r>
      <w:r w:rsidR="00FD6498" w:rsidRPr="00CD689A">
        <w:rPr>
          <w:kern w:val="100"/>
          <w:lang w:eastAsia="es-ES"/>
        </w:rPr>
        <w:t>calificación</w:t>
      </w:r>
      <w:r w:rsidR="005C61EC" w:rsidRPr="00CD689A">
        <w:rPr>
          <w:kern w:val="100"/>
          <w:lang w:eastAsia="es-ES"/>
        </w:rPr>
        <w:t xml:space="preserve">, </w:t>
      </w:r>
      <w:r w:rsidR="00FD6498" w:rsidRPr="00CD689A">
        <w:rPr>
          <w:kern w:val="100"/>
          <w:lang w:eastAsia="es-ES"/>
        </w:rPr>
        <w:t>s</w:t>
      </w:r>
      <w:r w:rsidR="005C61EC" w:rsidRPr="00CD689A">
        <w:rPr>
          <w:kern w:val="100"/>
          <w:lang w:eastAsia="es-ES"/>
        </w:rPr>
        <w:t xml:space="preserve">egún la última evaluación que hemos recibido de la DIGEIG, en el cual el Banco sacó una calificación de </w:t>
      </w:r>
      <w:r w:rsidR="00CF3612" w:rsidRPr="00CD689A">
        <w:rPr>
          <w:kern w:val="100"/>
          <w:lang w:eastAsia="es-ES"/>
        </w:rPr>
        <w:t>99.65</w:t>
      </w:r>
      <w:r w:rsidR="005C61EC" w:rsidRPr="00CD689A">
        <w:rPr>
          <w:kern w:val="100"/>
          <w:lang w:eastAsia="es-ES"/>
        </w:rPr>
        <w:t xml:space="preserve"> de 100 en los aspectos evaluados.</w:t>
      </w:r>
    </w:p>
    <w:p w14:paraId="2DF57734" w14:textId="77777777" w:rsidR="00FE1225" w:rsidRDefault="00FE1225" w:rsidP="00335913">
      <w:pPr>
        <w:spacing w:line="360" w:lineRule="auto"/>
        <w:jc w:val="both"/>
        <w:rPr>
          <w:kern w:val="100"/>
          <w:lang w:eastAsia="es-ES"/>
        </w:rPr>
      </w:pPr>
    </w:p>
    <w:p w14:paraId="43952503" w14:textId="5086DF11" w:rsidR="00447A0E" w:rsidRPr="00CD689A" w:rsidRDefault="00335913" w:rsidP="00335913">
      <w:pPr>
        <w:spacing w:line="360" w:lineRule="auto"/>
        <w:jc w:val="both"/>
        <w:rPr>
          <w:kern w:val="100"/>
          <w:lang w:eastAsia="es-ES"/>
        </w:rPr>
      </w:pPr>
      <w:r w:rsidRPr="00CD689A">
        <w:rPr>
          <w:kern w:val="100"/>
          <w:lang w:eastAsia="es-ES"/>
        </w:rPr>
        <w:lastRenderedPageBreak/>
        <w:t xml:space="preserve">En el portal de transparencia fueron aplicados algunos cambios de manera satisfactoria, por ejemplo, la Estructura Orgánica de la Institución en su versión en línea contendrá vínculos que permitan con solo posicionarse en el mismo o hacer doble clic sobre un área o dependencia conocer sus: facultades, funciones y atribuciones, normas, conocer el nombre del funcionario público que la dirige, entre otras facilidades.  </w:t>
      </w:r>
    </w:p>
    <w:p w14:paraId="175B4F8D" w14:textId="77777777" w:rsidR="00E74BE4" w:rsidRPr="00CD689A" w:rsidRDefault="00E74BE4" w:rsidP="00335913">
      <w:pPr>
        <w:spacing w:line="360" w:lineRule="auto"/>
        <w:jc w:val="both"/>
        <w:rPr>
          <w:kern w:val="100"/>
          <w:lang w:eastAsia="es-ES"/>
        </w:rPr>
      </w:pPr>
    </w:p>
    <w:p w14:paraId="530DDF86" w14:textId="2599C65B" w:rsidR="00335913" w:rsidRPr="00CD689A" w:rsidRDefault="00335913" w:rsidP="00335913">
      <w:pPr>
        <w:spacing w:line="360" w:lineRule="auto"/>
        <w:jc w:val="both"/>
        <w:rPr>
          <w:kern w:val="100"/>
          <w:lang w:eastAsia="es-ES"/>
        </w:rPr>
      </w:pPr>
      <w:r w:rsidRPr="00CD689A">
        <w:rPr>
          <w:kern w:val="100"/>
          <w:lang w:eastAsia="es-ES"/>
        </w:rPr>
        <w:t>Además, se actualiz</w:t>
      </w:r>
      <w:r w:rsidR="006F12EB" w:rsidRPr="00CD689A">
        <w:rPr>
          <w:kern w:val="100"/>
          <w:lang w:eastAsia="es-ES"/>
        </w:rPr>
        <w:t>ó</w:t>
      </w:r>
      <w:r w:rsidRPr="00CD689A">
        <w:rPr>
          <w:kern w:val="100"/>
          <w:lang w:eastAsia="es-ES"/>
        </w:rPr>
        <w:t xml:space="preserve"> el organigrama al formato requerido y se sustituyó el mismo por la última versión.  Ver estructuras anexas.</w:t>
      </w:r>
    </w:p>
    <w:p w14:paraId="116395AF" w14:textId="77777777" w:rsidR="00ED2740" w:rsidRPr="00CD689A" w:rsidRDefault="00ED2740" w:rsidP="001A1D67">
      <w:pPr>
        <w:spacing w:line="360" w:lineRule="auto"/>
        <w:jc w:val="both"/>
        <w:rPr>
          <w:kern w:val="100"/>
          <w:lang w:eastAsia="es-ES"/>
        </w:rPr>
      </w:pPr>
    </w:p>
    <w:p w14:paraId="213188B9" w14:textId="63DC39FA" w:rsidR="001A1D67" w:rsidRPr="00CD689A" w:rsidRDefault="001A1D67" w:rsidP="001A1D67">
      <w:pPr>
        <w:spacing w:line="360" w:lineRule="auto"/>
        <w:jc w:val="both"/>
        <w:rPr>
          <w:kern w:val="100"/>
          <w:lang w:eastAsia="es-ES"/>
        </w:rPr>
      </w:pPr>
      <w:r w:rsidRPr="00CD689A">
        <w:rPr>
          <w:kern w:val="100"/>
          <w:lang w:eastAsia="es-ES"/>
        </w:rPr>
        <w:t xml:space="preserve">Luego de un trabajo de mejora </w:t>
      </w:r>
      <w:r w:rsidR="00BD5F0C" w:rsidRPr="00CD689A">
        <w:rPr>
          <w:kern w:val="100"/>
          <w:lang w:eastAsia="es-ES"/>
        </w:rPr>
        <w:t xml:space="preserve">se logró </w:t>
      </w:r>
      <w:r w:rsidRPr="00CD689A">
        <w:rPr>
          <w:kern w:val="100"/>
          <w:lang w:eastAsia="es-ES"/>
        </w:rPr>
        <w:t xml:space="preserve">la certificación de la NORTIC A3 y en proceso de la certificación de la E1. </w:t>
      </w:r>
    </w:p>
    <w:p w14:paraId="0AFE9137" w14:textId="77777777" w:rsidR="00ED0B33" w:rsidRPr="00CD689A" w:rsidRDefault="00ED0B33" w:rsidP="001A1D67">
      <w:pPr>
        <w:spacing w:line="360" w:lineRule="auto"/>
        <w:jc w:val="both"/>
        <w:rPr>
          <w:kern w:val="100"/>
          <w:lang w:eastAsia="es-ES"/>
        </w:rPr>
      </w:pPr>
    </w:p>
    <w:p w14:paraId="41AE03DE" w14:textId="00A2EC67" w:rsidR="001B14B9" w:rsidRPr="00CD689A" w:rsidRDefault="001B14B9" w:rsidP="001B14B9">
      <w:pPr>
        <w:jc w:val="both"/>
        <w:rPr>
          <w:kern w:val="100"/>
          <w:lang w:eastAsia="es-ES"/>
        </w:rPr>
      </w:pPr>
      <w:r w:rsidRPr="00CD689A">
        <w:rPr>
          <w:kern w:val="100"/>
          <w:lang w:eastAsia="es-ES"/>
        </w:rPr>
        <w:t xml:space="preserve">Antes: </w:t>
      </w:r>
    </w:p>
    <w:p w14:paraId="044040F6" w14:textId="0553EC50" w:rsidR="00E74BE4" w:rsidRPr="00CD689A" w:rsidRDefault="00E74BE4" w:rsidP="001B14B9">
      <w:pPr>
        <w:jc w:val="both"/>
        <w:rPr>
          <w:kern w:val="100"/>
          <w:lang w:eastAsia="es-ES"/>
        </w:rPr>
      </w:pPr>
      <w:r w:rsidRPr="00CD689A">
        <w:rPr>
          <w:noProof/>
          <w:sz w:val="28"/>
          <w:szCs w:val="28"/>
          <w:lang w:val="en-US" w:eastAsia="en-US"/>
        </w:rPr>
        <w:drawing>
          <wp:anchor distT="0" distB="0" distL="114300" distR="114300" simplePos="0" relativeHeight="251658246" behindDoc="1" locked="0" layoutInCell="1" allowOverlap="1" wp14:anchorId="0C25A492" wp14:editId="154C8576">
            <wp:simplePos x="0" y="0"/>
            <wp:positionH relativeFrom="margin">
              <wp:align>right</wp:align>
            </wp:positionH>
            <wp:positionV relativeFrom="paragraph">
              <wp:posOffset>204470</wp:posOffset>
            </wp:positionV>
            <wp:extent cx="5027930" cy="2576830"/>
            <wp:effectExtent l="0" t="0" r="1270" b="0"/>
            <wp:wrapSquare wrapText="bothSides"/>
            <wp:docPr id="187699553" name="Imagen 18769955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9553" name="Imagen 3" descr="Interfaz de usuario gráfica, Texto, Aplicación&#10;&#10;Descripción generada automáticamente"/>
                    <pic:cNvPicPr/>
                  </pic:nvPicPr>
                  <pic:blipFill rotWithShape="1">
                    <a:blip r:embed="rId28">
                      <a:extLst>
                        <a:ext uri="{28A0092B-C50C-407E-A947-70E740481C1C}">
                          <a14:useLocalDpi xmlns:a14="http://schemas.microsoft.com/office/drawing/2010/main" val="0"/>
                        </a:ext>
                      </a:extLst>
                    </a:blip>
                    <a:srcRect r="8965" b="58179"/>
                    <a:stretch/>
                  </pic:blipFill>
                  <pic:spPr bwMode="auto">
                    <a:xfrm>
                      <a:off x="0" y="0"/>
                      <a:ext cx="5027930" cy="2576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5D9A32" w14:textId="10B8A90C" w:rsidR="00ED2740" w:rsidRPr="00CD689A" w:rsidRDefault="00ED2740" w:rsidP="00335913">
      <w:pPr>
        <w:spacing w:line="360" w:lineRule="auto"/>
        <w:jc w:val="both"/>
        <w:rPr>
          <w:kern w:val="100"/>
          <w:lang w:eastAsia="es-ES"/>
        </w:rPr>
      </w:pPr>
    </w:p>
    <w:p w14:paraId="0F836055" w14:textId="77777777" w:rsidR="00E74BE4" w:rsidRPr="00CD689A" w:rsidRDefault="00E74BE4">
      <w:pPr>
        <w:spacing w:line="240" w:lineRule="auto"/>
        <w:jc w:val="left"/>
        <w:rPr>
          <w:kern w:val="100"/>
          <w:lang w:eastAsia="es-ES"/>
        </w:rPr>
      </w:pPr>
      <w:r w:rsidRPr="00CD689A">
        <w:rPr>
          <w:kern w:val="100"/>
          <w:lang w:eastAsia="es-ES"/>
        </w:rPr>
        <w:br w:type="page"/>
      </w:r>
    </w:p>
    <w:p w14:paraId="21F34179" w14:textId="1692D49C" w:rsidR="00C51B6A" w:rsidRPr="00CD689A" w:rsidRDefault="00E74BE4" w:rsidP="0048194A">
      <w:pPr>
        <w:jc w:val="both"/>
        <w:rPr>
          <w:kern w:val="100"/>
          <w:lang w:eastAsia="es-ES"/>
        </w:rPr>
      </w:pPr>
      <w:r w:rsidRPr="00CD689A">
        <w:rPr>
          <w:noProof/>
          <w:lang w:val="en-US" w:eastAsia="en-US"/>
        </w:rPr>
        <w:lastRenderedPageBreak/>
        <w:drawing>
          <wp:anchor distT="0" distB="0" distL="114300" distR="114300" simplePos="0" relativeHeight="251658245" behindDoc="0" locked="0" layoutInCell="1" allowOverlap="1" wp14:anchorId="63972499" wp14:editId="6BB7A049">
            <wp:simplePos x="0" y="0"/>
            <wp:positionH relativeFrom="margin">
              <wp:align>right</wp:align>
            </wp:positionH>
            <wp:positionV relativeFrom="paragraph">
              <wp:posOffset>476250</wp:posOffset>
            </wp:positionV>
            <wp:extent cx="5022215" cy="2157730"/>
            <wp:effectExtent l="0" t="0" r="6985" b="0"/>
            <wp:wrapSquare wrapText="bothSides"/>
            <wp:docPr id="1040522661" name="Imagen 10405226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22661" name="Picture 1"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2215" cy="2157730"/>
                    </a:xfrm>
                    <a:prstGeom prst="rect">
                      <a:avLst/>
                    </a:prstGeom>
                  </pic:spPr>
                </pic:pic>
              </a:graphicData>
            </a:graphic>
            <wp14:sizeRelH relativeFrom="page">
              <wp14:pctWidth>0</wp14:pctWidth>
            </wp14:sizeRelH>
            <wp14:sizeRelV relativeFrom="page">
              <wp14:pctHeight>0</wp14:pctHeight>
            </wp14:sizeRelV>
          </wp:anchor>
        </w:drawing>
      </w:r>
      <w:r w:rsidR="0048194A" w:rsidRPr="00CD689A">
        <w:rPr>
          <w:kern w:val="100"/>
          <w:lang w:eastAsia="es-ES"/>
        </w:rPr>
        <w:t xml:space="preserve">Actual: </w:t>
      </w:r>
    </w:p>
    <w:p w14:paraId="4BB1E6B6" w14:textId="7F87C4B8" w:rsidR="00C51B6A" w:rsidRPr="00CD689A" w:rsidRDefault="00C51B6A" w:rsidP="00335913">
      <w:pPr>
        <w:spacing w:line="240" w:lineRule="auto"/>
        <w:jc w:val="left"/>
        <w:rPr>
          <w:kern w:val="100"/>
          <w:lang w:eastAsia="es-ES"/>
        </w:rPr>
      </w:pPr>
    </w:p>
    <w:p w14:paraId="4DA6787E" w14:textId="71466176" w:rsidR="00C51B6A" w:rsidRPr="00CD689A" w:rsidRDefault="00C51B6A" w:rsidP="00335913">
      <w:pPr>
        <w:spacing w:line="240" w:lineRule="auto"/>
        <w:jc w:val="left"/>
        <w:rPr>
          <w:kern w:val="100"/>
          <w:lang w:eastAsia="es-ES"/>
        </w:rPr>
      </w:pPr>
    </w:p>
    <w:p w14:paraId="71815D82" w14:textId="0404CE47" w:rsidR="0072118E" w:rsidRPr="00CD689A" w:rsidRDefault="0072118E" w:rsidP="00335913">
      <w:pPr>
        <w:spacing w:line="240" w:lineRule="auto"/>
        <w:jc w:val="left"/>
        <w:rPr>
          <w:kern w:val="100"/>
          <w:lang w:eastAsia="es-ES"/>
        </w:rPr>
      </w:pPr>
    </w:p>
    <w:p w14:paraId="4BD71CBD" w14:textId="77777777" w:rsidR="0072118E" w:rsidRPr="00CD689A" w:rsidRDefault="0072118E" w:rsidP="00335913">
      <w:pPr>
        <w:spacing w:line="240" w:lineRule="auto"/>
        <w:jc w:val="left"/>
        <w:rPr>
          <w:kern w:val="100"/>
          <w:lang w:eastAsia="es-ES"/>
        </w:rPr>
      </w:pPr>
    </w:p>
    <w:p w14:paraId="13CD5ECA" w14:textId="325EA682" w:rsidR="00C51B6A" w:rsidRPr="00CD689A" w:rsidRDefault="00C51B6A" w:rsidP="00335913">
      <w:pPr>
        <w:spacing w:line="240" w:lineRule="auto"/>
        <w:jc w:val="left"/>
        <w:rPr>
          <w:kern w:val="100"/>
          <w:lang w:eastAsia="es-ES"/>
        </w:rPr>
      </w:pPr>
    </w:p>
    <w:p w14:paraId="220B1944" w14:textId="77777777" w:rsidR="00BD5F0C" w:rsidRPr="00CD689A" w:rsidRDefault="00BD5F0C" w:rsidP="00335913">
      <w:pPr>
        <w:spacing w:line="240" w:lineRule="auto"/>
        <w:jc w:val="left"/>
        <w:rPr>
          <w:kern w:val="100"/>
          <w:lang w:eastAsia="es-ES"/>
        </w:rPr>
      </w:pPr>
    </w:p>
    <w:p w14:paraId="7AC3D816" w14:textId="77777777" w:rsidR="00631045" w:rsidRPr="00CD689A" w:rsidRDefault="00631045" w:rsidP="00335913">
      <w:pPr>
        <w:spacing w:line="240" w:lineRule="auto"/>
        <w:jc w:val="left"/>
        <w:rPr>
          <w:kern w:val="100"/>
          <w:lang w:eastAsia="es-ES"/>
        </w:rPr>
      </w:pPr>
    </w:p>
    <w:p w14:paraId="7ACFC326" w14:textId="77777777" w:rsidR="00631045" w:rsidRPr="00CD689A" w:rsidRDefault="00631045" w:rsidP="00335913">
      <w:pPr>
        <w:spacing w:line="240" w:lineRule="auto"/>
        <w:jc w:val="left"/>
        <w:rPr>
          <w:kern w:val="100"/>
          <w:lang w:eastAsia="es-ES"/>
        </w:rPr>
      </w:pPr>
    </w:p>
    <w:p w14:paraId="36E21220" w14:textId="77777777" w:rsidR="00631045" w:rsidRPr="00CD689A" w:rsidRDefault="00631045" w:rsidP="00335913">
      <w:pPr>
        <w:spacing w:line="240" w:lineRule="auto"/>
        <w:jc w:val="left"/>
        <w:rPr>
          <w:kern w:val="100"/>
          <w:lang w:eastAsia="es-ES"/>
        </w:rPr>
      </w:pPr>
    </w:p>
    <w:p w14:paraId="4391ED37" w14:textId="0D1166C7" w:rsidR="006D6F27" w:rsidRPr="00CD689A" w:rsidRDefault="006D6F27">
      <w:pPr>
        <w:spacing w:line="240" w:lineRule="auto"/>
        <w:jc w:val="left"/>
        <w:rPr>
          <w:kern w:val="100"/>
          <w:lang w:eastAsia="es-ES"/>
        </w:rPr>
      </w:pPr>
    </w:p>
    <w:p w14:paraId="4D46BB8C" w14:textId="77777777" w:rsidR="00CD780A" w:rsidRPr="00CD689A" w:rsidRDefault="00CD780A">
      <w:pPr>
        <w:spacing w:line="240" w:lineRule="auto"/>
        <w:jc w:val="left"/>
        <w:rPr>
          <w:kern w:val="100"/>
          <w:lang w:eastAsia="es-ES"/>
        </w:rPr>
      </w:pPr>
    </w:p>
    <w:p w14:paraId="6678B093" w14:textId="77777777" w:rsidR="00CD780A" w:rsidRPr="00CD689A" w:rsidRDefault="00CD780A">
      <w:pPr>
        <w:spacing w:line="240" w:lineRule="auto"/>
        <w:jc w:val="left"/>
        <w:rPr>
          <w:kern w:val="100"/>
          <w:lang w:eastAsia="es-ES"/>
        </w:rPr>
      </w:pPr>
    </w:p>
    <w:p w14:paraId="18FDD445" w14:textId="77777777" w:rsidR="00C84238" w:rsidRPr="00CD689A" w:rsidRDefault="00C84238">
      <w:pPr>
        <w:spacing w:line="240" w:lineRule="auto"/>
        <w:jc w:val="left"/>
        <w:rPr>
          <w:kern w:val="100"/>
          <w:lang w:eastAsia="es-ES"/>
        </w:rPr>
      </w:pPr>
    </w:p>
    <w:p w14:paraId="66660CC9" w14:textId="77777777" w:rsidR="00E74BE4" w:rsidRPr="00CD689A" w:rsidRDefault="00E74BE4">
      <w:pPr>
        <w:spacing w:line="240" w:lineRule="auto"/>
        <w:jc w:val="left"/>
        <w:rPr>
          <w:b/>
          <w:bCs/>
          <w:sz w:val="28"/>
          <w:lang w:eastAsia="x-none"/>
        </w:rPr>
      </w:pPr>
      <w:bookmarkStart w:id="361" w:name="_Toc145411293"/>
      <w:bookmarkStart w:id="362" w:name="_Toc145411959"/>
      <w:r w:rsidRPr="00CD689A">
        <w:br w:type="page"/>
      </w:r>
    </w:p>
    <w:p w14:paraId="60259193" w14:textId="663DA815" w:rsidR="00723EB8" w:rsidRPr="00CD689A" w:rsidRDefault="0057047B" w:rsidP="00BF31D2">
      <w:pPr>
        <w:pStyle w:val="Ttulo2"/>
      </w:pPr>
      <w:r w:rsidRPr="00CD689A">
        <w:lastRenderedPageBreak/>
        <w:t xml:space="preserve"> </w:t>
      </w:r>
      <w:bookmarkStart w:id="363" w:name="_Toc153435912"/>
      <w:bookmarkStart w:id="364" w:name="_Toc153436822"/>
      <w:bookmarkStart w:id="365" w:name="_Toc153880048"/>
      <w:r w:rsidR="00723EB8" w:rsidRPr="00CD689A">
        <w:t>Proyecciones al Próximo Año</w:t>
      </w:r>
      <w:bookmarkEnd w:id="361"/>
      <w:bookmarkEnd w:id="362"/>
      <w:bookmarkEnd w:id="363"/>
      <w:bookmarkEnd w:id="364"/>
      <w:bookmarkEnd w:id="365"/>
    </w:p>
    <w:p w14:paraId="6D45295F" w14:textId="4874FF28" w:rsidR="003C5E39" w:rsidRPr="00CD689A" w:rsidRDefault="003C5E39" w:rsidP="003C5E39">
      <w:pPr>
        <w:spacing w:line="240" w:lineRule="auto"/>
        <w:rPr>
          <w:rFonts w:eastAsia="Calibri"/>
          <w:lang w:eastAsia="x-none"/>
        </w:rPr>
      </w:pPr>
    </w:p>
    <w:p w14:paraId="1CBF084E" w14:textId="4B6D8975" w:rsidR="00121F91" w:rsidRPr="00CD689A" w:rsidRDefault="00121F91" w:rsidP="003C5E39">
      <w:pPr>
        <w:spacing w:line="240" w:lineRule="auto"/>
        <w:rPr>
          <w:kern w:val="100"/>
          <w:lang w:eastAsia="es-ES"/>
        </w:rPr>
      </w:pPr>
      <w:r w:rsidRPr="00CD689A">
        <w:rPr>
          <w:rFonts w:eastAsia="Calibri"/>
          <w:noProof/>
          <w:lang w:val="en-US" w:eastAsia="en-US"/>
        </w:rPr>
        <mc:AlternateContent>
          <mc:Choice Requires="wps">
            <w:drawing>
              <wp:anchor distT="0" distB="0" distL="114300" distR="114300" simplePos="0" relativeHeight="251658242" behindDoc="0" locked="0" layoutInCell="1" allowOverlap="1" wp14:anchorId="0D3DABFE" wp14:editId="1273D505">
                <wp:simplePos x="0" y="0"/>
                <wp:positionH relativeFrom="margin">
                  <wp:posOffset>2191385</wp:posOffset>
                </wp:positionH>
                <wp:positionV relativeFrom="paragraph">
                  <wp:posOffset>49691</wp:posOffset>
                </wp:positionV>
                <wp:extent cx="589441" cy="0"/>
                <wp:effectExtent l="0" t="19050" r="20320" b="1905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41"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78DB2" id="Conector recto 10"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55pt,3.9pt" to="218.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" strokecolor="#ee2a24" strokeweight="2.25pt">
                <v:stroke joinstyle="miter"/>
                <w10:wrap anchorx="margin"/>
              </v:line>
            </w:pict>
          </mc:Fallback>
        </mc:AlternateContent>
      </w:r>
    </w:p>
    <w:p w14:paraId="1C4E91D7" w14:textId="2DAE8F5F" w:rsidR="00723EB8" w:rsidRPr="00CD689A" w:rsidRDefault="00723EB8" w:rsidP="003C5E39">
      <w:pPr>
        <w:spacing w:line="240" w:lineRule="auto"/>
        <w:rPr>
          <w:kern w:val="100"/>
          <w:lang w:eastAsia="es-ES"/>
        </w:rPr>
      </w:pPr>
      <w:r w:rsidRPr="00CD689A">
        <w:rPr>
          <w:kern w:val="100"/>
          <w:lang w:eastAsia="es-ES"/>
        </w:rPr>
        <w:t>Memoria Institucional 2023</w:t>
      </w:r>
    </w:p>
    <w:p w14:paraId="18003760" w14:textId="77777777" w:rsidR="002F1CCB" w:rsidRPr="00CD689A" w:rsidRDefault="002F1CCB" w:rsidP="00F65336">
      <w:pPr>
        <w:spacing w:line="360" w:lineRule="auto"/>
        <w:rPr>
          <w:kern w:val="100"/>
          <w:lang w:eastAsia="es-ES"/>
        </w:rPr>
      </w:pPr>
    </w:p>
    <w:p w14:paraId="337C5021" w14:textId="0E5FE0F6" w:rsidR="00336DF7" w:rsidRPr="00CD689A" w:rsidRDefault="00B60D19" w:rsidP="00C50AC2">
      <w:pPr>
        <w:spacing w:line="360" w:lineRule="auto"/>
        <w:jc w:val="both"/>
        <w:rPr>
          <w:kern w:val="100"/>
          <w:lang w:eastAsia="es-ES"/>
        </w:rPr>
      </w:pPr>
      <w:r w:rsidRPr="00CD689A">
        <w:rPr>
          <w:kern w:val="100"/>
          <w:lang w:eastAsia="es-ES"/>
        </w:rPr>
        <w:t xml:space="preserve">De acuerdo con la planificación de nuestro Plan Operativo la meta para el año 2024 es otorgar unos 25,850 préstamos a nivel nacional, con un monto financiado </w:t>
      </w:r>
      <w:r w:rsidR="00BD1F1C" w:rsidRPr="00CD689A">
        <w:rPr>
          <w:kern w:val="100"/>
          <w:lang w:eastAsia="es-ES"/>
        </w:rPr>
        <w:t>por</w:t>
      </w:r>
      <w:r w:rsidR="00BE44C7" w:rsidRPr="00CD689A">
        <w:rPr>
          <w:kern w:val="100"/>
          <w:lang w:eastAsia="es-ES"/>
        </w:rPr>
        <w:t xml:space="preserve"> RD$31,</w:t>
      </w:r>
      <w:r w:rsidR="00BE44C7" w:rsidRPr="00CD689A">
        <w:rPr>
          <w:kern w:val="100"/>
        </w:rPr>
        <w:t>161.3</w:t>
      </w:r>
      <w:r w:rsidR="00BE44C7" w:rsidRPr="00CD689A">
        <w:rPr>
          <w:kern w:val="100"/>
          <w:lang w:eastAsia="es-ES"/>
        </w:rPr>
        <w:t xml:space="preserve"> millones equivalentes a RD$2,</w:t>
      </w:r>
      <w:r w:rsidR="00BE44C7" w:rsidRPr="00CD689A">
        <w:rPr>
          <w:kern w:val="100"/>
        </w:rPr>
        <w:t>596.8</w:t>
      </w:r>
      <w:r w:rsidR="0007794B" w:rsidRPr="00CD689A">
        <w:rPr>
          <w:kern w:val="100"/>
        </w:rPr>
        <w:t xml:space="preserve"> millones</w:t>
      </w:r>
      <w:r w:rsidR="00BE44C7" w:rsidRPr="00CD689A">
        <w:rPr>
          <w:kern w:val="100"/>
          <w:lang w:eastAsia="es-ES"/>
        </w:rPr>
        <w:t xml:space="preserve"> </w:t>
      </w:r>
      <w:r w:rsidR="00336DF7" w:rsidRPr="00CD689A">
        <w:rPr>
          <w:kern w:val="100"/>
          <w:lang w:eastAsia="es-ES"/>
        </w:rPr>
        <w:t>mensuales</w:t>
      </w:r>
      <w:r w:rsidRPr="00CD689A">
        <w:rPr>
          <w:kern w:val="100"/>
          <w:lang w:eastAsia="es-ES"/>
        </w:rPr>
        <w:t xml:space="preserve"> y una superficie cubierta de 1,590,078 tareas favoreciendo a un total de 5,426 mujeres y 20,432 hombres para un total de beneficiarios directos de 25,858. Además, durante el periodo se estima lograr unas recuperaciones de los recursos desembolsados por un monto de RD$2</w:t>
      </w:r>
      <w:r w:rsidR="00BD088E" w:rsidRPr="00CD689A">
        <w:rPr>
          <w:kern w:val="100"/>
          <w:lang w:eastAsia="es-ES"/>
        </w:rPr>
        <w:t>6</w:t>
      </w:r>
      <w:r w:rsidRPr="00CD689A">
        <w:rPr>
          <w:kern w:val="100"/>
          <w:lang w:eastAsia="es-ES"/>
        </w:rPr>
        <w:t>,</w:t>
      </w:r>
      <w:r w:rsidR="00BD088E" w:rsidRPr="00CD689A">
        <w:rPr>
          <w:kern w:val="100"/>
          <w:lang w:eastAsia="es-ES"/>
        </w:rPr>
        <w:t>000</w:t>
      </w:r>
      <w:r w:rsidRPr="00CD689A">
        <w:rPr>
          <w:kern w:val="100"/>
          <w:lang w:eastAsia="es-ES"/>
        </w:rPr>
        <w:t xml:space="preserve"> millones, equivalentes a más del 85%. </w:t>
      </w:r>
    </w:p>
    <w:p w14:paraId="4FCB19B1" w14:textId="77777777" w:rsidR="00D61167" w:rsidRPr="00CD689A" w:rsidRDefault="00D61167" w:rsidP="00C50AC2">
      <w:pPr>
        <w:spacing w:line="360" w:lineRule="auto"/>
        <w:jc w:val="both"/>
        <w:rPr>
          <w:kern w:val="100"/>
          <w:lang w:eastAsia="es-ES"/>
        </w:rPr>
      </w:pPr>
    </w:p>
    <w:tbl>
      <w:tblPr>
        <w:tblStyle w:val="Tablaconcuadrcula"/>
        <w:tblpPr w:leftFromText="141" w:rightFromText="141" w:vertAnchor="text" w:horzAnchor="margin" w:tblpXSpec="center" w:tblpY="134"/>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75"/>
        <w:gridCol w:w="2645"/>
      </w:tblGrid>
      <w:tr w:rsidR="009A5CE7" w:rsidRPr="00CD689A" w14:paraId="7A46200C" w14:textId="77777777" w:rsidTr="002177AD">
        <w:trPr>
          <w:trHeight w:val="20"/>
        </w:trPr>
        <w:tc>
          <w:tcPr>
            <w:tcW w:w="5000" w:type="pct"/>
            <w:gridSpan w:val="2"/>
            <w:tcBorders>
              <w:top w:val="nil"/>
              <w:left w:val="nil"/>
              <w:bottom w:val="single" w:sz="4" w:space="0" w:color="BFBFBF" w:themeColor="background1" w:themeShade="BF"/>
              <w:right w:val="nil"/>
            </w:tcBorders>
            <w:shd w:val="clear" w:color="auto" w:fill="auto"/>
            <w:vAlign w:val="center"/>
          </w:tcPr>
          <w:p w14:paraId="61853C3D" w14:textId="77777777" w:rsidR="009E76C0" w:rsidRPr="00CD689A" w:rsidRDefault="009E76C0" w:rsidP="009E76C0">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No.27</w:t>
            </w:r>
          </w:p>
          <w:p w14:paraId="2D24DD2F" w14:textId="6543FA2D" w:rsidR="009E76C0" w:rsidRPr="00CD689A" w:rsidRDefault="009E76C0" w:rsidP="009E76C0">
            <w:pPr>
              <w:pStyle w:val="Textoindependiente"/>
              <w:tabs>
                <w:tab w:val="left" w:pos="0"/>
              </w:tabs>
              <w:spacing w:line="240" w:lineRule="auto"/>
              <w:contextualSpacing/>
              <w:mirrorIndents/>
              <w:jc w:val="center"/>
              <w:rPr>
                <w:b/>
                <w:bCs/>
              </w:rPr>
            </w:pPr>
            <w:r w:rsidRPr="00CD689A">
              <w:rPr>
                <w:b/>
                <w:bCs/>
                <w:kern w:val="100"/>
                <w:lang w:eastAsia="es-ES"/>
              </w:rPr>
              <w:t>Pro</w:t>
            </w:r>
            <w:r w:rsidR="00D131E6" w:rsidRPr="00CD689A">
              <w:rPr>
                <w:b/>
                <w:bCs/>
                <w:kern w:val="100"/>
                <w:lang w:eastAsia="es-ES"/>
              </w:rPr>
              <w:t>grama de Pr</w:t>
            </w:r>
            <w:r w:rsidR="00C50AC2" w:rsidRPr="00CD689A">
              <w:rPr>
                <w:b/>
                <w:bCs/>
                <w:kern w:val="100"/>
                <w:lang w:eastAsia="es-ES"/>
              </w:rPr>
              <w:t>é</w:t>
            </w:r>
            <w:r w:rsidR="00D131E6" w:rsidRPr="00CD689A">
              <w:rPr>
                <w:b/>
                <w:bCs/>
                <w:kern w:val="100"/>
                <w:lang w:eastAsia="es-ES"/>
              </w:rPr>
              <w:t xml:space="preserve">stamos </w:t>
            </w:r>
            <w:r w:rsidRPr="00CD689A">
              <w:rPr>
                <w:b/>
                <w:bCs/>
                <w:kern w:val="100"/>
                <w:lang w:eastAsia="es-ES"/>
              </w:rPr>
              <w:t>Año 2024</w:t>
            </w:r>
          </w:p>
        </w:tc>
      </w:tr>
      <w:tr w:rsidR="009A5CE7" w:rsidRPr="00CD689A" w14:paraId="1D3C7C48" w14:textId="77777777" w:rsidTr="002D4617">
        <w:trPr>
          <w:trHeight w:val="431"/>
        </w:trPr>
        <w:tc>
          <w:tcPr>
            <w:tcW w:w="3330" w:type="pct"/>
            <w:tcBorders>
              <w:top w:val="single" w:sz="4" w:space="0" w:color="BFBFBF" w:themeColor="background1" w:themeShade="BF"/>
            </w:tcBorders>
            <w:shd w:val="clear" w:color="auto" w:fill="002060"/>
            <w:vAlign w:val="center"/>
            <w:hideMark/>
          </w:tcPr>
          <w:p w14:paraId="2CD12CD6" w14:textId="77777777" w:rsidR="004B1C0A" w:rsidRPr="00CD689A" w:rsidRDefault="004B1C0A">
            <w:pPr>
              <w:spacing w:line="240" w:lineRule="auto"/>
              <w:jc w:val="left"/>
              <w:rPr>
                <w:b/>
                <w:bCs/>
              </w:rPr>
            </w:pPr>
            <w:r w:rsidRPr="00CD689A">
              <w:rPr>
                <w:b/>
                <w:bCs/>
              </w:rPr>
              <w:t>Concepto</w:t>
            </w:r>
          </w:p>
        </w:tc>
        <w:tc>
          <w:tcPr>
            <w:tcW w:w="1670" w:type="pct"/>
            <w:tcBorders>
              <w:top w:val="single" w:sz="4" w:space="0" w:color="BFBFBF" w:themeColor="background1" w:themeShade="BF"/>
            </w:tcBorders>
            <w:shd w:val="clear" w:color="auto" w:fill="002060"/>
            <w:vAlign w:val="center"/>
          </w:tcPr>
          <w:p w14:paraId="2E982126" w14:textId="26CAD11F" w:rsidR="00B60D19" w:rsidRPr="00CD689A" w:rsidRDefault="004B1C0A" w:rsidP="004B1C0A">
            <w:pPr>
              <w:spacing w:line="240" w:lineRule="auto"/>
              <w:jc w:val="right"/>
              <w:rPr>
                <w:b/>
                <w:bCs/>
              </w:rPr>
            </w:pPr>
            <w:r w:rsidRPr="00CD689A">
              <w:rPr>
                <w:b/>
                <w:bCs/>
              </w:rPr>
              <w:t>Monto</w:t>
            </w:r>
          </w:p>
        </w:tc>
      </w:tr>
      <w:tr w:rsidR="009A5CE7" w:rsidRPr="00CD689A" w14:paraId="6EEC1D5D" w14:textId="77777777" w:rsidTr="002177AD">
        <w:trPr>
          <w:trHeight w:val="20"/>
        </w:trPr>
        <w:tc>
          <w:tcPr>
            <w:tcW w:w="3330" w:type="pct"/>
            <w:noWrap/>
            <w:vAlign w:val="bottom"/>
            <w:hideMark/>
          </w:tcPr>
          <w:p w14:paraId="3478A8F4" w14:textId="77777777" w:rsidR="00B60D19" w:rsidRPr="00CD689A" w:rsidRDefault="00B60D19">
            <w:pPr>
              <w:spacing w:line="240" w:lineRule="auto"/>
              <w:jc w:val="left"/>
              <w:rPr>
                <w:kern w:val="100"/>
                <w:lang w:eastAsia="es-ES"/>
              </w:rPr>
            </w:pPr>
            <w:r w:rsidRPr="00CD689A">
              <w:rPr>
                <w:kern w:val="100"/>
                <w:lang w:eastAsia="es-ES"/>
              </w:rPr>
              <w:t xml:space="preserve"> Cantidad </w:t>
            </w:r>
          </w:p>
        </w:tc>
        <w:tc>
          <w:tcPr>
            <w:tcW w:w="1670" w:type="pct"/>
            <w:noWrap/>
            <w:vAlign w:val="bottom"/>
          </w:tcPr>
          <w:p w14:paraId="13F66778" w14:textId="77777777" w:rsidR="00B60D19" w:rsidRPr="00CD689A" w:rsidRDefault="00B60D19">
            <w:pPr>
              <w:spacing w:line="240" w:lineRule="auto"/>
              <w:jc w:val="right"/>
              <w:rPr>
                <w:kern w:val="100"/>
                <w:lang w:eastAsia="es-ES"/>
              </w:rPr>
            </w:pPr>
            <w:r w:rsidRPr="00CD689A">
              <w:rPr>
                <w:kern w:val="100"/>
                <w:lang w:eastAsia="es-ES"/>
              </w:rPr>
              <w:t>25,850</w:t>
            </w:r>
          </w:p>
        </w:tc>
      </w:tr>
      <w:tr w:rsidR="009A5CE7" w:rsidRPr="00CD689A" w14:paraId="5B2156B0" w14:textId="77777777" w:rsidTr="002177AD">
        <w:trPr>
          <w:trHeight w:val="20"/>
        </w:trPr>
        <w:tc>
          <w:tcPr>
            <w:tcW w:w="3330" w:type="pct"/>
            <w:noWrap/>
            <w:vAlign w:val="bottom"/>
            <w:hideMark/>
          </w:tcPr>
          <w:p w14:paraId="732F7085" w14:textId="785E5C86" w:rsidR="00B60D19" w:rsidRPr="00CD689A" w:rsidRDefault="00B60D19">
            <w:pPr>
              <w:spacing w:line="240" w:lineRule="auto"/>
              <w:jc w:val="left"/>
              <w:rPr>
                <w:kern w:val="100"/>
                <w:lang w:eastAsia="es-ES"/>
              </w:rPr>
            </w:pPr>
            <w:r w:rsidRPr="00CD689A">
              <w:rPr>
                <w:kern w:val="100"/>
                <w:lang w:eastAsia="es-ES"/>
              </w:rPr>
              <w:t xml:space="preserve"> Monto (</w:t>
            </w:r>
            <w:r w:rsidR="00F03C33" w:rsidRPr="00CD689A">
              <w:rPr>
                <w:kern w:val="100"/>
                <w:lang w:eastAsia="es-ES"/>
              </w:rPr>
              <w:t xml:space="preserve">millones </w:t>
            </w:r>
            <w:r w:rsidRPr="00CD689A">
              <w:rPr>
                <w:kern w:val="100"/>
                <w:lang w:eastAsia="es-ES"/>
              </w:rPr>
              <w:t xml:space="preserve">RD$) </w:t>
            </w:r>
          </w:p>
        </w:tc>
        <w:tc>
          <w:tcPr>
            <w:tcW w:w="1670" w:type="pct"/>
            <w:noWrap/>
            <w:vAlign w:val="bottom"/>
          </w:tcPr>
          <w:p w14:paraId="7DFC8258" w14:textId="4D0FE151" w:rsidR="00B60D19" w:rsidRPr="00CD689A" w:rsidRDefault="00336DF7">
            <w:pPr>
              <w:spacing w:line="240" w:lineRule="auto"/>
              <w:jc w:val="right"/>
              <w:rPr>
                <w:kern w:val="100"/>
                <w:lang w:eastAsia="es-ES"/>
              </w:rPr>
            </w:pPr>
            <w:r w:rsidRPr="00CD689A">
              <w:rPr>
                <w:kern w:val="100"/>
                <w:lang w:eastAsia="es-ES"/>
              </w:rPr>
              <w:t>3</w:t>
            </w:r>
            <w:r w:rsidR="00DA0D16" w:rsidRPr="00CD689A">
              <w:rPr>
                <w:kern w:val="100"/>
                <w:lang w:eastAsia="es-ES"/>
              </w:rPr>
              <w:t>1</w:t>
            </w:r>
            <w:r w:rsidRPr="00CD689A">
              <w:rPr>
                <w:kern w:val="100"/>
                <w:lang w:eastAsia="es-ES"/>
              </w:rPr>
              <w:t>,</w:t>
            </w:r>
            <w:r w:rsidR="0007794B" w:rsidRPr="00CD689A">
              <w:rPr>
                <w:kern w:val="100"/>
                <w:lang w:eastAsia="es-ES"/>
              </w:rPr>
              <w:t>161.3</w:t>
            </w:r>
          </w:p>
        </w:tc>
      </w:tr>
      <w:tr w:rsidR="009A5CE7" w:rsidRPr="00CD689A" w14:paraId="5FCFA3A1" w14:textId="77777777" w:rsidTr="002177AD">
        <w:trPr>
          <w:trHeight w:val="20"/>
        </w:trPr>
        <w:tc>
          <w:tcPr>
            <w:tcW w:w="3330" w:type="pct"/>
            <w:noWrap/>
            <w:vAlign w:val="bottom"/>
            <w:hideMark/>
          </w:tcPr>
          <w:p w14:paraId="29078D5C" w14:textId="77777777" w:rsidR="00B60D19" w:rsidRPr="00CD689A" w:rsidRDefault="00B60D19">
            <w:pPr>
              <w:spacing w:line="240" w:lineRule="auto"/>
              <w:jc w:val="left"/>
              <w:rPr>
                <w:kern w:val="100"/>
                <w:lang w:eastAsia="es-ES"/>
              </w:rPr>
            </w:pPr>
            <w:r w:rsidRPr="00CD689A">
              <w:rPr>
                <w:kern w:val="100"/>
                <w:lang w:eastAsia="es-ES"/>
              </w:rPr>
              <w:t xml:space="preserve"> Superficie (Tas.) </w:t>
            </w:r>
          </w:p>
        </w:tc>
        <w:tc>
          <w:tcPr>
            <w:tcW w:w="1670" w:type="pct"/>
            <w:noWrap/>
            <w:vAlign w:val="bottom"/>
          </w:tcPr>
          <w:p w14:paraId="21C6B9B9" w14:textId="77777777" w:rsidR="00B60D19" w:rsidRPr="00CD689A" w:rsidRDefault="00B60D19">
            <w:pPr>
              <w:spacing w:line="240" w:lineRule="auto"/>
              <w:jc w:val="right"/>
              <w:rPr>
                <w:kern w:val="100"/>
                <w:lang w:eastAsia="es-ES"/>
              </w:rPr>
            </w:pPr>
            <w:r w:rsidRPr="00CD689A">
              <w:rPr>
                <w:kern w:val="100"/>
                <w:lang w:eastAsia="es-ES"/>
              </w:rPr>
              <w:t>1,590,078</w:t>
            </w:r>
          </w:p>
        </w:tc>
      </w:tr>
      <w:tr w:rsidR="009A5CE7" w:rsidRPr="00CD689A" w14:paraId="3889414A" w14:textId="77777777" w:rsidTr="002177AD">
        <w:trPr>
          <w:trHeight w:val="20"/>
        </w:trPr>
        <w:tc>
          <w:tcPr>
            <w:tcW w:w="3330" w:type="pct"/>
            <w:tcBorders>
              <w:bottom w:val="single" w:sz="4" w:space="0" w:color="BFBFBF" w:themeColor="background1" w:themeShade="BF"/>
            </w:tcBorders>
            <w:noWrap/>
            <w:vAlign w:val="bottom"/>
            <w:hideMark/>
          </w:tcPr>
          <w:p w14:paraId="3BC544E2" w14:textId="77777777" w:rsidR="00B60D19" w:rsidRPr="00CD689A" w:rsidRDefault="00B60D19">
            <w:pPr>
              <w:spacing w:line="240" w:lineRule="auto"/>
              <w:jc w:val="left"/>
              <w:rPr>
                <w:kern w:val="100"/>
                <w:lang w:eastAsia="es-ES"/>
              </w:rPr>
            </w:pPr>
            <w:r w:rsidRPr="00CD689A">
              <w:rPr>
                <w:kern w:val="100"/>
                <w:lang w:eastAsia="es-ES"/>
              </w:rPr>
              <w:t xml:space="preserve"> Product. Benef. </w:t>
            </w:r>
          </w:p>
        </w:tc>
        <w:tc>
          <w:tcPr>
            <w:tcW w:w="1670" w:type="pct"/>
            <w:tcBorders>
              <w:bottom w:val="single" w:sz="4" w:space="0" w:color="BFBFBF" w:themeColor="background1" w:themeShade="BF"/>
            </w:tcBorders>
            <w:noWrap/>
            <w:vAlign w:val="bottom"/>
          </w:tcPr>
          <w:p w14:paraId="19F07370" w14:textId="77777777" w:rsidR="00B60D19" w:rsidRPr="00CD689A" w:rsidRDefault="00B60D19">
            <w:pPr>
              <w:spacing w:line="240" w:lineRule="auto"/>
              <w:jc w:val="right"/>
              <w:rPr>
                <w:kern w:val="100"/>
                <w:lang w:eastAsia="es-ES"/>
              </w:rPr>
            </w:pPr>
            <w:r w:rsidRPr="00CD689A">
              <w:rPr>
                <w:kern w:val="100"/>
                <w:lang w:eastAsia="es-ES"/>
              </w:rPr>
              <w:t>25,858</w:t>
            </w:r>
          </w:p>
        </w:tc>
      </w:tr>
      <w:tr w:rsidR="009A5CE7" w:rsidRPr="00CD689A" w14:paraId="70C1C2F6" w14:textId="77777777" w:rsidTr="002177AD">
        <w:trPr>
          <w:trHeight w:val="20"/>
        </w:trPr>
        <w:tc>
          <w:tcPr>
            <w:tcW w:w="5000" w:type="pct"/>
            <w:gridSpan w:val="2"/>
            <w:tcBorders>
              <w:left w:val="nil"/>
              <w:bottom w:val="nil"/>
              <w:right w:val="nil"/>
            </w:tcBorders>
            <w:noWrap/>
            <w:vAlign w:val="bottom"/>
          </w:tcPr>
          <w:p w14:paraId="2DF024D5" w14:textId="6B526033" w:rsidR="009E76C0" w:rsidRPr="00CD689A" w:rsidRDefault="004C358B" w:rsidP="009E76C0">
            <w:pPr>
              <w:spacing w:line="240" w:lineRule="auto"/>
              <w:jc w:val="left"/>
              <w:rPr>
                <w:kern w:val="100"/>
                <w:lang w:eastAsia="es-ES"/>
              </w:rPr>
            </w:pPr>
            <w:r w:rsidRPr="00CD689A">
              <w:rPr>
                <w:sz w:val="20"/>
                <w:szCs w:val="22"/>
              </w:rPr>
              <w:t xml:space="preserve">Fuente: Dir. Planeación Estratégica, Sección </w:t>
            </w:r>
            <w:r w:rsidR="00766D99" w:rsidRPr="00CD689A">
              <w:rPr>
                <w:sz w:val="20"/>
                <w:szCs w:val="22"/>
              </w:rPr>
              <w:t xml:space="preserve">Estudios </w:t>
            </w:r>
            <w:r w:rsidR="002F6C52" w:rsidRPr="00CD689A">
              <w:rPr>
                <w:sz w:val="20"/>
                <w:szCs w:val="22"/>
              </w:rPr>
              <w:t xml:space="preserve">y Estrategias </w:t>
            </w:r>
          </w:p>
        </w:tc>
      </w:tr>
    </w:tbl>
    <w:p w14:paraId="049A972B" w14:textId="77777777" w:rsidR="00B60D19" w:rsidRPr="00CD689A" w:rsidRDefault="00B60D19" w:rsidP="00B60D19">
      <w:pPr>
        <w:tabs>
          <w:tab w:val="left" w:pos="1095"/>
          <w:tab w:val="center" w:pos="3960"/>
        </w:tabs>
        <w:jc w:val="left"/>
        <w:rPr>
          <w:kern w:val="100"/>
          <w:lang w:eastAsia="es-ES"/>
        </w:rPr>
      </w:pPr>
    </w:p>
    <w:tbl>
      <w:tblPr>
        <w:tblStyle w:val="Tablaconcuadrcula"/>
        <w:tblpPr w:leftFromText="141" w:rightFromText="141" w:vertAnchor="text" w:horzAnchor="margin" w:tblpXSpec="center" w:tblpY="134"/>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5"/>
        <w:gridCol w:w="2675"/>
      </w:tblGrid>
      <w:tr w:rsidR="009A5CE7" w:rsidRPr="00CD689A" w14:paraId="63E728B1" w14:textId="77777777" w:rsidTr="002177AD">
        <w:trPr>
          <w:trHeight w:val="20"/>
        </w:trPr>
        <w:tc>
          <w:tcPr>
            <w:tcW w:w="5000" w:type="pct"/>
            <w:gridSpan w:val="2"/>
            <w:tcBorders>
              <w:top w:val="nil"/>
              <w:left w:val="nil"/>
              <w:bottom w:val="single" w:sz="4" w:space="0" w:color="BFBFBF" w:themeColor="background1" w:themeShade="BF"/>
              <w:right w:val="nil"/>
            </w:tcBorders>
            <w:shd w:val="clear" w:color="auto" w:fill="auto"/>
            <w:vAlign w:val="center"/>
          </w:tcPr>
          <w:p w14:paraId="72F0D4D7" w14:textId="4394E944" w:rsidR="00EB7CB8" w:rsidRPr="00CD689A" w:rsidRDefault="00EB7CB8">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Cuadro No.28</w:t>
            </w:r>
          </w:p>
          <w:p w14:paraId="04F9BEF6" w14:textId="13F0AC7D" w:rsidR="00C50AC2" w:rsidRPr="00CD689A" w:rsidRDefault="00C50AC2">
            <w:pPr>
              <w:pStyle w:val="Textoindependiente"/>
              <w:tabs>
                <w:tab w:val="left" w:pos="0"/>
              </w:tabs>
              <w:spacing w:line="240" w:lineRule="auto"/>
              <w:contextualSpacing/>
              <w:mirrorIndents/>
              <w:jc w:val="center"/>
              <w:rPr>
                <w:b/>
                <w:bCs/>
                <w:kern w:val="100"/>
                <w:lang w:eastAsia="es-ES"/>
              </w:rPr>
            </w:pPr>
            <w:r w:rsidRPr="00CD689A">
              <w:rPr>
                <w:b/>
                <w:bCs/>
                <w:kern w:val="100"/>
                <w:lang w:eastAsia="es-ES"/>
              </w:rPr>
              <w:t xml:space="preserve">Participación </w:t>
            </w:r>
            <w:r w:rsidR="00442BA8" w:rsidRPr="00CD689A">
              <w:rPr>
                <w:b/>
                <w:bCs/>
                <w:kern w:val="100"/>
              </w:rPr>
              <w:t>p</w:t>
            </w:r>
            <w:r w:rsidRPr="00CD689A">
              <w:rPr>
                <w:b/>
                <w:bCs/>
              </w:rPr>
              <w:t>or Sub-Sectores</w:t>
            </w:r>
            <w:r w:rsidRPr="00CD689A">
              <w:rPr>
                <w:b/>
                <w:bCs/>
                <w:kern w:val="100"/>
                <w:lang w:eastAsia="es-ES"/>
              </w:rPr>
              <w:t xml:space="preserve"> </w:t>
            </w:r>
          </w:p>
          <w:p w14:paraId="1C221E0A" w14:textId="453E93AA" w:rsidR="00EB7CB8" w:rsidRPr="00CD689A" w:rsidRDefault="00C50AC2" w:rsidP="00C50AC2">
            <w:pPr>
              <w:pStyle w:val="Textoindependiente"/>
              <w:tabs>
                <w:tab w:val="left" w:pos="0"/>
              </w:tabs>
              <w:spacing w:line="240" w:lineRule="auto"/>
              <w:contextualSpacing/>
              <w:mirrorIndents/>
              <w:jc w:val="center"/>
              <w:rPr>
                <w:b/>
                <w:bCs/>
              </w:rPr>
            </w:pPr>
            <w:r w:rsidRPr="00CD689A">
              <w:rPr>
                <w:b/>
                <w:bCs/>
                <w:kern w:val="100"/>
                <w:lang w:eastAsia="es-ES"/>
              </w:rPr>
              <w:t>Pr</w:t>
            </w:r>
            <w:r w:rsidR="00EB7CB8" w:rsidRPr="00CD689A">
              <w:rPr>
                <w:b/>
                <w:bCs/>
                <w:kern w:val="100"/>
                <w:lang w:eastAsia="es-ES"/>
              </w:rPr>
              <w:t>ograma de Pr</w:t>
            </w:r>
            <w:r w:rsidRPr="00CD689A">
              <w:rPr>
                <w:b/>
                <w:bCs/>
                <w:kern w:val="100"/>
                <w:lang w:eastAsia="es-ES"/>
              </w:rPr>
              <w:t>é</w:t>
            </w:r>
            <w:r w:rsidR="00EB7CB8" w:rsidRPr="00CD689A">
              <w:rPr>
                <w:b/>
                <w:bCs/>
                <w:kern w:val="100"/>
                <w:lang w:eastAsia="es-ES"/>
              </w:rPr>
              <w:t>stamos Año 2024</w:t>
            </w:r>
          </w:p>
        </w:tc>
      </w:tr>
      <w:tr w:rsidR="009A5CE7" w:rsidRPr="00CD689A" w14:paraId="0563C354" w14:textId="77777777" w:rsidTr="002D4617">
        <w:trPr>
          <w:trHeight w:val="445"/>
        </w:trPr>
        <w:tc>
          <w:tcPr>
            <w:tcW w:w="3311" w:type="pct"/>
            <w:tcBorders>
              <w:top w:val="single" w:sz="4" w:space="0" w:color="BFBFBF" w:themeColor="background1" w:themeShade="BF"/>
            </w:tcBorders>
            <w:shd w:val="clear" w:color="auto" w:fill="002060"/>
            <w:vAlign w:val="center"/>
            <w:hideMark/>
          </w:tcPr>
          <w:p w14:paraId="3610FDF2" w14:textId="5CD4CA5D" w:rsidR="00EB7CB8" w:rsidRPr="00CD689A" w:rsidRDefault="002177AD">
            <w:pPr>
              <w:spacing w:line="240" w:lineRule="auto"/>
              <w:jc w:val="left"/>
              <w:rPr>
                <w:b/>
                <w:bCs/>
              </w:rPr>
            </w:pPr>
            <w:r w:rsidRPr="00CD689A">
              <w:rPr>
                <w:b/>
                <w:bCs/>
              </w:rPr>
              <w:t>Sub-Sector</w:t>
            </w:r>
          </w:p>
        </w:tc>
        <w:tc>
          <w:tcPr>
            <w:tcW w:w="1689" w:type="pct"/>
            <w:tcBorders>
              <w:top w:val="single" w:sz="4" w:space="0" w:color="BFBFBF" w:themeColor="background1" w:themeShade="BF"/>
            </w:tcBorders>
            <w:shd w:val="clear" w:color="auto" w:fill="002060"/>
            <w:vAlign w:val="center"/>
          </w:tcPr>
          <w:p w14:paraId="44EAF91E" w14:textId="39B7AC91" w:rsidR="00EB7CB8" w:rsidRPr="00CD689A" w:rsidRDefault="002177AD">
            <w:pPr>
              <w:spacing w:line="240" w:lineRule="auto"/>
              <w:jc w:val="right"/>
              <w:rPr>
                <w:b/>
                <w:bCs/>
              </w:rPr>
            </w:pPr>
            <w:r w:rsidRPr="00CD689A">
              <w:rPr>
                <w:b/>
                <w:bCs/>
              </w:rPr>
              <w:t>Part. %</w:t>
            </w:r>
          </w:p>
        </w:tc>
      </w:tr>
      <w:tr w:rsidR="009A5CE7" w:rsidRPr="00CD689A" w14:paraId="0E335C1C" w14:textId="77777777" w:rsidTr="002177AD">
        <w:trPr>
          <w:trHeight w:val="20"/>
        </w:trPr>
        <w:tc>
          <w:tcPr>
            <w:tcW w:w="3311" w:type="pct"/>
            <w:noWrap/>
            <w:vAlign w:val="bottom"/>
            <w:hideMark/>
          </w:tcPr>
          <w:p w14:paraId="5F490F4F" w14:textId="7BE1798B" w:rsidR="00EB7CB8" w:rsidRPr="00CD689A" w:rsidRDefault="00C50AC2">
            <w:pPr>
              <w:spacing w:line="240" w:lineRule="auto"/>
              <w:jc w:val="left"/>
              <w:rPr>
                <w:kern w:val="100"/>
                <w:lang w:eastAsia="es-ES"/>
              </w:rPr>
            </w:pPr>
            <w:r w:rsidRPr="00CD689A">
              <w:rPr>
                <w:kern w:val="100"/>
                <w:lang w:eastAsia="es-ES"/>
              </w:rPr>
              <w:t>Agrícola</w:t>
            </w:r>
          </w:p>
        </w:tc>
        <w:tc>
          <w:tcPr>
            <w:tcW w:w="1689" w:type="pct"/>
            <w:noWrap/>
            <w:vAlign w:val="bottom"/>
          </w:tcPr>
          <w:p w14:paraId="10DD2078" w14:textId="4BCF1E25" w:rsidR="00EB7CB8" w:rsidRPr="00CD689A" w:rsidRDefault="002177AD">
            <w:pPr>
              <w:spacing w:line="240" w:lineRule="auto"/>
              <w:jc w:val="right"/>
              <w:rPr>
                <w:kern w:val="100"/>
                <w:lang w:eastAsia="es-ES"/>
              </w:rPr>
            </w:pPr>
            <w:r w:rsidRPr="00CD689A">
              <w:rPr>
                <w:kern w:val="100"/>
                <w:lang w:eastAsia="es-ES"/>
              </w:rPr>
              <w:t>63.0</w:t>
            </w:r>
          </w:p>
        </w:tc>
      </w:tr>
      <w:tr w:rsidR="009A5CE7" w:rsidRPr="00CD689A" w14:paraId="74A85A3B" w14:textId="77777777" w:rsidTr="002177AD">
        <w:trPr>
          <w:trHeight w:val="20"/>
        </w:trPr>
        <w:tc>
          <w:tcPr>
            <w:tcW w:w="3311" w:type="pct"/>
            <w:noWrap/>
            <w:vAlign w:val="bottom"/>
            <w:hideMark/>
          </w:tcPr>
          <w:p w14:paraId="636160B5" w14:textId="4521F2A9" w:rsidR="00EB7CB8" w:rsidRPr="00CD689A" w:rsidRDefault="00C50AC2">
            <w:pPr>
              <w:spacing w:line="240" w:lineRule="auto"/>
              <w:jc w:val="left"/>
              <w:rPr>
                <w:kern w:val="100"/>
                <w:lang w:eastAsia="es-ES"/>
              </w:rPr>
            </w:pPr>
            <w:r w:rsidRPr="00CD689A">
              <w:rPr>
                <w:kern w:val="100"/>
                <w:lang w:eastAsia="es-ES"/>
              </w:rPr>
              <w:t xml:space="preserve">Pecuario </w:t>
            </w:r>
            <w:r w:rsidR="00EB7CB8" w:rsidRPr="00CD689A">
              <w:rPr>
                <w:kern w:val="100"/>
                <w:lang w:eastAsia="es-ES"/>
              </w:rPr>
              <w:t xml:space="preserve"> </w:t>
            </w:r>
          </w:p>
        </w:tc>
        <w:tc>
          <w:tcPr>
            <w:tcW w:w="1689" w:type="pct"/>
            <w:noWrap/>
            <w:vAlign w:val="bottom"/>
          </w:tcPr>
          <w:p w14:paraId="29C7E4FC" w14:textId="11BDE7AD" w:rsidR="00EB7CB8" w:rsidRPr="00CD689A" w:rsidRDefault="002177AD">
            <w:pPr>
              <w:spacing w:line="240" w:lineRule="auto"/>
              <w:jc w:val="right"/>
              <w:rPr>
                <w:kern w:val="100"/>
                <w:lang w:eastAsia="es-ES"/>
              </w:rPr>
            </w:pPr>
            <w:r w:rsidRPr="00CD689A">
              <w:rPr>
                <w:kern w:val="100"/>
                <w:lang w:eastAsia="es-ES"/>
              </w:rPr>
              <w:t>17.0</w:t>
            </w:r>
          </w:p>
        </w:tc>
      </w:tr>
      <w:tr w:rsidR="009A5CE7" w:rsidRPr="00CD689A" w14:paraId="538BDBD3" w14:textId="77777777" w:rsidTr="002177AD">
        <w:trPr>
          <w:trHeight w:val="20"/>
        </w:trPr>
        <w:tc>
          <w:tcPr>
            <w:tcW w:w="3311" w:type="pct"/>
            <w:noWrap/>
            <w:vAlign w:val="bottom"/>
            <w:hideMark/>
          </w:tcPr>
          <w:p w14:paraId="799A7C98" w14:textId="7BE532FF" w:rsidR="00EB7CB8" w:rsidRPr="00CD689A" w:rsidRDefault="00C50AC2">
            <w:pPr>
              <w:spacing w:line="240" w:lineRule="auto"/>
              <w:jc w:val="left"/>
              <w:rPr>
                <w:kern w:val="100"/>
                <w:lang w:eastAsia="es-ES"/>
              </w:rPr>
            </w:pPr>
            <w:r w:rsidRPr="00CD689A">
              <w:rPr>
                <w:kern w:val="100"/>
                <w:lang w:eastAsia="es-ES"/>
              </w:rPr>
              <w:t xml:space="preserve">Micro, </w:t>
            </w:r>
            <w:r w:rsidR="002177AD" w:rsidRPr="00CD689A">
              <w:rPr>
                <w:kern w:val="100"/>
                <w:lang w:eastAsia="es-ES"/>
              </w:rPr>
              <w:t>Peq. y Med. Empresa</w:t>
            </w:r>
            <w:r w:rsidR="00EB7CB8" w:rsidRPr="00CD689A">
              <w:rPr>
                <w:kern w:val="100"/>
                <w:lang w:eastAsia="es-ES"/>
              </w:rPr>
              <w:t xml:space="preserve"> </w:t>
            </w:r>
          </w:p>
        </w:tc>
        <w:tc>
          <w:tcPr>
            <w:tcW w:w="1689" w:type="pct"/>
            <w:noWrap/>
            <w:vAlign w:val="bottom"/>
          </w:tcPr>
          <w:p w14:paraId="36AADA77" w14:textId="2B7249C5" w:rsidR="00EB7CB8" w:rsidRPr="00CD689A" w:rsidRDefault="002177AD">
            <w:pPr>
              <w:spacing w:line="240" w:lineRule="auto"/>
              <w:jc w:val="right"/>
              <w:rPr>
                <w:kern w:val="100"/>
                <w:lang w:eastAsia="es-ES"/>
              </w:rPr>
            </w:pPr>
            <w:r w:rsidRPr="00CD689A">
              <w:rPr>
                <w:kern w:val="100"/>
                <w:lang w:eastAsia="es-ES"/>
              </w:rPr>
              <w:t>19.0</w:t>
            </w:r>
          </w:p>
        </w:tc>
      </w:tr>
      <w:tr w:rsidR="009A5CE7" w:rsidRPr="00CD689A" w14:paraId="32B6C2C2" w14:textId="77777777" w:rsidTr="002177AD">
        <w:trPr>
          <w:trHeight w:val="20"/>
        </w:trPr>
        <w:tc>
          <w:tcPr>
            <w:tcW w:w="3311" w:type="pct"/>
            <w:tcBorders>
              <w:bottom w:val="single" w:sz="4" w:space="0" w:color="BFBFBF" w:themeColor="background1" w:themeShade="BF"/>
            </w:tcBorders>
            <w:noWrap/>
            <w:vAlign w:val="bottom"/>
            <w:hideMark/>
          </w:tcPr>
          <w:p w14:paraId="377D0A44" w14:textId="08B404D7" w:rsidR="00EB7CB8" w:rsidRPr="00CD689A" w:rsidRDefault="002177AD">
            <w:pPr>
              <w:spacing w:line="240" w:lineRule="auto"/>
              <w:jc w:val="left"/>
              <w:rPr>
                <w:kern w:val="100"/>
                <w:lang w:eastAsia="es-ES"/>
              </w:rPr>
            </w:pPr>
            <w:r w:rsidRPr="00CD689A">
              <w:rPr>
                <w:kern w:val="100"/>
                <w:lang w:eastAsia="es-ES"/>
              </w:rPr>
              <w:t>Préstamos de Consumo</w:t>
            </w:r>
          </w:p>
        </w:tc>
        <w:tc>
          <w:tcPr>
            <w:tcW w:w="1689" w:type="pct"/>
            <w:tcBorders>
              <w:bottom w:val="single" w:sz="4" w:space="0" w:color="BFBFBF" w:themeColor="background1" w:themeShade="BF"/>
            </w:tcBorders>
            <w:noWrap/>
            <w:vAlign w:val="bottom"/>
          </w:tcPr>
          <w:p w14:paraId="52FF99A9" w14:textId="5152BC18" w:rsidR="00EB7CB8" w:rsidRPr="00CD689A" w:rsidRDefault="002177AD">
            <w:pPr>
              <w:spacing w:line="240" w:lineRule="auto"/>
              <w:jc w:val="right"/>
              <w:rPr>
                <w:kern w:val="100"/>
                <w:lang w:eastAsia="es-ES"/>
              </w:rPr>
            </w:pPr>
            <w:r w:rsidRPr="00CD689A">
              <w:rPr>
                <w:kern w:val="100"/>
                <w:lang w:eastAsia="es-ES"/>
              </w:rPr>
              <w:t>0.8</w:t>
            </w:r>
          </w:p>
        </w:tc>
      </w:tr>
      <w:tr w:rsidR="009A5CE7" w:rsidRPr="00CD689A" w14:paraId="1065C56B" w14:textId="77777777" w:rsidTr="002177AD">
        <w:trPr>
          <w:trHeight w:val="20"/>
        </w:trPr>
        <w:tc>
          <w:tcPr>
            <w:tcW w:w="3311" w:type="pct"/>
            <w:tcBorders>
              <w:bottom w:val="single" w:sz="4" w:space="0" w:color="BFBFBF" w:themeColor="background1" w:themeShade="BF"/>
            </w:tcBorders>
            <w:noWrap/>
            <w:vAlign w:val="bottom"/>
          </w:tcPr>
          <w:p w14:paraId="28F02814" w14:textId="41B08F4A" w:rsidR="00F4102C" w:rsidRPr="00CD689A" w:rsidRDefault="00F4102C">
            <w:pPr>
              <w:spacing w:line="240" w:lineRule="auto"/>
              <w:jc w:val="left"/>
              <w:rPr>
                <w:b/>
                <w:bCs/>
                <w:kern w:val="100"/>
                <w:lang w:eastAsia="es-ES"/>
              </w:rPr>
            </w:pPr>
            <w:r w:rsidRPr="00CD689A">
              <w:rPr>
                <w:b/>
                <w:bCs/>
                <w:kern w:val="100"/>
                <w:lang w:eastAsia="es-ES"/>
              </w:rPr>
              <w:t>Total</w:t>
            </w:r>
          </w:p>
        </w:tc>
        <w:tc>
          <w:tcPr>
            <w:tcW w:w="1689" w:type="pct"/>
            <w:tcBorders>
              <w:bottom w:val="single" w:sz="4" w:space="0" w:color="BFBFBF" w:themeColor="background1" w:themeShade="BF"/>
            </w:tcBorders>
            <w:noWrap/>
            <w:vAlign w:val="bottom"/>
          </w:tcPr>
          <w:p w14:paraId="203E483B" w14:textId="58EE409A" w:rsidR="00F4102C" w:rsidRPr="00CD689A" w:rsidRDefault="00F4102C">
            <w:pPr>
              <w:spacing w:line="240" w:lineRule="auto"/>
              <w:jc w:val="right"/>
              <w:rPr>
                <w:b/>
                <w:bCs/>
                <w:kern w:val="100"/>
                <w:lang w:eastAsia="es-ES"/>
              </w:rPr>
            </w:pPr>
            <w:r w:rsidRPr="00CD689A">
              <w:rPr>
                <w:b/>
                <w:bCs/>
                <w:kern w:val="100"/>
                <w:lang w:eastAsia="es-ES"/>
              </w:rPr>
              <w:t>100.0</w:t>
            </w:r>
          </w:p>
        </w:tc>
      </w:tr>
      <w:tr w:rsidR="009A5CE7" w:rsidRPr="00CD689A" w14:paraId="2F6A3F38" w14:textId="77777777" w:rsidTr="002177AD">
        <w:trPr>
          <w:trHeight w:val="20"/>
        </w:trPr>
        <w:tc>
          <w:tcPr>
            <w:tcW w:w="5000" w:type="pct"/>
            <w:gridSpan w:val="2"/>
            <w:tcBorders>
              <w:left w:val="nil"/>
              <w:bottom w:val="nil"/>
              <w:right w:val="nil"/>
            </w:tcBorders>
            <w:noWrap/>
            <w:vAlign w:val="bottom"/>
          </w:tcPr>
          <w:p w14:paraId="285A6891" w14:textId="66BDFC93" w:rsidR="00EB7CB8" w:rsidRPr="00CD689A" w:rsidRDefault="00EB7CB8">
            <w:pPr>
              <w:spacing w:line="240" w:lineRule="auto"/>
              <w:jc w:val="left"/>
              <w:rPr>
                <w:kern w:val="100"/>
                <w:lang w:eastAsia="es-ES"/>
              </w:rPr>
            </w:pPr>
            <w:r w:rsidRPr="00CD689A">
              <w:rPr>
                <w:sz w:val="20"/>
                <w:szCs w:val="22"/>
              </w:rPr>
              <w:t xml:space="preserve">Fuente: Dir. Planeación Estratégica, Sección </w:t>
            </w:r>
            <w:r w:rsidR="004C358B" w:rsidRPr="00CD689A">
              <w:rPr>
                <w:sz w:val="20"/>
                <w:szCs w:val="22"/>
              </w:rPr>
              <w:t>Programación y Presupuesto</w:t>
            </w:r>
          </w:p>
        </w:tc>
      </w:tr>
    </w:tbl>
    <w:p w14:paraId="6DA8BAB7" w14:textId="77777777" w:rsidR="009E76C0" w:rsidRPr="00CD689A" w:rsidRDefault="009E76C0" w:rsidP="00B60D19">
      <w:pPr>
        <w:tabs>
          <w:tab w:val="left" w:pos="1095"/>
          <w:tab w:val="center" w:pos="3960"/>
        </w:tabs>
        <w:spacing w:line="240" w:lineRule="auto"/>
        <w:jc w:val="left"/>
        <w:rPr>
          <w:kern w:val="100"/>
          <w:lang w:eastAsia="es-ES"/>
        </w:rPr>
      </w:pPr>
    </w:p>
    <w:p w14:paraId="15C204C0" w14:textId="77777777" w:rsidR="009E76C0" w:rsidRPr="00CD689A" w:rsidRDefault="009E76C0" w:rsidP="00B60D19">
      <w:pPr>
        <w:tabs>
          <w:tab w:val="left" w:pos="1095"/>
          <w:tab w:val="center" w:pos="3960"/>
        </w:tabs>
        <w:spacing w:line="240" w:lineRule="auto"/>
        <w:jc w:val="left"/>
        <w:rPr>
          <w:kern w:val="100"/>
          <w:lang w:eastAsia="es-ES"/>
        </w:rPr>
      </w:pPr>
    </w:p>
    <w:p w14:paraId="58FA34F5" w14:textId="5D9F6B68" w:rsidR="00B60D19" w:rsidRPr="00CD689A" w:rsidRDefault="00B60D19" w:rsidP="00B60D19">
      <w:pPr>
        <w:spacing w:line="360" w:lineRule="auto"/>
        <w:rPr>
          <w:kern w:val="100"/>
          <w:lang w:eastAsia="es-ES"/>
        </w:rPr>
        <w:sectPr w:rsidR="00B60D19" w:rsidRPr="00CD689A" w:rsidSect="00BD5F0C">
          <w:headerReference w:type="default" r:id="rId30"/>
          <w:type w:val="nextColumn"/>
          <w:pgSz w:w="12240" w:h="15840" w:code="1"/>
          <w:pgMar w:top="1440" w:right="2160" w:bottom="1440" w:left="2160" w:header="709" w:footer="709" w:gutter="0"/>
          <w:cols w:space="708"/>
          <w:docGrid w:linePitch="360"/>
        </w:sectPr>
      </w:pPr>
      <w:r w:rsidRPr="00CD689A">
        <w:rPr>
          <w:sz w:val="18"/>
          <w:szCs w:val="20"/>
        </w:rPr>
        <w:tab/>
      </w:r>
    </w:p>
    <w:p w14:paraId="286588DF" w14:textId="27B98564" w:rsidR="001A125F" w:rsidRPr="00CD689A" w:rsidRDefault="00DB4757" w:rsidP="00010AD8">
      <w:pPr>
        <w:pStyle w:val="Ttulo1"/>
      </w:pPr>
      <w:bookmarkStart w:id="366" w:name="_Toc145411294"/>
      <w:bookmarkStart w:id="367" w:name="_Toc145411960"/>
      <w:bookmarkStart w:id="368" w:name="_Toc153435913"/>
      <w:bookmarkStart w:id="369" w:name="_Toc153436823"/>
      <w:bookmarkStart w:id="370" w:name="_Toc153880049"/>
      <w:bookmarkEnd w:id="23"/>
      <w:bookmarkEnd w:id="24"/>
      <w:bookmarkEnd w:id="25"/>
      <w:r w:rsidRPr="00CD689A">
        <w:lastRenderedPageBreak/>
        <w:t>Anexos</w:t>
      </w:r>
      <w:bookmarkEnd w:id="366"/>
      <w:bookmarkEnd w:id="367"/>
      <w:bookmarkEnd w:id="368"/>
      <w:bookmarkEnd w:id="369"/>
      <w:bookmarkEnd w:id="370"/>
    </w:p>
    <w:p w14:paraId="718375FE" w14:textId="6F88B2BE" w:rsidR="00B738F3" w:rsidRPr="00CD689A" w:rsidRDefault="008A28C3" w:rsidP="00B738F3">
      <w:pPr>
        <w:spacing w:line="240" w:lineRule="auto"/>
        <w:rPr>
          <w:lang w:eastAsia="x-none"/>
        </w:rPr>
      </w:pPr>
      <w:r w:rsidRPr="00CD689A">
        <w:rPr>
          <w:rFonts w:eastAsia="Calibri"/>
          <w:noProof/>
          <w:lang w:val="en-US" w:eastAsia="en-US"/>
        </w:rPr>
        <mc:AlternateContent>
          <mc:Choice Requires="wps">
            <w:drawing>
              <wp:anchor distT="0" distB="0" distL="114300" distR="114300" simplePos="0" relativeHeight="251658244" behindDoc="0" locked="0" layoutInCell="1" allowOverlap="1" wp14:anchorId="63B86C66" wp14:editId="7818ECB1">
                <wp:simplePos x="0" y="0"/>
                <wp:positionH relativeFrom="margin">
                  <wp:align>center</wp:align>
                </wp:positionH>
                <wp:positionV relativeFrom="paragraph">
                  <wp:posOffset>31584</wp:posOffset>
                </wp:positionV>
                <wp:extent cx="589441" cy="0"/>
                <wp:effectExtent l="0" t="19050" r="20320" b="19050"/>
                <wp:wrapNone/>
                <wp:docPr id="1216742908" name="Conector recto 1216742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41"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BAE2D9" id="Conector recto 1216742908" o:spid="_x0000_s1026" style="position:absolute;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pt" to="46.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" strokecolor="#ee2a24" strokeweight="2.25pt">
                <v:stroke joinstyle="miter"/>
                <w10:wrap anchorx="margin"/>
              </v:line>
            </w:pict>
          </mc:Fallback>
        </mc:AlternateContent>
      </w:r>
    </w:p>
    <w:p w14:paraId="4E759C00" w14:textId="2801FE62" w:rsidR="003C5E39" w:rsidRPr="00CD689A" w:rsidRDefault="003C5E39" w:rsidP="00B738F3">
      <w:pPr>
        <w:spacing w:line="240" w:lineRule="auto"/>
        <w:rPr>
          <w:lang w:eastAsia="x-none"/>
        </w:rPr>
      </w:pPr>
    </w:p>
    <w:p w14:paraId="249C2B41" w14:textId="7ADCFB2B" w:rsidR="00622B7D" w:rsidRPr="00CD689A" w:rsidRDefault="00622B7D" w:rsidP="008A28C3">
      <w:pPr>
        <w:spacing w:line="360" w:lineRule="auto"/>
        <w:jc w:val="both"/>
      </w:pPr>
    </w:p>
    <w:p w14:paraId="44AD2E6A" w14:textId="56E9CF7C" w:rsidR="004D6B0B" w:rsidRPr="00CD689A" w:rsidRDefault="00622B7D" w:rsidP="00043C97">
      <w:pPr>
        <w:pStyle w:val="Ttulo4"/>
        <w:numPr>
          <w:ilvl w:val="0"/>
          <w:numId w:val="24"/>
        </w:numPr>
      </w:pPr>
      <w:bookmarkStart w:id="371" w:name="_Toc153436824"/>
      <w:bookmarkStart w:id="372" w:name="_Toc153880050"/>
      <w:bookmarkStart w:id="373" w:name="_Toc145411295"/>
      <w:bookmarkStart w:id="374" w:name="_Toc145411961"/>
      <w:r w:rsidRPr="00CD689A">
        <w:t xml:space="preserve">Matriz </w:t>
      </w:r>
      <w:r w:rsidR="00AD7B53" w:rsidRPr="00CD689A">
        <w:t xml:space="preserve">de </w:t>
      </w:r>
      <w:r w:rsidRPr="00CD689A">
        <w:t xml:space="preserve">Logros </w:t>
      </w:r>
      <w:r w:rsidR="00AD7B53" w:rsidRPr="00CD689A">
        <w:t xml:space="preserve">más </w:t>
      </w:r>
      <w:r w:rsidRPr="00CD689A">
        <w:t>Relevantes</w:t>
      </w:r>
      <w:r w:rsidR="00AD7B53" w:rsidRPr="00CD689A">
        <w:t xml:space="preserve"> (</w:t>
      </w:r>
      <w:r w:rsidRPr="00CD689A">
        <w:t>Datos Cuantitativos</w:t>
      </w:r>
      <w:r w:rsidR="004A4793" w:rsidRPr="00CD689A">
        <w:t xml:space="preserve">), </w:t>
      </w:r>
      <w:r w:rsidR="00754992" w:rsidRPr="00CD689A">
        <w:t>E</w:t>
      </w:r>
      <w:r w:rsidR="004A4793" w:rsidRPr="00CD689A">
        <w:t>nero</w:t>
      </w:r>
      <w:r w:rsidRPr="00CD689A">
        <w:t>–</w:t>
      </w:r>
      <w:r w:rsidR="00754992" w:rsidRPr="00CD689A">
        <w:t>Diciembre</w:t>
      </w:r>
      <w:r w:rsidRPr="00CD689A">
        <w:t xml:space="preserve"> 2023</w:t>
      </w:r>
      <w:bookmarkEnd w:id="371"/>
      <w:bookmarkEnd w:id="372"/>
      <w:r w:rsidRPr="00CD689A">
        <w:t xml:space="preserve"> </w:t>
      </w:r>
    </w:p>
    <w:tbl>
      <w:tblPr>
        <w:tblStyle w:val="Tablaconcuadrcula"/>
        <w:tblpPr w:leftFromText="141" w:rightFromText="141" w:vertAnchor="text" w:horzAnchor="margin" w:tblpXSpec="center" w:tblpY="227"/>
        <w:tblW w:w="120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70"/>
        <w:gridCol w:w="736"/>
        <w:gridCol w:w="767"/>
        <w:gridCol w:w="696"/>
        <w:gridCol w:w="696"/>
        <w:gridCol w:w="736"/>
        <w:gridCol w:w="736"/>
        <w:gridCol w:w="736"/>
        <w:gridCol w:w="696"/>
        <w:gridCol w:w="1159"/>
        <w:gridCol w:w="790"/>
        <w:gridCol w:w="1147"/>
        <w:gridCol w:w="988"/>
        <w:gridCol w:w="1091"/>
      </w:tblGrid>
      <w:tr w:rsidR="009A5CE7" w:rsidRPr="00CD689A" w14:paraId="7AA277DF" w14:textId="77777777" w:rsidTr="00F644D6">
        <w:trPr>
          <w:trHeight w:val="397"/>
        </w:trPr>
        <w:tc>
          <w:tcPr>
            <w:tcW w:w="1070" w:type="dxa"/>
            <w:vMerge w:val="restart"/>
            <w:shd w:val="clear" w:color="auto" w:fill="002060"/>
            <w:noWrap/>
            <w:vAlign w:val="center"/>
            <w:hideMark/>
          </w:tcPr>
          <w:bookmarkEnd w:id="373"/>
          <w:bookmarkEnd w:id="374"/>
          <w:p w14:paraId="0279CDF0" w14:textId="77777777" w:rsidR="008A1513" w:rsidRPr="00CD689A" w:rsidRDefault="008A1513" w:rsidP="003C5E39">
            <w:pPr>
              <w:spacing w:line="240" w:lineRule="auto"/>
              <w:rPr>
                <w:b/>
                <w:bCs/>
                <w:sz w:val="16"/>
                <w:szCs w:val="16"/>
              </w:rPr>
            </w:pPr>
            <w:r w:rsidRPr="00CD689A">
              <w:rPr>
                <w:b/>
                <w:bCs/>
                <w:sz w:val="16"/>
                <w:szCs w:val="16"/>
                <w:lang w:val="es-DO" w:eastAsia="es-DO"/>
              </w:rPr>
              <w:t>Producto</w:t>
            </w:r>
          </w:p>
        </w:tc>
        <w:tc>
          <w:tcPr>
            <w:tcW w:w="736" w:type="dxa"/>
            <w:shd w:val="clear" w:color="auto" w:fill="002060"/>
            <w:noWrap/>
            <w:vAlign w:val="center"/>
            <w:hideMark/>
          </w:tcPr>
          <w:p w14:paraId="15DE2098" w14:textId="77777777" w:rsidR="008A1513" w:rsidRPr="00CD689A" w:rsidRDefault="008A1513" w:rsidP="003C5E39">
            <w:pPr>
              <w:spacing w:line="240" w:lineRule="auto"/>
              <w:rPr>
                <w:b/>
                <w:bCs/>
                <w:sz w:val="16"/>
                <w:szCs w:val="16"/>
              </w:rPr>
            </w:pPr>
            <w:r w:rsidRPr="00CD689A">
              <w:rPr>
                <w:b/>
                <w:bCs/>
                <w:sz w:val="16"/>
                <w:szCs w:val="16"/>
                <w:lang w:val="es-DO" w:eastAsia="es-DO"/>
              </w:rPr>
              <w:t>Enero</w:t>
            </w:r>
          </w:p>
        </w:tc>
        <w:tc>
          <w:tcPr>
            <w:tcW w:w="767" w:type="dxa"/>
            <w:shd w:val="clear" w:color="auto" w:fill="002060"/>
            <w:noWrap/>
            <w:vAlign w:val="center"/>
            <w:hideMark/>
          </w:tcPr>
          <w:p w14:paraId="059527BD" w14:textId="77777777" w:rsidR="008A1513" w:rsidRPr="00CD689A" w:rsidRDefault="008A1513" w:rsidP="003C5E39">
            <w:pPr>
              <w:spacing w:line="240" w:lineRule="auto"/>
              <w:rPr>
                <w:b/>
                <w:bCs/>
                <w:sz w:val="16"/>
                <w:szCs w:val="16"/>
              </w:rPr>
            </w:pPr>
            <w:r w:rsidRPr="00CD689A">
              <w:rPr>
                <w:b/>
                <w:bCs/>
                <w:sz w:val="16"/>
                <w:szCs w:val="16"/>
                <w:lang w:val="es-DO" w:eastAsia="es-DO"/>
              </w:rPr>
              <w:t>Febrero</w:t>
            </w:r>
          </w:p>
        </w:tc>
        <w:tc>
          <w:tcPr>
            <w:tcW w:w="696" w:type="dxa"/>
            <w:shd w:val="clear" w:color="auto" w:fill="002060"/>
            <w:noWrap/>
            <w:vAlign w:val="center"/>
            <w:hideMark/>
          </w:tcPr>
          <w:p w14:paraId="462230D6" w14:textId="77777777" w:rsidR="008A1513" w:rsidRPr="00CD689A" w:rsidRDefault="008A1513" w:rsidP="003C5E39">
            <w:pPr>
              <w:spacing w:line="240" w:lineRule="auto"/>
              <w:rPr>
                <w:b/>
                <w:bCs/>
                <w:sz w:val="16"/>
                <w:szCs w:val="16"/>
              </w:rPr>
            </w:pPr>
            <w:r w:rsidRPr="00CD689A">
              <w:rPr>
                <w:b/>
                <w:bCs/>
                <w:sz w:val="16"/>
                <w:szCs w:val="16"/>
                <w:lang w:val="es-DO" w:eastAsia="es-DO"/>
              </w:rPr>
              <w:t>Marzo</w:t>
            </w:r>
          </w:p>
        </w:tc>
        <w:tc>
          <w:tcPr>
            <w:tcW w:w="696" w:type="dxa"/>
            <w:shd w:val="clear" w:color="auto" w:fill="002060"/>
            <w:noWrap/>
            <w:vAlign w:val="center"/>
            <w:hideMark/>
          </w:tcPr>
          <w:p w14:paraId="28B85DE8" w14:textId="77777777" w:rsidR="008A1513" w:rsidRPr="00CD689A" w:rsidRDefault="008A1513" w:rsidP="003C5E39">
            <w:pPr>
              <w:spacing w:line="240" w:lineRule="auto"/>
              <w:rPr>
                <w:b/>
                <w:bCs/>
                <w:sz w:val="16"/>
                <w:szCs w:val="16"/>
              </w:rPr>
            </w:pPr>
            <w:r w:rsidRPr="00CD689A">
              <w:rPr>
                <w:b/>
                <w:bCs/>
                <w:sz w:val="16"/>
                <w:szCs w:val="16"/>
                <w:lang w:val="es-DO" w:eastAsia="es-DO"/>
              </w:rPr>
              <w:t>Abril</w:t>
            </w:r>
          </w:p>
        </w:tc>
        <w:tc>
          <w:tcPr>
            <w:tcW w:w="736" w:type="dxa"/>
            <w:shd w:val="clear" w:color="auto" w:fill="002060"/>
            <w:noWrap/>
            <w:vAlign w:val="center"/>
            <w:hideMark/>
          </w:tcPr>
          <w:p w14:paraId="43F750CB" w14:textId="77777777" w:rsidR="008A1513" w:rsidRPr="00CD689A" w:rsidRDefault="008A1513" w:rsidP="003C5E39">
            <w:pPr>
              <w:spacing w:line="240" w:lineRule="auto"/>
              <w:rPr>
                <w:b/>
                <w:bCs/>
                <w:sz w:val="16"/>
                <w:szCs w:val="16"/>
              </w:rPr>
            </w:pPr>
            <w:r w:rsidRPr="00CD689A">
              <w:rPr>
                <w:b/>
                <w:bCs/>
                <w:sz w:val="16"/>
                <w:szCs w:val="16"/>
                <w:lang w:val="es-DO" w:eastAsia="es-DO"/>
              </w:rPr>
              <w:t>Mayo</w:t>
            </w:r>
          </w:p>
        </w:tc>
        <w:tc>
          <w:tcPr>
            <w:tcW w:w="736" w:type="dxa"/>
            <w:shd w:val="clear" w:color="auto" w:fill="002060"/>
            <w:noWrap/>
            <w:vAlign w:val="center"/>
            <w:hideMark/>
          </w:tcPr>
          <w:p w14:paraId="01E3487A" w14:textId="77777777" w:rsidR="008A1513" w:rsidRPr="00CD689A" w:rsidRDefault="008A1513" w:rsidP="003C5E39">
            <w:pPr>
              <w:spacing w:line="240" w:lineRule="auto"/>
              <w:rPr>
                <w:b/>
                <w:bCs/>
                <w:sz w:val="16"/>
                <w:szCs w:val="16"/>
              </w:rPr>
            </w:pPr>
            <w:r w:rsidRPr="00CD689A">
              <w:rPr>
                <w:b/>
                <w:bCs/>
                <w:sz w:val="16"/>
                <w:szCs w:val="16"/>
                <w:lang w:val="es-DO" w:eastAsia="es-DO"/>
              </w:rPr>
              <w:t>Junio</w:t>
            </w:r>
          </w:p>
        </w:tc>
        <w:tc>
          <w:tcPr>
            <w:tcW w:w="736" w:type="dxa"/>
            <w:shd w:val="clear" w:color="auto" w:fill="002060"/>
            <w:vAlign w:val="center"/>
          </w:tcPr>
          <w:p w14:paraId="076023CD" w14:textId="77777777" w:rsidR="008A1513" w:rsidRPr="00CD689A" w:rsidRDefault="008A1513" w:rsidP="003C5E39">
            <w:pPr>
              <w:spacing w:line="240" w:lineRule="auto"/>
              <w:rPr>
                <w:b/>
                <w:bCs/>
                <w:sz w:val="16"/>
                <w:szCs w:val="16"/>
                <w:lang w:val="es-DO" w:eastAsia="es-DO"/>
              </w:rPr>
            </w:pPr>
            <w:r w:rsidRPr="00CD689A">
              <w:rPr>
                <w:b/>
                <w:bCs/>
                <w:sz w:val="16"/>
                <w:szCs w:val="16"/>
                <w:lang w:val="es-DO" w:eastAsia="es-DO"/>
              </w:rPr>
              <w:t>Julio</w:t>
            </w:r>
          </w:p>
        </w:tc>
        <w:tc>
          <w:tcPr>
            <w:tcW w:w="696" w:type="dxa"/>
            <w:shd w:val="clear" w:color="auto" w:fill="002060"/>
            <w:vAlign w:val="center"/>
          </w:tcPr>
          <w:p w14:paraId="0E4A1AC9" w14:textId="77777777" w:rsidR="008A1513" w:rsidRPr="00CD689A" w:rsidRDefault="008A1513" w:rsidP="003C5E39">
            <w:pPr>
              <w:spacing w:line="240" w:lineRule="auto"/>
              <w:rPr>
                <w:b/>
                <w:bCs/>
                <w:sz w:val="16"/>
                <w:szCs w:val="16"/>
                <w:lang w:val="es-DO" w:eastAsia="es-DO"/>
              </w:rPr>
            </w:pPr>
            <w:r w:rsidRPr="00CD689A">
              <w:rPr>
                <w:b/>
                <w:bCs/>
                <w:sz w:val="16"/>
                <w:szCs w:val="16"/>
                <w:lang w:val="es-DO" w:eastAsia="es-DO"/>
              </w:rPr>
              <w:t>Agosto</w:t>
            </w:r>
          </w:p>
        </w:tc>
        <w:tc>
          <w:tcPr>
            <w:tcW w:w="1159" w:type="dxa"/>
            <w:shd w:val="clear" w:color="auto" w:fill="002060"/>
            <w:vAlign w:val="center"/>
          </w:tcPr>
          <w:p w14:paraId="4BF25B0A" w14:textId="77777777" w:rsidR="008A1513" w:rsidRPr="00CD689A" w:rsidRDefault="008A1513" w:rsidP="003C5E39">
            <w:pPr>
              <w:spacing w:line="240" w:lineRule="auto"/>
              <w:rPr>
                <w:b/>
                <w:bCs/>
                <w:sz w:val="16"/>
                <w:szCs w:val="16"/>
                <w:lang w:val="es-DO" w:eastAsia="es-DO"/>
              </w:rPr>
            </w:pPr>
            <w:r w:rsidRPr="00CD689A">
              <w:rPr>
                <w:b/>
                <w:bCs/>
                <w:sz w:val="16"/>
                <w:szCs w:val="16"/>
                <w:lang w:val="es-DO" w:eastAsia="es-DO"/>
              </w:rPr>
              <w:t>Septiembre</w:t>
            </w:r>
          </w:p>
        </w:tc>
        <w:tc>
          <w:tcPr>
            <w:tcW w:w="790" w:type="dxa"/>
            <w:shd w:val="clear" w:color="auto" w:fill="002060"/>
            <w:vAlign w:val="center"/>
          </w:tcPr>
          <w:p w14:paraId="2B9B6AE9" w14:textId="77777777" w:rsidR="008A1513" w:rsidRPr="00CD689A" w:rsidRDefault="008A1513" w:rsidP="003C5E39">
            <w:pPr>
              <w:spacing w:line="240" w:lineRule="auto"/>
              <w:rPr>
                <w:b/>
                <w:bCs/>
                <w:sz w:val="16"/>
                <w:szCs w:val="16"/>
                <w:lang w:val="es-DO" w:eastAsia="es-DO"/>
              </w:rPr>
            </w:pPr>
            <w:r w:rsidRPr="00CD689A">
              <w:rPr>
                <w:b/>
                <w:bCs/>
                <w:sz w:val="16"/>
                <w:szCs w:val="16"/>
                <w:lang w:val="es-DO" w:eastAsia="es-DO"/>
              </w:rPr>
              <w:t>Otubre</w:t>
            </w:r>
          </w:p>
        </w:tc>
        <w:tc>
          <w:tcPr>
            <w:tcW w:w="1147" w:type="dxa"/>
            <w:shd w:val="clear" w:color="auto" w:fill="002060"/>
            <w:vAlign w:val="center"/>
          </w:tcPr>
          <w:p w14:paraId="04612764" w14:textId="77777777" w:rsidR="008A1513" w:rsidRPr="00CD689A" w:rsidRDefault="008A1513" w:rsidP="003C5E39">
            <w:pPr>
              <w:spacing w:line="240" w:lineRule="auto"/>
              <w:rPr>
                <w:b/>
                <w:bCs/>
                <w:sz w:val="16"/>
                <w:szCs w:val="16"/>
                <w:lang w:val="es-DO" w:eastAsia="es-DO"/>
              </w:rPr>
            </w:pPr>
            <w:r w:rsidRPr="00CD689A">
              <w:rPr>
                <w:b/>
                <w:bCs/>
                <w:sz w:val="16"/>
                <w:szCs w:val="16"/>
                <w:lang w:val="es-DO" w:eastAsia="es-DO"/>
              </w:rPr>
              <w:t>Noviembre</w:t>
            </w:r>
          </w:p>
        </w:tc>
        <w:tc>
          <w:tcPr>
            <w:tcW w:w="988" w:type="dxa"/>
            <w:shd w:val="clear" w:color="auto" w:fill="002060"/>
            <w:vAlign w:val="center"/>
          </w:tcPr>
          <w:p w14:paraId="1E30EA64" w14:textId="77777777" w:rsidR="008A1513" w:rsidRPr="00CD689A" w:rsidRDefault="008A1513" w:rsidP="003C5E39">
            <w:pPr>
              <w:spacing w:line="240" w:lineRule="auto"/>
              <w:rPr>
                <w:b/>
                <w:bCs/>
                <w:sz w:val="16"/>
                <w:szCs w:val="16"/>
                <w:lang w:val="es-DO" w:eastAsia="es-DO"/>
              </w:rPr>
            </w:pPr>
            <w:r w:rsidRPr="00CD689A">
              <w:rPr>
                <w:b/>
                <w:bCs/>
                <w:sz w:val="16"/>
                <w:szCs w:val="16"/>
                <w:lang w:val="es-DO" w:eastAsia="es-DO"/>
              </w:rPr>
              <w:t>Diciembre</w:t>
            </w:r>
          </w:p>
        </w:tc>
        <w:tc>
          <w:tcPr>
            <w:tcW w:w="1091" w:type="dxa"/>
            <w:shd w:val="clear" w:color="auto" w:fill="002060"/>
            <w:vAlign w:val="center"/>
            <w:hideMark/>
          </w:tcPr>
          <w:p w14:paraId="559CC79B" w14:textId="77777777" w:rsidR="008A1513" w:rsidRPr="00CD689A" w:rsidRDefault="008A1513" w:rsidP="003C5E39">
            <w:pPr>
              <w:spacing w:line="240" w:lineRule="auto"/>
              <w:rPr>
                <w:b/>
                <w:bCs/>
                <w:sz w:val="18"/>
                <w:szCs w:val="18"/>
              </w:rPr>
            </w:pPr>
            <w:r w:rsidRPr="00CD689A">
              <w:rPr>
                <w:b/>
                <w:bCs/>
                <w:sz w:val="18"/>
                <w:szCs w:val="18"/>
                <w:lang w:val="es-DO" w:eastAsia="es-DO"/>
              </w:rPr>
              <w:t>Total Año 2023</w:t>
            </w:r>
          </w:p>
        </w:tc>
      </w:tr>
      <w:tr w:rsidR="009A5CE7" w:rsidRPr="00CD689A" w14:paraId="0A602A42" w14:textId="77777777" w:rsidTr="00F644D6">
        <w:trPr>
          <w:trHeight w:val="397"/>
        </w:trPr>
        <w:tc>
          <w:tcPr>
            <w:tcW w:w="1070" w:type="dxa"/>
            <w:vMerge/>
            <w:shd w:val="clear" w:color="auto" w:fill="002060"/>
            <w:noWrap/>
            <w:vAlign w:val="center"/>
          </w:tcPr>
          <w:p w14:paraId="45DD9BCD" w14:textId="77777777" w:rsidR="008A1513" w:rsidRPr="00CD689A" w:rsidRDefault="008A1513" w:rsidP="003C5E39">
            <w:pPr>
              <w:spacing w:line="240" w:lineRule="auto"/>
              <w:rPr>
                <w:b/>
                <w:bCs/>
                <w:sz w:val="16"/>
                <w:szCs w:val="16"/>
                <w:lang w:val="es-DO" w:eastAsia="es-DO"/>
              </w:rPr>
            </w:pPr>
          </w:p>
        </w:tc>
        <w:tc>
          <w:tcPr>
            <w:tcW w:w="10974" w:type="dxa"/>
            <w:gridSpan w:val="13"/>
            <w:vAlign w:val="center"/>
          </w:tcPr>
          <w:p w14:paraId="61AECFA0" w14:textId="77777777" w:rsidR="008A1513" w:rsidRPr="00CD689A" w:rsidRDefault="008A1513" w:rsidP="003C5E39">
            <w:pPr>
              <w:spacing w:line="240" w:lineRule="auto"/>
              <w:rPr>
                <w:b/>
                <w:bCs/>
                <w:sz w:val="16"/>
                <w:szCs w:val="16"/>
                <w:lang w:val="es-DO" w:eastAsia="es-DO"/>
              </w:rPr>
            </w:pPr>
            <w:r w:rsidRPr="00CD689A">
              <w:rPr>
                <w:b/>
                <w:bCs/>
                <w:sz w:val="16"/>
                <w:szCs w:val="16"/>
                <w:lang w:val="es-DO" w:eastAsia="es-DO"/>
              </w:rPr>
              <w:t>Valores en Mil</w:t>
            </w:r>
            <w:bookmarkStart w:id="375" w:name="_Toc79672526"/>
            <w:r w:rsidRPr="00CD689A">
              <w:rPr>
                <w:b/>
                <w:bCs/>
                <w:sz w:val="16"/>
                <w:szCs w:val="16"/>
                <w:lang w:val="es-DO" w:eastAsia="es-DO"/>
              </w:rPr>
              <w:t>lones de RD$</w:t>
            </w:r>
          </w:p>
        </w:tc>
      </w:tr>
      <w:tr w:rsidR="009A5CE7" w:rsidRPr="00CD689A" w14:paraId="2AD66FD3" w14:textId="77777777" w:rsidTr="00DB4448">
        <w:trPr>
          <w:trHeight w:val="725"/>
        </w:trPr>
        <w:tc>
          <w:tcPr>
            <w:tcW w:w="1070" w:type="dxa"/>
            <w:vAlign w:val="center"/>
            <w:hideMark/>
          </w:tcPr>
          <w:p w14:paraId="2641E67E" w14:textId="77777777" w:rsidR="002867C2" w:rsidRPr="00CD689A" w:rsidRDefault="002867C2" w:rsidP="002867C2">
            <w:pPr>
              <w:spacing w:line="240" w:lineRule="auto"/>
              <w:jc w:val="left"/>
              <w:rPr>
                <w:sz w:val="16"/>
                <w:szCs w:val="16"/>
              </w:rPr>
            </w:pPr>
            <w:r w:rsidRPr="00CD689A">
              <w:rPr>
                <w:sz w:val="16"/>
                <w:szCs w:val="16"/>
                <w:lang w:val="es-DO" w:eastAsia="es-DO"/>
              </w:rPr>
              <w:t>Cant. de Préstamos (Und.)</w:t>
            </w:r>
          </w:p>
        </w:tc>
        <w:tc>
          <w:tcPr>
            <w:tcW w:w="736" w:type="dxa"/>
            <w:noWrap/>
            <w:vAlign w:val="center"/>
            <w:hideMark/>
          </w:tcPr>
          <w:p w14:paraId="4934324F" w14:textId="295F987C" w:rsidR="002867C2" w:rsidRPr="00CD689A" w:rsidRDefault="002867C2" w:rsidP="002867C2">
            <w:pPr>
              <w:spacing w:line="240" w:lineRule="auto"/>
              <w:jc w:val="right"/>
              <w:rPr>
                <w:sz w:val="16"/>
                <w:szCs w:val="16"/>
                <w:lang w:val="es-DO" w:eastAsia="es-DO"/>
              </w:rPr>
            </w:pPr>
            <w:r w:rsidRPr="00CD689A">
              <w:rPr>
                <w:sz w:val="16"/>
                <w:szCs w:val="16"/>
              </w:rPr>
              <w:t>2,708</w:t>
            </w:r>
          </w:p>
        </w:tc>
        <w:tc>
          <w:tcPr>
            <w:tcW w:w="767" w:type="dxa"/>
            <w:noWrap/>
            <w:vAlign w:val="center"/>
            <w:hideMark/>
          </w:tcPr>
          <w:p w14:paraId="727AE5ED" w14:textId="137CAEF2" w:rsidR="002867C2" w:rsidRPr="00CD689A" w:rsidRDefault="002867C2" w:rsidP="002867C2">
            <w:pPr>
              <w:spacing w:line="240" w:lineRule="auto"/>
              <w:jc w:val="right"/>
              <w:rPr>
                <w:sz w:val="16"/>
                <w:szCs w:val="16"/>
                <w:lang w:val="es-DO" w:eastAsia="es-DO"/>
              </w:rPr>
            </w:pPr>
            <w:r w:rsidRPr="00CD689A">
              <w:rPr>
                <w:sz w:val="16"/>
                <w:szCs w:val="16"/>
              </w:rPr>
              <w:t>2,182</w:t>
            </w:r>
          </w:p>
        </w:tc>
        <w:tc>
          <w:tcPr>
            <w:tcW w:w="696" w:type="dxa"/>
            <w:noWrap/>
            <w:vAlign w:val="center"/>
            <w:hideMark/>
          </w:tcPr>
          <w:p w14:paraId="6FD39E25" w14:textId="6F0C22EA" w:rsidR="002867C2" w:rsidRPr="00CD689A" w:rsidRDefault="002867C2" w:rsidP="002867C2">
            <w:pPr>
              <w:spacing w:line="240" w:lineRule="auto"/>
              <w:jc w:val="right"/>
              <w:rPr>
                <w:sz w:val="16"/>
                <w:szCs w:val="16"/>
                <w:lang w:val="es-DO" w:eastAsia="es-DO"/>
              </w:rPr>
            </w:pPr>
            <w:r w:rsidRPr="00CD689A">
              <w:rPr>
                <w:sz w:val="16"/>
                <w:szCs w:val="16"/>
              </w:rPr>
              <w:t>2,144</w:t>
            </w:r>
          </w:p>
        </w:tc>
        <w:tc>
          <w:tcPr>
            <w:tcW w:w="696" w:type="dxa"/>
            <w:noWrap/>
            <w:vAlign w:val="center"/>
            <w:hideMark/>
          </w:tcPr>
          <w:p w14:paraId="2466E4C2" w14:textId="21CBA721" w:rsidR="002867C2" w:rsidRPr="00CD689A" w:rsidRDefault="002867C2" w:rsidP="002867C2">
            <w:pPr>
              <w:spacing w:line="240" w:lineRule="auto"/>
              <w:jc w:val="right"/>
              <w:rPr>
                <w:sz w:val="16"/>
                <w:szCs w:val="16"/>
                <w:lang w:val="es-DO" w:eastAsia="es-DO"/>
              </w:rPr>
            </w:pPr>
            <w:r w:rsidRPr="00CD689A">
              <w:rPr>
                <w:sz w:val="16"/>
                <w:szCs w:val="16"/>
              </w:rPr>
              <w:t>1,542</w:t>
            </w:r>
          </w:p>
        </w:tc>
        <w:tc>
          <w:tcPr>
            <w:tcW w:w="736" w:type="dxa"/>
            <w:noWrap/>
            <w:vAlign w:val="center"/>
            <w:hideMark/>
          </w:tcPr>
          <w:p w14:paraId="1A62AEEF" w14:textId="0B56557C" w:rsidR="002867C2" w:rsidRPr="00CD689A" w:rsidRDefault="002867C2" w:rsidP="002867C2">
            <w:pPr>
              <w:spacing w:line="240" w:lineRule="auto"/>
              <w:jc w:val="right"/>
              <w:rPr>
                <w:sz w:val="16"/>
                <w:szCs w:val="16"/>
                <w:lang w:val="es-DO" w:eastAsia="es-DO"/>
              </w:rPr>
            </w:pPr>
            <w:r w:rsidRPr="00CD689A">
              <w:rPr>
                <w:sz w:val="16"/>
                <w:szCs w:val="16"/>
              </w:rPr>
              <w:t>2,630</w:t>
            </w:r>
          </w:p>
        </w:tc>
        <w:tc>
          <w:tcPr>
            <w:tcW w:w="736" w:type="dxa"/>
            <w:noWrap/>
            <w:vAlign w:val="center"/>
            <w:hideMark/>
          </w:tcPr>
          <w:p w14:paraId="56DDD31A" w14:textId="279B3828" w:rsidR="002867C2" w:rsidRPr="00CD689A" w:rsidRDefault="002867C2" w:rsidP="002867C2">
            <w:pPr>
              <w:spacing w:line="240" w:lineRule="auto"/>
              <w:jc w:val="right"/>
              <w:rPr>
                <w:sz w:val="16"/>
                <w:szCs w:val="16"/>
                <w:lang w:val="es-DO" w:eastAsia="es-DO"/>
              </w:rPr>
            </w:pPr>
            <w:r w:rsidRPr="00CD689A">
              <w:rPr>
                <w:sz w:val="16"/>
                <w:szCs w:val="16"/>
              </w:rPr>
              <w:t>3,303</w:t>
            </w:r>
          </w:p>
        </w:tc>
        <w:tc>
          <w:tcPr>
            <w:tcW w:w="736" w:type="dxa"/>
            <w:vAlign w:val="center"/>
          </w:tcPr>
          <w:p w14:paraId="16F862D7" w14:textId="340FB725" w:rsidR="002867C2" w:rsidRPr="00CD689A" w:rsidRDefault="002867C2" w:rsidP="002867C2">
            <w:pPr>
              <w:spacing w:line="240" w:lineRule="auto"/>
              <w:rPr>
                <w:sz w:val="16"/>
                <w:szCs w:val="16"/>
                <w:lang w:val="es-DO" w:eastAsia="es-DO"/>
              </w:rPr>
            </w:pPr>
            <w:r w:rsidRPr="00CD689A">
              <w:rPr>
                <w:sz w:val="16"/>
                <w:szCs w:val="16"/>
              </w:rPr>
              <w:t>2,481</w:t>
            </w:r>
          </w:p>
        </w:tc>
        <w:tc>
          <w:tcPr>
            <w:tcW w:w="696" w:type="dxa"/>
            <w:vAlign w:val="center"/>
          </w:tcPr>
          <w:p w14:paraId="51F49624" w14:textId="2D9AEE53" w:rsidR="002867C2" w:rsidRPr="00CD689A" w:rsidRDefault="002867C2" w:rsidP="002867C2">
            <w:pPr>
              <w:spacing w:line="240" w:lineRule="auto"/>
              <w:rPr>
                <w:sz w:val="16"/>
                <w:szCs w:val="16"/>
                <w:lang w:val="es-DO" w:eastAsia="es-DO"/>
              </w:rPr>
            </w:pPr>
            <w:r w:rsidRPr="00CD689A">
              <w:rPr>
                <w:sz w:val="16"/>
                <w:szCs w:val="16"/>
              </w:rPr>
              <w:t>1,669</w:t>
            </w:r>
          </w:p>
        </w:tc>
        <w:tc>
          <w:tcPr>
            <w:tcW w:w="1159" w:type="dxa"/>
            <w:vAlign w:val="center"/>
          </w:tcPr>
          <w:p w14:paraId="2F30BA39" w14:textId="72D61002" w:rsidR="002867C2" w:rsidRPr="00CD689A" w:rsidRDefault="002867C2" w:rsidP="002867C2">
            <w:pPr>
              <w:spacing w:line="240" w:lineRule="auto"/>
              <w:rPr>
                <w:sz w:val="16"/>
                <w:szCs w:val="16"/>
                <w:lang w:val="es-DO" w:eastAsia="es-DO"/>
              </w:rPr>
            </w:pPr>
            <w:r w:rsidRPr="00CD689A">
              <w:rPr>
                <w:sz w:val="16"/>
                <w:szCs w:val="16"/>
              </w:rPr>
              <w:t>1,605</w:t>
            </w:r>
          </w:p>
        </w:tc>
        <w:tc>
          <w:tcPr>
            <w:tcW w:w="790" w:type="dxa"/>
            <w:vAlign w:val="center"/>
          </w:tcPr>
          <w:p w14:paraId="7B64D9B2" w14:textId="0ACE180B" w:rsidR="002867C2" w:rsidRPr="00CD689A" w:rsidRDefault="002867C2" w:rsidP="002867C2">
            <w:pPr>
              <w:spacing w:line="240" w:lineRule="auto"/>
              <w:rPr>
                <w:sz w:val="16"/>
                <w:szCs w:val="16"/>
                <w:lang w:val="es-DO" w:eastAsia="es-DO"/>
              </w:rPr>
            </w:pPr>
            <w:r w:rsidRPr="00CD689A">
              <w:rPr>
                <w:sz w:val="16"/>
                <w:szCs w:val="16"/>
              </w:rPr>
              <w:t>1,765</w:t>
            </w:r>
          </w:p>
        </w:tc>
        <w:tc>
          <w:tcPr>
            <w:tcW w:w="1147" w:type="dxa"/>
            <w:vAlign w:val="center"/>
          </w:tcPr>
          <w:p w14:paraId="67007C52" w14:textId="1F7D1931" w:rsidR="002867C2" w:rsidRPr="00CD689A" w:rsidRDefault="002867C2" w:rsidP="002867C2">
            <w:pPr>
              <w:spacing w:line="240" w:lineRule="auto"/>
              <w:rPr>
                <w:sz w:val="16"/>
                <w:szCs w:val="16"/>
                <w:lang w:val="es-DO" w:eastAsia="es-DO"/>
              </w:rPr>
            </w:pPr>
            <w:r w:rsidRPr="00CD689A">
              <w:rPr>
                <w:sz w:val="16"/>
                <w:szCs w:val="16"/>
              </w:rPr>
              <w:t>2,503</w:t>
            </w:r>
          </w:p>
        </w:tc>
        <w:tc>
          <w:tcPr>
            <w:tcW w:w="988" w:type="dxa"/>
            <w:vAlign w:val="center"/>
          </w:tcPr>
          <w:p w14:paraId="18AE3CF8" w14:textId="2989349E" w:rsidR="002867C2" w:rsidRPr="00CD689A" w:rsidRDefault="002867C2" w:rsidP="002867C2">
            <w:pPr>
              <w:spacing w:line="240" w:lineRule="auto"/>
              <w:rPr>
                <w:sz w:val="16"/>
                <w:szCs w:val="16"/>
                <w:lang w:val="es-DO" w:eastAsia="es-DO"/>
              </w:rPr>
            </w:pPr>
            <w:r w:rsidRPr="00CD689A">
              <w:rPr>
                <w:sz w:val="16"/>
                <w:szCs w:val="16"/>
              </w:rPr>
              <w:t>2,850</w:t>
            </w:r>
          </w:p>
        </w:tc>
        <w:tc>
          <w:tcPr>
            <w:tcW w:w="1091" w:type="dxa"/>
            <w:noWrap/>
            <w:vAlign w:val="center"/>
          </w:tcPr>
          <w:p w14:paraId="6F65AE23" w14:textId="0FB45FDA" w:rsidR="002867C2" w:rsidRPr="00CD689A" w:rsidRDefault="002867C2" w:rsidP="002867C2">
            <w:pPr>
              <w:spacing w:line="240" w:lineRule="auto"/>
              <w:rPr>
                <w:sz w:val="16"/>
                <w:szCs w:val="16"/>
                <w:lang w:val="es-DO" w:eastAsia="es-DO"/>
              </w:rPr>
            </w:pPr>
            <w:r w:rsidRPr="00CD689A">
              <w:rPr>
                <w:sz w:val="16"/>
                <w:szCs w:val="16"/>
              </w:rPr>
              <w:t>27,382</w:t>
            </w:r>
          </w:p>
        </w:tc>
      </w:tr>
      <w:tr w:rsidR="009A5CE7" w:rsidRPr="00CD689A" w14:paraId="5CAB5ADA" w14:textId="77777777" w:rsidTr="00DB4448">
        <w:trPr>
          <w:trHeight w:val="592"/>
        </w:trPr>
        <w:tc>
          <w:tcPr>
            <w:tcW w:w="1070" w:type="dxa"/>
            <w:vAlign w:val="center"/>
            <w:hideMark/>
          </w:tcPr>
          <w:p w14:paraId="7F8CB5E9" w14:textId="77777777" w:rsidR="002867C2" w:rsidRPr="00CD689A" w:rsidRDefault="002867C2" w:rsidP="002867C2">
            <w:pPr>
              <w:spacing w:line="240" w:lineRule="auto"/>
              <w:jc w:val="left"/>
              <w:rPr>
                <w:sz w:val="16"/>
                <w:szCs w:val="16"/>
                <w:lang w:val="es-DO" w:eastAsia="es-DO"/>
              </w:rPr>
            </w:pPr>
            <w:r w:rsidRPr="00CD689A">
              <w:rPr>
                <w:sz w:val="16"/>
                <w:szCs w:val="16"/>
                <w:lang w:val="es-DO" w:eastAsia="es-DO"/>
              </w:rPr>
              <w:t>Monto Formalizado</w:t>
            </w:r>
          </w:p>
          <w:p w14:paraId="542B97B1" w14:textId="77777777" w:rsidR="002867C2" w:rsidRPr="00CD689A" w:rsidRDefault="002867C2" w:rsidP="002867C2">
            <w:pPr>
              <w:spacing w:line="240" w:lineRule="auto"/>
              <w:jc w:val="left"/>
              <w:rPr>
                <w:sz w:val="16"/>
                <w:szCs w:val="16"/>
              </w:rPr>
            </w:pPr>
            <w:r w:rsidRPr="00CD689A">
              <w:rPr>
                <w:sz w:val="16"/>
                <w:szCs w:val="16"/>
                <w:lang w:val="es-DO" w:eastAsia="es-DO"/>
              </w:rPr>
              <w:t>(RD$)</w:t>
            </w:r>
          </w:p>
        </w:tc>
        <w:tc>
          <w:tcPr>
            <w:tcW w:w="736" w:type="dxa"/>
            <w:noWrap/>
            <w:vAlign w:val="center"/>
            <w:hideMark/>
          </w:tcPr>
          <w:p w14:paraId="27673872" w14:textId="175CE964" w:rsidR="002867C2" w:rsidRPr="00CD689A" w:rsidRDefault="002867C2" w:rsidP="002867C2">
            <w:pPr>
              <w:spacing w:line="240" w:lineRule="auto"/>
              <w:jc w:val="right"/>
              <w:rPr>
                <w:sz w:val="16"/>
                <w:szCs w:val="16"/>
                <w:lang w:val="es-DO" w:eastAsia="es-DO"/>
              </w:rPr>
            </w:pPr>
            <w:r w:rsidRPr="00CD689A">
              <w:rPr>
                <w:sz w:val="16"/>
                <w:szCs w:val="16"/>
              </w:rPr>
              <w:t>2,428.7</w:t>
            </w:r>
          </w:p>
        </w:tc>
        <w:tc>
          <w:tcPr>
            <w:tcW w:w="767" w:type="dxa"/>
            <w:noWrap/>
            <w:vAlign w:val="center"/>
            <w:hideMark/>
          </w:tcPr>
          <w:p w14:paraId="3DED2A68" w14:textId="58658669" w:rsidR="002867C2" w:rsidRPr="00CD689A" w:rsidRDefault="002867C2" w:rsidP="002867C2">
            <w:pPr>
              <w:spacing w:line="240" w:lineRule="auto"/>
              <w:jc w:val="right"/>
              <w:rPr>
                <w:sz w:val="16"/>
                <w:szCs w:val="16"/>
                <w:lang w:val="es-DO" w:eastAsia="es-DO"/>
              </w:rPr>
            </w:pPr>
            <w:r w:rsidRPr="00CD689A">
              <w:rPr>
                <w:sz w:val="16"/>
                <w:szCs w:val="16"/>
              </w:rPr>
              <w:t>2,364.0</w:t>
            </w:r>
          </w:p>
        </w:tc>
        <w:tc>
          <w:tcPr>
            <w:tcW w:w="696" w:type="dxa"/>
            <w:noWrap/>
            <w:vAlign w:val="center"/>
            <w:hideMark/>
          </w:tcPr>
          <w:p w14:paraId="4E80AC13" w14:textId="09F1F9BB" w:rsidR="002867C2" w:rsidRPr="00CD689A" w:rsidRDefault="002867C2" w:rsidP="002867C2">
            <w:pPr>
              <w:spacing w:line="240" w:lineRule="auto"/>
              <w:jc w:val="right"/>
              <w:rPr>
                <w:sz w:val="16"/>
                <w:szCs w:val="16"/>
                <w:lang w:val="es-DO" w:eastAsia="es-DO"/>
              </w:rPr>
            </w:pPr>
            <w:r w:rsidRPr="00CD689A">
              <w:rPr>
                <w:sz w:val="16"/>
                <w:szCs w:val="16"/>
              </w:rPr>
              <w:t>2,733.5</w:t>
            </w:r>
          </w:p>
        </w:tc>
        <w:tc>
          <w:tcPr>
            <w:tcW w:w="696" w:type="dxa"/>
            <w:noWrap/>
            <w:vAlign w:val="center"/>
            <w:hideMark/>
          </w:tcPr>
          <w:p w14:paraId="39563C01" w14:textId="3D0A3C85" w:rsidR="002867C2" w:rsidRPr="00CD689A" w:rsidRDefault="002867C2" w:rsidP="002867C2">
            <w:pPr>
              <w:spacing w:line="240" w:lineRule="auto"/>
              <w:jc w:val="right"/>
              <w:rPr>
                <w:sz w:val="16"/>
                <w:szCs w:val="16"/>
                <w:lang w:val="es-DO" w:eastAsia="es-DO"/>
              </w:rPr>
            </w:pPr>
            <w:r w:rsidRPr="00CD689A">
              <w:rPr>
                <w:sz w:val="16"/>
                <w:szCs w:val="16"/>
              </w:rPr>
              <w:t>3,036.5</w:t>
            </w:r>
          </w:p>
        </w:tc>
        <w:tc>
          <w:tcPr>
            <w:tcW w:w="736" w:type="dxa"/>
            <w:noWrap/>
            <w:vAlign w:val="center"/>
            <w:hideMark/>
          </w:tcPr>
          <w:p w14:paraId="3C48C9CE" w14:textId="102954ED" w:rsidR="002867C2" w:rsidRPr="00CD689A" w:rsidRDefault="002867C2" w:rsidP="002867C2">
            <w:pPr>
              <w:spacing w:line="240" w:lineRule="auto"/>
              <w:jc w:val="right"/>
              <w:rPr>
                <w:sz w:val="16"/>
                <w:szCs w:val="16"/>
                <w:lang w:val="es-DO" w:eastAsia="es-DO"/>
              </w:rPr>
            </w:pPr>
            <w:r w:rsidRPr="00CD689A">
              <w:rPr>
                <w:sz w:val="16"/>
                <w:szCs w:val="16"/>
              </w:rPr>
              <w:t>3,935.6</w:t>
            </w:r>
          </w:p>
        </w:tc>
        <w:tc>
          <w:tcPr>
            <w:tcW w:w="736" w:type="dxa"/>
            <w:noWrap/>
            <w:vAlign w:val="center"/>
            <w:hideMark/>
          </w:tcPr>
          <w:p w14:paraId="4F72BCB3" w14:textId="043C1D16" w:rsidR="002867C2" w:rsidRPr="00CD689A" w:rsidRDefault="002867C2" w:rsidP="002867C2">
            <w:pPr>
              <w:spacing w:line="240" w:lineRule="auto"/>
              <w:jc w:val="right"/>
              <w:rPr>
                <w:sz w:val="16"/>
                <w:szCs w:val="16"/>
                <w:lang w:val="es-DO" w:eastAsia="es-DO"/>
              </w:rPr>
            </w:pPr>
            <w:r w:rsidRPr="00CD689A">
              <w:rPr>
                <w:sz w:val="16"/>
                <w:szCs w:val="16"/>
              </w:rPr>
              <w:t>3,659.9</w:t>
            </w:r>
          </w:p>
        </w:tc>
        <w:tc>
          <w:tcPr>
            <w:tcW w:w="736" w:type="dxa"/>
            <w:vAlign w:val="center"/>
          </w:tcPr>
          <w:p w14:paraId="7FBE0932" w14:textId="26925EB5" w:rsidR="002867C2" w:rsidRPr="00CD689A" w:rsidRDefault="002867C2" w:rsidP="002867C2">
            <w:pPr>
              <w:spacing w:line="240" w:lineRule="auto"/>
              <w:rPr>
                <w:sz w:val="16"/>
                <w:szCs w:val="16"/>
                <w:lang w:val="es-DO" w:eastAsia="es-DO"/>
              </w:rPr>
            </w:pPr>
            <w:r w:rsidRPr="00CD689A">
              <w:rPr>
                <w:sz w:val="16"/>
                <w:szCs w:val="16"/>
              </w:rPr>
              <w:t>2,599.1</w:t>
            </w:r>
          </w:p>
        </w:tc>
        <w:tc>
          <w:tcPr>
            <w:tcW w:w="696" w:type="dxa"/>
            <w:vAlign w:val="center"/>
          </w:tcPr>
          <w:p w14:paraId="3873D221" w14:textId="60F6C724" w:rsidR="002867C2" w:rsidRPr="00CD689A" w:rsidRDefault="002867C2" w:rsidP="002867C2">
            <w:pPr>
              <w:spacing w:line="240" w:lineRule="auto"/>
              <w:rPr>
                <w:sz w:val="16"/>
                <w:szCs w:val="16"/>
                <w:lang w:val="es-DO" w:eastAsia="es-DO"/>
              </w:rPr>
            </w:pPr>
            <w:r w:rsidRPr="00CD689A">
              <w:rPr>
                <w:sz w:val="16"/>
                <w:szCs w:val="16"/>
              </w:rPr>
              <w:t>2,331.0</w:t>
            </w:r>
          </w:p>
        </w:tc>
        <w:tc>
          <w:tcPr>
            <w:tcW w:w="1159" w:type="dxa"/>
            <w:vAlign w:val="center"/>
          </w:tcPr>
          <w:p w14:paraId="4E510558" w14:textId="739D57ED" w:rsidR="002867C2" w:rsidRPr="00CD689A" w:rsidRDefault="002867C2" w:rsidP="002867C2">
            <w:pPr>
              <w:spacing w:line="240" w:lineRule="auto"/>
              <w:rPr>
                <w:sz w:val="16"/>
                <w:szCs w:val="16"/>
                <w:lang w:val="es-DO" w:eastAsia="es-DO"/>
              </w:rPr>
            </w:pPr>
            <w:r w:rsidRPr="00CD689A">
              <w:rPr>
                <w:sz w:val="16"/>
                <w:szCs w:val="16"/>
              </w:rPr>
              <w:t>2,152.9</w:t>
            </w:r>
          </w:p>
        </w:tc>
        <w:tc>
          <w:tcPr>
            <w:tcW w:w="790" w:type="dxa"/>
            <w:vAlign w:val="center"/>
          </w:tcPr>
          <w:p w14:paraId="1546D424" w14:textId="05E6F7D0" w:rsidR="002867C2" w:rsidRPr="00CD689A" w:rsidRDefault="002867C2" w:rsidP="002867C2">
            <w:pPr>
              <w:spacing w:line="240" w:lineRule="auto"/>
              <w:rPr>
                <w:sz w:val="16"/>
                <w:szCs w:val="16"/>
                <w:lang w:val="es-DO" w:eastAsia="es-DO"/>
              </w:rPr>
            </w:pPr>
            <w:r w:rsidRPr="00CD689A">
              <w:rPr>
                <w:sz w:val="16"/>
                <w:szCs w:val="16"/>
              </w:rPr>
              <w:t>2,114.2</w:t>
            </w:r>
          </w:p>
        </w:tc>
        <w:tc>
          <w:tcPr>
            <w:tcW w:w="1147" w:type="dxa"/>
            <w:vAlign w:val="center"/>
          </w:tcPr>
          <w:p w14:paraId="59453461" w14:textId="08BD9A7E" w:rsidR="002867C2" w:rsidRPr="00CD689A" w:rsidRDefault="002867C2" w:rsidP="002867C2">
            <w:pPr>
              <w:spacing w:line="240" w:lineRule="auto"/>
              <w:rPr>
                <w:sz w:val="16"/>
                <w:szCs w:val="16"/>
                <w:lang w:val="es-DO" w:eastAsia="es-DO"/>
              </w:rPr>
            </w:pPr>
            <w:r w:rsidRPr="00CD689A">
              <w:rPr>
                <w:sz w:val="16"/>
                <w:szCs w:val="16"/>
              </w:rPr>
              <w:t>3,035.9</w:t>
            </w:r>
          </w:p>
        </w:tc>
        <w:tc>
          <w:tcPr>
            <w:tcW w:w="988" w:type="dxa"/>
            <w:vAlign w:val="center"/>
          </w:tcPr>
          <w:p w14:paraId="4EF75C22" w14:textId="62885C11" w:rsidR="002867C2" w:rsidRPr="00CD689A" w:rsidRDefault="002867C2" w:rsidP="002867C2">
            <w:pPr>
              <w:spacing w:line="240" w:lineRule="auto"/>
              <w:rPr>
                <w:sz w:val="16"/>
                <w:szCs w:val="16"/>
                <w:lang w:val="es-DO" w:eastAsia="es-DO"/>
              </w:rPr>
            </w:pPr>
            <w:r w:rsidRPr="00CD689A">
              <w:rPr>
                <w:sz w:val="16"/>
                <w:szCs w:val="16"/>
              </w:rPr>
              <w:t>2,950.3</w:t>
            </w:r>
          </w:p>
        </w:tc>
        <w:tc>
          <w:tcPr>
            <w:tcW w:w="1091" w:type="dxa"/>
            <w:noWrap/>
            <w:vAlign w:val="center"/>
            <w:hideMark/>
          </w:tcPr>
          <w:p w14:paraId="0296579A" w14:textId="2440EF17" w:rsidR="002867C2" w:rsidRPr="00CD689A" w:rsidRDefault="002867C2" w:rsidP="002867C2">
            <w:pPr>
              <w:spacing w:line="240" w:lineRule="auto"/>
              <w:rPr>
                <w:sz w:val="16"/>
                <w:szCs w:val="16"/>
                <w:lang w:val="es-DO" w:eastAsia="es-DO"/>
              </w:rPr>
            </w:pPr>
            <w:r w:rsidRPr="00CD689A">
              <w:rPr>
                <w:sz w:val="16"/>
                <w:szCs w:val="16"/>
              </w:rPr>
              <w:t>33,341.5</w:t>
            </w:r>
          </w:p>
        </w:tc>
      </w:tr>
      <w:tr w:rsidR="009A5CE7" w:rsidRPr="00CD689A" w14:paraId="4B4910A8" w14:textId="77777777" w:rsidTr="00DB4448">
        <w:trPr>
          <w:trHeight w:val="592"/>
        </w:trPr>
        <w:tc>
          <w:tcPr>
            <w:tcW w:w="1070" w:type="dxa"/>
            <w:vAlign w:val="center"/>
          </w:tcPr>
          <w:p w14:paraId="34C947F9" w14:textId="77777777" w:rsidR="002867C2" w:rsidRPr="00CD689A" w:rsidRDefault="002867C2" w:rsidP="002867C2">
            <w:pPr>
              <w:spacing w:line="240" w:lineRule="auto"/>
              <w:jc w:val="left"/>
              <w:rPr>
                <w:sz w:val="16"/>
                <w:szCs w:val="16"/>
                <w:lang w:val="es-DO" w:eastAsia="es-DO"/>
              </w:rPr>
            </w:pPr>
            <w:r w:rsidRPr="00CD689A">
              <w:rPr>
                <w:sz w:val="16"/>
                <w:szCs w:val="16"/>
                <w:lang w:val="es-DO" w:eastAsia="es-DO"/>
              </w:rPr>
              <w:t>Desembolsos</w:t>
            </w:r>
          </w:p>
          <w:p w14:paraId="28DADFB8" w14:textId="77777777" w:rsidR="002867C2" w:rsidRPr="00CD689A" w:rsidRDefault="002867C2" w:rsidP="002867C2">
            <w:pPr>
              <w:spacing w:line="240" w:lineRule="auto"/>
              <w:jc w:val="left"/>
              <w:rPr>
                <w:sz w:val="16"/>
                <w:szCs w:val="16"/>
                <w:lang w:val="es-DO" w:eastAsia="es-DO"/>
              </w:rPr>
            </w:pPr>
            <w:r w:rsidRPr="00CD689A">
              <w:rPr>
                <w:sz w:val="16"/>
                <w:szCs w:val="16"/>
                <w:lang w:val="es-DO" w:eastAsia="es-DO"/>
              </w:rPr>
              <w:t>(RD$)</w:t>
            </w:r>
          </w:p>
        </w:tc>
        <w:tc>
          <w:tcPr>
            <w:tcW w:w="736" w:type="dxa"/>
            <w:noWrap/>
            <w:vAlign w:val="center"/>
          </w:tcPr>
          <w:p w14:paraId="6FC55B86" w14:textId="0F7AE398" w:rsidR="002867C2" w:rsidRPr="00CD689A" w:rsidRDefault="002867C2" w:rsidP="002867C2">
            <w:pPr>
              <w:spacing w:line="240" w:lineRule="auto"/>
              <w:rPr>
                <w:sz w:val="16"/>
                <w:szCs w:val="16"/>
                <w:lang w:val="es-DO" w:eastAsia="es-DO"/>
              </w:rPr>
            </w:pPr>
            <w:r w:rsidRPr="00CD689A">
              <w:rPr>
                <w:sz w:val="16"/>
                <w:szCs w:val="16"/>
              </w:rPr>
              <w:t>2,786.7</w:t>
            </w:r>
          </w:p>
        </w:tc>
        <w:tc>
          <w:tcPr>
            <w:tcW w:w="767" w:type="dxa"/>
            <w:noWrap/>
            <w:vAlign w:val="center"/>
          </w:tcPr>
          <w:p w14:paraId="0155210A" w14:textId="7C05CB21" w:rsidR="002867C2" w:rsidRPr="00CD689A" w:rsidRDefault="002867C2" w:rsidP="002867C2">
            <w:pPr>
              <w:spacing w:line="240" w:lineRule="auto"/>
              <w:rPr>
                <w:sz w:val="16"/>
                <w:szCs w:val="16"/>
                <w:lang w:val="es-DO" w:eastAsia="es-DO"/>
              </w:rPr>
            </w:pPr>
            <w:r w:rsidRPr="00CD689A">
              <w:rPr>
                <w:sz w:val="16"/>
                <w:szCs w:val="16"/>
              </w:rPr>
              <w:t>2,496.6</w:t>
            </w:r>
          </w:p>
        </w:tc>
        <w:tc>
          <w:tcPr>
            <w:tcW w:w="696" w:type="dxa"/>
            <w:noWrap/>
            <w:vAlign w:val="center"/>
          </w:tcPr>
          <w:p w14:paraId="39E12BC3" w14:textId="3854E683" w:rsidR="002867C2" w:rsidRPr="00CD689A" w:rsidRDefault="002867C2" w:rsidP="002867C2">
            <w:pPr>
              <w:spacing w:line="240" w:lineRule="auto"/>
              <w:rPr>
                <w:sz w:val="16"/>
                <w:szCs w:val="16"/>
                <w:lang w:val="es-DO" w:eastAsia="es-DO"/>
              </w:rPr>
            </w:pPr>
            <w:r w:rsidRPr="00CD689A">
              <w:rPr>
                <w:sz w:val="16"/>
                <w:szCs w:val="16"/>
              </w:rPr>
              <w:t>2,820.9</w:t>
            </w:r>
          </w:p>
        </w:tc>
        <w:tc>
          <w:tcPr>
            <w:tcW w:w="696" w:type="dxa"/>
            <w:noWrap/>
            <w:vAlign w:val="center"/>
          </w:tcPr>
          <w:p w14:paraId="0E58BB59" w14:textId="49C53C97" w:rsidR="002867C2" w:rsidRPr="00CD689A" w:rsidRDefault="002867C2" w:rsidP="002867C2">
            <w:pPr>
              <w:spacing w:line="240" w:lineRule="auto"/>
              <w:rPr>
                <w:sz w:val="16"/>
                <w:szCs w:val="16"/>
                <w:lang w:val="es-DO" w:eastAsia="es-DO"/>
              </w:rPr>
            </w:pPr>
            <w:r w:rsidRPr="00CD689A">
              <w:rPr>
                <w:sz w:val="16"/>
                <w:szCs w:val="16"/>
              </w:rPr>
              <w:t>2,921.1</w:t>
            </w:r>
          </w:p>
        </w:tc>
        <w:tc>
          <w:tcPr>
            <w:tcW w:w="736" w:type="dxa"/>
            <w:noWrap/>
            <w:vAlign w:val="center"/>
          </w:tcPr>
          <w:p w14:paraId="7D180CA9" w14:textId="09CD3B24" w:rsidR="002867C2" w:rsidRPr="00CD689A" w:rsidRDefault="002867C2" w:rsidP="002867C2">
            <w:pPr>
              <w:spacing w:line="240" w:lineRule="auto"/>
              <w:rPr>
                <w:sz w:val="16"/>
                <w:szCs w:val="16"/>
                <w:lang w:val="es-DO" w:eastAsia="es-DO"/>
              </w:rPr>
            </w:pPr>
            <w:r w:rsidRPr="00CD689A">
              <w:rPr>
                <w:sz w:val="16"/>
                <w:szCs w:val="16"/>
              </w:rPr>
              <w:t>3,747.2</w:t>
            </w:r>
          </w:p>
        </w:tc>
        <w:tc>
          <w:tcPr>
            <w:tcW w:w="736" w:type="dxa"/>
            <w:noWrap/>
            <w:vAlign w:val="center"/>
          </w:tcPr>
          <w:p w14:paraId="1EAAAC9A" w14:textId="5A3F580B" w:rsidR="002867C2" w:rsidRPr="00CD689A" w:rsidRDefault="002867C2" w:rsidP="002867C2">
            <w:pPr>
              <w:spacing w:line="240" w:lineRule="auto"/>
              <w:rPr>
                <w:sz w:val="16"/>
                <w:szCs w:val="16"/>
                <w:lang w:val="es-DO" w:eastAsia="es-DO"/>
              </w:rPr>
            </w:pPr>
            <w:r w:rsidRPr="00CD689A">
              <w:rPr>
                <w:sz w:val="16"/>
                <w:szCs w:val="16"/>
              </w:rPr>
              <w:t>3,711.6</w:t>
            </w:r>
          </w:p>
        </w:tc>
        <w:tc>
          <w:tcPr>
            <w:tcW w:w="736" w:type="dxa"/>
            <w:vAlign w:val="center"/>
          </w:tcPr>
          <w:p w14:paraId="14AC5781" w14:textId="606EE259" w:rsidR="002867C2" w:rsidRPr="00CD689A" w:rsidRDefault="002867C2" w:rsidP="002867C2">
            <w:pPr>
              <w:spacing w:line="240" w:lineRule="auto"/>
              <w:ind w:right="-162"/>
              <w:rPr>
                <w:sz w:val="16"/>
                <w:szCs w:val="16"/>
                <w:lang w:val="es-DO" w:eastAsia="es-DO"/>
              </w:rPr>
            </w:pPr>
            <w:r w:rsidRPr="00CD689A">
              <w:rPr>
                <w:sz w:val="16"/>
                <w:szCs w:val="16"/>
              </w:rPr>
              <w:t>2,634.2</w:t>
            </w:r>
          </w:p>
        </w:tc>
        <w:tc>
          <w:tcPr>
            <w:tcW w:w="696" w:type="dxa"/>
            <w:vAlign w:val="center"/>
          </w:tcPr>
          <w:p w14:paraId="32A5B53F" w14:textId="0C85BEC9" w:rsidR="002867C2" w:rsidRPr="00CD689A" w:rsidRDefault="002867C2" w:rsidP="002867C2">
            <w:pPr>
              <w:spacing w:line="240" w:lineRule="auto"/>
              <w:rPr>
                <w:sz w:val="16"/>
                <w:szCs w:val="16"/>
                <w:lang w:val="es-DO" w:eastAsia="es-DO"/>
              </w:rPr>
            </w:pPr>
            <w:r w:rsidRPr="00CD689A">
              <w:rPr>
                <w:sz w:val="16"/>
                <w:szCs w:val="16"/>
              </w:rPr>
              <w:t>2,202.5</w:t>
            </w:r>
          </w:p>
        </w:tc>
        <w:tc>
          <w:tcPr>
            <w:tcW w:w="1159" w:type="dxa"/>
            <w:vAlign w:val="center"/>
          </w:tcPr>
          <w:p w14:paraId="1A27135F" w14:textId="277BC4D2" w:rsidR="002867C2" w:rsidRPr="00CD689A" w:rsidRDefault="002867C2" w:rsidP="002867C2">
            <w:pPr>
              <w:spacing w:line="240" w:lineRule="auto"/>
              <w:rPr>
                <w:sz w:val="16"/>
                <w:szCs w:val="16"/>
                <w:lang w:val="es-DO" w:eastAsia="es-DO"/>
              </w:rPr>
            </w:pPr>
            <w:r w:rsidRPr="00CD689A">
              <w:rPr>
                <w:sz w:val="16"/>
                <w:szCs w:val="16"/>
              </w:rPr>
              <w:t>2,137.1</w:t>
            </w:r>
          </w:p>
        </w:tc>
        <w:tc>
          <w:tcPr>
            <w:tcW w:w="790" w:type="dxa"/>
            <w:vAlign w:val="center"/>
          </w:tcPr>
          <w:p w14:paraId="681EE30C" w14:textId="28F3B747" w:rsidR="002867C2" w:rsidRPr="00CD689A" w:rsidRDefault="002867C2" w:rsidP="002867C2">
            <w:pPr>
              <w:spacing w:line="240" w:lineRule="auto"/>
              <w:rPr>
                <w:sz w:val="16"/>
                <w:szCs w:val="16"/>
                <w:lang w:val="es-DO" w:eastAsia="es-DO"/>
              </w:rPr>
            </w:pPr>
            <w:r w:rsidRPr="00CD689A">
              <w:rPr>
                <w:sz w:val="16"/>
                <w:szCs w:val="16"/>
              </w:rPr>
              <w:t>1,920.6</w:t>
            </w:r>
          </w:p>
        </w:tc>
        <w:tc>
          <w:tcPr>
            <w:tcW w:w="1147" w:type="dxa"/>
            <w:vAlign w:val="center"/>
          </w:tcPr>
          <w:p w14:paraId="03F944C4" w14:textId="28CAF470" w:rsidR="002867C2" w:rsidRPr="00CD689A" w:rsidRDefault="002867C2" w:rsidP="002867C2">
            <w:pPr>
              <w:spacing w:line="240" w:lineRule="auto"/>
              <w:rPr>
                <w:sz w:val="16"/>
                <w:szCs w:val="16"/>
                <w:lang w:val="es-DO" w:eastAsia="es-DO"/>
              </w:rPr>
            </w:pPr>
            <w:r w:rsidRPr="00CD689A">
              <w:rPr>
                <w:sz w:val="16"/>
                <w:szCs w:val="16"/>
              </w:rPr>
              <w:t>2,778.2</w:t>
            </w:r>
          </w:p>
        </w:tc>
        <w:tc>
          <w:tcPr>
            <w:tcW w:w="988" w:type="dxa"/>
            <w:vAlign w:val="center"/>
          </w:tcPr>
          <w:p w14:paraId="0CCFBAEB" w14:textId="42383431" w:rsidR="002867C2" w:rsidRPr="00CD689A" w:rsidRDefault="002867C2" w:rsidP="002867C2">
            <w:pPr>
              <w:spacing w:line="240" w:lineRule="auto"/>
              <w:rPr>
                <w:sz w:val="16"/>
                <w:szCs w:val="16"/>
                <w:lang w:val="es-DO" w:eastAsia="es-DO"/>
              </w:rPr>
            </w:pPr>
            <w:r w:rsidRPr="00CD689A">
              <w:rPr>
                <w:sz w:val="16"/>
                <w:szCs w:val="16"/>
              </w:rPr>
              <w:t>2,802.8</w:t>
            </w:r>
          </w:p>
        </w:tc>
        <w:tc>
          <w:tcPr>
            <w:tcW w:w="1091" w:type="dxa"/>
            <w:noWrap/>
            <w:vAlign w:val="center"/>
          </w:tcPr>
          <w:p w14:paraId="18428731" w14:textId="01371B6A" w:rsidR="002867C2" w:rsidRPr="00CD689A" w:rsidRDefault="002867C2" w:rsidP="002867C2">
            <w:pPr>
              <w:spacing w:line="240" w:lineRule="auto"/>
              <w:rPr>
                <w:sz w:val="16"/>
                <w:szCs w:val="16"/>
                <w:lang w:val="es-DO" w:eastAsia="es-DO"/>
              </w:rPr>
            </w:pPr>
            <w:r w:rsidRPr="00CD689A">
              <w:rPr>
                <w:sz w:val="16"/>
                <w:szCs w:val="16"/>
              </w:rPr>
              <w:t>32,959.6</w:t>
            </w:r>
          </w:p>
        </w:tc>
      </w:tr>
      <w:tr w:rsidR="009A5CE7" w:rsidRPr="00CD689A" w14:paraId="45492535" w14:textId="77777777" w:rsidTr="00DB4448">
        <w:trPr>
          <w:trHeight w:val="592"/>
        </w:trPr>
        <w:tc>
          <w:tcPr>
            <w:tcW w:w="1070" w:type="dxa"/>
            <w:vAlign w:val="center"/>
          </w:tcPr>
          <w:p w14:paraId="4D10DD2A" w14:textId="77777777" w:rsidR="002867C2" w:rsidRPr="00CD689A" w:rsidRDefault="002867C2" w:rsidP="002867C2">
            <w:pPr>
              <w:spacing w:line="240" w:lineRule="auto"/>
              <w:jc w:val="left"/>
              <w:rPr>
                <w:sz w:val="16"/>
                <w:szCs w:val="16"/>
                <w:lang w:val="es-DO" w:eastAsia="es-DO"/>
              </w:rPr>
            </w:pPr>
            <w:r w:rsidRPr="00CD689A">
              <w:rPr>
                <w:sz w:val="16"/>
                <w:szCs w:val="16"/>
                <w:lang w:val="es-DO" w:eastAsia="es-DO"/>
              </w:rPr>
              <w:t>Cobros</w:t>
            </w:r>
          </w:p>
          <w:p w14:paraId="1B016FD3" w14:textId="77777777" w:rsidR="002867C2" w:rsidRPr="00CD689A" w:rsidRDefault="002867C2" w:rsidP="002867C2">
            <w:pPr>
              <w:spacing w:line="240" w:lineRule="auto"/>
              <w:jc w:val="left"/>
              <w:rPr>
                <w:sz w:val="16"/>
                <w:szCs w:val="16"/>
                <w:lang w:val="es-DO" w:eastAsia="es-DO"/>
              </w:rPr>
            </w:pPr>
            <w:r w:rsidRPr="00CD689A">
              <w:rPr>
                <w:sz w:val="16"/>
                <w:szCs w:val="16"/>
                <w:lang w:val="es-DO" w:eastAsia="es-DO"/>
              </w:rPr>
              <w:t>(RD$)</w:t>
            </w:r>
          </w:p>
        </w:tc>
        <w:tc>
          <w:tcPr>
            <w:tcW w:w="736" w:type="dxa"/>
            <w:noWrap/>
            <w:vAlign w:val="center"/>
          </w:tcPr>
          <w:p w14:paraId="212BA3C8" w14:textId="79987838" w:rsidR="002867C2" w:rsidRPr="00CD689A" w:rsidRDefault="002867C2" w:rsidP="002867C2">
            <w:pPr>
              <w:spacing w:line="240" w:lineRule="auto"/>
              <w:rPr>
                <w:sz w:val="16"/>
                <w:szCs w:val="16"/>
                <w:lang w:val="es-DO" w:eastAsia="es-DO"/>
              </w:rPr>
            </w:pPr>
            <w:r w:rsidRPr="00CD689A">
              <w:rPr>
                <w:sz w:val="16"/>
                <w:szCs w:val="16"/>
              </w:rPr>
              <w:t>2,027.0</w:t>
            </w:r>
          </w:p>
        </w:tc>
        <w:tc>
          <w:tcPr>
            <w:tcW w:w="767" w:type="dxa"/>
            <w:noWrap/>
            <w:vAlign w:val="center"/>
          </w:tcPr>
          <w:p w14:paraId="2236F6FD" w14:textId="2E9A895E" w:rsidR="002867C2" w:rsidRPr="00CD689A" w:rsidRDefault="002867C2" w:rsidP="002867C2">
            <w:pPr>
              <w:spacing w:line="240" w:lineRule="auto"/>
              <w:rPr>
                <w:sz w:val="16"/>
                <w:szCs w:val="16"/>
                <w:lang w:val="es-DO" w:eastAsia="es-DO"/>
              </w:rPr>
            </w:pPr>
            <w:r w:rsidRPr="00CD689A">
              <w:rPr>
                <w:sz w:val="16"/>
                <w:szCs w:val="16"/>
              </w:rPr>
              <w:t>2,159.3</w:t>
            </w:r>
          </w:p>
        </w:tc>
        <w:tc>
          <w:tcPr>
            <w:tcW w:w="696" w:type="dxa"/>
            <w:noWrap/>
            <w:vAlign w:val="center"/>
          </w:tcPr>
          <w:p w14:paraId="31AE1EC1" w14:textId="5463F3F5" w:rsidR="002867C2" w:rsidRPr="00CD689A" w:rsidRDefault="002867C2" w:rsidP="002867C2">
            <w:pPr>
              <w:spacing w:line="240" w:lineRule="auto"/>
              <w:rPr>
                <w:sz w:val="16"/>
                <w:szCs w:val="16"/>
                <w:lang w:val="es-DO" w:eastAsia="es-DO"/>
              </w:rPr>
            </w:pPr>
            <w:r w:rsidRPr="00CD689A">
              <w:rPr>
                <w:sz w:val="16"/>
                <w:szCs w:val="16"/>
              </w:rPr>
              <w:t>2,288.9</w:t>
            </w:r>
          </w:p>
        </w:tc>
        <w:tc>
          <w:tcPr>
            <w:tcW w:w="696" w:type="dxa"/>
            <w:noWrap/>
            <w:vAlign w:val="center"/>
          </w:tcPr>
          <w:p w14:paraId="7FDE9997" w14:textId="34496A4B" w:rsidR="002867C2" w:rsidRPr="00CD689A" w:rsidRDefault="002867C2" w:rsidP="002867C2">
            <w:pPr>
              <w:spacing w:line="240" w:lineRule="auto"/>
              <w:rPr>
                <w:sz w:val="16"/>
                <w:szCs w:val="16"/>
                <w:lang w:val="es-DO" w:eastAsia="es-DO"/>
              </w:rPr>
            </w:pPr>
            <w:r w:rsidRPr="00CD689A">
              <w:rPr>
                <w:sz w:val="16"/>
                <w:szCs w:val="16"/>
              </w:rPr>
              <w:t>2,459.1</w:t>
            </w:r>
          </w:p>
        </w:tc>
        <w:tc>
          <w:tcPr>
            <w:tcW w:w="736" w:type="dxa"/>
            <w:noWrap/>
            <w:vAlign w:val="center"/>
          </w:tcPr>
          <w:p w14:paraId="19B74100" w14:textId="5B6BC652" w:rsidR="002867C2" w:rsidRPr="00CD689A" w:rsidRDefault="002867C2" w:rsidP="002867C2">
            <w:pPr>
              <w:spacing w:line="240" w:lineRule="auto"/>
              <w:rPr>
                <w:sz w:val="16"/>
                <w:szCs w:val="16"/>
                <w:lang w:val="es-DO" w:eastAsia="es-DO"/>
              </w:rPr>
            </w:pPr>
            <w:r w:rsidRPr="00CD689A">
              <w:rPr>
                <w:sz w:val="16"/>
                <w:szCs w:val="16"/>
              </w:rPr>
              <w:t>2,972.1</w:t>
            </w:r>
          </w:p>
        </w:tc>
        <w:tc>
          <w:tcPr>
            <w:tcW w:w="736" w:type="dxa"/>
            <w:noWrap/>
            <w:vAlign w:val="center"/>
          </w:tcPr>
          <w:p w14:paraId="26455C51" w14:textId="431C89F3" w:rsidR="002867C2" w:rsidRPr="00CD689A" w:rsidRDefault="002867C2" w:rsidP="002867C2">
            <w:pPr>
              <w:spacing w:line="240" w:lineRule="auto"/>
              <w:rPr>
                <w:sz w:val="16"/>
                <w:szCs w:val="16"/>
                <w:lang w:val="es-DO" w:eastAsia="es-DO"/>
              </w:rPr>
            </w:pPr>
            <w:r w:rsidRPr="00CD689A">
              <w:rPr>
                <w:sz w:val="16"/>
                <w:szCs w:val="16"/>
              </w:rPr>
              <w:t>2,433.8</w:t>
            </w:r>
          </w:p>
        </w:tc>
        <w:tc>
          <w:tcPr>
            <w:tcW w:w="736" w:type="dxa"/>
            <w:vAlign w:val="center"/>
          </w:tcPr>
          <w:p w14:paraId="4DF3558F" w14:textId="47BDBD00" w:rsidR="002867C2" w:rsidRPr="00CD689A" w:rsidRDefault="002867C2" w:rsidP="002867C2">
            <w:pPr>
              <w:spacing w:line="240" w:lineRule="auto"/>
              <w:rPr>
                <w:sz w:val="16"/>
                <w:szCs w:val="16"/>
                <w:lang w:val="es-DO" w:eastAsia="es-DO"/>
              </w:rPr>
            </w:pPr>
            <w:r w:rsidRPr="00CD689A">
              <w:rPr>
                <w:sz w:val="16"/>
                <w:szCs w:val="16"/>
              </w:rPr>
              <w:t>2,100.1</w:t>
            </w:r>
          </w:p>
        </w:tc>
        <w:tc>
          <w:tcPr>
            <w:tcW w:w="696" w:type="dxa"/>
            <w:vAlign w:val="center"/>
          </w:tcPr>
          <w:p w14:paraId="0B262964" w14:textId="40235FB6" w:rsidR="002867C2" w:rsidRPr="00CD689A" w:rsidRDefault="002867C2" w:rsidP="002867C2">
            <w:pPr>
              <w:spacing w:line="240" w:lineRule="auto"/>
              <w:rPr>
                <w:sz w:val="16"/>
                <w:szCs w:val="16"/>
                <w:lang w:val="es-DO" w:eastAsia="es-DO"/>
              </w:rPr>
            </w:pPr>
            <w:r w:rsidRPr="00CD689A">
              <w:rPr>
                <w:sz w:val="16"/>
                <w:szCs w:val="16"/>
              </w:rPr>
              <w:t>1,710.5</w:t>
            </w:r>
          </w:p>
        </w:tc>
        <w:tc>
          <w:tcPr>
            <w:tcW w:w="1159" w:type="dxa"/>
            <w:vAlign w:val="center"/>
          </w:tcPr>
          <w:p w14:paraId="520E9E05" w14:textId="48611600" w:rsidR="002867C2" w:rsidRPr="00CD689A" w:rsidRDefault="002867C2" w:rsidP="002867C2">
            <w:pPr>
              <w:spacing w:line="240" w:lineRule="auto"/>
              <w:rPr>
                <w:sz w:val="16"/>
                <w:szCs w:val="16"/>
                <w:lang w:val="es-DO" w:eastAsia="es-DO"/>
              </w:rPr>
            </w:pPr>
            <w:r w:rsidRPr="00CD689A">
              <w:rPr>
                <w:sz w:val="16"/>
                <w:szCs w:val="16"/>
              </w:rPr>
              <w:t>2,686.3</w:t>
            </w:r>
          </w:p>
        </w:tc>
        <w:tc>
          <w:tcPr>
            <w:tcW w:w="790" w:type="dxa"/>
            <w:vAlign w:val="center"/>
          </w:tcPr>
          <w:p w14:paraId="15D1049B" w14:textId="452C8642" w:rsidR="002867C2" w:rsidRPr="00CD689A" w:rsidRDefault="002867C2" w:rsidP="002867C2">
            <w:pPr>
              <w:spacing w:line="240" w:lineRule="auto"/>
              <w:rPr>
                <w:sz w:val="16"/>
                <w:szCs w:val="16"/>
                <w:lang w:val="es-DO" w:eastAsia="es-DO"/>
              </w:rPr>
            </w:pPr>
            <w:r w:rsidRPr="00CD689A">
              <w:rPr>
                <w:sz w:val="16"/>
                <w:szCs w:val="16"/>
              </w:rPr>
              <w:t>1,466.0</w:t>
            </w:r>
          </w:p>
        </w:tc>
        <w:tc>
          <w:tcPr>
            <w:tcW w:w="1147" w:type="dxa"/>
            <w:vAlign w:val="center"/>
          </w:tcPr>
          <w:p w14:paraId="0EAA592C" w14:textId="58275DE1" w:rsidR="002867C2" w:rsidRPr="00CD689A" w:rsidRDefault="002867C2" w:rsidP="002867C2">
            <w:pPr>
              <w:spacing w:line="240" w:lineRule="auto"/>
              <w:rPr>
                <w:sz w:val="16"/>
                <w:szCs w:val="16"/>
                <w:lang w:val="es-DO" w:eastAsia="es-DO"/>
              </w:rPr>
            </w:pPr>
            <w:r w:rsidRPr="00CD689A">
              <w:rPr>
                <w:sz w:val="16"/>
                <w:szCs w:val="16"/>
              </w:rPr>
              <w:t>2,373.6</w:t>
            </w:r>
          </w:p>
        </w:tc>
        <w:tc>
          <w:tcPr>
            <w:tcW w:w="988" w:type="dxa"/>
            <w:vAlign w:val="center"/>
          </w:tcPr>
          <w:p w14:paraId="382B9C91" w14:textId="0E279150" w:rsidR="002867C2" w:rsidRPr="00CD689A" w:rsidRDefault="002867C2" w:rsidP="002867C2">
            <w:pPr>
              <w:spacing w:line="240" w:lineRule="auto"/>
              <w:rPr>
                <w:sz w:val="16"/>
                <w:szCs w:val="16"/>
                <w:lang w:val="es-DO" w:eastAsia="es-DO"/>
              </w:rPr>
            </w:pPr>
            <w:r w:rsidRPr="00CD689A">
              <w:rPr>
                <w:sz w:val="16"/>
                <w:szCs w:val="16"/>
              </w:rPr>
              <w:t>2,429.8</w:t>
            </w:r>
          </w:p>
        </w:tc>
        <w:tc>
          <w:tcPr>
            <w:tcW w:w="1091" w:type="dxa"/>
            <w:noWrap/>
            <w:vAlign w:val="center"/>
          </w:tcPr>
          <w:p w14:paraId="7C222743" w14:textId="1EFE590B" w:rsidR="002867C2" w:rsidRPr="00CD689A" w:rsidRDefault="002867C2" w:rsidP="002867C2">
            <w:pPr>
              <w:spacing w:line="240" w:lineRule="auto"/>
              <w:rPr>
                <w:sz w:val="16"/>
                <w:szCs w:val="16"/>
                <w:lang w:val="es-DO" w:eastAsia="es-DO"/>
              </w:rPr>
            </w:pPr>
            <w:r w:rsidRPr="00CD689A">
              <w:rPr>
                <w:sz w:val="16"/>
                <w:szCs w:val="16"/>
              </w:rPr>
              <w:t>27,106.4</w:t>
            </w:r>
          </w:p>
        </w:tc>
      </w:tr>
      <w:tr w:rsidR="009A5CE7" w:rsidRPr="00CD689A" w14:paraId="11149236" w14:textId="77777777" w:rsidTr="00DB4448">
        <w:trPr>
          <w:trHeight w:val="685"/>
        </w:trPr>
        <w:tc>
          <w:tcPr>
            <w:tcW w:w="1070" w:type="dxa"/>
            <w:vAlign w:val="center"/>
            <w:hideMark/>
          </w:tcPr>
          <w:p w14:paraId="22254370" w14:textId="77777777" w:rsidR="002867C2" w:rsidRPr="00CD689A" w:rsidRDefault="002867C2" w:rsidP="002867C2">
            <w:pPr>
              <w:spacing w:line="240" w:lineRule="auto"/>
              <w:jc w:val="left"/>
              <w:rPr>
                <w:sz w:val="16"/>
                <w:szCs w:val="16"/>
              </w:rPr>
            </w:pPr>
            <w:r w:rsidRPr="00CD689A">
              <w:rPr>
                <w:sz w:val="16"/>
                <w:szCs w:val="16"/>
                <w:lang w:val="es-DO" w:eastAsia="es-DO"/>
              </w:rPr>
              <w:t xml:space="preserve">Superficie (Tarea) </w:t>
            </w:r>
          </w:p>
        </w:tc>
        <w:tc>
          <w:tcPr>
            <w:tcW w:w="736" w:type="dxa"/>
            <w:noWrap/>
            <w:vAlign w:val="center"/>
            <w:hideMark/>
          </w:tcPr>
          <w:p w14:paraId="0A98E9B8" w14:textId="1A100ECA" w:rsidR="002867C2" w:rsidRPr="00CD689A" w:rsidRDefault="002867C2" w:rsidP="002867C2">
            <w:pPr>
              <w:spacing w:line="240" w:lineRule="auto"/>
              <w:rPr>
                <w:sz w:val="16"/>
                <w:szCs w:val="16"/>
              </w:rPr>
            </w:pPr>
            <w:r w:rsidRPr="00CD689A">
              <w:rPr>
                <w:sz w:val="16"/>
                <w:szCs w:val="16"/>
              </w:rPr>
              <w:t>173,992</w:t>
            </w:r>
          </w:p>
        </w:tc>
        <w:tc>
          <w:tcPr>
            <w:tcW w:w="767" w:type="dxa"/>
            <w:noWrap/>
            <w:vAlign w:val="center"/>
            <w:hideMark/>
          </w:tcPr>
          <w:p w14:paraId="274AFD01" w14:textId="1E2EB839" w:rsidR="002867C2" w:rsidRPr="00CD689A" w:rsidRDefault="002867C2" w:rsidP="002867C2">
            <w:pPr>
              <w:spacing w:line="240" w:lineRule="auto"/>
              <w:rPr>
                <w:sz w:val="16"/>
                <w:szCs w:val="16"/>
              </w:rPr>
            </w:pPr>
            <w:r w:rsidRPr="00CD689A">
              <w:rPr>
                <w:sz w:val="16"/>
                <w:szCs w:val="16"/>
              </w:rPr>
              <w:t>91,300</w:t>
            </w:r>
          </w:p>
        </w:tc>
        <w:tc>
          <w:tcPr>
            <w:tcW w:w="696" w:type="dxa"/>
            <w:noWrap/>
            <w:vAlign w:val="center"/>
            <w:hideMark/>
          </w:tcPr>
          <w:p w14:paraId="02D8DBF2" w14:textId="16822154" w:rsidR="002867C2" w:rsidRPr="00CD689A" w:rsidRDefault="002867C2" w:rsidP="002867C2">
            <w:pPr>
              <w:spacing w:line="240" w:lineRule="auto"/>
              <w:rPr>
                <w:sz w:val="16"/>
                <w:szCs w:val="16"/>
              </w:rPr>
            </w:pPr>
            <w:r w:rsidRPr="00CD689A">
              <w:rPr>
                <w:sz w:val="16"/>
                <w:szCs w:val="16"/>
              </w:rPr>
              <w:t>78,084</w:t>
            </w:r>
          </w:p>
        </w:tc>
        <w:tc>
          <w:tcPr>
            <w:tcW w:w="696" w:type="dxa"/>
            <w:noWrap/>
            <w:vAlign w:val="center"/>
            <w:hideMark/>
          </w:tcPr>
          <w:p w14:paraId="547A7874" w14:textId="1370880D" w:rsidR="002867C2" w:rsidRPr="00CD689A" w:rsidRDefault="002867C2" w:rsidP="002867C2">
            <w:pPr>
              <w:spacing w:line="240" w:lineRule="auto"/>
              <w:rPr>
                <w:sz w:val="16"/>
                <w:szCs w:val="16"/>
              </w:rPr>
            </w:pPr>
            <w:r w:rsidRPr="00CD689A">
              <w:rPr>
                <w:sz w:val="16"/>
                <w:szCs w:val="16"/>
              </w:rPr>
              <w:t>41,627</w:t>
            </w:r>
          </w:p>
        </w:tc>
        <w:tc>
          <w:tcPr>
            <w:tcW w:w="736" w:type="dxa"/>
            <w:noWrap/>
            <w:vAlign w:val="center"/>
            <w:hideMark/>
          </w:tcPr>
          <w:p w14:paraId="796BD40E" w14:textId="6D478B31" w:rsidR="002867C2" w:rsidRPr="00CD689A" w:rsidRDefault="002867C2" w:rsidP="002867C2">
            <w:pPr>
              <w:spacing w:line="240" w:lineRule="auto"/>
              <w:rPr>
                <w:sz w:val="16"/>
                <w:szCs w:val="16"/>
              </w:rPr>
            </w:pPr>
            <w:r w:rsidRPr="00CD689A">
              <w:rPr>
                <w:sz w:val="16"/>
                <w:szCs w:val="16"/>
              </w:rPr>
              <w:t>116,164</w:t>
            </w:r>
          </w:p>
        </w:tc>
        <w:tc>
          <w:tcPr>
            <w:tcW w:w="736" w:type="dxa"/>
            <w:noWrap/>
            <w:vAlign w:val="center"/>
            <w:hideMark/>
          </w:tcPr>
          <w:p w14:paraId="38B30CBB" w14:textId="46A01D53" w:rsidR="002867C2" w:rsidRPr="00CD689A" w:rsidRDefault="002867C2" w:rsidP="002867C2">
            <w:pPr>
              <w:spacing w:line="240" w:lineRule="auto"/>
              <w:rPr>
                <w:sz w:val="16"/>
                <w:szCs w:val="16"/>
              </w:rPr>
            </w:pPr>
            <w:r w:rsidRPr="00CD689A">
              <w:rPr>
                <w:sz w:val="16"/>
                <w:szCs w:val="16"/>
              </w:rPr>
              <w:t>189,930</w:t>
            </w:r>
          </w:p>
        </w:tc>
        <w:tc>
          <w:tcPr>
            <w:tcW w:w="736" w:type="dxa"/>
            <w:vAlign w:val="center"/>
          </w:tcPr>
          <w:p w14:paraId="47FC2E49" w14:textId="45A3D9DD" w:rsidR="002867C2" w:rsidRPr="00CD689A" w:rsidRDefault="002867C2" w:rsidP="002867C2">
            <w:pPr>
              <w:spacing w:line="240" w:lineRule="auto"/>
              <w:rPr>
                <w:sz w:val="16"/>
                <w:szCs w:val="16"/>
              </w:rPr>
            </w:pPr>
            <w:r w:rsidRPr="00CD689A">
              <w:rPr>
                <w:sz w:val="16"/>
                <w:szCs w:val="16"/>
              </w:rPr>
              <w:t>132,187</w:t>
            </w:r>
          </w:p>
        </w:tc>
        <w:tc>
          <w:tcPr>
            <w:tcW w:w="696" w:type="dxa"/>
            <w:vAlign w:val="center"/>
          </w:tcPr>
          <w:p w14:paraId="308883E2" w14:textId="56F6B2BF" w:rsidR="002867C2" w:rsidRPr="00CD689A" w:rsidRDefault="002867C2" w:rsidP="002867C2">
            <w:pPr>
              <w:spacing w:line="240" w:lineRule="auto"/>
              <w:rPr>
                <w:sz w:val="16"/>
                <w:szCs w:val="16"/>
              </w:rPr>
            </w:pPr>
            <w:r w:rsidRPr="00CD689A">
              <w:rPr>
                <w:sz w:val="16"/>
                <w:szCs w:val="16"/>
              </w:rPr>
              <w:t>77,868</w:t>
            </w:r>
          </w:p>
        </w:tc>
        <w:tc>
          <w:tcPr>
            <w:tcW w:w="1159" w:type="dxa"/>
            <w:vAlign w:val="center"/>
          </w:tcPr>
          <w:p w14:paraId="00383505" w14:textId="5BCA509D" w:rsidR="002867C2" w:rsidRPr="00CD689A" w:rsidRDefault="002867C2" w:rsidP="002867C2">
            <w:pPr>
              <w:spacing w:line="240" w:lineRule="auto"/>
              <w:rPr>
                <w:sz w:val="16"/>
                <w:szCs w:val="16"/>
              </w:rPr>
            </w:pPr>
            <w:r w:rsidRPr="00CD689A">
              <w:rPr>
                <w:sz w:val="16"/>
                <w:szCs w:val="16"/>
              </w:rPr>
              <w:t>57,259</w:t>
            </w:r>
          </w:p>
        </w:tc>
        <w:tc>
          <w:tcPr>
            <w:tcW w:w="790" w:type="dxa"/>
            <w:vAlign w:val="center"/>
          </w:tcPr>
          <w:p w14:paraId="0756B1F9" w14:textId="0150DC38" w:rsidR="002867C2" w:rsidRPr="00CD689A" w:rsidRDefault="002867C2" w:rsidP="002867C2">
            <w:pPr>
              <w:spacing w:line="240" w:lineRule="auto"/>
              <w:rPr>
                <w:sz w:val="16"/>
                <w:szCs w:val="16"/>
                <w:lang w:val="es-DO" w:eastAsia="es-DO"/>
              </w:rPr>
            </w:pPr>
            <w:r w:rsidRPr="00CD689A">
              <w:rPr>
                <w:sz w:val="16"/>
                <w:szCs w:val="16"/>
              </w:rPr>
              <w:t>60,049</w:t>
            </w:r>
          </w:p>
        </w:tc>
        <w:tc>
          <w:tcPr>
            <w:tcW w:w="1147" w:type="dxa"/>
            <w:vAlign w:val="center"/>
          </w:tcPr>
          <w:p w14:paraId="23F656EE" w14:textId="6EF805B0" w:rsidR="002867C2" w:rsidRPr="00CD689A" w:rsidRDefault="002867C2" w:rsidP="002867C2">
            <w:pPr>
              <w:spacing w:line="240" w:lineRule="auto"/>
              <w:rPr>
                <w:sz w:val="16"/>
                <w:szCs w:val="16"/>
                <w:lang w:val="es-DO" w:eastAsia="es-DO"/>
              </w:rPr>
            </w:pPr>
            <w:r w:rsidRPr="00CD689A">
              <w:rPr>
                <w:sz w:val="16"/>
                <w:szCs w:val="16"/>
              </w:rPr>
              <w:t>135,891</w:t>
            </w:r>
          </w:p>
        </w:tc>
        <w:tc>
          <w:tcPr>
            <w:tcW w:w="988" w:type="dxa"/>
            <w:vAlign w:val="center"/>
          </w:tcPr>
          <w:p w14:paraId="3C71B687" w14:textId="46E0A160" w:rsidR="002867C2" w:rsidRPr="00CD689A" w:rsidRDefault="002867C2" w:rsidP="002867C2">
            <w:pPr>
              <w:spacing w:line="240" w:lineRule="auto"/>
              <w:rPr>
                <w:sz w:val="16"/>
                <w:szCs w:val="16"/>
                <w:lang w:val="es-DO" w:eastAsia="es-DO"/>
              </w:rPr>
            </w:pPr>
            <w:r w:rsidRPr="00CD689A">
              <w:rPr>
                <w:sz w:val="16"/>
                <w:szCs w:val="16"/>
              </w:rPr>
              <w:t>206,110</w:t>
            </w:r>
          </w:p>
        </w:tc>
        <w:tc>
          <w:tcPr>
            <w:tcW w:w="1091" w:type="dxa"/>
            <w:noWrap/>
            <w:vAlign w:val="center"/>
            <w:hideMark/>
          </w:tcPr>
          <w:p w14:paraId="71742DF9" w14:textId="7416AB06" w:rsidR="002867C2" w:rsidRPr="00CD689A" w:rsidRDefault="002867C2" w:rsidP="002867C2">
            <w:pPr>
              <w:spacing w:line="240" w:lineRule="auto"/>
              <w:rPr>
                <w:sz w:val="16"/>
                <w:szCs w:val="16"/>
                <w:lang w:val="es-DO" w:eastAsia="es-DO"/>
              </w:rPr>
            </w:pPr>
            <w:r w:rsidRPr="00CD689A">
              <w:rPr>
                <w:sz w:val="16"/>
                <w:szCs w:val="16"/>
              </w:rPr>
              <w:t>1,360,461</w:t>
            </w:r>
          </w:p>
        </w:tc>
      </w:tr>
    </w:tbl>
    <w:p w14:paraId="76A88630" w14:textId="77777777" w:rsidR="004D6B0B" w:rsidRPr="00CD689A" w:rsidRDefault="004D6B0B" w:rsidP="003E4728">
      <w:pPr>
        <w:spacing w:line="240" w:lineRule="auto"/>
        <w:rPr>
          <w:lang w:val="es-ES_tradnl" w:eastAsia="en-US"/>
        </w:rPr>
      </w:pPr>
    </w:p>
    <w:p w14:paraId="00059AC7" w14:textId="21AC65A2" w:rsidR="002F1CCB" w:rsidRDefault="00EA3033" w:rsidP="00F644D6">
      <w:pPr>
        <w:spacing w:line="240" w:lineRule="auto"/>
        <w:jc w:val="left"/>
        <w:rPr>
          <w:sz w:val="20"/>
          <w:szCs w:val="22"/>
        </w:rPr>
      </w:pPr>
      <w:r w:rsidRPr="00CD689A">
        <w:rPr>
          <w:sz w:val="20"/>
          <w:szCs w:val="22"/>
        </w:rPr>
        <w:t>Nota: m</w:t>
      </w:r>
      <w:r w:rsidR="004D6B0B" w:rsidRPr="00CD689A">
        <w:rPr>
          <w:sz w:val="20"/>
          <w:szCs w:val="22"/>
        </w:rPr>
        <w:t xml:space="preserve">es de diciembre proyectado           </w:t>
      </w:r>
    </w:p>
    <w:p w14:paraId="2068C05B" w14:textId="77777777" w:rsidR="00605412" w:rsidRDefault="00605412" w:rsidP="00605412">
      <w:pPr>
        <w:rPr>
          <w:sz w:val="20"/>
          <w:szCs w:val="22"/>
        </w:rPr>
      </w:pPr>
    </w:p>
    <w:p w14:paraId="64475982" w14:textId="25544F0A" w:rsidR="00605412" w:rsidRPr="00605412" w:rsidRDefault="00605412" w:rsidP="00605412">
      <w:pPr>
        <w:tabs>
          <w:tab w:val="center" w:pos="6480"/>
          <w:tab w:val="left" w:pos="12140"/>
        </w:tabs>
        <w:jc w:val="left"/>
        <w:rPr>
          <w:sz w:val="28"/>
          <w:szCs w:val="28"/>
        </w:rPr>
      </w:pPr>
      <w:r>
        <w:rPr>
          <w:sz w:val="28"/>
          <w:szCs w:val="28"/>
        </w:rPr>
        <w:tab/>
      </w:r>
      <w:r>
        <w:rPr>
          <w:sz w:val="28"/>
          <w:szCs w:val="28"/>
        </w:rPr>
        <w:tab/>
      </w:r>
      <w:r>
        <w:rPr>
          <w:sz w:val="28"/>
          <w:szCs w:val="28"/>
        </w:rPr>
        <w:tab/>
      </w:r>
    </w:p>
    <w:p w14:paraId="513D981D" w14:textId="7B5F8C25" w:rsidR="002F1CCB" w:rsidRPr="00CD689A" w:rsidRDefault="002F1CCB" w:rsidP="00605412">
      <w:pPr>
        <w:tabs>
          <w:tab w:val="center" w:pos="6480"/>
          <w:tab w:val="left" w:pos="12140"/>
        </w:tabs>
        <w:jc w:val="left"/>
        <w:rPr>
          <w:sz w:val="28"/>
          <w:szCs w:val="28"/>
        </w:rPr>
        <w:sectPr w:rsidR="002F1CCB" w:rsidRPr="00CD689A" w:rsidSect="006C3848">
          <w:footerReference w:type="default" r:id="rId31"/>
          <w:pgSz w:w="15840" w:h="12240" w:orient="landscape" w:code="1"/>
          <w:pgMar w:top="2160" w:right="1440" w:bottom="2160" w:left="1440" w:header="709" w:footer="709" w:gutter="0"/>
          <w:cols w:space="708"/>
          <w:docGrid w:linePitch="360"/>
        </w:sectPr>
      </w:pPr>
    </w:p>
    <w:p w14:paraId="312A786B" w14:textId="4345BA90" w:rsidR="00AD2C3F" w:rsidRPr="00CD689A" w:rsidRDefault="00DB4757" w:rsidP="00043C97">
      <w:pPr>
        <w:pStyle w:val="Ttulo4"/>
        <w:numPr>
          <w:ilvl w:val="0"/>
          <w:numId w:val="27"/>
        </w:numPr>
      </w:pPr>
      <w:bookmarkStart w:id="376" w:name="_Toc145411296"/>
      <w:bookmarkStart w:id="377" w:name="_Toc145411962"/>
      <w:bookmarkStart w:id="378" w:name="_Toc153436825"/>
      <w:bookmarkStart w:id="379" w:name="_Toc153880051"/>
      <w:r w:rsidRPr="00CD689A">
        <w:lastRenderedPageBreak/>
        <w:t>Matriz de Principales Indicadores de Gestión por Procesos</w:t>
      </w:r>
      <w:bookmarkEnd w:id="375"/>
      <w:bookmarkEnd w:id="376"/>
      <w:bookmarkEnd w:id="377"/>
      <w:bookmarkEnd w:id="378"/>
      <w:bookmarkEnd w:id="379"/>
    </w:p>
    <w:tbl>
      <w:tblPr>
        <w:tblStyle w:val="Tablaconcuadrcula"/>
        <w:tblpPr w:leftFromText="141" w:rightFromText="141" w:vertAnchor="text" w:horzAnchor="margin" w:tblpXSpec="center" w:tblpY="296"/>
        <w:tblW w:w="461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9"/>
        <w:gridCol w:w="1230"/>
        <w:gridCol w:w="924"/>
        <w:gridCol w:w="978"/>
        <w:gridCol w:w="1192"/>
        <w:gridCol w:w="1219"/>
        <w:gridCol w:w="858"/>
        <w:gridCol w:w="1266"/>
      </w:tblGrid>
      <w:tr w:rsidR="009A5CE7" w:rsidRPr="00CD689A" w14:paraId="758293B5" w14:textId="77777777" w:rsidTr="00427B9D">
        <w:tc>
          <w:tcPr>
            <w:tcW w:w="576" w:type="pct"/>
            <w:shd w:val="clear" w:color="auto" w:fill="002060"/>
            <w:vAlign w:val="center"/>
          </w:tcPr>
          <w:p w14:paraId="455A6F3F" w14:textId="77777777" w:rsidR="00C61609" w:rsidRPr="00CD689A" w:rsidRDefault="00C61609" w:rsidP="00024035">
            <w:pPr>
              <w:spacing w:line="240" w:lineRule="auto"/>
              <w:rPr>
                <w:b/>
                <w:bCs/>
                <w:sz w:val="14"/>
                <w:szCs w:val="14"/>
                <w:lang w:val="es-DO" w:eastAsia="es-DO"/>
              </w:rPr>
            </w:pPr>
            <w:r w:rsidRPr="00CD689A">
              <w:rPr>
                <w:b/>
                <w:bCs/>
                <w:sz w:val="14"/>
                <w:szCs w:val="14"/>
                <w:lang w:val="es-DO" w:eastAsia="es-DO"/>
              </w:rPr>
              <w:t>Área</w:t>
            </w:r>
          </w:p>
        </w:tc>
        <w:tc>
          <w:tcPr>
            <w:tcW w:w="727" w:type="pct"/>
            <w:shd w:val="clear" w:color="auto" w:fill="002060"/>
            <w:vAlign w:val="center"/>
          </w:tcPr>
          <w:p w14:paraId="396A9D94" w14:textId="77777777" w:rsidR="00C61609" w:rsidRPr="00CD689A" w:rsidRDefault="00C61609" w:rsidP="00024035">
            <w:pPr>
              <w:spacing w:line="240" w:lineRule="auto"/>
              <w:rPr>
                <w:b/>
                <w:bCs/>
                <w:sz w:val="14"/>
                <w:szCs w:val="14"/>
                <w:lang w:val="es-DO" w:eastAsia="es-DO"/>
              </w:rPr>
            </w:pPr>
            <w:r w:rsidRPr="00CD689A">
              <w:rPr>
                <w:b/>
                <w:bCs/>
                <w:sz w:val="14"/>
                <w:szCs w:val="14"/>
                <w:lang w:val="es-DO" w:eastAsia="es-DO"/>
              </w:rPr>
              <w:t>Proceso</w:t>
            </w:r>
          </w:p>
        </w:tc>
        <w:tc>
          <w:tcPr>
            <w:tcW w:w="550" w:type="pct"/>
            <w:shd w:val="clear" w:color="auto" w:fill="002060"/>
            <w:vAlign w:val="center"/>
          </w:tcPr>
          <w:p w14:paraId="4A2BFA80" w14:textId="77777777" w:rsidR="00C61609" w:rsidRPr="00CD689A" w:rsidRDefault="00C61609" w:rsidP="00024035">
            <w:pPr>
              <w:spacing w:line="240" w:lineRule="auto"/>
              <w:rPr>
                <w:b/>
                <w:bCs/>
                <w:sz w:val="14"/>
                <w:szCs w:val="14"/>
                <w:lang w:val="es-DO" w:eastAsia="es-DO"/>
              </w:rPr>
            </w:pPr>
            <w:r w:rsidRPr="00CD689A">
              <w:rPr>
                <w:b/>
                <w:bCs/>
                <w:sz w:val="14"/>
                <w:szCs w:val="14"/>
                <w:lang w:val="es-DO" w:eastAsia="es-DO"/>
              </w:rPr>
              <w:t>Nombre del Indicador</w:t>
            </w:r>
          </w:p>
        </w:tc>
        <w:tc>
          <w:tcPr>
            <w:tcW w:w="581" w:type="pct"/>
            <w:shd w:val="clear" w:color="auto" w:fill="002060"/>
            <w:vAlign w:val="center"/>
          </w:tcPr>
          <w:p w14:paraId="1435E222" w14:textId="77777777" w:rsidR="00C61609" w:rsidRPr="00CD689A" w:rsidRDefault="00C61609" w:rsidP="00024035">
            <w:pPr>
              <w:spacing w:line="240" w:lineRule="auto"/>
              <w:rPr>
                <w:b/>
                <w:bCs/>
                <w:sz w:val="14"/>
                <w:szCs w:val="14"/>
                <w:lang w:val="es-DO" w:eastAsia="es-DO"/>
              </w:rPr>
            </w:pPr>
            <w:r w:rsidRPr="00CD689A">
              <w:rPr>
                <w:b/>
                <w:bCs/>
                <w:sz w:val="14"/>
                <w:szCs w:val="14"/>
                <w:lang w:val="es-DO" w:eastAsia="es-DO"/>
              </w:rPr>
              <w:t>Frecuencia</w:t>
            </w:r>
          </w:p>
        </w:tc>
        <w:tc>
          <w:tcPr>
            <w:tcW w:w="705" w:type="pct"/>
            <w:shd w:val="clear" w:color="auto" w:fill="002060"/>
            <w:vAlign w:val="center"/>
          </w:tcPr>
          <w:p w14:paraId="7230FFD3" w14:textId="77777777" w:rsidR="00C61609" w:rsidRPr="00CD689A" w:rsidRDefault="00C61609" w:rsidP="00024035">
            <w:pPr>
              <w:spacing w:line="240" w:lineRule="auto"/>
              <w:rPr>
                <w:b/>
                <w:bCs/>
                <w:sz w:val="14"/>
                <w:szCs w:val="14"/>
                <w:lang w:val="es-DO" w:eastAsia="es-DO"/>
              </w:rPr>
            </w:pPr>
            <w:r w:rsidRPr="00CD689A">
              <w:rPr>
                <w:b/>
                <w:bCs/>
                <w:sz w:val="14"/>
                <w:szCs w:val="14"/>
                <w:lang w:val="es-DO" w:eastAsia="es-DO"/>
              </w:rPr>
              <w:t>Línea Base</w:t>
            </w:r>
          </w:p>
        </w:tc>
        <w:tc>
          <w:tcPr>
            <w:tcW w:w="721" w:type="pct"/>
            <w:shd w:val="clear" w:color="auto" w:fill="002060"/>
            <w:vAlign w:val="center"/>
          </w:tcPr>
          <w:p w14:paraId="5CD33ACF" w14:textId="77777777" w:rsidR="00C61609" w:rsidRPr="00CD689A" w:rsidRDefault="00C61609" w:rsidP="00024035">
            <w:pPr>
              <w:spacing w:line="240" w:lineRule="auto"/>
              <w:rPr>
                <w:b/>
                <w:bCs/>
                <w:sz w:val="14"/>
                <w:szCs w:val="14"/>
                <w:lang w:val="es-DO" w:eastAsia="es-DO"/>
              </w:rPr>
            </w:pPr>
            <w:r w:rsidRPr="00CD689A">
              <w:rPr>
                <w:b/>
                <w:bCs/>
                <w:sz w:val="14"/>
                <w:szCs w:val="14"/>
                <w:lang w:val="es-DO" w:eastAsia="es-DO"/>
              </w:rPr>
              <w:t>Meta</w:t>
            </w:r>
          </w:p>
        </w:tc>
        <w:tc>
          <w:tcPr>
            <w:tcW w:w="511" w:type="pct"/>
            <w:shd w:val="clear" w:color="auto" w:fill="002060"/>
            <w:vAlign w:val="center"/>
          </w:tcPr>
          <w:p w14:paraId="2E840C77" w14:textId="77777777" w:rsidR="00C61609" w:rsidRPr="00CD689A" w:rsidRDefault="00C61609" w:rsidP="00024035">
            <w:pPr>
              <w:spacing w:line="240" w:lineRule="auto"/>
              <w:rPr>
                <w:b/>
                <w:bCs/>
                <w:sz w:val="14"/>
                <w:szCs w:val="14"/>
                <w:lang w:val="es-DO" w:eastAsia="es-DO"/>
              </w:rPr>
            </w:pPr>
            <w:r w:rsidRPr="00CD689A">
              <w:rPr>
                <w:b/>
                <w:bCs/>
                <w:sz w:val="14"/>
                <w:szCs w:val="14"/>
                <w:lang w:val="es-DO" w:eastAsia="es-DO"/>
              </w:rPr>
              <w:t>Última Medición</w:t>
            </w:r>
          </w:p>
        </w:tc>
        <w:tc>
          <w:tcPr>
            <w:tcW w:w="629" w:type="pct"/>
            <w:shd w:val="clear" w:color="auto" w:fill="002060"/>
            <w:vAlign w:val="center"/>
          </w:tcPr>
          <w:p w14:paraId="1ADEEEF9" w14:textId="77777777" w:rsidR="00C61609" w:rsidRPr="00CD689A" w:rsidRDefault="00C61609" w:rsidP="00024035">
            <w:pPr>
              <w:spacing w:line="240" w:lineRule="auto"/>
              <w:rPr>
                <w:b/>
                <w:bCs/>
                <w:sz w:val="14"/>
                <w:szCs w:val="14"/>
                <w:lang w:val="es-DO" w:eastAsia="es-DO"/>
              </w:rPr>
            </w:pPr>
            <w:r w:rsidRPr="00CD689A">
              <w:rPr>
                <w:b/>
                <w:bCs/>
                <w:sz w:val="14"/>
                <w:szCs w:val="14"/>
                <w:lang w:val="es-DO" w:eastAsia="es-DO"/>
              </w:rPr>
              <w:t>Resultado</w:t>
            </w:r>
          </w:p>
        </w:tc>
      </w:tr>
      <w:tr w:rsidR="009A5CE7" w:rsidRPr="00CD689A" w14:paraId="3438E3D7" w14:textId="77777777" w:rsidTr="00427B9D">
        <w:tc>
          <w:tcPr>
            <w:tcW w:w="576" w:type="pct"/>
            <w:vAlign w:val="center"/>
          </w:tcPr>
          <w:p w14:paraId="2D696B02" w14:textId="77777777" w:rsidR="00C61609" w:rsidRPr="00CD689A" w:rsidRDefault="00C61609" w:rsidP="00024035">
            <w:pPr>
              <w:spacing w:line="240" w:lineRule="auto"/>
              <w:rPr>
                <w:b/>
                <w:bCs/>
                <w:sz w:val="14"/>
                <w:szCs w:val="14"/>
                <w:lang w:val="es-DO" w:eastAsia="es-DO"/>
              </w:rPr>
            </w:pPr>
            <w:proofErr w:type="spellStart"/>
            <w:r w:rsidRPr="00CD689A">
              <w:rPr>
                <w:b/>
                <w:bCs/>
                <w:sz w:val="14"/>
                <w:szCs w:val="14"/>
                <w:lang w:val="es-DO" w:eastAsia="es-DO"/>
              </w:rPr>
              <w:t>Bagrícola</w:t>
            </w:r>
            <w:proofErr w:type="spellEnd"/>
          </w:p>
        </w:tc>
        <w:tc>
          <w:tcPr>
            <w:tcW w:w="727" w:type="pct"/>
            <w:vAlign w:val="center"/>
          </w:tcPr>
          <w:p w14:paraId="403B0711" w14:textId="77777777" w:rsidR="00C61609" w:rsidRPr="00CD689A" w:rsidRDefault="00C61609" w:rsidP="00024035">
            <w:pPr>
              <w:spacing w:line="240" w:lineRule="auto"/>
              <w:rPr>
                <w:sz w:val="14"/>
                <w:szCs w:val="14"/>
                <w:lang w:val="es-DO" w:eastAsia="es-DO"/>
              </w:rPr>
            </w:pPr>
            <w:r w:rsidRPr="00CD689A">
              <w:rPr>
                <w:sz w:val="14"/>
                <w:szCs w:val="14"/>
                <w:lang w:val="es-DO" w:eastAsia="es-DO"/>
              </w:rPr>
              <w:t>Financiamiento</w:t>
            </w:r>
          </w:p>
        </w:tc>
        <w:tc>
          <w:tcPr>
            <w:tcW w:w="550" w:type="pct"/>
            <w:vAlign w:val="center"/>
          </w:tcPr>
          <w:p w14:paraId="338ADAC3" w14:textId="407BF650" w:rsidR="00C61609" w:rsidRPr="00CD689A" w:rsidRDefault="00C61609" w:rsidP="00024035">
            <w:pPr>
              <w:spacing w:line="240" w:lineRule="auto"/>
              <w:rPr>
                <w:sz w:val="14"/>
                <w:szCs w:val="14"/>
                <w:lang w:val="es-DO" w:eastAsia="es-DO"/>
              </w:rPr>
            </w:pPr>
            <w:r w:rsidRPr="00CD689A">
              <w:rPr>
                <w:sz w:val="14"/>
                <w:szCs w:val="14"/>
                <w:lang w:val="es-DO" w:eastAsia="es-DO"/>
              </w:rPr>
              <w:t xml:space="preserve">Ejecución programa de </w:t>
            </w:r>
            <w:r w:rsidRPr="00CD689A">
              <w:rPr>
                <w:sz w:val="14"/>
                <w:szCs w:val="14"/>
                <w:lang w:val="es-DO" w:eastAsia="es-DO"/>
              </w:rPr>
              <w:br/>
              <w:t>préstamo</w:t>
            </w:r>
          </w:p>
        </w:tc>
        <w:tc>
          <w:tcPr>
            <w:tcW w:w="581" w:type="pct"/>
            <w:vAlign w:val="center"/>
          </w:tcPr>
          <w:p w14:paraId="70F73E88" w14:textId="77777777" w:rsidR="00C61609" w:rsidRPr="00CD689A" w:rsidRDefault="00C61609" w:rsidP="00024035">
            <w:pPr>
              <w:spacing w:line="240" w:lineRule="auto"/>
              <w:rPr>
                <w:sz w:val="14"/>
                <w:szCs w:val="14"/>
                <w:lang w:val="es-DO" w:eastAsia="es-DO"/>
              </w:rPr>
            </w:pPr>
            <w:r w:rsidRPr="00CD689A">
              <w:rPr>
                <w:sz w:val="14"/>
                <w:szCs w:val="14"/>
                <w:lang w:val="es-DO" w:eastAsia="es-DO"/>
              </w:rPr>
              <w:t>Mensual</w:t>
            </w:r>
          </w:p>
        </w:tc>
        <w:tc>
          <w:tcPr>
            <w:tcW w:w="705" w:type="pct"/>
            <w:vAlign w:val="center"/>
          </w:tcPr>
          <w:p w14:paraId="5826E37D" w14:textId="77777777" w:rsidR="00C61609" w:rsidRPr="00CD689A" w:rsidRDefault="00C61609" w:rsidP="00024035">
            <w:pPr>
              <w:spacing w:line="240" w:lineRule="auto"/>
              <w:rPr>
                <w:sz w:val="14"/>
                <w:szCs w:val="14"/>
                <w:lang w:val="es-DO" w:eastAsia="es-DO"/>
              </w:rPr>
            </w:pPr>
            <w:r w:rsidRPr="00CD689A">
              <w:rPr>
                <w:sz w:val="14"/>
                <w:szCs w:val="14"/>
                <w:lang w:val="es-DO" w:eastAsia="es-DO"/>
              </w:rPr>
              <w:t>Reporte mensual del financiamiento otorgado en las sucursales</w:t>
            </w:r>
          </w:p>
        </w:tc>
        <w:tc>
          <w:tcPr>
            <w:tcW w:w="721" w:type="pct"/>
            <w:vAlign w:val="center"/>
          </w:tcPr>
          <w:p w14:paraId="66F20474" w14:textId="2EE9BFD6" w:rsidR="00C61609" w:rsidRPr="00CD689A" w:rsidRDefault="00C61609" w:rsidP="00024035">
            <w:pPr>
              <w:spacing w:line="240" w:lineRule="auto"/>
              <w:rPr>
                <w:sz w:val="14"/>
                <w:szCs w:val="14"/>
                <w:lang w:val="es-DO" w:eastAsia="es-DO"/>
              </w:rPr>
            </w:pPr>
            <w:r w:rsidRPr="00CD689A">
              <w:rPr>
                <w:sz w:val="14"/>
                <w:szCs w:val="14"/>
                <w:lang w:val="es-DO" w:eastAsia="es-DO"/>
              </w:rPr>
              <w:t>Cumplimiento monto programado</w:t>
            </w:r>
          </w:p>
        </w:tc>
        <w:tc>
          <w:tcPr>
            <w:tcW w:w="511" w:type="pct"/>
            <w:vAlign w:val="center"/>
          </w:tcPr>
          <w:p w14:paraId="6DA1D25F" w14:textId="7E150CA6" w:rsidR="00C61609" w:rsidRPr="00CD689A" w:rsidRDefault="004433F2" w:rsidP="00024035">
            <w:pPr>
              <w:spacing w:line="240" w:lineRule="auto"/>
              <w:rPr>
                <w:sz w:val="14"/>
                <w:szCs w:val="14"/>
                <w:lang w:val="es-DO" w:eastAsia="es-DO"/>
              </w:rPr>
            </w:pPr>
            <w:r w:rsidRPr="00CD689A">
              <w:rPr>
                <w:sz w:val="14"/>
                <w:szCs w:val="14"/>
                <w:lang w:val="es-DO" w:eastAsia="es-DO"/>
              </w:rPr>
              <w:t>Dic</w:t>
            </w:r>
            <w:r w:rsidR="00C61609" w:rsidRPr="00CD689A">
              <w:rPr>
                <w:sz w:val="14"/>
                <w:szCs w:val="14"/>
                <w:lang w:val="es-DO" w:eastAsia="es-DO"/>
              </w:rPr>
              <w:t>-2</w:t>
            </w:r>
            <w:r w:rsidR="00F7300A" w:rsidRPr="00CD689A">
              <w:rPr>
                <w:sz w:val="14"/>
                <w:szCs w:val="14"/>
                <w:lang w:val="es-DO" w:eastAsia="es-DO"/>
              </w:rPr>
              <w:t>3</w:t>
            </w:r>
          </w:p>
        </w:tc>
        <w:tc>
          <w:tcPr>
            <w:tcW w:w="629" w:type="pct"/>
            <w:vAlign w:val="center"/>
          </w:tcPr>
          <w:p w14:paraId="0810288D" w14:textId="77777777" w:rsidR="00C61609" w:rsidRPr="00CD689A" w:rsidRDefault="00027D32" w:rsidP="00024035">
            <w:pPr>
              <w:spacing w:line="240" w:lineRule="auto"/>
              <w:rPr>
                <w:sz w:val="14"/>
                <w:szCs w:val="14"/>
                <w:lang w:val="es-DO" w:eastAsia="es-DO"/>
              </w:rPr>
            </w:pPr>
            <w:r w:rsidRPr="00CD689A">
              <w:rPr>
                <w:sz w:val="14"/>
                <w:szCs w:val="14"/>
                <w:lang w:val="es-DO" w:eastAsia="es-DO"/>
              </w:rPr>
              <w:t xml:space="preserve">Lograr a través del </w:t>
            </w:r>
            <w:r w:rsidR="00C61609" w:rsidRPr="00CD689A">
              <w:rPr>
                <w:sz w:val="14"/>
                <w:szCs w:val="14"/>
                <w:lang w:val="es-DO" w:eastAsia="es-DO"/>
              </w:rPr>
              <w:t xml:space="preserve">financiamiento a nivel </w:t>
            </w:r>
            <w:r w:rsidR="004B0F87" w:rsidRPr="00CD689A">
              <w:rPr>
                <w:sz w:val="14"/>
                <w:szCs w:val="14"/>
                <w:lang w:val="es-DO" w:eastAsia="es-DO"/>
              </w:rPr>
              <w:t>nacional mejorar</w:t>
            </w:r>
            <w:r w:rsidR="00EB11BE" w:rsidRPr="00CD689A">
              <w:rPr>
                <w:sz w:val="14"/>
                <w:szCs w:val="14"/>
                <w:lang w:val="es-DO" w:eastAsia="es-DO"/>
              </w:rPr>
              <w:t xml:space="preserve"> </w:t>
            </w:r>
            <w:r w:rsidR="005E54E2" w:rsidRPr="00CD689A">
              <w:rPr>
                <w:sz w:val="14"/>
                <w:szCs w:val="14"/>
                <w:lang w:val="es-DO" w:eastAsia="es-DO"/>
              </w:rPr>
              <w:t>considerablemente las</w:t>
            </w:r>
            <w:r w:rsidR="00EB11BE" w:rsidRPr="00CD689A">
              <w:rPr>
                <w:sz w:val="14"/>
                <w:szCs w:val="14"/>
                <w:lang w:val="es-DO" w:eastAsia="es-DO"/>
              </w:rPr>
              <w:t xml:space="preserve"> </w:t>
            </w:r>
            <w:r w:rsidR="00C61609" w:rsidRPr="00CD689A">
              <w:rPr>
                <w:sz w:val="14"/>
                <w:szCs w:val="14"/>
                <w:lang w:val="es-DO" w:eastAsia="es-DO"/>
              </w:rPr>
              <w:t xml:space="preserve">condiciones de </w:t>
            </w:r>
            <w:r w:rsidR="005E54E2" w:rsidRPr="00CD689A">
              <w:rPr>
                <w:sz w:val="14"/>
                <w:szCs w:val="14"/>
                <w:lang w:val="es-DO" w:eastAsia="es-DO"/>
              </w:rPr>
              <w:t>vida de</w:t>
            </w:r>
            <w:r w:rsidR="00EB11BE" w:rsidRPr="00CD689A">
              <w:rPr>
                <w:sz w:val="14"/>
                <w:szCs w:val="14"/>
                <w:lang w:val="es-DO" w:eastAsia="es-DO"/>
              </w:rPr>
              <w:t xml:space="preserve"> los pequeños y medianos p</w:t>
            </w:r>
            <w:r w:rsidR="00C61609" w:rsidRPr="00CD689A">
              <w:rPr>
                <w:sz w:val="14"/>
                <w:szCs w:val="14"/>
                <w:lang w:val="es-DO" w:eastAsia="es-DO"/>
              </w:rPr>
              <w:t>roductores</w:t>
            </w:r>
            <w:r w:rsidR="00EB11BE" w:rsidRPr="00CD689A">
              <w:rPr>
                <w:sz w:val="14"/>
                <w:szCs w:val="14"/>
                <w:lang w:val="es-DO" w:eastAsia="es-DO"/>
              </w:rPr>
              <w:t>.</w:t>
            </w:r>
          </w:p>
          <w:p w14:paraId="7410667E" w14:textId="03A56494" w:rsidR="00945435" w:rsidRPr="00CD689A" w:rsidRDefault="00945435" w:rsidP="00024035">
            <w:pPr>
              <w:spacing w:line="240" w:lineRule="auto"/>
              <w:rPr>
                <w:sz w:val="14"/>
                <w:szCs w:val="14"/>
                <w:lang w:val="es-DO" w:eastAsia="es-DO"/>
              </w:rPr>
            </w:pPr>
          </w:p>
        </w:tc>
      </w:tr>
      <w:tr w:rsidR="009A5CE7" w:rsidRPr="00CD689A" w14:paraId="58EB7287" w14:textId="77777777" w:rsidTr="00427B9D">
        <w:trPr>
          <w:trHeight w:val="2261"/>
        </w:trPr>
        <w:tc>
          <w:tcPr>
            <w:tcW w:w="576" w:type="pct"/>
            <w:vAlign w:val="center"/>
          </w:tcPr>
          <w:p w14:paraId="05897086" w14:textId="77777777" w:rsidR="00C61609" w:rsidRPr="00CD689A" w:rsidRDefault="00C61609" w:rsidP="00024035">
            <w:pPr>
              <w:spacing w:line="240" w:lineRule="auto"/>
              <w:rPr>
                <w:b/>
                <w:bCs/>
                <w:sz w:val="14"/>
                <w:szCs w:val="14"/>
                <w:lang w:val="es-DO" w:eastAsia="es-DO"/>
              </w:rPr>
            </w:pPr>
            <w:proofErr w:type="spellStart"/>
            <w:r w:rsidRPr="00CD689A">
              <w:rPr>
                <w:b/>
                <w:bCs/>
                <w:sz w:val="14"/>
                <w:szCs w:val="14"/>
                <w:lang w:val="es-DO" w:eastAsia="es-DO"/>
              </w:rPr>
              <w:t>Bagrícola</w:t>
            </w:r>
            <w:proofErr w:type="spellEnd"/>
          </w:p>
        </w:tc>
        <w:tc>
          <w:tcPr>
            <w:tcW w:w="727" w:type="pct"/>
            <w:vAlign w:val="center"/>
          </w:tcPr>
          <w:p w14:paraId="04AE67C0" w14:textId="77777777" w:rsidR="00C61609" w:rsidRPr="00CD689A" w:rsidRDefault="00C61609" w:rsidP="00024035">
            <w:pPr>
              <w:spacing w:line="240" w:lineRule="auto"/>
              <w:rPr>
                <w:sz w:val="14"/>
                <w:szCs w:val="14"/>
                <w:lang w:val="es-DO" w:eastAsia="es-DO"/>
              </w:rPr>
            </w:pPr>
            <w:r w:rsidRPr="00CD689A">
              <w:rPr>
                <w:sz w:val="14"/>
                <w:szCs w:val="14"/>
                <w:lang w:val="es-DO" w:eastAsia="es-DO"/>
              </w:rPr>
              <w:t>Plan Operativo (POA)</w:t>
            </w:r>
          </w:p>
        </w:tc>
        <w:tc>
          <w:tcPr>
            <w:tcW w:w="550" w:type="pct"/>
            <w:vAlign w:val="center"/>
          </w:tcPr>
          <w:p w14:paraId="31CEE487" w14:textId="77777777" w:rsidR="00C61609" w:rsidRPr="00CD689A" w:rsidRDefault="00C61609" w:rsidP="00024035">
            <w:pPr>
              <w:spacing w:line="240" w:lineRule="auto"/>
              <w:rPr>
                <w:sz w:val="14"/>
                <w:szCs w:val="14"/>
                <w:lang w:val="es-DO" w:eastAsia="es-DO"/>
              </w:rPr>
            </w:pPr>
            <w:r w:rsidRPr="00CD689A">
              <w:rPr>
                <w:sz w:val="14"/>
                <w:szCs w:val="14"/>
                <w:lang w:val="es-DO" w:eastAsia="es-DO"/>
              </w:rPr>
              <w:t xml:space="preserve">Ejecución del programa de </w:t>
            </w:r>
            <w:r w:rsidRPr="00CD689A">
              <w:rPr>
                <w:sz w:val="14"/>
                <w:szCs w:val="14"/>
                <w:lang w:val="es-DO" w:eastAsia="es-DO"/>
              </w:rPr>
              <w:br/>
              <w:t>préstamo</w:t>
            </w:r>
          </w:p>
        </w:tc>
        <w:tc>
          <w:tcPr>
            <w:tcW w:w="581" w:type="pct"/>
            <w:vAlign w:val="center"/>
          </w:tcPr>
          <w:p w14:paraId="6921D639" w14:textId="77777777" w:rsidR="00C61609" w:rsidRPr="00CD689A" w:rsidRDefault="00C61609" w:rsidP="00024035">
            <w:pPr>
              <w:spacing w:line="240" w:lineRule="auto"/>
              <w:rPr>
                <w:sz w:val="14"/>
                <w:szCs w:val="14"/>
                <w:lang w:val="es-DO" w:eastAsia="es-DO"/>
              </w:rPr>
            </w:pPr>
            <w:r w:rsidRPr="00CD689A">
              <w:rPr>
                <w:sz w:val="14"/>
                <w:szCs w:val="14"/>
                <w:lang w:val="es-DO" w:eastAsia="es-DO"/>
              </w:rPr>
              <w:t>Semestral</w:t>
            </w:r>
          </w:p>
        </w:tc>
        <w:tc>
          <w:tcPr>
            <w:tcW w:w="705" w:type="pct"/>
            <w:vAlign w:val="center"/>
          </w:tcPr>
          <w:p w14:paraId="522437FA" w14:textId="29D2E452" w:rsidR="00C61609" w:rsidRPr="00CD689A" w:rsidRDefault="005E54E2" w:rsidP="00024035">
            <w:pPr>
              <w:spacing w:line="240" w:lineRule="auto"/>
              <w:rPr>
                <w:sz w:val="14"/>
                <w:szCs w:val="14"/>
                <w:lang w:val="es-DO" w:eastAsia="es-DO"/>
              </w:rPr>
            </w:pPr>
            <w:r w:rsidRPr="00CD689A">
              <w:rPr>
                <w:sz w:val="14"/>
                <w:szCs w:val="14"/>
                <w:lang w:val="es-DO" w:eastAsia="es-DO"/>
              </w:rPr>
              <w:t>Evaluación semestral de las ejecuciones de los diferentes programas.</w:t>
            </w:r>
          </w:p>
        </w:tc>
        <w:tc>
          <w:tcPr>
            <w:tcW w:w="721" w:type="pct"/>
            <w:vAlign w:val="center"/>
          </w:tcPr>
          <w:p w14:paraId="5284418B" w14:textId="141779CC" w:rsidR="00C61609" w:rsidRPr="00CD689A" w:rsidRDefault="00882168" w:rsidP="00024035">
            <w:pPr>
              <w:spacing w:line="240" w:lineRule="auto"/>
              <w:rPr>
                <w:sz w:val="14"/>
                <w:szCs w:val="14"/>
                <w:lang w:val="es-DO" w:eastAsia="es-DO"/>
              </w:rPr>
            </w:pPr>
            <w:r w:rsidRPr="00CD689A">
              <w:rPr>
                <w:sz w:val="14"/>
                <w:szCs w:val="14"/>
                <w:lang w:val="es-DO" w:eastAsia="es-DO"/>
              </w:rPr>
              <w:t>E</w:t>
            </w:r>
            <w:r w:rsidR="005E54E2" w:rsidRPr="00CD689A">
              <w:rPr>
                <w:sz w:val="14"/>
                <w:szCs w:val="14"/>
                <w:lang w:val="es-DO" w:eastAsia="es-DO"/>
              </w:rPr>
              <w:t xml:space="preserve">jecutar el </w:t>
            </w:r>
            <w:r w:rsidR="00C61609" w:rsidRPr="00CD689A">
              <w:rPr>
                <w:sz w:val="14"/>
                <w:szCs w:val="14"/>
                <w:lang w:val="es-DO" w:eastAsia="es-DO"/>
              </w:rPr>
              <w:t xml:space="preserve">Plan y conocer factores </w:t>
            </w:r>
            <w:r w:rsidR="005E54E2" w:rsidRPr="00CD689A">
              <w:rPr>
                <w:sz w:val="14"/>
                <w:szCs w:val="14"/>
                <w:lang w:val="es-DO" w:eastAsia="es-DO"/>
              </w:rPr>
              <w:t xml:space="preserve">que incidieron </w:t>
            </w:r>
            <w:r w:rsidR="00C61609" w:rsidRPr="00CD689A">
              <w:rPr>
                <w:sz w:val="14"/>
                <w:szCs w:val="14"/>
                <w:lang w:val="es-DO" w:eastAsia="es-DO"/>
              </w:rPr>
              <w:t>en el alcance de las metas</w:t>
            </w:r>
            <w:r w:rsidR="009A045D" w:rsidRPr="00CD689A">
              <w:rPr>
                <w:sz w:val="14"/>
                <w:szCs w:val="14"/>
                <w:lang w:val="es-DO" w:eastAsia="es-DO"/>
              </w:rPr>
              <w:t xml:space="preserve"> y </w:t>
            </w:r>
            <w:r w:rsidR="00C61609" w:rsidRPr="00CD689A">
              <w:rPr>
                <w:sz w:val="14"/>
                <w:szCs w:val="14"/>
                <w:lang w:val="es-DO" w:eastAsia="es-DO"/>
              </w:rPr>
              <w:t>tomar decisiones correctivas, orientadas e implementarlas para el próximo año.</w:t>
            </w:r>
          </w:p>
        </w:tc>
        <w:tc>
          <w:tcPr>
            <w:tcW w:w="511" w:type="pct"/>
            <w:vAlign w:val="center"/>
          </w:tcPr>
          <w:p w14:paraId="36D35587" w14:textId="1BDDD935" w:rsidR="00C61609" w:rsidRPr="00CD689A" w:rsidRDefault="004433F2" w:rsidP="00024035">
            <w:pPr>
              <w:spacing w:line="240" w:lineRule="auto"/>
              <w:rPr>
                <w:sz w:val="14"/>
                <w:szCs w:val="14"/>
                <w:lang w:val="es-DO" w:eastAsia="es-DO"/>
              </w:rPr>
            </w:pPr>
            <w:r w:rsidRPr="00CD689A">
              <w:rPr>
                <w:sz w:val="14"/>
                <w:szCs w:val="14"/>
                <w:lang w:val="es-DO" w:eastAsia="es-DO"/>
              </w:rPr>
              <w:t>Dic</w:t>
            </w:r>
            <w:r w:rsidR="00F7300A" w:rsidRPr="00CD689A">
              <w:rPr>
                <w:sz w:val="14"/>
                <w:szCs w:val="14"/>
                <w:lang w:val="es-DO" w:eastAsia="es-DO"/>
              </w:rPr>
              <w:t>-23</w:t>
            </w:r>
          </w:p>
        </w:tc>
        <w:tc>
          <w:tcPr>
            <w:tcW w:w="629" w:type="pct"/>
            <w:vAlign w:val="center"/>
          </w:tcPr>
          <w:p w14:paraId="2727E4B9" w14:textId="0652188E" w:rsidR="004B0F87" w:rsidRPr="00CD689A" w:rsidRDefault="00027D32" w:rsidP="00024035">
            <w:pPr>
              <w:spacing w:line="240" w:lineRule="auto"/>
              <w:contextualSpacing/>
              <w:rPr>
                <w:sz w:val="14"/>
                <w:szCs w:val="14"/>
                <w:lang w:val="es-DO" w:eastAsia="es-DO"/>
              </w:rPr>
            </w:pPr>
            <w:r w:rsidRPr="00CD689A">
              <w:rPr>
                <w:sz w:val="14"/>
                <w:szCs w:val="14"/>
                <w:lang w:val="es-DO" w:eastAsia="es-DO"/>
              </w:rPr>
              <w:t>Fortalecer los créditos al Sector Agropecuario</w:t>
            </w:r>
            <w:r w:rsidR="004B0F87" w:rsidRPr="00CD689A">
              <w:rPr>
                <w:sz w:val="14"/>
                <w:szCs w:val="14"/>
                <w:lang w:val="es-DO" w:eastAsia="es-DO"/>
              </w:rPr>
              <w:t xml:space="preserve"> y ampliar la cobertura de los productos y servicios que ofrece el Banco.</w:t>
            </w:r>
          </w:p>
          <w:p w14:paraId="6484E253" w14:textId="2E766E30" w:rsidR="00C61609" w:rsidRPr="00CD689A" w:rsidRDefault="00C61609" w:rsidP="00024035">
            <w:pPr>
              <w:spacing w:line="240" w:lineRule="auto"/>
              <w:rPr>
                <w:sz w:val="14"/>
                <w:szCs w:val="14"/>
                <w:lang w:val="es-DO" w:eastAsia="es-DO"/>
              </w:rPr>
            </w:pPr>
          </w:p>
        </w:tc>
      </w:tr>
      <w:tr w:rsidR="009A5CE7" w:rsidRPr="00CD689A" w14:paraId="6A16E037" w14:textId="77777777" w:rsidTr="00427B9D">
        <w:tc>
          <w:tcPr>
            <w:tcW w:w="576" w:type="pct"/>
            <w:vAlign w:val="center"/>
          </w:tcPr>
          <w:p w14:paraId="74DBA9E6" w14:textId="16C57267" w:rsidR="00B915DF" w:rsidRPr="00CD689A" w:rsidRDefault="00B915DF" w:rsidP="00024035">
            <w:pPr>
              <w:spacing w:line="240" w:lineRule="auto"/>
              <w:rPr>
                <w:b/>
                <w:bCs/>
                <w:sz w:val="14"/>
                <w:szCs w:val="14"/>
                <w:lang w:val="es-DO" w:eastAsia="es-DO"/>
              </w:rPr>
            </w:pPr>
            <w:r w:rsidRPr="00CD689A">
              <w:rPr>
                <w:b/>
                <w:bCs/>
                <w:sz w:val="14"/>
                <w:szCs w:val="14"/>
                <w:lang w:val="es-DO" w:eastAsia="es-DO"/>
              </w:rPr>
              <w:t xml:space="preserve">Planeación </w:t>
            </w:r>
            <w:r w:rsidR="004955AF" w:rsidRPr="00CD689A">
              <w:rPr>
                <w:b/>
                <w:bCs/>
                <w:sz w:val="14"/>
                <w:szCs w:val="14"/>
                <w:lang w:val="es-DO" w:eastAsia="es-DO"/>
              </w:rPr>
              <w:t>Créditos</w:t>
            </w:r>
            <w:r w:rsidR="004955AF" w:rsidRPr="00CD689A">
              <w:rPr>
                <w:b/>
                <w:bCs/>
                <w:sz w:val="14"/>
                <w:szCs w:val="14"/>
                <w:lang w:val="es-DO" w:eastAsia="es-DO"/>
              </w:rPr>
              <w:br/>
              <w:t>Negocios</w:t>
            </w:r>
          </w:p>
        </w:tc>
        <w:tc>
          <w:tcPr>
            <w:tcW w:w="727" w:type="pct"/>
            <w:vAlign w:val="center"/>
          </w:tcPr>
          <w:p w14:paraId="2A11D318" w14:textId="6825139C" w:rsidR="00B915DF" w:rsidRPr="00CD689A" w:rsidRDefault="00B915DF" w:rsidP="00024035">
            <w:pPr>
              <w:spacing w:line="240" w:lineRule="auto"/>
              <w:rPr>
                <w:sz w:val="14"/>
                <w:szCs w:val="14"/>
                <w:lang w:val="es-DO" w:eastAsia="es-DO"/>
              </w:rPr>
            </w:pPr>
            <w:r w:rsidRPr="00CD689A">
              <w:rPr>
                <w:sz w:val="14"/>
                <w:szCs w:val="14"/>
                <w:lang w:val="es-DO" w:eastAsia="es-DO"/>
              </w:rPr>
              <w:t>Monto Formalizado</w:t>
            </w:r>
          </w:p>
        </w:tc>
        <w:tc>
          <w:tcPr>
            <w:tcW w:w="550" w:type="pct"/>
            <w:vAlign w:val="center"/>
          </w:tcPr>
          <w:p w14:paraId="08DC00FC" w14:textId="716E2721" w:rsidR="00B915DF" w:rsidRPr="00CD689A" w:rsidRDefault="00B915DF" w:rsidP="00024035">
            <w:pPr>
              <w:spacing w:line="240" w:lineRule="auto"/>
              <w:rPr>
                <w:sz w:val="14"/>
                <w:szCs w:val="14"/>
                <w:lang w:val="es-DO" w:eastAsia="es-DO"/>
              </w:rPr>
            </w:pPr>
            <w:r w:rsidRPr="00CD689A">
              <w:rPr>
                <w:sz w:val="14"/>
                <w:szCs w:val="14"/>
                <w:lang w:val="es-DO" w:eastAsia="es-DO"/>
              </w:rPr>
              <w:t>Miles de Millones (RD$)</w:t>
            </w:r>
          </w:p>
        </w:tc>
        <w:tc>
          <w:tcPr>
            <w:tcW w:w="581" w:type="pct"/>
            <w:vAlign w:val="center"/>
          </w:tcPr>
          <w:p w14:paraId="7B1E7F09" w14:textId="29E00690" w:rsidR="00B915DF" w:rsidRPr="00CD689A" w:rsidRDefault="00B915DF" w:rsidP="00024035">
            <w:pPr>
              <w:spacing w:line="240" w:lineRule="auto"/>
              <w:rPr>
                <w:sz w:val="14"/>
                <w:szCs w:val="14"/>
                <w:lang w:val="es-DO" w:eastAsia="es-DO"/>
              </w:rPr>
            </w:pPr>
            <w:r w:rsidRPr="00CD689A">
              <w:rPr>
                <w:sz w:val="14"/>
                <w:szCs w:val="14"/>
                <w:lang w:val="es-DO" w:eastAsia="es-DO"/>
              </w:rPr>
              <w:t>Mensual</w:t>
            </w:r>
          </w:p>
        </w:tc>
        <w:tc>
          <w:tcPr>
            <w:tcW w:w="705" w:type="pct"/>
            <w:vAlign w:val="center"/>
          </w:tcPr>
          <w:p w14:paraId="5BFC8503" w14:textId="7B74CE99" w:rsidR="00B915DF" w:rsidRPr="00CD689A" w:rsidRDefault="005F6D54" w:rsidP="00024035">
            <w:pPr>
              <w:spacing w:line="240" w:lineRule="auto"/>
              <w:rPr>
                <w:sz w:val="14"/>
                <w:szCs w:val="14"/>
                <w:lang w:val="es-DO" w:eastAsia="es-DO"/>
              </w:rPr>
            </w:pPr>
            <w:r w:rsidRPr="00CD689A">
              <w:rPr>
                <w:sz w:val="14"/>
                <w:szCs w:val="14"/>
                <w:lang w:val="es-DO" w:eastAsia="es-DO"/>
              </w:rPr>
              <w:t>30,746</w:t>
            </w:r>
            <w:r w:rsidR="00DA0648" w:rsidRPr="00CD689A">
              <w:rPr>
                <w:sz w:val="14"/>
                <w:szCs w:val="14"/>
                <w:lang w:val="es-DO" w:eastAsia="es-DO"/>
              </w:rPr>
              <w:t>.1</w:t>
            </w:r>
          </w:p>
        </w:tc>
        <w:tc>
          <w:tcPr>
            <w:tcW w:w="721" w:type="pct"/>
            <w:vAlign w:val="center"/>
          </w:tcPr>
          <w:p w14:paraId="0187B0F7" w14:textId="505F3778" w:rsidR="00B915DF" w:rsidRPr="00CD689A" w:rsidRDefault="000D67B1" w:rsidP="00024035">
            <w:pPr>
              <w:spacing w:line="240" w:lineRule="auto"/>
              <w:rPr>
                <w:sz w:val="14"/>
                <w:szCs w:val="14"/>
                <w:lang w:val="es-DO" w:eastAsia="es-DO"/>
              </w:rPr>
            </w:pPr>
            <w:r w:rsidRPr="00CD689A">
              <w:rPr>
                <w:sz w:val="14"/>
                <w:szCs w:val="14"/>
                <w:lang w:val="es-DO" w:eastAsia="es-DO"/>
              </w:rPr>
              <w:t>33,341.5</w:t>
            </w:r>
          </w:p>
        </w:tc>
        <w:tc>
          <w:tcPr>
            <w:tcW w:w="511" w:type="pct"/>
            <w:vAlign w:val="center"/>
          </w:tcPr>
          <w:p w14:paraId="4D9CA449" w14:textId="1A57233E" w:rsidR="00B915DF" w:rsidRPr="00CD689A" w:rsidRDefault="004433F2" w:rsidP="00024035">
            <w:pPr>
              <w:spacing w:line="240" w:lineRule="auto"/>
              <w:rPr>
                <w:sz w:val="14"/>
                <w:szCs w:val="14"/>
                <w:lang w:val="es-DO" w:eastAsia="es-DO"/>
              </w:rPr>
            </w:pPr>
            <w:r w:rsidRPr="00CD689A">
              <w:rPr>
                <w:sz w:val="14"/>
                <w:szCs w:val="14"/>
                <w:lang w:val="es-DO" w:eastAsia="es-DO"/>
              </w:rPr>
              <w:t>Dic</w:t>
            </w:r>
            <w:r w:rsidR="00B915DF" w:rsidRPr="00CD689A">
              <w:rPr>
                <w:sz w:val="14"/>
                <w:szCs w:val="14"/>
                <w:lang w:val="es-DO" w:eastAsia="es-DO"/>
              </w:rPr>
              <w:t>-23</w:t>
            </w:r>
          </w:p>
        </w:tc>
        <w:tc>
          <w:tcPr>
            <w:tcW w:w="629" w:type="pct"/>
            <w:vAlign w:val="center"/>
          </w:tcPr>
          <w:p w14:paraId="166BCD57" w14:textId="45DBE1F7" w:rsidR="00B915DF" w:rsidRPr="00CD689A" w:rsidRDefault="009A045D" w:rsidP="00024035">
            <w:pPr>
              <w:spacing w:line="240" w:lineRule="auto"/>
              <w:rPr>
                <w:sz w:val="14"/>
                <w:szCs w:val="14"/>
                <w:lang w:val="es-DO" w:eastAsia="es-DO"/>
              </w:rPr>
            </w:pPr>
            <w:r w:rsidRPr="00CD689A">
              <w:rPr>
                <w:sz w:val="14"/>
                <w:szCs w:val="14"/>
                <w:lang w:val="es-DO" w:eastAsia="es-DO"/>
              </w:rPr>
              <w:t>E</w:t>
            </w:r>
            <w:r w:rsidR="004955AF" w:rsidRPr="00CD689A">
              <w:rPr>
                <w:sz w:val="14"/>
                <w:szCs w:val="14"/>
                <w:lang w:val="es-DO" w:eastAsia="es-DO"/>
              </w:rPr>
              <w:t>jecución de un 1</w:t>
            </w:r>
            <w:r w:rsidR="000D67B1" w:rsidRPr="00CD689A">
              <w:rPr>
                <w:sz w:val="14"/>
                <w:szCs w:val="14"/>
                <w:lang w:val="es-DO" w:eastAsia="es-DO"/>
              </w:rPr>
              <w:t>08.4</w:t>
            </w:r>
            <w:r w:rsidR="004955AF" w:rsidRPr="00CD689A">
              <w:rPr>
                <w:sz w:val="14"/>
                <w:szCs w:val="14"/>
                <w:lang w:val="es-DO" w:eastAsia="es-DO"/>
              </w:rPr>
              <w:t xml:space="preserve">% conforme a lo programado para </w:t>
            </w:r>
            <w:r w:rsidR="00A732A6" w:rsidRPr="00CD689A">
              <w:rPr>
                <w:sz w:val="14"/>
                <w:szCs w:val="14"/>
                <w:lang w:val="es-DO" w:eastAsia="es-DO"/>
              </w:rPr>
              <w:t>e</w:t>
            </w:r>
            <w:r w:rsidR="009B644A" w:rsidRPr="00CD689A">
              <w:rPr>
                <w:sz w:val="14"/>
                <w:szCs w:val="14"/>
                <w:lang w:val="es-DO" w:eastAsia="es-DO"/>
              </w:rPr>
              <w:t>l año 2023</w:t>
            </w:r>
            <w:r w:rsidR="004955AF" w:rsidRPr="00CD689A">
              <w:rPr>
                <w:sz w:val="14"/>
                <w:szCs w:val="14"/>
                <w:lang w:val="es-DO" w:eastAsia="es-DO"/>
              </w:rPr>
              <w:t>.</w:t>
            </w:r>
          </w:p>
          <w:p w14:paraId="0D5752F9" w14:textId="7AB6A83F" w:rsidR="00945435" w:rsidRPr="00CD689A" w:rsidRDefault="00945435" w:rsidP="00024035">
            <w:pPr>
              <w:spacing w:line="240" w:lineRule="auto"/>
              <w:rPr>
                <w:sz w:val="14"/>
                <w:szCs w:val="14"/>
                <w:lang w:val="es-DO" w:eastAsia="es-DO"/>
              </w:rPr>
            </w:pPr>
          </w:p>
        </w:tc>
      </w:tr>
      <w:tr w:rsidR="009A5CE7" w:rsidRPr="00CD689A" w14:paraId="4D2B2DD5" w14:textId="77777777" w:rsidTr="00427B9D">
        <w:tc>
          <w:tcPr>
            <w:tcW w:w="576" w:type="pct"/>
            <w:vAlign w:val="center"/>
          </w:tcPr>
          <w:p w14:paraId="2F627B0E" w14:textId="34D2EF79" w:rsidR="004955AF" w:rsidRPr="00CD689A" w:rsidRDefault="004955AF" w:rsidP="00024035">
            <w:pPr>
              <w:spacing w:line="240" w:lineRule="auto"/>
              <w:rPr>
                <w:b/>
                <w:bCs/>
                <w:sz w:val="14"/>
                <w:szCs w:val="14"/>
                <w:lang w:val="es-DO" w:eastAsia="es-DO"/>
              </w:rPr>
            </w:pPr>
            <w:r w:rsidRPr="00CD689A">
              <w:rPr>
                <w:b/>
                <w:bCs/>
                <w:sz w:val="14"/>
                <w:szCs w:val="14"/>
                <w:lang w:val="es-DO" w:eastAsia="es-DO"/>
              </w:rPr>
              <w:t>Planeación</w:t>
            </w:r>
            <w:r w:rsidRPr="00CD689A">
              <w:rPr>
                <w:b/>
                <w:bCs/>
                <w:sz w:val="14"/>
                <w:szCs w:val="14"/>
                <w:lang w:val="es-DO" w:eastAsia="es-DO"/>
              </w:rPr>
              <w:br/>
              <w:t>Créditos</w:t>
            </w:r>
            <w:r w:rsidRPr="00CD689A">
              <w:rPr>
                <w:b/>
                <w:bCs/>
                <w:sz w:val="14"/>
                <w:szCs w:val="14"/>
                <w:lang w:val="es-DO" w:eastAsia="es-DO"/>
              </w:rPr>
              <w:br/>
              <w:t>Negocios</w:t>
            </w:r>
          </w:p>
        </w:tc>
        <w:tc>
          <w:tcPr>
            <w:tcW w:w="727" w:type="pct"/>
            <w:vAlign w:val="center"/>
          </w:tcPr>
          <w:p w14:paraId="7017976F" w14:textId="1B39BB78" w:rsidR="004955AF" w:rsidRPr="00CD689A" w:rsidRDefault="004955AF" w:rsidP="00024035">
            <w:pPr>
              <w:spacing w:line="240" w:lineRule="auto"/>
              <w:rPr>
                <w:sz w:val="14"/>
                <w:szCs w:val="14"/>
                <w:lang w:val="es-DO" w:eastAsia="es-DO"/>
              </w:rPr>
            </w:pPr>
            <w:r w:rsidRPr="00CD689A">
              <w:rPr>
                <w:sz w:val="14"/>
                <w:szCs w:val="14"/>
                <w:lang w:val="es-DO" w:eastAsia="es-DO"/>
              </w:rPr>
              <w:t>Cantidad de Préstamos</w:t>
            </w:r>
          </w:p>
        </w:tc>
        <w:tc>
          <w:tcPr>
            <w:tcW w:w="550" w:type="pct"/>
            <w:vAlign w:val="center"/>
          </w:tcPr>
          <w:p w14:paraId="541964E0" w14:textId="10D99B27" w:rsidR="004955AF" w:rsidRPr="00CD689A" w:rsidRDefault="004955AF" w:rsidP="00024035">
            <w:pPr>
              <w:spacing w:line="240" w:lineRule="auto"/>
              <w:rPr>
                <w:sz w:val="14"/>
                <w:szCs w:val="14"/>
                <w:lang w:val="es-DO" w:eastAsia="es-DO"/>
              </w:rPr>
            </w:pPr>
            <w:r w:rsidRPr="00CD689A">
              <w:rPr>
                <w:sz w:val="14"/>
                <w:szCs w:val="14"/>
                <w:lang w:val="es-DO" w:eastAsia="es-DO"/>
              </w:rPr>
              <w:t>Unidades</w:t>
            </w:r>
          </w:p>
        </w:tc>
        <w:tc>
          <w:tcPr>
            <w:tcW w:w="581" w:type="pct"/>
            <w:vAlign w:val="center"/>
          </w:tcPr>
          <w:p w14:paraId="6D3FC069" w14:textId="0721CF42" w:rsidR="004955AF" w:rsidRPr="00CD689A" w:rsidRDefault="004955AF" w:rsidP="00024035">
            <w:pPr>
              <w:spacing w:line="240" w:lineRule="auto"/>
              <w:rPr>
                <w:sz w:val="14"/>
                <w:szCs w:val="14"/>
                <w:lang w:val="es-DO" w:eastAsia="es-DO"/>
              </w:rPr>
            </w:pPr>
            <w:r w:rsidRPr="00CD689A">
              <w:rPr>
                <w:sz w:val="14"/>
                <w:szCs w:val="14"/>
                <w:lang w:val="es-DO" w:eastAsia="es-DO"/>
              </w:rPr>
              <w:t>Mensual</w:t>
            </w:r>
          </w:p>
        </w:tc>
        <w:tc>
          <w:tcPr>
            <w:tcW w:w="705" w:type="pct"/>
            <w:vAlign w:val="center"/>
          </w:tcPr>
          <w:p w14:paraId="41C57095" w14:textId="1E9FC769" w:rsidR="004955AF" w:rsidRPr="00CD689A" w:rsidRDefault="00C9307A" w:rsidP="00024035">
            <w:pPr>
              <w:spacing w:line="240" w:lineRule="auto"/>
              <w:rPr>
                <w:sz w:val="14"/>
                <w:szCs w:val="14"/>
                <w:lang w:val="es-DO" w:eastAsia="es-DO"/>
              </w:rPr>
            </w:pPr>
            <w:r w:rsidRPr="00CD689A">
              <w:rPr>
                <w:sz w:val="14"/>
                <w:szCs w:val="14"/>
                <w:lang w:val="es-DO" w:eastAsia="es-DO"/>
              </w:rPr>
              <w:t>29</w:t>
            </w:r>
            <w:r w:rsidR="004955AF" w:rsidRPr="00CD689A">
              <w:rPr>
                <w:sz w:val="14"/>
                <w:szCs w:val="14"/>
                <w:lang w:val="es-DO" w:eastAsia="es-DO"/>
              </w:rPr>
              <w:t>,</w:t>
            </w:r>
            <w:r w:rsidRPr="00CD689A">
              <w:rPr>
                <w:sz w:val="14"/>
                <w:szCs w:val="14"/>
                <w:lang w:val="es-DO" w:eastAsia="es-DO"/>
              </w:rPr>
              <w:t>694</w:t>
            </w:r>
          </w:p>
        </w:tc>
        <w:tc>
          <w:tcPr>
            <w:tcW w:w="721" w:type="pct"/>
            <w:vAlign w:val="center"/>
          </w:tcPr>
          <w:p w14:paraId="4E7CE875" w14:textId="58627E35" w:rsidR="004955AF" w:rsidRPr="00CD689A" w:rsidRDefault="009356A9" w:rsidP="00024035">
            <w:pPr>
              <w:spacing w:line="240" w:lineRule="auto"/>
              <w:rPr>
                <w:sz w:val="14"/>
                <w:szCs w:val="14"/>
                <w:lang w:val="es-DO" w:eastAsia="es-DO"/>
              </w:rPr>
            </w:pPr>
            <w:r w:rsidRPr="00CD689A">
              <w:rPr>
                <w:sz w:val="14"/>
                <w:szCs w:val="14"/>
                <w:lang w:val="es-DO" w:eastAsia="es-DO"/>
              </w:rPr>
              <w:t>27,382</w:t>
            </w:r>
          </w:p>
        </w:tc>
        <w:tc>
          <w:tcPr>
            <w:tcW w:w="511" w:type="pct"/>
            <w:vAlign w:val="center"/>
          </w:tcPr>
          <w:p w14:paraId="28EEB2A9" w14:textId="7492CE54" w:rsidR="004955AF" w:rsidRPr="00CD689A" w:rsidRDefault="004433F2" w:rsidP="00024035">
            <w:pPr>
              <w:spacing w:line="240" w:lineRule="auto"/>
              <w:rPr>
                <w:sz w:val="14"/>
                <w:szCs w:val="14"/>
                <w:lang w:val="es-DO" w:eastAsia="es-DO"/>
              </w:rPr>
            </w:pPr>
            <w:r w:rsidRPr="00CD689A">
              <w:rPr>
                <w:sz w:val="14"/>
                <w:szCs w:val="14"/>
                <w:lang w:val="es-DO" w:eastAsia="es-DO"/>
              </w:rPr>
              <w:t>Dic</w:t>
            </w:r>
            <w:r w:rsidR="004955AF" w:rsidRPr="00CD689A">
              <w:rPr>
                <w:sz w:val="14"/>
                <w:szCs w:val="14"/>
                <w:lang w:val="es-DO" w:eastAsia="es-DO"/>
              </w:rPr>
              <w:t>-23</w:t>
            </w:r>
          </w:p>
        </w:tc>
        <w:tc>
          <w:tcPr>
            <w:tcW w:w="629" w:type="pct"/>
            <w:vAlign w:val="center"/>
          </w:tcPr>
          <w:p w14:paraId="6A94085E" w14:textId="71B5A76A" w:rsidR="004955AF" w:rsidRPr="00CD689A" w:rsidRDefault="00903C6E" w:rsidP="00024035">
            <w:pPr>
              <w:spacing w:line="240" w:lineRule="auto"/>
              <w:rPr>
                <w:sz w:val="14"/>
                <w:szCs w:val="14"/>
                <w:lang w:val="es-DO" w:eastAsia="es-DO"/>
              </w:rPr>
            </w:pPr>
            <w:r w:rsidRPr="00CD689A">
              <w:rPr>
                <w:sz w:val="14"/>
                <w:szCs w:val="14"/>
                <w:lang w:val="es-DO" w:eastAsia="es-DO"/>
              </w:rPr>
              <w:t xml:space="preserve">De esta cantidad se </w:t>
            </w:r>
            <w:r w:rsidR="001B6C98" w:rsidRPr="00CD689A">
              <w:rPr>
                <w:sz w:val="14"/>
                <w:szCs w:val="14"/>
                <w:lang w:val="es-DO" w:eastAsia="es-DO"/>
              </w:rPr>
              <w:t>beneficiar</w:t>
            </w:r>
            <w:r w:rsidR="00F2556F" w:rsidRPr="00CD689A">
              <w:rPr>
                <w:sz w:val="14"/>
                <w:szCs w:val="14"/>
                <w:lang w:val="es-DO" w:eastAsia="es-DO"/>
              </w:rPr>
              <w:t>o</w:t>
            </w:r>
            <w:r w:rsidR="001B6C98" w:rsidRPr="00CD689A">
              <w:rPr>
                <w:sz w:val="14"/>
                <w:szCs w:val="14"/>
                <w:lang w:val="es-DO" w:eastAsia="es-DO"/>
              </w:rPr>
              <w:t>n</w:t>
            </w:r>
            <w:r w:rsidR="00932F0C" w:rsidRPr="00CD689A">
              <w:rPr>
                <w:sz w:val="14"/>
                <w:szCs w:val="14"/>
                <w:lang w:val="es-DO" w:eastAsia="es-DO"/>
              </w:rPr>
              <w:t xml:space="preserve"> 27,503 productores y microempresarios</w:t>
            </w:r>
            <w:r w:rsidR="001B6C98" w:rsidRPr="00CD689A">
              <w:rPr>
                <w:sz w:val="14"/>
                <w:szCs w:val="14"/>
                <w:lang w:val="es-DO" w:eastAsia="es-DO"/>
              </w:rPr>
              <w:t xml:space="preserve"> directamente</w:t>
            </w:r>
            <w:r w:rsidR="004955AF" w:rsidRPr="00CD689A">
              <w:rPr>
                <w:sz w:val="14"/>
                <w:szCs w:val="14"/>
                <w:lang w:val="es-DO" w:eastAsia="es-DO"/>
              </w:rPr>
              <w:t>.</w:t>
            </w:r>
          </w:p>
          <w:p w14:paraId="6848D549" w14:textId="56A9D1E5" w:rsidR="00945435" w:rsidRPr="00CD689A" w:rsidRDefault="00945435" w:rsidP="00024035">
            <w:pPr>
              <w:spacing w:line="240" w:lineRule="auto"/>
              <w:rPr>
                <w:sz w:val="14"/>
                <w:szCs w:val="14"/>
                <w:lang w:val="es-DO" w:eastAsia="es-DO"/>
              </w:rPr>
            </w:pPr>
          </w:p>
        </w:tc>
      </w:tr>
      <w:tr w:rsidR="009A5CE7" w:rsidRPr="00CD689A" w14:paraId="3B512AC4" w14:textId="77777777" w:rsidTr="00427B9D">
        <w:tc>
          <w:tcPr>
            <w:tcW w:w="576" w:type="pct"/>
            <w:vAlign w:val="center"/>
          </w:tcPr>
          <w:p w14:paraId="6B94CFB6" w14:textId="0C87933C" w:rsidR="004955AF" w:rsidRPr="00CD689A" w:rsidRDefault="004955AF" w:rsidP="00024035">
            <w:pPr>
              <w:spacing w:line="240" w:lineRule="auto"/>
              <w:rPr>
                <w:b/>
                <w:bCs/>
                <w:sz w:val="14"/>
                <w:szCs w:val="14"/>
                <w:lang w:val="es-DO" w:eastAsia="es-DO"/>
              </w:rPr>
            </w:pPr>
            <w:r w:rsidRPr="00CD689A">
              <w:rPr>
                <w:b/>
                <w:bCs/>
                <w:sz w:val="14"/>
                <w:szCs w:val="14"/>
                <w:lang w:val="es-DO" w:eastAsia="es-DO"/>
              </w:rPr>
              <w:t>Dirección Planeación</w:t>
            </w:r>
          </w:p>
        </w:tc>
        <w:tc>
          <w:tcPr>
            <w:tcW w:w="727" w:type="pct"/>
            <w:vAlign w:val="center"/>
          </w:tcPr>
          <w:p w14:paraId="46F1671D" w14:textId="42175C4A" w:rsidR="004955AF" w:rsidRPr="00CD689A" w:rsidRDefault="004955AF" w:rsidP="00024035">
            <w:pPr>
              <w:spacing w:line="240" w:lineRule="auto"/>
              <w:rPr>
                <w:sz w:val="14"/>
                <w:szCs w:val="14"/>
                <w:lang w:val="es-DO" w:eastAsia="es-DO"/>
              </w:rPr>
            </w:pPr>
            <w:r w:rsidRPr="00CD689A">
              <w:rPr>
                <w:sz w:val="14"/>
                <w:szCs w:val="14"/>
                <w:lang w:val="es-DO" w:eastAsia="es-DO"/>
              </w:rPr>
              <w:t>Superficie Cubierta</w:t>
            </w:r>
          </w:p>
        </w:tc>
        <w:tc>
          <w:tcPr>
            <w:tcW w:w="550" w:type="pct"/>
            <w:vAlign w:val="center"/>
          </w:tcPr>
          <w:p w14:paraId="360D8FE3" w14:textId="153C4BB7" w:rsidR="004955AF" w:rsidRPr="00CD689A" w:rsidRDefault="004955AF" w:rsidP="00024035">
            <w:pPr>
              <w:spacing w:line="240" w:lineRule="auto"/>
              <w:rPr>
                <w:sz w:val="14"/>
                <w:szCs w:val="14"/>
                <w:lang w:val="es-DO" w:eastAsia="es-DO"/>
              </w:rPr>
            </w:pPr>
            <w:r w:rsidRPr="00CD689A">
              <w:rPr>
                <w:sz w:val="14"/>
                <w:szCs w:val="14"/>
                <w:lang w:val="es-DO" w:eastAsia="es-DO"/>
              </w:rPr>
              <w:t>Tarea Financiada</w:t>
            </w:r>
          </w:p>
        </w:tc>
        <w:tc>
          <w:tcPr>
            <w:tcW w:w="581" w:type="pct"/>
            <w:vAlign w:val="center"/>
          </w:tcPr>
          <w:p w14:paraId="4155D4D3" w14:textId="4531743C" w:rsidR="004955AF" w:rsidRPr="00CD689A" w:rsidRDefault="004955AF" w:rsidP="00024035">
            <w:pPr>
              <w:spacing w:line="240" w:lineRule="auto"/>
              <w:rPr>
                <w:sz w:val="14"/>
                <w:szCs w:val="14"/>
                <w:lang w:val="es-DO" w:eastAsia="es-DO"/>
              </w:rPr>
            </w:pPr>
            <w:r w:rsidRPr="00CD689A">
              <w:rPr>
                <w:sz w:val="14"/>
                <w:szCs w:val="14"/>
                <w:lang w:val="es-DO" w:eastAsia="es-DO"/>
              </w:rPr>
              <w:t>Mensual</w:t>
            </w:r>
          </w:p>
        </w:tc>
        <w:tc>
          <w:tcPr>
            <w:tcW w:w="705" w:type="pct"/>
            <w:vAlign w:val="center"/>
          </w:tcPr>
          <w:p w14:paraId="14D288EF" w14:textId="1E4C80F5" w:rsidR="004955AF" w:rsidRPr="00CD689A" w:rsidRDefault="006C07DE" w:rsidP="00024035">
            <w:pPr>
              <w:spacing w:line="240" w:lineRule="auto"/>
              <w:rPr>
                <w:sz w:val="14"/>
                <w:szCs w:val="14"/>
                <w:lang w:val="es-DO" w:eastAsia="es-DO"/>
              </w:rPr>
            </w:pPr>
            <w:r w:rsidRPr="00CD689A">
              <w:rPr>
                <w:sz w:val="14"/>
                <w:szCs w:val="14"/>
                <w:lang w:val="es-DO" w:eastAsia="es-DO"/>
              </w:rPr>
              <w:t>1,593,428</w:t>
            </w:r>
          </w:p>
        </w:tc>
        <w:tc>
          <w:tcPr>
            <w:tcW w:w="721" w:type="pct"/>
            <w:vAlign w:val="center"/>
          </w:tcPr>
          <w:p w14:paraId="6BDBE9FA" w14:textId="0F78650E" w:rsidR="004955AF" w:rsidRPr="00CD689A" w:rsidRDefault="005F1AAB" w:rsidP="00024035">
            <w:pPr>
              <w:spacing w:line="240" w:lineRule="auto"/>
              <w:rPr>
                <w:sz w:val="14"/>
                <w:szCs w:val="14"/>
                <w:lang w:val="es-DO" w:eastAsia="es-DO"/>
              </w:rPr>
            </w:pPr>
            <w:r w:rsidRPr="00CD689A">
              <w:rPr>
                <w:sz w:val="14"/>
                <w:szCs w:val="14"/>
                <w:lang w:val="es-DO" w:eastAsia="es-DO"/>
              </w:rPr>
              <w:t>1,360,461</w:t>
            </w:r>
          </w:p>
        </w:tc>
        <w:tc>
          <w:tcPr>
            <w:tcW w:w="511" w:type="pct"/>
            <w:vAlign w:val="center"/>
          </w:tcPr>
          <w:p w14:paraId="6EABFBA7" w14:textId="1EABDC9C" w:rsidR="004955AF" w:rsidRPr="00CD689A" w:rsidRDefault="004433F2" w:rsidP="00024035">
            <w:pPr>
              <w:spacing w:line="240" w:lineRule="auto"/>
              <w:rPr>
                <w:sz w:val="14"/>
                <w:szCs w:val="14"/>
                <w:lang w:val="es-DO" w:eastAsia="es-DO"/>
              </w:rPr>
            </w:pPr>
            <w:r w:rsidRPr="00CD689A">
              <w:rPr>
                <w:sz w:val="14"/>
                <w:szCs w:val="14"/>
                <w:lang w:val="es-DO" w:eastAsia="es-DO"/>
              </w:rPr>
              <w:t>Dic</w:t>
            </w:r>
            <w:r w:rsidR="004955AF" w:rsidRPr="00CD689A">
              <w:rPr>
                <w:sz w:val="14"/>
                <w:szCs w:val="14"/>
                <w:lang w:val="es-DO" w:eastAsia="es-DO"/>
              </w:rPr>
              <w:t>-23</w:t>
            </w:r>
          </w:p>
        </w:tc>
        <w:tc>
          <w:tcPr>
            <w:tcW w:w="629" w:type="pct"/>
            <w:vAlign w:val="center"/>
          </w:tcPr>
          <w:p w14:paraId="65020649" w14:textId="7C032D4D" w:rsidR="004955AF" w:rsidRPr="00CD689A" w:rsidRDefault="009A045D" w:rsidP="00024035">
            <w:pPr>
              <w:spacing w:line="240" w:lineRule="auto"/>
              <w:rPr>
                <w:sz w:val="14"/>
                <w:szCs w:val="14"/>
                <w:lang w:val="es-DO" w:eastAsia="es-DO"/>
              </w:rPr>
            </w:pPr>
            <w:r w:rsidRPr="00CD689A">
              <w:rPr>
                <w:sz w:val="14"/>
                <w:szCs w:val="14"/>
                <w:lang w:val="es-DO" w:eastAsia="es-DO"/>
              </w:rPr>
              <w:t>Una E</w:t>
            </w:r>
            <w:r w:rsidR="004955AF" w:rsidRPr="00CD689A">
              <w:rPr>
                <w:sz w:val="14"/>
                <w:szCs w:val="14"/>
                <w:lang w:val="es-DO" w:eastAsia="es-DO"/>
              </w:rPr>
              <w:t xml:space="preserve">jecución conforme a lo programado para el </w:t>
            </w:r>
            <w:r w:rsidR="00F979A9" w:rsidRPr="00CD689A">
              <w:rPr>
                <w:sz w:val="14"/>
                <w:szCs w:val="14"/>
                <w:lang w:val="es-DO" w:eastAsia="es-DO"/>
              </w:rPr>
              <w:t>año</w:t>
            </w:r>
            <w:r w:rsidR="004955AF" w:rsidRPr="00CD689A">
              <w:rPr>
                <w:sz w:val="14"/>
                <w:szCs w:val="14"/>
                <w:lang w:val="es-DO" w:eastAsia="es-DO"/>
              </w:rPr>
              <w:t xml:space="preserve"> </w:t>
            </w:r>
            <w:r w:rsidR="009B644A" w:rsidRPr="00CD689A">
              <w:rPr>
                <w:sz w:val="14"/>
                <w:szCs w:val="14"/>
                <w:lang w:val="es-DO" w:eastAsia="es-DO"/>
              </w:rPr>
              <w:t xml:space="preserve">2023 </w:t>
            </w:r>
            <w:r w:rsidR="004955AF" w:rsidRPr="00CD689A">
              <w:rPr>
                <w:sz w:val="14"/>
                <w:szCs w:val="14"/>
                <w:lang w:val="es-DO" w:eastAsia="es-DO"/>
              </w:rPr>
              <w:t xml:space="preserve">de un </w:t>
            </w:r>
            <w:r w:rsidR="009B09E6" w:rsidRPr="00CD689A">
              <w:rPr>
                <w:sz w:val="14"/>
                <w:szCs w:val="14"/>
                <w:lang w:val="es-DO" w:eastAsia="es-DO"/>
              </w:rPr>
              <w:t>85.4</w:t>
            </w:r>
            <w:r w:rsidR="004955AF" w:rsidRPr="00CD689A">
              <w:rPr>
                <w:sz w:val="14"/>
                <w:szCs w:val="14"/>
                <w:lang w:val="es-DO" w:eastAsia="es-DO"/>
              </w:rPr>
              <w:t>%.</w:t>
            </w:r>
          </w:p>
          <w:p w14:paraId="56E21BCB" w14:textId="5A392732" w:rsidR="00945435" w:rsidRPr="00CD689A" w:rsidRDefault="00945435" w:rsidP="00024035">
            <w:pPr>
              <w:spacing w:line="240" w:lineRule="auto"/>
              <w:rPr>
                <w:sz w:val="14"/>
                <w:szCs w:val="14"/>
                <w:lang w:val="es-DO" w:eastAsia="es-DO"/>
              </w:rPr>
            </w:pPr>
          </w:p>
        </w:tc>
      </w:tr>
      <w:tr w:rsidR="009A5CE7" w:rsidRPr="00CD689A" w14:paraId="0C925227" w14:textId="77777777" w:rsidTr="00427B9D">
        <w:tc>
          <w:tcPr>
            <w:tcW w:w="576" w:type="pct"/>
            <w:vAlign w:val="center"/>
          </w:tcPr>
          <w:p w14:paraId="11E988EF" w14:textId="48282576" w:rsidR="005E3BBE" w:rsidRPr="00CD689A" w:rsidRDefault="004955AF" w:rsidP="00024035">
            <w:pPr>
              <w:spacing w:line="240" w:lineRule="auto"/>
              <w:rPr>
                <w:b/>
                <w:bCs/>
                <w:sz w:val="14"/>
                <w:szCs w:val="14"/>
                <w:lang w:val="es-DO" w:eastAsia="es-DO"/>
              </w:rPr>
            </w:pPr>
            <w:r w:rsidRPr="00CD689A">
              <w:rPr>
                <w:b/>
                <w:bCs/>
                <w:sz w:val="14"/>
                <w:szCs w:val="14"/>
                <w:lang w:val="es-DO" w:eastAsia="es-DO"/>
              </w:rPr>
              <w:t>Cobros</w:t>
            </w:r>
            <w:r w:rsidRPr="00CD689A">
              <w:rPr>
                <w:b/>
                <w:bCs/>
                <w:sz w:val="14"/>
                <w:szCs w:val="14"/>
                <w:lang w:val="es-DO" w:eastAsia="es-DO"/>
              </w:rPr>
              <w:br/>
              <w:t>Planeación</w:t>
            </w:r>
          </w:p>
          <w:p w14:paraId="7804DEA3" w14:textId="74E1B4FF" w:rsidR="004955AF" w:rsidRPr="00CD689A" w:rsidRDefault="004955AF" w:rsidP="00024035">
            <w:pPr>
              <w:spacing w:line="240" w:lineRule="auto"/>
              <w:rPr>
                <w:b/>
                <w:bCs/>
                <w:sz w:val="14"/>
                <w:szCs w:val="14"/>
                <w:lang w:val="es-DO" w:eastAsia="es-DO"/>
              </w:rPr>
            </w:pPr>
            <w:r w:rsidRPr="00CD689A">
              <w:rPr>
                <w:b/>
                <w:bCs/>
                <w:sz w:val="14"/>
                <w:szCs w:val="14"/>
                <w:lang w:val="es-DO" w:eastAsia="es-DO"/>
              </w:rPr>
              <w:t>Créditos</w:t>
            </w:r>
            <w:r w:rsidRPr="00CD689A">
              <w:rPr>
                <w:b/>
                <w:bCs/>
                <w:sz w:val="14"/>
                <w:szCs w:val="14"/>
                <w:lang w:val="es-DO" w:eastAsia="es-DO"/>
              </w:rPr>
              <w:br/>
              <w:t>Negocios</w:t>
            </w:r>
          </w:p>
        </w:tc>
        <w:tc>
          <w:tcPr>
            <w:tcW w:w="727" w:type="pct"/>
            <w:vAlign w:val="center"/>
          </w:tcPr>
          <w:p w14:paraId="6DDE082D" w14:textId="271A8A0A" w:rsidR="004955AF" w:rsidRPr="00CD689A" w:rsidRDefault="004955AF" w:rsidP="00024035">
            <w:pPr>
              <w:spacing w:line="240" w:lineRule="auto"/>
              <w:rPr>
                <w:sz w:val="14"/>
                <w:szCs w:val="14"/>
                <w:lang w:val="es-DO" w:eastAsia="es-DO"/>
              </w:rPr>
            </w:pPr>
            <w:r w:rsidRPr="00CD689A">
              <w:rPr>
                <w:sz w:val="14"/>
                <w:szCs w:val="14"/>
                <w:lang w:val="es-DO" w:eastAsia="es-DO"/>
              </w:rPr>
              <w:t>Monto Cobrado</w:t>
            </w:r>
          </w:p>
        </w:tc>
        <w:tc>
          <w:tcPr>
            <w:tcW w:w="550" w:type="pct"/>
            <w:vAlign w:val="center"/>
          </w:tcPr>
          <w:p w14:paraId="79EC9503" w14:textId="402E68AA" w:rsidR="004955AF" w:rsidRPr="00CD689A" w:rsidRDefault="004955AF" w:rsidP="00024035">
            <w:pPr>
              <w:spacing w:line="240" w:lineRule="auto"/>
              <w:rPr>
                <w:sz w:val="14"/>
                <w:szCs w:val="14"/>
                <w:lang w:val="es-DO" w:eastAsia="es-DO"/>
              </w:rPr>
            </w:pPr>
            <w:r w:rsidRPr="00CD689A">
              <w:rPr>
                <w:sz w:val="14"/>
                <w:szCs w:val="14"/>
                <w:lang w:val="es-DO" w:eastAsia="es-DO"/>
              </w:rPr>
              <w:t>Miles de Millones (RD$)</w:t>
            </w:r>
          </w:p>
        </w:tc>
        <w:tc>
          <w:tcPr>
            <w:tcW w:w="581" w:type="pct"/>
            <w:vAlign w:val="center"/>
          </w:tcPr>
          <w:p w14:paraId="041D9F3C" w14:textId="4F722317" w:rsidR="004955AF" w:rsidRPr="00CD689A" w:rsidRDefault="004955AF" w:rsidP="00024035">
            <w:pPr>
              <w:spacing w:line="240" w:lineRule="auto"/>
              <w:rPr>
                <w:sz w:val="14"/>
                <w:szCs w:val="14"/>
                <w:lang w:val="es-DO" w:eastAsia="es-DO"/>
              </w:rPr>
            </w:pPr>
            <w:r w:rsidRPr="00CD689A">
              <w:rPr>
                <w:sz w:val="14"/>
                <w:szCs w:val="14"/>
                <w:lang w:val="es-DO" w:eastAsia="es-DO"/>
              </w:rPr>
              <w:t>Mensual</w:t>
            </w:r>
          </w:p>
        </w:tc>
        <w:tc>
          <w:tcPr>
            <w:tcW w:w="705" w:type="pct"/>
            <w:vAlign w:val="center"/>
          </w:tcPr>
          <w:p w14:paraId="7F72801C" w14:textId="12023FFB" w:rsidR="004955AF" w:rsidRPr="00CD689A" w:rsidRDefault="00E240A1" w:rsidP="00024035">
            <w:pPr>
              <w:spacing w:line="240" w:lineRule="auto"/>
              <w:rPr>
                <w:sz w:val="14"/>
                <w:szCs w:val="14"/>
                <w:lang w:val="es-DO" w:eastAsia="es-DO"/>
              </w:rPr>
            </w:pPr>
            <w:r w:rsidRPr="00CD689A">
              <w:rPr>
                <w:sz w:val="14"/>
                <w:szCs w:val="14"/>
                <w:lang w:val="es-DO" w:eastAsia="es-DO"/>
              </w:rPr>
              <w:t>25,080.2</w:t>
            </w:r>
          </w:p>
        </w:tc>
        <w:tc>
          <w:tcPr>
            <w:tcW w:w="721" w:type="pct"/>
            <w:vAlign w:val="center"/>
          </w:tcPr>
          <w:p w14:paraId="66A99EAA" w14:textId="4B7BD75B" w:rsidR="004955AF" w:rsidRPr="00CD689A" w:rsidRDefault="009B644A" w:rsidP="00024035">
            <w:pPr>
              <w:spacing w:line="240" w:lineRule="auto"/>
              <w:rPr>
                <w:sz w:val="14"/>
                <w:szCs w:val="14"/>
                <w:lang w:val="es-DO" w:eastAsia="es-DO"/>
              </w:rPr>
            </w:pPr>
            <w:r w:rsidRPr="00CD689A">
              <w:rPr>
                <w:sz w:val="14"/>
                <w:szCs w:val="14"/>
                <w:lang w:val="es-DO" w:eastAsia="es-DO"/>
              </w:rPr>
              <w:t>27,106.4</w:t>
            </w:r>
          </w:p>
        </w:tc>
        <w:tc>
          <w:tcPr>
            <w:tcW w:w="511" w:type="pct"/>
            <w:vAlign w:val="center"/>
          </w:tcPr>
          <w:p w14:paraId="1438E090" w14:textId="16DEFBE3" w:rsidR="004955AF" w:rsidRPr="00CD689A" w:rsidRDefault="004433F2" w:rsidP="00024035">
            <w:pPr>
              <w:spacing w:line="240" w:lineRule="auto"/>
              <w:rPr>
                <w:sz w:val="14"/>
                <w:szCs w:val="14"/>
                <w:lang w:val="es-DO" w:eastAsia="es-DO"/>
              </w:rPr>
            </w:pPr>
            <w:r w:rsidRPr="00CD689A">
              <w:rPr>
                <w:sz w:val="14"/>
                <w:szCs w:val="14"/>
                <w:lang w:val="es-DO" w:eastAsia="es-DO"/>
              </w:rPr>
              <w:t>Dic</w:t>
            </w:r>
            <w:r w:rsidR="004955AF" w:rsidRPr="00CD689A">
              <w:rPr>
                <w:sz w:val="14"/>
                <w:szCs w:val="14"/>
                <w:lang w:val="es-DO" w:eastAsia="es-DO"/>
              </w:rPr>
              <w:t>-23</w:t>
            </w:r>
          </w:p>
        </w:tc>
        <w:tc>
          <w:tcPr>
            <w:tcW w:w="629" w:type="pct"/>
            <w:vAlign w:val="center"/>
          </w:tcPr>
          <w:p w14:paraId="445A9517" w14:textId="4A463D0A" w:rsidR="004955AF" w:rsidRPr="00CD689A" w:rsidRDefault="00F979A9" w:rsidP="00024035">
            <w:pPr>
              <w:spacing w:line="240" w:lineRule="auto"/>
              <w:rPr>
                <w:sz w:val="14"/>
                <w:szCs w:val="14"/>
                <w:lang w:val="es-DO" w:eastAsia="es-DO"/>
              </w:rPr>
            </w:pPr>
            <w:r w:rsidRPr="00CD689A">
              <w:rPr>
                <w:sz w:val="14"/>
                <w:szCs w:val="14"/>
                <w:lang w:val="es-DO" w:eastAsia="es-DO"/>
              </w:rPr>
              <w:t>Ejecución de un 1</w:t>
            </w:r>
            <w:r w:rsidR="009B644A" w:rsidRPr="00CD689A">
              <w:rPr>
                <w:sz w:val="14"/>
                <w:szCs w:val="14"/>
                <w:lang w:val="es-DO" w:eastAsia="es-DO"/>
              </w:rPr>
              <w:t>0</w:t>
            </w:r>
            <w:r w:rsidRPr="00CD689A">
              <w:rPr>
                <w:sz w:val="14"/>
                <w:szCs w:val="14"/>
                <w:lang w:val="es-DO" w:eastAsia="es-DO"/>
              </w:rPr>
              <w:t>8.</w:t>
            </w:r>
            <w:r w:rsidR="009B644A" w:rsidRPr="00CD689A">
              <w:rPr>
                <w:sz w:val="14"/>
                <w:szCs w:val="14"/>
                <w:lang w:val="es-DO" w:eastAsia="es-DO"/>
              </w:rPr>
              <w:t>1</w:t>
            </w:r>
            <w:r w:rsidRPr="00CD689A">
              <w:rPr>
                <w:sz w:val="14"/>
                <w:szCs w:val="14"/>
                <w:lang w:val="es-DO" w:eastAsia="es-DO"/>
              </w:rPr>
              <w:t xml:space="preserve">% </w:t>
            </w:r>
            <w:r w:rsidR="004955AF" w:rsidRPr="00CD689A">
              <w:rPr>
                <w:sz w:val="14"/>
                <w:szCs w:val="14"/>
                <w:lang w:val="es-DO" w:eastAsia="es-DO"/>
              </w:rPr>
              <w:t xml:space="preserve">conforme a lo programado para el </w:t>
            </w:r>
            <w:r w:rsidRPr="00CD689A">
              <w:rPr>
                <w:sz w:val="14"/>
                <w:szCs w:val="14"/>
                <w:lang w:val="es-DO" w:eastAsia="es-DO"/>
              </w:rPr>
              <w:t>año</w:t>
            </w:r>
            <w:r w:rsidR="009B644A" w:rsidRPr="00CD689A">
              <w:rPr>
                <w:sz w:val="14"/>
                <w:szCs w:val="14"/>
                <w:lang w:val="es-DO" w:eastAsia="es-DO"/>
              </w:rPr>
              <w:t xml:space="preserve"> 2023</w:t>
            </w:r>
            <w:r w:rsidRPr="00CD689A">
              <w:rPr>
                <w:sz w:val="14"/>
                <w:szCs w:val="14"/>
                <w:lang w:val="es-DO" w:eastAsia="es-DO"/>
              </w:rPr>
              <w:t>.</w:t>
            </w:r>
          </w:p>
          <w:p w14:paraId="650BB101" w14:textId="3AEF557D" w:rsidR="00945435" w:rsidRPr="00CD689A" w:rsidRDefault="00945435" w:rsidP="00024035">
            <w:pPr>
              <w:spacing w:line="240" w:lineRule="auto"/>
              <w:rPr>
                <w:sz w:val="14"/>
                <w:szCs w:val="14"/>
                <w:lang w:val="es-DO" w:eastAsia="es-DO"/>
              </w:rPr>
            </w:pPr>
          </w:p>
        </w:tc>
      </w:tr>
      <w:tr w:rsidR="009A5CE7" w:rsidRPr="00CD689A" w14:paraId="2C988E4B" w14:textId="77777777" w:rsidTr="00427B9D">
        <w:tc>
          <w:tcPr>
            <w:tcW w:w="576" w:type="pct"/>
            <w:vAlign w:val="center"/>
          </w:tcPr>
          <w:p w14:paraId="161F9830" w14:textId="37F84B44" w:rsidR="009A045D" w:rsidRPr="00CD689A" w:rsidRDefault="009A045D" w:rsidP="00024035">
            <w:pPr>
              <w:spacing w:line="240" w:lineRule="auto"/>
              <w:rPr>
                <w:b/>
                <w:bCs/>
                <w:sz w:val="14"/>
                <w:szCs w:val="14"/>
                <w:lang w:val="es-DO" w:eastAsia="es-DO"/>
              </w:rPr>
            </w:pPr>
            <w:r w:rsidRPr="00CD689A">
              <w:rPr>
                <w:b/>
                <w:bCs/>
                <w:sz w:val="14"/>
                <w:szCs w:val="14"/>
                <w:lang w:val="es-DO" w:eastAsia="es-DO"/>
              </w:rPr>
              <w:t xml:space="preserve">Dirección Planeación </w:t>
            </w:r>
          </w:p>
        </w:tc>
        <w:tc>
          <w:tcPr>
            <w:tcW w:w="727" w:type="pct"/>
            <w:vAlign w:val="center"/>
          </w:tcPr>
          <w:p w14:paraId="551E1857" w14:textId="35A65A4D" w:rsidR="009A045D" w:rsidRPr="00CD689A" w:rsidRDefault="009A045D" w:rsidP="00024035">
            <w:pPr>
              <w:spacing w:line="240" w:lineRule="auto"/>
              <w:rPr>
                <w:sz w:val="14"/>
                <w:szCs w:val="14"/>
                <w:lang w:val="es-DO" w:eastAsia="es-DO"/>
              </w:rPr>
            </w:pPr>
            <w:r w:rsidRPr="00CD689A">
              <w:rPr>
                <w:sz w:val="14"/>
                <w:szCs w:val="14"/>
                <w:lang w:val="es-DO" w:eastAsia="es-DO"/>
              </w:rPr>
              <w:t xml:space="preserve">Saldo de la Cartera Total </w:t>
            </w:r>
          </w:p>
        </w:tc>
        <w:tc>
          <w:tcPr>
            <w:tcW w:w="550" w:type="pct"/>
            <w:vAlign w:val="center"/>
          </w:tcPr>
          <w:p w14:paraId="7E98B691" w14:textId="49E2FEE2" w:rsidR="009A045D" w:rsidRPr="00CD689A" w:rsidRDefault="009A045D" w:rsidP="00024035">
            <w:pPr>
              <w:spacing w:line="240" w:lineRule="auto"/>
              <w:rPr>
                <w:sz w:val="14"/>
                <w:szCs w:val="14"/>
                <w:lang w:val="es-DO" w:eastAsia="es-DO"/>
              </w:rPr>
            </w:pPr>
            <w:r w:rsidRPr="00CD689A">
              <w:rPr>
                <w:sz w:val="14"/>
                <w:szCs w:val="14"/>
                <w:lang w:val="es-DO" w:eastAsia="es-DO"/>
              </w:rPr>
              <w:t>Miles de Millones (RD$)</w:t>
            </w:r>
          </w:p>
        </w:tc>
        <w:tc>
          <w:tcPr>
            <w:tcW w:w="581" w:type="pct"/>
            <w:vAlign w:val="center"/>
          </w:tcPr>
          <w:p w14:paraId="43A0C745" w14:textId="245905CF" w:rsidR="009A045D" w:rsidRPr="00CD689A" w:rsidRDefault="009A045D" w:rsidP="00024035">
            <w:pPr>
              <w:spacing w:line="240" w:lineRule="auto"/>
              <w:rPr>
                <w:sz w:val="14"/>
                <w:szCs w:val="14"/>
                <w:lang w:val="es-DO" w:eastAsia="es-DO"/>
              </w:rPr>
            </w:pPr>
            <w:r w:rsidRPr="00CD689A">
              <w:rPr>
                <w:sz w:val="14"/>
                <w:szCs w:val="14"/>
                <w:lang w:val="es-DO" w:eastAsia="es-DO"/>
              </w:rPr>
              <w:t>Mensual</w:t>
            </w:r>
          </w:p>
        </w:tc>
        <w:tc>
          <w:tcPr>
            <w:tcW w:w="705" w:type="pct"/>
            <w:vAlign w:val="center"/>
          </w:tcPr>
          <w:p w14:paraId="0A097FCE" w14:textId="11023BDF" w:rsidR="009A045D" w:rsidRPr="00CD689A" w:rsidRDefault="009D1B94" w:rsidP="00024035">
            <w:pPr>
              <w:spacing w:line="240" w:lineRule="auto"/>
              <w:rPr>
                <w:sz w:val="14"/>
                <w:szCs w:val="14"/>
                <w:lang w:val="es-DO" w:eastAsia="es-DO"/>
              </w:rPr>
            </w:pPr>
            <w:r w:rsidRPr="00CD689A">
              <w:rPr>
                <w:sz w:val="14"/>
                <w:szCs w:val="14"/>
                <w:lang w:val="es-DO" w:eastAsia="es-DO"/>
              </w:rPr>
              <w:t>4</w:t>
            </w:r>
            <w:r w:rsidR="003C393A" w:rsidRPr="00CD689A">
              <w:rPr>
                <w:sz w:val="14"/>
                <w:szCs w:val="14"/>
                <w:lang w:val="es-DO" w:eastAsia="es-DO"/>
              </w:rPr>
              <w:t>9</w:t>
            </w:r>
            <w:r w:rsidRPr="00CD689A">
              <w:rPr>
                <w:sz w:val="14"/>
                <w:szCs w:val="14"/>
                <w:lang w:val="es-DO" w:eastAsia="es-DO"/>
              </w:rPr>
              <w:t>,</w:t>
            </w:r>
            <w:r w:rsidR="003C393A" w:rsidRPr="00CD689A">
              <w:rPr>
                <w:sz w:val="14"/>
                <w:szCs w:val="14"/>
                <w:lang w:val="es-DO" w:eastAsia="es-DO"/>
              </w:rPr>
              <w:t>277.6</w:t>
            </w:r>
          </w:p>
        </w:tc>
        <w:tc>
          <w:tcPr>
            <w:tcW w:w="721" w:type="pct"/>
            <w:vAlign w:val="center"/>
          </w:tcPr>
          <w:p w14:paraId="2978BE3B" w14:textId="6C18FAFB" w:rsidR="009A045D" w:rsidRPr="00CD689A" w:rsidRDefault="00F22246" w:rsidP="00024035">
            <w:pPr>
              <w:spacing w:line="240" w:lineRule="auto"/>
              <w:rPr>
                <w:sz w:val="14"/>
                <w:szCs w:val="14"/>
                <w:lang w:val="es-DO" w:eastAsia="es-DO"/>
              </w:rPr>
            </w:pPr>
            <w:r w:rsidRPr="00CD689A">
              <w:rPr>
                <w:sz w:val="14"/>
                <w:szCs w:val="14"/>
                <w:lang w:val="es-DO" w:eastAsia="es-DO"/>
              </w:rPr>
              <w:t>54,</w:t>
            </w:r>
            <w:r w:rsidR="003C393A" w:rsidRPr="00CD689A">
              <w:rPr>
                <w:sz w:val="14"/>
                <w:szCs w:val="14"/>
                <w:lang w:val="es-DO" w:eastAsia="es-DO"/>
              </w:rPr>
              <w:t>880.6</w:t>
            </w:r>
          </w:p>
        </w:tc>
        <w:tc>
          <w:tcPr>
            <w:tcW w:w="511" w:type="pct"/>
            <w:vAlign w:val="center"/>
          </w:tcPr>
          <w:p w14:paraId="1826A059" w14:textId="058D4490" w:rsidR="009A045D" w:rsidRPr="00CD689A" w:rsidRDefault="003C393A" w:rsidP="00024035">
            <w:pPr>
              <w:spacing w:line="240" w:lineRule="auto"/>
              <w:rPr>
                <w:sz w:val="14"/>
                <w:szCs w:val="14"/>
                <w:lang w:val="es-DO" w:eastAsia="es-DO"/>
              </w:rPr>
            </w:pPr>
            <w:r w:rsidRPr="00CD689A">
              <w:rPr>
                <w:sz w:val="14"/>
                <w:szCs w:val="14"/>
                <w:lang w:val="es-DO" w:eastAsia="es-DO"/>
              </w:rPr>
              <w:t>Dic.</w:t>
            </w:r>
            <w:r w:rsidR="0066466D" w:rsidRPr="00CD689A">
              <w:rPr>
                <w:sz w:val="14"/>
                <w:szCs w:val="14"/>
                <w:lang w:val="es-DO" w:eastAsia="es-DO"/>
              </w:rPr>
              <w:t>-2</w:t>
            </w:r>
            <w:r w:rsidR="009A045D" w:rsidRPr="00CD689A">
              <w:rPr>
                <w:sz w:val="14"/>
                <w:szCs w:val="14"/>
                <w:lang w:val="es-DO" w:eastAsia="es-DO"/>
              </w:rPr>
              <w:t>3</w:t>
            </w:r>
          </w:p>
        </w:tc>
        <w:tc>
          <w:tcPr>
            <w:tcW w:w="629" w:type="pct"/>
            <w:vAlign w:val="center"/>
          </w:tcPr>
          <w:p w14:paraId="11C9A471" w14:textId="2E605B32" w:rsidR="009A045D" w:rsidRPr="00CD689A" w:rsidRDefault="0049794C" w:rsidP="00024035">
            <w:pPr>
              <w:spacing w:line="240" w:lineRule="auto"/>
              <w:rPr>
                <w:sz w:val="14"/>
                <w:szCs w:val="14"/>
                <w:lang w:val="es-DO" w:eastAsia="es-DO"/>
              </w:rPr>
            </w:pPr>
            <w:r w:rsidRPr="00CD689A">
              <w:rPr>
                <w:sz w:val="14"/>
                <w:szCs w:val="14"/>
                <w:lang w:val="es-DO" w:eastAsia="es-DO"/>
              </w:rPr>
              <w:t>I</w:t>
            </w:r>
            <w:r w:rsidR="009A045D" w:rsidRPr="00CD689A">
              <w:rPr>
                <w:sz w:val="14"/>
                <w:szCs w:val="14"/>
                <w:lang w:val="es-DO" w:eastAsia="es-DO"/>
              </w:rPr>
              <w:t xml:space="preserve">ncremento de </w:t>
            </w:r>
            <w:r w:rsidR="003C393A" w:rsidRPr="00CD689A">
              <w:rPr>
                <w:sz w:val="14"/>
                <w:szCs w:val="14"/>
                <w:lang w:val="es-DO" w:eastAsia="es-DO"/>
              </w:rPr>
              <w:t>5</w:t>
            </w:r>
            <w:r w:rsidRPr="00CD689A">
              <w:rPr>
                <w:sz w:val="14"/>
                <w:szCs w:val="14"/>
                <w:lang w:val="es-DO" w:eastAsia="es-DO"/>
              </w:rPr>
              <w:t>,</w:t>
            </w:r>
            <w:r w:rsidR="003C393A" w:rsidRPr="00CD689A">
              <w:rPr>
                <w:sz w:val="14"/>
                <w:szCs w:val="14"/>
                <w:lang w:val="es-DO" w:eastAsia="es-DO"/>
              </w:rPr>
              <w:t>603.0</w:t>
            </w:r>
            <w:r w:rsidRPr="00CD689A">
              <w:rPr>
                <w:sz w:val="14"/>
                <w:szCs w:val="14"/>
                <w:lang w:val="es-DO" w:eastAsia="es-DO"/>
              </w:rPr>
              <w:t xml:space="preserve"> millones en </w:t>
            </w:r>
            <w:r w:rsidR="005F0D60" w:rsidRPr="00CD689A">
              <w:rPr>
                <w:sz w:val="14"/>
                <w:szCs w:val="14"/>
                <w:lang w:val="es-DO" w:eastAsia="es-DO"/>
              </w:rPr>
              <w:t>c</w:t>
            </w:r>
            <w:r w:rsidRPr="00CD689A">
              <w:rPr>
                <w:sz w:val="14"/>
                <w:szCs w:val="14"/>
                <w:lang w:val="es-DO" w:eastAsia="es-DO"/>
              </w:rPr>
              <w:t xml:space="preserve">artera para un </w:t>
            </w:r>
            <w:r w:rsidR="00F57E5D" w:rsidRPr="00CD689A">
              <w:rPr>
                <w:sz w:val="14"/>
                <w:szCs w:val="14"/>
                <w:lang w:val="es-DO" w:eastAsia="es-DO"/>
              </w:rPr>
              <w:t>1</w:t>
            </w:r>
            <w:r w:rsidR="003C393A" w:rsidRPr="00CD689A">
              <w:rPr>
                <w:sz w:val="14"/>
                <w:szCs w:val="14"/>
                <w:lang w:val="es-DO" w:eastAsia="es-DO"/>
              </w:rPr>
              <w:t>1</w:t>
            </w:r>
            <w:r w:rsidR="00F57E5D" w:rsidRPr="00CD689A">
              <w:rPr>
                <w:sz w:val="14"/>
                <w:szCs w:val="14"/>
                <w:lang w:val="es-DO" w:eastAsia="es-DO"/>
              </w:rPr>
              <w:t>.</w:t>
            </w:r>
            <w:r w:rsidR="003C393A" w:rsidRPr="00CD689A">
              <w:rPr>
                <w:sz w:val="14"/>
                <w:szCs w:val="14"/>
                <w:lang w:val="es-DO" w:eastAsia="es-DO"/>
              </w:rPr>
              <w:t>4</w:t>
            </w:r>
            <w:r w:rsidR="009A045D" w:rsidRPr="00CD689A">
              <w:rPr>
                <w:sz w:val="14"/>
                <w:szCs w:val="14"/>
                <w:lang w:val="es-DO" w:eastAsia="es-DO"/>
              </w:rPr>
              <w:t xml:space="preserve">%, en comparación a la cartera </w:t>
            </w:r>
            <w:r w:rsidR="00F57E5D" w:rsidRPr="00CD689A">
              <w:rPr>
                <w:sz w:val="14"/>
                <w:szCs w:val="14"/>
                <w:lang w:val="es-DO" w:eastAsia="es-DO"/>
              </w:rPr>
              <w:t>a</w:t>
            </w:r>
            <w:r w:rsidR="009A045D" w:rsidRPr="00CD689A">
              <w:rPr>
                <w:sz w:val="14"/>
                <w:szCs w:val="14"/>
                <w:lang w:val="es-DO" w:eastAsia="es-DO"/>
              </w:rPr>
              <w:t xml:space="preserve"> </w:t>
            </w:r>
            <w:r w:rsidR="003C393A" w:rsidRPr="00CD689A">
              <w:rPr>
                <w:sz w:val="14"/>
                <w:szCs w:val="14"/>
                <w:lang w:val="es-DO" w:eastAsia="es-DO"/>
              </w:rPr>
              <w:t>dic.</w:t>
            </w:r>
            <w:r w:rsidR="009A045D" w:rsidRPr="00CD689A">
              <w:rPr>
                <w:sz w:val="14"/>
                <w:szCs w:val="14"/>
                <w:lang w:val="es-DO" w:eastAsia="es-DO"/>
              </w:rPr>
              <w:t xml:space="preserve"> 2022.</w:t>
            </w:r>
          </w:p>
          <w:p w14:paraId="1CE231AD" w14:textId="16A32E1C" w:rsidR="00945435" w:rsidRPr="00CD689A" w:rsidRDefault="00945435" w:rsidP="00024035">
            <w:pPr>
              <w:spacing w:line="240" w:lineRule="auto"/>
              <w:rPr>
                <w:sz w:val="14"/>
                <w:szCs w:val="14"/>
                <w:lang w:val="es-DO" w:eastAsia="es-DO"/>
              </w:rPr>
            </w:pPr>
          </w:p>
        </w:tc>
      </w:tr>
    </w:tbl>
    <w:p w14:paraId="78D65BA8" w14:textId="77777777" w:rsidR="00AD2C3F" w:rsidRPr="00CD689A" w:rsidRDefault="00AD2C3F" w:rsidP="00F65336">
      <w:pPr>
        <w:spacing w:line="360" w:lineRule="auto"/>
        <w:rPr>
          <w:lang w:eastAsia="es-ES"/>
        </w:rPr>
      </w:pPr>
    </w:p>
    <w:p w14:paraId="09FFC203" w14:textId="44BD7CA8" w:rsidR="0034608F" w:rsidRPr="00CD689A" w:rsidRDefault="00D673FF" w:rsidP="00427B9D">
      <w:pPr>
        <w:spacing w:line="240" w:lineRule="auto"/>
        <w:ind w:left="4" w:firstLine="356"/>
        <w:jc w:val="left"/>
        <w:rPr>
          <w:sz w:val="16"/>
          <w:szCs w:val="16"/>
          <w:lang w:eastAsia="es-ES"/>
        </w:rPr>
      </w:pPr>
      <w:r w:rsidRPr="00CD689A">
        <w:rPr>
          <w:sz w:val="16"/>
          <w:szCs w:val="16"/>
          <w:lang w:eastAsia="es-ES"/>
        </w:rPr>
        <w:t xml:space="preserve">Nota: </w:t>
      </w:r>
      <w:r w:rsidR="0031614E" w:rsidRPr="00CD689A">
        <w:rPr>
          <w:sz w:val="16"/>
          <w:szCs w:val="16"/>
          <w:lang w:eastAsia="es-ES"/>
        </w:rPr>
        <w:t>mes de diciembre proyectado</w:t>
      </w:r>
    </w:p>
    <w:p w14:paraId="3B057EC3" w14:textId="77777777" w:rsidR="0034608F" w:rsidRPr="00CD689A" w:rsidRDefault="0034608F" w:rsidP="00F65336">
      <w:pPr>
        <w:spacing w:line="360" w:lineRule="auto"/>
        <w:ind w:firstLine="709"/>
        <w:rPr>
          <w:lang w:eastAsia="es-ES"/>
        </w:rPr>
      </w:pPr>
    </w:p>
    <w:p w14:paraId="12D4AF1B" w14:textId="77777777" w:rsidR="0031614E" w:rsidRPr="00CD689A" w:rsidRDefault="0031614E" w:rsidP="00F65336">
      <w:pPr>
        <w:spacing w:line="360" w:lineRule="auto"/>
        <w:ind w:firstLine="709"/>
        <w:rPr>
          <w:lang w:eastAsia="es-ES"/>
        </w:rPr>
      </w:pPr>
    </w:p>
    <w:p w14:paraId="78674918" w14:textId="5BE8551B" w:rsidR="009C4EC4" w:rsidRPr="00CD689A" w:rsidRDefault="009C4EC4" w:rsidP="00427B9D">
      <w:pPr>
        <w:spacing w:line="360" w:lineRule="auto"/>
        <w:jc w:val="both"/>
        <w:rPr>
          <w:lang w:eastAsia="es-ES"/>
        </w:rPr>
      </w:pPr>
    </w:p>
    <w:p w14:paraId="1D15B80B" w14:textId="77777777" w:rsidR="0034608F" w:rsidRPr="00CD689A" w:rsidRDefault="0034608F" w:rsidP="00F65336">
      <w:pPr>
        <w:spacing w:line="360" w:lineRule="auto"/>
        <w:ind w:firstLine="709"/>
        <w:rPr>
          <w:lang w:eastAsia="es-ES"/>
        </w:rPr>
      </w:pPr>
    </w:p>
    <w:tbl>
      <w:tblPr>
        <w:tblStyle w:val="Tablaconcuadrcula"/>
        <w:tblpPr w:leftFromText="141" w:rightFromText="141" w:vertAnchor="text" w:horzAnchor="margin" w:tblpY="181"/>
        <w:tblW w:w="4827" w:type="pct"/>
        <w:tblBorders>
          <w:top w:val="none" w:sz="0" w:space="0" w:color="auto"/>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58"/>
        <w:gridCol w:w="1222"/>
        <w:gridCol w:w="902"/>
        <w:gridCol w:w="67"/>
        <w:gridCol w:w="822"/>
        <w:gridCol w:w="1214"/>
        <w:gridCol w:w="1260"/>
        <w:gridCol w:w="878"/>
        <w:gridCol w:w="14"/>
        <w:gridCol w:w="1299"/>
      </w:tblGrid>
      <w:tr w:rsidR="009A5CE7" w:rsidRPr="00CD689A" w14:paraId="5205A1A6" w14:textId="77777777" w:rsidTr="00427B9D">
        <w:trPr>
          <w:trHeight w:val="553"/>
        </w:trPr>
        <w:tc>
          <w:tcPr>
            <w:tcW w:w="5000" w:type="pct"/>
            <w:gridSpan w:val="10"/>
            <w:tcBorders>
              <w:top w:val="nil"/>
              <w:left w:val="nil"/>
              <w:right w:val="nil"/>
            </w:tcBorders>
            <w:shd w:val="clear" w:color="auto" w:fill="auto"/>
            <w:vAlign w:val="center"/>
          </w:tcPr>
          <w:p w14:paraId="30C00828" w14:textId="77777777" w:rsidR="00FB3BB0" w:rsidRPr="00CD689A" w:rsidRDefault="00FB3BB0" w:rsidP="00FB3BB0">
            <w:pPr>
              <w:spacing w:line="240" w:lineRule="auto"/>
              <w:jc w:val="right"/>
              <w:rPr>
                <w:b/>
                <w:bCs/>
                <w:sz w:val="22"/>
                <w:szCs w:val="22"/>
                <w:lang w:val="es-DO" w:eastAsia="es-DO"/>
              </w:rPr>
            </w:pPr>
            <w:r w:rsidRPr="00CD689A">
              <w:rPr>
                <w:b/>
                <w:bCs/>
                <w:lang w:val="es-DO" w:eastAsia="es-DO"/>
              </w:rPr>
              <w:t>Cont.</w:t>
            </w:r>
          </w:p>
        </w:tc>
      </w:tr>
      <w:tr w:rsidR="00427B9D" w:rsidRPr="00CD689A" w14:paraId="57BB9A09" w14:textId="77777777" w:rsidTr="00427B9D">
        <w:trPr>
          <w:trHeight w:val="553"/>
        </w:trPr>
        <w:tc>
          <w:tcPr>
            <w:tcW w:w="751" w:type="pct"/>
            <w:shd w:val="clear" w:color="auto" w:fill="002060"/>
            <w:vAlign w:val="center"/>
          </w:tcPr>
          <w:p w14:paraId="3D174335"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Área</w:t>
            </w:r>
          </w:p>
        </w:tc>
        <w:tc>
          <w:tcPr>
            <w:tcW w:w="676" w:type="pct"/>
            <w:shd w:val="clear" w:color="auto" w:fill="002060"/>
            <w:vAlign w:val="center"/>
          </w:tcPr>
          <w:p w14:paraId="407A234B"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Proceso</w:t>
            </w:r>
          </w:p>
        </w:tc>
        <w:tc>
          <w:tcPr>
            <w:tcW w:w="499" w:type="pct"/>
            <w:shd w:val="clear" w:color="auto" w:fill="002060"/>
            <w:vAlign w:val="center"/>
          </w:tcPr>
          <w:p w14:paraId="28A8C253"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Nombre del Indicador</w:t>
            </w:r>
          </w:p>
        </w:tc>
        <w:tc>
          <w:tcPr>
            <w:tcW w:w="491" w:type="pct"/>
            <w:gridSpan w:val="2"/>
            <w:shd w:val="clear" w:color="auto" w:fill="002060"/>
            <w:vAlign w:val="center"/>
          </w:tcPr>
          <w:p w14:paraId="6D33A7F7"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Frecuencia</w:t>
            </w:r>
          </w:p>
        </w:tc>
        <w:tc>
          <w:tcPr>
            <w:tcW w:w="672" w:type="pct"/>
            <w:shd w:val="clear" w:color="auto" w:fill="002060"/>
            <w:vAlign w:val="center"/>
          </w:tcPr>
          <w:p w14:paraId="71BFA94F"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Línea base</w:t>
            </w:r>
          </w:p>
        </w:tc>
        <w:tc>
          <w:tcPr>
            <w:tcW w:w="697" w:type="pct"/>
            <w:shd w:val="clear" w:color="auto" w:fill="002060"/>
            <w:vAlign w:val="center"/>
          </w:tcPr>
          <w:p w14:paraId="60CF4232"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Meta</w:t>
            </w:r>
          </w:p>
        </w:tc>
        <w:tc>
          <w:tcPr>
            <w:tcW w:w="494" w:type="pct"/>
            <w:gridSpan w:val="2"/>
            <w:shd w:val="clear" w:color="auto" w:fill="002060"/>
            <w:vAlign w:val="center"/>
          </w:tcPr>
          <w:p w14:paraId="0A2B53CE"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Última Medición</w:t>
            </w:r>
          </w:p>
        </w:tc>
        <w:tc>
          <w:tcPr>
            <w:tcW w:w="720" w:type="pct"/>
            <w:shd w:val="clear" w:color="auto" w:fill="002060"/>
            <w:vAlign w:val="center"/>
          </w:tcPr>
          <w:p w14:paraId="3B3ABEEF"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Resultado</w:t>
            </w:r>
          </w:p>
        </w:tc>
      </w:tr>
      <w:tr w:rsidR="009A5CE7" w:rsidRPr="00CD689A" w14:paraId="5EF3E1AF" w14:textId="77777777" w:rsidTr="00427B9D">
        <w:trPr>
          <w:trHeight w:val="385"/>
        </w:trPr>
        <w:tc>
          <w:tcPr>
            <w:tcW w:w="751" w:type="pct"/>
            <w:vMerge w:val="restart"/>
            <w:vAlign w:val="center"/>
          </w:tcPr>
          <w:p w14:paraId="5311227C"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 xml:space="preserve">Dirección Planeación </w:t>
            </w:r>
          </w:p>
        </w:tc>
        <w:tc>
          <w:tcPr>
            <w:tcW w:w="4249" w:type="pct"/>
            <w:gridSpan w:val="9"/>
            <w:vAlign w:val="center"/>
          </w:tcPr>
          <w:p w14:paraId="5364D95F" w14:textId="77777777" w:rsidR="00FB3BB0" w:rsidRPr="00CD689A" w:rsidRDefault="00FB3BB0" w:rsidP="00FB3BB0">
            <w:pPr>
              <w:spacing w:line="240" w:lineRule="auto"/>
              <w:rPr>
                <w:sz w:val="14"/>
                <w:szCs w:val="14"/>
                <w:lang w:val="es-DO" w:eastAsia="es-DO"/>
              </w:rPr>
            </w:pPr>
            <w:r w:rsidRPr="00CD689A">
              <w:rPr>
                <w:b/>
                <w:bCs/>
                <w:sz w:val="14"/>
                <w:szCs w:val="14"/>
                <w:lang w:val="es-DO" w:eastAsia="es-DO"/>
              </w:rPr>
              <w:t>Nivel de Ejecución de las Captaciones Brutas</w:t>
            </w:r>
          </w:p>
        </w:tc>
      </w:tr>
      <w:tr w:rsidR="00427B9D" w:rsidRPr="00CD689A" w14:paraId="7ADDF67E" w14:textId="77777777" w:rsidTr="00427B9D">
        <w:trPr>
          <w:trHeight w:val="536"/>
        </w:trPr>
        <w:tc>
          <w:tcPr>
            <w:tcW w:w="751" w:type="pct"/>
            <w:vMerge/>
            <w:vAlign w:val="center"/>
          </w:tcPr>
          <w:p w14:paraId="4D25DE0D" w14:textId="77777777" w:rsidR="00FB3BB0" w:rsidRPr="00CD689A" w:rsidRDefault="00FB3BB0" w:rsidP="00FB3BB0">
            <w:pPr>
              <w:spacing w:line="240" w:lineRule="auto"/>
              <w:rPr>
                <w:b/>
                <w:bCs/>
                <w:sz w:val="14"/>
                <w:szCs w:val="14"/>
                <w:lang w:val="es-DO" w:eastAsia="es-DO"/>
              </w:rPr>
            </w:pPr>
          </w:p>
        </w:tc>
        <w:tc>
          <w:tcPr>
            <w:tcW w:w="676" w:type="pct"/>
            <w:vAlign w:val="center"/>
          </w:tcPr>
          <w:p w14:paraId="40C46CA5" w14:textId="77777777" w:rsidR="00FB3BB0" w:rsidRPr="00CD689A" w:rsidRDefault="00FB3BB0" w:rsidP="00FB3BB0">
            <w:pPr>
              <w:spacing w:line="240" w:lineRule="auto"/>
              <w:rPr>
                <w:sz w:val="14"/>
                <w:szCs w:val="14"/>
                <w:lang w:val="es-DO" w:eastAsia="es-DO"/>
              </w:rPr>
            </w:pPr>
            <w:r w:rsidRPr="00CD689A">
              <w:rPr>
                <w:sz w:val="14"/>
                <w:szCs w:val="14"/>
                <w:lang w:val="es-DO" w:eastAsia="es-DO"/>
              </w:rPr>
              <w:t>Ahorros</w:t>
            </w:r>
          </w:p>
        </w:tc>
        <w:tc>
          <w:tcPr>
            <w:tcW w:w="536" w:type="pct"/>
            <w:gridSpan w:val="2"/>
            <w:vAlign w:val="center"/>
          </w:tcPr>
          <w:p w14:paraId="4A88BA33" w14:textId="77777777" w:rsidR="00FB3BB0" w:rsidRPr="00CD689A" w:rsidRDefault="00FB3BB0" w:rsidP="00FB3BB0">
            <w:pPr>
              <w:spacing w:line="240" w:lineRule="auto"/>
              <w:rPr>
                <w:sz w:val="14"/>
                <w:szCs w:val="14"/>
                <w:lang w:val="es-DO" w:eastAsia="es-DO"/>
              </w:rPr>
            </w:pPr>
            <w:r w:rsidRPr="00CD689A">
              <w:rPr>
                <w:sz w:val="14"/>
                <w:szCs w:val="14"/>
                <w:lang w:val="es-DO" w:eastAsia="es-DO"/>
              </w:rPr>
              <w:t>Miles de Millones (RD$)</w:t>
            </w:r>
          </w:p>
        </w:tc>
        <w:tc>
          <w:tcPr>
            <w:tcW w:w="455" w:type="pct"/>
            <w:vAlign w:val="center"/>
          </w:tcPr>
          <w:p w14:paraId="7A5C2292" w14:textId="77777777" w:rsidR="00FB3BB0" w:rsidRPr="00CD689A" w:rsidRDefault="00FB3BB0" w:rsidP="00FB3BB0">
            <w:pPr>
              <w:spacing w:line="240" w:lineRule="auto"/>
              <w:rPr>
                <w:sz w:val="14"/>
                <w:szCs w:val="14"/>
                <w:lang w:val="es-DO" w:eastAsia="es-DO"/>
              </w:rPr>
            </w:pPr>
            <w:r w:rsidRPr="00CD689A">
              <w:rPr>
                <w:sz w:val="14"/>
                <w:szCs w:val="14"/>
                <w:lang w:val="es-DO" w:eastAsia="es-DO"/>
              </w:rPr>
              <w:t>Mensual</w:t>
            </w:r>
          </w:p>
        </w:tc>
        <w:tc>
          <w:tcPr>
            <w:tcW w:w="672" w:type="pct"/>
            <w:vAlign w:val="center"/>
          </w:tcPr>
          <w:p w14:paraId="3BA73865" w14:textId="77777777" w:rsidR="00FB3BB0" w:rsidRPr="00CD689A" w:rsidRDefault="00FB3BB0" w:rsidP="00FB3BB0">
            <w:pPr>
              <w:spacing w:line="240" w:lineRule="auto"/>
              <w:rPr>
                <w:sz w:val="14"/>
                <w:szCs w:val="14"/>
                <w:lang w:val="es-DO" w:eastAsia="es-DO"/>
              </w:rPr>
            </w:pPr>
            <w:r w:rsidRPr="00CD689A">
              <w:rPr>
                <w:sz w:val="14"/>
                <w:szCs w:val="14"/>
                <w:lang w:val="es-DO" w:eastAsia="es-DO"/>
              </w:rPr>
              <w:t>42,019.6</w:t>
            </w:r>
          </w:p>
        </w:tc>
        <w:tc>
          <w:tcPr>
            <w:tcW w:w="697" w:type="pct"/>
            <w:vAlign w:val="center"/>
          </w:tcPr>
          <w:p w14:paraId="192B5030" w14:textId="77777777" w:rsidR="00FB3BB0" w:rsidRPr="00CD689A" w:rsidRDefault="00FB3BB0" w:rsidP="00FB3BB0">
            <w:pPr>
              <w:spacing w:line="240" w:lineRule="auto"/>
              <w:rPr>
                <w:sz w:val="14"/>
                <w:szCs w:val="14"/>
                <w:lang w:val="es-DO" w:eastAsia="es-DO"/>
              </w:rPr>
            </w:pPr>
            <w:r w:rsidRPr="00CD689A">
              <w:rPr>
                <w:sz w:val="14"/>
                <w:szCs w:val="14"/>
                <w:lang w:val="es-DO" w:eastAsia="es-DO"/>
              </w:rPr>
              <w:t>37,853.5</w:t>
            </w:r>
          </w:p>
        </w:tc>
        <w:tc>
          <w:tcPr>
            <w:tcW w:w="486" w:type="pct"/>
            <w:vAlign w:val="center"/>
          </w:tcPr>
          <w:p w14:paraId="2DAFFE95" w14:textId="77777777" w:rsidR="00FB3BB0" w:rsidRPr="00CD689A" w:rsidRDefault="00FB3BB0" w:rsidP="00FB3BB0">
            <w:pPr>
              <w:spacing w:line="240" w:lineRule="auto"/>
              <w:rPr>
                <w:sz w:val="14"/>
                <w:szCs w:val="14"/>
                <w:lang w:val="es-DO" w:eastAsia="es-DO"/>
              </w:rPr>
            </w:pPr>
            <w:r w:rsidRPr="00CD689A">
              <w:rPr>
                <w:sz w:val="14"/>
                <w:szCs w:val="14"/>
                <w:lang w:val="es-DO" w:eastAsia="es-DO"/>
              </w:rPr>
              <w:t>Dic-23</w:t>
            </w:r>
          </w:p>
        </w:tc>
        <w:tc>
          <w:tcPr>
            <w:tcW w:w="728" w:type="pct"/>
            <w:gridSpan w:val="2"/>
            <w:vAlign w:val="center"/>
          </w:tcPr>
          <w:p w14:paraId="5F1FF4DF" w14:textId="77777777" w:rsidR="00FB3BB0" w:rsidRPr="00CD689A" w:rsidRDefault="00FB3BB0" w:rsidP="00FB3BB0">
            <w:pPr>
              <w:spacing w:line="240" w:lineRule="auto"/>
              <w:rPr>
                <w:sz w:val="14"/>
                <w:szCs w:val="14"/>
                <w:lang w:val="es-DO" w:eastAsia="es-DO"/>
              </w:rPr>
            </w:pPr>
            <w:r w:rsidRPr="00CD689A">
              <w:rPr>
                <w:sz w:val="14"/>
                <w:szCs w:val="14"/>
                <w:lang w:val="es-DO" w:eastAsia="es-DO"/>
              </w:rPr>
              <w:t>Ejecución de un 90.1% respecto a lo programado para el año 2023.</w:t>
            </w:r>
          </w:p>
          <w:p w14:paraId="53C655FF" w14:textId="77777777" w:rsidR="00FB3BB0" w:rsidRPr="00CD689A" w:rsidRDefault="00FB3BB0" w:rsidP="00FB3BB0">
            <w:pPr>
              <w:spacing w:line="240" w:lineRule="auto"/>
              <w:rPr>
                <w:sz w:val="14"/>
                <w:szCs w:val="14"/>
                <w:lang w:val="es-DO" w:eastAsia="es-DO"/>
              </w:rPr>
            </w:pPr>
          </w:p>
        </w:tc>
      </w:tr>
      <w:tr w:rsidR="00427B9D" w:rsidRPr="00CD689A" w14:paraId="4731DE06" w14:textId="77777777" w:rsidTr="00427B9D">
        <w:trPr>
          <w:trHeight w:val="694"/>
        </w:trPr>
        <w:tc>
          <w:tcPr>
            <w:tcW w:w="751" w:type="pct"/>
            <w:vMerge/>
            <w:vAlign w:val="center"/>
          </w:tcPr>
          <w:p w14:paraId="30463E54" w14:textId="77777777" w:rsidR="00FB3BB0" w:rsidRPr="00CD689A" w:rsidRDefault="00FB3BB0" w:rsidP="00FB3BB0">
            <w:pPr>
              <w:spacing w:line="240" w:lineRule="auto"/>
              <w:rPr>
                <w:b/>
                <w:bCs/>
                <w:sz w:val="14"/>
                <w:szCs w:val="14"/>
                <w:lang w:val="es-DO" w:eastAsia="es-DO"/>
              </w:rPr>
            </w:pPr>
          </w:p>
        </w:tc>
        <w:tc>
          <w:tcPr>
            <w:tcW w:w="676" w:type="pct"/>
            <w:vAlign w:val="center"/>
          </w:tcPr>
          <w:p w14:paraId="11D1EE6A" w14:textId="77777777" w:rsidR="00FB3BB0" w:rsidRPr="00CD689A" w:rsidRDefault="00FB3BB0" w:rsidP="00FB3BB0">
            <w:pPr>
              <w:spacing w:line="240" w:lineRule="auto"/>
              <w:rPr>
                <w:sz w:val="14"/>
                <w:szCs w:val="14"/>
                <w:lang w:val="es-DO" w:eastAsia="es-DO"/>
              </w:rPr>
            </w:pPr>
            <w:r w:rsidRPr="00CD689A">
              <w:rPr>
                <w:sz w:val="14"/>
                <w:szCs w:val="14"/>
                <w:lang w:val="es-DO" w:eastAsia="es-DO"/>
              </w:rPr>
              <w:t>Alquileres</w:t>
            </w:r>
          </w:p>
        </w:tc>
        <w:tc>
          <w:tcPr>
            <w:tcW w:w="536" w:type="pct"/>
            <w:gridSpan w:val="2"/>
            <w:vAlign w:val="center"/>
          </w:tcPr>
          <w:p w14:paraId="3DB42070" w14:textId="77777777" w:rsidR="00FB3BB0" w:rsidRPr="00CD689A" w:rsidRDefault="00FB3BB0" w:rsidP="00FB3BB0">
            <w:pPr>
              <w:spacing w:line="240" w:lineRule="auto"/>
              <w:rPr>
                <w:sz w:val="14"/>
                <w:szCs w:val="14"/>
                <w:lang w:val="es-DO" w:eastAsia="es-DO"/>
              </w:rPr>
            </w:pPr>
            <w:r w:rsidRPr="00CD689A">
              <w:rPr>
                <w:sz w:val="14"/>
                <w:szCs w:val="14"/>
                <w:lang w:val="es-DO" w:eastAsia="es-DO"/>
              </w:rPr>
              <w:t>Miles (RD$)</w:t>
            </w:r>
          </w:p>
        </w:tc>
        <w:tc>
          <w:tcPr>
            <w:tcW w:w="455" w:type="pct"/>
            <w:vAlign w:val="center"/>
          </w:tcPr>
          <w:p w14:paraId="424D50EA" w14:textId="77777777" w:rsidR="00FB3BB0" w:rsidRPr="00CD689A" w:rsidRDefault="00FB3BB0" w:rsidP="00FB3BB0">
            <w:pPr>
              <w:spacing w:line="240" w:lineRule="auto"/>
              <w:rPr>
                <w:sz w:val="14"/>
                <w:szCs w:val="14"/>
                <w:lang w:val="es-DO" w:eastAsia="es-DO"/>
              </w:rPr>
            </w:pPr>
            <w:r w:rsidRPr="00CD689A">
              <w:rPr>
                <w:sz w:val="14"/>
                <w:szCs w:val="14"/>
                <w:lang w:val="es-DO" w:eastAsia="es-DO"/>
              </w:rPr>
              <w:t>Mensual</w:t>
            </w:r>
          </w:p>
        </w:tc>
        <w:tc>
          <w:tcPr>
            <w:tcW w:w="672" w:type="pct"/>
            <w:vAlign w:val="center"/>
          </w:tcPr>
          <w:p w14:paraId="2B25EDE3" w14:textId="77777777" w:rsidR="00FB3BB0" w:rsidRPr="00CD689A" w:rsidRDefault="00FB3BB0" w:rsidP="00FB3BB0">
            <w:pPr>
              <w:spacing w:line="240" w:lineRule="auto"/>
              <w:rPr>
                <w:sz w:val="14"/>
                <w:szCs w:val="14"/>
                <w:lang w:val="es-DO" w:eastAsia="es-DO"/>
              </w:rPr>
            </w:pPr>
            <w:r w:rsidRPr="00CD689A">
              <w:rPr>
                <w:sz w:val="14"/>
                <w:szCs w:val="14"/>
                <w:lang w:val="es-DO" w:eastAsia="es-DO"/>
              </w:rPr>
              <w:t>407.5</w:t>
            </w:r>
          </w:p>
        </w:tc>
        <w:tc>
          <w:tcPr>
            <w:tcW w:w="697" w:type="pct"/>
            <w:vAlign w:val="center"/>
          </w:tcPr>
          <w:p w14:paraId="6923DEE0" w14:textId="77777777" w:rsidR="00FB3BB0" w:rsidRPr="00CD689A" w:rsidRDefault="00FB3BB0" w:rsidP="00FB3BB0">
            <w:pPr>
              <w:spacing w:line="240" w:lineRule="auto"/>
              <w:rPr>
                <w:sz w:val="14"/>
                <w:szCs w:val="14"/>
                <w:lang w:val="es-DO" w:eastAsia="es-DO"/>
              </w:rPr>
            </w:pPr>
            <w:r w:rsidRPr="00CD689A">
              <w:rPr>
                <w:sz w:val="14"/>
                <w:szCs w:val="14"/>
                <w:lang w:val="es-DO" w:eastAsia="es-DO"/>
              </w:rPr>
              <w:t>212.6</w:t>
            </w:r>
          </w:p>
        </w:tc>
        <w:tc>
          <w:tcPr>
            <w:tcW w:w="486" w:type="pct"/>
            <w:vAlign w:val="center"/>
          </w:tcPr>
          <w:p w14:paraId="202A272C" w14:textId="77777777" w:rsidR="00FB3BB0" w:rsidRPr="00CD689A" w:rsidRDefault="00FB3BB0" w:rsidP="00FB3BB0">
            <w:pPr>
              <w:spacing w:line="240" w:lineRule="auto"/>
              <w:rPr>
                <w:sz w:val="14"/>
                <w:szCs w:val="14"/>
                <w:lang w:val="es-DO" w:eastAsia="es-DO"/>
              </w:rPr>
            </w:pPr>
            <w:r w:rsidRPr="00CD689A">
              <w:rPr>
                <w:sz w:val="14"/>
                <w:szCs w:val="14"/>
                <w:lang w:val="es-DO" w:eastAsia="es-DO"/>
              </w:rPr>
              <w:t>Dic-23</w:t>
            </w:r>
          </w:p>
        </w:tc>
        <w:tc>
          <w:tcPr>
            <w:tcW w:w="728" w:type="pct"/>
            <w:gridSpan w:val="2"/>
            <w:vAlign w:val="center"/>
          </w:tcPr>
          <w:p w14:paraId="2E7C6BC8" w14:textId="77777777" w:rsidR="00FB3BB0" w:rsidRPr="00CD689A" w:rsidRDefault="00FB3BB0" w:rsidP="00FB3BB0">
            <w:pPr>
              <w:spacing w:line="240" w:lineRule="auto"/>
              <w:rPr>
                <w:sz w:val="14"/>
                <w:szCs w:val="14"/>
                <w:lang w:val="es-DO" w:eastAsia="es-DO"/>
              </w:rPr>
            </w:pPr>
            <w:r w:rsidRPr="00CD689A">
              <w:rPr>
                <w:sz w:val="14"/>
                <w:szCs w:val="14"/>
                <w:lang w:val="es-DO" w:eastAsia="es-DO"/>
              </w:rPr>
              <w:t>Ejecución de un 52.2% respecto a lo programado para el año 2023.</w:t>
            </w:r>
          </w:p>
          <w:p w14:paraId="0C2D76C3" w14:textId="77777777" w:rsidR="00FB3BB0" w:rsidRPr="00CD689A" w:rsidRDefault="00FB3BB0" w:rsidP="00FB3BB0">
            <w:pPr>
              <w:spacing w:line="240" w:lineRule="auto"/>
              <w:rPr>
                <w:sz w:val="14"/>
                <w:szCs w:val="14"/>
                <w:lang w:val="es-DO" w:eastAsia="es-DO"/>
              </w:rPr>
            </w:pPr>
          </w:p>
        </w:tc>
      </w:tr>
      <w:tr w:rsidR="00427B9D" w:rsidRPr="00CD689A" w14:paraId="4F984742" w14:textId="77777777" w:rsidTr="00427B9D">
        <w:trPr>
          <w:trHeight w:val="694"/>
        </w:trPr>
        <w:tc>
          <w:tcPr>
            <w:tcW w:w="751" w:type="pct"/>
            <w:vMerge/>
            <w:vAlign w:val="center"/>
          </w:tcPr>
          <w:p w14:paraId="5F1F5515" w14:textId="77777777" w:rsidR="00FB3BB0" w:rsidRPr="00CD689A" w:rsidRDefault="00FB3BB0" w:rsidP="00FB3BB0">
            <w:pPr>
              <w:spacing w:line="240" w:lineRule="auto"/>
              <w:rPr>
                <w:b/>
                <w:bCs/>
                <w:sz w:val="14"/>
                <w:szCs w:val="14"/>
                <w:lang w:val="es-DO" w:eastAsia="es-DO"/>
              </w:rPr>
            </w:pPr>
          </w:p>
        </w:tc>
        <w:tc>
          <w:tcPr>
            <w:tcW w:w="676" w:type="pct"/>
            <w:vAlign w:val="center"/>
          </w:tcPr>
          <w:p w14:paraId="500FFCB7" w14:textId="77777777" w:rsidR="00FB3BB0" w:rsidRPr="00CD689A" w:rsidRDefault="00FB3BB0" w:rsidP="00FB3BB0">
            <w:pPr>
              <w:spacing w:line="240" w:lineRule="auto"/>
              <w:rPr>
                <w:sz w:val="14"/>
                <w:szCs w:val="14"/>
                <w:lang w:val="es-DO" w:eastAsia="es-DO"/>
              </w:rPr>
            </w:pPr>
            <w:r w:rsidRPr="00CD689A">
              <w:rPr>
                <w:sz w:val="14"/>
                <w:szCs w:val="14"/>
                <w:lang w:val="es-DO" w:eastAsia="es-DO"/>
              </w:rPr>
              <w:t>Garantías Económicas</w:t>
            </w:r>
          </w:p>
        </w:tc>
        <w:tc>
          <w:tcPr>
            <w:tcW w:w="536" w:type="pct"/>
            <w:gridSpan w:val="2"/>
            <w:vAlign w:val="center"/>
          </w:tcPr>
          <w:p w14:paraId="105EDC83" w14:textId="77777777" w:rsidR="00FB3BB0" w:rsidRPr="00CD689A" w:rsidRDefault="00FB3BB0" w:rsidP="00FB3BB0">
            <w:pPr>
              <w:spacing w:line="240" w:lineRule="auto"/>
              <w:rPr>
                <w:sz w:val="14"/>
                <w:szCs w:val="14"/>
                <w:lang w:val="es-DO" w:eastAsia="es-DO"/>
              </w:rPr>
            </w:pPr>
            <w:r w:rsidRPr="00CD689A">
              <w:rPr>
                <w:sz w:val="14"/>
                <w:szCs w:val="14"/>
                <w:lang w:val="es-DO" w:eastAsia="es-DO"/>
              </w:rPr>
              <w:t>Miles (RD$)</w:t>
            </w:r>
          </w:p>
        </w:tc>
        <w:tc>
          <w:tcPr>
            <w:tcW w:w="455" w:type="pct"/>
            <w:vAlign w:val="center"/>
          </w:tcPr>
          <w:p w14:paraId="223E53E0" w14:textId="77777777" w:rsidR="00FB3BB0" w:rsidRPr="00CD689A" w:rsidRDefault="00FB3BB0" w:rsidP="00FB3BB0">
            <w:pPr>
              <w:spacing w:line="240" w:lineRule="auto"/>
              <w:rPr>
                <w:sz w:val="14"/>
                <w:szCs w:val="14"/>
                <w:lang w:val="es-DO" w:eastAsia="es-DO"/>
              </w:rPr>
            </w:pPr>
            <w:r w:rsidRPr="00CD689A">
              <w:rPr>
                <w:sz w:val="14"/>
                <w:szCs w:val="14"/>
                <w:lang w:val="es-DO" w:eastAsia="es-DO"/>
              </w:rPr>
              <w:t>Mensual</w:t>
            </w:r>
          </w:p>
        </w:tc>
        <w:tc>
          <w:tcPr>
            <w:tcW w:w="672" w:type="pct"/>
            <w:vAlign w:val="center"/>
          </w:tcPr>
          <w:p w14:paraId="4C247A63" w14:textId="77777777" w:rsidR="00FB3BB0" w:rsidRPr="00CD689A" w:rsidRDefault="00FB3BB0" w:rsidP="00FB3BB0">
            <w:pPr>
              <w:spacing w:line="240" w:lineRule="auto"/>
              <w:rPr>
                <w:sz w:val="14"/>
                <w:szCs w:val="14"/>
                <w:lang w:val="es-DO" w:eastAsia="es-DO"/>
              </w:rPr>
            </w:pPr>
            <w:r w:rsidRPr="00CD689A">
              <w:rPr>
                <w:sz w:val="14"/>
                <w:szCs w:val="14"/>
                <w:lang w:val="es-DO" w:eastAsia="es-DO"/>
              </w:rPr>
              <w:t>461.4</w:t>
            </w:r>
          </w:p>
        </w:tc>
        <w:tc>
          <w:tcPr>
            <w:tcW w:w="697" w:type="pct"/>
            <w:vAlign w:val="center"/>
          </w:tcPr>
          <w:p w14:paraId="2E7802C8" w14:textId="77777777" w:rsidR="00FB3BB0" w:rsidRPr="00CD689A" w:rsidRDefault="00FB3BB0" w:rsidP="00FB3BB0">
            <w:pPr>
              <w:spacing w:line="240" w:lineRule="auto"/>
              <w:rPr>
                <w:sz w:val="14"/>
                <w:szCs w:val="14"/>
                <w:lang w:val="es-DO" w:eastAsia="es-DO"/>
              </w:rPr>
            </w:pPr>
            <w:r w:rsidRPr="00CD689A">
              <w:rPr>
                <w:sz w:val="14"/>
                <w:szCs w:val="14"/>
                <w:lang w:val="es-DO" w:eastAsia="es-DO"/>
              </w:rPr>
              <w:t>348.9</w:t>
            </w:r>
          </w:p>
        </w:tc>
        <w:tc>
          <w:tcPr>
            <w:tcW w:w="486" w:type="pct"/>
            <w:vAlign w:val="center"/>
          </w:tcPr>
          <w:p w14:paraId="4D0F6BD3" w14:textId="77777777" w:rsidR="00FB3BB0" w:rsidRPr="00CD689A" w:rsidRDefault="00FB3BB0" w:rsidP="00FB3BB0">
            <w:pPr>
              <w:spacing w:line="240" w:lineRule="auto"/>
              <w:rPr>
                <w:sz w:val="14"/>
                <w:szCs w:val="14"/>
                <w:lang w:val="es-DO" w:eastAsia="es-DO"/>
              </w:rPr>
            </w:pPr>
            <w:r w:rsidRPr="00CD689A">
              <w:rPr>
                <w:sz w:val="14"/>
                <w:szCs w:val="14"/>
                <w:lang w:val="es-DO" w:eastAsia="es-DO"/>
              </w:rPr>
              <w:t>Dic-23</w:t>
            </w:r>
          </w:p>
        </w:tc>
        <w:tc>
          <w:tcPr>
            <w:tcW w:w="728" w:type="pct"/>
            <w:gridSpan w:val="2"/>
            <w:vAlign w:val="center"/>
          </w:tcPr>
          <w:p w14:paraId="7FA3DF31" w14:textId="77777777" w:rsidR="00FB3BB0" w:rsidRPr="00CD689A" w:rsidRDefault="00FB3BB0" w:rsidP="00FB3BB0">
            <w:pPr>
              <w:spacing w:line="240" w:lineRule="auto"/>
              <w:rPr>
                <w:sz w:val="14"/>
                <w:szCs w:val="14"/>
                <w:lang w:val="es-DO" w:eastAsia="es-DO"/>
              </w:rPr>
            </w:pPr>
            <w:r w:rsidRPr="00CD689A">
              <w:rPr>
                <w:sz w:val="14"/>
                <w:szCs w:val="14"/>
                <w:lang w:val="es-DO" w:eastAsia="es-DO"/>
              </w:rPr>
              <w:t>Ejecución de un 75.6% respecto a lo programado para el año 2023.</w:t>
            </w:r>
          </w:p>
          <w:p w14:paraId="63A86E31" w14:textId="77777777" w:rsidR="00FB3BB0" w:rsidRPr="00CD689A" w:rsidRDefault="00FB3BB0" w:rsidP="00FB3BB0">
            <w:pPr>
              <w:spacing w:line="240" w:lineRule="auto"/>
              <w:rPr>
                <w:sz w:val="14"/>
                <w:szCs w:val="14"/>
                <w:lang w:val="es-DO" w:eastAsia="es-DO"/>
              </w:rPr>
            </w:pPr>
          </w:p>
        </w:tc>
      </w:tr>
      <w:tr w:rsidR="00427B9D" w:rsidRPr="00CD689A" w14:paraId="53B0F1B1" w14:textId="77777777" w:rsidTr="00427B9D">
        <w:trPr>
          <w:trHeight w:val="694"/>
        </w:trPr>
        <w:tc>
          <w:tcPr>
            <w:tcW w:w="751" w:type="pct"/>
            <w:vAlign w:val="center"/>
          </w:tcPr>
          <w:p w14:paraId="1FF299AD"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Oficina Libre Acceso a la Información</w:t>
            </w:r>
          </w:p>
        </w:tc>
        <w:tc>
          <w:tcPr>
            <w:tcW w:w="676" w:type="pct"/>
            <w:vAlign w:val="center"/>
          </w:tcPr>
          <w:p w14:paraId="38FE4E80" w14:textId="77777777" w:rsidR="00FB3BB0" w:rsidRPr="00CD689A" w:rsidRDefault="00FB3BB0" w:rsidP="00FB3BB0">
            <w:pPr>
              <w:spacing w:line="240" w:lineRule="auto"/>
              <w:rPr>
                <w:sz w:val="14"/>
                <w:szCs w:val="14"/>
                <w:lang w:val="es-DO" w:eastAsia="es-DO"/>
              </w:rPr>
            </w:pPr>
            <w:r w:rsidRPr="00CD689A">
              <w:rPr>
                <w:sz w:val="14"/>
                <w:szCs w:val="14"/>
                <w:lang w:val="es-DO" w:eastAsia="es-DO"/>
              </w:rPr>
              <w:t>Solicitudes</w:t>
            </w:r>
          </w:p>
        </w:tc>
        <w:tc>
          <w:tcPr>
            <w:tcW w:w="536" w:type="pct"/>
            <w:gridSpan w:val="2"/>
            <w:vAlign w:val="center"/>
          </w:tcPr>
          <w:p w14:paraId="0F165760" w14:textId="77777777" w:rsidR="00FB3BB0" w:rsidRPr="00CD689A" w:rsidRDefault="00FB3BB0" w:rsidP="00FB3BB0">
            <w:pPr>
              <w:spacing w:line="240" w:lineRule="auto"/>
              <w:rPr>
                <w:sz w:val="14"/>
                <w:szCs w:val="14"/>
                <w:lang w:val="es-DO" w:eastAsia="es-DO"/>
              </w:rPr>
            </w:pPr>
            <w:r w:rsidRPr="00CD689A">
              <w:rPr>
                <w:sz w:val="14"/>
                <w:szCs w:val="14"/>
                <w:lang w:val="es-DO" w:eastAsia="es-DO"/>
              </w:rPr>
              <w:t>SAIP</w:t>
            </w:r>
          </w:p>
        </w:tc>
        <w:tc>
          <w:tcPr>
            <w:tcW w:w="455" w:type="pct"/>
            <w:vAlign w:val="center"/>
          </w:tcPr>
          <w:p w14:paraId="6722AD4D" w14:textId="77777777" w:rsidR="00FB3BB0" w:rsidRPr="00CD689A" w:rsidRDefault="00FB3BB0" w:rsidP="00FB3BB0">
            <w:pPr>
              <w:spacing w:line="240" w:lineRule="auto"/>
              <w:rPr>
                <w:sz w:val="14"/>
                <w:szCs w:val="14"/>
                <w:lang w:val="es-DO" w:eastAsia="es-DO"/>
              </w:rPr>
            </w:pPr>
            <w:r w:rsidRPr="00CD689A">
              <w:rPr>
                <w:sz w:val="14"/>
                <w:szCs w:val="14"/>
                <w:lang w:val="es-DO" w:eastAsia="es-DO"/>
              </w:rPr>
              <w:t>Trimestral</w:t>
            </w:r>
          </w:p>
        </w:tc>
        <w:tc>
          <w:tcPr>
            <w:tcW w:w="672" w:type="pct"/>
            <w:vAlign w:val="center"/>
          </w:tcPr>
          <w:p w14:paraId="385F625A" w14:textId="77777777" w:rsidR="00FB3BB0" w:rsidRPr="00CD689A" w:rsidRDefault="00FB3BB0" w:rsidP="00FB3BB0">
            <w:pPr>
              <w:spacing w:line="240" w:lineRule="auto"/>
              <w:rPr>
                <w:sz w:val="14"/>
                <w:szCs w:val="14"/>
                <w:lang w:val="es-DO" w:eastAsia="es-DO"/>
              </w:rPr>
            </w:pPr>
            <w:r w:rsidRPr="00CD689A">
              <w:rPr>
                <w:sz w:val="14"/>
                <w:szCs w:val="14"/>
                <w:lang w:val="es-DO" w:eastAsia="es-DO"/>
              </w:rPr>
              <w:t>DIGEIG</w:t>
            </w:r>
          </w:p>
        </w:tc>
        <w:tc>
          <w:tcPr>
            <w:tcW w:w="697" w:type="pct"/>
            <w:vAlign w:val="center"/>
          </w:tcPr>
          <w:p w14:paraId="3E4CE871" w14:textId="77777777" w:rsidR="00FB3BB0" w:rsidRPr="00CD689A" w:rsidRDefault="00FB3BB0" w:rsidP="00FB3BB0">
            <w:pPr>
              <w:spacing w:line="240" w:lineRule="auto"/>
              <w:rPr>
                <w:sz w:val="14"/>
                <w:szCs w:val="14"/>
                <w:lang w:val="es-DO" w:eastAsia="es-DO"/>
              </w:rPr>
            </w:pPr>
            <w:r w:rsidRPr="00CD689A">
              <w:rPr>
                <w:sz w:val="14"/>
                <w:szCs w:val="14"/>
                <w:lang w:val="es-DO" w:eastAsia="es-DO"/>
              </w:rPr>
              <w:t>Cumplir en 100%</w:t>
            </w:r>
          </w:p>
        </w:tc>
        <w:tc>
          <w:tcPr>
            <w:tcW w:w="486" w:type="pct"/>
            <w:vAlign w:val="center"/>
          </w:tcPr>
          <w:p w14:paraId="277E1769" w14:textId="77777777" w:rsidR="00FB3BB0" w:rsidRPr="00CD689A" w:rsidRDefault="00FB3BB0" w:rsidP="00FB3BB0">
            <w:pPr>
              <w:spacing w:line="240" w:lineRule="auto"/>
              <w:rPr>
                <w:sz w:val="14"/>
                <w:szCs w:val="14"/>
                <w:lang w:val="es-DO" w:eastAsia="es-DO"/>
              </w:rPr>
            </w:pPr>
            <w:r w:rsidRPr="00CD689A">
              <w:rPr>
                <w:sz w:val="14"/>
                <w:szCs w:val="14"/>
                <w:lang w:val="es-DO" w:eastAsia="es-DO"/>
              </w:rPr>
              <w:t xml:space="preserve">3er. Trimestre </w:t>
            </w:r>
          </w:p>
        </w:tc>
        <w:tc>
          <w:tcPr>
            <w:tcW w:w="728" w:type="pct"/>
            <w:gridSpan w:val="2"/>
            <w:vAlign w:val="center"/>
          </w:tcPr>
          <w:p w14:paraId="2B54E140" w14:textId="77777777" w:rsidR="00FB3BB0" w:rsidRPr="00CD689A" w:rsidRDefault="00FB3BB0" w:rsidP="00FB3BB0">
            <w:pPr>
              <w:spacing w:line="240" w:lineRule="auto"/>
              <w:rPr>
                <w:sz w:val="14"/>
                <w:szCs w:val="14"/>
                <w:lang w:val="es-DO" w:eastAsia="es-DO"/>
              </w:rPr>
            </w:pPr>
            <w:r w:rsidRPr="00CD689A">
              <w:rPr>
                <w:sz w:val="14"/>
                <w:szCs w:val="14"/>
                <w:lang w:val="es-DO" w:eastAsia="es-DO"/>
              </w:rPr>
              <w:t>Fortalecimiento en la transparencia de las operaciones en todo el accionar del Banco. 99.7% de ejecución.</w:t>
            </w:r>
          </w:p>
          <w:p w14:paraId="72522060" w14:textId="77777777" w:rsidR="00FB3BB0" w:rsidRPr="00CD689A" w:rsidRDefault="00FB3BB0" w:rsidP="00FB3BB0">
            <w:pPr>
              <w:spacing w:line="240" w:lineRule="auto"/>
              <w:rPr>
                <w:sz w:val="14"/>
                <w:szCs w:val="14"/>
                <w:lang w:val="es-DO" w:eastAsia="es-DO"/>
              </w:rPr>
            </w:pPr>
          </w:p>
        </w:tc>
      </w:tr>
      <w:tr w:rsidR="00427B9D" w:rsidRPr="00CD689A" w14:paraId="5A14F9BD" w14:textId="77777777" w:rsidTr="00427B9D">
        <w:trPr>
          <w:trHeight w:val="694"/>
        </w:trPr>
        <w:tc>
          <w:tcPr>
            <w:tcW w:w="751" w:type="pct"/>
            <w:vAlign w:val="center"/>
          </w:tcPr>
          <w:p w14:paraId="46350604"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Dirección Servicios Administrativos</w:t>
            </w:r>
          </w:p>
        </w:tc>
        <w:tc>
          <w:tcPr>
            <w:tcW w:w="676" w:type="pct"/>
            <w:vAlign w:val="center"/>
          </w:tcPr>
          <w:p w14:paraId="7B34A4CF" w14:textId="77777777" w:rsidR="00FB3BB0" w:rsidRPr="00CD689A" w:rsidRDefault="00FB3BB0" w:rsidP="00FB3BB0">
            <w:pPr>
              <w:spacing w:line="240" w:lineRule="auto"/>
              <w:rPr>
                <w:sz w:val="14"/>
                <w:szCs w:val="14"/>
                <w:lang w:val="es-DO" w:eastAsia="es-DO"/>
              </w:rPr>
            </w:pPr>
            <w:r w:rsidRPr="00CD689A">
              <w:rPr>
                <w:sz w:val="14"/>
                <w:szCs w:val="14"/>
                <w:lang w:val="es-DO" w:eastAsia="es-DO"/>
              </w:rPr>
              <w:t>Cumplimiento en los procedimientos de la ley No. 340-06 de compras y contrataciones públicas en la realización de los concursos de licitaciones.</w:t>
            </w:r>
          </w:p>
        </w:tc>
        <w:tc>
          <w:tcPr>
            <w:tcW w:w="536" w:type="pct"/>
            <w:gridSpan w:val="2"/>
            <w:vAlign w:val="center"/>
          </w:tcPr>
          <w:p w14:paraId="2DA3A5D7" w14:textId="77777777" w:rsidR="00FB3BB0" w:rsidRPr="00CD689A" w:rsidRDefault="00FB3BB0" w:rsidP="00FB3BB0">
            <w:pPr>
              <w:spacing w:line="240" w:lineRule="auto"/>
              <w:rPr>
                <w:sz w:val="14"/>
                <w:szCs w:val="14"/>
                <w:lang w:val="es-DO" w:eastAsia="es-DO"/>
              </w:rPr>
            </w:pPr>
            <w:r w:rsidRPr="00CD689A">
              <w:rPr>
                <w:sz w:val="12"/>
                <w:szCs w:val="12"/>
                <w:lang w:val="es-DO" w:eastAsia="es-DO"/>
              </w:rPr>
              <w:t>SISCOMPRAS</w:t>
            </w:r>
          </w:p>
        </w:tc>
        <w:tc>
          <w:tcPr>
            <w:tcW w:w="455" w:type="pct"/>
            <w:vAlign w:val="center"/>
          </w:tcPr>
          <w:p w14:paraId="7A1E00B2" w14:textId="77777777" w:rsidR="00FB3BB0" w:rsidRPr="00CD689A" w:rsidRDefault="00FB3BB0" w:rsidP="00FB3BB0">
            <w:pPr>
              <w:spacing w:line="240" w:lineRule="auto"/>
              <w:rPr>
                <w:sz w:val="14"/>
                <w:szCs w:val="14"/>
                <w:lang w:val="es-DO" w:eastAsia="es-DO"/>
              </w:rPr>
            </w:pPr>
            <w:r w:rsidRPr="00CD689A">
              <w:rPr>
                <w:sz w:val="14"/>
                <w:szCs w:val="14"/>
                <w:lang w:val="es-DO" w:eastAsia="es-DO"/>
              </w:rPr>
              <w:t>Trimestral</w:t>
            </w:r>
          </w:p>
        </w:tc>
        <w:tc>
          <w:tcPr>
            <w:tcW w:w="672" w:type="pct"/>
            <w:vAlign w:val="center"/>
          </w:tcPr>
          <w:p w14:paraId="6C0D9377" w14:textId="77777777" w:rsidR="00FB3BB0" w:rsidRPr="00CD689A" w:rsidRDefault="00FB3BB0" w:rsidP="00FB3BB0">
            <w:pPr>
              <w:spacing w:line="240" w:lineRule="auto"/>
              <w:rPr>
                <w:sz w:val="14"/>
                <w:szCs w:val="14"/>
                <w:lang w:val="es-DO" w:eastAsia="es-DO"/>
              </w:rPr>
            </w:pPr>
            <w:r w:rsidRPr="00CD689A">
              <w:rPr>
                <w:sz w:val="14"/>
                <w:szCs w:val="14"/>
                <w:lang w:val="es-DO" w:eastAsia="es-DO"/>
              </w:rPr>
              <w:t>Contrataciones Públicas</w:t>
            </w:r>
          </w:p>
        </w:tc>
        <w:tc>
          <w:tcPr>
            <w:tcW w:w="697" w:type="pct"/>
            <w:vAlign w:val="center"/>
          </w:tcPr>
          <w:p w14:paraId="5FDF1E29" w14:textId="77777777" w:rsidR="00FB3BB0" w:rsidRPr="00CD689A" w:rsidRDefault="00FB3BB0" w:rsidP="00FB3BB0">
            <w:pPr>
              <w:spacing w:line="240" w:lineRule="auto"/>
              <w:rPr>
                <w:sz w:val="14"/>
                <w:szCs w:val="14"/>
                <w:lang w:val="es-DO" w:eastAsia="es-DO"/>
              </w:rPr>
            </w:pPr>
            <w:r w:rsidRPr="00CD689A">
              <w:rPr>
                <w:sz w:val="14"/>
                <w:szCs w:val="14"/>
                <w:lang w:val="es-DO" w:eastAsia="es-DO"/>
              </w:rPr>
              <w:t>Cumplir en 100%</w:t>
            </w:r>
          </w:p>
        </w:tc>
        <w:tc>
          <w:tcPr>
            <w:tcW w:w="486" w:type="pct"/>
            <w:vAlign w:val="center"/>
          </w:tcPr>
          <w:p w14:paraId="0D94F452" w14:textId="77777777" w:rsidR="00FB3BB0" w:rsidRPr="00CD689A" w:rsidRDefault="00FB3BB0" w:rsidP="00FB3BB0">
            <w:pPr>
              <w:spacing w:line="240" w:lineRule="auto"/>
              <w:rPr>
                <w:sz w:val="14"/>
                <w:szCs w:val="14"/>
                <w:lang w:val="es-DO" w:eastAsia="es-DO"/>
              </w:rPr>
            </w:pPr>
            <w:r w:rsidRPr="00CD689A">
              <w:rPr>
                <w:sz w:val="14"/>
                <w:szCs w:val="14"/>
                <w:lang w:val="es-DO" w:eastAsia="es-DO"/>
              </w:rPr>
              <w:t>4to. Trimestre</w:t>
            </w:r>
          </w:p>
        </w:tc>
        <w:tc>
          <w:tcPr>
            <w:tcW w:w="728" w:type="pct"/>
            <w:gridSpan w:val="2"/>
            <w:vAlign w:val="center"/>
          </w:tcPr>
          <w:p w14:paraId="266DB712" w14:textId="77777777" w:rsidR="00FB3BB0" w:rsidRPr="00CD689A" w:rsidRDefault="00FB3BB0" w:rsidP="00FB3BB0">
            <w:pPr>
              <w:spacing w:line="240" w:lineRule="auto"/>
              <w:rPr>
                <w:sz w:val="14"/>
                <w:szCs w:val="14"/>
                <w:lang w:val="es-DO" w:eastAsia="es-DO"/>
              </w:rPr>
            </w:pPr>
            <w:r w:rsidRPr="00CD689A">
              <w:rPr>
                <w:sz w:val="14"/>
                <w:szCs w:val="14"/>
                <w:lang w:val="es-DO" w:eastAsia="es-DO"/>
              </w:rPr>
              <w:t>Con la puesta en marcha de los proyectos de compras y contrataciones obtuvimos una calificación promedio 81.4%</w:t>
            </w:r>
          </w:p>
        </w:tc>
      </w:tr>
      <w:tr w:rsidR="00427B9D" w:rsidRPr="00CD689A" w14:paraId="6A6ACA6D" w14:textId="77777777" w:rsidTr="00427B9D">
        <w:trPr>
          <w:trHeight w:val="694"/>
        </w:trPr>
        <w:tc>
          <w:tcPr>
            <w:tcW w:w="751" w:type="pct"/>
            <w:vAlign w:val="center"/>
          </w:tcPr>
          <w:p w14:paraId="71BDBD72" w14:textId="77777777" w:rsidR="00FB3BB0" w:rsidRPr="00CD689A" w:rsidRDefault="00FB3BB0" w:rsidP="00FB3BB0">
            <w:pPr>
              <w:spacing w:line="240" w:lineRule="auto"/>
              <w:rPr>
                <w:b/>
                <w:bCs/>
                <w:sz w:val="14"/>
                <w:szCs w:val="14"/>
                <w:lang w:val="es-DO" w:eastAsia="es-DO"/>
              </w:rPr>
            </w:pPr>
            <w:r w:rsidRPr="00CD689A">
              <w:rPr>
                <w:b/>
                <w:bCs/>
                <w:sz w:val="14"/>
                <w:szCs w:val="14"/>
                <w:lang w:val="es-DO" w:eastAsia="es-DO"/>
              </w:rPr>
              <w:t>Dirección de RR HH</w:t>
            </w:r>
          </w:p>
        </w:tc>
        <w:tc>
          <w:tcPr>
            <w:tcW w:w="676" w:type="pct"/>
            <w:vAlign w:val="center"/>
          </w:tcPr>
          <w:p w14:paraId="1719ACF0" w14:textId="77777777" w:rsidR="00FB3BB0" w:rsidRPr="00CD689A" w:rsidRDefault="00FB3BB0" w:rsidP="00FB3BB0">
            <w:pPr>
              <w:spacing w:line="240" w:lineRule="auto"/>
              <w:rPr>
                <w:sz w:val="14"/>
                <w:szCs w:val="14"/>
                <w:lang w:val="es-DO" w:eastAsia="es-DO"/>
              </w:rPr>
            </w:pPr>
            <w:r w:rsidRPr="00CD689A">
              <w:rPr>
                <w:sz w:val="14"/>
                <w:szCs w:val="14"/>
                <w:lang w:val="es-DO" w:eastAsia="es-DO"/>
              </w:rPr>
              <w:t>Impulso en la formación de los recursos humanos.</w:t>
            </w:r>
          </w:p>
        </w:tc>
        <w:tc>
          <w:tcPr>
            <w:tcW w:w="536" w:type="pct"/>
            <w:gridSpan w:val="2"/>
            <w:vAlign w:val="center"/>
          </w:tcPr>
          <w:p w14:paraId="4F0C23AA" w14:textId="77777777" w:rsidR="00FB3BB0" w:rsidRPr="00CD689A" w:rsidRDefault="00FB3BB0" w:rsidP="00FB3BB0">
            <w:pPr>
              <w:spacing w:line="240" w:lineRule="auto"/>
              <w:rPr>
                <w:sz w:val="14"/>
                <w:szCs w:val="14"/>
                <w:lang w:val="es-DO" w:eastAsia="es-DO"/>
              </w:rPr>
            </w:pPr>
            <w:r w:rsidRPr="00CD689A">
              <w:rPr>
                <w:sz w:val="14"/>
                <w:szCs w:val="14"/>
                <w:lang w:val="es-DO" w:eastAsia="es-DO"/>
              </w:rPr>
              <w:t>Cursos, talleres.</w:t>
            </w:r>
          </w:p>
        </w:tc>
        <w:tc>
          <w:tcPr>
            <w:tcW w:w="455" w:type="pct"/>
            <w:vAlign w:val="center"/>
          </w:tcPr>
          <w:p w14:paraId="1FC11E9B" w14:textId="77777777" w:rsidR="00FB3BB0" w:rsidRPr="00CD689A" w:rsidRDefault="00FB3BB0" w:rsidP="00FB3BB0">
            <w:pPr>
              <w:spacing w:line="240" w:lineRule="auto"/>
              <w:rPr>
                <w:sz w:val="14"/>
                <w:szCs w:val="14"/>
                <w:lang w:val="es-DO" w:eastAsia="es-DO"/>
              </w:rPr>
            </w:pPr>
            <w:r w:rsidRPr="00CD689A">
              <w:rPr>
                <w:sz w:val="14"/>
                <w:szCs w:val="14"/>
                <w:lang w:val="es-DO" w:eastAsia="es-DO"/>
              </w:rPr>
              <w:t>Trimestral</w:t>
            </w:r>
          </w:p>
        </w:tc>
        <w:tc>
          <w:tcPr>
            <w:tcW w:w="672" w:type="pct"/>
            <w:vAlign w:val="center"/>
          </w:tcPr>
          <w:p w14:paraId="4EBFDEB9" w14:textId="77777777" w:rsidR="00FB3BB0" w:rsidRPr="00CD689A" w:rsidRDefault="00FB3BB0" w:rsidP="00FB3BB0">
            <w:pPr>
              <w:spacing w:line="240" w:lineRule="auto"/>
              <w:rPr>
                <w:sz w:val="14"/>
                <w:szCs w:val="14"/>
                <w:lang w:val="es-DO" w:eastAsia="es-DO"/>
              </w:rPr>
            </w:pPr>
            <w:r w:rsidRPr="00CD689A">
              <w:rPr>
                <w:sz w:val="14"/>
                <w:szCs w:val="14"/>
                <w:lang w:val="es-DO" w:eastAsia="es-DO"/>
              </w:rPr>
              <w:t xml:space="preserve">Eventos Formativos  </w:t>
            </w:r>
          </w:p>
        </w:tc>
        <w:tc>
          <w:tcPr>
            <w:tcW w:w="697" w:type="pct"/>
            <w:vAlign w:val="center"/>
          </w:tcPr>
          <w:p w14:paraId="31D044D0" w14:textId="77777777" w:rsidR="00FB3BB0" w:rsidRPr="00CD689A" w:rsidRDefault="00FB3BB0" w:rsidP="00FB3BB0">
            <w:pPr>
              <w:spacing w:line="240" w:lineRule="auto"/>
              <w:rPr>
                <w:sz w:val="14"/>
                <w:szCs w:val="14"/>
                <w:lang w:val="es-DO" w:eastAsia="es-DO"/>
              </w:rPr>
            </w:pPr>
            <w:r w:rsidRPr="00CD689A">
              <w:rPr>
                <w:sz w:val="14"/>
                <w:szCs w:val="14"/>
                <w:lang w:val="es-DO" w:eastAsia="es-DO"/>
              </w:rPr>
              <w:t>Reforzar las áreas más fuertes y elevar las competencias de las más vulnerables, para sí mejorar el desempeño general de nuestra institución.</w:t>
            </w:r>
          </w:p>
        </w:tc>
        <w:tc>
          <w:tcPr>
            <w:tcW w:w="486" w:type="pct"/>
            <w:vAlign w:val="center"/>
          </w:tcPr>
          <w:p w14:paraId="1DEC9EBB" w14:textId="77777777" w:rsidR="00FB3BB0" w:rsidRPr="00CD689A" w:rsidRDefault="00FB3BB0" w:rsidP="00FB3BB0">
            <w:pPr>
              <w:spacing w:line="240" w:lineRule="auto"/>
              <w:rPr>
                <w:sz w:val="14"/>
                <w:szCs w:val="14"/>
                <w:lang w:val="es-DO" w:eastAsia="es-DO"/>
              </w:rPr>
            </w:pPr>
            <w:r w:rsidRPr="00CD689A">
              <w:rPr>
                <w:sz w:val="14"/>
                <w:szCs w:val="14"/>
                <w:lang w:val="es-DO" w:eastAsia="es-DO"/>
              </w:rPr>
              <w:t>    Dic-23</w:t>
            </w:r>
          </w:p>
        </w:tc>
        <w:tc>
          <w:tcPr>
            <w:tcW w:w="728" w:type="pct"/>
            <w:gridSpan w:val="2"/>
            <w:vAlign w:val="center"/>
          </w:tcPr>
          <w:p w14:paraId="19922422" w14:textId="77777777" w:rsidR="00FB3BB0" w:rsidRPr="00CD689A" w:rsidRDefault="00FB3BB0" w:rsidP="00FB3BB0">
            <w:pPr>
              <w:spacing w:line="240" w:lineRule="auto"/>
              <w:rPr>
                <w:sz w:val="14"/>
                <w:szCs w:val="14"/>
                <w:lang w:val="es-DO" w:eastAsia="es-DO"/>
              </w:rPr>
            </w:pPr>
            <w:r w:rsidRPr="00CD689A">
              <w:rPr>
                <w:sz w:val="14"/>
                <w:szCs w:val="14"/>
                <w:lang w:val="es-DO" w:eastAsia="es-DO"/>
              </w:rPr>
              <w:t>La capacitación continua al personal ha sido esencial para el logro de los objetivos y el alcance de las metas planteadas para este 2023, contribuyendo con los objetivos institucionales.</w:t>
            </w:r>
          </w:p>
          <w:p w14:paraId="1680E8AC" w14:textId="77777777" w:rsidR="00FB3BB0" w:rsidRPr="00CD689A" w:rsidRDefault="00FB3BB0" w:rsidP="00FB3BB0">
            <w:pPr>
              <w:spacing w:line="240" w:lineRule="auto"/>
              <w:rPr>
                <w:sz w:val="14"/>
                <w:szCs w:val="14"/>
                <w:lang w:val="es-DO" w:eastAsia="es-DO"/>
              </w:rPr>
            </w:pPr>
          </w:p>
        </w:tc>
      </w:tr>
    </w:tbl>
    <w:p w14:paraId="4DB1756E" w14:textId="77777777" w:rsidR="0031614E" w:rsidRPr="00CD689A" w:rsidRDefault="0031614E" w:rsidP="0031614E">
      <w:pPr>
        <w:spacing w:line="240" w:lineRule="auto"/>
        <w:jc w:val="left"/>
        <w:rPr>
          <w:sz w:val="16"/>
          <w:szCs w:val="16"/>
          <w:lang w:eastAsia="es-ES"/>
        </w:rPr>
      </w:pPr>
      <w:r w:rsidRPr="00CD689A">
        <w:rPr>
          <w:sz w:val="16"/>
          <w:szCs w:val="16"/>
          <w:lang w:eastAsia="es-ES"/>
        </w:rPr>
        <w:t>Nota: mes de diciembre proyectado</w:t>
      </w:r>
    </w:p>
    <w:p w14:paraId="5F510840" w14:textId="77777777" w:rsidR="00F41952" w:rsidRPr="00CD689A" w:rsidRDefault="00F41952" w:rsidP="00F65336">
      <w:pPr>
        <w:spacing w:line="360" w:lineRule="auto"/>
        <w:rPr>
          <w:b/>
          <w:bCs/>
        </w:rPr>
        <w:sectPr w:rsidR="00F41952" w:rsidRPr="00CD689A" w:rsidSect="003B0070">
          <w:footerReference w:type="default" r:id="rId32"/>
          <w:pgSz w:w="12240" w:h="15840" w:code="1"/>
          <w:pgMar w:top="2160" w:right="1440" w:bottom="2160" w:left="1440" w:header="709" w:footer="709" w:gutter="0"/>
          <w:cols w:space="708"/>
          <w:docGrid w:linePitch="360"/>
        </w:sectPr>
      </w:pPr>
    </w:p>
    <w:p w14:paraId="763F0C0C" w14:textId="357973FB" w:rsidR="00FC0B9A" w:rsidRPr="00CD689A" w:rsidRDefault="00FC0B9A" w:rsidP="00043C97">
      <w:pPr>
        <w:pStyle w:val="Ttulo4"/>
      </w:pPr>
      <w:bookmarkStart w:id="380" w:name="_Toc79672527"/>
      <w:bookmarkStart w:id="381" w:name="_Toc145411297"/>
      <w:bookmarkStart w:id="382" w:name="_Toc145411963"/>
      <w:bookmarkStart w:id="383" w:name="_Toc153436826"/>
      <w:bookmarkStart w:id="384" w:name="_Toc153880052"/>
      <w:r w:rsidRPr="00CD689A">
        <w:lastRenderedPageBreak/>
        <w:t>Matriz Índice de Gestión Presupuestaria Anual (IGP)</w:t>
      </w:r>
      <w:bookmarkEnd w:id="380"/>
      <w:bookmarkEnd w:id="381"/>
      <w:bookmarkEnd w:id="382"/>
      <w:bookmarkEnd w:id="383"/>
      <w:bookmarkEnd w:id="384"/>
    </w:p>
    <w:p w14:paraId="6B6581BD" w14:textId="77777777" w:rsidR="00590B68" w:rsidRPr="00CD689A" w:rsidRDefault="00590B68" w:rsidP="00590B68">
      <w:pPr>
        <w:rPr>
          <w:lang w:val="es-ES_tradnl" w:eastAsia="en-US"/>
        </w:rPr>
      </w:pPr>
    </w:p>
    <w:tbl>
      <w:tblPr>
        <w:tblW w:w="5000" w:type="pct"/>
        <w:tblCellMar>
          <w:left w:w="70" w:type="dxa"/>
          <w:right w:w="70" w:type="dxa"/>
        </w:tblCellMar>
        <w:tblLook w:val="04A0" w:firstRow="1" w:lastRow="0" w:firstColumn="1" w:lastColumn="0" w:noHBand="0" w:noVBand="1"/>
      </w:tblPr>
      <w:tblGrid>
        <w:gridCol w:w="1567"/>
        <w:gridCol w:w="2475"/>
        <w:gridCol w:w="1760"/>
        <w:gridCol w:w="1760"/>
        <w:gridCol w:w="1290"/>
        <w:gridCol w:w="1154"/>
        <w:gridCol w:w="1514"/>
      </w:tblGrid>
      <w:tr w:rsidR="009A5CE7" w:rsidRPr="00CD689A" w14:paraId="1F8981D0" w14:textId="77777777" w:rsidTr="00A35B8F">
        <w:trPr>
          <w:trHeight w:val="330"/>
        </w:trPr>
        <w:tc>
          <w:tcPr>
            <w:tcW w:w="5000" w:type="pct"/>
            <w:gridSpan w:val="7"/>
            <w:tcBorders>
              <w:top w:val="nil"/>
              <w:left w:val="nil"/>
              <w:bottom w:val="single" w:sz="8" w:space="0" w:color="BFBFBF" w:themeColor="background1" w:themeShade="BF"/>
              <w:right w:val="nil"/>
            </w:tcBorders>
            <w:shd w:val="clear" w:color="auto" w:fill="auto"/>
            <w:vAlign w:val="center"/>
            <w:hideMark/>
          </w:tcPr>
          <w:p w14:paraId="5B99ECCD" w14:textId="77777777" w:rsidR="00590B68" w:rsidRPr="00CD689A" w:rsidRDefault="00590B68" w:rsidP="00590B68">
            <w:pPr>
              <w:spacing w:line="240" w:lineRule="auto"/>
              <w:rPr>
                <w:b/>
                <w:bCs/>
              </w:rPr>
            </w:pPr>
            <w:r w:rsidRPr="00CD689A">
              <w:rPr>
                <w:b/>
                <w:bCs/>
              </w:rPr>
              <w:t>Desempeño Presupuestario</w:t>
            </w:r>
            <w:r w:rsidRPr="00CD689A">
              <w:rPr>
                <w:b/>
                <w:bCs/>
              </w:rPr>
              <w:br/>
              <w:t>Valores en RD$</w:t>
            </w:r>
          </w:p>
          <w:p w14:paraId="300088B6" w14:textId="77777777" w:rsidR="00F50990" w:rsidRPr="00CD689A" w:rsidRDefault="00F50990" w:rsidP="00590B68">
            <w:pPr>
              <w:spacing w:line="240" w:lineRule="auto"/>
              <w:rPr>
                <w:b/>
                <w:bCs/>
              </w:rPr>
            </w:pPr>
          </w:p>
        </w:tc>
      </w:tr>
      <w:tr w:rsidR="009A5CE7" w:rsidRPr="00CD689A" w14:paraId="3811A511" w14:textId="77777777" w:rsidTr="004C214A">
        <w:trPr>
          <w:trHeight w:val="1275"/>
        </w:trPr>
        <w:tc>
          <w:tcPr>
            <w:tcW w:w="60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7945DE47" w14:textId="77777777" w:rsidR="00590B68" w:rsidRPr="00CD689A" w:rsidRDefault="00590B68" w:rsidP="00590B68">
            <w:pPr>
              <w:spacing w:line="240" w:lineRule="auto"/>
              <w:rPr>
                <w:b/>
                <w:bCs/>
              </w:rPr>
            </w:pPr>
            <w:r w:rsidRPr="00CD689A">
              <w:rPr>
                <w:b/>
                <w:bCs/>
                <w:lang w:val="es-ES"/>
              </w:rPr>
              <w:t>Código Programa / Subprograma</w:t>
            </w:r>
          </w:p>
        </w:tc>
        <w:tc>
          <w:tcPr>
            <w:tcW w:w="123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086D4235" w14:textId="77777777" w:rsidR="00590B68" w:rsidRPr="00CD689A" w:rsidRDefault="00590B68" w:rsidP="00590B68">
            <w:pPr>
              <w:spacing w:line="240" w:lineRule="auto"/>
              <w:rPr>
                <w:b/>
                <w:bCs/>
              </w:rPr>
            </w:pPr>
            <w:r w:rsidRPr="00CD689A">
              <w:rPr>
                <w:b/>
                <w:bCs/>
                <w:lang w:val="es-ES"/>
              </w:rPr>
              <w:t>Nombre del Programa</w:t>
            </w:r>
          </w:p>
        </w:tc>
        <w:tc>
          <w:tcPr>
            <w:tcW w:w="679"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62919AD5" w14:textId="77777777" w:rsidR="00590B68" w:rsidRPr="00CD689A" w:rsidRDefault="00590B68" w:rsidP="00590B68">
            <w:pPr>
              <w:spacing w:line="240" w:lineRule="auto"/>
              <w:rPr>
                <w:b/>
                <w:bCs/>
              </w:rPr>
            </w:pPr>
            <w:r w:rsidRPr="00CD689A">
              <w:rPr>
                <w:b/>
                <w:bCs/>
                <w:lang w:val="es-ES"/>
              </w:rPr>
              <w:t>Asignación presupuestaria 2023 (RD$)</w:t>
            </w:r>
          </w:p>
        </w:tc>
        <w:tc>
          <w:tcPr>
            <w:tcW w:w="65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06EDC456" w14:textId="75A95102" w:rsidR="00590B68" w:rsidRPr="00CD689A" w:rsidRDefault="00590B68" w:rsidP="00590B68">
            <w:pPr>
              <w:spacing w:line="240" w:lineRule="auto"/>
              <w:rPr>
                <w:b/>
                <w:bCs/>
              </w:rPr>
            </w:pPr>
            <w:r w:rsidRPr="00CD689A">
              <w:rPr>
                <w:b/>
                <w:bCs/>
                <w:lang w:val="es-ES"/>
              </w:rPr>
              <w:t>*Ejecución 2023 (RD$)</w:t>
            </w:r>
          </w:p>
        </w:tc>
        <w:tc>
          <w:tcPr>
            <w:tcW w:w="71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6A91BA62" w14:textId="77777777" w:rsidR="00590B68" w:rsidRPr="00CD689A" w:rsidRDefault="00590B68" w:rsidP="00590B68">
            <w:pPr>
              <w:spacing w:line="240" w:lineRule="auto"/>
              <w:rPr>
                <w:b/>
                <w:bCs/>
              </w:rPr>
            </w:pPr>
            <w:r w:rsidRPr="00CD689A">
              <w:rPr>
                <w:b/>
                <w:bCs/>
                <w:lang w:val="es-ES"/>
              </w:rPr>
              <w:t>Cantidad de Productos Generados por Programa</w:t>
            </w:r>
          </w:p>
        </w:tc>
        <w:tc>
          <w:tcPr>
            <w:tcW w:w="44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73A822B5" w14:textId="77777777" w:rsidR="00590B68" w:rsidRPr="00CD689A" w:rsidRDefault="00590B68" w:rsidP="00590B68">
            <w:pPr>
              <w:spacing w:line="240" w:lineRule="auto"/>
              <w:rPr>
                <w:b/>
                <w:bCs/>
              </w:rPr>
            </w:pPr>
            <w:r w:rsidRPr="00CD689A">
              <w:rPr>
                <w:b/>
                <w:bCs/>
                <w:lang w:val="es-ES"/>
              </w:rPr>
              <w:t>Índice de Ejecución %</w:t>
            </w:r>
          </w:p>
        </w:tc>
        <w:tc>
          <w:tcPr>
            <w:tcW w:w="6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1448632E" w14:textId="77777777" w:rsidR="00590B68" w:rsidRPr="00CD689A" w:rsidRDefault="00590B68" w:rsidP="00590B68">
            <w:pPr>
              <w:spacing w:line="240" w:lineRule="auto"/>
              <w:rPr>
                <w:b/>
                <w:bCs/>
              </w:rPr>
            </w:pPr>
            <w:r w:rsidRPr="00CD689A">
              <w:rPr>
                <w:b/>
                <w:bCs/>
                <w:lang w:val="es-ES"/>
              </w:rPr>
              <w:t>Participación ejecución por programa (%)</w:t>
            </w:r>
          </w:p>
        </w:tc>
      </w:tr>
      <w:tr w:rsidR="009A5CE7" w:rsidRPr="00CD689A" w14:paraId="638C6E93" w14:textId="77777777" w:rsidTr="004C214A">
        <w:trPr>
          <w:trHeight w:val="1288"/>
        </w:trPr>
        <w:tc>
          <w:tcPr>
            <w:tcW w:w="60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17F65059" w14:textId="77777777" w:rsidR="00590B68" w:rsidRPr="00CD689A" w:rsidRDefault="00590B68" w:rsidP="00590B68">
            <w:pPr>
              <w:spacing w:line="240" w:lineRule="auto"/>
            </w:pPr>
            <w:r w:rsidRPr="00CD689A">
              <w:rPr>
                <w:lang w:val="es-DO"/>
              </w:rPr>
              <w:t>11</w:t>
            </w:r>
          </w:p>
        </w:tc>
        <w:tc>
          <w:tcPr>
            <w:tcW w:w="123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F7531A2" w14:textId="77777777" w:rsidR="00590B68" w:rsidRPr="00CD689A" w:rsidRDefault="00590B68" w:rsidP="00590B68">
            <w:pPr>
              <w:spacing w:line="240" w:lineRule="auto"/>
            </w:pPr>
            <w:r w:rsidRPr="00CD689A">
              <w:rPr>
                <w:lang w:val="es-DO"/>
              </w:rPr>
              <w:t xml:space="preserve">Apoyo Financiero al Sector Agropecuario de la Rep. Dom. </w:t>
            </w:r>
          </w:p>
        </w:tc>
        <w:tc>
          <w:tcPr>
            <w:tcW w:w="679"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2DFE02BF" w14:textId="661801CD" w:rsidR="00590B68" w:rsidRPr="00CD689A" w:rsidRDefault="00590B68" w:rsidP="00590B68">
            <w:pPr>
              <w:spacing w:line="240" w:lineRule="auto"/>
              <w:jc w:val="right"/>
            </w:pPr>
            <w:r w:rsidRPr="00CD689A">
              <w:t xml:space="preserve">  31,051,044,999 </w:t>
            </w:r>
          </w:p>
        </w:tc>
        <w:tc>
          <w:tcPr>
            <w:tcW w:w="65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04BC2CA3" w14:textId="160E551F" w:rsidR="00590B68" w:rsidRPr="00CD689A" w:rsidRDefault="004C214A" w:rsidP="00590B68">
            <w:pPr>
              <w:spacing w:line="240" w:lineRule="auto"/>
              <w:jc w:val="right"/>
            </w:pPr>
            <w:r w:rsidRPr="00CD689A">
              <w:t xml:space="preserve">  33,634,729,466 </w:t>
            </w:r>
          </w:p>
        </w:tc>
        <w:tc>
          <w:tcPr>
            <w:tcW w:w="71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tcPr>
          <w:p w14:paraId="4209151F" w14:textId="3EE436F7" w:rsidR="00590B68" w:rsidRPr="00CD689A" w:rsidRDefault="004C214A" w:rsidP="00590B68">
            <w:pPr>
              <w:spacing w:line="240" w:lineRule="auto"/>
            </w:pPr>
            <w:r w:rsidRPr="00CD689A">
              <w:t>2</w:t>
            </w:r>
          </w:p>
        </w:tc>
        <w:tc>
          <w:tcPr>
            <w:tcW w:w="44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tcPr>
          <w:p w14:paraId="717C3108" w14:textId="541D7E1E" w:rsidR="00590B68" w:rsidRPr="00CD689A" w:rsidRDefault="004C214A" w:rsidP="00590B68">
            <w:pPr>
              <w:spacing w:line="240" w:lineRule="auto"/>
            </w:pPr>
            <w:r w:rsidRPr="00CD689A">
              <w:t>108.3</w:t>
            </w:r>
          </w:p>
        </w:tc>
        <w:tc>
          <w:tcPr>
            <w:tcW w:w="672"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tcPr>
          <w:p w14:paraId="4471F9E4" w14:textId="0A7C1D51" w:rsidR="00590B68" w:rsidRPr="00CD689A" w:rsidRDefault="004C214A" w:rsidP="00590B68">
            <w:pPr>
              <w:spacing w:line="240" w:lineRule="auto"/>
            </w:pPr>
            <w:r w:rsidRPr="00CD689A">
              <w:t>100</w:t>
            </w:r>
          </w:p>
        </w:tc>
      </w:tr>
    </w:tbl>
    <w:p w14:paraId="0B30D89A" w14:textId="77777777" w:rsidR="00590B68" w:rsidRPr="00CD689A" w:rsidRDefault="00590B68" w:rsidP="00590B68">
      <w:pPr>
        <w:spacing w:line="240" w:lineRule="auto"/>
        <w:jc w:val="left"/>
        <w:rPr>
          <w:sz w:val="20"/>
          <w:szCs w:val="20"/>
          <w:lang w:eastAsia="es-ES"/>
        </w:rPr>
      </w:pPr>
      <w:r w:rsidRPr="00CD689A">
        <w:rPr>
          <w:sz w:val="20"/>
          <w:szCs w:val="20"/>
          <w:lang w:eastAsia="es-ES"/>
        </w:rPr>
        <w:t xml:space="preserve">Fuente: Dirección Planeación Estratégica, Sección Programación Financiera </w:t>
      </w:r>
    </w:p>
    <w:p w14:paraId="6BF23707" w14:textId="5794177D" w:rsidR="001544F0" w:rsidRPr="00CD689A" w:rsidRDefault="00590B68" w:rsidP="00590B68">
      <w:pPr>
        <w:spacing w:line="240" w:lineRule="auto"/>
        <w:jc w:val="left"/>
        <w:rPr>
          <w:sz w:val="20"/>
          <w:szCs w:val="20"/>
          <w:lang w:eastAsia="es-ES"/>
        </w:rPr>
      </w:pPr>
      <w:r w:rsidRPr="00CD689A">
        <w:rPr>
          <w:sz w:val="20"/>
          <w:szCs w:val="20"/>
          <w:lang w:eastAsia="es-ES"/>
        </w:rPr>
        <w:t>Nota: contiene las proyecciones al mes de diciembre*</w:t>
      </w:r>
    </w:p>
    <w:p w14:paraId="6755F39E" w14:textId="77777777" w:rsidR="001544F0" w:rsidRPr="00CD689A" w:rsidRDefault="001544F0">
      <w:pPr>
        <w:spacing w:line="240" w:lineRule="auto"/>
        <w:jc w:val="left"/>
        <w:rPr>
          <w:sz w:val="20"/>
          <w:szCs w:val="20"/>
          <w:lang w:eastAsia="es-ES"/>
        </w:rPr>
      </w:pPr>
      <w:r w:rsidRPr="00CD689A">
        <w:rPr>
          <w:sz w:val="20"/>
          <w:szCs w:val="20"/>
          <w:lang w:eastAsia="es-ES"/>
        </w:rPr>
        <w:br w:type="page"/>
      </w:r>
    </w:p>
    <w:p w14:paraId="55C73DA0" w14:textId="77777777" w:rsidR="00590B68" w:rsidRPr="00CD689A" w:rsidRDefault="00590B68" w:rsidP="00590B68">
      <w:pPr>
        <w:spacing w:line="240" w:lineRule="auto"/>
        <w:jc w:val="left"/>
        <w:rPr>
          <w:lang w:eastAsia="es-ES"/>
        </w:rPr>
      </w:pPr>
    </w:p>
    <w:tbl>
      <w:tblPr>
        <w:tblW w:w="0" w:type="auto"/>
        <w:tblCellMar>
          <w:left w:w="70" w:type="dxa"/>
          <w:right w:w="70" w:type="dxa"/>
        </w:tblCellMar>
        <w:tblLook w:val="04A0" w:firstRow="1" w:lastRow="0" w:firstColumn="1" w:lastColumn="0" w:noHBand="0" w:noVBand="1"/>
      </w:tblPr>
      <w:tblGrid>
        <w:gridCol w:w="709"/>
        <w:gridCol w:w="4164"/>
        <w:gridCol w:w="2229"/>
        <w:gridCol w:w="2233"/>
        <w:gridCol w:w="2185"/>
      </w:tblGrid>
      <w:tr w:rsidR="009A5CE7" w:rsidRPr="00CD689A" w14:paraId="29422EF7" w14:textId="77777777" w:rsidTr="00A35B8F">
        <w:trPr>
          <w:trHeight w:val="975"/>
        </w:trPr>
        <w:tc>
          <w:tcPr>
            <w:tcW w:w="0" w:type="auto"/>
            <w:gridSpan w:val="5"/>
            <w:tcBorders>
              <w:top w:val="nil"/>
              <w:left w:val="nil"/>
              <w:bottom w:val="single" w:sz="8" w:space="0" w:color="BFBFBF" w:themeColor="background1" w:themeShade="BF"/>
              <w:right w:val="nil"/>
            </w:tcBorders>
            <w:shd w:val="clear" w:color="auto" w:fill="auto"/>
            <w:vAlign w:val="center"/>
            <w:hideMark/>
          </w:tcPr>
          <w:p w14:paraId="7AB5BDE0" w14:textId="77777777" w:rsidR="001544F0" w:rsidRPr="00CD689A" w:rsidRDefault="001544F0">
            <w:pPr>
              <w:spacing w:line="240" w:lineRule="auto"/>
              <w:rPr>
                <w:b/>
                <w:bCs/>
              </w:rPr>
            </w:pPr>
            <w:r w:rsidRPr="00CD689A">
              <w:rPr>
                <w:b/>
                <w:lang w:eastAsia="es-ES"/>
              </w:rPr>
              <w:br w:type="page"/>
            </w:r>
            <w:r w:rsidRPr="00CD689A">
              <w:rPr>
                <w:b/>
                <w:bCs/>
              </w:rPr>
              <w:t>Desempeño Presupuestario por Producto</w:t>
            </w:r>
            <w:r w:rsidRPr="00CD689A">
              <w:rPr>
                <w:b/>
                <w:bCs/>
              </w:rPr>
              <w:br/>
              <w:t>Valores en RD$</w:t>
            </w:r>
          </w:p>
        </w:tc>
      </w:tr>
      <w:tr w:rsidR="009A5CE7" w:rsidRPr="00CD689A" w14:paraId="4888B326" w14:textId="77777777" w:rsidTr="00DB7C97">
        <w:trPr>
          <w:trHeight w:val="1065"/>
        </w:trPr>
        <w:tc>
          <w:tcPr>
            <w:tcW w:w="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6B10857B" w14:textId="77777777" w:rsidR="001544F0" w:rsidRPr="00CD689A" w:rsidRDefault="001544F0">
            <w:pPr>
              <w:spacing w:line="240" w:lineRule="auto"/>
              <w:rPr>
                <w:b/>
                <w:bCs/>
              </w:rPr>
            </w:pPr>
            <w:r w:rsidRPr="00CD689A">
              <w:rPr>
                <w:b/>
                <w:bCs/>
              </w:rPr>
              <w:t>No.</w:t>
            </w:r>
          </w:p>
        </w:tc>
        <w:tc>
          <w:tcPr>
            <w:tcW w:w="416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73DDB205" w14:textId="77777777" w:rsidR="001544F0" w:rsidRPr="00CD689A" w:rsidRDefault="001544F0">
            <w:pPr>
              <w:spacing w:line="240" w:lineRule="auto"/>
              <w:rPr>
                <w:b/>
                <w:bCs/>
              </w:rPr>
            </w:pPr>
            <w:r w:rsidRPr="00CD689A">
              <w:rPr>
                <w:b/>
                <w:bCs/>
              </w:rPr>
              <w:t>Producto</w:t>
            </w:r>
          </w:p>
        </w:tc>
        <w:tc>
          <w:tcPr>
            <w:tcW w:w="2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1B037137" w14:textId="77777777" w:rsidR="001544F0" w:rsidRPr="00CD689A" w:rsidRDefault="001544F0">
            <w:pPr>
              <w:spacing w:line="240" w:lineRule="auto"/>
              <w:rPr>
                <w:b/>
                <w:bCs/>
              </w:rPr>
            </w:pPr>
            <w:r w:rsidRPr="00CD689A">
              <w:rPr>
                <w:b/>
                <w:bCs/>
              </w:rPr>
              <w:t xml:space="preserve">Asignación Presupuestaria </w:t>
            </w:r>
          </w:p>
        </w:tc>
        <w:tc>
          <w:tcPr>
            <w:tcW w:w="2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6E1B0725" w14:textId="061774E8" w:rsidR="001544F0" w:rsidRPr="00CD689A" w:rsidRDefault="001544F0">
            <w:pPr>
              <w:spacing w:line="240" w:lineRule="auto"/>
              <w:rPr>
                <w:b/>
                <w:bCs/>
              </w:rPr>
            </w:pPr>
            <w:r w:rsidRPr="00CD689A">
              <w:rPr>
                <w:b/>
                <w:bCs/>
              </w:rPr>
              <w:t xml:space="preserve">Ejecución </w:t>
            </w:r>
            <w:r w:rsidR="00BB122A" w:rsidRPr="00CD689A">
              <w:rPr>
                <w:b/>
                <w:bCs/>
              </w:rPr>
              <w:t>*</w:t>
            </w:r>
          </w:p>
          <w:p w14:paraId="1DEE112D" w14:textId="77777777" w:rsidR="001544F0" w:rsidRPr="00CD689A" w:rsidRDefault="001544F0">
            <w:pPr>
              <w:spacing w:line="240" w:lineRule="auto"/>
              <w:rPr>
                <w:b/>
                <w:bCs/>
              </w:rPr>
            </w:pPr>
            <w:r w:rsidRPr="00CD689A">
              <w:rPr>
                <w:b/>
                <w:bCs/>
              </w:rPr>
              <w:t>2023</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000000" w:fill="002060"/>
            <w:vAlign w:val="center"/>
            <w:hideMark/>
          </w:tcPr>
          <w:p w14:paraId="5115B334" w14:textId="77777777" w:rsidR="001544F0" w:rsidRPr="00CD689A" w:rsidRDefault="001544F0">
            <w:pPr>
              <w:spacing w:line="240" w:lineRule="auto"/>
              <w:rPr>
                <w:b/>
                <w:bCs/>
              </w:rPr>
            </w:pPr>
            <w:r w:rsidRPr="00CD689A">
              <w:rPr>
                <w:b/>
                <w:bCs/>
              </w:rPr>
              <w:t>% Desempeño Financiero</w:t>
            </w:r>
          </w:p>
        </w:tc>
      </w:tr>
      <w:tr w:rsidR="009A5CE7" w:rsidRPr="00CD689A" w14:paraId="21E10CCD" w14:textId="77777777" w:rsidTr="00DB7C97">
        <w:trPr>
          <w:trHeight w:val="1054"/>
        </w:trPr>
        <w:tc>
          <w:tcPr>
            <w:tcW w:w="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3F4D89CD" w14:textId="77777777" w:rsidR="001544F0" w:rsidRPr="00CD689A" w:rsidRDefault="001544F0">
            <w:pPr>
              <w:spacing w:line="240" w:lineRule="auto"/>
            </w:pPr>
            <w:r w:rsidRPr="00CD689A">
              <w:t>1</w:t>
            </w:r>
          </w:p>
        </w:tc>
        <w:tc>
          <w:tcPr>
            <w:tcW w:w="416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1CAC64E0" w14:textId="77777777" w:rsidR="001544F0" w:rsidRPr="00CD689A" w:rsidRDefault="001544F0">
            <w:pPr>
              <w:spacing w:line="240" w:lineRule="auto"/>
            </w:pPr>
            <w:r w:rsidRPr="00CD689A">
              <w:t>Otorgamiento de préstamos</w:t>
            </w:r>
            <w:r w:rsidRPr="00CD689A">
              <w:br/>
              <w:t xml:space="preserve"> a pequeños y medianos productores agropecuario</w:t>
            </w:r>
          </w:p>
        </w:tc>
        <w:tc>
          <w:tcPr>
            <w:tcW w:w="2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1CA6B254" w14:textId="10406078" w:rsidR="001544F0" w:rsidRPr="00CD689A" w:rsidRDefault="001544F0" w:rsidP="00BB122A">
            <w:pPr>
              <w:spacing w:line="240" w:lineRule="auto"/>
              <w:jc w:val="right"/>
            </w:pPr>
            <w:r w:rsidRPr="00CD689A">
              <w:t xml:space="preserve">  30,746,130,038 </w:t>
            </w:r>
          </w:p>
        </w:tc>
        <w:tc>
          <w:tcPr>
            <w:tcW w:w="2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421408E6" w14:textId="70466CEB" w:rsidR="001544F0" w:rsidRPr="00CD689A" w:rsidRDefault="001544F0" w:rsidP="00BB122A">
            <w:pPr>
              <w:spacing w:line="240" w:lineRule="auto"/>
              <w:jc w:val="right"/>
            </w:pPr>
            <w:r w:rsidRPr="00CD689A">
              <w:t xml:space="preserve">  33,341,467,955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15A624DE" w14:textId="5C0B8941" w:rsidR="001544F0" w:rsidRPr="00CD689A" w:rsidRDefault="001544F0" w:rsidP="00BB122A">
            <w:pPr>
              <w:spacing w:line="240" w:lineRule="auto"/>
            </w:pPr>
            <w:r w:rsidRPr="00CD689A">
              <w:t>108.4</w:t>
            </w:r>
          </w:p>
        </w:tc>
      </w:tr>
      <w:tr w:rsidR="009A5CE7" w:rsidRPr="00CD689A" w14:paraId="7501F8C2" w14:textId="77777777" w:rsidTr="00DB7C97">
        <w:trPr>
          <w:trHeight w:val="1254"/>
        </w:trPr>
        <w:tc>
          <w:tcPr>
            <w:tcW w:w="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1B4D822" w14:textId="77777777" w:rsidR="001544F0" w:rsidRPr="00CD689A" w:rsidRDefault="001544F0">
            <w:pPr>
              <w:spacing w:line="240" w:lineRule="auto"/>
            </w:pPr>
            <w:r w:rsidRPr="00CD689A">
              <w:t>2</w:t>
            </w:r>
          </w:p>
        </w:tc>
        <w:tc>
          <w:tcPr>
            <w:tcW w:w="416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21D46B04" w14:textId="77777777" w:rsidR="001544F0" w:rsidRPr="00CD689A" w:rsidRDefault="001544F0">
            <w:pPr>
              <w:spacing w:line="240" w:lineRule="auto"/>
            </w:pPr>
            <w:r w:rsidRPr="00CD689A">
              <w:t>Captación de Ahorros y valores</w:t>
            </w:r>
            <w:r w:rsidRPr="00CD689A">
              <w:br/>
              <w:t xml:space="preserve"> del Público para el incremento de financiamiento agropecuario.</w:t>
            </w:r>
          </w:p>
        </w:tc>
        <w:tc>
          <w:tcPr>
            <w:tcW w:w="2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tcPr>
          <w:p w14:paraId="6D1A4A0C" w14:textId="419D740E" w:rsidR="001544F0" w:rsidRPr="00CD689A" w:rsidRDefault="00117845" w:rsidP="00BB122A">
            <w:pPr>
              <w:spacing w:line="240" w:lineRule="auto"/>
              <w:jc w:val="right"/>
            </w:pPr>
            <w:r w:rsidRPr="00CD689A">
              <w:t xml:space="preserve">       304,914,961 </w:t>
            </w:r>
          </w:p>
        </w:tc>
        <w:tc>
          <w:tcPr>
            <w:tcW w:w="2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tcPr>
          <w:p w14:paraId="2497A725" w14:textId="507A1713" w:rsidR="001544F0" w:rsidRPr="00CD689A" w:rsidRDefault="00117845" w:rsidP="00BB122A">
            <w:pPr>
              <w:spacing w:line="240" w:lineRule="auto"/>
              <w:jc w:val="right"/>
            </w:pPr>
            <w:r w:rsidRPr="00CD689A">
              <w:t xml:space="preserve">       293,261,511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tcPr>
          <w:p w14:paraId="68F408C9" w14:textId="76D41382" w:rsidR="001544F0" w:rsidRPr="00CD689A" w:rsidRDefault="00117845" w:rsidP="00BB122A">
            <w:pPr>
              <w:spacing w:line="240" w:lineRule="auto"/>
            </w:pPr>
            <w:r w:rsidRPr="00CD689A">
              <w:t>96.2</w:t>
            </w:r>
          </w:p>
        </w:tc>
      </w:tr>
      <w:tr w:rsidR="001544F0" w:rsidRPr="00CD689A" w14:paraId="58515073" w14:textId="77777777" w:rsidTr="00A35B8F">
        <w:trPr>
          <w:trHeight w:val="330"/>
        </w:trPr>
        <w:tc>
          <w:tcPr>
            <w:tcW w:w="0" w:type="auto"/>
            <w:gridSpan w:val="4"/>
            <w:tcBorders>
              <w:top w:val="single" w:sz="8" w:space="0" w:color="BFBFBF" w:themeColor="background1" w:themeShade="BF"/>
              <w:left w:val="nil"/>
              <w:bottom w:val="nil"/>
              <w:right w:val="nil"/>
            </w:tcBorders>
            <w:shd w:val="clear" w:color="auto" w:fill="auto"/>
            <w:noWrap/>
            <w:vAlign w:val="bottom"/>
            <w:hideMark/>
          </w:tcPr>
          <w:p w14:paraId="0486F250" w14:textId="77777777" w:rsidR="001544F0" w:rsidRPr="00CD689A" w:rsidRDefault="001544F0" w:rsidP="001544F0">
            <w:pPr>
              <w:spacing w:line="240" w:lineRule="auto"/>
              <w:jc w:val="left"/>
              <w:rPr>
                <w:sz w:val="20"/>
                <w:szCs w:val="20"/>
                <w:lang w:eastAsia="es-ES"/>
              </w:rPr>
            </w:pPr>
            <w:r w:rsidRPr="00CD689A">
              <w:rPr>
                <w:sz w:val="20"/>
                <w:szCs w:val="20"/>
                <w:lang w:eastAsia="es-ES"/>
              </w:rPr>
              <w:t xml:space="preserve">Fuente: Dirección Planeación Estratégica, Sección Programación Financiera </w:t>
            </w:r>
          </w:p>
          <w:p w14:paraId="480A924C" w14:textId="77777777" w:rsidR="001544F0" w:rsidRPr="00CD689A" w:rsidRDefault="001544F0" w:rsidP="001544F0">
            <w:pPr>
              <w:spacing w:line="240" w:lineRule="auto"/>
              <w:jc w:val="left"/>
              <w:rPr>
                <w:sz w:val="20"/>
                <w:szCs w:val="20"/>
                <w:lang w:eastAsia="es-ES"/>
              </w:rPr>
            </w:pPr>
            <w:r w:rsidRPr="00CD689A">
              <w:rPr>
                <w:sz w:val="20"/>
                <w:szCs w:val="20"/>
                <w:lang w:eastAsia="es-ES"/>
              </w:rPr>
              <w:t>Nota: contiene las proyecciones al mes de diciembre*</w:t>
            </w:r>
          </w:p>
          <w:p w14:paraId="589B4008" w14:textId="77777777" w:rsidR="001544F0" w:rsidRPr="00CD689A" w:rsidRDefault="001544F0" w:rsidP="001544F0">
            <w:pPr>
              <w:spacing w:line="240" w:lineRule="auto"/>
              <w:jc w:val="left"/>
              <w:rPr>
                <w:sz w:val="20"/>
                <w:szCs w:val="20"/>
                <w:lang w:eastAsia="es-ES"/>
              </w:rPr>
            </w:pPr>
            <w:r w:rsidRPr="00CD689A">
              <w:rPr>
                <w:sz w:val="20"/>
                <w:szCs w:val="20"/>
                <w:lang w:eastAsia="es-ES"/>
              </w:rPr>
              <w:br w:type="page"/>
            </w:r>
          </w:p>
          <w:p w14:paraId="67B12056" w14:textId="1F4711EA" w:rsidR="001544F0" w:rsidRPr="00CD689A" w:rsidRDefault="001544F0">
            <w:pPr>
              <w:spacing w:line="240" w:lineRule="auto"/>
              <w:jc w:val="left"/>
              <w:rPr>
                <w:sz w:val="20"/>
                <w:szCs w:val="20"/>
              </w:rPr>
            </w:pPr>
          </w:p>
        </w:tc>
        <w:tc>
          <w:tcPr>
            <w:tcW w:w="0" w:type="auto"/>
            <w:tcBorders>
              <w:top w:val="single" w:sz="8" w:space="0" w:color="BFBFBF" w:themeColor="background1" w:themeShade="BF"/>
              <w:left w:val="nil"/>
              <w:bottom w:val="nil"/>
              <w:right w:val="nil"/>
            </w:tcBorders>
            <w:shd w:val="clear" w:color="auto" w:fill="auto"/>
            <w:noWrap/>
            <w:vAlign w:val="bottom"/>
            <w:hideMark/>
          </w:tcPr>
          <w:p w14:paraId="113278CF" w14:textId="77777777" w:rsidR="001544F0" w:rsidRPr="00CD689A" w:rsidRDefault="001544F0">
            <w:pPr>
              <w:spacing w:line="240" w:lineRule="auto"/>
              <w:jc w:val="left"/>
              <w:rPr>
                <w:sz w:val="20"/>
                <w:szCs w:val="20"/>
              </w:rPr>
            </w:pPr>
          </w:p>
        </w:tc>
      </w:tr>
    </w:tbl>
    <w:p w14:paraId="61E862AC" w14:textId="6BD9A54F" w:rsidR="00F0750A" w:rsidRPr="00CD689A" w:rsidRDefault="00F0750A" w:rsidP="00F65336">
      <w:pPr>
        <w:spacing w:line="360" w:lineRule="auto"/>
        <w:rPr>
          <w:sz w:val="18"/>
          <w:lang w:eastAsia="es-ES"/>
        </w:rPr>
      </w:pPr>
    </w:p>
    <w:p w14:paraId="4E855CDA" w14:textId="77777777" w:rsidR="00235F9E" w:rsidRPr="00CD689A" w:rsidRDefault="00235F9E">
      <w:pPr>
        <w:spacing w:line="240" w:lineRule="auto"/>
        <w:jc w:val="left"/>
        <w:rPr>
          <w:sz w:val="18"/>
          <w:lang w:eastAsia="es-ES"/>
        </w:rPr>
        <w:sectPr w:rsidR="00235F9E" w:rsidRPr="00CD689A" w:rsidSect="006748FD">
          <w:footerReference w:type="default" r:id="rId33"/>
          <w:pgSz w:w="15840" w:h="12240" w:orient="landscape" w:code="1"/>
          <w:pgMar w:top="1440" w:right="2160" w:bottom="1440" w:left="2160" w:header="709" w:footer="709" w:gutter="0"/>
          <w:cols w:space="708"/>
          <w:docGrid w:linePitch="360"/>
        </w:sectPr>
      </w:pPr>
      <w:bookmarkStart w:id="385" w:name="_Toc79672528"/>
      <w:bookmarkStart w:id="386" w:name="_Toc145411298"/>
      <w:bookmarkStart w:id="387" w:name="_Toc145411964"/>
      <w:bookmarkStart w:id="388" w:name="_Toc153436827"/>
      <w:r w:rsidRPr="00CD689A">
        <w:rPr>
          <w:sz w:val="18"/>
          <w:lang w:eastAsia="es-ES"/>
        </w:rPr>
        <w:br w:type="page"/>
      </w:r>
    </w:p>
    <w:p w14:paraId="2B1E3DB2" w14:textId="1B4D2477" w:rsidR="00FC0B9A" w:rsidRPr="00CD689A" w:rsidRDefault="00FC0B9A" w:rsidP="00043C97">
      <w:pPr>
        <w:pStyle w:val="Ttulo4"/>
      </w:pPr>
      <w:bookmarkStart w:id="389" w:name="_Toc153880053"/>
      <w:r w:rsidRPr="00CD689A">
        <w:lastRenderedPageBreak/>
        <w:t>Plan de Compras</w:t>
      </w:r>
      <w:bookmarkEnd w:id="385"/>
      <w:bookmarkEnd w:id="386"/>
      <w:bookmarkEnd w:id="387"/>
      <w:bookmarkEnd w:id="388"/>
      <w:bookmarkEnd w:id="389"/>
    </w:p>
    <w:p w14:paraId="7BA3D0D5" w14:textId="797CA3BF" w:rsidR="00EA6A6B" w:rsidRPr="00CD689A" w:rsidRDefault="00F600A9" w:rsidP="00754992">
      <w:pPr>
        <w:spacing w:line="360" w:lineRule="auto"/>
        <w:jc w:val="both"/>
      </w:pPr>
      <w:r w:rsidRPr="00CD689A">
        <w:rPr>
          <w:noProof/>
          <w:lang w:val="en-US" w:eastAsia="en-US"/>
        </w:rPr>
        <w:drawing>
          <wp:anchor distT="0" distB="0" distL="114300" distR="114300" simplePos="0" relativeHeight="251658250" behindDoc="0" locked="0" layoutInCell="1" allowOverlap="1" wp14:anchorId="2576D641" wp14:editId="1EA83B78">
            <wp:simplePos x="0" y="0"/>
            <wp:positionH relativeFrom="column">
              <wp:posOffset>492125</wp:posOffset>
            </wp:positionH>
            <wp:positionV relativeFrom="paragraph">
              <wp:posOffset>137795</wp:posOffset>
            </wp:positionV>
            <wp:extent cx="5076190" cy="5935980"/>
            <wp:effectExtent l="0" t="0" r="0" b="7620"/>
            <wp:wrapSquare wrapText="bothSides"/>
            <wp:docPr id="1673169122" name="Imagen 167316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6190" cy="593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E0472" w14:textId="77777777" w:rsidR="00B61E4A" w:rsidRPr="00CD689A" w:rsidRDefault="00B61E4A" w:rsidP="00F65336">
      <w:pPr>
        <w:spacing w:line="360" w:lineRule="auto"/>
        <w:jc w:val="both"/>
        <w:rPr>
          <w:b/>
          <w:bCs/>
          <w:szCs w:val="36"/>
          <w:lang w:eastAsia="es-ES"/>
        </w:rPr>
      </w:pPr>
    </w:p>
    <w:p w14:paraId="4D86C530" w14:textId="77777777" w:rsidR="00EE66F7" w:rsidRPr="00CD689A" w:rsidRDefault="00EE66F7">
      <w:pPr>
        <w:spacing w:line="240" w:lineRule="auto"/>
        <w:jc w:val="left"/>
        <w:rPr>
          <w:b/>
          <w:szCs w:val="20"/>
          <w:lang w:val="es-ES_tradnl" w:eastAsia="en-US"/>
        </w:rPr>
      </w:pPr>
      <w:bookmarkStart w:id="390" w:name="_Toc145411299"/>
      <w:bookmarkStart w:id="391" w:name="_Toc145411965"/>
      <w:bookmarkStart w:id="392" w:name="_Toc153436828"/>
      <w:r w:rsidRPr="00CD689A">
        <w:br w:type="page"/>
      </w:r>
    </w:p>
    <w:p w14:paraId="0F83AEEA" w14:textId="77777777" w:rsidR="00252266" w:rsidRPr="00CD689A" w:rsidRDefault="00252266" w:rsidP="00043C97">
      <w:pPr>
        <w:pStyle w:val="Ttulo4"/>
        <w:sectPr w:rsidR="00252266" w:rsidRPr="00CD689A" w:rsidSect="00821B0F">
          <w:footerReference w:type="default" r:id="rId35"/>
          <w:pgSz w:w="12240" w:h="15840" w:code="1"/>
          <w:pgMar w:top="2160" w:right="1440" w:bottom="2160" w:left="1440" w:header="1304" w:footer="1134" w:gutter="0"/>
          <w:cols w:space="708"/>
          <w:docGrid w:linePitch="360"/>
        </w:sectPr>
      </w:pPr>
    </w:p>
    <w:p w14:paraId="0C2C6FE0" w14:textId="57F42D9D" w:rsidR="00E07378" w:rsidRPr="00CD689A" w:rsidRDefault="00E07378" w:rsidP="00043C97">
      <w:pPr>
        <w:pStyle w:val="Ttulo4"/>
      </w:pPr>
      <w:bookmarkStart w:id="393" w:name="_Toc153880054"/>
      <w:r w:rsidRPr="00CD689A">
        <w:lastRenderedPageBreak/>
        <w:t>Otros Anexos</w:t>
      </w:r>
      <w:bookmarkEnd w:id="390"/>
      <w:bookmarkEnd w:id="391"/>
      <w:bookmarkEnd w:id="392"/>
      <w:bookmarkEnd w:id="393"/>
      <w:r w:rsidRPr="00CD689A">
        <w:t xml:space="preserve"> </w:t>
      </w:r>
    </w:p>
    <w:p w14:paraId="1886F331" w14:textId="23AE1C45" w:rsidR="00E07378" w:rsidRPr="00CD689A" w:rsidRDefault="00E07378" w:rsidP="00F65336">
      <w:pPr>
        <w:spacing w:line="360" w:lineRule="auto"/>
        <w:rPr>
          <w:b/>
        </w:rPr>
      </w:pPr>
    </w:p>
    <w:p w14:paraId="5B53E4B1" w14:textId="709ABF1E" w:rsidR="00252266" w:rsidRPr="00CD689A" w:rsidRDefault="007A281D" w:rsidP="00F65336">
      <w:pPr>
        <w:spacing w:line="360" w:lineRule="auto"/>
        <w:rPr>
          <w:b/>
        </w:rPr>
      </w:pPr>
      <w:r w:rsidRPr="00CD689A">
        <w:rPr>
          <w:b/>
        </w:rPr>
        <w:t xml:space="preserve">Modificación Estructura </w:t>
      </w:r>
      <w:r w:rsidR="009E735F" w:rsidRPr="00CD689A">
        <w:rPr>
          <w:b/>
        </w:rPr>
        <w:t>Orgánica de OAI</w:t>
      </w:r>
    </w:p>
    <w:p w14:paraId="7C4525B3" w14:textId="77777777" w:rsidR="00367589" w:rsidRPr="00CD689A" w:rsidRDefault="00367589" w:rsidP="00B6350B">
      <w:pPr>
        <w:spacing w:line="240" w:lineRule="auto"/>
        <w:jc w:val="left"/>
        <w:rPr>
          <w:kern w:val="100"/>
          <w:lang w:eastAsia="es-ES"/>
        </w:rPr>
      </w:pPr>
    </w:p>
    <w:p w14:paraId="572DC2FB" w14:textId="14898F24" w:rsidR="00AD642A" w:rsidRPr="00CD689A" w:rsidRDefault="00AD642A" w:rsidP="00B6350B">
      <w:pPr>
        <w:spacing w:line="240" w:lineRule="auto"/>
        <w:jc w:val="left"/>
        <w:rPr>
          <w:kern w:val="100"/>
          <w:lang w:eastAsia="es-ES"/>
        </w:rPr>
      </w:pPr>
      <w:r w:rsidRPr="00CD689A">
        <w:rPr>
          <w:kern w:val="100"/>
          <w:lang w:eastAsia="es-ES"/>
        </w:rPr>
        <w:t>Estructura anterior:</w:t>
      </w:r>
    </w:p>
    <w:p w14:paraId="119E0A94" w14:textId="3067BB21" w:rsidR="00AD642A" w:rsidRPr="00CD689A" w:rsidRDefault="00AD642A" w:rsidP="00F65336">
      <w:pPr>
        <w:spacing w:line="360" w:lineRule="auto"/>
        <w:rPr>
          <w:kern w:val="100"/>
          <w:lang w:eastAsia="es-ES"/>
        </w:rPr>
      </w:pPr>
    </w:p>
    <w:p w14:paraId="770878C0" w14:textId="1682A0C1" w:rsidR="00AD642A" w:rsidRPr="00CD689A" w:rsidRDefault="00B11207" w:rsidP="00F65336">
      <w:pPr>
        <w:spacing w:line="360" w:lineRule="auto"/>
        <w:rPr>
          <w:kern w:val="100"/>
          <w:lang w:eastAsia="es-ES"/>
        </w:rPr>
      </w:pPr>
      <w:r w:rsidRPr="00CD689A">
        <w:rPr>
          <w:noProof/>
          <w:lang w:val="en-US" w:eastAsia="en-US"/>
        </w:rPr>
        <w:drawing>
          <wp:anchor distT="0" distB="0" distL="114300" distR="114300" simplePos="0" relativeHeight="251658247" behindDoc="0" locked="0" layoutInCell="1" allowOverlap="1" wp14:anchorId="6C81B484" wp14:editId="59AF7B2D">
            <wp:simplePos x="0" y="0"/>
            <wp:positionH relativeFrom="column">
              <wp:posOffset>581025</wp:posOffset>
            </wp:positionH>
            <wp:positionV relativeFrom="paragraph">
              <wp:posOffset>26670</wp:posOffset>
            </wp:positionV>
            <wp:extent cx="3737610" cy="2310130"/>
            <wp:effectExtent l="0" t="0" r="0" b="0"/>
            <wp:wrapSquare wrapText="bothSides"/>
            <wp:docPr id="1268163435" name="Imagen 126816343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3435" name="Imagen 1" descr="Interfaz de usuario gráfica, Aplicación&#10;&#10;Descripción generada automáticamente"/>
                    <pic:cNvPicPr/>
                  </pic:nvPicPr>
                  <pic:blipFill rotWithShape="1">
                    <a:blip r:embed="rId36">
                      <a:extLst>
                        <a:ext uri="{28A0092B-C50C-407E-A947-70E740481C1C}">
                          <a14:useLocalDpi xmlns:a14="http://schemas.microsoft.com/office/drawing/2010/main" val="0"/>
                        </a:ext>
                      </a:extLst>
                    </a:blip>
                    <a:srcRect l="10713" t="6909"/>
                    <a:stretch/>
                  </pic:blipFill>
                  <pic:spPr bwMode="auto">
                    <a:xfrm>
                      <a:off x="0" y="0"/>
                      <a:ext cx="3737610" cy="231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E9D76" w14:textId="77777777" w:rsidR="00A142A3" w:rsidRPr="00CD689A" w:rsidRDefault="00A142A3" w:rsidP="00F65336">
      <w:pPr>
        <w:spacing w:line="360" w:lineRule="auto"/>
        <w:rPr>
          <w:kern w:val="100"/>
          <w:lang w:eastAsia="es-ES"/>
        </w:rPr>
      </w:pPr>
    </w:p>
    <w:p w14:paraId="6E47F140" w14:textId="5F8FCFD7" w:rsidR="00A142A3" w:rsidRPr="00CD689A" w:rsidRDefault="00A142A3" w:rsidP="00F65336">
      <w:pPr>
        <w:spacing w:line="360" w:lineRule="auto"/>
        <w:rPr>
          <w:kern w:val="100"/>
          <w:lang w:eastAsia="es-ES"/>
        </w:rPr>
      </w:pPr>
    </w:p>
    <w:p w14:paraId="4A945C73" w14:textId="77777777" w:rsidR="00A142A3" w:rsidRPr="00CD689A" w:rsidRDefault="00A142A3" w:rsidP="00F65336">
      <w:pPr>
        <w:spacing w:line="360" w:lineRule="auto"/>
        <w:rPr>
          <w:kern w:val="100"/>
          <w:lang w:eastAsia="es-ES"/>
        </w:rPr>
      </w:pPr>
    </w:p>
    <w:p w14:paraId="24EC0F58" w14:textId="77777777" w:rsidR="00A142A3" w:rsidRPr="00CD689A" w:rsidRDefault="00A142A3" w:rsidP="00F65336">
      <w:pPr>
        <w:spacing w:line="360" w:lineRule="auto"/>
        <w:rPr>
          <w:kern w:val="100"/>
          <w:lang w:eastAsia="es-ES"/>
        </w:rPr>
      </w:pPr>
    </w:p>
    <w:p w14:paraId="40998579" w14:textId="77777777" w:rsidR="00A142A3" w:rsidRPr="00CD689A" w:rsidRDefault="00A142A3" w:rsidP="00F65336">
      <w:pPr>
        <w:spacing w:line="360" w:lineRule="auto"/>
        <w:rPr>
          <w:kern w:val="100"/>
          <w:lang w:eastAsia="es-ES"/>
        </w:rPr>
      </w:pPr>
    </w:p>
    <w:p w14:paraId="5B320B38" w14:textId="77777777" w:rsidR="00A142A3" w:rsidRPr="00CD689A" w:rsidRDefault="00A142A3" w:rsidP="00F65336">
      <w:pPr>
        <w:spacing w:line="360" w:lineRule="auto"/>
        <w:rPr>
          <w:kern w:val="100"/>
          <w:lang w:eastAsia="es-ES"/>
        </w:rPr>
      </w:pPr>
    </w:p>
    <w:p w14:paraId="59E1EBD3" w14:textId="7A1C44A8" w:rsidR="00A142A3" w:rsidRPr="00CD689A" w:rsidRDefault="00A142A3" w:rsidP="00F65336">
      <w:pPr>
        <w:spacing w:line="360" w:lineRule="auto"/>
        <w:rPr>
          <w:kern w:val="100"/>
          <w:lang w:eastAsia="es-ES"/>
        </w:rPr>
      </w:pPr>
    </w:p>
    <w:p w14:paraId="462E6BFD" w14:textId="6AA622BC" w:rsidR="00A142A3" w:rsidRPr="00CD689A" w:rsidRDefault="00A142A3" w:rsidP="00F65336">
      <w:pPr>
        <w:spacing w:line="360" w:lineRule="auto"/>
        <w:rPr>
          <w:kern w:val="100"/>
          <w:lang w:eastAsia="es-ES"/>
        </w:rPr>
      </w:pPr>
    </w:p>
    <w:p w14:paraId="39AFD4EA" w14:textId="77777777" w:rsidR="00A142A3" w:rsidRPr="00CD689A" w:rsidRDefault="00A142A3" w:rsidP="00F65336">
      <w:pPr>
        <w:spacing w:line="360" w:lineRule="auto"/>
        <w:rPr>
          <w:kern w:val="100"/>
          <w:lang w:eastAsia="es-ES"/>
        </w:rPr>
      </w:pPr>
    </w:p>
    <w:p w14:paraId="1B0D454E" w14:textId="251D54DD" w:rsidR="00AD642A" w:rsidRPr="00CD689A" w:rsidRDefault="00AD642A" w:rsidP="0072118E">
      <w:pPr>
        <w:spacing w:line="360" w:lineRule="auto"/>
        <w:jc w:val="both"/>
        <w:rPr>
          <w:kern w:val="100"/>
          <w:lang w:eastAsia="es-ES"/>
        </w:rPr>
      </w:pPr>
      <w:r w:rsidRPr="00CD689A">
        <w:rPr>
          <w:kern w:val="100"/>
          <w:lang w:eastAsia="es-ES"/>
        </w:rPr>
        <w:t>Estructura actual:</w:t>
      </w:r>
    </w:p>
    <w:p w14:paraId="67287602" w14:textId="7B77223D" w:rsidR="00AD642A" w:rsidRPr="00CD689A" w:rsidRDefault="00066A96" w:rsidP="00F65336">
      <w:pPr>
        <w:spacing w:line="360" w:lineRule="auto"/>
        <w:rPr>
          <w:kern w:val="100"/>
          <w:lang w:eastAsia="es-ES"/>
        </w:rPr>
      </w:pPr>
      <w:r w:rsidRPr="00CD689A">
        <w:rPr>
          <w:noProof/>
          <w:lang w:val="en-US" w:eastAsia="en-US"/>
        </w:rPr>
        <w:drawing>
          <wp:anchor distT="0" distB="0" distL="114300" distR="114300" simplePos="0" relativeHeight="251658248" behindDoc="0" locked="0" layoutInCell="1" allowOverlap="1" wp14:anchorId="35693931" wp14:editId="22FD1222">
            <wp:simplePos x="0" y="0"/>
            <wp:positionH relativeFrom="column">
              <wp:posOffset>1146810</wp:posOffset>
            </wp:positionH>
            <wp:positionV relativeFrom="paragraph">
              <wp:posOffset>83688</wp:posOffset>
            </wp:positionV>
            <wp:extent cx="2854960" cy="2580005"/>
            <wp:effectExtent l="0" t="0" r="2540" b="0"/>
            <wp:wrapSquare wrapText="bothSides"/>
            <wp:docPr id="1170738056" name="Imagen 117073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38056" name=""/>
                    <pic:cNvPicPr/>
                  </pic:nvPicPr>
                  <pic:blipFill rotWithShape="1">
                    <a:blip r:embed="rId37">
                      <a:extLst>
                        <a:ext uri="{28A0092B-C50C-407E-A947-70E740481C1C}">
                          <a14:useLocalDpi xmlns:a14="http://schemas.microsoft.com/office/drawing/2010/main" val="0"/>
                        </a:ext>
                      </a:extLst>
                    </a:blip>
                    <a:srcRect l="14636" r="21103"/>
                    <a:stretch/>
                  </pic:blipFill>
                  <pic:spPr bwMode="auto">
                    <a:xfrm>
                      <a:off x="0" y="0"/>
                      <a:ext cx="2854960" cy="258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41F2B" w14:textId="0F48EB4A" w:rsidR="00AD642A" w:rsidRPr="00CD689A" w:rsidRDefault="00AD642A" w:rsidP="00F65336">
      <w:pPr>
        <w:spacing w:line="360" w:lineRule="auto"/>
        <w:rPr>
          <w:lang w:val="es-ES"/>
        </w:rPr>
      </w:pPr>
    </w:p>
    <w:p w14:paraId="4E6C7270" w14:textId="77777777" w:rsidR="00AD642A" w:rsidRPr="00CD689A" w:rsidRDefault="00AD642A" w:rsidP="00F65336">
      <w:pPr>
        <w:spacing w:line="360" w:lineRule="auto"/>
        <w:rPr>
          <w:lang w:val="es-ES"/>
        </w:rPr>
      </w:pPr>
    </w:p>
    <w:p w14:paraId="1F099F43" w14:textId="77777777" w:rsidR="007069A9" w:rsidRPr="00CD689A" w:rsidRDefault="007069A9" w:rsidP="00F65336">
      <w:pPr>
        <w:spacing w:line="360" w:lineRule="auto"/>
        <w:rPr>
          <w:sz w:val="18"/>
          <w:lang w:eastAsia="es-ES"/>
        </w:rPr>
      </w:pPr>
    </w:p>
    <w:p w14:paraId="6DC0D456" w14:textId="6E0AE6D8" w:rsidR="007069A9" w:rsidRPr="00CD689A" w:rsidRDefault="007069A9" w:rsidP="00F65336">
      <w:pPr>
        <w:spacing w:line="360" w:lineRule="auto"/>
        <w:rPr>
          <w:sz w:val="18"/>
          <w:lang w:eastAsia="es-ES"/>
        </w:rPr>
      </w:pPr>
    </w:p>
    <w:p w14:paraId="7C2DFFAE" w14:textId="77777777" w:rsidR="007069A9" w:rsidRPr="00CD689A" w:rsidRDefault="007069A9" w:rsidP="00F65336">
      <w:pPr>
        <w:spacing w:line="360" w:lineRule="auto"/>
        <w:rPr>
          <w:sz w:val="18"/>
          <w:lang w:eastAsia="es-ES"/>
        </w:rPr>
      </w:pPr>
    </w:p>
    <w:p w14:paraId="7B66F37D" w14:textId="77777777" w:rsidR="007069A9" w:rsidRPr="00CD689A" w:rsidRDefault="007069A9" w:rsidP="00F65336">
      <w:pPr>
        <w:spacing w:line="360" w:lineRule="auto"/>
        <w:rPr>
          <w:sz w:val="18"/>
          <w:lang w:eastAsia="es-ES"/>
        </w:rPr>
      </w:pPr>
    </w:p>
    <w:p w14:paraId="5F7D9DC6" w14:textId="77777777" w:rsidR="007069A9" w:rsidRPr="00CD689A" w:rsidRDefault="007069A9" w:rsidP="00F65336">
      <w:pPr>
        <w:spacing w:line="360" w:lineRule="auto"/>
        <w:rPr>
          <w:sz w:val="18"/>
          <w:lang w:eastAsia="es-ES"/>
        </w:rPr>
      </w:pPr>
    </w:p>
    <w:p w14:paraId="27BAD580" w14:textId="77777777" w:rsidR="007069A9" w:rsidRPr="00CD689A" w:rsidRDefault="007069A9" w:rsidP="00F65336">
      <w:pPr>
        <w:spacing w:line="360" w:lineRule="auto"/>
        <w:rPr>
          <w:sz w:val="18"/>
          <w:lang w:eastAsia="es-ES"/>
        </w:rPr>
      </w:pPr>
    </w:p>
    <w:p w14:paraId="4118D4B6" w14:textId="77777777" w:rsidR="007069A9" w:rsidRPr="00CD689A" w:rsidRDefault="007069A9" w:rsidP="00F65336">
      <w:pPr>
        <w:spacing w:line="360" w:lineRule="auto"/>
        <w:rPr>
          <w:sz w:val="18"/>
          <w:lang w:eastAsia="es-ES"/>
        </w:rPr>
      </w:pPr>
    </w:p>
    <w:p w14:paraId="0A27C244" w14:textId="77777777" w:rsidR="007069A9" w:rsidRPr="00CD689A" w:rsidRDefault="007069A9" w:rsidP="00F65336">
      <w:pPr>
        <w:spacing w:line="360" w:lineRule="auto"/>
        <w:rPr>
          <w:sz w:val="18"/>
          <w:lang w:eastAsia="es-ES"/>
        </w:rPr>
      </w:pPr>
    </w:p>
    <w:p w14:paraId="3EB4CE84" w14:textId="77777777" w:rsidR="007069A9" w:rsidRDefault="007069A9" w:rsidP="009C4EC4">
      <w:pPr>
        <w:spacing w:line="360" w:lineRule="auto"/>
        <w:jc w:val="both"/>
        <w:rPr>
          <w:sz w:val="18"/>
          <w:lang w:eastAsia="es-ES"/>
        </w:rPr>
      </w:pPr>
    </w:p>
    <w:sectPr w:rsidR="007069A9" w:rsidSect="006910B3">
      <w:type w:val="nextColumn"/>
      <w:pgSz w:w="12240" w:h="15840" w:code="1"/>
      <w:pgMar w:top="2160" w:right="1440" w:bottom="21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58D26" w14:textId="77777777" w:rsidR="00C41972" w:rsidRDefault="00C41972">
      <w:r>
        <w:separator/>
      </w:r>
    </w:p>
  </w:endnote>
  <w:endnote w:type="continuationSeparator" w:id="0">
    <w:p w14:paraId="39113E1E" w14:textId="77777777" w:rsidR="00C41972" w:rsidRDefault="00C41972">
      <w:r>
        <w:continuationSeparator/>
      </w:r>
    </w:p>
  </w:endnote>
  <w:endnote w:type="continuationNotice" w:id="1">
    <w:p w14:paraId="4FCA1F57" w14:textId="77777777" w:rsidR="00C41972" w:rsidRDefault="00C419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lka">
    <w:altName w:val="Courier New"/>
    <w:panose1 w:val="00000000000000000000"/>
    <w:charset w:val="00"/>
    <w:family w:val="modern"/>
    <w:notTrueType/>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Arial MT">
    <w:altName w:val="Arial"/>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000D1" w14:textId="77777777" w:rsidR="00276DC6" w:rsidRDefault="00276DC6">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252946"/>
      <w:docPartObj>
        <w:docPartGallery w:val="Page Numbers (Bottom of Page)"/>
        <w:docPartUnique/>
      </w:docPartObj>
    </w:sdtPr>
    <w:sdtContent>
      <w:p w14:paraId="4FDBD2D3" w14:textId="53E97186" w:rsidR="00276DC6" w:rsidRDefault="00276DC6">
        <w:pPr>
          <w:pStyle w:val="Piedepgina"/>
        </w:pPr>
        <w:r w:rsidRPr="008D3238">
          <w:rPr>
            <w:noProof/>
            <w:lang w:val="en-US"/>
          </w:rPr>
          <w:drawing>
            <wp:anchor distT="0" distB="0" distL="114300" distR="114300" simplePos="0" relativeHeight="251670529" behindDoc="1" locked="0" layoutInCell="1" allowOverlap="1" wp14:anchorId="4C96E106" wp14:editId="035253D0">
              <wp:simplePos x="0" y="0"/>
              <wp:positionH relativeFrom="margin">
                <wp:align>center</wp:align>
              </wp:positionH>
              <wp:positionV relativeFrom="margin">
                <wp:posOffset>7113650</wp:posOffset>
              </wp:positionV>
              <wp:extent cx="2440940" cy="332105"/>
              <wp:effectExtent l="0" t="0" r="0" b="0"/>
              <wp:wrapTopAndBottom/>
              <wp:docPr id="727766710" name="Imagen 7277667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97CDD" w:rsidRPr="00E97CDD">
          <w:rPr>
            <w:noProof/>
            <w:lang w:val="es-ES"/>
          </w:rPr>
          <w:t>104</w:t>
        </w:r>
        <w:r>
          <w:fldChar w:fldCharType="end"/>
        </w:r>
      </w:p>
    </w:sdtContent>
  </w:sdt>
  <w:p w14:paraId="3F33B814" w14:textId="7D88F51D" w:rsidR="00276DC6" w:rsidRDefault="00276DC6" w:rsidP="008671F9">
    <w:pPr>
      <w:pStyle w:val="Piedepgina"/>
      <w:tabs>
        <w:tab w:val="center" w:pos="3870"/>
        <w:tab w:val="right" w:pos="774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210509"/>
      <w:docPartObj>
        <w:docPartGallery w:val="Page Numbers (Bottom of Page)"/>
        <w:docPartUnique/>
      </w:docPartObj>
    </w:sdtPr>
    <w:sdtContent>
      <w:p w14:paraId="1FADD616" w14:textId="6C07ADF3" w:rsidR="00276DC6" w:rsidRPr="008D3238" w:rsidRDefault="00276DC6" w:rsidP="00750D22">
        <w:pPr>
          <w:pStyle w:val="Piedepgina"/>
          <w:jc w:val="both"/>
        </w:pPr>
        <w:r w:rsidRPr="008D3238">
          <w:rPr>
            <w:noProof/>
            <w:lang w:val="en-US"/>
          </w:rPr>
          <w:drawing>
            <wp:anchor distT="0" distB="0" distL="114300" distR="114300" simplePos="0" relativeHeight="251658240" behindDoc="1" locked="0" layoutInCell="1" allowOverlap="1" wp14:anchorId="7B989464" wp14:editId="70FBF1E8">
              <wp:simplePos x="0" y="0"/>
              <wp:positionH relativeFrom="column">
                <wp:posOffset>1000125</wp:posOffset>
              </wp:positionH>
              <wp:positionV relativeFrom="margin">
                <wp:align>bottom</wp:align>
              </wp:positionV>
              <wp:extent cx="2995930" cy="408305"/>
              <wp:effectExtent l="0" t="0" r="0" b="0"/>
              <wp:wrapTopAndBottom/>
              <wp:docPr id="426921972" name="Imagen 42692197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sdtContent>
  </w:sdt>
  <w:p w14:paraId="6AFAC303" w14:textId="77777777" w:rsidR="00276DC6" w:rsidRDefault="00276DC6" w:rsidP="008671F9">
    <w:pPr>
      <w:pStyle w:val="Piedepgina"/>
      <w:tabs>
        <w:tab w:val="center" w:pos="3870"/>
        <w:tab w:val="right" w:pos="774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286F8" w14:textId="77777777" w:rsidR="00276DC6" w:rsidRDefault="00276DC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191755"/>
      <w:docPartObj>
        <w:docPartGallery w:val="Page Numbers (Bottom of Page)"/>
        <w:docPartUnique/>
      </w:docPartObj>
    </w:sdtPr>
    <w:sdtContent>
      <w:p w14:paraId="0C287BD0" w14:textId="4073AACB" w:rsidR="00276DC6" w:rsidRDefault="00276DC6">
        <w:pPr>
          <w:pStyle w:val="Piedepgina"/>
        </w:pPr>
        <w:r w:rsidRPr="008D3238">
          <w:rPr>
            <w:noProof/>
            <w:lang w:val="en-US"/>
          </w:rPr>
          <w:drawing>
            <wp:anchor distT="0" distB="0" distL="114300" distR="114300" simplePos="0" relativeHeight="251658241" behindDoc="1" locked="0" layoutInCell="1" allowOverlap="1" wp14:anchorId="2A371C1D" wp14:editId="03A07C13">
              <wp:simplePos x="0" y="0"/>
              <wp:positionH relativeFrom="margin">
                <wp:posOffset>1323646</wp:posOffset>
              </wp:positionH>
              <wp:positionV relativeFrom="margin">
                <wp:posOffset>7789925</wp:posOffset>
              </wp:positionV>
              <wp:extent cx="2440940" cy="332105"/>
              <wp:effectExtent l="0" t="0" r="0" b="0"/>
              <wp:wrapTopAndBottom/>
              <wp:docPr id="1248029680" name="Imagen 124802968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D114A" w:rsidRPr="00ED114A">
          <w:rPr>
            <w:noProof/>
            <w:lang w:val="es-ES"/>
          </w:rPr>
          <w:t>11</w:t>
        </w:r>
        <w:r>
          <w:fldChar w:fldCharType="end"/>
        </w:r>
      </w:p>
    </w:sdtContent>
  </w:sdt>
  <w:p w14:paraId="37639362" w14:textId="76C80F22" w:rsidR="00276DC6" w:rsidRDefault="00276DC6" w:rsidP="008671F9">
    <w:pPr>
      <w:pStyle w:val="Piedepgina"/>
      <w:tabs>
        <w:tab w:val="center" w:pos="3870"/>
        <w:tab w:val="right" w:pos="7740"/>
      </w:tabs>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997829"/>
      <w:docPartObj>
        <w:docPartGallery w:val="Page Numbers (Bottom of Page)"/>
        <w:docPartUnique/>
      </w:docPartObj>
    </w:sdtPr>
    <w:sdtContent>
      <w:p w14:paraId="03A0F8DF" w14:textId="65304911" w:rsidR="00276DC6" w:rsidRDefault="00276DC6">
        <w:pPr>
          <w:pStyle w:val="Piedepgina"/>
        </w:pPr>
        <w:r w:rsidRPr="008D3238">
          <w:rPr>
            <w:noProof/>
            <w:lang w:val="en-US"/>
          </w:rPr>
          <w:drawing>
            <wp:anchor distT="0" distB="0" distL="114300" distR="114300" simplePos="0" relativeHeight="251664385" behindDoc="1" locked="0" layoutInCell="1" allowOverlap="1" wp14:anchorId="668A2DDF" wp14:editId="24AC1010">
              <wp:simplePos x="0" y="0"/>
              <wp:positionH relativeFrom="margin">
                <wp:align>center</wp:align>
              </wp:positionH>
              <wp:positionV relativeFrom="margin">
                <wp:posOffset>4826313</wp:posOffset>
              </wp:positionV>
              <wp:extent cx="2440940" cy="332105"/>
              <wp:effectExtent l="0" t="0" r="0" b="0"/>
              <wp:wrapTopAndBottom/>
              <wp:docPr id="1252353256" name="Imagen 12523532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238">
          <w:rPr>
            <w:noProof/>
            <w:lang w:val="en-US"/>
          </w:rPr>
          <w:drawing>
            <wp:anchor distT="0" distB="0" distL="114300" distR="114300" simplePos="0" relativeHeight="251660289" behindDoc="1" locked="0" layoutInCell="1" allowOverlap="1" wp14:anchorId="08D56D5B" wp14:editId="7ED100FD">
              <wp:simplePos x="0" y="0"/>
              <wp:positionH relativeFrom="margin">
                <wp:posOffset>1323646</wp:posOffset>
              </wp:positionH>
              <wp:positionV relativeFrom="margin">
                <wp:posOffset>7789925</wp:posOffset>
              </wp:positionV>
              <wp:extent cx="2440940" cy="332105"/>
              <wp:effectExtent l="0" t="0" r="0" b="0"/>
              <wp:wrapTopAndBottom/>
              <wp:docPr id="2986337" name="Imagen 29863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D114A" w:rsidRPr="00ED114A">
          <w:rPr>
            <w:noProof/>
            <w:lang w:val="es-ES"/>
          </w:rPr>
          <w:t>12</w:t>
        </w:r>
        <w:r>
          <w:fldChar w:fldCharType="end"/>
        </w:r>
      </w:p>
    </w:sdtContent>
  </w:sdt>
  <w:p w14:paraId="517822A1" w14:textId="5DCAE717" w:rsidR="00276DC6" w:rsidRDefault="00276DC6" w:rsidP="008671F9">
    <w:pPr>
      <w:pStyle w:val="Piedepgina"/>
      <w:tabs>
        <w:tab w:val="center" w:pos="3870"/>
        <w:tab w:val="right" w:pos="7740"/>
      </w:tabs>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219580"/>
      <w:docPartObj>
        <w:docPartGallery w:val="Page Numbers (Bottom of Page)"/>
        <w:docPartUnique/>
      </w:docPartObj>
    </w:sdtPr>
    <w:sdtContent>
      <w:p w14:paraId="0C119760" w14:textId="4076412D" w:rsidR="00276DC6" w:rsidRDefault="00276DC6">
        <w:pPr>
          <w:pStyle w:val="Piedepgina"/>
        </w:pPr>
        <w:r w:rsidRPr="008D3238">
          <w:rPr>
            <w:noProof/>
            <w:lang w:val="en-US"/>
          </w:rPr>
          <w:drawing>
            <wp:anchor distT="0" distB="0" distL="114300" distR="114300" simplePos="0" relativeHeight="251662337" behindDoc="1" locked="0" layoutInCell="1" allowOverlap="1" wp14:anchorId="184EFD92" wp14:editId="2F432F98">
              <wp:simplePos x="0" y="0"/>
              <wp:positionH relativeFrom="margin">
                <wp:posOffset>1323646</wp:posOffset>
              </wp:positionH>
              <wp:positionV relativeFrom="margin">
                <wp:posOffset>7789925</wp:posOffset>
              </wp:positionV>
              <wp:extent cx="2440940" cy="332105"/>
              <wp:effectExtent l="0" t="0" r="0" b="0"/>
              <wp:wrapTopAndBottom/>
              <wp:docPr id="1050934989" name="Imagen 105093498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F1698A" w:rsidRPr="00F1698A">
          <w:rPr>
            <w:noProof/>
            <w:lang w:val="es-ES"/>
          </w:rPr>
          <w:t>97</w:t>
        </w:r>
        <w:r>
          <w:fldChar w:fldCharType="end"/>
        </w:r>
      </w:p>
    </w:sdtContent>
  </w:sdt>
  <w:p w14:paraId="19E8F014" w14:textId="3EBB3051" w:rsidR="00276DC6" w:rsidRDefault="00276DC6" w:rsidP="008671F9">
    <w:pPr>
      <w:pStyle w:val="Piedepgina"/>
      <w:tabs>
        <w:tab w:val="center" w:pos="3870"/>
        <w:tab w:val="right" w:pos="7740"/>
      </w:tabs>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415262"/>
      <w:docPartObj>
        <w:docPartGallery w:val="Page Numbers (Bottom of Page)"/>
        <w:docPartUnique/>
      </w:docPartObj>
    </w:sdtPr>
    <w:sdtContent>
      <w:p w14:paraId="02A9AF3C" w14:textId="265DCBB6" w:rsidR="00276DC6" w:rsidRDefault="00276DC6">
        <w:pPr>
          <w:pStyle w:val="Piedepgina"/>
        </w:pPr>
        <w:r w:rsidRPr="008D3238">
          <w:rPr>
            <w:noProof/>
            <w:lang w:val="en-US"/>
          </w:rPr>
          <w:drawing>
            <wp:anchor distT="0" distB="0" distL="114300" distR="114300" simplePos="0" relativeHeight="251674625" behindDoc="1" locked="0" layoutInCell="1" allowOverlap="1" wp14:anchorId="65D83182" wp14:editId="0CE075C8">
              <wp:simplePos x="0" y="0"/>
              <wp:positionH relativeFrom="margin">
                <wp:align>center</wp:align>
              </wp:positionH>
              <wp:positionV relativeFrom="bottomMargin">
                <wp:posOffset>-208659</wp:posOffset>
              </wp:positionV>
              <wp:extent cx="2440940" cy="332105"/>
              <wp:effectExtent l="0" t="0" r="0" b="0"/>
              <wp:wrapTopAndBottom/>
              <wp:docPr id="1005803816" name="Imagen 10058038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238">
          <w:rPr>
            <w:noProof/>
            <w:lang w:val="en-US"/>
          </w:rPr>
          <w:drawing>
            <wp:anchor distT="0" distB="0" distL="114300" distR="114300" simplePos="0" relativeHeight="251672577" behindDoc="1" locked="0" layoutInCell="1" allowOverlap="1" wp14:anchorId="19587B59" wp14:editId="7280BE46">
              <wp:simplePos x="0" y="0"/>
              <wp:positionH relativeFrom="margin">
                <wp:posOffset>1323646</wp:posOffset>
              </wp:positionH>
              <wp:positionV relativeFrom="margin">
                <wp:posOffset>7789925</wp:posOffset>
              </wp:positionV>
              <wp:extent cx="2440940" cy="332105"/>
              <wp:effectExtent l="0" t="0" r="0" b="0"/>
              <wp:wrapTopAndBottom/>
              <wp:docPr id="564727756" name="Imagen 5647277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97CDD" w:rsidRPr="00E97CDD">
          <w:rPr>
            <w:noProof/>
            <w:lang w:val="es-ES"/>
          </w:rPr>
          <w:t>98</w:t>
        </w:r>
        <w:r>
          <w:fldChar w:fldCharType="end"/>
        </w:r>
      </w:p>
    </w:sdtContent>
  </w:sdt>
  <w:p w14:paraId="42B448C5" w14:textId="77777777" w:rsidR="00276DC6" w:rsidRDefault="00276DC6" w:rsidP="008671F9">
    <w:pPr>
      <w:pStyle w:val="Piedepgina"/>
      <w:tabs>
        <w:tab w:val="center" w:pos="3870"/>
        <w:tab w:val="right" w:pos="7740"/>
      </w:tabs>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17175"/>
      <w:docPartObj>
        <w:docPartGallery w:val="Page Numbers (Bottom of Page)"/>
        <w:docPartUnique/>
      </w:docPartObj>
    </w:sdtPr>
    <w:sdtContent>
      <w:p w14:paraId="25232D35" w14:textId="34CE8650" w:rsidR="00276DC6" w:rsidRDefault="00276DC6">
        <w:pPr>
          <w:pStyle w:val="Piedepgina"/>
        </w:pPr>
        <w:r w:rsidRPr="008D3238">
          <w:rPr>
            <w:noProof/>
            <w:lang w:val="en-US"/>
          </w:rPr>
          <w:drawing>
            <wp:anchor distT="0" distB="0" distL="114300" distR="114300" simplePos="0" relativeHeight="251666433" behindDoc="1" locked="0" layoutInCell="1" allowOverlap="1" wp14:anchorId="392A9A53" wp14:editId="4142A184">
              <wp:simplePos x="0" y="0"/>
              <wp:positionH relativeFrom="margin">
                <wp:align>center</wp:align>
              </wp:positionH>
              <wp:positionV relativeFrom="bottomMargin">
                <wp:posOffset>-11875</wp:posOffset>
              </wp:positionV>
              <wp:extent cx="2440940" cy="332105"/>
              <wp:effectExtent l="0" t="0" r="0" b="0"/>
              <wp:wrapTopAndBottom/>
              <wp:docPr id="11440016" name="Imagen 114400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F1698A" w:rsidRPr="00F1698A">
          <w:rPr>
            <w:noProof/>
            <w:lang w:val="es-ES"/>
          </w:rPr>
          <w:t>100</w:t>
        </w:r>
        <w:r>
          <w:fldChar w:fldCharType="end"/>
        </w:r>
      </w:p>
    </w:sdtContent>
  </w:sdt>
  <w:p w14:paraId="518A13E8" w14:textId="4E32BC72" w:rsidR="00276DC6" w:rsidRDefault="00276DC6" w:rsidP="008671F9">
    <w:pPr>
      <w:pStyle w:val="Piedepgina"/>
      <w:tabs>
        <w:tab w:val="center" w:pos="3870"/>
        <w:tab w:val="right" w:pos="7740"/>
      </w:tabs>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476776"/>
      <w:docPartObj>
        <w:docPartGallery w:val="Page Numbers (Bottom of Page)"/>
        <w:docPartUnique/>
      </w:docPartObj>
    </w:sdtPr>
    <w:sdtContent>
      <w:p w14:paraId="3AF59A35" w14:textId="2FE9B455" w:rsidR="00276DC6" w:rsidRDefault="00276DC6">
        <w:pPr>
          <w:pStyle w:val="Piedepgina"/>
        </w:pPr>
        <w:r w:rsidRPr="008D3238">
          <w:rPr>
            <w:noProof/>
            <w:lang w:val="en-US"/>
          </w:rPr>
          <w:drawing>
            <wp:anchor distT="0" distB="0" distL="114300" distR="114300" simplePos="0" relativeHeight="251668481" behindDoc="1" locked="0" layoutInCell="1" allowOverlap="1" wp14:anchorId="2859E2C5" wp14:editId="3038F063">
              <wp:simplePos x="0" y="0"/>
              <wp:positionH relativeFrom="margin">
                <wp:align>center</wp:align>
              </wp:positionH>
              <wp:positionV relativeFrom="bottomMargin">
                <wp:posOffset>-313245</wp:posOffset>
              </wp:positionV>
              <wp:extent cx="2440940" cy="332105"/>
              <wp:effectExtent l="0" t="0" r="0" b="0"/>
              <wp:wrapTopAndBottom/>
              <wp:docPr id="595571973" name="Imagen 59557197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F1698A" w:rsidRPr="00F1698A">
          <w:rPr>
            <w:noProof/>
            <w:lang w:val="es-ES"/>
          </w:rPr>
          <w:t>102</w:t>
        </w:r>
        <w:r>
          <w:fldChar w:fldCharType="end"/>
        </w:r>
      </w:p>
    </w:sdtContent>
  </w:sdt>
  <w:p w14:paraId="7B29AB8E" w14:textId="71DF7792" w:rsidR="00276DC6" w:rsidRDefault="00276DC6" w:rsidP="008671F9">
    <w:pPr>
      <w:pStyle w:val="Piedepgina"/>
      <w:tabs>
        <w:tab w:val="center" w:pos="3870"/>
        <w:tab w:val="right" w:pos="774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98977" w14:textId="77777777" w:rsidR="00C41972" w:rsidRDefault="00C41972">
      <w:r>
        <w:separator/>
      </w:r>
    </w:p>
  </w:footnote>
  <w:footnote w:type="continuationSeparator" w:id="0">
    <w:p w14:paraId="5E99376B" w14:textId="77777777" w:rsidR="00C41972" w:rsidRDefault="00C41972">
      <w:r>
        <w:continuationSeparator/>
      </w:r>
    </w:p>
  </w:footnote>
  <w:footnote w:type="continuationNotice" w:id="1">
    <w:p w14:paraId="2CB46E4C" w14:textId="77777777" w:rsidR="00C41972" w:rsidRDefault="00C419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7774F" w14:textId="093B6C88" w:rsidR="00276DC6" w:rsidRDefault="00276DC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E8BDE" w14:textId="77777777" w:rsidR="00276DC6" w:rsidRDefault="00276DC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8401" w14:textId="77777777" w:rsidR="00276DC6" w:rsidRDefault="00276DC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6DB0" w14:textId="11E92BCF" w:rsidR="00276DC6" w:rsidRDefault="00276D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76AD5"/>
    <w:multiLevelType w:val="hybridMultilevel"/>
    <w:tmpl w:val="564053FC"/>
    <w:lvl w:ilvl="0" w:tplc="0409000F">
      <w:start w:val="1"/>
      <w:numFmt w:val="decimal"/>
      <w:lvlText w:val="%1."/>
      <w:lvlJc w:val="left"/>
      <w:pPr>
        <w:ind w:left="720" w:hanging="360"/>
      </w:pPr>
      <w:rPr>
        <w:rFonts w:hint="default"/>
      </w:rPr>
    </w:lvl>
    <w:lvl w:ilvl="1" w:tplc="537889E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B7115"/>
    <w:multiLevelType w:val="hybridMultilevel"/>
    <w:tmpl w:val="2BD62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C47DC"/>
    <w:multiLevelType w:val="hybridMultilevel"/>
    <w:tmpl w:val="564053F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05133F"/>
    <w:multiLevelType w:val="hybridMultilevel"/>
    <w:tmpl w:val="018E03C0"/>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B041DB3"/>
    <w:multiLevelType w:val="hybridMultilevel"/>
    <w:tmpl w:val="10421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09397E"/>
    <w:multiLevelType w:val="hybridMultilevel"/>
    <w:tmpl w:val="A0C4228E"/>
    <w:lvl w:ilvl="0" w:tplc="1C50735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347B76"/>
    <w:multiLevelType w:val="hybridMultilevel"/>
    <w:tmpl w:val="FD2E79D0"/>
    <w:lvl w:ilvl="0" w:tplc="FFFFFFFF">
      <w:start w:val="1"/>
      <w:numFmt w:val="bullet"/>
      <w:lvlText w:val=""/>
      <w:lvlJc w:val="left"/>
      <w:pPr>
        <w:ind w:left="36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59C1379"/>
    <w:multiLevelType w:val="hybridMultilevel"/>
    <w:tmpl w:val="C3E6C196"/>
    <w:lvl w:ilvl="0" w:tplc="4CC6BE6C">
      <w:start w:val="1"/>
      <w:numFmt w:val="bullet"/>
      <w:lvlText w:val=""/>
      <w:lvlJc w:val="left"/>
      <w:pPr>
        <w:ind w:left="720" w:hanging="360"/>
      </w:pPr>
      <w:rPr>
        <w:rFonts w:ascii="Symbol" w:hAnsi="Symbol" w:hint="default"/>
        <w:sz w:val="23"/>
        <w:szCs w:val="2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9E6371"/>
    <w:multiLevelType w:val="hybridMultilevel"/>
    <w:tmpl w:val="25DE313C"/>
    <w:lvl w:ilvl="0" w:tplc="080A000F">
      <w:start w:val="1"/>
      <w:numFmt w:val="decimal"/>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9" w15:restartNumberingAfterBreak="0">
    <w:nsid w:val="29A14BDE"/>
    <w:multiLevelType w:val="hybridMultilevel"/>
    <w:tmpl w:val="8966973C"/>
    <w:lvl w:ilvl="0" w:tplc="242638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342D40"/>
    <w:multiLevelType w:val="hybridMultilevel"/>
    <w:tmpl w:val="620AB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041BB2"/>
    <w:multiLevelType w:val="hybridMultilevel"/>
    <w:tmpl w:val="1708132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6E289B"/>
    <w:multiLevelType w:val="hybridMultilevel"/>
    <w:tmpl w:val="E960961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B882237"/>
    <w:multiLevelType w:val="hybridMultilevel"/>
    <w:tmpl w:val="8D1CD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9C22C9"/>
    <w:multiLevelType w:val="hybridMultilevel"/>
    <w:tmpl w:val="879C15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D360A0B"/>
    <w:multiLevelType w:val="hybridMultilevel"/>
    <w:tmpl w:val="D3F87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55064"/>
    <w:multiLevelType w:val="hybridMultilevel"/>
    <w:tmpl w:val="AAAAF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E02DCE"/>
    <w:multiLevelType w:val="hybridMultilevel"/>
    <w:tmpl w:val="168422AC"/>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 w15:restartNumberingAfterBreak="0">
    <w:nsid w:val="45B86723"/>
    <w:multiLevelType w:val="hybridMultilevel"/>
    <w:tmpl w:val="073835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68070B4"/>
    <w:multiLevelType w:val="hybridMultilevel"/>
    <w:tmpl w:val="A1D4C9BA"/>
    <w:lvl w:ilvl="0" w:tplc="5FC0D9E4">
      <w:start w:val="1"/>
      <w:numFmt w:val="upperRoman"/>
      <w:pStyle w:val="Ttulo2"/>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14296"/>
    <w:multiLevelType w:val="hybridMultilevel"/>
    <w:tmpl w:val="C66CB3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E03CBF"/>
    <w:multiLevelType w:val="hybridMultilevel"/>
    <w:tmpl w:val="53D8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BF7D3D"/>
    <w:multiLevelType w:val="hybridMultilevel"/>
    <w:tmpl w:val="CE0AC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3210FE"/>
    <w:multiLevelType w:val="hybridMultilevel"/>
    <w:tmpl w:val="3B5CA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9443C6"/>
    <w:multiLevelType w:val="hybridMultilevel"/>
    <w:tmpl w:val="71A0A2D8"/>
    <w:lvl w:ilvl="0" w:tplc="E190DE18">
      <w:start w:val="1"/>
      <w:numFmt w:val="lowerLetter"/>
      <w:pStyle w:val="Ttulo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6D4628"/>
    <w:multiLevelType w:val="hybridMultilevel"/>
    <w:tmpl w:val="8B3027D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BF59F9"/>
    <w:multiLevelType w:val="hybridMultilevel"/>
    <w:tmpl w:val="4EFA2532"/>
    <w:lvl w:ilvl="0" w:tplc="36884B38">
      <w:start w:val="1"/>
      <w:numFmt w:val="bullet"/>
      <w:lvlText w:val=""/>
      <w:lvlJc w:val="left"/>
      <w:pPr>
        <w:ind w:left="720" w:hanging="360"/>
      </w:pPr>
      <w:rPr>
        <w:rFonts w:ascii="Symbol" w:hAnsi="Symbol"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D644BF"/>
    <w:multiLevelType w:val="hybridMultilevel"/>
    <w:tmpl w:val="18AA8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5E18C7"/>
    <w:multiLevelType w:val="hybridMultilevel"/>
    <w:tmpl w:val="149E525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9" w15:restartNumberingAfterBreak="0">
    <w:nsid w:val="61611C7E"/>
    <w:multiLevelType w:val="hybridMultilevel"/>
    <w:tmpl w:val="60C4D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225812"/>
    <w:multiLevelType w:val="hybridMultilevel"/>
    <w:tmpl w:val="28A83E28"/>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8927F9B"/>
    <w:multiLevelType w:val="hybridMultilevel"/>
    <w:tmpl w:val="B796713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76553A"/>
    <w:multiLevelType w:val="hybridMultilevel"/>
    <w:tmpl w:val="2290465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2B2CE5"/>
    <w:multiLevelType w:val="hybridMultilevel"/>
    <w:tmpl w:val="35DCA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BC4378"/>
    <w:multiLevelType w:val="multilevel"/>
    <w:tmpl w:val="BADC027A"/>
    <w:lvl w:ilvl="0">
      <w:start w:val="2"/>
      <w:numFmt w:val="decimal"/>
      <w:lvlText w:val="%1"/>
      <w:lvlJc w:val="left"/>
      <w:pPr>
        <w:ind w:left="360" w:hanging="360"/>
      </w:pPr>
      <w:rPr>
        <w:rFonts w:hint="default"/>
      </w:rPr>
    </w:lvl>
    <w:lvl w:ilvl="1">
      <w:start w:val="1"/>
      <w:numFmt w:val="decimal"/>
      <w:pStyle w:val="Ttulo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20509E2"/>
    <w:multiLevelType w:val="hybridMultilevel"/>
    <w:tmpl w:val="CAD27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AD7856"/>
    <w:multiLevelType w:val="hybridMultilevel"/>
    <w:tmpl w:val="8014F89C"/>
    <w:lvl w:ilvl="0" w:tplc="1C0A0001">
      <w:start w:val="1"/>
      <w:numFmt w:val="bullet"/>
      <w:lvlText w:val=""/>
      <w:lvlJc w:val="left"/>
      <w:pPr>
        <w:ind w:left="718" w:hanging="360"/>
      </w:pPr>
      <w:rPr>
        <w:rFonts w:ascii="Symbol" w:hAnsi="Symbol" w:hint="default"/>
      </w:rPr>
    </w:lvl>
    <w:lvl w:ilvl="1" w:tplc="1C0A0003" w:tentative="1">
      <w:start w:val="1"/>
      <w:numFmt w:val="bullet"/>
      <w:lvlText w:val="o"/>
      <w:lvlJc w:val="left"/>
      <w:pPr>
        <w:ind w:left="1438" w:hanging="360"/>
      </w:pPr>
      <w:rPr>
        <w:rFonts w:ascii="Courier New" w:hAnsi="Courier New" w:cs="Courier New" w:hint="default"/>
      </w:rPr>
    </w:lvl>
    <w:lvl w:ilvl="2" w:tplc="1C0A0005" w:tentative="1">
      <w:start w:val="1"/>
      <w:numFmt w:val="bullet"/>
      <w:lvlText w:val=""/>
      <w:lvlJc w:val="left"/>
      <w:pPr>
        <w:ind w:left="2158" w:hanging="360"/>
      </w:pPr>
      <w:rPr>
        <w:rFonts w:ascii="Wingdings" w:hAnsi="Wingdings" w:hint="default"/>
      </w:rPr>
    </w:lvl>
    <w:lvl w:ilvl="3" w:tplc="1C0A0001" w:tentative="1">
      <w:start w:val="1"/>
      <w:numFmt w:val="bullet"/>
      <w:lvlText w:val=""/>
      <w:lvlJc w:val="left"/>
      <w:pPr>
        <w:ind w:left="2878" w:hanging="360"/>
      </w:pPr>
      <w:rPr>
        <w:rFonts w:ascii="Symbol" w:hAnsi="Symbol" w:hint="default"/>
      </w:rPr>
    </w:lvl>
    <w:lvl w:ilvl="4" w:tplc="1C0A0003" w:tentative="1">
      <w:start w:val="1"/>
      <w:numFmt w:val="bullet"/>
      <w:lvlText w:val="o"/>
      <w:lvlJc w:val="left"/>
      <w:pPr>
        <w:ind w:left="3598" w:hanging="360"/>
      </w:pPr>
      <w:rPr>
        <w:rFonts w:ascii="Courier New" w:hAnsi="Courier New" w:cs="Courier New" w:hint="default"/>
      </w:rPr>
    </w:lvl>
    <w:lvl w:ilvl="5" w:tplc="1C0A0005" w:tentative="1">
      <w:start w:val="1"/>
      <w:numFmt w:val="bullet"/>
      <w:lvlText w:val=""/>
      <w:lvlJc w:val="left"/>
      <w:pPr>
        <w:ind w:left="4318" w:hanging="360"/>
      </w:pPr>
      <w:rPr>
        <w:rFonts w:ascii="Wingdings" w:hAnsi="Wingdings" w:hint="default"/>
      </w:rPr>
    </w:lvl>
    <w:lvl w:ilvl="6" w:tplc="1C0A0001" w:tentative="1">
      <w:start w:val="1"/>
      <w:numFmt w:val="bullet"/>
      <w:lvlText w:val=""/>
      <w:lvlJc w:val="left"/>
      <w:pPr>
        <w:ind w:left="5038" w:hanging="360"/>
      </w:pPr>
      <w:rPr>
        <w:rFonts w:ascii="Symbol" w:hAnsi="Symbol" w:hint="default"/>
      </w:rPr>
    </w:lvl>
    <w:lvl w:ilvl="7" w:tplc="1C0A0003" w:tentative="1">
      <w:start w:val="1"/>
      <w:numFmt w:val="bullet"/>
      <w:lvlText w:val="o"/>
      <w:lvlJc w:val="left"/>
      <w:pPr>
        <w:ind w:left="5758" w:hanging="360"/>
      </w:pPr>
      <w:rPr>
        <w:rFonts w:ascii="Courier New" w:hAnsi="Courier New" w:cs="Courier New" w:hint="default"/>
      </w:rPr>
    </w:lvl>
    <w:lvl w:ilvl="8" w:tplc="1C0A0005" w:tentative="1">
      <w:start w:val="1"/>
      <w:numFmt w:val="bullet"/>
      <w:lvlText w:val=""/>
      <w:lvlJc w:val="left"/>
      <w:pPr>
        <w:ind w:left="6478" w:hanging="360"/>
      </w:pPr>
      <w:rPr>
        <w:rFonts w:ascii="Wingdings" w:hAnsi="Wingdings" w:hint="default"/>
      </w:rPr>
    </w:lvl>
  </w:abstractNum>
  <w:abstractNum w:abstractNumId="37" w15:restartNumberingAfterBreak="0">
    <w:nsid w:val="775E1F80"/>
    <w:multiLevelType w:val="hybridMultilevel"/>
    <w:tmpl w:val="3ECA352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411763"/>
    <w:multiLevelType w:val="multilevel"/>
    <w:tmpl w:val="12D60A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1"/>
  </w:num>
  <w:num w:numId="3">
    <w:abstractNumId w:val="28"/>
  </w:num>
  <w:num w:numId="4">
    <w:abstractNumId w:val="26"/>
  </w:num>
  <w:num w:numId="5">
    <w:abstractNumId w:val="3"/>
  </w:num>
  <w:num w:numId="6">
    <w:abstractNumId w:val="12"/>
  </w:num>
  <w:num w:numId="7">
    <w:abstractNumId w:val="17"/>
  </w:num>
  <w:num w:numId="8">
    <w:abstractNumId w:val="25"/>
  </w:num>
  <w:num w:numId="9">
    <w:abstractNumId w:val="1"/>
  </w:num>
  <w:num w:numId="10">
    <w:abstractNumId w:val="27"/>
  </w:num>
  <w:num w:numId="11">
    <w:abstractNumId w:val="14"/>
  </w:num>
  <w:num w:numId="12">
    <w:abstractNumId w:val="11"/>
  </w:num>
  <w:num w:numId="13">
    <w:abstractNumId w:val="13"/>
  </w:num>
  <w:num w:numId="14">
    <w:abstractNumId w:val="8"/>
  </w:num>
  <w:num w:numId="15">
    <w:abstractNumId w:val="7"/>
  </w:num>
  <w:num w:numId="16">
    <w:abstractNumId w:val="32"/>
  </w:num>
  <w:num w:numId="17">
    <w:abstractNumId w:val="37"/>
  </w:num>
  <w:num w:numId="18">
    <w:abstractNumId w:val="21"/>
  </w:num>
  <w:num w:numId="19">
    <w:abstractNumId w:val="19"/>
  </w:num>
  <w:num w:numId="20">
    <w:abstractNumId w:val="34"/>
  </w:num>
  <w:num w:numId="21">
    <w:abstractNumId w:val="34"/>
  </w:num>
  <w:num w:numId="22">
    <w:abstractNumId w:val="34"/>
    <w:lvlOverride w:ilvl="0">
      <w:startOverride w:val="5"/>
    </w:lvlOverride>
    <w:lvlOverride w:ilvl="1">
      <w:startOverride w:val="1"/>
    </w:lvlOverride>
  </w:num>
  <w:num w:numId="23">
    <w:abstractNumId w:val="24"/>
  </w:num>
  <w:num w:numId="24">
    <w:abstractNumId w:val="24"/>
    <w:lvlOverride w:ilvl="0">
      <w:startOverride w:val="1"/>
    </w:lvlOverride>
  </w:num>
  <w:num w:numId="25">
    <w:abstractNumId w:val="24"/>
    <w:lvlOverride w:ilvl="0">
      <w:startOverride w:val="1"/>
    </w:lvlOverride>
  </w:num>
  <w:num w:numId="26">
    <w:abstractNumId w:val="35"/>
  </w:num>
  <w:num w:numId="27">
    <w:abstractNumId w:val="5"/>
  </w:num>
  <w:num w:numId="28">
    <w:abstractNumId w:val="34"/>
    <w:lvlOverride w:ilvl="0">
      <w:startOverride w:val="4"/>
    </w:lvlOverride>
    <w:lvlOverride w:ilvl="1">
      <w:startOverride w:val="1"/>
    </w:lvlOverride>
  </w:num>
  <w:num w:numId="29">
    <w:abstractNumId w:val="38"/>
  </w:num>
  <w:num w:numId="30">
    <w:abstractNumId w:val="6"/>
  </w:num>
  <w:num w:numId="31">
    <w:abstractNumId w:val="16"/>
  </w:num>
  <w:num w:numId="32">
    <w:abstractNumId w:val="4"/>
  </w:num>
  <w:num w:numId="33">
    <w:abstractNumId w:val="36"/>
  </w:num>
  <w:num w:numId="34">
    <w:abstractNumId w:val="20"/>
  </w:num>
  <w:num w:numId="35">
    <w:abstractNumId w:val="9"/>
  </w:num>
  <w:num w:numId="36">
    <w:abstractNumId w:val="2"/>
  </w:num>
  <w:num w:numId="37">
    <w:abstractNumId w:val="15"/>
  </w:num>
  <w:num w:numId="38">
    <w:abstractNumId w:val="30"/>
  </w:num>
  <w:num w:numId="39">
    <w:abstractNumId w:val="10"/>
  </w:num>
  <w:num w:numId="40">
    <w:abstractNumId w:val="22"/>
  </w:num>
  <w:num w:numId="41">
    <w:abstractNumId w:val="29"/>
  </w:num>
  <w:num w:numId="42">
    <w:abstractNumId w:val="33"/>
  </w:num>
  <w:num w:numId="43">
    <w:abstractNumId w:val="18"/>
  </w:num>
  <w:num w:numId="44">
    <w:abstractNumId w:val="23"/>
  </w:num>
  <w:num w:numId="45">
    <w:abstractNumId w:val="24"/>
    <w:lvlOverride w:ilvl="0">
      <w:startOverride w:val="1"/>
    </w:lvlOverride>
  </w:num>
  <w:num w:numId="46">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586"/>
    <w:rsid w:val="0000050B"/>
    <w:rsid w:val="0000069A"/>
    <w:rsid w:val="00000769"/>
    <w:rsid w:val="0000083E"/>
    <w:rsid w:val="000008B8"/>
    <w:rsid w:val="00000993"/>
    <w:rsid w:val="00000CA4"/>
    <w:rsid w:val="00000E51"/>
    <w:rsid w:val="00000F0C"/>
    <w:rsid w:val="0000136C"/>
    <w:rsid w:val="00001481"/>
    <w:rsid w:val="000016DE"/>
    <w:rsid w:val="00001735"/>
    <w:rsid w:val="00001A61"/>
    <w:rsid w:val="00001E49"/>
    <w:rsid w:val="00001F59"/>
    <w:rsid w:val="00001FA3"/>
    <w:rsid w:val="00002025"/>
    <w:rsid w:val="00002397"/>
    <w:rsid w:val="000024A3"/>
    <w:rsid w:val="00002587"/>
    <w:rsid w:val="00002985"/>
    <w:rsid w:val="00002BC7"/>
    <w:rsid w:val="00002E47"/>
    <w:rsid w:val="00002EC3"/>
    <w:rsid w:val="00002F55"/>
    <w:rsid w:val="0000319E"/>
    <w:rsid w:val="0000321B"/>
    <w:rsid w:val="000034F5"/>
    <w:rsid w:val="0000356A"/>
    <w:rsid w:val="00003C79"/>
    <w:rsid w:val="00003CA8"/>
    <w:rsid w:val="00004014"/>
    <w:rsid w:val="000048CD"/>
    <w:rsid w:val="000048F2"/>
    <w:rsid w:val="00004BB8"/>
    <w:rsid w:val="00004DC7"/>
    <w:rsid w:val="00005265"/>
    <w:rsid w:val="000054A6"/>
    <w:rsid w:val="00005854"/>
    <w:rsid w:val="00005916"/>
    <w:rsid w:val="000059BE"/>
    <w:rsid w:val="00005AA2"/>
    <w:rsid w:val="00005B72"/>
    <w:rsid w:val="00005D27"/>
    <w:rsid w:val="000062E7"/>
    <w:rsid w:val="0000630A"/>
    <w:rsid w:val="000064AC"/>
    <w:rsid w:val="000068D7"/>
    <w:rsid w:val="00006CC5"/>
    <w:rsid w:val="00006F91"/>
    <w:rsid w:val="0000706C"/>
    <w:rsid w:val="00007383"/>
    <w:rsid w:val="00007401"/>
    <w:rsid w:val="0000760D"/>
    <w:rsid w:val="0000763E"/>
    <w:rsid w:val="00007ADF"/>
    <w:rsid w:val="00007CE4"/>
    <w:rsid w:val="00007EF0"/>
    <w:rsid w:val="00007FCF"/>
    <w:rsid w:val="00010076"/>
    <w:rsid w:val="00010280"/>
    <w:rsid w:val="000103DA"/>
    <w:rsid w:val="00010521"/>
    <w:rsid w:val="00010796"/>
    <w:rsid w:val="000107AB"/>
    <w:rsid w:val="00010805"/>
    <w:rsid w:val="00010A44"/>
    <w:rsid w:val="00010AD8"/>
    <w:rsid w:val="00010CBC"/>
    <w:rsid w:val="00010DC4"/>
    <w:rsid w:val="00011051"/>
    <w:rsid w:val="0001108E"/>
    <w:rsid w:val="0001162F"/>
    <w:rsid w:val="00011789"/>
    <w:rsid w:val="0001199E"/>
    <w:rsid w:val="00011A59"/>
    <w:rsid w:val="00011BD2"/>
    <w:rsid w:val="00011F92"/>
    <w:rsid w:val="00012509"/>
    <w:rsid w:val="00012785"/>
    <w:rsid w:val="00012B8F"/>
    <w:rsid w:val="00012CE7"/>
    <w:rsid w:val="00013226"/>
    <w:rsid w:val="00013356"/>
    <w:rsid w:val="000139A0"/>
    <w:rsid w:val="00013ACA"/>
    <w:rsid w:val="00013C42"/>
    <w:rsid w:val="00013CC6"/>
    <w:rsid w:val="00013E8E"/>
    <w:rsid w:val="00013F74"/>
    <w:rsid w:val="00013FDC"/>
    <w:rsid w:val="000141DF"/>
    <w:rsid w:val="00014222"/>
    <w:rsid w:val="00014251"/>
    <w:rsid w:val="00014253"/>
    <w:rsid w:val="00014254"/>
    <w:rsid w:val="0001448D"/>
    <w:rsid w:val="0001449F"/>
    <w:rsid w:val="00014588"/>
    <w:rsid w:val="00014894"/>
    <w:rsid w:val="00014E2B"/>
    <w:rsid w:val="00014FE9"/>
    <w:rsid w:val="0001519C"/>
    <w:rsid w:val="000151FE"/>
    <w:rsid w:val="000155FF"/>
    <w:rsid w:val="000156F4"/>
    <w:rsid w:val="00015890"/>
    <w:rsid w:val="000158BC"/>
    <w:rsid w:val="00015B3B"/>
    <w:rsid w:val="00015E7B"/>
    <w:rsid w:val="00016044"/>
    <w:rsid w:val="000163E2"/>
    <w:rsid w:val="00016663"/>
    <w:rsid w:val="00016C9E"/>
    <w:rsid w:val="0001729C"/>
    <w:rsid w:val="00017321"/>
    <w:rsid w:val="00017A8E"/>
    <w:rsid w:val="00017A91"/>
    <w:rsid w:val="00017D2E"/>
    <w:rsid w:val="00017D9D"/>
    <w:rsid w:val="00017F66"/>
    <w:rsid w:val="00017FF9"/>
    <w:rsid w:val="0002008B"/>
    <w:rsid w:val="0002015B"/>
    <w:rsid w:val="00020180"/>
    <w:rsid w:val="0002023A"/>
    <w:rsid w:val="00020250"/>
    <w:rsid w:val="00020288"/>
    <w:rsid w:val="00020357"/>
    <w:rsid w:val="000205A9"/>
    <w:rsid w:val="0002063C"/>
    <w:rsid w:val="00020924"/>
    <w:rsid w:val="00020A5F"/>
    <w:rsid w:val="00020C6E"/>
    <w:rsid w:val="0002105C"/>
    <w:rsid w:val="00021196"/>
    <w:rsid w:val="000212ED"/>
    <w:rsid w:val="00021623"/>
    <w:rsid w:val="0002179B"/>
    <w:rsid w:val="0002179E"/>
    <w:rsid w:val="000217AF"/>
    <w:rsid w:val="00021A63"/>
    <w:rsid w:val="00021D51"/>
    <w:rsid w:val="00021F62"/>
    <w:rsid w:val="000223F4"/>
    <w:rsid w:val="000224DB"/>
    <w:rsid w:val="0002250E"/>
    <w:rsid w:val="00022639"/>
    <w:rsid w:val="00022B65"/>
    <w:rsid w:val="00022BBF"/>
    <w:rsid w:val="00022DFC"/>
    <w:rsid w:val="00022E51"/>
    <w:rsid w:val="00022E8C"/>
    <w:rsid w:val="000230E5"/>
    <w:rsid w:val="0002314D"/>
    <w:rsid w:val="000231E1"/>
    <w:rsid w:val="000231E7"/>
    <w:rsid w:val="00023266"/>
    <w:rsid w:val="00023591"/>
    <w:rsid w:val="00023759"/>
    <w:rsid w:val="00023967"/>
    <w:rsid w:val="00023AA5"/>
    <w:rsid w:val="00023C95"/>
    <w:rsid w:val="00023DC0"/>
    <w:rsid w:val="00024035"/>
    <w:rsid w:val="00024270"/>
    <w:rsid w:val="00024398"/>
    <w:rsid w:val="00024884"/>
    <w:rsid w:val="00024996"/>
    <w:rsid w:val="00024FA7"/>
    <w:rsid w:val="00025174"/>
    <w:rsid w:val="000253F1"/>
    <w:rsid w:val="000257E8"/>
    <w:rsid w:val="00025A21"/>
    <w:rsid w:val="00025BAF"/>
    <w:rsid w:val="00025D8E"/>
    <w:rsid w:val="00025DC9"/>
    <w:rsid w:val="00026009"/>
    <w:rsid w:val="00026267"/>
    <w:rsid w:val="0002643A"/>
    <w:rsid w:val="00026567"/>
    <w:rsid w:val="00026AA9"/>
    <w:rsid w:val="0002701C"/>
    <w:rsid w:val="0002744B"/>
    <w:rsid w:val="00027525"/>
    <w:rsid w:val="00027627"/>
    <w:rsid w:val="000277CA"/>
    <w:rsid w:val="0002785B"/>
    <w:rsid w:val="00027A39"/>
    <w:rsid w:val="00027A82"/>
    <w:rsid w:val="00027A99"/>
    <w:rsid w:val="00027D32"/>
    <w:rsid w:val="0003023F"/>
    <w:rsid w:val="000304FC"/>
    <w:rsid w:val="00030A7A"/>
    <w:rsid w:val="00030B43"/>
    <w:rsid w:val="00030BF4"/>
    <w:rsid w:val="00030D3D"/>
    <w:rsid w:val="00030D87"/>
    <w:rsid w:val="000311B8"/>
    <w:rsid w:val="0003130A"/>
    <w:rsid w:val="0003142C"/>
    <w:rsid w:val="00031456"/>
    <w:rsid w:val="000314BE"/>
    <w:rsid w:val="0003162C"/>
    <w:rsid w:val="00031841"/>
    <w:rsid w:val="0003186C"/>
    <w:rsid w:val="000318E4"/>
    <w:rsid w:val="00031928"/>
    <w:rsid w:val="00031D08"/>
    <w:rsid w:val="00031D59"/>
    <w:rsid w:val="00031DE3"/>
    <w:rsid w:val="00031E94"/>
    <w:rsid w:val="00031EBB"/>
    <w:rsid w:val="00032242"/>
    <w:rsid w:val="00032258"/>
    <w:rsid w:val="0003229E"/>
    <w:rsid w:val="000323D5"/>
    <w:rsid w:val="00032602"/>
    <w:rsid w:val="000327D8"/>
    <w:rsid w:val="0003288D"/>
    <w:rsid w:val="00032DE0"/>
    <w:rsid w:val="00033086"/>
    <w:rsid w:val="0003363F"/>
    <w:rsid w:val="0003379F"/>
    <w:rsid w:val="00033BAE"/>
    <w:rsid w:val="00033FC0"/>
    <w:rsid w:val="00033FD9"/>
    <w:rsid w:val="000342DB"/>
    <w:rsid w:val="00034347"/>
    <w:rsid w:val="0003447C"/>
    <w:rsid w:val="00034562"/>
    <w:rsid w:val="000346EF"/>
    <w:rsid w:val="00034796"/>
    <w:rsid w:val="0003491C"/>
    <w:rsid w:val="00034AED"/>
    <w:rsid w:val="00034B75"/>
    <w:rsid w:val="00034D2B"/>
    <w:rsid w:val="0003529A"/>
    <w:rsid w:val="00035548"/>
    <w:rsid w:val="000357E6"/>
    <w:rsid w:val="000359B3"/>
    <w:rsid w:val="0003634B"/>
    <w:rsid w:val="00036473"/>
    <w:rsid w:val="0003652F"/>
    <w:rsid w:val="00036571"/>
    <w:rsid w:val="000367A8"/>
    <w:rsid w:val="00036B03"/>
    <w:rsid w:val="00036CD4"/>
    <w:rsid w:val="0003730E"/>
    <w:rsid w:val="00037356"/>
    <w:rsid w:val="000374B6"/>
    <w:rsid w:val="000375F3"/>
    <w:rsid w:val="00037696"/>
    <w:rsid w:val="0003774F"/>
    <w:rsid w:val="000379AD"/>
    <w:rsid w:val="00037AAE"/>
    <w:rsid w:val="00037BE0"/>
    <w:rsid w:val="000401F3"/>
    <w:rsid w:val="00040317"/>
    <w:rsid w:val="000404C6"/>
    <w:rsid w:val="000406A8"/>
    <w:rsid w:val="00040701"/>
    <w:rsid w:val="0004094B"/>
    <w:rsid w:val="00040954"/>
    <w:rsid w:val="00040D79"/>
    <w:rsid w:val="00040F71"/>
    <w:rsid w:val="00041204"/>
    <w:rsid w:val="00041239"/>
    <w:rsid w:val="00041262"/>
    <w:rsid w:val="000412CD"/>
    <w:rsid w:val="00041407"/>
    <w:rsid w:val="00041775"/>
    <w:rsid w:val="00041A73"/>
    <w:rsid w:val="00042006"/>
    <w:rsid w:val="000420C1"/>
    <w:rsid w:val="000427DC"/>
    <w:rsid w:val="00042801"/>
    <w:rsid w:val="00042B0F"/>
    <w:rsid w:val="00042CA6"/>
    <w:rsid w:val="00042EE1"/>
    <w:rsid w:val="000430FD"/>
    <w:rsid w:val="0004310B"/>
    <w:rsid w:val="000432E4"/>
    <w:rsid w:val="00043305"/>
    <w:rsid w:val="00043383"/>
    <w:rsid w:val="000433B3"/>
    <w:rsid w:val="00043536"/>
    <w:rsid w:val="00043773"/>
    <w:rsid w:val="00043B2B"/>
    <w:rsid w:val="00043C40"/>
    <w:rsid w:val="00043C97"/>
    <w:rsid w:val="00043C9E"/>
    <w:rsid w:val="00043EB7"/>
    <w:rsid w:val="00043FF3"/>
    <w:rsid w:val="00044193"/>
    <w:rsid w:val="000443FD"/>
    <w:rsid w:val="00044502"/>
    <w:rsid w:val="000448E8"/>
    <w:rsid w:val="00044A52"/>
    <w:rsid w:val="00044F48"/>
    <w:rsid w:val="000450A8"/>
    <w:rsid w:val="000453B4"/>
    <w:rsid w:val="000453D8"/>
    <w:rsid w:val="000454A1"/>
    <w:rsid w:val="00045671"/>
    <w:rsid w:val="000457DB"/>
    <w:rsid w:val="0004585A"/>
    <w:rsid w:val="000458A1"/>
    <w:rsid w:val="00045A7C"/>
    <w:rsid w:val="0004602D"/>
    <w:rsid w:val="0004619D"/>
    <w:rsid w:val="0004633A"/>
    <w:rsid w:val="000463A9"/>
    <w:rsid w:val="00046568"/>
    <w:rsid w:val="0004683B"/>
    <w:rsid w:val="00046DAB"/>
    <w:rsid w:val="00046FD9"/>
    <w:rsid w:val="00047114"/>
    <w:rsid w:val="00047305"/>
    <w:rsid w:val="00047306"/>
    <w:rsid w:val="000479A6"/>
    <w:rsid w:val="00047CBC"/>
    <w:rsid w:val="00050215"/>
    <w:rsid w:val="0005029C"/>
    <w:rsid w:val="000504A2"/>
    <w:rsid w:val="000504EC"/>
    <w:rsid w:val="000506EC"/>
    <w:rsid w:val="00050835"/>
    <w:rsid w:val="00050907"/>
    <w:rsid w:val="00050AED"/>
    <w:rsid w:val="00050C60"/>
    <w:rsid w:val="00051096"/>
    <w:rsid w:val="000512AB"/>
    <w:rsid w:val="0005132F"/>
    <w:rsid w:val="000514A7"/>
    <w:rsid w:val="0005175A"/>
    <w:rsid w:val="00051881"/>
    <w:rsid w:val="00051AEC"/>
    <w:rsid w:val="00052247"/>
    <w:rsid w:val="00052382"/>
    <w:rsid w:val="000523F0"/>
    <w:rsid w:val="00052632"/>
    <w:rsid w:val="000526B0"/>
    <w:rsid w:val="0005283F"/>
    <w:rsid w:val="000529B0"/>
    <w:rsid w:val="00052A47"/>
    <w:rsid w:val="00052C68"/>
    <w:rsid w:val="00052C6E"/>
    <w:rsid w:val="00052C9A"/>
    <w:rsid w:val="00052CA9"/>
    <w:rsid w:val="00052CC2"/>
    <w:rsid w:val="00052D36"/>
    <w:rsid w:val="00052E17"/>
    <w:rsid w:val="00052F6F"/>
    <w:rsid w:val="0005309B"/>
    <w:rsid w:val="000530F7"/>
    <w:rsid w:val="00053356"/>
    <w:rsid w:val="00053373"/>
    <w:rsid w:val="00053408"/>
    <w:rsid w:val="0005348F"/>
    <w:rsid w:val="00053597"/>
    <w:rsid w:val="000535E9"/>
    <w:rsid w:val="000538C7"/>
    <w:rsid w:val="000539E1"/>
    <w:rsid w:val="00053BAC"/>
    <w:rsid w:val="00053ED8"/>
    <w:rsid w:val="000540AE"/>
    <w:rsid w:val="000544AA"/>
    <w:rsid w:val="0005482D"/>
    <w:rsid w:val="00054BF9"/>
    <w:rsid w:val="00054ED8"/>
    <w:rsid w:val="0005524C"/>
    <w:rsid w:val="000555F1"/>
    <w:rsid w:val="00055963"/>
    <w:rsid w:val="0005597E"/>
    <w:rsid w:val="00055A0E"/>
    <w:rsid w:val="00055B8D"/>
    <w:rsid w:val="00055BFD"/>
    <w:rsid w:val="00055CF3"/>
    <w:rsid w:val="00055EFA"/>
    <w:rsid w:val="00055F3D"/>
    <w:rsid w:val="00055FD4"/>
    <w:rsid w:val="000562D5"/>
    <w:rsid w:val="0005630C"/>
    <w:rsid w:val="0005641D"/>
    <w:rsid w:val="00056433"/>
    <w:rsid w:val="0005643E"/>
    <w:rsid w:val="000567F2"/>
    <w:rsid w:val="0005698A"/>
    <w:rsid w:val="000569FC"/>
    <w:rsid w:val="00056AAE"/>
    <w:rsid w:val="00056C61"/>
    <w:rsid w:val="00056D4B"/>
    <w:rsid w:val="00056D5B"/>
    <w:rsid w:val="00056DD1"/>
    <w:rsid w:val="00057224"/>
    <w:rsid w:val="00057621"/>
    <w:rsid w:val="00057631"/>
    <w:rsid w:val="00057641"/>
    <w:rsid w:val="0005774E"/>
    <w:rsid w:val="000577D7"/>
    <w:rsid w:val="0005792D"/>
    <w:rsid w:val="00057A62"/>
    <w:rsid w:val="00057D95"/>
    <w:rsid w:val="00057EDD"/>
    <w:rsid w:val="000600FB"/>
    <w:rsid w:val="000601C3"/>
    <w:rsid w:val="00060247"/>
    <w:rsid w:val="000602FC"/>
    <w:rsid w:val="000609E2"/>
    <w:rsid w:val="00060DC5"/>
    <w:rsid w:val="00060E02"/>
    <w:rsid w:val="00060F81"/>
    <w:rsid w:val="00061192"/>
    <w:rsid w:val="00061369"/>
    <w:rsid w:val="00061528"/>
    <w:rsid w:val="000615E6"/>
    <w:rsid w:val="0006167E"/>
    <w:rsid w:val="0006183E"/>
    <w:rsid w:val="00061893"/>
    <w:rsid w:val="00061946"/>
    <w:rsid w:val="00061D73"/>
    <w:rsid w:val="00061DF9"/>
    <w:rsid w:val="00061EA3"/>
    <w:rsid w:val="000622E8"/>
    <w:rsid w:val="000622F4"/>
    <w:rsid w:val="00062368"/>
    <w:rsid w:val="000626A0"/>
    <w:rsid w:val="00062785"/>
    <w:rsid w:val="0006283B"/>
    <w:rsid w:val="000628EF"/>
    <w:rsid w:val="00062A0E"/>
    <w:rsid w:val="00062FA7"/>
    <w:rsid w:val="0006304C"/>
    <w:rsid w:val="000630CB"/>
    <w:rsid w:val="000635DD"/>
    <w:rsid w:val="000638C3"/>
    <w:rsid w:val="00063AE1"/>
    <w:rsid w:val="00063AEE"/>
    <w:rsid w:val="00063D12"/>
    <w:rsid w:val="00064274"/>
    <w:rsid w:val="000642CA"/>
    <w:rsid w:val="00064821"/>
    <w:rsid w:val="000648AC"/>
    <w:rsid w:val="000648DB"/>
    <w:rsid w:val="00064938"/>
    <w:rsid w:val="00064B75"/>
    <w:rsid w:val="00064B97"/>
    <w:rsid w:val="00064CAB"/>
    <w:rsid w:val="00065020"/>
    <w:rsid w:val="0006522F"/>
    <w:rsid w:val="0006527F"/>
    <w:rsid w:val="00065394"/>
    <w:rsid w:val="0006544C"/>
    <w:rsid w:val="00065450"/>
    <w:rsid w:val="000655CC"/>
    <w:rsid w:val="00065678"/>
    <w:rsid w:val="000656D7"/>
    <w:rsid w:val="00065A97"/>
    <w:rsid w:val="00065B66"/>
    <w:rsid w:val="00066461"/>
    <w:rsid w:val="000668E0"/>
    <w:rsid w:val="00066A96"/>
    <w:rsid w:val="00066C58"/>
    <w:rsid w:val="00066E89"/>
    <w:rsid w:val="00067027"/>
    <w:rsid w:val="000671EE"/>
    <w:rsid w:val="0006727A"/>
    <w:rsid w:val="000672E9"/>
    <w:rsid w:val="00067389"/>
    <w:rsid w:val="00067679"/>
    <w:rsid w:val="00067967"/>
    <w:rsid w:val="00067A3F"/>
    <w:rsid w:val="00067EFD"/>
    <w:rsid w:val="000701FF"/>
    <w:rsid w:val="00070234"/>
    <w:rsid w:val="0007069B"/>
    <w:rsid w:val="000708C5"/>
    <w:rsid w:val="00070949"/>
    <w:rsid w:val="00070D33"/>
    <w:rsid w:val="00070DEB"/>
    <w:rsid w:val="00070FCF"/>
    <w:rsid w:val="000712A2"/>
    <w:rsid w:val="0007134E"/>
    <w:rsid w:val="000714BE"/>
    <w:rsid w:val="00071525"/>
    <w:rsid w:val="000715F4"/>
    <w:rsid w:val="00071A55"/>
    <w:rsid w:val="00071C4E"/>
    <w:rsid w:val="00071D14"/>
    <w:rsid w:val="00071D67"/>
    <w:rsid w:val="00071E1E"/>
    <w:rsid w:val="00071F14"/>
    <w:rsid w:val="00071FDD"/>
    <w:rsid w:val="00072121"/>
    <w:rsid w:val="0007213F"/>
    <w:rsid w:val="000722F2"/>
    <w:rsid w:val="0007242F"/>
    <w:rsid w:val="00072645"/>
    <w:rsid w:val="00072918"/>
    <w:rsid w:val="00072937"/>
    <w:rsid w:val="00072C4B"/>
    <w:rsid w:val="00072E05"/>
    <w:rsid w:val="00072EDC"/>
    <w:rsid w:val="00072F44"/>
    <w:rsid w:val="00072FB8"/>
    <w:rsid w:val="000731E0"/>
    <w:rsid w:val="0007389F"/>
    <w:rsid w:val="0007394D"/>
    <w:rsid w:val="00073BA7"/>
    <w:rsid w:val="00073C5A"/>
    <w:rsid w:val="00073E56"/>
    <w:rsid w:val="0007403C"/>
    <w:rsid w:val="000741BF"/>
    <w:rsid w:val="000741C3"/>
    <w:rsid w:val="000741E3"/>
    <w:rsid w:val="0007470E"/>
    <w:rsid w:val="00074D53"/>
    <w:rsid w:val="000756B0"/>
    <w:rsid w:val="0007572C"/>
    <w:rsid w:val="000758A3"/>
    <w:rsid w:val="00075B0C"/>
    <w:rsid w:val="00075D65"/>
    <w:rsid w:val="00075E89"/>
    <w:rsid w:val="00075EDA"/>
    <w:rsid w:val="0007616F"/>
    <w:rsid w:val="0007661C"/>
    <w:rsid w:val="000767CD"/>
    <w:rsid w:val="000768AA"/>
    <w:rsid w:val="00076AC7"/>
    <w:rsid w:val="00076AD7"/>
    <w:rsid w:val="00076BB7"/>
    <w:rsid w:val="00076D57"/>
    <w:rsid w:val="00076EB9"/>
    <w:rsid w:val="000770E2"/>
    <w:rsid w:val="00077353"/>
    <w:rsid w:val="000773E2"/>
    <w:rsid w:val="0007794B"/>
    <w:rsid w:val="000779ED"/>
    <w:rsid w:val="000779FD"/>
    <w:rsid w:val="00077B94"/>
    <w:rsid w:val="00077DB1"/>
    <w:rsid w:val="00077F68"/>
    <w:rsid w:val="0008006C"/>
    <w:rsid w:val="00080146"/>
    <w:rsid w:val="0008014E"/>
    <w:rsid w:val="00080496"/>
    <w:rsid w:val="000804FD"/>
    <w:rsid w:val="00080502"/>
    <w:rsid w:val="000806E0"/>
    <w:rsid w:val="000807CD"/>
    <w:rsid w:val="000808E5"/>
    <w:rsid w:val="00080AEC"/>
    <w:rsid w:val="00080C83"/>
    <w:rsid w:val="00080DD9"/>
    <w:rsid w:val="000810D9"/>
    <w:rsid w:val="0008171A"/>
    <w:rsid w:val="00081825"/>
    <w:rsid w:val="00081953"/>
    <w:rsid w:val="000819E0"/>
    <w:rsid w:val="00081C90"/>
    <w:rsid w:val="0008233C"/>
    <w:rsid w:val="0008271E"/>
    <w:rsid w:val="000827B6"/>
    <w:rsid w:val="00082C77"/>
    <w:rsid w:val="00082C81"/>
    <w:rsid w:val="00082EA7"/>
    <w:rsid w:val="0008329C"/>
    <w:rsid w:val="000832C9"/>
    <w:rsid w:val="00083326"/>
    <w:rsid w:val="000833C8"/>
    <w:rsid w:val="000833DA"/>
    <w:rsid w:val="000835F2"/>
    <w:rsid w:val="000836E2"/>
    <w:rsid w:val="00083CCA"/>
    <w:rsid w:val="00083D4F"/>
    <w:rsid w:val="00083D68"/>
    <w:rsid w:val="0008403A"/>
    <w:rsid w:val="000842AA"/>
    <w:rsid w:val="00084550"/>
    <w:rsid w:val="0008485C"/>
    <w:rsid w:val="00084B2F"/>
    <w:rsid w:val="00084BE5"/>
    <w:rsid w:val="00084DFC"/>
    <w:rsid w:val="000852A8"/>
    <w:rsid w:val="000852CB"/>
    <w:rsid w:val="00085389"/>
    <w:rsid w:val="00085693"/>
    <w:rsid w:val="000858CC"/>
    <w:rsid w:val="00085DD9"/>
    <w:rsid w:val="00085F1C"/>
    <w:rsid w:val="00086128"/>
    <w:rsid w:val="000861C0"/>
    <w:rsid w:val="000863B4"/>
    <w:rsid w:val="00086588"/>
    <w:rsid w:val="00086AB2"/>
    <w:rsid w:val="00086D7C"/>
    <w:rsid w:val="00086F93"/>
    <w:rsid w:val="00087083"/>
    <w:rsid w:val="0008734F"/>
    <w:rsid w:val="0008753C"/>
    <w:rsid w:val="000875F0"/>
    <w:rsid w:val="00087756"/>
    <w:rsid w:val="000879E9"/>
    <w:rsid w:val="00087B47"/>
    <w:rsid w:val="00087BD8"/>
    <w:rsid w:val="00087DDB"/>
    <w:rsid w:val="00087F35"/>
    <w:rsid w:val="00087FBC"/>
    <w:rsid w:val="00087FE6"/>
    <w:rsid w:val="000903F1"/>
    <w:rsid w:val="000905D5"/>
    <w:rsid w:val="000905E5"/>
    <w:rsid w:val="00090649"/>
    <w:rsid w:val="00090896"/>
    <w:rsid w:val="00090E7E"/>
    <w:rsid w:val="000910F7"/>
    <w:rsid w:val="00091106"/>
    <w:rsid w:val="00091649"/>
    <w:rsid w:val="00091A44"/>
    <w:rsid w:val="00091DA4"/>
    <w:rsid w:val="00091EDC"/>
    <w:rsid w:val="00091F2A"/>
    <w:rsid w:val="0009215E"/>
    <w:rsid w:val="0009235F"/>
    <w:rsid w:val="00092654"/>
    <w:rsid w:val="00092706"/>
    <w:rsid w:val="000928D0"/>
    <w:rsid w:val="00092BA7"/>
    <w:rsid w:val="00092CD6"/>
    <w:rsid w:val="00092DAA"/>
    <w:rsid w:val="00092EE3"/>
    <w:rsid w:val="0009306E"/>
    <w:rsid w:val="000930C5"/>
    <w:rsid w:val="00093247"/>
    <w:rsid w:val="00093B77"/>
    <w:rsid w:val="0009413B"/>
    <w:rsid w:val="00094211"/>
    <w:rsid w:val="00094894"/>
    <w:rsid w:val="000948DA"/>
    <w:rsid w:val="00094BC3"/>
    <w:rsid w:val="00094F7F"/>
    <w:rsid w:val="0009521E"/>
    <w:rsid w:val="00095346"/>
    <w:rsid w:val="00095411"/>
    <w:rsid w:val="00095550"/>
    <w:rsid w:val="00095622"/>
    <w:rsid w:val="00095671"/>
    <w:rsid w:val="0009592B"/>
    <w:rsid w:val="00095AF1"/>
    <w:rsid w:val="00095D11"/>
    <w:rsid w:val="00095D1B"/>
    <w:rsid w:val="00095DDD"/>
    <w:rsid w:val="00095EC3"/>
    <w:rsid w:val="00095F99"/>
    <w:rsid w:val="0009600F"/>
    <w:rsid w:val="0009620B"/>
    <w:rsid w:val="000964D9"/>
    <w:rsid w:val="000969DA"/>
    <w:rsid w:val="00096C6E"/>
    <w:rsid w:val="00096DCF"/>
    <w:rsid w:val="00096DD3"/>
    <w:rsid w:val="00096E7A"/>
    <w:rsid w:val="00096F04"/>
    <w:rsid w:val="00096FBD"/>
    <w:rsid w:val="00097050"/>
    <w:rsid w:val="00097229"/>
    <w:rsid w:val="00097236"/>
    <w:rsid w:val="0009784F"/>
    <w:rsid w:val="00097992"/>
    <w:rsid w:val="000979AE"/>
    <w:rsid w:val="00097A5A"/>
    <w:rsid w:val="00097B2D"/>
    <w:rsid w:val="00097C4A"/>
    <w:rsid w:val="000A006A"/>
    <w:rsid w:val="000A00F6"/>
    <w:rsid w:val="000A0170"/>
    <w:rsid w:val="000A05E1"/>
    <w:rsid w:val="000A08EF"/>
    <w:rsid w:val="000A0DA6"/>
    <w:rsid w:val="000A0EE5"/>
    <w:rsid w:val="000A0FE4"/>
    <w:rsid w:val="000A1067"/>
    <w:rsid w:val="000A131E"/>
    <w:rsid w:val="000A1349"/>
    <w:rsid w:val="000A143E"/>
    <w:rsid w:val="000A1472"/>
    <w:rsid w:val="000A1487"/>
    <w:rsid w:val="000A15FA"/>
    <w:rsid w:val="000A1618"/>
    <w:rsid w:val="000A1670"/>
    <w:rsid w:val="000A1B50"/>
    <w:rsid w:val="000A1BBD"/>
    <w:rsid w:val="000A1DCF"/>
    <w:rsid w:val="000A2013"/>
    <w:rsid w:val="000A22A7"/>
    <w:rsid w:val="000A238A"/>
    <w:rsid w:val="000A2659"/>
    <w:rsid w:val="000A26DF"/>
    <w:rsid w:val="000A29F7"/>
    <w:rsid w:val="000A2A8C"/>
    <w:rsid w:val="000A2B1C"/>
    <w:rsid w:val="000A2B3E"/>
    <w:rsid w:val="000A2DAD"/>
    <w:rsid w:val="000A2E27"/>
    <w:rsid w:val="000A2FC7"/>
    <w:rsid w:val="000A32C7"/>
    <w:rsid w:val="000A37AC"/>
    <w:rsid w:val="000A37D9"/>
    <w:rsid w:val="000A3815"/>
    <w:rsid w:val="000A3A9A"/>
    <w:rsid w:val="000A3D33"/>
    <w:rsid w:val="000A3EA6"/>
    <w:rsid w:val="000A41E6"/>
    <w:rsid w:val="000A460C"/>
    <w:rsid w:val="000A4662"/>
    <w:rsid w:val="000A47C3"/>
    <w:rsid w:val="000A4AAF"/>
    <w:rsid w:val="000A4C15"/>
    <w:rsid w:val="000A53E5"/>
    <w:rsid w:val="000A57A9"/>
    <w:rsid w:val="000A5884"/>
    <w:rsid w:val="000A5C74"/>
    <w:rsid w:val="000A5CF7"/>
    <w:rsid w:val="000A5E2F"/>
    <w:rsid w:val="000A61A5"/>
    <w:rsid w:val="000A647D"/>
    <w:rsid w:val="000A6480"/>
    <w:rsid w:val="000A649A"/>
    <w:rsid w:val="000A64B1"/>
    <w:rsid w:val="000A672B"/>
    <w:rsid w:val="000A68BB"/>
    <w:rsid w:val="000A691A"/>
    <w:rsid w:val="000A693D"/>
    <w:rsid w:val="000A6B87"/>
    <w:rsid w:val="000A6BE8"/>
    <w:rsid w:val="000A6ECE"/>
    <w:rsid w:val="000A6F4C"/>
    <w:rsid w:val="000A7076"/>
    <w:rsid w:val="000A707D"/>
    <w:rsid w:val="000A72AE"/>
    <w:rsid w:val="000A7305"/>
    <w:rsid w:val="000A7321"/>
    <w:rsid w:val="000A79B3"/>
    <w:rsid w:val="000A79E1"/>
    <w:rsid w:val="000A7BD1"/>
    <w:rsid w:val="000A7BFB"/>
    <w:rsid w:val="000A7D61"/>
    <w:rsid w:val="000B03B5"/>
    <w:rsid w:val="000B0496"/>
    <w:rsid w:val="000B058E"/>
    <w:rsid w:val="000B072B"/>
    <w:rsid w:val="000B08AF"/>
    <w:rsid w:val="000B0BBE"/>
    <w:rsid w:val="000B0C4D"/>
    <w:rsid w:val="000B0C8A"/>
    <w:rsid w:val="000B0D4D"/>
    <w:rsid w:val="000B0E3D"/>
    <w:rsid w:val="000B0E87"/>
    <w:rsid w:val="000B0F22"/>
    <w:rsid w:val="000B108B"/>
    <w:rsid w:val="000B10A0"/>
    <w:rsid w:val="000B11EA"/>
    <w:rsid w:val="000B1770"/>
    <w:rsid w:val="000B187E"/>
    <w:rsid w:val="000B19AB"/>
    <w:rsid w:val="000B1E46"/>
    <w:rsid w:val="000B1F83"/>
    <w:rsid w:val="000B2144"/>
    <w:rsid w:val="000B2145"/>
    <w:rsid w:val="000B2196"/>
    <w:rsid w:val="000B2399"/>
    <w:rsid w:val="000B27F9"/>
    <w:rsid w:val="000B2B14"/>
    <w:rsid w:val="000B2C1F"/>
    <w:rsid w:val="000B2D27"/>
    <w:rsid w:val="000B2D33"/>
    <w:rsid w:val="000B2F94"/>
    <w:rsid w:val="000B2FD3"/>
    <w:rsid w:val="000B344B"/>
    <w:rsid w:val="000B34BB"/>
    <w:rsid w:val="000B3651"/>
    <w:rsid w:val="000B36B4"/>
    <w:rsid w:val="000B37D9"/>
    <w:rsid w:val="000B40E1"/>
    <w:rsid w:val="000B417A"/>
    <w:rsid w:val="000B45A5"/>
    <w:rsid w:val="000B48FC"/>
    <w:rsid w:val="000B4D08"/>
    <w:rsid w:val="000B4D48"/>
    <w:rsid w:val="000B5000"/>
    <w:rsid w:val="000B5631"/>
    <w:rsid w:val="000B56C5"/>
    <w:rsid w:val="000B5709"/>
    <w:rsid w:val="000B57D8"/>
    <w:rsid w:val="000B5BE4"/>
    <w:rsid w:val="000B5CD7"/>
    <w:rsid w:val="000B5ED6"/>
    <w:rsid w:val="000B614C"/>
    <w:rsid w:val="000B6203"/>
    <w:rsid w:val="000B66A2"/>
    <w:rsid w:val="000B6761"/>
    <w:rsid w:val="000B6AA1"/>
    <w:rsid w:val="000B6F2D"/>
    <w:rsid w:val="000B6FA4"/>
    <w:rsid w:val="000B71B7"/>
    <w:rsid w:val="000B73FC"/>
    <w:rsid w:val="000B7448"/>
    <w:rsid w:val="000B77E1"/>
    <w:rsid w:val="000B7816"/>
    <w:rsid w:val="000B798B"/>
    <w:rsid w:val="000B7992"/>
    <w:rsid w:val="000C0147"/>
    <w:rsid w:val="000C0168"/>
    <w:rsid w:val="000C0424"/>
    <w:rsid w:val="000C04AA"/>
    <w:rsid w:val="000C0533"/>
    <w:rsid w:val="000C05C4"/>
    <w:rsid w:val="000C08E1"/>
    <w:rsid w:val="000C09E2"/>
    <w:rsid w:val="000C0A14"/>
    <w:rsid w:val="000C0A48"/>
    <w:rsid w:val="000C0B2F"/>
    <w:rsid w:val="000C0CC0"/>
    <w:rsid w:val="000C0DC9"/>
    <w:rsid w:val="000C0E4C"/>
    <w:rsid w:val="000C0EF8"/>
    <w:rsid w:val="000C0FF1"/>
    <w:rsid w:val="000C15A4"/>
    <w:rsid w:val="000C16FA"/>
    <w:rsid w:val="000C1721"/>
    <w:rsid w:val="000C17D4"/>
    <w:rsid w:val="000C1829"/>
    <w:rsid w:val="000C1905"/>
    <w:rsid w:val="000C1A26"/>
    <w:rsid w:val="000C1ACE"/>
    <w:rsid w:val="000C1C45"/>
    <w:rsid w:val="000C1DD0"/>
    <w:rsid w:val="000C1FC2"/>
    <w:rsid w:val="000C211F"/>
    <w:rsid w:val="000C218D"/>
    <w:rsid w:val="000C22D7"/>
    <w:rsid w:val="000C2352"/>
    <w:rsid w:val="000C26DB"/>
    <w:rsid w:val="000C2829"/>
    <w:rsid w:val="000C2929"/>
    <w:rsid w:val="000C29BC"/>
    <w:rsid w:val="000C2A54"/>
    <w:rsid w:val="000C2B6E"/>
    <w:rsid w:val="000C30AE"/>
    <w:rsid w:val="000C32CD"/>
    <w:rsid w:val="000C3300"/>
    <w:rsid w:val="000C337F"/>
    <w:rsid w:val="000C350D"/>
    <w:rsid w:val="000C363D"/>
    <w:rsid w:val="000C365C"/>
    <w:rsid w:val="000C3C4E"/>
    <w:rsid w:val="000C3E80"/>
    <w:rsid w:val="000C4238"/>
    <w:rsid w:val="000C4279"/>
    <w:rsid w:val="000C428E"/>
    <w:rsid w:val="000C448C"/>
    <w:rsid w:val="000C4B28"/>
    <w:rsid w:val="000C4B72"/>
    <w:rsid w:val="000C5200"/>
    <w:rsid w:val="000C5362"/>
    <w:rsid w:val="000C53A9"/>
    <w:rsid w:val="000C5509"/>
    <w:rsid w:val="000C5807"/>
    <w:rsid w:val="000C5B68"/>
    <w:rsid w:val="000C5E2D"/>
    <w:rsid w:val="000C5E71"/>
    <w:rsid w:val="000C5E81"/>
    <w:rsid w:val="000C5FC8"/>
    <w:rsid w:val="000C60B1"/>
    <w:rsid w:val="000C6138"/>
    <w:rsid w:val="000C627E"/>
    <w:rsid w:val="000C6280"/>
    <w:rsid w:val="000C62C1"/>
    <w:rsid w:val="000C6328"/>
    <w:rsid w:val="000C647C"/>
    <w:rsid w:val="000C65BF"/>
    <w:rsid w:val="000C6657"/>
    <w:rsid w:val="000C6721"/>
    <w:rsid w:val="000C683D"/>
    <w:rsid w:val="000C6989"/>
    <w:rsid w:val="000C6A81"/>
    <w:rsid w:val="000C6F59"/>
    <w:rsid w:val="000C7017"/>
    <w:rsid w:val="000C7693"/>
    <w:rsid w:val="000C76DB"/>
    <w:rsid w:val="000C781F"/>
    <w:rsid w:val="000C7998"/>
    <w:rsid w:val="000C7C49"/>
    <w:rsid w:val="000C7CC2"/>
    <w:rsid w:val="000C7DFA"/>
    <w:rsid w:val="000C7FFC"/>
    <w:rsid w:val="000D01DF"/>
    <w:rsid w:val="000D025F"/>
    <w:rsid w:val="000D0634"/>
    <w:rsid w:val="000D0774"/>
    <w:rsid w:val="000D082C"/>
    <w:rsid w:val="000D0988"/>
    <w:rsid w:val="000D0C7C"/>
    <w:rsid w:val="000D0CCE"/>
    <w:rsid w:val="000D11FB"/>
    <w:rsid w:val="000D1224"/>
    <w:rsid w:val="000D1340"/>
    <w:rsid w:val="000D1343"/>
    <w:rsid w:val="000D1449"/>
    <w:rsid w:val="000D1508"/>
    <w:rsid w:val="000D1700"/>
    <w:rsid w:val="000D1935"/>
    <w:rsid w:val="000D1AA4"/>
    <w:rsid w:val="000D1EFB"/>
    <w:rsid w:val="000D1FDD"/>
    <w:rsid w:val="000D2114"/>
    <w:rsid w:val="000D225A"/>
    <w:rsid w:val="000D258D"/>
    <w:rsid w:val="000D2627"/>
    <w:rsid w:val="000D2694"/>
    <w:rsid w:val="000D27A6"/>
    <w:rsid w:val="000D2AEB"/>
    <w:rsid w:val="000D2B43"/>
    <w:rsid w:val="000D2F80"/>
    <w:rsid w:val="000D3236"/>
    <w:rsid w:val="000D3325"/>
    <w:rsid w:val="000D3368"/>
    <w:rsid w:val="000D3486"/>
    <w:rsid w:val="000D3884"/>
    <w:rsid w:val="000D395C"/>
    <w:rsid w:val="000D3C79"/>
    <w:rsid w:val="000D3D4A"/>
    <w:rsid w:val="000D410B"/>
    <w:rsid w:val="000D4198"/>
    <w:rsid w:val="000D41E6"/>
    <w:rsid w:val="000D46DA"/>
    <w:rsid w:val="000D4AAC"/>
    <w:rsid w:val="000D4BDE"/>
    <w:rsid w:val="000D4C5B"/>
    <w:rsid w:val="000D4F61"/>
    <w:rsid w:val="000D507B"/>
    <w:rsid w:val="000D51D2"/>
    <w:rsid w:val="000D5727"/>
    <w:rsid w:val="000D5746"/>
    <w:rsid w:val="000D5852"/>
    <w:rsid w:val="000D5958"/>
    <w:rsid w:val="000D5A13"/>
    <w:rsid w:val="000D5A47"/>
    <w:rsid w:val="000D5F4D"/>
    <w:rsid w:val="000D5F51"/>
    <w:rsid w:val="000D5FEC"/>
    <w:rsid w:val="000D600A"/>
    <w:rsid w:val="000D60A5"/>
    <w:rsid w:val="000D64F2"/>
    <w:rsid w:val="000D650B"/>
    <w:rsid w:val="000D656B"/>
    <w:rsid w:val="000D6696"/>
    <w:rsid w:val="000D67B1"/>
    <w:rsid w:val="000D67D0"/>
    <w:rsid w:val="000D6851"/>
    <w:rsid w:val="000D6AA1"/>
    <w:rsid w:val="000D6ABC"/>
    <w:rsid w:val="000D6CB9"/>
    <w:rsid w:val="000D6F27"/>
    <w:rsid w:val="000D6F60"/>
    <w:rsid w:val="000D7060"/>
    <w:rsid w:val="000D7089"/>
    <w:rsid w:val="000D7214"/>
    <w:rsid w:val="000D7633"/>
    <w:rsid w:val="000D7665"/>
    <w:rsid w:val="000D772B"/>
    <w:rsid w:val="000D7795"/>
    <w:rsid w:val="000D78EB"/>
    <w:rsid w:val="000D7934"/>
    <w:rsid w:val="000D7998"/>
    <w:rsid w:val="000D79BD"/>
    <w:rsid w:val="000D7B81"/>
    <w:rsid w:val="000D7CC5"/>
    <w:rsid w:val="000D7D6E"/>
    <w:rsid w:val="000D7D70"/>
    <w:rsid w:val="000D7F6A"/>
    <w:rsid w:val="000E069D"/>
    <w:rsid w:val="000E06FE"/>
    <w:rsid w:val="000E079B"/>
    <w:rsid w:val="000E08DA"/>
    <w:rsid w:val="000E0B39"/>
    <w:rsid w:val="000E0C79"/>
    <w:rsid w:val="000E0CD1"/>
    <w:rsid w:val="000E0F41"/>
    <w:rsid w:val="000E10C7"/>
    <w:rsid w:val="000E124A"/>
    <w:rsid w:val="000E148D"/>
    <w:rsid w:val="000E1632"/>
    <w:rsid w:val="000E185C"/>
    <w:rsid w:val="000E1926"/>
    <w:rsid w:val="000E19F6"/>
    <w:rsid w:val="000E1CFC"/>
    <w:rsid w:val="000E1F63"/>
    <w:rsid w:val="000E1F7A"/>
    <w:rsid w:val="000E1FA8"/>
    <w:rsid w:val="000E2543"/>
    <w:rsid w:val="000E2820"/>
    <w:rsid w:val="000E2985"/>
    <w:rsid w:val="000E2E45"/>
    <w:rsid w:val="000E2E63"/>
    <w:rsid w:val="000E2FC9"/>
    <w:rsid w:val="000E316E"/>
    <w:rsid w:val="000E32EC"/>
    <w:rsid w:val="000E34AB"/>
    <w:rsid w:val="000E355C"/>
    <w:rsid w:val="000E35C5"/>
    <w:rsid w:val="000E35CF"/>
    <w:rsid w:val="000E3981"/>
    <w:rsid w:val="000E3AED"/>
    <w:rsid w:val="000E3B22"/>
    <w:rsid w:val="000E3B9A"/>
    <w:rsid w:val="000E42DD"/>
    <w:rsid w:val="000E4334"/>
    <w:rsid w:val="000E439C"/>
    <w:rsid w:val="000E462F"/>
    <w:rsid w:val="000E494B"/>
    <w:rsid w:val="000E4BCB"/>
    <w:rsid w:val="000E4EDF"/>
    <w:rsid w:val="000E4F8A"/>
    <w:rsid w:val="000E50CB"/>
    <w:rsid w:val="000E5110"/>
    <w:rsid w:val="000E522E"/>
    <w:rsid w:val="000E52C4"/>
    <w:rsid w:val="000E52E7"/>
    <w:rsid w:val="000E5438"/>
    <w:rsid w:val="000E5445"/>
    <w:rsid w:val="000E5972"/>
    <w:rsid w:val="000E59D8"/>
    <w:rsid w:val="000E5A5C"/>
    <w:rsid w:val="000E5B05"/>
    <w:rsid w:val="000E5B54"/>
    <w:rsid w:val="000E5B72"/>
    <w:rsid w:val="000E5EEF"/>
    <w:rsid w:val="000E607E"/>
    <w:rsid w:val="000E6197"/>
    <w:rsid w:val="000E644C"/>
    <w:rsid w:val="000E6C75"/>
    <w:rsid w:val="000E6E37"/>
    <w:rsid w:val="000E6FA3"/>
    <w:rsid w:val="000E7017"/>
    <w:rsid w:val="000E70F5"/>
    <w:rsid w:val="000E7512"/>
    <w:rsid w:val="000E76EA"/>
    <w:rsid w:val="000E77D9"/>
    <w:rsid w:val="000E7D8D"/>
    <w:rsid w:val="000E7DE0"/>
    <w:rsid w:val="000F004F"/>
    <w:rsid w:val="000F01C9"/>
    <w:rsid w:val="000F0729"/>
    <w:rsid w:val="000F0764"/>
    <w:rsid w:val="000F0997"/>
    <w:rsid w:val="000F0DBF"/>
    <w:rsid w:val="000F0E37"/>
    <w:rsid w:val="000F1204"/>
    <w:rsid w:val="000F13F2"/>
    <w:rsid w:val="000F157C"/>
    <w:rsid w:val="000F17A5"/>
    <w:rsid w:val="000F1839"/>
    <w:rsid w:val="000F197C"/>
    <w:rsid w:val="000F1E23"/>
    <w:rsid w:val="000F207E"/>
    <w:rsid w:val="000F23FA"/>
    <w:rsid w:val="000F2640"/>
    <w:rsid w:val="000F2E57"/>
    <w:rsid w:val="000F3108"/>
    <w:rsid w:val="000F324E"/>
    <w:rsid w:val="000F3333"/>
    <w:rsid w:val="000F3344"/>
    <w:rsid w:val="000F34AB"/>
    <w:rsid w:val="000F3A51"/>
    <w:rsid w:val="000F3C79"/>
    <w:rsid w:val="000F3F47"/>
    <w:rsid w:val="000F402F"/>
    <w:rsid w:val="000F4187"/>
    <w:rsid w:val="000F41EE"/>
    <w:rsid w:val="000F438D"/>
    <w:rsid w:val="000F440F"/>
    <w:rsid w:val="000F4489"/>
    <w:rsid w:val="000F44F7"/>
    <w:rsid w:val="000F469F"/>
    <w:rsid w:val="000F48C1"/>
    <w:rsid w:val="000F4AF8"/>
    <w:rsid w:val="000F4B70"/>
    <w:rsid w:val="000F4BE9"/>
    <w:rsid w:val="000F4C3D"/>
    <w:rsid w:val="000F4F0B"/>
    <w:rsid w:val="000F50A7"/>
    <w:rsid w:val="000F51B7"/>
    <w:rsid w:val="000F530E"/>
    <w:rsid w:val="000F58A3"/>
    <w:rsid w:val="000F5D51"/>
    <w:rsid w:val="000F5F5D"/>
    <w:rsid w:val="000F63AA"/>
    <w:rsid w:val="000F6702"/>
    <w:rsid w:val="000F671B"/>
    <w:rsid w:val="000F6947"/>
    <w:rsid w:val="000F6B31"/>
    <w:rsid w:val="000F6B5F"/>
    <w:rsid w:val="000F6C04"/>
    <w:rsid w:val="000F6E02"/>
    <w:rsid w:val="000F715B"/>
    <w:rsid w:val="000F71E1"/>
    <w:rsid w:val="000F75F6"/>
    <w:rsid w:val="000F7923"/>
    <w:rsid w:val="000F798B"/>
    <w:rsid w:val="000F7B61"/>
    <w:rsid w:val="000F7BA7"/>
    <w:rsid w:val="000F7D72"/>
    <w:rsid w:val="00100040"/>
    <w:rsid w:val="001000F0"/>
    <w:rsid w:val="0010020C"/>
    <w:rsid w:val="00100752"/>
    <w:rsid w:val="001009B9"/>
    <w:rsid w:val="00100E51"/>
    <w:rsid w:val="0010117D"/>
    <w:rsid w:val="00101380"/>
    <w:rsid w:val="00101798"/>
    <w:rsid w:val="00101804"/>
    <w:rsid w:val="00101DAA"/>
    <w:rsid w:val="00101DF6"/>
    <w:rsid w:val="00101E7E"/>
    <w:rsid w:val="0010203E"/>
    <w:rsid w:val="001021E6"/>
    <w:rsid w:val="00102252"/>
    <w:rsid w:val="001023E6"/>
    <w:rsid w:val="00102633"/>
    <w:rsid w:val="0010296B"/>
    <w:rsid w:val="00102CFB"/>
    <w:rsid w:val="00102D71"/>
    <w:rsid w:val="0010304E"/>
    <w:rsid w:val="00103074"/>
    <w:rsid w:val="00103325"/>
    <w:rsid w:val="001033E5"/>
    <w:rsid w:val="0010345F"/>
    <w:rsid w:val="001034BB"/>
    <w:rsid w:val="00103579"/>
    <w:rsid w:val="00103615"/>
    <w:rsid w:val="00103A01"/>
    <w:rsid w:val="00103A16"/>
    <w:rsid w:val="00103C3D"/>
    <w:rsid w:val="00103F8C"/>
    <w:rsid w:val="001040F9"/>
    <w:rsid w:val="001042D1"/>
    <w:rsid w:val="00104349"/>
    <w:rsid w:val="00104739"/>
    <w:rsid w:val="00104779"/>
    <w:rsid w:val="001047A6"/>
    <w:rsid w:val="0010491B"/>
    <w:rsid w:val="00104963"/>
    <w:rsid w:val="00104BD0"/>
    <w:rsid w:val="00104E22"/>
    <w:rsid w:val="00104F77"/>
    <w:rsid w:val="0010512B"/>
    <w:rsid w:val="00105357"/>
    <w:rsid w:val="0010549F"/>
    <w:rsid w:val="0010553F"/>
    <w:rsid w:val="001055C3"/>
    <w:rsid w:val="0010563F"/>
    <w:rsid w:val="00105742"/>
    <w:rsid w:val="0010597D"/>
    <w:rsid w:val="00105BB6"/>
    <w:rsid w:val="00105F51"/>
    <w:rsid w:val="00105FA0"/>
    <w:rsid w:val="00106043"/>
    <w:rsid w:val="0010609A"/>
    <w:rsid w:val="0010675B"/>
    <w:rsid w:val="001068F6"/>
    <w:rsid w:val="00106C85"/>
    <w:rsid w:val="001071D4"/>
    <w:rsid w:val="00107298"/>
    <w:rsid w:val="00107475"/>
    <w:rsid w:val="0010766C"/>
    <w:rsid w:val="001076B8"/>
    <w:rsid w:val="00107804"/>
    <w:rsid w:val="0010785E"/>
    <w:rsid w:val="001078AB"/>
    <w:rsid w:val="00107FE5"/>
    <w:rsid w:val="00110105"/>
    <w:rsid w:val="00110118"/>
    <w:rsid w:val="0011022A"/>
    <w:rsid w:val="001103E3"/>
    <w:rsid w:val="00110451"/>
    <w:rsid w:val="0011050F"/>
    <w:rsid w:val="0011090D"/>
    <w:rsid w:val="00110AEB"/>
    <w:rsid w:val="00110CFD"/>
    <w:rsid w:val="00110D33"/>
    <w:rsid w:val="00110E2E"/>
    <w:rsid w:val="00110F9B"/>
    <w:rsid w:val="0011113A"/>
    <w:rsid w:val="0011130A"/>
    <w:rsid w:val="001117C6"/>
    <w:rsid w:val="00111912"/>
    <w:rsid w:val="00111929"/>
    <w:rsid w:val="0011250F"/>
    <w:rsid w:val="00112764"/>
    <w:rsid w:val="00112AF8"/>
    <w:rsid w:val="00112B4B"/>
    <w:rsid w:val="001130AA"/>
    <w:rsid w:val="001131AA"/>
    <w:rsid w:val="001131C2"/>
    <w:rsid w:val="00113223"/>
    <w:rsid w:val="001133EC"/>
    <w:rsid w:val="00113503"/>
    <w:rsid w:val="00113579"/>
    <w:rsid w:val="001136E0"/>
    <w:rsid w:val="00113704"/>
    <w:rsid w:val="0011370F"/>
    <w:rsid w:val="001137AE"/>
    <w:rsid w:val="00113C2A"/>
    <w:rsid w:val="00113C8C"/>
    <w:rsid w:val="00113DC6"/>
    <w:rsid w:val="00113E32"/>
    <w:rsid w:val="00113E91"/>
    <w:rsid w:val="0011430B"/>
    <w:rsid w:val="001149AC"/>
    <w:rsid w:val="001149EB"/>
    <w:rsid w:val="00114B23"/>
    <w:rsid w:val="00114B70"/>
    <w:rsid w:val="00114BF7"/>
    <w:rsid w:val="00114BFF"/>
    <w:rsid w:val="00114D68"/>
    <w:rsid w:val="00114EAE"/>
    <w:rsid w:val="001151E4"/>
    <w:rsid w:val="001152D8"/>
    <w:rsid w:val="0011537C"/>
    <w:rsid w:val="0011547D"/>
    <w:rsid w:val="00115602"/>
    <w:rsid w:val="00115754"/>
    <w:rsid w:val="00115CAE"/>
    <w:rsid w:val="001161AF"/>
    <w:rsid w:val="00116240"/>
    <w:rsid w:val="00116429"/>
    <w:rsid w:val="0011642F"/>
    <w:rsid w:val="00116503"/>
    <w:rsid w:val="00116773"/>
    <w:rsid w:val="00116825"/>
    <w:rsid w:val="00116A74"/>
    <w:rsid w:val="00116AA8"/>
    <w:rsid w:val="00116CF0"/>
    <w:rsid w:val="00116E2E"/>
    <w:rsid w:val="0011711D"/>
    <w:rsid w:val="00117845"/>
    <w:rsid w:val="00117A01"/>
    <w:rsid w:val="00117A4C"/>
    <w:rsid w:val="00117B24"/>
    <w:rsid w:val="00117F31"/>
    <w:rsid w:val="00117FA0"/>
    <w:rsid w:val="0012011A"/>
    <w:rsid w:val="001203F7"/>
    <w:rsid w:val="00120457"/>
    <w:rsid w:val="0012055E"/>
    <w:rsid w:val="00120642"/>
    <w:rsid w:val="00120687"/>
    <w:rsid w:val="0012079E"/>
    <w:rsid w:val="001207AB"/>
    <w:rsid w:val="001209B3"/>
    <w:rsid w:val="00120B75"/>
    <w:rsid w:val="00120FD8"/>
    <w:rsid w:val="0012100A"/>
    <w:rsid w:val="001215C8"/>
    <w:rsid w:val="001215F1"/>
    <w:rsid w:val="0012174C"/>
    <w:rsid w:val="0012177C"/>
    <w:rsid w:val="001217DE"/>
    <w:rsid w:val="00121B83"/>
    <w:rsid w:val="00121D8E"/>
    <w:rsid w:val="00121F91"/>
    <w:rsid w:val="001220EA"/>
    <w:rsid w:val="00122153"/>
    <w:rsid w:val="0012215B"/>
    <w:rsid w:val="00122321"/>
    <w:rsid w:val="00122478"/>
    <w:rsid w:val="001228D2"/>
    <w:rsid w:val="0012295B"/>
    <w:rsid w:val="00122BAE"/>
    <w:rsid w:val="00122EB9"/>
    <w:rsid w:val="00122F14"/>
    <w:rsid w:val="0012312A"/>
    <w:rsid w:val="00123198"/>
    <w:rsid w:val="001231B6"/>
    <w:rsid w:val="0012364A"/>
    <w:rsid w:val="00123820"/>
    <w:rsid w:val="001238D9"/>
    <w:rsid w:val="00123ECB"/>
    <w:rsid w:val="00124011"/>
    <w:rsid w:val="0012407E"/>
    <w:rsid w:val="00124432"/>
    <w:rsid w:val="00124608"/>
    <w:rsid w:val="00124698"/>
    <w:rsid w:val="00124709"/>
    <w:rsid w:val="00124714"/>
    <w:rsid w:val="001248D1"/>
    <w:rsid w:val="00124A81"/>
    <w:rsid w:val="00124B33"/>
    <w:rsid w:val="00124B5E"/>
    <w:rsid w:val="00124CC6"/>
    <w:rsid w:val="00124F60"/>
    <w:rsid w:val="00124FE7"/>
    <w:rsid w:val="0012526E"/>
    <w:rsid w:val="0012527F"/>
    <w:rsid w:val="00125401"/>
    <w:rsid w:val="00125431"/>
    <w:rsid w:val="0012555C"/>
    <w:rsid w:val="00125840"/>
    <w:rsid w:val="0012584B"/>
    <w:rsid w:val="0012589E"/>
    <w:rsid w:val="00125906"/>
    <w:rsid w:val="00125AEB"/>
    <w:rsid w:val="00125BAE"/>
    <w:rsid w:val="00125C49"/>
    <w:rsid w:val="00125E20"/>
    <w:rsid w:val="00125EC4"/>
    <w:rsid w:val="001262F1"/>
    <w:rsid w:val="00126354"/>
    <w:rsid w:val="001265B9"/>
    <w:rsid w:val="00126674"/>
    <w:rsid w:val="001267F9"/>
    <w:rsid w:val="0012694D"/>
    <w:rsid w:val="00126B17"/>
    <w:rsid w:val="00126C78"/>
    <w:rsid w:val="00126FA7"/>
    <w:rsid w:val="0012707C"/>
    <w:rsid w:val="00127123"/>
    <w:rsid w:val="00127357"/>
    <w:rsid w:val="00127C6F"/>
    <w:rsid w:val="00127D7D"/>
    <w:rsid w:val="00127FE9"/>
    <w:rsid w:val="001300DF"/>
    <w:rsid w:val="00130206"/>
    <w:rsid w:val="00130313"/>
    <w:rsid w:val="00130553"/>
    <w:rsid w:val="00130E9E"/>
    <w:rsid w:val="001311BE"/>
    <w:rsid w:val="001312D4"/>
    <w:rsid w:val="00131390"/>
    <w:rsid w:val="0013142E"/>
    <w:rsid w:val="00131458"/>
    <w:rsid w:val="00131543"/>
    <w:rsid w:val="001316A5"/>
    <w:rsid w:val="00131AF0"/>
    <w:rsid w:val="00131C9C"/>
    <w:rsid w:val="00131CF7"/>
    <w:rsid w:val="00131FFC"/>
    <w:rsid w:val="00132234"/>
    <w:rsid w:val="001323A4"/>
    <w:rsid w:val="001325E7"/>
    <w:rsid w:val="00132711"/>
    <w:rsid w:val="00132B52"/>
    <w:rsid w:val="00133067"/>
    <w:rsid w:val="00133142"/>
    <w:rsid w:val="001333DF"/>
    <w:rsid w:val="001338BF"/>
    <w:rsid w:val="00133A85"/>
    <w:rsid w:val="00133D6B"/>
    <w:rsid w:val="00133E3D"/>
    <w:rsid w:val="001341CB"/>
    <w:rsid w:val="001344D4"/>
    <w:rsid w:val="00134514"/>
    <w:rsid w:val="0013463C"/>
    <w:rsid w:val="001346BF"/>
    <w:rsid w:val="00134875"/>
    <w:rsid w:val="0013498A"/>
    <w:rsid w:val="00134A8D"/>
    <w:rsid w:val="00134ADA"/>
    <w:rsid w:val="00134B86"/>
    <w:rsid w:val="00134DB2"/>
    <w:rsid w:val="00134DD8"/>
    <w:rsid w:val="00135014"/>
    <w:rsid w:val="001350A4"/>
    <w:rsid w:val="001350F1"/>
    <w:rsid w:val="00135209"/>
    <w:rsid w:val="001354CB"/>
    <w:rsid w:val="0013558D"/>
    <w:rsid w:val="00135628"/>
    <w:rsid w:val="001358F1"/>
    <w:rsid w:val="00135EC8"/>
    <w:rsid w:val="00136433"/>
    <w:rsid w:val="00136595"/>
    <w:rsid w:val="00136674"/>
    <w:rsid w:val="001367BF"/>
    <w:rsid w:val="001367E1"/>
    <w:rsid w:val="00136933"/>
    <w:rsid w:val="00136C31"/>
    <w:rsid w:val="00136CEA"/>
    <w:rsid w:val="00136FCE"/>
    <w:rsid w:val="00137014"/>
    <w:rsid w:val="00137182"/>
    <w:rsid w:val="00137316"/>
    <w:rsid w:val="0013733F"/>
    <w:rsid w:val="001376E7"/>
    <w:rsid w:val="00137883"/>
    <w:rsid w:val="00137C86"/>
    <w:rsid w:val="00137DC2"/>
    <w:rsid w:val="00137FB1"/>
    <w:rsid w:val="0014008E"/>
    <w:rsid w:val="0014009E"/>
    <w:rsid w:val="00140228"/>
    <w:rsid w:val="0014049F"/>
    <w:rsid w:val="0014053A"/>
    <w:rsid w:val="00140577"/>
    <w:rsid w:val="001409EA"/>
    <w:rsid w:val="00140B7B"/>
    <w:rsid w:val="00140B9C"/>
    <w:rsid w:val="00140D51"/>
    <w:rsid w:val="00141557"/>
    <w:rsid w:val="00141818"/>
    <w:rsid w:val="001419FA"/>
    <w:rsid w:val="00141B5A"/>
    <w:rsid w:val="00141BFB"/>
    <w:rsid w:val="00141C0B"/>
    <w:rsid w:val="00141EF4"/>
    <w:rsid w:val="00142348"/>
    <w:rsid w:val="001423B5"/>
    <w:rsid w:val="001424D7"/>
    <w:rsid w:val="0014251F"/>
    <w:rsid w:val="001426C5"/>
    <w:rsid w:val="001427DC"/>
    <w:rsid w:val="00142913"/>
    <w:rsid w:val="00142929"/>
    <w:rsid w:val="00142A2B"/>
    <w:rsid w:val="00142AF3"/>
    <w:rsid w:val="00142CB6"/>
    <w:rsid w:val="00142E71"/>
    <w:rsid w:val="00142F66"/>
    <w:rsid w:val="00142F9D"/>
    <w:rsid w:val="001430A2"/>
    <w:rsid w:val="001430E8"/>
    <w:rsid w:val="0014312D"/>
    <w:rsid w:val="001437BE"/>
    <w:rsid w:val="001437D9"/>
    <w:rsid w:val="00143BBD"/>
    <w:rsid w:val="00143F38"/>
    <w:rsid w:val="00143FA5"/>
    <w:rsid w:val="0014402C"/>
    <w:rsid w:val="001443A2"/>
    <w:rsid w:val="001445C5"/>
    <w:rsid w:val="0014464D"/>
    <w:rsid w:val="001446EE"/>
    <w:rsid w:val="00144726"/>
    <w:rsid w:val="0014482B"/>
    <w:rsid w:val="001448E4"/>
    <w:rsid w:val="00144A4E"/>
    <w:rsid w:val="00144A90"/>
    <w:rsid w:val="00144D14"/>
    <w:rsid w:val="00144EA9"/>
    <w:rsid w:val="00145427"/>
    <w:rsid w:val="0014556C"/>
    <w:rsid w:val="0014562C"/>
    <w:rsid w:val="00145822"/>
    <w:rsid w:val="00145A35"/>
    <w:rsid w:val="00145B43"/>
    <w:rsid w:val="00145C8A"/>
    <w:rsid w:val="00145CD1"/>
    <w:rsid w:val="00145E33"/>
    <w:rsid w:val="00145E7A"/>
    <w:rsid w:val="00145F09"/>
    <w:rsid w:val="00146179"/>
    <w:rsid w:val="001461CE"/>
    <w:rsid w:val="001464CF"/>
    <w:rsid w:val="00146630"/>
    <w:rsid w:val="00146771"/>
    <w:rsid w:val="00146870"/>
    <w:rsid w:val="001469E9"/>
    <w:rsid w:val="001469F2"/>
    <w:rsid w:val="00146A13"/>
    <w:rsid w:val="00146C47"/>
    <w:rsid w:val="00146E4C"/>
    <w:rsid w:val="00146EA9"/>
    <w:rsid w:val="001471BE"/>
    <w:rsid w:val="0014732E"/>
    <w:rsid w:val="0014736F"/>
    <w:rsid w:val="0014780A"/>
    <w:rsid w:val="00147883"/>
    <w:rsid w:val="00147EC6"/>
    <w:rsid w:val="001501F2"/>
    <w:rsid w:val="001502D2"/>
    <w:rsid w:val="00150351"/>
    <w:rsid w:val="0015062A"/>
    <w:rsid w:val="00150650"/>
    <w:rsid w:val="001507FE"/>
    <w:rsid w:val="00150871"/>
    <w:rsid w:val="00150D03"/>
    <w:rsid w:val="00151011"/>
    <w:rsid w:val="00151253"/>
    <w:rsid w:val="00151660"/>
    <w:rsid w:val="00151B3A"/>
    <w:rsid w:val="00151FFC"/>
    <w:rsid w:val="001520EE"/>
    <w:rsid w:val="001526E9"/>
    <w:rsid w:val="00152970"/>
    <w:rsid w:val="00152B0E"/>
    <w:rsid w:val="00152C06"/>
    <w:rsid w:val="00152D99"/>
    <w:rsid w:val="00153068"/>
    <w:rsid w:val="00153371"/>
    <w:rsid w:val="00153443"/>
    <w:rsid w:val="0015356A"/>
    <w:rsid w:val="00153650"/>
    <w:rsid w:val="001536B2"/>
    <w:rsid w:val="00153701"/>
    <w:rsid w:val="0015392F"/>
    <w:rsid w:val="00153AB1"/>
    <w:rsid w:val="00153AE2"/>
    <w:rsid w:val="00153CC4"/>
    <w:rsid w:val="00154078"/>
    <w:rsid w:val="0015407E"/>
    <w:rsid w:val="001540D7"/>
    <w:rsid w:val="001544A2"/>
    <w:rsid w:val="001544F0"/>
    <w:rsid w:val="00154705"/>
    <w:rsid w:val="0015485C"/>
    <w:rsid w:val="00154D29"/>
    <w:rsid w:val="00154FB0"/>
    <w:rsid w:val="00155552"/>
    <w:rsid w:val="001555C6"/>
    <w:rsid w:val="001558EE"/>
    <w:rsid w:val="00155A8F"/>
    <w:rsid w:val="00155B0E"/>
    <w:rsid w:val="00155B6A"/>
    <w:rsid w:val="00155B7C"/>
    <w:rsid w:val="00155D32"/>
    <w:rsid w:val="00155E3B"/>
    <w:rsid w:val="00155EB6"/>
    <w:rsid w:val="00155F92"/>
    <w:rsid w:val="0015601C"/>
    <w:rsid w:val="00156427"/>
    <w:rsid w:val="001564E4"/>
    <w:rsid w:val="001566F8"/>
    <w:rsid w:val="001567F6"/>
    <w:rsid w:val="00156963"/>
    <w:rsid w:val="00156CA7"/>
    <w:rsid w:val="0015705B"/>
    <w:rsid w:val="0015724F"/>
    <w:rsid w:val="00157304"/>
    <w:rsid w:val="0015730F"/>
    <w:rsid w:val="001576CB"/>
    <w:rsid w:val="001579A1"/>
    <w:rsid w:val="00157B42"/>
    <w:rsid w:val="00157E28"/>
    <w:rsid w:val="0016000F"/>
    <w:rsid w:val="001601F3"/>
    <w:rsid w:val="001602FE"/>
    <w:rsid w:val="001603F3"/>
    <w:rsid w:val="0016070F"/>
    <w:rsid w:val="00160E5F"/>
    <w:rsid w:val="00161099"/>
    <w:rsid w:val="00161918"/>
    <w:rsid w:val="00161BD5"/>
    <w:rsid w:val="00161C84"/>
    <w:rsid w:val="00161FD3"/>
    <w:rsid w:val="001621BC"/>
    <w:rsid w:val="0016231D"/>
    <w:rsid w:val="0016235B"/>
    <w:rsid w:val="001624A9"/>
    <w:rsid w:val="001627E5"/>
    <w:rsid w:val="00162A26"/>
    <w:rsid w:val="00162DE9"/>
    <w:rsid w:val="00163243"/>
    <w:rsid w:val="001632B7"/>
    <w:rsid w:val="00163819"/>
    <w:rsid w:val="0016381C"/>
    <w:rsid w:val="00163915"/>
    <w:rsid w:val="00163A42"/>
    <w:rsid w:val="00163A96"/>
    <w:rsid w:val="00163EAC"/>
    <w:rsid w:val="0016407B"/>
    <w:rsid w:val="001640CB"/>
    <w:rsid w:val="001641FF"/>
    <w:rsid w:val="00164511"/>
    <w:rsid w:val="00164662"/>
    <w:rsid w:val="001646B9"/>
    <w:rsid w:val="00164869"/>
    <w:rsid w:val="00164886"/>
    <w:rsid w:val="00164988"/>
    <w:rsid w:val="001649AE"/>
    <w:rsid w:val="00164B67"/>
    <w:rsid w:val="00164C63"/>
    <w:rsid w:val="00164CE4"/>
    <w:rsid w:val="00164D59"/>
    <w:rsid w:val="00164F3D"/>
    <w:rsid w:val="001651D4"/>
    <w:rsid w:val="0016545A"/>
    <w:rsid w:val="00165703"/>
    <w:rsid w:val="001658F8"/>
    <w:rsid w:val="00165BAA"/>
    <w:rsid w:val="00165BE7"/>
    <w:rsid w:val="00165CEC"/>
    <w:rsid w:val="00165D15"/>
    <w:rsid w:val="00165EEC"/>
    <w:rsid w:val="00166290"/>
    <w:rsid w:val="001662C8"/>
    <w:rsid w:val="00166410"/>
    <w:rsid w:val="00166612"/>
    <w:rsid w:val="00166692"/>
    <w:rsid w:val="00166862"/>
    <w:rsid w:val="001668C8"/>
    <w:rsid w:val="00166A1E"/>
    <w:rsid w:val="00166A30"/>
    <w:rsid w:val="00166A4F"/>
    <w:rsid w:val="00166AFA"/>
    <w:rsid w:val="00166F9A"/>
    <w:rsid w:val="00166FDA"/>
    <w:rsid w:val="001672AC"/>
    <w:rsid w:val="0016735A"/>
    <w:rsid w:val="001673F0"/>
    <w:rsid w:val="0016743F"/>
    <w:rsid w:val="0016745F"/>
    <w:rsid w:val="00167700"/>
    <w:rsid w:val="001679A3"/>
    <w:rsid w:val="00167AEB"/>
    <w:rsid w:val="0017034F"/>
    <w:rsid w:val="001704A5"/>
    <w:rsid w:val="0017073F"/>
    <w:rsid w:val="00170B05"/>
    <w:rsid w:val="00170C00"/>
    <w:rsid w:val="00170D93"/>
    <w:rsid w:val="00171215"/>
    <w:rsid w:val="0017147A"/>
    <w:rsid w:val="00171962"/>
    <w:rsid w:val="00171A6B"/>
    <w:rsid w:val="00171C06"/>
    <w:rsid w:val="00171C40"/>
    <w:rsid w:val="001721B6"/>
    <w:rsid w:val="0017248D"/>
    <w:rsid w:val="00172633"/>
    <w:rsid w:val="001734AC"/>
    <w:rsid w:val="0017356E"/>
    <w:rsid w:val="00173788"/>
    <w:rsid w:val="001739BF"/>
    <w:rsid w:val="00173B4C"/>
    <w:rsid w:val="00173BDC"/>
    <w:rsid w:val="00173BE1"/>
    <w:rsid w:val="00173EB8"/>
    <w:rsid w:val="00174350"/>
    <w:rsid w:val="00174470"/>
    <w:rsid w:val="0017450B"/>
    <w:rsid w:val="00174668"/>
    <w:rsid w:val="00174701"/>
    <w:rsid w:val="001747D5"/>
    <w:rsid w:val="00174828"/>
    <w:rsid w:val="0017484D"/>
    <w:rsid w:val="00174928"/>
    <w:rsid w:val="00175479"/>
    <w:rsid w:val="0017595B"/>
    <w:rsid w:val="00175B3D"/>
    <w:rsid w:val="00175E45"/>
    <w:rsid w:val="00175EC8"/>
    <w:rsid w:val="00176068"/>
    <w:rsid w:val="001761BB"/>
    <w:rsid w:val="0017626D"/>
    <w:rsid w:val="00176337"/>
    <w:rsid w:val="001765B3"/>
    <w:rsid w:val="001765B6"/>
    <w:rsid w:val="001765C4"/>
    <w:rsid w:val="00176691"/>
    <w:rsid w:val="0017679F"/>
    <w:rsid w:val="00176BC1"/>
    <w:rsid w:val="00176C7F"/>
    <w:rsid w:val="00176EB8"/>
    <w:rsid w:val="001772E6"/>
    <w:rsid w:val="001773B3"/>
    <w:rsid w:val="00177421"/>
    <w:rsid w:val="001775C0"/>
    <w:rsid w:val="001776CF"/>
    <w:rsid w:val="001776EE"/>
    <w:rsid w:val="0017771F"/>
    <w:rsid w:val="0017782D"/>
    <w:rsid w:val="00177937"/>
    <w:rsid w:val="00177942"/>
    <w:rsid w:val="00177C18"/>
    <w:rsid w:val="00177CE5"/>
    <w:rsid w:val="00177FEC"/>
    <w:rsid w:val="001806FC"/>
    <w:rsid w:val="0018070D"/>
    <w:rsid w:val="00180A9A"/>
    <w:rsid w:val="00180EB0"/>
    <w:rsid w:val="00180F58"/>
    <w:rsid w:val="00181035"/>
    <w:rsid w:val="001810B1"/>
    <w:rsid w:val="00181197"/>
    <w:rsid w:val="001811CC"/>
    <w:rsid w:val="00181338"/>
    <w:rsid w:val="00181445"/>
    <w:rsid w:val="0018155A"/>
    <w:rsid w:val="0018168B"/>
    <w:rsid w:val="001816A5"/>
    <w:rsid w:val="00181777"/>
    <w:rsid w:val="00181816"/>
    <w:rsid w:val="00181834"/>
    <w:rsid w:val="0018185D"/>
    <w:rsid w:val="00181885"/>
    <w:rsid w:val="001819B6"/>
    <w:rsid w:val="00181B0B"/>
    <w:rsid w:val="00181EF3"/>
    <w:rsid w:val="001829D8"/>
    <w:rsid w:val="00182F22"/>
    <w:rsid w:val="00182F72"/>
    <w:rsid w:val="00183005"/>
    <w:rsid w:val="001831CC"/>
    <w:rsid w:val="001831E9"/>
    <w:rsid w:val="00183625"/>
    <w:rsid w:val="0018372D"/>
    <w:rsid w:val="00183C25"/>
    <w:rsid w:val="00183CCE"/>
    <w:rsid w:val="00183E01"/>
    <w:rsid w:val="00183F6A"/>
    <w:rsid w:val="001843A8"/>
    <w:rsid w:val="001843B3"/>
    <w:rsid w:val="00184514"/>
    <w:rsid w:val="0018463F"/>
    <w:rsid w:val="001846E8"/>
    <w:rsid w:val="001849A0"/>
    <w:rsid w:val="00184E84"/>
    <w:rsid w:val="0018511C"/>
    <w:rsid w:val="001852A6"/>
    <w:rsid w:val="0018557F"/>
    <w:rsid w:val="00185585"/>
    <w:rsid w:val="001858BC"/>
    <w:rsid w:val="00185A24"/>
    <w:rsid w:val="00185D5B"/>
    <w:rsid w:val="0018612E"/>
    <w:rsid w:val="001864AC"/>
    <w:rsid w:val="001864FC"/>
    <w:rsid w:val="00186722"/>
    <w:rsid w:val="001867E2"/>
    <w:rsid w:val="00186A21"/>
    <w:rsid w:val="00186AC4"/>
    <w:rsid w:val="00186B06"/>
    <w:rsid w:val="00186BF8"/>
    <w:rsid w:val="00186C02"/>
    <w:rsid w:val="00186C98"/>
    <w:rsid w:val="00186DDE"/>
    <w:rsid w:val="00187066"/>
    <w:rsid w:val="001871F7"/>
    <w:rsid w:val="00187293"/>
    <w:rsid w:val="001872E7"/>
    <w:rsid w:val="001873E5"/>
    <w:rsid w:val="00187577"/>
    <w:rsid w:val="001875AC"/>
    <w:rsid w:val="0018770B"/>
    <w:rsid w:val="001877F0"/>
    <w:rsid w:val="0018782F"/>
    <w:rsid w:val="001879D6"/>
    <w:rsid w:val="00187C65"/>
    <w:rsid w:val="00187C9B"/>
    <w:rsid w:val="00187F71"/>
    <w:rsid w:val="00190539"/>
    <w:rsid w:val="001908FA"/>
    <w:rsid w:val="001909AD"/>
    <w:rsid w:val="00190E76"/>
    <w:rsid w:val="00190E90"/>
    <w:rsid w:val="00190FD6"/>
    <w:rsid w:val="0019110F"/>
    <w:rsid w:val="00191142"/>
    <w:rsid w:val="00191432"/>
    <w:rsid w:val="00191604"/>
    <w:rsid w:val="001917DB"/>
    <w:rsid w:val="00191836"/>
    <w:rsid w:val="00191C5F"/>
    <w:rsid w:val="00191E35"/>
    <w:rsid w:val="00191EE8"/>
    <w:rsid w:val="001922D2"/>
    <w:rsid w:val="0019236F"/>
    <w:rsid w:val="00192487"/>
    <w:rsid w:val="001928BA"/>
    <w:rsid w:val="0019290B"/>
    <w:rsid w:val="00192AD3"/>
    <w:rsid w:val="00192D07"/>
    <w:rsid w:val="00192D25"/>
    <w:rsid w:val="00192DA7"/>
    <w:rsid w:val="00192E1F"/>
    <w:rsid w:val="00192F7D"/>
    <w:rsid w:val="00193103"/>
    <w:rsid w:val="0019324E"/>
    <w:rsid w:val="001932CC"/>
    <w:rsid w:val="0019331D"/>
    <w:rsid w:val="001934BE"/>
    <w:rsid w:val="00193610"/>
    <w:rsid w:val="00193686"/>
    <w:rsid w:val="00193B71"/>
    <w:rsid w:val="00193BCA"/>
    <w:rsid w:val="00193D59"/>
    <w:rsid w:val="00194079"/>
    <w:rsid w:val="001940CF"/>
    <w:rsid w:val="00194309"/>
    <w:rsid w:val="001943A9"/>
    <w:rsid w:val="00194424"/>
    <w:rsid w:val="0019493E"/>
    <w:rsid w:val="00194942"/>
    <w:rsid w:val="001949DC"/>
    <w:rsid w:val="00194AA9"/>
    <w:rsid w:val="00194F20"/>
    <w:rsid w:val="001951C2"/>
    <w:rsid w:val="0019529B"/>
    <w:rsid w:val="001952A9"/>
    <w:rsid w:val="00195552"/>
    <w:rsid w:val="001956E6"/>
    <w:rsid w:val="00195A24"/>
    <w:rsid w:val="00195BD4"/>
    <w:rsid w:val="00195C28"/>
    <w:rsid w:val="00195E36"/>
    <w:rsid w:val="00195F1A"/>
    <w:rsid w:val="00196088"/>
    <w:rsid w:val="00196320"/>
    <w:rsid w:val="00196331"/>
    <w:rsid w:val="00196339"/>
    <w:rsid w:val="001963D9"/>
    <w:rsid w:val="001967E7"/>
    <w:rsid w:val="0019681A"/>
    <w:rsid w:val="00196C22"/>
    <w:rsid w:val="001970C3"/>
    <w:rsid w:val="00197224"/>
    <w:rsid w:val="0019772D"/>
    <w:rsid w:val="00197B5B"/>
    <w:rsid w:val="001A0169"/>
    <w:rsid w:val="001A0277"/>
    <w:rsid w:val="001A0449"/>
    <w:rsid w:val="001A0544"/>
    <w:rsid w:val="001A060D"/>
    <w:rsid w:val="001A0972"/>
    <w:rsid w:val="001A0A8F"/>
    <w:rsid w:val="001A0BDC"/>
    <w:rsid w:val="001A0C21"/>
    <w:rsid w:val="001A1238"/>
    <w:rsid w:val="001A125F"/>
    <w:rsid w:val="001A1260"/>
    <w:rsid w:val="001A1429"/>
    <w:rsid w:val="001A17D1"/>
    <w:rsid w:val="001A17E6"/>
    <w:rsid w:val="001A18F0"/>
    <w:rsid w:val="001A1A95"/>
    <w:rsid w:val="001A1AEC"/>
    <w:rsid w:val="001A1BBB"/>
    <w:rsid w:val="001A1C06"/>
    <w:rsid w:val="001A1CC0"/>
    <w:rsid w:val="001A1D33"/>
    <w:rsid w:val="001A1D67"/>
    <w:rsid w:val="001A2365"/>
    <w:rsid w:val="001A29F7"/>
    <w:rsid w:val="001A2B18"/>
    <w:rsid w:val="001A2C80"/>
    <w:rsid w:val="001A2E0E"/>
    <w:rsid w:val="001A2E9E"/>
    <w:rsid w:val="001A3025"/>
    <w:rsid w:val="001A324A"/>
    <w:rsid w:val="001A345C"/>
    <w:rsid w:val="001A34D4"/>
    <w:rsid w:val="001A3666"/>
    <w:rsid w:val="001A3830"/>
    <w:rsid w:val="001A3A9F"/>
    <w:rsid w:val="001A3CB0"/>
    <w:rsid w:val="001A3FDE"/>
    <w:rsid w:val="001A4416"/>
    <w:rsid w:val="001A4491"/>
    <w:rsid w:val="001A46CF"/>
    <w:rsid w:val="001A4A9C"/>
    <w:rsid w:val="001A4C1E"/>
    <w:rsid w:val="001A4C47"/>
    <w:rsid w:val="001A4C6C"/>
    <w:rsid w:val="001A4DE9"/>
    <w:rsid w:val="001A4F1D"/>
    <w:rsid w:val="001A536C"/>
    <w:rsid w:val="001A5619"/>
    <w:rsid w:val="001A5702"/>
    <w:rsid w:val="001A598C"/>
    <w:rsid w:val="001A59A8"/>
    <w:rsid w:val="001A5A03"/>
    <w:rsid w:val="001A5C1F"/>
    <w:rsid w:val="001A5E23"/>
    <w:rsid w:val="001A60CF"/>
    <w:rsid w:val="001A621A"/>
    <w:rsid w:val="001A6352"/>
    <w:rsid w:val="001A63AB"/>
    <w:rsid w:val="001A6493"/>
    <w:rsid w:val="001A6512"/>
    <w:rsid w:val="001A6638"/>
    <w:rsid w:val="001A66A2"/>
    <w:rsid w:val="001A6700"/>
    <w:rsid w:val="001A67AF"/>
    <w:rsid w:val="001A67D7"/>
    <w:rsid w:val="001A6A86"/>
    <w:rsid w:val="001A6C0A"/>
    <w:rsid w:val="001A6DB4"/>
    <w:rsid w:val="001A6F48"/>
    <w:rsid w:val="001A6F87"/>
    <w:rsid w:val="001A706A"/>
    <w:rsid w:val="001A723E"/>
    <w:rsid w:val="001A72B4"/>
    <w:rsid w:val="001A73E3"/>
    <w:rsid w:val="001A7BB6"/>
    <w:rsid w:val="001A7D7D"/>
    <w:rsid w:val="001A7D99"/>
    <w:rsid w:val="001A7FBE"/>
    <w:rsid w:val="001B0237"/>
    <w:rsid w:val="001B0ABD"/>
    <w:rsid w:val="001B0AE4"/>
    <w:rsid w:val="001B0B7F"/>
    <w:rsid w:val="001B0E2A"/>
    <w:rsid w:val="001B0E5C"/>
    <w:rsid w:val="001B0F26"/>
    <w:rsid w:val="001B14B9"/>
    <w:rsid w:val="001B1654"/>
    <w:rsid w:val="001B1759"/>
    <w:rsid w:val="001B1869"/>
    <w:rsid w:val="001B1922"/>
    <w:rsid w:val="001B192E"/>
    <w:rsid w:val="001B1BDB"/>
    <w:rsid w:val="001B1E97"/>
    <w:rsid w:val="001B20C0"/>
    <w:rsid w:val="001B2207"/>
    <w:rsid w:val="001B23B5"/>
    <w:rsid w:val="001B2602"/>
    <w:rsid w:val="001B28D9"/>
    <w:rsid w:val="001B295D"/>
    <w:rsid w:val="001B2C06"/>
    <w:rsid w:val="001B32EA"/>
    <w:rsid w:val="001B3336"/>
    <w:rsid w:val="001B3340"/>
    <w:rsid w:val="001B3341"/>
    <w:rsid w:val="001B355F"/>
    <w:rsid w:val="001B35F1"/>
    <w:rsid w:val="001B37AD"/>
    <w:rsid w:val="001B3869"/>
    <w:rsid w:val="001B394A"/>
    <w:rsid w:val="001B3C3A"/>
    <w:rsid w:val="001B3D2F"/>
    <w:rsid w:val="001B3D44"/>
    <w:rsid w:val="001B3DA9"/>
    <w:rsid w:val="001B42DF"/>
    <w:rsid w:val="001B495C"/>
    <w:rsid w:val="001B4AC4"/>
    <w:rsid w:val="001B4B98"/>
    <w:rsid w:val="001B4FA6"/>
    <w:rsid w:val="001B52A4"/>
    <w:rsid w:val="001B536E"/>
    <w:rsid w:val="001B5620"/>
    <w:rsid w:val="001B56D1"/>
    <w:rsid w:val="001B58F3"/>
    <w:rsid w:val="001B59CD"/>
    <w:rsid w:val="001B6112"/>
    <w:rsid w:val="001B6435"/>
    <w:rsid w:val="001B648E"/>
    <w:rsid w:val="001B6716"/>
    <w:rsid w:val="001B67A8"/>
    <w:rsid w:val="001B6855"/>
    <w:rsid w:val="001B6C98"/>
    <w:rsid w:val="001B6D96"/>
    <w:rsid w:val="001B712B"/>
    <w:rsid w:val="001B7382"/>
    <w:rsid w:val="001B75F3"/>
    <w:rsid w:val="001B7792"/>
    <w:rsid w:val="001B7884"/>
    <w:rsid w:val="001B7B65"/>
    <w:rsid w:val="001B7D42"/>
    <w:rsid w:val="001C0271"/>
    <w:rsid w:val="001C03BE"/>
    <w:rsid w:val="001C0B43"/>
    <w:rsid w:val="001C0C7B"/>
    <w:rsid w:val="001C0D11"/>
    <w:rsid w:val="001C0EDE"/>
    <w:rsid w:val="001C0F48"/>
    <w:rsid w:val="001C1AC1"/>
    <w:rsid w:val="001C1C81"/>
    <w:rsid w:val="001C1D5B"/>
    <w:rsid w:val="001C1DAC"/>
    <w:rsid w:val="001C1F06"/>
    <w:rsid w:val="001C2586"/>
    <w:rsid w:val="001C2721"/>
    <w:rsid w:val="001C296C"/>
    <w:rsid w:val="001C2D7B"/>
    <w:rsid w:val="001C2ED5"/>
    <w:rsid w:val="001C30C9"/>
    <w:rsid w:val="001C3232"/>
    <w:rsid w:val="001C3424"/>
    <w:rsid w:val="001C35A6"/>
    <w:rsid w:val="001C3956"/>
    <w:rsid w:val="001C3C59"/>
    <w:rsid w:val="001C3F9A"/>
    <w:rsid w:val="001C4156"/>
    <w:rsid w:val="001C4170"/>
    <w:rsid w:val="001C43B1"/>
    <w:rsid w:val="001C4781"/>
    <w:rsid w:val="001C47E3"/>
    <w:rsid w:val="001C4830"/>
    <w:rsid w:val="001C4982"/>
    <w:rsid w:val="001C49A2"/>
    <w:rsid w:val="001C4A0C"/>
    <w:rsid w:val="001C508D"/>
    <w:rsid w:val="001C51D0"/>
    <w:rsid w:val="001C5384"/>
    <w:rsid w:val="001C54FC"/>
    <w:rsid w:val="001C5534"/>
    <w:rsid w:val="001C561B"/>
    <w:rsid w:val="001C56D9"/>
    <w:rsid w:val="001C58A4"/>
    <w:rsid w:val="001C5AF2"/>
    <w:rsid w:val="001C5B51"/>
    <w:rsid w:val="001C6298"/>
    <w:rsid w:val="001C6436"/>
    <w:rsid w:val="001C6459"/>
    <w:rsid w:val="001C658B"/>
    <w:rsid w:val="001C6B4D"/>
    <w:rsid w:val="001C6C3B"/>
    <w:rsid w:val="001C6CCC"/>
    <w:rsid w:val="001C6F78"/>
    <w:rsid w:val="001C7027"/>
    <w:rsid w:val="001C7272"/>
    <w:rsid w:val="001C74DF"/>
    <w:rsid w:val="001C758C"/>
    <w:rsid w:val="001C7651"/>
    <w:rsid w:val="001C7A19"/>
    <w:rsid w:val="001C7DE0"/>
    <w:rsid w:val="001C7DEF"/>
    <w:rsid w:val="001D01D3"/>
    <w:rsid w:val="001D04BF"/>
    <w:rsid w:val="001D093A"/>
    <w:rsid w:val="001D0CE5"/>
    <w:rsid w:val="001D0E98"/>
    <w:rsid w:val="001D0F85"/>
    <w:rsid w:val="001D121B"/>
    <w:rsid w:val="001D1331"/>
    <w:rsid w:val="001D1398"/>
    <w:rsid w:val="001D1800"/>
    <w:rsid w:val="001D1813"/>
    <w:rsid w:val="001D183F"/>
    <w:rsid w:val="001D185C"/>
    <w:rsid w:val="001D1B3C"/>
    <w:rsid w:val="001D1DE6"/>
    <w:rsid w:val="001D1FD9"/>
    <w:rsid w:val="001D22E2"/>
    <w:rsid w:val="001D2644"/>
    <w:rsid w:val="001D270E"/>
    <w:rsid w:val="001D272C"/>
    <w:rsid w:val="001D2CB2"/>
    <w:rsid w:val="001D2DCB"/>
    <w:rsid w:val="001D2DDC"/>
    <w:rsid w:val="001D340A"/>
    <w:rsid w:val="001D3BDE"/>
    <w:rsid w:val="001D3ED8"/>
    <w:rsid w:val="001D40F3"/>
    <w:rsid w:val="001D4321"/>
    <w:rsid w:val="001D4696"/>
    <w:rsid w:val="001D4B19"/>
    <w:rsid w:val="001D4BF0"/>
    <w:rsid w:val="001D4CFA"/>
    <w:rsid w:val="001D4DD1"/>
    <w:rsid w:val="001D4EC1"/>
    <w:rsid w:val="001D4EDD"/>
    <w:rsid w:val="001D4EF2"/>
    <w:rsid w:val="001D4FBD"/>
    <w:rsid w:val="001D5065"/>
    <w:rsid w:val="001D50BF"/>
    <w:rsid w:val="001D5382"/>
    <w:rsid w:val="001D5475"/>
    <w:rsid w:val="001D5520"/>
    <w:rsid w:val="001D55CD"/>
    <w:rsid w:val="001D576C"/>
    <w:rsid w:val="001D5E6B"/>
    <w:rsid w:val="001D5E77"/>
    <w:rsid w:val="001D5F6A"/>
    <w:rsid w:val="001D6289"/>
    <w:rsid w:val="001D63D3"/>
    <w:rsid w:val="001D642F"/>
    <w:rsid w:val="001D64CA"/>
    <w:rsid w:val="001D6520"/>
    <w:rsid w:val="001D6825"/>
    <w:rsid w:val="001D6C36"/>
    <w:rsid w:val="001D6E0D"/>
    <w:rsid w:val="001D6EEB"/>
    <w:rsid w:val="001D721D"/>
    <w:rsid w:val="001D73A1"/>
    <w:rsid w:val="001D742B"/>
    <w:rsid w:val="001D77C8"/>
    <w:rsid w:val="001D7986"/>
    <w:rsid w:val="001D79FE"/>
    <w:rsid w:val="001D7D77"/>
    <w:rsid w:val="001D7DCF"/>
    <w:rsid w:val="001E000A"/>
    <w:rsid w:val="001E05DD"/>
    <w:rsid w:val="001E06AB"/>
    <w:rsid w:val="001E0903"/>
    <w:rsid w:val="001E0B69"/>
    <w:rsid w:val="001E0C1A"/>
    <w:rsid w:val="001E0E89"/>
    <w:rsid w:val="001E1004"/>
    <w:rsid w:val="001E138E"/>
    <w:rsid w:val="001E150B"/>
    <w:rsid w:val="001E16F2"/>
    <w:rsid w:val="001E18E4"/>
    <w:rsid w:val="001E1B6D"/>
    <w:rsid w:val="001E1BCF"/>
    <w:rsid w:val="001E1CC9"/>
    <w:rsid w:val="001E1D18"/>
    <w:rsid w:val="001E1DD8"/>
    <w:rsid w:val="001E1F79"/>
    <w:rsid w:val="001E1FDB"/>
    <w:rsid w:val="001E2022"/>
    <w:rsid w:val="001E2129"/>
    <w:rsid w:val="001E23B6"/>
    <w:rsid w:val="001E2654"/>
    <w:rsid w:val="001E267B"/>
    <w:rsid w:val="001E2757"/>
    <w:rsid w:val="001E2846"/>
    <w:rsid w:val="001E2DA3"/>
    <w:rsid w:val="001E2E05"/>
    <w:rsid w:val="001E3142"/>
    <w:rsid w:val="001E3201"/>
    <w:rsid w:val="001E330A"/>
    <w:rsid w:val="001E34AE"/>
    <w:rsid w:val="001E3621"/>
    <w:rsid w:val="001E379C"/>
    <w:rsid w:val="001E3EAE"/>
    <w:rsid w:val="001E3F35"/>
    <w:rsid w:val="001E427A"/>
    <w:rsid w:val="001E448D"/>
    <w:rsid w:val="001E44A8"/>
    <w:rsid w:val="001E44F0"/>
    <w:rsid w:val="001E46DF"/>
    <w:rsid w:val="001E494F"/>
    <w:rsid w:val="001E4AA8"/>
    <w:rsid w:val="001E5005"/>
    <w:rsid w:val="001E530F"/>
    <w:rsid w:val="001E536E"/>
    <w:rsid w:val="001E560D"/>
    <w:rsid w:val="001E56AD"/>
    <w:rsid w:val="001E5710"/>
    <w:rsid w:val="001E58C9"/>
    <w:rsid w:val="001E5BE5"/>
    <w:rsid w:val="001E5D4E"/>
    <w:rsid w:val="001E60DB"/>
    <w:rsid w:val="001E6302"/>
    <w:rsid w:val="001E64B4"/>
    <w:rsid w:val="001E64FE"/>
    <w:rsid w:val="001E6546"/>
    <w:rsid w:val="001E6942"/>
    <w:rsid w:val="001E6A16"/>
    <w:rsid w:val="001E6E6B"/>
    <w:rsid w:val="001E713A"/>
    <w:rsid w:val="001E721A"/>
    <w:rsid w:val="001E7342"/>
    <w:rsid w:val="001E7363"/>
    <w:rsid w:val="001E7464"/>
    <w:rsid w:val="001E750A"/>
    <w:rsid w:val="001E75F8"/>
    <w:rsid w:val="001E7893"/>
    <w:rsid w:val="001E7A67"/>
    <w:rsid w:val="001E7D32"/>
    <w:rsid w:val="001E7D41"/>
    <w:rsid w:val="001F06D4"/>
    <w:rsid w:val="001F072D"/>
    <w:rsid w:val="001F088D"/>
    <w:rsid w:val="001F09FD"/>
    <w:rsid w:val="001F0D95"/>
    <w:rsid w:val="001F0DB8"/>
    <w:rsid w:val="001F0EE1"/>
    <w:rsid w:val="001F11DB"/>
    <w:rsid w:val="001F1312"/>
    <w:rsid w:val="001F1338"/>
    <w:rsid w:val="001F1466"/>
    <w:rsid w:val="001F1592"/>
    <w:rsid w:val="001F1A4C"/>
    <w:rsid w:val="001F1BA4"/>
    <w:rsid w:val="001F1D85"/>
    <w:rsid w:val="001F1DF8"/>
    <w:rsid w:val="001F1E28"/>
    <w:rsid w:val="001F1F34"/>
    <w:rsid w:val="001F20DF"/>
    <w:rsid w:val="001F21E9"/>
    <w:rsid w:val="001F239D"/>
    <w:rsid w:val="001F24E1"/>
    <w:rsid w:val="001F27BE"/>
    <w:rsid w:val="001F2B78"/>
    <w:rsid w:val="001F2CAE"/>
    <w:rsid w:val="001F2D77"/>
    <w:rsid w:val="001F2DDD"/>
    <w:rsid w:val="001F2FFD"/>
    <w:rsid w:val="001F33E2"/>
    <w:rsid w:val="001F33F6"/>
    <w:rsid w:val="001F3443"/>
    <w:rsid w:val="001F34CA"/>
    <w:rsid w:val="001F37EC"/>
    <w:rsid w:val="001F3A87"/>
    <w:rsid w:val="001F3BFB"/>
    <w:rsid w:val="001F3F4B"/>
    <w:rsid w:val="001F4009"/>
    <w:rsid w:val="001F4306"/>
    <w:rsid w:val="001F44BD"/>
    <w:rsid w:val="001F44C3"/>
    <w:rsid w:val="001F4A92"/>
    <w:rsid w:val="001F4D03"/>
    <w:rsid w:val="001F4DA5"/>
    <w:rsid w:val="001F53F1"/>
    <w:rsid w:val="001F5770"/>
    <w:rsid w:val="001F59A1"/>
    <w:rsid w:val="001F59F4"/>
    <w:rsid w:val="001F5B4B"/>
    <w:rsid w:val="001F5B60"/>
    <w:rsid w:val="001F5DCF"/>
    <w:rsid w:val="001F5F5F"/>
    <w:rsid w:val="001F6062"/>
    <w:rsid w:val="001F60C3"/>
    <w:rsid w:val="001F60FC"/>
    <w:rsid w:val="001F64A1"/>
    <w:rsid w:val="001F6682"/>
    <w:rsid w:val="001F669F"/>
    <w:rsid w:val="001F6772"/>
    <w:rsid w:val="001F68FA"/>
    <w:rsid w:val="001F6909"/>
    <w:rsid w:val="001F69E3"/>
    <w:rsid w:val="001F6A93"/>
    <w:rsid w:val="001F72AC"/>
    <w:rsid w:val="001F72EF"/>
    <w:rsid w:val="001F7512"/>
    <w:rsid w:val="001F751E"/>
    <w:rsid w:val="001F76D8"/>
    <w:rsid w:val="001F77CF"/>
    <w:rsid w:val="001F780E"/>
    <w:rsid w:val="001F7BA9"/>
    <w:rsid w:val="001F7C97"/>
    <w:rsid w:val="001F7CA4"/>
    <w:rsid w:val="001F7E21"/>
    <w:rsid w:val="001F7E6D"/>
    <w:rsid w:val="001F7EBE"/>
    <w:rsid w:val="001F7F6D"/>
    <w:rsid w:val="001F7F6E"/>
    <w:rsid w:val="002000D9"/>
    <w:rsid w:val="0020015A"/>
    <w:rsid w:val="00200634"/>
    <w:rsid w:val="002008FC"/>
    <w:rsid w:val="00200D0F"/>
    <w:rsid w:val="00200E65"/>
    <w:rsid w:val="00200E68"/>
    <w:rsid w:val="0020131F"/>
    <w:rsid w:val="00201628"/>
    <w:rsid w:val="0020164E"/>
    <w:rsid w:val="002016A7"/>
    <w:rsid w:val="002018FE"/>
    <w:rsid w:val="00201BD3"/>
    <w:rsid w:val="00201CA1"/>
    <w:rsid w:val="00202284"/>
    <w:rsid w:val="002022F7"/>
    <w:rsid w:val="00202495"/>
    <w:rsid w:val="002024A6"/>
    <w:rsid w:val="00202660"/>
    <w:rsid w:val="00202A8A"/>
    <w:rsid w:val="00202C8B"/>
    <w:rsid w:val="00202E71"/>
    <w:rsid w:val="00202EDF"/>
    <w:rsid w:val="00202F0C"/>
    <w:rsid w:val="00203407"/>
    <w:rsid w:val="00203724"/>
    <w:rsid w:val="00203971"/>
    <w:rsid w:val="00203D5A"/>
    <w:rsid w:val="00203D8B"/>
    <w:rsid w:val="00203E59"/>
    <w:rsid w:val="00203FC2"/>
    <w:rsid w:val="002040E0"/>
    <w:rsid w:val="002041FA"/>
    <w:rsid w:val="002042F2"/>
    <w:rsid w:val="00204396"/>
    <w:rsid w:val="002043A7"/>
    <w:rsid w:val="00204DFD"/>
    <w:rsid w:val="002050AC"/>
    <w:rsid w:val="0020528D"/>
    <w:rsid w:val="00205368"/>
    <w:rsid w:val="002053E5"/>
    <w:rsid w:val="00205474"/>
    <w:rsid w:val="0020576D"/>
    <w:rsid w:val="00205869"/>
    <w:rsid w:val="00205895"/>
    <w:rsid w:val="00205A5C"/>
    <w:rsid w:val="00205A94"/>
    <w:rsid w:val="00205AF1"/>
    <w:rsid w:val="00205C05"/>
    <w:rsid w:val="00205DF7"/>
    <w:rsid w:val="00205EE2"/>
    <w:rsid w:val="0020606A"/>
    <w:rsid w:val="00206233"/>
    <w:rsid w:val="002065C1"/>
    <w:rsid w:val="002066C4"/>
    <w:rsid w:val="0020672B"/>
    <w:rsid w:val="002067E8"/>
    <w:rsid w:val="002067EE"/>
    <w:rsid w:val="00206A8B"/>
    <w:rsid w:val="00206BEE"/>
    <w:rsid w:val="00206C9E"/>
    <w:rsid w:val="002071F2"/>
    <w:rsid w:val="002072C8"/>
    <w:rsid w:val="0020770F"/>
    <w:rsid w:val="002079E7"/>
    <w:rsid w:val="00207A3C"/>
    <w:rsid w:val="00207EDB"/>
    <w:rsid w:val="00207F22"/>
    <w:rsid w:val="00207F3A"/>
    <w:rsid w:val="00210120"/>
    <w:rsid w:val="00210219"/>
    <w:rsid w:val="00210476"/>
    <w:rsid w:val="0021065D"/>
    <w:rsid w:val="00210720"/>
    <w:rsid w:val="00210CD0"/>
    <w:rsid w:val="00210EF4"/>
    <w:rsid w:val="00211141"/>
    <w:rsid w:val="002112AD"/>
    <w:rsid w:val="002112D9"/>
    <w:rsid w:val="002116D0"/>
    <w:rsid w:val="00211B17"/>
    <w:rsid w:val="00211E7D"/>
    <w:rsid w:val="00211E94"/>
    <w:rsid w:val="00212014"/>
    <w:rsid w:val="00212057"/>
    <w:rsid w:val="00212304"/>
    <w:rsid w:val="002123F3"/>
    <w:rsid w:val="00212505"/>
    <w:rsid w:val="00212544"/>
    <w:rsid w:val="0021262D"/>
    <w:rsid w:val="00212641"/>
    <w:rsid w:val="00212A85"/>
    <w:rsid w:val="002130BB"/>
    <w:rsid w:val="00213464"/>
    <w:rsid w:val="002134ED"/>
    <w:rsid w:val="0021354A"/>
    <w:rsid w:val="0021355A"/>
    <w:rsid w:val="002139AF"/>
    <w:rsid w:val="00213B40"/>
    <w:rsid w:val="00213FFF"/>
    <w:rsid w:val="00214169"/>
    <w:rsid w:val="00214193"/>
    <w:rsid w:val="002143CE"/>
    <w:rsid w:val="00214448"/>
    <w:rsid w:val="002144AA"/>
    <w:rsid w:val="00214502"/>
    <w:rsid w:val="002146E1"/>
    <w:rsid w:val="002148B8"/>
    <w:rsid w:val="002149F3"/>
    <w:rsid w:val="00214D20"/>
    <w:rsid w:val="00214D55"/>
    <w:rsid w:val="00214DB6"/>
    <w:rsid w:val="00214EF4"/>
    <w:rsid w:val="002150CC"/>
    <w:rsid w:val="0021524D"/>
    <w:rsid w:val="00215427"/>
    <w:rsid w:val="002155C9"/>
    <w:rsid w:val="00215680"/>
    <w:rsid w:val="00215A4F"/>
    <w:rsid w:val="00215B77"/>
    <w:rsid w:val="002161FB"/>
    <w:rsid w:val="00216285"/>
    <w:rsid w:val="00216377"/>
    <w:rsid w:val="0021649F"/>
    <w:rsid w:val="0021659D"/>
    <w:rsid w:val="002165F1"/>
    <w:rsid w:val="00216712"/>
    <w:rsid w:val="0021683A"/>
    <w:rsid w:val="00216B0A"/>
    <w:rsid w:val="00216D5E"/>
    <w:rsid w:val="00216E61"/>
    <w:rsid w:val="00216E77"/>
    <w:rsid w:val="0021715D"/>
    <w:rsid w:val="0021727F"/>
    <w:rsid w:val="002174E6"/>
    <w:rsid w:val="002174FB"/>
    <w:rsid w:val="002175FB"/>
    <w:rsid w:val="0021768F"/>
    <w:rsid w:val="0021772E"/>
    <w:rsid w:val="002177AD"/>
    <w:rsid w:val="00217872"/>
    <w:rsid w:val="00217AE6"/>
    <w:rsid w:val="00220561"/>
    <w:rsid w:val="00220803"/>
    <w:rsid w:val="0022082A"/>
    <w:rsid w:val="00220877"/>
    <w:rsid w:val="002208BA"/>
    <w:rsid w:val="0022090B"/>
    <w:rsid w:val="00220E27"/>
    <w:rsid w:val="00220EA8"/>
    <w:rsid w:val="00221159"/>
    <w:rsid w:val="002211EC"/>
    <w:rsid w:val="002213B6"/>
    <w:rsid w:val="00221435"/>
    <w:rsid w:val="0022160D"/>
    <w:rsid w:val="00221714"/>
    <w:rsid w:val="002217F1"/>
    <w:rsid w:val="002218C7"/>
    <w:rsid w:val="002219EA"/>
    <w:rsid w:val="00221A76"/>
    <w:rsid w:val="00221D29"/>
    <w:rsid w:val="00221E2D"/>
    <w:rsid w:val="00222143"/>
    <w:rsid w:val="00222145"/>
    <w:rsid w:val="0022257A"/>
    <w:rsid w:val="002225FD"/>
    <w:rsid w:val="00222731"/>
    <w:rsid w:val="002228DB"/>
    <w:rsid w:val="0022296E"/>
    <w:rsid w:val="00222B4D"/>
    <w:rsid w:val="00222BDF"/>
    <w:rsid w:val="00222D0E"/>
    <w:rsid w:val="00222D24"/>
    <w:rsid w:val="00222F4D"/>
    <w:rsid w:val="00223249"/>
    <w:rsid w:val="00223361"/>
    <w:rsid w:val="00223511"/>
    <w:rsid w:val="002239FA"/>
    <w:rsid w:val="00223CC2"/>
    <w:rsid w:val="00223CDC"/>
    <w:rsid w:val="00223F70"/>
    <w:rsid w:val="00224093"/>
    <w:rsid w:val="0022457C"/>
    <w:rsid w:val="00224902"/>
    <w:rsid w:val="00224BC2"/>
    <w:rsid w:val="00224BC9"/>
    <w:rsid w:val="00224EA0"/>
    <w:rsid w:val="00224EE7"/>
    <w:rsid w:val="00225088"/>
    <w:rsid w:val="00225233"/>
    <w:rsid w:val="0022537E"/>
    <w:rsid w:val="00225518"/>
    <w:rsid w:val="0022575A"/>
    <w:rsid w:val="002258BC"/>
    <w:rsid w:val="002258F2"/>
    <w:rsid w:val="00225A19"/>
    <w:rsid w:val="00225B4C"/>
    <w:rsid w:val="00225CB4"/>
    <w:rsid w:val="00225DC6"/>
    <w:rsid w:val="00225EC3"/>
    <w:rsid w:val="00225FCF"/>
    <w:rsid w:val="002263E6"/>
    <w:rsid w:val="00226402"/>
    <w:rsid w:val="0022653A"/>
    <w:rsid w:val="00226759"/>
    <w:rsid w:val="00226B29"/>
    <w:rsid w:val="00226C23"/>
    <w:rsid w:val="00226E88"/>
    <w:rsid w:val="00226E8D"/>
    <w:rsid w:val="00227026"/>
    <w:rsid w:val="002273E0"/>
    <w:rsid w:val="0022762B"/>
    <w:rsid w:val="0022777F"/>
    <w:rsid w:val="00227866"/>
    <w:rsid w:val="00227A3C"/>
    <w:rsid w:val="00227BA2"/>
    <w:rsid w:val="00227BB0"/>
    <w:rsid w:val="00227BFB"/>
    <w:rsid w:val="00230079"/>
    <w:rsid w:val="00230093"/>
    <w:rsid w:val="002300E1"/>
    <w:rsid w:val="00230196"/>
    <w:rsid w:val="0023025E"/>
    <w:rsid w:val="00230447"/>
    <w:rsid w:val="002304A7"/>
    <w:rsid w:val="00230540"/>
    <w:rsid w:val="002305A6"/>
    <w:rsid w:val="0023071A"/>
    <w:rsid w:val="00230AD3"/>
    <w:rsid w:val="00230D78"/>
    <w:rsid w:val="00230EAB"/>
    <w:rsid w:val="00230F60"/>
    <w:rsid w:val="0023123C"/>
    <w:rsid w:val="00231277"/>
    <w:rsid w:val="002312B9"/>
    <w:rsid w:val="002313D7"/>
    <w:rsid w:val="00231549"/>
    <w:rsid w:val="0023180D"/>
    <w:rsid w:val="002318C4"/>
    <w:rsid w:val="00231989"/>
    <w:rsid w:val="00231A9A"/>
    <w:rsid w:val="00231CAE"/>
    <w:rsid w:val="00231CF1"/>
    <w:rsid w:val="00232395"/>
    <w:rsid w:val="0023269F"/>
    <w:rsid w:val="002329E5"/>
    <w:rsid w:val="00232A33"/>
    <w:rsid w:val="00232B62"/>
    <w:rsid w:val="00232DD6"/>
    <w:rsid w:val="00232F15"/>
    <w:rsid w:val="00233046"/>
    <w:rsid w:val="00233228"/>
    <w:rsid w:val="00233328"/>
    <w:rsid w:val="00233338"/>
    <w:rsid w:val="0023397D"/>
    <w:rsid w:val="00233ADD"/>
    <w:rsid w:val="00233B94"/>
    <w:rsid w:val="00233EE2"/>
    <w:rsid w:val="0023410A"/>
    <w:rsid w:val="00234110"/>
    <w:rsid w:val="00234146"/>
    <w:rsid w:val="002341BB"/>
    <w:rsid w:val="002343A7"/>
    <w:rsid w:val="0023467E"/>
    <w:rsid w:val="00234794"/>
    <w:rsid w:val="0023485D"/>
    <w:rsid w:val="00234BA5"/>
    <w:rsid w:val="00234BBF"/>
    <w:rsid w:val="00234D83"/>
    <w:rsid w:val="00234E75"/>
    <w:rsid w:val="00234FEF"/>
    <w:rsid w:val="002351CD"/>
    <w:rsid w:val="002352D6"/>
    <w:rsid w:val="00235350"/>
    <w:rsid w:val="0023555E"/>
    <w:rsid w:val="0023563F"/>
    <w:rsid w:val="0023568E"/>
    <w:rsid w:val="002356F5"/>
    <w:rsid w:val="00235869"/>
    <w:rsid w:val="00235EC6"/>
    <w:rsid w:val="00235F6F"/>
    <w:rsid w:val="00235F9E"/>
    <w:rsid w:val="00235FE9"/>
    <w:rsid w:val="002360AE"/>
    <w:rsid w:val="00236243"/>
    <w:rsid w:val="002365C5"/>
    <w:rsid w:val="002367FB"/>
    <w:rsid w:val="0023688F"/>
    <w:rsid w:val="002368A7"/>
    <w:rsid w:val="00236A74"/>
    <w:rsid w:val="00236B1E"/>
    <w:rsid w:val="002370D1"/>
    <w:rsid w:val="0023715F"/>
    <w:rsid w:val="002371DA"/>
    <w:rsid w:val="00237345"/>
    <w:rsid w:val="00237362"/>
    <w:rsid w:val="00237426"/>
    <w:rsid w:val="002374FE"/>
    <w:rsid w:val="00237516"/>
    <w:rsid w:val="002375BF"/>
    <w:rsid w:val="00237B56"/>
    <w:rsid w:val="00237DF5"/>
    <w:rsid w:val="00240102"/>
    <w:rsid w:val="00240255"/>
    <w:rsid w:val="00240476"/>
    <w:rsid w:val="0024064E"/>
    <w:rsid w:val="00240EFC"/>
    <w:rsid w:val="002410C8"/>
    <w:rsid w:val="002412EF"/>
    <w:rsid w:val="0024139A"/>
    <w:rsid w:val="00241461"/>
    <w:rsid w:val="00241852"/>
    <w:rsid w:val="002419A4"/>
    <w:rsid w:val="00241A27"/>
    <w:rsid w:val="00241ADD"/>
    <w:rsid w:val="00241D0F"/>
    <w:rsid w:val="00241EC6"/>
    <w:rsid w:val="00241FF9"/>
    <w:rsid w:val="00242576"/>
    <w:rsid w:val="002426A9"/>
    <w:rsid w:val="002427CA"/>
    <w:rsid w:val="002428D8"/>
    <w:rsid w:val="0024295D"/>
    <w:rsid w:val="00242A70"/>
    <w:rsid w:val="00242AF1"/>
    <w:rsid w:val="00242D4B"/>
    <w:rsid w:val="00242D88"/>
    <w:rsid w:val="002430A5"/>
    <w:rsid w:val="0024322D"/>
    <w:rsid w:val="00243532"/>
    <w:rsid w:val="002437F3"/>
    <w:rsid w:val="002438F0"/>
    <w:rsid w:val="0024393B"/>
    <w:rsid w:val="00243AE9"/>
    <w:rsid w:val="00243AEA"/>
    <w:rsid w:val="00243B16"/>
    <w:rsid w:val="00243DDA"/>
    <w:rsid w:val="00243DFB"/>
    <w:rsid w:val="00243E26"/>
    <w:rsid w:val="0024404C"/>
    <w:rsid w:val="00244245"/>
    <w:rsid w:val="00244310"/>
    <w:rsid w:val="0024445A"/>
    <w:rsid w:val="00244535"/>
    <w:rsid w:val="0024458D"/>
    <w:rsid w:val="00244664"/>
    <w:rsid w:val="002446BD"/>
    <w:rsid w:val="00244896"/>
    <w:rsid w:val="00244D0B"/>
    <w:rsid w:val="00244D11"/>
    <w:rsid w:val="00244D33"/>
    <w:rsid w:val="002451FC"/>
    <w:rsid w:val="00245417"/>
    <w:rsid w:val="002454A1"/>
    <w:rsid w:val="0024553A"/>
    <w:rsid w:val="002455D3"/>
    <w:rsid w:val="002456AC"/>
    <w:rsid w:val="00246150"/>
    <w:rsid w:val="0024689D"/>
    <w:rsid w:val="00246C07"/>
    <w:rsid w:val="00246FFE"/>
    <w:rsid w:val="002470CC"/>
    <w:rsid w:val="00247303"/>
    <w:rsid w:val="00247363"/>
    <w:rsid w:val="002473B8"/>
    <w:rsid w:val="00247522"/>
    <w:rsid w:val="0024782E"/>
    <w:rsid w:val="00247B8A"/>
    <w:rsid w:val="00247DD3"/>
    <w:rsid w:val="00247E0E"/>
    <w:rsid w:val="00250036"/>
    <w:rsid w:val="002500BB"/>
    <w:rsid w:val="002502C1"/>
    <w:rsid w:val="002503D8"/>
    <w:rsid w:val="002504AA"/>
    <w:rsid w:val="00250AAC"/>
    <w:rsid w:val="00250B60"/>
    <w:rsid w:val="002512B3"/>
    <w:rsid w:val="0025130E"/>
    <w:rsid w:val="002513FE"/>
    <w:rsid w:val="00251422"/>
    <w:rsid w:val="0025148D"/>
    <w:rsid w:val="00251496"/>
    <w:rsid w:val="00251C6B"/>
    <w:rsid w:val="00251DD2"/>
    <w:rsid w:val="002521A3"/>
    <w:rsid w:val="00252266"/>
    <w:rsid w:val="00252663"/>
    <w:rsid w:val="002527FF"/>
    <w:rsid w:val="0025293F"/>
    <w:rsid w:val="0025298E"/>
    <w:rsid w:val="00252B5E"/>
    <w:rsid w:val="00252CBA"/>
    <w:rsid w:val="00252EA5"/>
    <w:rsid w:val="00252ECD"/>
    <w:rsid w:val="00252F3F"/>
    <w:rsid w:val="00252F52"/>
    <w:rsid w:val="00252FB7"/>
    <w:rsid w:val="002530D4"/>
    <w:rsid w:val="0025310A"/>
    <w:rsid w:val="002531A0"/>
    <w:rsid w:val="00253276"/>
    <w:rsid w:val="002532B4"/>
    <w:rsid w:val="0025332E"/>
    <w:rsid w:val="0025339B"/>
    <w:rsid w:val="002534EA"/>
    <w:rsid w:val="0025359F"/>
    <w:rsid w:val="002536C6"/>
    <w:rsid w:val="002538FD"/>
    <w:rsid w:val="00253BE6"/>
    <w:rsid w:val="00253C54"/>
    <w:rsid w:val="00253F12"/>
    <w:rsid w:val="00253F40"/>
    <w:rsid w:val="002540A6"/>
    <w:rsid w:val="00254397"/>
    <w:rsid w:val="0025497C"/>
    <w:rsid w:val="00254B08"/>
    <w:rsid w:val="00254C24"/>
    <w:rsid w:val="00254FB5"/>
    <w:rsid w:val="002555B5"/>
    <w:rsid w:val="002555F3"/>
    <w:rsid w:val="00255753"/>
    <w:rsid w:val="00255777"/>
    <w:rsid w:val="00255885"/>
    <w:rsid w:val="002560D9"/>
    <w:rsid w:val="0025660A"/>
    <w:rsid w:val="0025669F"/>
    <w:rsid w:val="002567A0"/>
    <w:rsid w:val="0025687A"/>
    <w:rsid w:val="002569B0"/>
    <w:rsid w:val="00256D32"/>
    <w:rsid w:val="00257028"/>
    <w:rsid w:val="00257077"/>
    <w:rsid w:val="00257144"/>
    <w:rsid w:val="00257507"/>
    <w:rsid w:val="002576BC"/>
    <w:rsid w:val="00257785"/>
    <w:rsid w:val="002577EB"/>
    <w:rsid w:val="00257B77"/>
    <w:rsid w:val="00257F46"/>
    <w:rsid w:val="00260065"/>
    <w:rsid w:val="00260070"/>
    <w:rsid w:val="002600FF"/>
    <w:rsid w:val="002601BB"/>
    <w:rsid w:val="002602EB"/>
    <w:rsid w:val="00260309"/>
    <w:rsid w:val="0026047A"/>
    <w:rsid w:val="002604BB"/>
    <w:rsid w:val="002605B0"/>
    <w:rsid w:val="00260A95"/>
    <w:rsid w:val="00260E4D"/>
    <w:rsid w:val="00260E4E"/>
    <w:rsid w:val="00261000"/>
    <w:rsid w:val="002610E5"/>
    <w:rsid w:val="002611AB"/>
    <w:rsid w:val="002614C6"/>
    <w:rsid w:val="002615AC"/>
    <w:rsid w:val="0026198A"/>
    <w:rsid w:val="00261ADF"/>
    <w:rsid w:val="00261B06"/>
    <w:rsid w:val="00261E91"/>
    <w:rsid w:val="002620FD"/>
    <w:rsid w:val="002621C5"/>
    <w:rsid w:val="00262293"/>
    <w:rsid w:val="00262459"/>
    <w:rsid w:val="002624AC"/>
    <w:rsid w:val="00262521"/>
    <w:rsid w:val="00262542"/>
    <w:rsid w:val="002628E1"/>
    <w:rsid w:val="00262B37"/>
    <w:rsid w:val="00262B5C"/>
    <w:rsid w:val="00262D6F"/>
    <w:rsid w:val="00262EB6"/>
    <w:rsid w:val="002630A0"/>
    <w:rsid w:val="002630BB"/>
    <w:rsid w:val="00263170"/>
    <w:rsid w:val="00263199"/>
    <w:rsid w:val="0026324B"/>
    <w:rsid w:val="00263487"/>
    <w:rsid w:val="0026376D"/>
    <w:rsid w:val="0026392F"/>
    <w:rsid w:val="00263A12"/>
    <w:rsid w:val="00263BCD"/>
    <w:rsid w:val="00263E0E"/>
    <w:rsid w:val="00263F6A"/>
    <w:rsid w:val="00264032"/>
    <w:rsid w:val="002640C1"/>
    <w:rsid w:val="0026433E"/>
    <w:rsid w:val="0026440D"/>
    <w:rsid w:val="0026450D"/>
    <w:rsid w:val="0026467F"/>
    <w:rsid w:val="0026475C"/>
    <w:rsid w:val="00264825"/>
    <w:rsid w:val="0026486E"/>
    <w:rsid w:val="00264B6C"/>
    <w:rsid w:val="00264BBD"/>
    <w:rsid w:val="00264D2E"/>
    <w:rsid w:val="00264E65"/>
    <w:rsid w:val="002651DB"/>
    <w:rsid w:val="00265538"/>
    <w:rsid w:val="002656CA"/>
    <w:rsid w:val="00265892"/>
    <w:rsid w:val="0026593D"/>
    <w:rsid w:val="00265C33"/>
    <w:rsid w:val="00265CF0"/>
    <w:rsid w:val="00265DDE"/>
    <w:rsid w:val="002660E5"/>
    <w:rsid w:val="00266101"/>
    <w:rsid w:val="00266128"/>
    <w:rsid w:val="002661AB"/>
    <w:rsid w:val="002661B6"/>
    <w:rsid w:val="002661D7"/>
    <w:rsid w:val="00266402"/>
    <w:rsid w:val="002668EC"/>
    <w:rsid w:val="00266923"/>
    <w:rsid w:val="00266A16"/>
    <w:rsid w:val="00266CCF"/>
    <w:rsid w:val="00266D92"/>
    <w:rsid w:val="00266F44"/>
    <w:rsid w:val="002670AF"/>
    <w:rsid w:val="002672C5"/>
    <w:rsid w:val="002676EE"/>
    <w:rsid w:val="00267761"/>
    <w:rsid w:val="0026787A"/>
    <w:rsid w:val="00267953"/>
    <w:rsid w:val="002679B4"/>
    <w:rsid w:val="00267A96"/>
    <w:rsid w:val="00267AAC"/>
    <w:rsid w:val="00267D06"/>
    <w:rsid w:val="00267F17"/>
    <w:rsid w:val="00267F83"/>
    <w:rsid w:val="002700F1"/>
    <w:rsid w:val="002701FE"/>
    <w:rsid w:val="0027048F"/>
    <w:rsid w:val="002704BB"/>
    <w:rsid w:val="00270770"/>
    <w:rsid w:val="00270AC4"/>
    <w:rsid w:val="00270AF2"/>
    <w:rsid w:val="00270C74"/>
    <w:rsid w:val="00270E39"/>
    <w:rsid w:val="00271522"/>
    <w:rsid w:val="002716FB"/>
    <w:rsid w:val="0027176B"/>
    <w:rsid w:val="002717CF"/>
    <w:rsid w:val="00271820"/>
    <w:rsid w:val="002718F5"/>
    <w:rsid w:val="0027197B"/>
    <w:rsid w:val="00271C0C"/>
    <w:rsid w:val="00271C75"/>
    <w:rsid w:val="00271C9C"/>
    <w:rsid w:val="00271FC8"/>
    <w:rsid w:val="002720E7"/>
    <w:rsid w:val="0027211C"/>
    <w:rsid w:val="00272272"/>
    <w:rsid w:val="00272493"/>
    <w:rsid w:val="002725A4"/>
    <w:rsid w:val="002725D7"/>
    <w:rsid w:val="00272626"/>
    <w:rsid w:val="00272924"/>
    <w:rsid w:val="00272966"/>
    <w:rsid w:val="00272A11"/>
    <w:rsid w:val="00272AC1"/>
    <w:rsid w:val="00272B4C"/>
    <w:rsid w:val="00273068"/>
    <w:rsid w:val="0027318B"/>
    <w:rsid w:val="0027333B"/>
    <w:rsid w:val="00273434"/>
    <w:rsid w:val="00273486"/>
    <w:rsid w:val="002738E0"/>
    <w:rsid w:val="00273AD2"/>
    <w:rsid w:val="00273B05"/>
    <w:rsid w:val="00273BBC"/>
    <w:rsid w:val="00273C32"/>
    <w:rsid w:val="00273E08"/>
    <w:rsid w:val="00273EF1"/>
    <w:rsid w:val="00273FAC"/>
    <w:rsid w:val="00274069"/>
    <w:rsid w:val="002741D9"/>
    <w:rsid w:val="00274692"/>
    <w:rsid w:val="002746CC"/>
    <w:rsid w:val="00274734"/>
    <w:rsid w:val="002747D9"/>
    <w:rsid w:val="002749B1"/>
    <w:rsid w:val="00274CAF"/>
    <w:rsid w:val="00274D2D"/>
    <w:rsid w:val="00274E8B"/>
    <w:rsid w:val="00274F01"/>
    <w:rsid w:val="0027565D"/>
    <w:rsid w:val="0027575F"/>
    <w:rsid w:val="00275D6D"/>
    <w:rsid w:val="0027605F"/>
    <w:rsid w:val="00276159"/>
    <w:rsid w:val="0027655D"/>
    <w:rsid w:val="002767FE"/>
    <w:rsid w:val="002768AC"/>
    <w:rsid w:val="002768DF"/>
    <w:rsid w:val="002768FF"/>
    <w:rsid w:val="00276B25"/>
    <w:rsid w:val="00276B44"/>
    <w:rsid w:val="00276D58"/>
    <w:rsid w:val="00276DC6"/>
    <w:rsid w:val="00276E14"/>
    <w:rsid w:val="00276E79"/>
    <w:rsid w:val="00276EAA"/>
    <w:rsid w:val="00276F9F"/>
    <w:rsid w:val="0027706E"/>
    <w:rsid w:val="002772DF"/>
    <w:rsid w:val="0027757A"/>
    <w:rsid w:val="00277586"/>
    <w:rsid w:val="002778EF"/>
    <w:rsid w:val="0027797C"/>
    <w:rsid w:val="00277FAB"/>
    <w:rsid w:val="00277FE0"/>
    <w:rsid w:val="002801D4"/>
    <w:rsid w:val="0028033F"/>
    <w:rsid w:val="00280AF0"/>
    <w:rsid w:val="00280D8A"/>
    <w:rsid w:val="00280DBC"/>
    <w:rsid w:val="00280E43"/>
    <w:rsid w:val="00280E51"/>
    <w:rsid w:val="00281075"/>
    <w:rsid w:val="0028122D"/>
    <w:rsid w:val="002812CB"/>
    <w:rsid w:val="002813AB"/>
    <w:rsid w:val="0028141E"/>
    <w:rsid w:val="00281854"/>
    <w:rsid w:val="00281C96"/>
    <w:rsid w:val="00282153"/>
    <w:rsid w:val="0028228A"/>
    <w:rsid w:val="0028240D"/>
    <w:rsid w:val="002824BA"/>
    <w:rsid w:val="002825D1"/>
    <w:rsid w:val="002826B8"/>
    <w:rsid w:val="002829FB"/>
    <w:rsid w:val="00282B69"/>
    <w:rsid w:val="00282B7F"/>
    <w:rsid w:val="00282CBD"/>
    <w:rsid w:val="00282E6D"/>
    <w:rsid w:val="00282EC4"/>
    <w:rsid w:val="00283022"/>
    <w:rsid w:val="0028302D"/>
    <w:rsid w:val="00283032"/>
    <w:rsid w:val="00283061"/>
    <w:rsid w:val="00283243"/>
    <w:rsid w:val="0028326C"/>
    <w:rsid w:val="00283278"/>
    <w:rsid w:val="002837A1"/>
    <w:rsid w:val="002837D4"/>
    <w:rsid w:val="00283940"/>
    <w:rsid w:val="00283A9C"/>
    <w:rsid w:val="00283BB1"/>
    <w:rsid w:val="00283C9A"/>
    <w:rsid w:val="00283D55"/>
    <w:rsid w:val="00283DA4"/>
    <w:rsid w:val="00283E74"/>
    <w:rsid w:val="00283FC6"/>
    <w:rsid w:val="00284082"/>
    <w:rsid w:val="0028416B"/>
    <w:rsid w:val="002841B9"/>
    <w:rsid w:val="00284351"/>
    <w:rsid w:val="002843ED"/>
    <w:rsid w:val="002845ED"/>
    <w:rsid w:val="0028460E"/>
    <w:rsid w:val="002846EA"/>
    <w:rsid w:val="002847E7"/>
    <w:rsid w:val="00284996"/>
    <w:rsid w:val="00284AC9"/>
    <w:rsid w:val="00284E68"/>
    <w:rsid w:val="00285017"/>
    <w:rsid w:val="00285114"/>
    <w:rsid w:val="00285396"/>
    <w:rsid w:val="00285399"/>
    <w:rsid w:val="0028544B"/>
    <w:rsid w:val="00285498"/>
    <w:rsid w:val="002854D5"/>
    <w:rsid w:val="00285569"/>
    <w:rsid w:val="00285574"/>
    <w:rsid w:val="00285709"/>
    <w:rsid w:val="0028576A"/>
    <w:rsid w:val="00285847"/>
    <w:rsid w:val="00285999"/>
    <w:rsid w:val="00285E61"/>
    <w:rsid w:val="00285E80"/>
    <w:rsid w:val="00285E94"/>
    <w:rsid w:val="00286727"/>
    <w:rsid w:val="002867C2"/>
    <w:rsid w:val="00286B67"/>
    <w:rsid w:val="00286BF3"/>
    <w:rsid w:val="00286E88"/>
    <w:rsid w:val="00287006"/>
    <w:rsid w:val="002870AB"/>
    <w:rsid w:val="00287162"/>
    <w:rsid w:val="002871A5"/>
    <w:rsid w:val="002874B5"/>
    <w:rsid w:val="00287650"/>
    <w:rsid w:val="002876DE"/>
    <w:rsid w:val="00287BC8"/>
    <w:rsid w:val="00287FA8"/>
    <w:rsid w:val="00290106"/>
    <w:rsid w:val="00290530"/>
    <w:rsid w:val="002906F7"/>
    <w:rsid w:val="0029091F"/>
    <w:rsid w:val="002909F1"/>
    <w:rsid w:val="00290D14"/>
    <w:rsid w:val="00290F25"/>
    <w:rsid w:val="00290F75"/>
    <w:rsid w:val="00290F8A"/>
    <w:rsid w:val="00290FBD"/>
    <w:rsid w:val="00290FEA"/>
    <w:rsid w:val="0029107F"/>
    <w:rsid w:val="002910F1"/>
    <w:rsid w:val="00291654"/>
    <w:rsid w:val="002916B3"/>
    <w:rsid w:val="00291765"/>
    <w:rsid w:val="00291865"/>
    <w:rsid w:val="00291E2C"/>
    <w:rsid w:val="00291F54"/>
    <w:rsid w:val="00291FEC"/>
    <w:rsid w:val="00292009"/>
    <w:rsid w:val="0029203D"/>
    <w:rsid w:val="002922B8"/>
    <w:rsid w:val="00292413"/>
    <w:rsid w:val="002924E2"/>
    <w:rsid w:val="002928E6"/>
    <w:rsid w:val="00292A99"/>
    <w:rsid w:val="00292D04"/>
    <w:rsid w:val="00292D4F"/>
    <w:rsid w:val="00292E50"/>
    <w:rsid w:val="00293145"/>
    <w:rsid w:val="0029328A"/>
    <w:rsid w:val="0029336B"/>
    <w:rsid w:val="0029337B"/>
    <w:rsid w:val="00293635"/>
    <w:rsid w:val="00293B93"/>
    <w:rsid w:val="00293D1E"/>
    <w:rsid w:val="00293D42"/>
    <w:rsid w:val="00293F91"/>
    <w:rsid w:val="002941BF"/>
    <w:rsid w:val="00294552"/>
    <w:rsid w:val="002946A5"/>
    <w:rsid w:val="00294805"/>
    <w:rsid w:val="0029491D"/>
    <w:rsid w:val="00294D82"/>
    <w:rsid w:val="00294DCA"/>
    <w:rsid w:val="00294E51"/>
    <w:rsid w:val="0029540D"/>
    <w:rsid w:val="0029561A"/>
    <w:rsid w:val="00295810"/>
    <w:rsid w:val="002958AB"/>
    <w:rsid w:val="00295988"/>
    <w:rsid w:val="00295A36"/>
    <w:rsid w:val="00295B2C"/>
    <w:rsid w:val="00295F4A"/>
    <w:rsid w:val="00295F80"/>
    <w:rsid w:val="002960AE"/>
    <w:rsid w:val="00296235"/>
    <w:rsid w:val="002962BE"/>
    <w:rsid w:val="002962DC"/>
    <w:rsid w:val="00296481"/>
    <w:rsid w:val="00296578"/>
    <w:rsid w:val="0029672A"/>
    <w:rsid w:val="0029673C"/>
    <w:rsid w:val="0029689D"/>
    <w:rsid w:val="00296D3B"/>
    <w:rsid w:val="0029718D"/>
    <w:rsid w:val="002971FC"/>
    <w:rsid w:val="002973B0"/>
    <w:rsid w:val="0029743F"/>
    <w:rsid w:val="0029754F"/>
    <w:rsid w:val="0029788E"/>
    <w:rsid w:val="002979D6"/>
    <w:rsid w:val="00297D05"/>
    <w:rsid w:val="00297D71"/>
    <w:rsid w:val="002A0265"/>
    <w:rsid w:val="002A038E"/>
    <w:rsid w:val="002A07CB"/>
    <w:rsid w:val="002A07E7"/>
    <w:rsid w:val="002A07E9"/>
    <w:rsid w:val="002A082F"/>
    <w:rsid w:val="002A0C12"/>
    <w:rsid w:val="002A0C1B"/>
    <w:rsid w:val="002A0C80"/>
    <w:rsid w:val="002A0CB2"/>
    <w:rsid w:val="002A15EE"/>
    <w:rsid w:val="002A1666"/>
    <w:rsid w:val="002A17F7"/>
    <w:rsid w:val="002A1908"/>
    <w:rsid w:val="002A1CF7"/>
    <w:rsid w:val="002A1EDC"/>
    <w:rsid w:val="002A1F67"/>
    <w:rsid w:val="002A1F94"/>
    <w:rsid w:val="002A1FBE"/>
    <w:rsid w:val="002A207E"/>
    <w:rsid w:val="002A21E1"/>
    <w:rsid w:val="002A26D1"/>
    <w:rsid w:val="002A2C08"/>
    <w:rsid w:val="002A2F4B"/>
    <w:rsid w:val="002A2FD8"/>
    <w:rsid w:val="002A36C3"/>
    <w:rsid w:val="002A3B3D"/>
    <w:rsid w:val="002A3CFD"/>
    <w:rsid w:val="002A3D21"/>
    <w:rsid w:val="002A3F06"/>
    <w:rsid w:val="002A42ED"/>
    <w:rsid w:val="002A4495"/>
    <w:rsid w:val="002A44A1"/>
    <w:rsid w:val="002A46CD"/>
    <w:rsid w:val="002A49C8"/>
    <w:rsid w:val="002A4D06"/>
    <w:rsid w:val="002A4F62"/>
    <w:rsid w:val="002A4FE8"/>
    <w:rsid w:val="002A5077"/>
    <w:rsid w:val="002A5234"/>
    <w:rsid w:val="002A52FD"/>
    <w:rsid w:val="002A549F"/>
    <w:rsid w:val="002A5887"/>
    <w:rsid w:val="002A589F"/>
    <w:rsid w:val="002A58A9"/>
    <w:rsid w:val="002A5B0A"/>
    <w:rsid w:val="002A5BA6"/>
    <w:rsid w:val="002A5E45"/>
    <w:rsid w:val="002A5E52"/>
    <w:rsid w:val="002A5F2C"/>
    <w:rsid w:val="002A6285"/>
    <w:rsid w:val="002A63B1"/>
    <w:rsid w:val="002A63D8"/>
    <w:rsid w:val="002A63D9"/>
    <w:rsid w:val="002A66B7"/>
    <w:rsid w:val="002A66DF"/>
    <w:rsid w:val="002A6B97"/>
    <w:rsid w:val="002A7120"/>
    <w:rsid w:val="002A730D"/>
    <w:rsid w:val="002A7630"/>
    <w:rsid w:val="002A7764"/>
    <w:rsid w:val="002A778A"/>
    <w:rsid w:val="002A7C75"/>
    <w:rsid w:val="002B009D"/>
    <w:rsid w:val="002B0583"/>
    <w:rsid w:val="002B05D4"/>
    <w:rsid w:val="002B075E"/>
    <w:rsid w:val="002B080B"/>
    <w:rsid w:val="002B098E"/>
    <w:rsid w:val="002B0A07"/>
    <w:rsid w:val="002B0BE1"/>
    <w:rsid w:val="002B0C6E"/>
    <w:rsid w:val="002B0D4F"/>
    <w:rsid w:val="002B10D1"/>
    <w:rsid w:val="002B12EC"/>
    <w:rsid w:val="002B1555"/>
    <w:rsid w:val="002B156B"/>
    <w:rsid w:val="002B15FD"/>
    <w:rsid w:val="002B1A6D"/>
    <w:rsid w:val="002B1A9B"/>
    <w:rsid w:val="002B1C59"/>
    <w:rsid w:val="002B1DA3"/>
    <w:rsid w:val="002B1EE0"/>
    <w:rsid w:val="002B1FF7"/>
    <w:rsid w:val="002B213D"/>
    <w:rsid w:val="002B2225"/>
    <w:rsid w:val="002B2269"/>
    <w:rsid w:val="002B24F4"/>
    <w:rsid w:val="002B2A74"/>
    <w:rsid w:val="002B2AE6"/>
    <w:rsid w:val="002B2AFE"/>
    <w:rsid w:val="002B2B2E"/>
    <w:rsid w:val="002B2D92"/>
    <w:rsid w:val="002B3424"/>
    <w:rsid w:val="002B386C"/>
    <w:rsid w:val="002B3876"/>
    <w:rsid w:val="002B3B6D"/>
    <w:rsid w:val="002B3CEA"/>
    <w:rsid w:val="002B3EF8"/>
    <w:rsid w:val="002B42B1"/>
    <w:rsid w:val="002B434B"/>
    <w:rsid w:val="002B4466"/>
    <w:rsid w:val="002B46DA"/>
    <w:rsid w:val="002B4A87"/>
    <w:rsid w:val="002B4F6C"/>
    <w:rsid w:val="002B5190"/>
    <w:rsid w:val="002B5214"/>
    <w:rsid w:val="002B5312"/>
    <w:rsid w:val="002B542B"/>
    <w:rsid w:val="002B5719"/>
    <w:rsid w:val="002B587A"/>
    <w:rsid w:val="002B59D1"/>
    <w:rsid w:val="002B5A97"/>
    <w:rsid w:val="002B5BC3"/>
    <w:rsid w:val="002B5ECC"/>
    <w:rsid w:val="002B6066"/>
    <w:rsid w:val="002B6102"/>
    <w:rsid w:val="002B6295"/>
    <w:rsid w:val="002B62CE"/>
    <w:rsid w:val="002B64DE"/>
    <w:rsid w:val="002B6534"/>
    <w:rsid w:val="002B6599"/>
    <w:rsid w:val="002B6752"/>
    <w:rsid w:val="002B67CE"/>
    <w:rsid w:val="002B6898"/>
    <w:rsid w:val="002B68A8"/>
    <w:rsid w:val="002B6CC8"/>
    <w:rsid w:val="002B6CEF"/>
    <w:rsid w:val="002B7065"/>
    <w:rsid w:val="002B7098"/>
    <w:rsid w:val="002B7551"/>
    <w:rsid w:val="002B77A9"/>
    <w:rsid w:val="002B7874"/>
    <w:rsid w:val="002B78E3"/>
    <w:rsid w:val="002B7955"/>
    <w:rsid w:val="002B7984"/>
    <w:rsid w:val="002B7A02"/>
    <w:rsid w:val="002B7B77"/>
    <w:rsid w:val="002B7DC0"/>
    <w:rsid w:val="002B7DCB"/>
    <w:rsid w:val="002B7F05"/>
    <w:rsid w:val="002C0100"/>
    <w:rsid w:val="002C02BB"/>
    <w:rsid w:val="002C02D8"/>
    <w:rsid w:val="002C054E"/>
    <w:rsid w:val="002C09C6"/>
    <w:rsid w:val="002C0A09"/>
    <w:rsid w:val="002C0A60"/>
    <w:rsid w:val="002C0CEC"/>
    <w:rsid w:val="002C0E54"/>
    <w:rsid w:val="002C0EFD"/>
    <w:rsid w:val="002C105D"/>
    <w:rsid w:val="002C1574"/>
    <w:rsid w:val="002C1738"/>
    <w:rsid w:val="002C1AB3"/>
    <w:rsid w:val="002C24F9"/>
    <w:rsid w:val="002C25E8"/>
    <w:rsid w:val="002C275C"/>
    <w:rsid w:val="002C2816"/>
    <w:rsid w:val="002C2DCF"/>
    <w:rsid w:val="002C2DF1"/>
    <w:rsid w:val="002C30FC"/>
    <w:rsid w:val="002C31BA"/>
    <w:rsid w:val="002C37F0"/>
    <w:rsid w:val="002C3C22"/>
    <w:rsid w:val="002C3C2C"/>
    <w:rsid w:val="002C3D82"/>
    <w:rsid w:val="002C4082"/>
    <w:rsid w:val="002C40AC"/>
    <w:rsid w:val="002C4265"/>
    <w:rsid w:val="002C42C0"/>
    <w:rsid w:val="002C42EF"/>
    <w:rsid w:val="002C4328"/>
    <w:rsid w:val="002C4606"/>
    <w:rsid w:val="002C478F"/>
    <w:rsid w:val="002C48C3"/>
    <w:rsid w:val="002C4901"/>
    <w:rsid w:val="002C49BB"/>
    <w:rsid w:val="002C4B08"/>
    <w:rsid w:val="002C4D53"/>
    <w:rsid w:val="002C50F6"/>
    <w:rsid w:val="002C522C"/>
    <w:rsid w:val="002C577F"/>
    <w:rsid w:val="002C57F5"/>
    <w:rsid w:val="002C58CC"/>
    <w:rsid w:val="002C5BAC"/>
    <w:rsid w:val="002C5D99"/>
    <w:rsid w:val="002C5DCD"/>
    <w:rsid w:val="002C5E0E"/>
    <w:rsid w:val="002C5FF9"/>
    <w:rsid w:val="002C60AA"/>
    <w:rsid w:val="002C6371"/>
    <w:rsid w:val="002C655F"/>
    <w:rsid w:val="002C6596"/>
    <w:rsid w:val="002C698E"/>
    <w:rsid w:val="002C6BD3"/>
    <w:rsid w:val="002C6D42"/>
    <w:rsid w:val="002C6F72"/>
    <w:rsid w:val="002C725D"/>
    <w:rsid w:val="002C737E"/>
    <w:rsid w:val="002C7401"/>
    <w:rsid w:val="002C77BA"/>
    <w:rsid w:val="002C7963"/>
    <w:rsid w:val="002C79DE"/>
    <w:rsid w:val="002C7B5D"/>
    <w:rsid w:val="002C7D05"/>
    <w:rsid w:val="002C7DB0"/>
    <w:rsid w:val="002D000A"/>
    <w:rsid w:val="002D00A9"/>
    <w:rsid w:val="002D00C9"/>
    <w:rsid w:val="002D03CC"/>
    <w:rsid w:val="002D051D"/>
    <w:rsid w:val="002D06A1"/>
    <w:rsid w:val="002D07A8"/>
    <w:rsid w:val="002D08D5"/>
    <w:rsid w:val="002D0956"/>
    <w:rsid w:val="002D0A5F"/>
    <w:rsid w:val="002D0C59"/>
    <w:rsid w:val="002D0F30"/>
    <w:rsid w:val="002D1366"/>
    <w:rsid w:val="002D1553"/>
    <w:rsid w:val="002D185A"/>
    <w:rsid w:val="002D1863"/>
    <w:rsid w:val="002D1A18"/>
    <w:rsid w:val="002D1D67"/>
    <w:rsid w:val="002D1D87"/>
    <w:rsid w:val="002D1DCD"/>
    <w:rsid w:val="002D1E52"/>
    <w:rsid w:val="002D1E75"/>
    <w:rsid w:val="002D1F4E"/>
    <w:rsid w:val="002D22A3"/>
    <w:rsid w:val="002D23BE"/>
    <w:rsid w:val="002D2643"/>
    <w:rsid w:val="002D270A"/>
    <w:rsid w:val="002D274B"/>
    <w:rsid w:val="002D28C5"/>
    <w:rsid w:val="002D2CBB"/>
    <w:rsid w:val="002D2D07"/>
    <w:rsid w:val="002D2E3E"/>
    <w:rsid w:val="002D30C8"/>
    <w:rsid w:val="002D33DA"/>
    <w:rsid w:val="002D347C"/>
    <w:rsid w:val="002D36E0"/>
    <w:rsid w:val="002D3879"/>
    <w:rsid w:val="002D38C8"/>
    <w:rsid w:val="002D391E"/>
    <w:rsid w:val="002D3B78"/>
    <w:rsid w:val="002D3C30"/>
    <w:rsid w:val="002D3D44"/>
    <w:rsid w:val="002D3E95"/>
    <w:rsid w:val="002D448D"/>
    <w:rsid w:val="002D4610"/>
    <w:rsid w:val="002D4617"/>
    <w:rsid w:val="002D4A26"/>
    <w:rsid w:val="002D4C92"/>
    <w:rsid w:val="002D4CA3"/>
    <w:rsid w:val="002D4CA6"/>
    <w:rsid w:val="002D4D46"/>
    <w:rsid w:val="002D4D80"/>
    <w:rsid w:val="002D4EE4"/>
    <w:rsid w:val="002D4F5D"/>
    <w:rsid w:val="002D5204"/>
    <w:rsid w:val="002D53B8"/>
    <w:rsid w:val="002D564C"/>
    <w:rsid w:val="002D577E"/>
    <w:rsid w:val="002D595F"/>
    <w:rsid w:val="002D59CA"/>
    <w:rsid w:val="002D59DA"/>
    <w:rsid w:val="002D5C0B"/>
    <w:rsid w:val="002D5D2C"/>
    <w:rsid w:val="002D5F1D"/>
    <w:rsid w:val="002D5F49"/>
    <w:rsid w:val="002D60AE"/>
    <w:rsid w:val="002D65F0"/>
    <w:rsid w:val="002D6653"/>
    <w:rsid w:val="002D69F8"/>
    <w:rsid w:val="002D6AA7"/>
    <w:rsid w:val="002D6C15"/>
    <w:rsid w:val="002D6D89"/>
    <w:rsid w:val="002D71CC"/>
    <w:rsid w:val="002D7350"/>
    <w:rsid w:val="002D7565"/>
    <w:rsid w:val="002D7B10"/>
    <w:rsid w:val="002D7BD6"/>
    <w:rsid w:val="002D7DA3"/>
    <w:rsid w:val="002D7DE2"/>
    <w:rsid w:val="002E032C"/>
    <w:rsid w:val="002E0464"/>
    <w:rsid w:val="002E0516"/>
    <w:rsid w:val="002E054F"/>
    <w:rsid w:val="002E05DC"/>
    <w:rsid w:val="002E062B"/>
    <w:rsid w:val="002E0661"/>
    <w:rsid w:val="002E0A6B"/>
    <w:rsid w:val="002E0EB5"/>
    <w:rsid w:val="002E0F19"/>
    <w:rsid w:val="002E1160"/>
    <w:rsid w:val="002E1369"/>
    <w:rsid w:val="002E1431"/>
    <w:rsid w:val="002E1966"/>
    <w:rsid w:val="002E1A8C"/>
    <w:rsid w:val="002E1D87"/>
    <w:rsid w:val="002E1F58"/>
    <w:rsid w:val="002E20D2"/>
    <w:rsid w:val="002E21EB"/>
    <w:rsid w:val="002E2543"/>
    <w:rsid w:val="002E2798"/>
    <w:rsid w:val="002E2836"/>
    <w:rsid w:val="002E29D2"/>
    <w:rsid w:val="002E2B9D"/>
    <w:rsid w:val="002E2BD1"/>
    <w:rsid w:val="002E2C65"/>
    <w:rsid w:val="002E2EB9"/>
    <w:rsid w:val="002E319F"/>
    <w:rsid w:val="002E3250"/>
    <w:rsid w:val="002E3295"/>
    <w:rsid w:val="002E3300"/>
    <w:rsid w:val="002E330B"/>
    <w:rsid w:val="002E331E"/>
    <w:rsid w:val="002E35A8"/>
    <w:rsid w:val="002E35B1"/>
    <w:rsid w:val="002E375B"/>
    <w:rsid w:val="002E37BE"/>
    <w:rsid w:val="002E37EF"/>
    <w:rsid w:val="002E39CC"/>
    <w:rsid w:val="002E39ED"/>
    <w:rsid w:val="002E3ACF"/>
    <w:rsid w:val="002E3B9E"/>
    <w:rsid w:val="002E3D15"/>
    <w:rsid w:val="002E4230"/>
    <w:rsid w:val="002E42E3"/>
    <w:rsid w:val="002E445D"/>
    <w:rsid w:val="002E45B7"/>
    <w:rsid w:val="002E4614"/>
    <w:rsid w:val="002E4655"/>
    <w:rsid w:val="002E4747"/>
    <w:rsid w:val="002E4A24"/>
    <w:rsid w:val="002E4AC2"/>
    <w:rsid w:val="002E5106"/>
    <w:rsid w:val="002E515D"/>
    <w:rsid w:val="002E5410"/>
    <w:rsid w:val="002E5DBB"/>
    <w:rsid w:val="002E5FE2"/>
    <w:rsid w:val="002E6015"/>
    <w:rsid w:val="002E6213"/>
    <w:rsid w:val="002E6416"/>
    <w:rsid w:val="002E66EB"/>
    <w:rsid w:val="002E6EBF"/>
    <w:rsid w:val="002E6FC0"/>
    <w:rsid w:val="002E711D"/>
    <w:rsid w:val="002E74B3"/>
    <w:rsid w:val="002E75F8"/>
    <w:rsid w:val="002E76AD"/>
    <w:rsid w:val="002E778B"/>
    <w:rsid w:val="002E7B3D"/>
    <w:rsid w:val="002E7D4C"/>
    <w:rsid w:val="002E7D58"/>
    <w:rsid w:val="002E7E1D"/>
    <w:rsid w:val="002E7E67"/>
    <w:rsid w:val="002E7F66"/>
    <w:rsid w:val="002F00EA"/>
    <w:rsid w:val="002F0171"/>
    <w:rsid w:val="002F0332"/>
    <w:rsid w:val="002F0A02"/>
    <w:rsid w:val="002F0A30"/>
    <w:rsid w:val="002F0AA9"/>
    <w:rsid w:val="002F0BB2"/>
    <w:rsid w:val="002F0D88"/>
    <w:rsid w:val="002F0F0B"/>
    <w:rsid w:val="002F0FD9"/>
    <w:rsid w:val="002F1403"/>
    <w:rsid w:val="002F142D"/>
    <w:rsid w:val="002F14B2"/>
    <w:rsid w:val="002F16B7"/>
    <w:rsid w:val="002F181B"/>
    <w:rsid w:val="002F197C"/>
    <w:rsid w:val="002F1A70"/>
    <w:rsid w:val="002F1B07"/>
    <w:rsid w:val="002F1CCB"/>
    <w:rsid w:val="002F22DD"/>
    <w:rsid w:val="002F22F3"/>
    <w:rsid w:val="002F231D"/>
    <w:rsid w:val="002F241B"/>
    <w:rsid w:val="002F243A"/>
    <w:rsid w:val="002F256C"/>
    <w:rsid w:val="002F2ACE"/>
    <w:rsid w:val="002F2B86"/>
    <w:rsid w:val="002F2C86"/>
    <w:rsid w:val="002F2E2C"/>
    <w:rsid w:val="002F2E46"/>
    <w:rsid w:val="002F2EAF"/>
    <w:rsid w:val="002F2F2E"/>
    <w:rsid w:val="002F307D"/>
    <w:rsid w:val="002F3224"/>
    <w:rsid w:val="002F35E7"/>
    <w:rsid w:val="002F378F"/>
    <w:rsid w:val="002F3AB8"/>
    <w:rsid w:val="002F3B02"/>
    <w:rsid w:val="002F3BA7"/>
    <w:rsid w:val="002F3D26"/>
    <w:rsid w:val="002F3D61"/>
    <w:rsid w:val="002F3F5B"/>
    <w:rsid w:val="002F416D"/>
    <w:rsid w:val="002F4308"/>
    <w:rsid w:val="002F45C1"/>
    <w:rsid w:val="002F4606"/>
    <w:rsid w:val="002F464D"/>
    <w:rsid w:val="002F4AA5"/>
    <w:rsid w:val="002F4AD0"/>
    <w:rsid w:val="002F4B21"/>
    <w:rsid w:val="002F4D32"/>
    <w:rsid w:val="002F4D5D"/>
    <w:rsid w:val="002F4DC1"/>
    <w:rsid w:val="002F54E6"/>
    <w:rsid w:val="002F5847"/>
    <w:rsid w:val="002F58E5"/>
    <w:rsid w:val="002F5CEA"/>
    <w:rsid w:val="002F5EC9"/>
    <w:rsid w:val="002F6143"/>
    <w:rsid w:val="002F632E"/>
    <w:rsid w:val="002F67DE"/>
    <w:rsid w:val="002F67EA"/>
    <w:rsid w:val="002F6A14"/>
    <w:rsid w:val="002F6B04"/>
    <w:rsid w:val="002F6BC1"/>
    <w:rsid w:val="002F6C52"/>
    <w:rsid w:val="002F6C85"/>
    <w:rsid w:val="002F6DAF"/>
    <w:rsid w:val="002F6DE4"/>
    <w:rsid w:val="002F6F52"/>
    <w:rsid w:val="002F7316"/>
    <w:rsid w:val="002F771A"/>
    <w:rsid w:val="002F7734"/>
    <w:rsid w:val="002F779F"/>
    <w:rsid w:val="002F7836"/>
    <w:rsid w:val="002F7938"/>
    <w:rsid w:val="002F7A8B"/>
    <w:rsid w:val="002F7B53"/>
    <w:rsid w:val="00300070"/>
    <w:rsid w:val="003006F6"/>
    <w:rsid w:val="003007A0"/>
    <w:rsid w:val="00300935"/>
    <w:rsid w:val="0030099A"/>
    <w:rsid w:val="003009BB"/>
    <w:rsid w:val="00300A13"/>
    <w:rsid w:val="00300C05"/>
    <w:rsid w:val="00300E67"/>
    <w:rsid w:val="00301117"/>
    <w:rsid w:val="0030122E"/>
    <w:rsid w:val="00301452"/>
    <w:rsid w:val="00301582"/>
    <w:rsid w:val="00301586"/>
    <w:rsid w:val="0030182D"/>
    <w:rsid w:val="003019C6"/>
    <w:rsid w:val="00301A9B"/>
    <w:rsid w:val="00301CA8"/>
    <w:rsid w:val="0030200C"/>
    <w:rsid w:val="00302524"/>
    <w:rsid w:val="00302596"/>
    <w:rsid w:val="003028EC"/>
    <w:rsid w:val="00302B25"/>
    <w:rsid w:val="003032A0"/>
    <w:rsid w:val="00303AB3"/>
    <w:rsid w:val="00303AF0"/>
    <w:rsid w:val="00303B96"/>
    <w:rsid w:val="00303BCF"/>
    <w:rsid w:val="00303D20"/>
    <w:rsid w:val="00303D7F"/>
    <w:rsid w:val="00303EFC"/>
    <w:rsid w:val="00303FF0"/>
    <w:rsid w:val="00304126"/>
    <w:rsid w:val="00304455"/>
    <w:rsid w:val="00304826"/>
    <w:rsid w:val="0030530F"/>
    <w:rsid w:val="00305316"/>
    <w:rsid w:val="00305327"/>
    <w:rsid w:val="003058D0"/>
    <w:rsid w:val="003059E3"/>
    <w:rsid w:val="00305E23"/>
    <w:rsid w:val="00305E92"/>
    <w:rsid w:val="00305F74"/>
    <w:rsid w:val="00305FA2"/>
    <w:rsid w:val="00306426"/>
    <w:rsid w:val="003069DA"/>
    <w:rsid w:val="00306AD9"/>
    <w:rsid w:val="00306AFF"/>
    <w:rsid w:val="00306CC3"/>
    <w:rsid w:val="00306EA8"/>
    <w:rsid w:val="00306F59"/>
    <w:rsid w:val="00306FC8"/>
    <w:rsid w:val="003071C6"/>
    <w:rsid w:val="003071F9"/>
    <w:rsid w:val="00307202"/>
    <w:rsid w:val="00307264"/>
    <w:rsid w:val="0030734F"/>
    <w:rsid w:val="0030768D"/>
    <w:rsid w:val="003076AB"/>
    <w:rsid w:val="0030780B"/>
    <w:rsid w:val="0030797E"/>
    <w:rsid w:val="00307EF5"/>
    <w:rsid w:val="00310022"/>
    <w:rsid w:val="00310212"/>
    <w:rsid w:val="003108B1"/>
    <w:rsid w:val="003109B9"/>
    <w:rsid w:val="00310B8A"/>
    <w:rsid w:val="00310CDD"/>
    <w:rsid w:val="00310D01"/>
    <w:rsid w:val="00310E12"/>
    <w:rsid w:val="00311B51"/>
    <w:rsid w:val="00311DC3"/>
    <w:rsid w:val="00311EE0"/>
    <w:rsid w:val="00312133"/>
    <w:rsid w:val="003121CE"/>
    <w:rsid w:val="003124DB"/>
    <w:rsid w:val="00312627"/>
    <w:rsid w:val="003127E4"/>
    <w:rsid w:val="00312A05"/>
    <w:rsid w:val="00312C7E"/>
    <w:rsid w:val="00312CB4"/>
    <w:rsid w:val="00312D34"/>
    <w:rsid w:val="00312D52"/>
    <w:rsid w:val="00312D56"/>
    <w:rsid w:val="00312F4F"/>
    <w:rsid w:val="00312FC3"/>
    <w:rsid w:val="00313327"/>
    <w:rsid w:val="00313363"/>
    <w:rsid w:val="003133AE"/>
    <w:rsid w:val="0031369E"/>
    <w:rsid w:val="00313A76"/>
    <w:rsid w:val="00313E48"/>
    <w:rsid w:val="00313FE5"/>
    <w:rsid w:val="00314325"/>
    <w:rsid w:val="0031449D"/>
    <w:rsid w:val="003145DA"/>
    <w:rsid w:val="00314714"/>
    <w:rsid w:val="003147D7"/>
    <w:rsid w:val="00314844"/>
    <w:rsid w:val="00314A03"/>
    <w:rsid w:val="00314A48"/>
    <w:rsid w:val="00314E54"/>
    <w:rsid w:val="00314F14"/>
    <w:rsid w:val="00315081"/>
    <w:rsid w:val="00315926"/>
    <w:rsid w:val="00315A37"/>
    <w:rsid w:val="00315A9D"/>
    <w:rsid w:val="00315AF4"/>
    <w:rsid w:val="00315BF2"/>
    <w:rsid w:val="00315CA3"/>
    <w:rsid w:val="00315CC7"/>
    <w:rsid w:val="00315E86"/>
    <w:rsid w:val="0031600C"/>
    <w:rsid w:val="0031614E"/>
    <w:rsid w:val="00316183"/>
    <w:rsid w:val="003165F8"/>
    <w:rsid w:val="0031667D"/>
    <w:rsid w:val="003166AD"/>
    <w:rsid w:val="003167FC"/>
    <w:rsid w:val="00316869"/>
    <w:rsid w:val="003169F2"/>
    <w:rsid w:val="00316A73"/>
    <w:rsid w:val="00316BDD"/>
    <w:rsid w:val="0031711E"/>
    <w:rsid w:val="00317123"/>
    <w:rsid w:val="0031727F"/>
    <w:rsid w:val="00317399"/>
    <w:rsid w:val="00317581"/>
    <w:rsid w:val="00317603"/>
    <w:rsid w:val="003179F3"/>
    <w:rsid w:val="00317D8C"/>
    <w:rsid w:val="00317E21"/>
    <w:rsid w:val="00317E8D"/>
    <w:rsid w:val="00317F24"/>
    <w:rsid w:val="00317FDE"/>
    <w:rsid w:val="00317FF3"/>
    <w:rsid w:val="00320160"/>
    <w:rsid w:val="00320161"/>
    <w:rsid w:val="003201D5"/>
    <w:rsid w:val="003202CF"/>
    <w:rsid w:val="003202EE"/>
    <w:rsid w:val="00320893"/>
    <w:rsid w:val="003209A0"/>
    <w:rsid w:val="003209C8"/>
    <w:rsid w:val="00320B92"/>
    <w:rsid w:val="00320E4D"/>
    <w:rsid w:val="00320E65"/>
    <w:rsid w:val="003212EB"/>
    <w:rsid w:val="00321822"/>
    <w:rsid w:val="00321EA1"/>
    <w:rsid w:val="00321EC7"/>
    <w:rsid w:val="00321F61"/>
    <w:rsid w:val="00322012"/>
    <w:rsid w:val="00322108"/>
    <w:rsid w:val="0032211A"/>
    <w:rsid w:val="0032251F"/>
    <w:rsid w:val="00322857"/>
    <w:rsid w:val="003228C2"/>
    <w:rsid w:val="003228E4"/>
    <w:rsid w:val="003229CB"/>
    <w:rsid w:val="00322AD3"/>
    <w:rsid w:val="00322BCD"/>
    <w:rsid w:val="00322FF3"/>
    <w:rsid w:val="003232E1"/>
    <w:rsid w:val="00323313"/>
    <w:rsid w:val="00323462"/>
    <w:rsid w:val="003235DB"/>
    <w:rsid w:val="00323604"/>
    <w:rsid w:val="0032366D"/>
    <w:rsid w:val="00323C25"/>
    <w:rsid w:val="003242F6"/>
    <w:rsid w:val="00324503"/>
    <w:rsid w:val="00324647"/>
    <w:rsid w:val="00324A47"/>
    <w:rsid w:val="00324C11"/>
    <w:rsid w:val="00324D68"/>
    <w:rsid w:val="00324DF9"/>
    <w:rsid w:val="0032507D"/>
    <w:rsid w:val="003250DE"/>
    <w:rsid w:val="0032521A"/>
    <w:rsid w:val="0032521D"/>
    <w:rsid w:val="0032534B"/>
    <w:rsid w:val="0032541C"/>
    <w:rsid w:val="00325784"/>
    <w:rsid w:val="00325855"/>
    <w:rsid w:val="003258B8"/>
    <w:rsid w:val="00325D67"/>
    <w:rsid w:val="00325EC4"/>
    <w:rsid w:val="00325F38"/>
    <w:rsid w:val="0032614D"/>
    <w:rsid w:val="003262FF"/>
    <w:rsid w:val="0032646C"/>
    <w:rsid w:val="00326483"/>
    <w:rsid w:val="0032670A"/>
    <w:rsid w:val="003267A6"/>
    <w:rsid w:val="0032693C"/>
    <w:rsid w:val="003269CC"/>
    <w:rsid w:val="00326AD8"/>
    <w:rsid w:val="00326B32"/>
    <w:rsid w:val="00326BDA"/>
    <w:rsid w:val="00326E7F"/>
    <w:rsid w:val="00326FA4"/>
    <w:rsid w:val="00327336"/>
    <w:rsid w:val="003273D9"/>
    <w:rsid w:val="00327446"/>
    <w:rsid w:val="00327743"/>
    <w:rsid w:val="00327760"/>
    <w:rsid w:val="00327AF1"/>
    <w:rsid w:val="00327F33"/>
    <w:rsid w:val="00330167"/>
    <w:rsid w:val="003301F1"/>
    <w:rsid w:val="00330523"/>
    <w:rsid w:val="00330559"/>
    <w:rsid w:val="003305B5"/>
    <w:rsid w:val="003309C6"/>
    <w:rsid w:val="00330FE5"/>
    <w:rsid w:val="0033157E"/>
    <w:rsid w:val="003317C4"/>
    <w:rsid w:val="003318A5"/>
    <w:rsid w:val="00331AC9"/>
    <w:rsid w:val="00331C58"/>
    <w:rsid w:val="00331D87"/>
    <w:rsid w:val="00331F58"/>
    <w:rsid w:val="00331FA2"/>
    <w:rsid w:val="003320A5"/>
    <w:rsid w:val="003320AD"/>
    <w:rsid w:val="003328B6"/>
    <w:rsid w:val="00332A81"/>
    <w:rsid w:val="00332AAF"/>
    <w:rsid w:val="00332B10"/>
    <w:rsid w:val="00332B93"/>
    <w:rsid w:val="00332BED"/>
    <w:rsid w:val="00332CC5"/>
    <w:rsid w:val="00332D39"/>
    <w:rsid w:val="00332D6D"/>
    <w:rsid w:val="00332E2D"/>
    <w:rsid w:val="003330A5"/>
    <w:rsid w:val="00333447"/>
    <w:rsid w:val="0033346E"/>
    <w:rsid w:val="003337B2"/>
    <w:rsid w:val="003338A3"/>
    <w:rsid w:val="00333C91"/>
    <w:rsid w:val="00333DF7"/>
    <w:rsid w:val="00333FFF"/>
    <w:rsid w:val="0033404C"/>
    <w:rsid w:val="003342A8"/>
    <w:rsid w:val="003342D0"/>
    <w:rsid w:val="003342D6"/>
    <w:rsid w:val="00334422"/>
    <w:rsid w:val="0033450F"/>
    <w:rsid w:val="0033452E"/>
    <w:rsid w:val="003345D5"/>
    <w:rsid w:val="0033465F"/>
    <w:rsid w:val="003349C7"/>
    <w:rsid w:val="00334AAA"/>
    <w:rsid w:val="00334AFB"/>
    <w:rsid w:val="00334E8D"/>
    <w:rsid w:val="00334F58"/>
    <w:rsid w:val="00335025"/>
    <w:rsid w:val="00335052"/>
    <w:rsid w:val="0033535B"/>
    <w:rsid w:val="003354F5"/>
    <w:rsid w:val="003355C2"/>
    <w:rsid w:val="00335615"/>
    <w:rsid w:val="0033589F"/>
    <w:rsid w:val="00335913"/>
    <w:rsid w:val="0033597A"/>
    <w:rsid w:val="00335C39"/>
    <w:rsid w:val="00335F5A"/>
    <w:rsid w:val="00335F66"/>
    <w:rsid w:val="0033603B"/>
    <w:rsid w:val="003361C1"/>
    <w:rsid w:val="00336450"/>
    <w:rsid w:val="00336599"/>
    <w:rsid w:val="003366B5"/>
    <w:rsid w:val="003366E1"/>
    <w:rsid w:val="0033683D"/>
    <w:rsid w:val="003368B8"/>
    <w:rsid w:val="00336D29"/>
    <w:rsid w:val="00336DF7"/>
    <w:rsid w:val="003371E8"/>
    <w:rsid w:val="003373F4"/>
    <w:rsid w:val="0033742B"/>
    <w:rsid w:val="0033750E"/>
    <w:rsid w:val="003376EF"/>
    <w:rsid w:val="0033773C"/>
    <w:rsid w:val="0033775D"/>
    <w:rsid w:val="003377D6"/>
    <w:rsid w:val="00337BC5"/>
    <w:rsid w:val="00337BDB"/>
    <w:rsid w:val="0034001D"/>
    <w:rsid w:val="00340098"/>
    <w:rsid w:val="0034019F"/>
    <w:rsid w:val="003402D8"/>
    <w:rsid w:val="00340540"/>
    <w:rsid w:val="00340553"/>
    <w:rsid w:val="0034060C"/>
    <w:rsid w:val="00340641"/>
    <w:rsid w:val="003406EB"/>
    <w:rsid w:val="00340731"/>
    <w:rsid w:val="0034093C"/>
    <w:rsid w:val="00340A20"/>
    <w:rsid w:val="00340D41"/>
    <w:rsid w:val="00340D4D"/>
    <w:rsid w:val="00340EBD"/>
    <w:rsid w:val="003416F7"/>
    <w:rsid w:val="00341B81"/>
    <w:rsid w:val="00341BF4"/>
    <w:rsid w:val="00342055"/>
    <w:rsid w:val="00342746"/>
    <w:rsid w:val="00342B0B"/>
    <w:rsid w:val="003433CE"/>
    <w:rsid w:val="00343604"/>
    <w:rsid w:val="0034386A"/>
    <w:rsid w:val="00343BBD"/>
    <w:rsid w:val="003441BE"/>
    <w:rsid w:val="0034426A"/>
    <w:rsid w:val="00344337"/>
    <w:rsid w:val="003446A4"/>
    <w:rsid w:val="003447FB"/>
    <w:rsid w:val="00344DFC"/>
    <w:rsid w:val="00345241"/>
    <w:rsid w:val="003452D5"/>
    <w:rsid w:val="003456EB"/>
    <w:rsid w:val="0034578D"/>
    <w:rsid w:val="00345A89"/>
    <w:rsid w:val="00345C88"/>
    <w:rsid w:val="00345CE9"/>
    <w:rsid w:val="00345D52"/>
    <w:rsid w:val="00345DD8"/>
    <w:rsid w:val="00345EEC"/>
    <w:rsid w:val="0034608F"/>
    <w:rsid w:val="003464F6"/>
    <w:rsid w:val="00346836"/>
    <w:rsid w:val="00346B68"/>
    <w:rsid w:val="00346D1A"/>
    <w:rsid w:val="003471AD"/>
    <w:rsid w:val="0034741F"/>
    <w:rsid w:val="00347484"/>
    <w:rsid w:val="0034751B"/>
    <w:rsid w:val="003475CB"/>
    <w:rsid w:val="00347683"/>
    <w:rsid w:val="003476AA"/>
    <w:rsid w:val="003477B8"/>
    <w:rsid w:val="00347A66"/>
    <w:rsid w:val="00347B8D"/>
    <w:rsid w:val="00347CF9"/>
    <w:rsid w:val="00347F86"/>
    <w:rsid w:val="003506A9"/>
    <w:rsid w:val="0035070A"/>
    <w:rsid w:val="00350736"/>
    <w:rsid w:val="003507B7"/>
    <w:rsid w:val="0035089B"/>
    <w:rsid w:val="00350BCF"/>
    <w:rsid w:val="00350DF8"/>
    <w:rsid w:val="00351017"/>
    <w:rsid w:val="0035158C"/>
    <w:rsid w:val="0035166A"/>
    <w:rsid w:val="003516CD"/>
    <w:rsid w:val="00351933"/>
    <w:rsid w:val="003519DE"/>
    <w:rsid w:val="00351C6B"/>
    <w:rsid w:val="00351E29"/>
    <w:rsid w:val="0035224C"/>
    <w:rsid w:val="0035231A"/>
    <w:rsid w:val="003523DA"/>
    <w:rsid w:val="003524C6"/>
    <w:rsid w:val="0035254E"/>
    <w:rsid w:val="00352681"/>
    <w:rsid w:val="0035274D"/>
    <w:rsid w:val="0035276E"/>
    <w:rsid w:val="0035287A"/>
    <w:rsid w:val="0035340C"/>
    <w:rsid w:val="003537CF"/>
    <w:rsid w:val="003537FF"/>
    <w:rsid w:val="00353A18"/>
    <w:rsid w:val="00353AAA"/>
    <w:rsid w:val="00353BA1"/>
    <w:rsid w:val="00353DEC"/>
    <w:rsid w:val="00353E5C"/>
    <w:rsid w:val="00353F20"/>
    <w:rsid w:val="00353F63"/>
    <w:rsid w:val="003541CF"/>
    <w:rsid w:val="0035427B"/>
    <w:rsid w:val="003544FD"/>
    <w:rsid w:val="0035455D"/>
    <w:rsid w:val="0035461F"/>
    <w:rsid w:val="0035481B"/>
    <w:rsid w:val="003553A7"/>
    <w:rsid w:val="0035586A"/>
    <w:rsid w:val="003558FC"/>
    <w:rsid w:val="00355AC1"/>
    <w:rsid w:val="00355B58"/>
    <w:rsid w:val="00355CE2"/>
    <w:rsid w:val="00355D3C"/>
    <w:rsid w:val="00355E8E"/>
    <w:rsid w:val="00356007"/>
    <w:rsid w:val="00356035"/>
    <w:rsid w:val="003560DC"/>
    <w:rsid w:val="0035624B"/>
    <w:rsid w:val="00356432"/>
    <w:rsid w:val="0035653D"/>
    <w:rsid w:val="0035657B"/>
    <w:rsid w:val="0035671F"/>
    <w:rsid w:val="00356776"/>
    <w:rsid w:val="003567FE"/>
    <w:rsid w:val="00356B7D"/>
    <w:rsid w:val="00356BF4"/>
    <w:rsid w:val="00356C6B"/>
    <w:rsid w:val="00356E68"/>
    <w:rsid w:val="00356E97"/>
    <w:rsid w:val="00356EAA"/>
    <w:rsid w:val="00356F78"/>
    <w:rsid w:val="003573F7"/>
    <w:rsid w:val="0035749B"/>
    <w:rsid w:val="00357659"/>
    <w:rsid w:val="00357B2C"/>
    <w:rsid w:val="00357C3F"/>
    <w:rsid w:val="00357D3F"/>
    <w:rsid w:val="00357D41"/>
    <w:rsid w:val="00357F1B"/>
    <w:rsid w:val="00357FC6"/>
    <w:rsid w:val="003600BC"/>
    <w:rsid w:val="0036012B"/>
    <w:rsid w:val="00360230"/>
    <w:rsid w:val="0036034C"/>
    <w:rsid w:val="003605D7"/>
    <w:rsid w:val="00360B16"/>
    <w:rsid w:val="00360B1C"/>
    <w:rsid w:val="00360BF0"/>
    <w:rsid w:val="00360CA9"/>
    <w:rsid w:val="00360CF2"/>
    <w:rsid w:val="00360EF7"/>
    <w:rsid w:val="003611F3"/>
    <w:rsid w:val="00361275"/>
    <w:rsid w:val="00361370"/>
    <w:rsid w:val="00361554"/>
    <w:rsid w:val="003618F0"/>
    <w:rsid w:val="00361934"/>
    <w:rsid w:val="00361CBA"/>
    <w:rsid w:val="00361D64"/>
    <w:rsid w:val="00361F67"/>
    <w:rsid w:val="00362019"/>
    <w:rsid w:val="0036218C"/>
    <w:rsid w:val="0036231E"/>
    <w:rsid w:val="0036283E"/>
    <w:rsid w:val="0036285E"/>
    <w:rsid w:val="00362BB7"/>
    <w:rsid w:val="00362EF8"/>
    <w:rsid w:val="00362F33"/>
    <w:rsid w:val="00363083"/>
    <w:rsid w:val="00363369"/>
    <w:rsid w:val="003637E2"/>
    <w:rsid w:val="00363909"/>
    <w:rsid w:val="00363BA3"/>
    <w:rsid w:val="00363F90"/>
    <w:rsid w:val="003641EB"/>
    <w:rsid w:val="00364326"/>
    <w:rsid w:val="003643AF"/>
    <w:rsid w:val="003644AC"/>
    <w:rsid w:val="003645B1"/>
    <w:rsid w:val="003645F7"/>
    <w:rsid w:val="00364678"/>
    <w:rsid w:val="003646EB"/>
    <w:rsid w:val="003648C6"/>
    <w:rsid w:val="00364913"/>
    <w:rsid w:val="00364ECF"/>
    <w:rsid w:val="00364FE4"/>
    <w:rsid w:val="00365150"/>
    <w:rsid w:val="003652D0"/>
    <w:rsid w:val="0036540E"/>
    <w:rsid w:val="00365545"/>
    <w:rsid w:val="003656F8"/>
    <w:rsid w:val="00365B74"/>
    <w:rsid w:val="00365D5E"/>
    <w:rsid w:val="00365D91"/>
    <w:rsid w:val="00365E9C"/>
    <w:rsid w:val="003660AB"/>
    <w:rsid w:val="00366233"/>
    <w:rsid w:val="00366363"/>
    <w:rsid w:val="0036666F"/>
    <w:rsid w:val="0036676A"/>
    <w:rsid w:val="003667E0"/>
    <w:rsid w:val="00366915"/>
    <w:rsid w:val="00366A91"/>
    <w:rsid w:val="00366BFE"/>
    <w:rsid w:val="00366C1C"/>
    <w:rsid w:val="00366CE3"/>
    <w:rsid w:val="00366EBA"/>
    <w:rsid w:val="00366F10"/>
    <w:rsid w:val="00367060"/>
    <w:rsid w:val="0036715C"/>
    <w:rsid w:val="0036726B"/>
    <w:rsid w:val="003672F4"/>
    <w:rsid w:val="00367451"/>
    <w:rsid w:val="00367589"/>
    <w:rsid w:val="0036781C"/>
    <w:rsid w:val="00367A9C"/>
    <w:rsid w:val="00367E2F"/>
    <w:rsid w:val="00370333"/>
    <w:rsid w:val="0037040B"/>
    <w:rsid w:val="003706B1"/>
    <w:rsid w:val="003706C2"/>
    <w:rsid w:val="00370863"/>
    <w:rsid w:val="003708A5"/>
    <w:rsid w:val="00370D1F"/>
    <w:rsid w:val="00370E34"/>
    <w:rsid w:val="00370E3A"/>
    <w:rsid w:val="0037165E"/>
    <w:rsid w:val="003716AE"/>
    <w:rsid w:val="003716E2"/>
    <w:rsid w:val="003717AE"/>
    <w:rsid w:val="0037185B"/>
    <w:rsid w:val="00371997"/>
    <w:rsid w:val="00371A34"/>
    <w:rsid w:val="00371CF5"/>
    <w:rsid w:val="003721F5"/>
    <w:rsid w:val="003724E2"/>
    <w:rsid w:val="003726B0"/>
    <w:rsid w:val="00372761"/>
    <w:rsid w:val="00372AEB"/>
    <w:rsid w:val="00372BFF"/>
    <w:rsid w:val="00372ED6"/>
    <w:rsid w:val="00373228"/>
    <w:rsid w:val="00373699"/>
    <w:rsid w:val="003738A8"/>
    <w:rsid w:val="003739B7"/>
    <w:rsid w:val="003739EA"/>
    <w:rsid w:val="00373CAD"/>
    <w:rsid w:val="00374174"/>
    <w:rsid w:val="00374431"/>
    <w:rsid w:val="003745CD"/>
    <w:rsid w:val="00374B9B"/>
    <w:rsid w:val="00374EC8"/>
    <w:rsid w:val="0037506C"/>
    <w:rsid w:val="00375104"/>
    <w:rsid w:val="00375140"/>
    <w:rsid w:val="00375210"/>
    <w:rsid w:val="00375699"/>
    <w:rsid w:val="003758FA"/>
    <w:rsid w:val="0037590B"/>
    <w:rsid w:val="00375A09"/>
    <w:rsid w:val="00375A73"/>
    <w:rsid w:val="00375C73"/>
    <w:rsid w:val="00375D3D"/>
    <w:rsid w:val="00375E13"/>
    <w:rsid w:val="00375F41"/>
    <w:rsid w:val="00375FA9"/>
    <w:rsid w:val="00376097"/>
    <w:rsid w:val="00376385"/>
    <w:rsid w:val="00376485"/>
    <w:rsid w:val="003765A6"/>
    <w:rsid w:val="003765BE"/>
    <w:rsid w:val="00376698"/>
    <w:rsid w:val="003766EA"/>
    <w:rsid w:val="00376793"/>
    <w:rsid w:val="00376CF2"/>
    <w:rsid w:val="00376DDE"/>
    <w:rsid w:val="00376F9D"/>
    <w:rsid w:val="00376FE1"/>
    <w:rsid w:val="00377088"/>
    <w:rsid w:val="00377141"/>
    <w:rsid w:val="003772D0"/>
    <w:rsid w:val="003772E1"/>
    <w:rsid w:val="003773E1"/>
    <w:rsid w:val="003775BF"/>
    <w:rsid w:val="003775CA"/>
    <w:rsid w:val="00377833"/>
    <w:rsid w:val="0037787E"/>
    <w:rsid w:val="00377A63"/>
    <w:rsid w:val="00377BEC"/>
    <w:rsid w:val="00377C8C"/>
    <w:rsid w:val="00380659"/>
    <w:rsid w:val="003807B5"/>
    <w:rsid w:val="00380C54"/>
    <w:rsid w:val="00381005"/>
    <w:rsid w:val="003810EE"/>
    <w:rsid w:val="00381162"/>
    <w:rsid w:val="0038121E"/>
    <w:rsid w:val="003814AF"/>
    <w:rsid w:val="00381863"/>
    <w:rsid w:val="0038191B"/>
    <w:rsid w:val="00381963"/>
    <w:rsid w:val="00381CE2"/>
    <w:rsid w:val="00381D7D"/>
    <w:rsid w:val="00381E28"/>
    <w:rsid w:val="00382486"/>
    <w:rsid w:val="0038274C"/>
    <w:rsid w:val="003828A2"/>
    <w:rsid w:val="0038296B"/>
    <w:rsid w:val="00382A44"/>
    <w:rsid w:val="00382AFF"/>
    <w:rsid w:val="00382E22"/>
    <w:rsid w:val="00382EBF"/>
    <w:rsid w:val="00383113"/>
    <w:rsid w:val="00383150"/>
    <w:rsid w:val="00383188"/>
    <w:rsid w:val="0038323C"/>
    <w:rsid w:val="003834FE"/>
    <w:rsid w:val="00383717"/>
    <w:rsid w:val="00383EDF"/>
    <w:rsid w:val="003842E2"/>
    <w:rsid w:val="003843FB"/>
    <w:rsid w:val="003848DC"/>
    <w:rsid w:val="00384A8C"/>
    <w:rsid w:val="00384CBD"/>
    <w:rsid w:val="00385252"/>
    <w:rsid w:val="00385383"/>
    <w:rsid w:val="003853D0"/>
    <w:rsid w:val="00385502"/>
    <w:rsid w:val="003855C8"/>
    <w:rsid w:val="003855F6"/>
    <w:rsid w:val="00385654"/>
    <w:rsid w:val="00385988"/>
    <w:rsid w:val="003859CB"/>
    <w:rsid w:val="00385E22"/>
    <w:rsid w:val="00385FC8"/>
    <w:rsid w:val="003860AB"/>
    <w:rsid w:val="0038637C"/>
    <w:rsid w:val="0038644C"/>
    <w:rsid w:val="00386542"/>
    <w:rsid w:val="003866DA"/>
    <w:rsid w:val="00386922"/>
    <w:rsid w:val="00386B58"/>
    <w:rsid w:val="00386BC4"/>
    <w:rsid w:val="00386C7D"/>
    <w:rsid w:val="00386DA0"/>
    <w:rsid w:val="00387254"/>
    <w:rsid w:val="003873B3"/>
    <w:rsid w:val="003873DF"/>
    <w:rsid w:val="00387486"/>
    <w:rsid w:val="0038767D"/>
    <w:rsid w:val="00387690"/>
    <w:rsid w:val="0038769B"/>
    <w:rsid w:val="003876BC"/>
    <w:rsid w:val="003877ED"/>
    <w:rsid w:val="00387D8B"/>
    <w:rsid w:val="00387DDE"/>
    <w:rsid w:val="00387F19"/>
    <w:rsid w:val="003905B7"/>
    <w:rsid w:val="00390683"/>
    <w:rsid w:val="003907CF"/>
    <w:rsid w:val="00390889"/>
    <w:rsid w:val="0039093B"/>
    <w:rsid w:val="0039095B"/>
    <w:rsid w:val="00390AEF"/>
    <w:rsid w:val="00390C2F"/>
    <w:rsid w:val="003910B6"/>
    <w:rsid w:val="00391233"/>
    <w:rsid w:val="00391295"/>
    <w:rsid w:val="003917D6"/>
    <w:rsid w:val="00391ACC"/>
    <w:rsid w:val="00391CD9"/>
    <w:rsid w:val="00391CE0"/>
    <w:rsid w:val="00392168"/>
    <w:rsid w:val="00392382"/>
    <w:rsid w:val="0039247E"/>
    <w:rsid w:val="003926B6"/>
    <w:rsid w:val="0039278A"/>
    <w:rsid w:val="00392875"/>
    <w:rsid w:val="0039291A"/>
    <w:rsid w:val="00392D39"/>
    <w:rsid w:val="003930AF"/>
    <w:rsid w:val="003930CE"/>
    <w:rsid w:val="003932C5"/>
    <w:rsid w:val="0039337F"/>
    <w:rsid w:val="00393653"/>
    <w:rsid w:val="003938F8"/>
    <w:rsid w:val="00393D11"/>
    <w:rsid w:val="0039409E"/>
    <w:rsid w:val="00394190"/>
    <w:rsid w:val="003942E1"/>
    <w:rsid w:val="00394490"/>
    <w:rsid w:val="003946BF"/>
    <w:rsid w:val="003946D3"/>
    <w:rsid w:val="0039473F"/>
    <w:rsid w:val="00394768"/>
    <w:rsid w:val="003949A4"/>
    <w:rsid w:val="00394BBB"/>
    <w:rsid w:val="00394C54"/>
    <w:rsid w:val="00394D09"/>
    <w:rsid w:val="00394D17"/>
    <w:rsid w:val="00394DBA"/>
    <w:rsid w:val="00395047"/>
    <w:rsid w:val="00395384"/>
    <w:rsid w:val="003953F8"/>
    <w:rsid w:val="003957A5"/>
    <w:rsid w:val="00395916"/>
    <w:rsid w:val="00395D14"/>
    <w:rsid w:val="00395DD7"/>
    <w:rsid w:val="00395F06"/>
    <w:rsid w:val="00395FAF"/>
    <w:rsid w:val="00396120"/>
    <w:rsid w:val="003962DB"/>
    <w:rsid w:val="00396648"/>
    <w:rsid w:val="00396B8A"/>
    <w:rsid w:val="00396B9B"/>
    <w:rsid w:val="00396C72"/>
    <w:rsid w:val="00396CD6"/>
    <w:rsid w:val="0039728C"/>
    <w:rsid w:val="00397354"/>
    <w:rsid w:val="00397417"/>
    <w:rsid w:val="003975F6"/>
    <w:rsid w:val="00397623"/>
    <w:rsid w:val="00397788"/>
    <w:rsid w:val="003978CE"/>
    <w:rsid w:val="0039799D"/>
    <w:rsid w:val="00397B4F"/>
    <w:rsid w:val="00397E28"/>
    <w:rsid w:val="003A004B"/>
    <w:rsid w:val="003A036D"/>
    <w:rsid w:val="003A07A9"/>
    <w:rsid w:val="003A083C"/>
    <w:rsid w:val="003A084A"/>
    <w:rsid w:val="003A0B16"/>
    <w:rsid w:val="003A0D7D"/>
    <w:rsid w:val="003A0DB1"/>
    <w:rsid w:val="003A1061"/>
    <w:rsid w:val="003A1259"/>
    <w:rsid w:val="003A1606"/>
    <w:rsid w:val="003A1692"/>
    <w:rsid w:val="003A16B0"/>
    <w:rsid w:val="003A18FA"/>
    <w:rsid w:val="003A1A5C"/>
    <w:rsid w:val="003A1C0E"/>
    <w:rsid w:val="003A1D64"/>
    <w:rsid w:val="003A1F3B"/>
    <w:rsid w:val="003A20A2"/>
    <w:rsid w:val="003A21A3"/>
    <w:rsid w:val="003A2658"/>
    <w:rsid w:val="003A26D3"/>
    <w:rsid w:val="003A27BD"/>
    <w:rsid w:val="003A28B0"/>
    <w:rsid w:val="003A29EB"/>
    <w:rsid w:val="003A2A31"/>
    <w:rsid w:val="003A2AD8"/>
    <w:rsid w:val="003A2D5E"/>
    <w:rsid w:val="003A3036"/>
    <w:rsid w:val="003A35EC"/>
    <w:rsid w:val="003A3885"/>
    <w:rsid w:val="003A3A59"/>
    <w:rsid w:val="003A3B24"/>
    <w:rsid w:val="003A3CAB"/>
    <w:rsid w:val="003A3E60"/>
    <w:rsid w:val="003A3E6F"/>
    <w:rsid w:val="003A3EB5"/>
    <w:rsid w:val="003A41EC"/>
    <w:rsid w:val="003A4487"/>
    <w:rsid w:val="003A456E"/>
    <w:rsid w:val="003A45C8"/>
    <w:rsid w:val="003A45F6"/>
    <w:rsid w:val="003A4692"/>
    <w:rsid w:val="003A47ED"/>
    <w:rsid w:val="003A495E"/>
    <w:rsid w:val="003A4A44"/>
    <w:rsid w:val="003A4A65"/>
    <w:rsid w:val="003A4B10"/>
    <w:rsid w:val="003A4B34"/>
    <w:rsid w:val="003A4BFD"/>
    <w:rsid w:val="003A4CE8"/>
    <w:rsid w:val="003A512C"/>
    <w:rsid w:val="003A526C"/>
    <w:rsid w:val="003A58A0"/>
    <w:rsid w:val="003A5AC3"/>
    <w:rsid w:val="003A5C0A"/>
    <w:rsid w:val="003A5C78"/>
    <w:rsid w:val="003A5F07"/>
    <w:rsid w:val="003A617D"/>
    <w:rsid w:val="003A618E"/>
    <w:rsid w:val="003A62AB"/>
    <w:rsid w:val="003A65D4"/>
    <w:rsid w:val="003A6D38"/>
    <w:rsid w:val="003A70D3"/>
    <w:rsid w:val="003A7165"/>
    <w:rsid w:val="003A72C1"/>
    <w:rsid w:val="003A7720"/>
    <w:rsid w:val="003A77AB"/>
    <w:rsid w:val="003A7AE5"/>
    <w:rsid w:val="003A7CC4"/>
    <w:rsid w:val="003A7D2A"/>
    <w:rsid w:val="003A7D96"/>
    <w:rsid w:val="003A7DC0"/>
    <w:rsid w:val="003A7DD7"/>
    <w:rsid w:val="003A7E95"/>
    <w:rsid w:val="003B0002"/>
    <w:rsid w:val="003B0070"/>
    <w:rsid w:val="003B00FE"/>
    <w:rsid w:val="003B0111"/>
    <w:rsid w:val="003B0157"/>
    <w:rsid w:val="003B0C53"/>
    <w:rsid w:val="003B10B8"/>
    <w:rsid w:val="003B12DF"/>
    <w:rsid w:val="003B15C3"/>
    <w:rsid w:val="003B198B"/>
    <w:rsid w:val="003B1A09"/>
    <w:rsid w:val="003B1B7D"/>
    <w:rsid w:val="003B1E96"/>
    <w:rsid w:val="003B1ED6"/>
    <w:rsid w:val="003B238C"/>
    <w:rsid w:val="003B25EA"/>
    <w:rsid w:val="003B266D"/>
    <w:rsid w:val="003B26D8"/>
    <w:rsid w:val="003B284F"/>
    <w:rsid w:val="003B297A"/>
    <w:rsid w:val="003B2AA6"/>
    <w:rsid w:val="003B2D62"/>
    <w:rsid w:val="003B2E2C"/>
    <w:rsid w:val="003B2E7D"/>
    <w:rsid w:val="003B30C9"/>
    <w:rsid w:val="003B3241"/>
    <w:rsid w:val="003B345E"/>
    <w:rsid w:val="003B3515"/>
    <w:rsid w:val="003B37E2"/>
    <w:rsid w:val="003B3919"/>
    <w:rsid w:val="003B3976"/>
    <w:rsid w:val="003B3C2E"/>
    <w:rsid w:val="003B3C64"/>
    <w:rsid w:val="003B4089"/>
    <w:rsid w:val="003B415E"/>
    <w:rsid w:val="003B41F5"/>
    <w:rsid w:val="003B4262"/>
    <w:rsid w:val="003B437B"/>
    <w:rsid w:val="003B46BB"/>
    <w:rsid w:val="003B4819"/>
    <w:rsid w:val="003B49C6"/>
    <w:rsid w:val="003B4F33"/>
    <w:rsid w:val="003B501F"/>
    <w:rsid w:val="003B5532"/>
    <w:rsid w:val="003B57BB"/>
    <w:rsid w:val="003B5873"/>
    <w:rsid w:val="003B5B4B"/>
    <w:rsid w:val="003B5C83"/>
    <w:rsid w:val="003B5D52"/>
    <w:rsid w:val="003B6000"/>
    <w:rsid w:val="003B6151"/>
    <w:rsid w:val="003B62B5"/>
    <w:rsid w:val="003B6313"/>
    <w:rsid w:val="003B642B"/>
    <w:rsid w:val="003B65DC"/>
    <w:rsid w:val="003B6605"/>
    <w:rsid w:val="003B67D3"/>
    <w:rsid w:val="003B6859"/>
    <w:rsid w:val="003B68F5"/>
    <w:rsid w:val="003B6C1B"/>
    <w:rsid w:val="003B6DBC"/>
    <w:rsid w:val="003B710C"/>
    <w:rsid w:val="003B719D"/>
    <w:rsid w:val="003B7317"/>
    <w:rsid w:val="003B7380"/>
    <w:rsid w:val="003B751C"/>
    <w:rsid w:val="003B7928"/>
    <w:rsid w:val="003B7A3D"/>
    <w:rsid w:val="003B7B13"/>
    <w:rsid w:val="003B7D63"/>
    <w:rsid w:val="003C01E1"/>
    <w:rsid w:val="003C021A"/>
    <w:rsid w:val="003C0625"/>
    <w:rsid w:val="003C088A"/>
    <w:rsid w:val="003C092D"/>
    <w:rsid w:val="003C100B"/>
    <w:rsid w:val="003C133C"/>
    <w:rsid w:val="003C14FD"/>
    <w:rsid w:val="003C152F"/>
    <w:rsid w:val="003C15D7"/>
    <w:rsid w:val="003C1816"/>
    <w:rsid w:val="003C18DB"/>
    <w:rsid w:val="003C1A1C"/>
    <w:rsid w:val="003C1BAF"/>
    <w:rsid w:val="003C1BB7"/>
    <w:rsid w:val="003C1DFC"/>
    <w:rsid w:val="003C210C"/>
    <w:rsid w:val="003C2357"/>
    <w:rsid w:val="003C271B"/>
    <w:rsid w:val="003C2961"/>
    <w:rsid w:val="003C2BF8"/>
    <w:rsid w:val="003C2C58"/>
    <w:rsid w:val="003C2DDD"/>
    <w:rsid w:val="003C3058"/>
    <w:rsid w:val="003C3318"/>
    <w:rsid w:val="003C344B"/>
    <w:rsid w:val="003C3475"/>
    <w:rsid w:val="003C35DB"/>
    <w:rsid w:val="003C38FE"/>
    <w:rsid w:val="003C393A"/>
    <w:rsid w:val="003C39CC"/>
    <w:rsid w:val="003C3A10"/>
    <w:rsid w:val="003C3B7B"/>
    <w:rsid w:val="003C3E8A"/>
    <w:rsid w:val="003C4360"/>
    <w:rsid w:val="003C465D"/>
    <w:rsid w:val="003C4810"/>
    <w:rsid w:val="003C4880"/>
    <w:rsid w:val="003C4F7A"/>
    <w:rsid w:val="003C511F"/>
    <w:rsid w:val="003C5132"/>
    <w:rsid w:val="003C55BA"/>
    <w:rsid w:val="003C58CB"/>
    <w:rsid w:val="003C5904"/>
    <w:rsid w:val="003C5999"/>
    <w:rsid w:val="003C59B8"/>
    <w:rsid w:val="003C5B00"/>
    <w:rsid w:val="003C5E39"/>
    <w:rsid w:val="003C5F4D"/>
    <w:rsid w:val="003C5FE3"/>
    <w:rsid w:val="003C63FC"/>
    <w:rsid w:val="003C652A"/>
    <w:rsid w:val="003C6598"/>
    <w:rsid w:val="003C660A"/>
    <w:rsid w:val="003C677E"/>
    <w:rsid w:val="003C693A"/>
    <w:rsid w:val="003C695F"/>
    <w:rsid w:val="003C6977"/>
    <w:rsid w:val="003C6B9A"/>
    <w:rsid w:val="003C6C38"/>
    <w:rsid w:val="003C6D36"/>
    <w:rsid w:val="003C7230"/>
    <w:rsid w:val="003C7615"/>
    <w:rsid w:val="003C7939"/>
    <w:rsid w:val="003D014F"/>
    <w:rsid w:val="003D0271"/>
    <w:rsid w:val="003D0385"/>
    <w:rsid w:val="003D0771"/>
    <w:rsid w:val="003D07A0"/>
    <w:rsid w:val="003D0997"/>
    <w:rsid w:val="003D0FEC"/>
    <w:rsid w:val="003D14F9"/>
    <w:rsid w:val="003D1753"/>
    <w:rsid w:val="003D17AD"/>
    <w:rsid w:val="003D17D0"/>
    <w:rsid w:val="003D17EC"/>
    <w:rsid w:val="003D1947"/>
    <w:rsid w:val="003D1A4F"/>
    <w:rsid w:val="003D1B51"/>
    <w:rsid w:val="003D1B59"/>
    <w:rsid w:val="003D1BD1"/>
    <w:rsid w:val="003D1BFE"/>
    <w:rsid w:val="003D1C3C"/>
    <w:rsid w:val="003D1EC0"/>
    <w:rsid w:val="003D1F43"/>
    <w:rsid w:val="003D22F2"/>
    <w:rsid w:val="003D27B6"/>
    <w:rsid w:val="003D2AF2"/>
    <w:rsid w:val="003D30D8"/>
    <w:rsid w:val="003D314E"/>
    <w:rsid w:val="003D3184"/>
    <w:rsid w:val="003D3225"/>
    <w:rsid w:val="003D35E7"/>
    <w:rsid w:val="003D3837"/>
    <w:rsid w:val="003D38FC"/>
    <w:rsid w:val="003D39C9"/>
    <w:rsid w:val="003D3A19"/>
    <w:rsid w:val="003D3A3A"/>
    <w:rsid w:val="003D3AE9"/>
    <w:rsid w:val="003D4199"/>
    <w:rsid w:val="003D471B"/>
    <w:rsid w:val="003D4ABF"/>
    <w:rsid w:val="003D4AE1"/>
    <w:rsid w:val="003D4CF5"/>
    <w:rsid w:val="003D4D27"/>
    <w:rsid w:val="003D4D33"/>
    <w:rsid w:val="003D5168"/>
    <w:rsid w:val="003D550F"/>
    <w:rsid w:val="003D5716"/>
    <w:rsid w:val="003D5BBC"/>
    <w:rsid w:val="003D5DEE"/>
    <w:rsid w:val="003D5E04"/>
    <w:rsid w:val="003D5F8B"/>
    <w:rsid w:val="003D5FDD"/>
    <w:rsid w:val="003D609E"/>
    <w:rsid w:val="003D61EA"/>
    <w:rsid w:val="003D62A4"/>
    <w:rsid w:val="003D6303"/>
    <w:rsid w:val="003D656F"/>
    <w:rsid w:val="003D6617"/>
    <w:rsid w:val="003D681D"/>
    <w:rsid w:val="003D6A8F"/>
    <w:rsid w:val="003D6D6A"/>
    <w:rsid w:val="003D6F39"/>
    <w:rsid w:val="003D6F3C"/>
    <w:rsid w:val="003D6FB3"/>
    <w:rsid w:val="003D7106"/>
    <w:rsid w:val="003D74F0"/>
    <w:rsid w:val="003D769B"/>
    <w:rsid w:val="003D77FA"/>
    <w:rsid w:val="003D7A17"/>
    <w:rsid w:val="003D7E16"/>
    <w:rsid w:val="003E0260"/>
    <w:rsid w:val="003E0359"/>
    <w:rsid w:val="003E045E"/>
    <w:rsid w:val="003E0572"/>
    <w:rsid w:val="003E0705"/>
    <w:rsid w:val="003E0B4B"/>
    <w:rsid w:val="003E0C35"/>
    <w:rsid w:val="003E1439"/>
    <w:rsid w:val="003E1547"/>
    <w:rsid w:val="003E1548"/>
    <w:rsid w:val="003E161B"/>
    <w:rsid w:val="003E1701"/>
    <w:rsid w:val="003E184B"/>
    <w:rsid w:val="003E1BCF"/>
    <w:rsid w:val="003E1E56"/>
    <w:rsid w:val="003E1FF0"/>
    <w:rsid w:val="003E22D9"/>
    <w:rsid w:val="003E24EB"/>
    <w:rsid w:val="003E285A"/>
    <w:rsid w:val="003E2A24"/>
    <w:rsid w:val="003E2E26"/>
    <w:rsid w:val="003E2F44"/>
    <w:rsid w:val="003E313A"/>
    <w:rsid w:val="003E33CA"/>
    <w:rsid w:val="003E3690"/>
    <w:rsid w:val="003E38DA"/>
    <w:rsid w:val="003E3A55"/>
    <w:rsid w:val="003E3B2B"/>
    <w:rsid w:val="003E3DD2"/>
    <w:rsid w:val="003E404B"/>
    <w:rsid w:val="003E45F9"/>
    <w:rsid w:val="003E4728"/>
    <w:rsid w:val="003E473D"/>
    <w:rsid w:val="003E489F"/>
    <w:rsid w:val="003E4A2F"/>
    <w:rsid w:val="003E4DCB"/>
    <w:rsid w:val="003E50E3"/>
    <w:rsid w:val="003E52F4"/>
    <w:rsid w:val="003E5587"/>
    <w:rsid w:val="003E55A0"/>
    <w:rsid w:val="003E5698"/>
    <w:rsid w:val="003E5815"/>
    <w:rsid w:val="003E58B0"/>
    <w:rsid w:val="003E5949"/>
    <w:rsid w:val="003E5A51"/>
    <w:rsid w:val="003E5BC3"/>
    <w:rsid w:val="003E5D8F"/>
    <w:rsid w:val="003E5E6C"/>
    <w:rsid w:val="003E5F23"/>
    <w:rsid w:val="003E683F"/>
    <w:rsid w:val="003E68F7"/>
    <w:rsid w:val="003E6C22"/>
    <w:rsid w:val="003E6E9C"/>
    <w:rsid w:val="003E6ECD"/>
    <w:rsid w:val="003E702A"/>
    <w:rsid w:val="003E71FF"/>
    <w:rsid w:val="003E7230"/>
    <w:rsid w:val="003E73C1"/>
    <w:rsid w:val="003E7512"/>
    <w:rsid w:val="003E7620"/>
    <w:rsid w:val="003E7646"/>
    <w:rsid w:val="003E76E1"/>
    <w:rsid w:val="003E7941"/>
    <w:rsid w:val="003E7C66"/>
    <w:rsid w:val="003E7C9B"/>
    <w:rsid w:val="003E7D43"/>
    <w:rsid w:val="003F028B"/>
    <w:rsid w:val="003F0365"/>
    <w:rsid w:val="003F04C5"/>
    <w:rsid w:val="003F0657"/>
    <w:rsid w:val="003F084E"/>
    <w:rsid w:val="003F0985"/>
    <w:rsid w:val="003F099A"/>
    <w:rsid w:val="003F09DC"/>
    <w:rsid w:val="003F0E88"/>
    <w:rsid w:val="003F1713"/>
    <w:rsid w:val="003F1838"/>
    <w:rsid w:val="003F1915"/>
    <w:rsid w:val="003F1AF9"/>
    <w:rsid w:val="003F1D29"/>
    <w:rsid w:val="003F1D6F"/>
    <w:rsid w:val="003F1ED3"/>
    <w:rsid w:val="003F1F2B"/>
    <w:rsid w:val="003F22C8"/>
    <w:rsid w:val="003F269F"/>
    <w:rsid w:val="003F276C"/>
    <w:rsid w:val="003F2CDD"/>
    <w:rsid w:val="003F31A3"/>
    <w:rsid w:val="003F3379"/>
    <w:rsid w:val="003F33C0"/>
    <w:rsid w:val="003F35F1"/>
    <w:rsid w:val="003F396D"/>
    <w:rsid w:val="003F399E"/>
    <w:rsid w:val="003F3D9E"/>
    <w:rsid w:val="003F3DA8"/>
    <w:rsid w:val="003F413D"/>
    <w:rsid w:val="003F458D"/>
    <w:rsid w:val="003F4603"/>
    <w:rsid w:val="003F467E"/>
    <w:rsid w:val="003F473A"/>
    <w:rsid w:val="003F4777"/>
    <w:rsid w:val="003F496F"/>
    <w:rsid w:val="003F49F6"/>
    <w:rsid w:val="003F4E04"/>
    <w:rsid w:val="003F4F50"/>
    <w:rsid w:val="003F5147"/>
    <w:rsid w:val="003F539C"/>
    <w:rsid w:val="003F5544"/>
    <w:rsid w:val="003F569A"/>
    <w:rsid w:val="003F570F"/>
    <w:rsid w:val="003F5B71"/>
    <w:rsid w:val="003F5B8D"/>
    <w:rsid w:val="003F5D3D"/>
    <w:rsid w:val="003F618F"/>
    <w:rsid w:val="003F6196"/>
    <w:rsid w:val="003F63EE"/>
    <w:rsid w:val="003F6413"/>
    <w:rsid w:val="003F6633"/>
    <w:rsid w:val="003F6648"/>
    <w:rsid w:val="003F68F9"/>
    <w:rsid w:val="003F6B52"/>
    <w:rsid w:val="003F6C82"/>
    <w:rsid w:val="003F6EB3"/>
    <w:rsid w:val="003F6F1D"/>
    <w:rsid w:val="003F702F"/>
    <w:rsid w:val="003F7063"/>
    <w:rsid w:val="003F730E"/>
    <w:rsid w:val="003F77A6"/>
    <w:rsid w:val="003F7969"/>
    <w:rsid w:val="003F79DE"/>
    <w:rsid w:val="003F7ADF"/>
    <w:rsid w:val="003F7BB9"/>
    <w:rsid w:val="003F7DF5"/>
    <w:rsid w:val="003F7EDD"/>
    <w:rsid w:val="004000DA"/>
    <w:rsid w:val="0040012E"/>
    <w:rsid w:val="004001AB"/>
    <w:rsid w:val="004005F0"/>
    <w:rsid w:val="004007C1"/>
    <w:rsid w:val="00400E43"/>
    <w:rsid w:val="0040146E"/>
    <w:rsid w:val="00401658"/>
    <w:rsid w:val="004016E0"/>
    <w:rsid w:val="00401761"/>
    <w:rsid w:val="00401A0F"/>
    <w:rsid w:val="00401FFB"/>
    <w:rsid w:val="0040232C"/>
    <w:rsid w:val="004024B3"/>
    <w:rsid w:val="00402869"/>
    <w:rsid w:val="00402932"/>
    <w:rsid w:val="00402D6D"/>
    <w:rsid w:val="00402D8A"/>
    <w:rsid w:val="00402E49"/>
    <w:rsid w:val="004030DE"/>
    <w:rsid w:val="004033BD"/>
    <w:rsid w:val="004035E5"/>
    <w:rsid w:val="004038C2"/>
    <w:rsid w:val="00403AFF"/>
    <w:rsid w:val="00403D23"/>
    <w:rsid w:val="00403E29"/>
    <w:rsid w:val="0040401B"/>
    <w:rsid w:val="004040B3"/>
    <w:rsid w:val="0040432A"/>
    <w:rsid w:val="004048A2"/>
    <w:rsid w:val="00404A55"/>
    <w:rsid w:val="00404AF1"/>
    <w:rsid w:val="00404B65"/>
    <w:rsid w:val="00404DC3"/>
    <w:rsid w:val="00404DCA"/>
    <w:rsid w:val="0040582B"/>
    <w:rsid w:val="004058E2"/>
    <w:rsid w:val="004059D5"/>
    <w:rsid w:val="00405C10"/>
    <w:rsid w:val="00405CBC"/>
    <w:rsid w:val="00406013"/>
    <w:rsid w:val="004060EC"/>
    <w:rsid w:val="004062FA"/>
    <w:rsid w:val="0040635A"/>
    <w:rsid w:val="00406527"/>
    <w:rsid w:val="004069D3"/>
    <w:rsid w:val="00406A72"/>
    <w:rsid w:val="00406B96"/>
    <w:rsid w:val="00406D6C"/>
    <w:rsid w:val="00406FF9"/>
    <w:rsid w:val="004070AA"/>
    <w:rsid w:val="004070AE"/>
    <w:rsid w:val="004070DA"/>
    <w:rsid w:val="00407103"/>
    <w:rsid w:val="00407254"/>
    <w:rsid w:val="00407263"/>
    <w:rsid w:val="0040728E"/>
    <w:rsid w:val="00407350"/>
    <w:rsid w:val="004073AE"/>
    <w:rsid w:val="004074CC"/>
    <w:rsid w:val="004076F7"/>
    <w:rsid w:val="00407803"/>
    <w:rsid w:val="0040787D"/>
    <w:rsid w:val="004078B3"/>
    <w:rsid w:val="00407AD1"/>
    <w:rsid w:val="00407F3B"/>
    <w:rsid w:val="0041011C"/>
    <w:rsid w:val="00410197"/>
    <w:rsid w:val="00410675"/>
    <w:rsid w:val="00410A20"/>
    <w:rsid w:val="00410AD3"/>
    <w:rsid w:val="00410DAE"/>
    <w:rsid w:val="00410E9B"/>
    <w:rsid w:val="0041145D"/>
    <w:rsid w:val="0041148D"/>
    <w:rsid w:val="0041155E"/>
    <w:rsid w:val="00411563"/>
    <w:rsid w:val="0041192F"/>
    <w:rsid w:val="004122F9"/>
    <w:rsid w:val="0041259C"/>
    <w:rsid w:val="0041274C"/>
    <w:rsid w:val="00412875"/>
    <w:rsid w:val="00412982"/>
    <w:rsid w:val="00412BDF"/>
    <w:rsid w:val="00412D0B"/>
    <w:rsid w:val="00413A83"/>
    <w:rsid w:val="004140FB"/>
    <w:rsid w:val="004141E6"/>
    <w:rsid w:val="0041439F"/>
    <w:rsid w:val="00414501"/>
    <w:rsid w:val="00414784"/>
    <w:rsid w:val="004147EC"/>
    <w:rsid w:val="004148F5"/>
    <w:rsid w:val="00414981"/>
    <w:rsid w:val="0041498A"/>
    <w:rsid w:val="00414F58"/>
    <w:rsid w:val="00414FEB"/>
    <w:rsid w:val="00415190"/>
    <w:rsid w:val="004151D8"/>
    <w:rsid w:val="00415777"/>
    <w:rsid w:val="0041597F"/>
    <w:rsid w:val="00415A15"/>
    <w:rsid w:val="00415F93"/>
    <w:rsid w:val="00416156"/>
    <w:rsid w:val="00416494"/>
    <w:rsid w:val="004164C5"/>
    <w:rsid w:val="0041679A"/>
    <w:rsid w:val="004167C9"/>
    <w:rsid w:val="00416882"/>
    <w:rsid w:val="004168FC"/>
    <w:rsid w:val="00416EC3"/>
    <w:rsid w:val="00416FB8"/>
    <w:rsid w:val="0041715E"/>
    <w:rsid w:val="0041723D"/>
    <w:rsid w:val="00417261"/>
    <w:rsid w:val="0041750A"/>
    <w:rsid w:val="00417553"/>
    <w:rsid w:val="00417D8E"/>
    <w:rsid w:val="00417E8D"/>
    <w:rsid w:val="00420099"/>
    <w:rsid w:val="0042016E"/>
    <w:rsid w:val="0042024E"/>
    <w:rsid w:val="00420403"/>
    <w:rsid w:val="004206A4"/>
    <w:rsid w:val="00420807"/>
    <w:rsid w:val="00420887"/>
    <w:rsid w:val="00420A8F"/>
    <w:rsid w:val="00420D73"/>
    <w:rsid w:val="00420DEE"/>
    <w:rsid w:val="00420EC6"/>
    <w:rsid w:val="004210F0"/>
    <w:rsid w:val="004211AA"/>
    <w:rsid w:val="004212B5"/>
    <w:rsid w:val="0042143B"/>
    <w:rsid w:val="0042152A"/>
    <w:rsid w:val="00421569"/>
    <w:rsid w:val="00421608"/>
    <w:rsid w:val="004217F6"/>
    <w:rsid w:val="00421B04"/>
    <w:rsid w:val="00421C79"/>
    <w:rsid w:val="00421D5F"/>
    <w:rsid w:val="00421E70"/>
    <w:rsid w:val="00421EC8"/>
    <w:rsid w:val="0042223E"/>
    <w:rsid w:val="004222EA"/>
    <w:rsid w:val="004224A4"/>
    <w:rsid w:val="00422693"/>
    <w:rsid w:val="004226EA"/>
    <w:rsid w:val="00422862"/>
    <w:rsid w:val="00422A3A"/>
    <w:rsid w:val="00422ADE"/>
    <w:rsid w:val="00422CA6"/>
    <w:rsid w:val="00422F98"/>
    <w:rsid w:val="00423887"/>
    <w:rsid w:val="004238D3"/>
    <w:rsid w:val="004238F6"/>
    <w:rsid w:val="00423AEA"/>
    <w:rsid w:val="00423C17"/>
    <w:rsid w:val="00423F52"/>
    <w:rsid w:val="0042407E"/>
    <w:rsid w:val="004240BB"/>
    <w:rsid w:val="004245AD"/>
    <w:rsid w:val="00424BBE"/>
    <w:rsid w:val="00424C5A"/>
    <w:rsid w:val="00424D70"/>
    <w:rsid w:val="00424DB2"/>
    <w:rsid w:val="0042513B"/>
    <w:rsid w:val="0042545E"/>
    <w:rsid w:val="00425745"/>
    <w:rsid w:val="00425941"/>
    <w:rsid w:val="004259B1"/>
    <w:rsid w:val="004259E9"/>
    <w:rsid w:val="00425D76"/>
    <w:rsid w:val="00425F2B"/>
    <w:rsid w:val="00426003"/>
    <w:rsid w:val="00426636"/>
    <w:rsid w:val="00426A21"/>
    <w:rsid w:val="00426F72"/>
    <w:rsid w:val="00426FD3"/>
    <w:rsid w:val="00426FF2"/>
    <w:rsid w:val="00427054"/>
    <w:rsid w:val="00427060"/>
    <w:rsid w:val="004272E2"/>
    <w:rsid w:val="004274E0"/>
    <w:rsid w:val="00427536"/>
    <w:rsid w:val="00427B9D"/>
    <w:rsid w:val="00427DEC"/>
    <w:rsid w:val="00430083"/>
    <w:rsid w:val="00430344"/>
    <w:rsid w:val="0043043A"/>
    <w:rsid w:val="004304F3"/>
    <w:rsid w:val="004306AE"/>
    <w:rsid w:val="00430849"/>
    <w:rsid w:val="0043093B"/>
    <w:rsid w:val="00430961"/>
    <w:rsid w:val="00430BBB"/>
    <w:rsid w:val="00430C10"/>
    <w:rsid w:val="00430CF3"/>
    <w:rsid w:val="00430EB2"/>
    <w:rsid w:val="00430FF4"/>
    <w:rsid w:val="0043102B"/>
    <w:rsid w:val="0043116D"/>
    <w:rsid w:val="0043159F"/>
    <w:rsid w:val="0043168B"/>
    <w:rsid w:val="00431A1B"/>
    <w:rsid w:val="00431C96"/>
    <w:rsid w:val="00432029"/>
    <w:rsid w:val="00432700"/>
    <w:rsid w:val="0043282A"/>
    <w:rsid w:val="00432839"/>
    <w:rsid w:val="004329D0"/>
    <w:rsid w:val="00432A79"/>
    <w:rsid w:val="00432B2A"/>
    <w:rsid w:val="00432DD7"/>
    <w:rsid w:val="0043306C"/>
    <w:rsid w:val="0043308A"/>
    <w:rsid w:val="00433159"/>
    <w:rsid w:val="004331B1"/>
    <w:rsid w:val="00433352"/>
    <w:rsid w:val="00433547"/>
    <w:rsid w:val="00433604"/>
    <w:rsid w:val="0043392B"/>
    <w:rsid w:val="00433CE3"/>
    <w:rsid w:val="00433E4C"/>
    <w:rsid w:val="004342FF"/>
    <w:rsid w:val="004343DD"/>
    <w:rsid w:val="004343F1"/>
    <w:rsid w:val="00434647"/>
    <w:rsid w:val="00434A95"/>
    <w:rsid w:val="00434AF2"/>
    <w:rsid w:val="00434B70"/>
    <w:rsid w:val="00434B9A"/>
    <w:rsid w:val="00434E19"/>
    <w:rsid w:val="00435176"/>
    <w:rsid w:val="00435220"/>
    <w:rsid w:val="004352C9"/>
    <w:rsid w:val="004353F7"/>
    <w:rsid w:val="00435517"/>
    <w:rsid w:val="00435527"/>
    <w:rsid w:val="00435657"/>
    <w:rsid w:val="00435882"/>
    <w:rsid w:val="00435AE7"/>
    <w:rsid w:val="00435D0E"/>
    <w:rsid w:val="00435F2E"/>
    <w:rsid w:val="00435F95"/>
    <w:rsid w:val="00436035"/>
    <w:rsid w:val="004360C6"/>
    <w:rsid w:val="004360F5"/>
    <w:rsid w:val="0043616E"/>
    <w:rsid w:val="00436530"/>
    <w:rsid w:val="0043660A"/>
    <w:rsid w:val="004368C2"/>
    <w:rsid w:val="00436906"/>
    <w:rsid w:val="00436976"/>
    <w:rsid w:val="004369F3"/>
    <w:rsid w:val="00436D96"/>
    <w:rsid w:val="00436FB5"/>
    <w:rsid w:val="00436FD9"/>
    <w:rsid w:val="00437087"/>
    <w:rsid w:val="004373C9"/>
    <w:rsid w:val="004373D1"/>
    <w:rsid w:val="00437554"/>
    <w:rsid w:val="004375FE"/>
    <w:rsid w:val="0043771C"/>
    <w:rsid w:val="004377DB"/>
    <w:rsid w:val="004378BD"/>
    <w:rsid w:val="00437AD6"/>
    <w:rsid w:val="00437B61"/>
    <w:rsid w:val="00437B7A"/>
    <w:rsid w:val="00437BA1"/>
    <w:rsid w:val="00437D27"/>
    <w:rsid w:val="00437D9B"/>
    <w:rsid w:val="00437E2C"/>
    <w:rsid w:val="00437EEA"/>
    <w:rsid w:val="00440007"/>
    <w:rsid w:val="00440013"/>
    <w:rsid w:val="00440186"/>
    <w:rsid w:val="0044043B"/>
    <w:rsid w:val="0044049B"/>
    <w:rsid w:val="00440563"/>
    <w:rsid w:val="00440603"/>
    <w:rsid w:val="004407B3"/>
    <w:rsid w:val="00440A75"/>
    <w:rsid w:val="00440AC2"/>
    <w:rsid w:val="00440DA5"/>
    <w:rsid w:val="00440E6E"/>
    <w:rsid w:val="00441A40"/>
    <w:rsid w:val="00441BC6"/>
    <w:rsid w:val="00441CF7"/>
    <w:rsid w:val="00442334"/>
    <w:rsid w:val="004423CB"/>
    <w:rsid w:val="0044248E"/>
    <w:rsid w:val="00442797"/>
    <w:rsid w:val="00442A41"/>
    <w:rsid w:val="00442B23"/>
    <w:rsid w:val="00442B7C"/>
    <w:rsid w:val="00442BA8"/>
    <w:rsid w:val="00442BE1"/>
    <w:rsid w:val="00442D77"/>
    <w:rsid w:val="00442FBE"/>
    <w:rsid w:val="0044301F"/>
    <w:rsid w:val="0044315F"/>
    <w:rsid w:val="004433E9"/>
    <w:rsid w:val="004433F2"/>
    <w:rsid w:val="00443517"/>
    <w:rsid w:val="004438EB"/>
    <w:rsid w:val="00443980"/>
    <w:rsid w:val="004439C8"/>
    <w:rsid w:val="00443AF4"/>
    <w:rsid w:val="00443E37"/>
    <w:rsid w:val="004440D2"/>
    <w:rsid w:val="004445C0"/>
    <w:rsid w:val="0044465F"/>
    <w:rsid w:val="00444870"/>
    <w:rsid w:val="00444B2E"/>
    <w:rsid w:val="00444CFA"/>
    <w:rsid w:val="00445146"/>
    <w:rsid w:val="00445478"/>
    <w:rsid w:val="0044565A"/>
    <w:rsid w:val="004457B2"/>
    <w:rsid w:val="004458B2"/>
    <w:rsid w:val="00445938"/>
    <w:rsid w:val="004459C5"/>
    <w:rsid w:val="00445A37"/>
    <w:rsid w:val="00445B8B"/>
    <w:rsid w:val="00445C67"/>
    <w:rsid w:val="00445DFD"/>
    <w:rsid w:val="00445F1A"/>
    <w:rsid w:val="00446045"/>
    <w:rsid w:val="0044606F"/>
    <w:rsid w:val="004460D9"/>
    <w:rsid w:val="00446125"/>
    <w:rsid w:val="004461E8"/>
    <w:rsid w:val="004463F7"/>
    <w:rsid w:val="00446843"/>
    <w:rsid w:val="004468FB"/>
    <w:rsid w:val="00446B96"/>
    <w:rsid w:val="00446D67"/>
    <w:rsid w:val="00446E87"/>
    <w:rsid w:val="00446EEC"/>
    <w:rsid w:val="00447207"/>
    <w:rsid w:val="004472C8"/>
    <w:rsid w:val="004476B9"/>
    <w:rsid w:val="004477A7"/>
    <w:rsid w:val="00447862"/>
    <w:rsid w:val="00447976"/>
    <w:rsid w:val="00447A0E"/>
    <w:rsid w:val="00447CDB"/>
    <w:rsid w:val="00447DB3"/>
    <w:rsid w:val="00450022"/>
    <w:rsid w:val="00450054"/>
    <w:rsid w:val="0045033F"/>
    <w:rsid w:val="00450346"/>
    <w:rsid w:val="0045079A"/>
    <w:rsid w:val="0045084B"/>
    <w:rsid w:val="00450B33"/>
    <w:rsid w:val="00450DF0"/>
    <w:rsid w:val="00451102"/>
    <w:rsid w:val="00451149"/>
    <w:rsid w:val="004512A5"/>
    <w:rsid w:val="004512CE"/>
    <w:rsid w:val="00451749"/>
    <w:rsid w:val="0045192C"/>
    <w:rsid w:val="00451972"/>
    <w:rsid w:val="00451B56"/>
    <w:rsid w:val="00451B57"/>
    <w:rsid w:val="00451EB2"/>
    <w:rsid w:val="00452140"/>
    <w:rsid w:val="00452190"/>
    <w:rsid w:val="0045220E"/>
    <w:rsid w:val="00452393"/>
    <w:rsid w:val="004527FC"/>
    <w:rsid w:val="004528F3"/>
    <w:rsid w:val="00452C31"/>
    <w:rsid w:val="00452CA5"/>
    <w:rsid w:val="00452F5B"/>
    <w:rsid w:val="00452F6C"/>
    <w:rsid w:val="00452FA1"/>
    <w:rsid w:val="00453023"/>
    <w:rsid w:val="004530ED"/>
    <w:rsid w:val="00453341"/>
    <w:rsid w:val="004533E5"/>
    <w:rsid w:val="0045348F"/>
    <w:rsid w:val="00453699"/>
    <w:rsid w:val="004538A8"/>
    <w:rsid w:val="00453C71"/>
    <w:rsid w:val="00453EED"/>
    <w:rsid w:val="00453F04"/>
    <w:rsid w:val="00453FF0"/>
    <w:rsid w:val="0045409F"/>
    <w:rsid w:val="00454306"/>
    <w:rsid w:val="0045440E"/>
    <w:rsid w:val="004544B0"/>
    <w:rsid w:val="00454725"/>
    <w:rsid w:val="0045475E"/>
    <w:rsid w:val="00454A25"/>
    <w:rsid w:val="00454A7E"/>
    <w:rsid w:val="00454D19"/>
    <w:rsid w:val="00455155"/>
    <w:rsid w:val="0045520A"/>
    <w:rsid w:val="00455A2C"/>
    <w:rsid w:val="00455BB8"/>
    <w:rsid w:val="00455C4D"/>
    <w:rsid w:val="00456041"/>
    <w:rsid w:val="0045607F"/>
    <w:rsid w:val="0045614F"/>
    <w:rsid w:val="00456335"/>
    <w:rsid w:val="004565AF"/>
    <w:rsid w:val="00456E62"/>
    <w:rsid w:val="00456E73"/>
    <w:rsid w:val="00456F85"/>
    <w:rsid w:val="00457448"/>
    <w:rsid w:val="004575E3"/>
    <w:rsid w:val="004576A2"/>
    <w:rsid w:val="00457738"/>
    <w:rsid w:val="00457860"/>
    <w:rsid w:val="004578CB"/>
    <w:rsid w:val="00457A31"/>
    <w:rsid w:val="00457C8B"/>
    <w:rsid w:val="00457D4A"/>
    <w:rsid w:val="00457E42"/>
    <w:rsid w:val="00460013"/>
    <w:rsid w:val="004602EF"/>
    <w:rsid w:val="004604EF"/>
    <w:rsid w:val="004609C0"/>
    <w:rsid w:val="00460A89"/>
    <w:rsid w:val="00460D7D"/>
    <w:rsid w:val="00460DF1"/>
    <w:rsid w:val="00460FD7"/>
    <w:rsid w:val="00461134"/>
    <w:rsid w:val="004611CD"/>
    <w:rsid w:val="0046151D"/>
    <w:rsid w:val="00461AB0"/>
    <w:rsid w:val="00461E0D"/>
    <w:rsid w:val="00462299"/>
    <w:rsid w:val="00462481"/>
    <w:rsid w:val="00462581"/>
    <w:rsid w:val="00462A01"/>
    <w:rsid w:val="00462CCA"/>
    <w:rsid w:val="00462CDE"/>
    <w:rsid w:val="00462FB6"/>
    <w:rsid w:val="00463421"/>
    <w:rsid w:val="00463551"/>
    <w:rsid w:val="004638C2"/>
    <w:rsid w:val="00463A4A"/>
    <w:rsid w:val="00463A9B"/>
    <w:rsid w:val="00463CE0"/>
    <w:rsid w:val="00463E96"/>
    <w:rsid w:val="004640A0"/>
    <w:rsid w:val="00464482"/>
    <w:rsid w:val="004644AC"/>
    <w:rsid w:val="004645D3"/>
    <w:rsid w:val="0046463E"/>
    <w:rsid w:val="004646F4"/>
    <w:rsid w:val="00464763"/>
    <w:rsid w:val="00464818"/>
    <w:rsid w:val="00464954"/>
    <w:rsid w:val="004649E2"/>
    <w:rsid w:val="00464A1B"/>
    <w:rsid w:val="00464B1A"/>
    <w:rsid w:val="00464DA6"/>
    <w:rsid w:val="00464F64"/>
    <w:rsid w:val="00464F66"/>
    <w:rsid w:val="004652B3"/>
    <w:rsid w:val="004652E6"/>
    <w:rsid w:val="0046548E"/>
    <w:rsid w:val="004654C9"/>
    <w:rsid w:val="004654CF"/>
    <w:rsid w:val="0046561C"/>
    <w:rsid w:val="004657C7"/>
    <w:rsid w:val="00465C43"/>
    <w:rsid w:val="00465D95"/>
    <w:rsid w:val="00466000"/>
    <w:rsid w:val="00466005"/>
    <w:rsid w:val="004660CA"/>
    <w:rsid w:val="004665A8"/>
    <w:rsid w:val="00466A19"/>
    <w:rsid w:val="00466B15"/>
    <w:rsid w:val="00466B3D"/>
    <w:rsid w:val="00466BA6"/>
    <w:rsid w:val="00466C40"/>
    <w:rsid w:val="00466C57"/>
    <w:rsid w:val="00466C5D"/>
    <w:rsid w:val="00466C83"/>
    <w:rsid w:val="00467078"/>
    <w:rsid w:val="004673EA"/>
    <w:rsid w:val="00467C4D"/>
    <w:rsid w:val="00467D4D"/>
    <w:rsid w:val="00467D52"/>
    <w:rsid w:val="0047022B"/>
    <w:rsid w:val="004706C2"/>
    <w:rsid w:val="00470822"/>
    <w:rsid w:val="004708DF"/>
    <w:rsid w:val="0047092A"/>
    <w:rsid w:val="00470B58"/>
    <w:rsid w:val="00470D9F"/>
    <w:rsid w:val="00470F38"/>
    <w:rsid w:val="004710CA"/>
    <w:rsid w:val="00471135"/>
    <w:rsid w:val="004715B0"/>
    <w:rsid w:val="004718DF"/>
    <w:rsid w:val="00471943"/>
    <w:rsid w:val="00471B5A"/>
    <w:rsid w:val="00471D2E"/>
    <w:rsid w:val="00472086"/>
    <w:rsid w:val="0047231B"/>
    <w:rsid w:val="0047246B"/>
    <w:rsid w:val="0047249C"/>
    <w:rsid w:val="00472902"/>
    <w:rsid w:val="00472C8B"/>
    <w:rsid w:val="00472D58"/>
    <w:rsid w:val="0047315D"/>
    <w:rsid w:val="00473587"/>
    <w:rsid w:val="00473685"/>
    <w:rsid w:val="00473820"/>
    <w:rsid w:val="0047390E"/>
    <w:rsid w:val="00473957"/>
    <w:rsid w:val="00474013"/>
    <w:rsid w:val="00474125"/>
    <w:rsid w:val="004746A7"/>
    <w:rsid w:val="004746D2"/>
    <w:rsid w:val="00474766"/>
    <w:rsid w:val="00474980"/>
    <w:rsid w:val="004749F7"/>
    <w:rsid w:val="00474A1C"/>
    <w:rsid w:val="00474BA1"/>
    <w:rsid w:val="00474D30"/>
    <w:rsid w:val="00474E4F"/>
    <w:rsid w:val="00474F1A"/>
    <w:rsid w:val="00475236"/>
    <w:rsid w:val="00475511"/>
    <w:rsid w:val="004755AF"/>
    <w:rsid w:val="00475748"/>
    <w:rsid w:val="00475781"/>
    <w:rsid w:val="0047587E"/>
    <w:rsid w:val="00475E2C"/>
    <w:rsid w:val="00475E8B"/>
    <w:rsid w:val="00475F1D"/>
    <w:rsid w:val="00475FCB"/>
    <w:rsid w:val="0047608A"/>
    <w:rsid w:val="00476222"/>
    <w:rsid w:val="004762DC"/>
    <w:rsid w:val="004763F7"/>
    <w:rsid w:val="0047668D"/>
    <w:rsid w:val="00476790"/>
    <w:rsid w:val="004767C8"/>
    <w:rsid w:val="004768D7"/>
    <w:rsid w:val="00476DB0"/>
    <w:rsid w:val="00476F6C"/>
    <w:rsid w:val="004773D2"/>
    <w:rsid w:val="004776F0"/>
    <w:rsid w:val="00477ACE"/>
    <w:rsid w:val="00477C43"/>
    <w:rsid w:val="00477DB4"/>
    <w:rsid w:val="00477F04"/>
    <w:rsid w:val="00477F88"/>
    <w:rsid w:val="0048011D"/>
    <w:rsid w:val="004801C4"/>
    <w:rsid w:val="0048057A"/>
    <w:rsid w:val="00480693"/>
    <w:rsid w:val="0048072F"/>
    <w:rsid w:val="00480736"/>
    <w:rsid w:val="0048077C"/>
    <w:rsid w:val="0048085C"/>
    <w:rsid w:val="0048096C"/>
    <w:rsid w:val="004809B6"/>
    <w:rsid w:val="00480A62"/>
    <w:rsid w:val="00480EEF"/>
    <w:rsid w:val="0048107A"/>
    <w:rsid w:val="00481199"/>
    <w:rsid w:val="00481216"/>
    <w:rsid w:val="004817A3"/>
    <w:rsid w:val="004818D5"/>
    <w:rsid w:val="0048194A"/>
    <w:rsid w:val="00481C81"/>
    <w:rsid w:val="00481CC4"/>
    <w:rsid w:val="00481E85"/>
    <w:rsid w:val="00481F0B"/>
    <w:rsid w:val="00481F8A"/>
    <w:rsid w:val="00482053"/>
    <w:rsid w:val="004821C7"/>
    <w:rsid w:val="00482439"/>
    <w:rsid w:val="004824BA"/>
    <w:rsid w:val="00482621"/>
    <w:rsid w:val="00482662"/>
    <w:rsid w:val="00482813"/>
    <w:rsid w:val="004828E2"/>
    <w:rsid w:val="0048296A"/>
    <w:rsid w:val="0048298B"/>
    <w:rsid w:val="00482B09"/>
    <w:rsid w:val="00482E8F"/>
    <w:rsid w:val="0048312E"/>
    <w:rsid w:val="00483273"/>
    <w:rsid w:val="00483303"/>
    <w:rsid w:val="004834A5"/>
    <w:rsid w:val="004840C8"/>
    <w:rsid w:val="0048435C"/>
    <w:rsid w:val="0048452B"/>
    <w:rsid w:val="00484601"/>
    <w:rsid w:val="0048473A"/>
    <w:rsid w:val="00484782"/>
    <w:rsid w:val="00484803"/>
    <w:rsid w:val="004848B6"/>
    <w:rsid w:val="00484B4D"/>
    <w:rsid w:val="00484D4C"/>
    <w:rsid w:val="00484EED"/>
    <w:rsid w:val="00484F77"/>
    <w:rsid w:val="00484FC1"/>
    <w:rsid w:val="00485047"/>
    <w:rsid w:val="004850BF"/>
    <w:rsid w:val="004850C2"/>
    <w:rsid w:val="004851C5"/>
    <w:rsid w:val="004851E1"/>
    <w:rsid w:val="004855A7"/>
    <w:rsid w:val="004855F3"/>
    <w:rsid w:val="00485DDA"/>
    <w:rsid w:val="00485E3C"/>
    <w:rsid w:val="00485EB9"/>
    <w:rsid w:val="00485F20"/>
    <w:rsid w:val="00486079"/>
    <w:rsid w:val="00486087"/>
    <w:rsid w:val="0048640E"/>
    <w:rsid w:val="004865E5"/>
    <w:rsid w:val="004867A5"/>
    <w:rsid w:val="00486A0E"/>
    <w:rsid w:val="00486D7D"/>
    <w:rsid w:val="00486D8B"/>
    <w:rsid w:val="00486DF8"/>
    <w:rsid w:val="00486F70"/>
    <w:rsid w:val="00487017"/>
    <w:rsid w:val="0048702B"/>
    <w:rsid w:val="004871AA"/>
    <w:rsid w:val="0048734C"/>
    <w:rsid w:val="00487BC1"/>
    <w:rsid w:val="00487DA8"/>
    <w:rsid w:val="00487F14"/>
    <w:rsid w:val="004902FD"/>
    <w:rsid w:val="0049033B"/>
    <w:rsid w:val="00490397"/>
    <w:rsid w:val="004903B7"/>
    <w:rsid w:val="004904D1"/>
    <w:rsid w:val="00490940"/>
    <w:rsid w:val="00490A03"/>
    <w:rsid w:val="00490A18"/>
    <w:rsid w:val="00490A59"/>
    <w:rsid w:val="00490AE5"/>
    <w:rsid w:val="00490BAC"/>
    <w:rsid w:val="00490CC6"/>
    <w:rsid w:val="00490F38"/>
    <w:rsid w:val="004910F7"/>
    <w:rsid w:val="004911AF"/>
    <w:rsid w:val="004913B2"/>
    <w:rsid w:val="00491562"/>
    <w:rsid w:val="0049161C"/>
    <w:rsid w:val="004916ED"/>
    <w:rsid w:val="0049174F"/>
    <w:rsid w:val="00491776"/>
    <w:rsid w:val="00491A64"/>
    <w:rsid w:val="00491BE8"/>
    <w:rsid w:val="00491DDF"/>
    <w:rsid w:val="0049225C"/>
    <w:rsid w:val="004924B4"/>
    <w:rsid w:val="00492742"/>
    <w:rsid w:val="00492848"/>
    <w:rsid w:val="0049291E"/>
    <w:rsid w:val="00492A2D"/>
    <w:rsid w:val="00492C3C"/>
    <w:rsid w:val="00492CC2"/>
    <w:rsid w:val="00492E2F"/>
    <w:rsid w:val="0049301F"/>
    <w:rsid w:val="004930F8"/>
    <w:rsid w:val="0049322D"/>
    <w:rsid w:val="004932AA"/>
    <w:rsid w:val="004932F9"/>
    <w:rsid w:val="00493374"/>
    <w:rsid w:val="004933B5"/>
    <w:rsid w:val="0049385B"/>
    <w:rsid w:val="00493A69"/>
    <w:rsid w:val="00493C2C"/>
    <w:rsid w:val="00493C5C"/>
    <w:rsid w:val="00493E7C"/>
    <w:rsid w:val="004940E9"/>
    <w:rsid w:val="00494199"/>
    <w:rsid w:val="004942E7"/>
    <w:rsid w:val="0049431F"/>
    <w:rsid w:val="004943C6"/>
    <w:rsid w:val="0049444E"/>
    <w:rsid w:val="00494526"/>
    <w:rsid w:val="00494554"/>
    <w:rsid w:val="0049462F"/>
    <w:rsid w:val="0049491D"/>
    <w:rsid w:val="004949A0"/>
    <w:rsid w:val="00494A15"/>
    <w:rsid w:val="00494EE5"/>
    <w:rsid w:val="00494F16"/>
    <w:rsid w:val="0049503E"/>
    <w:rsid w:val="004950D7"/>
    <w:rsid w:val="00495146"/>
    <w:rsid w:val="0049525A"/>
    <w:rsid w:val="004952A8"/>
    <w:rsid w:val="004953F6"/>
    <w:rsid w:val="004955AF"/>
    <w:rsid w:val="0049571C"/>
    <w:rsid w:val="004957BB"/>
    <w:rsid w:val="00495992"/>
    <w:rsid w:val="00495A8C"/>
    <w:rsid w:val="00495B65"/>
    <w:rsid w:val="00495C03"/>
    <w:rsid w:val="00495C19"/>
    <w:rsid w:val="00495C97"/>
    <w:rsid w:val="00495CF1"/>
    <w:rsid w:val="00495F44"/>
    <w:rsid w:val="004962E7"/>
    <w:rsid w:val="00496468"/>
    <w:rsid w:val="0049646A"/>
    <w:rsid w:val="004964AB"/>
    <w:rsid w:val="0049658B"/>
    <w:rsid w:val="00496ACE"/>
    <w:rsid w:val="00496B0D"/>
    <w:rsid w:val="00496B51"/>
    <w:rsid w:val="00496C5F"/>
    <w:rsid w:val="00496D3C"/>
    <w:rsid w:val="00496D6D"/>
    <w:rsid w:val="00496FD6"/>
    <w:rsid w:val="00497110"/>
    <w:rsid w:val="0049727C"/>
    <w:rsid w:val="0049743C"/>
    <w:rsid w:val="0049744D"/>
    <w:rsid w:val="00497820"/>
    <w:rsid w:val="0049794C"/>
    <w:rsid w:val="004979C3"/>
    <w:rsid w:val="00497B61"/>
    <w:rsid w:val="00497DA3"/>
    <w:rsid w:val="004A0066"/>
    <w:rsid w:val="004A01E5"/>
    <w:rsid w:val="004A0290"/>
    <w:rsid w:val="004A0557"/>
    <w:rsid w:val="004A0941"/>
    <w:rsid w:val="004A0BC5"/>
    <w:rsid w:val="004A0CAD"/>
    <w:rsid w:val="004A11DD"/>
    <w:rsid w:val="004A12F1"/>
    <w:rsid w:val="004A1356"/>
    <w:rsid w:val="004A1568"/>
    <w:rsid w:val="004A175C"/>
    <w:rsid w:val="004A17A6"/>
    <w:rsid w:val="004A17B6"/>
    <w:rsid w:val="004A187C"/>
    <w:rsid w:val="004A18C6"/>
    <w:rsid w:val="004A18C9"/>
    <w:rsid w:val="004A1A22"/>
    <w:rsid w:val="004A1FE9"/>
    <w:rsid w:val="004A2471"/>
    <w:rsid w:val="004A253C"/>
    <w:rsid w:val="004A25F3"/>
    <w:rsid w:val="004A2786"/>
    <w:rsid w:val="004A2902"/>
    <w:rsid w:val="004A2A1E"/>
    <w:rsid w:val="004A2BFF"/>
    <w:rsid w:val="004A2CB3"/>
    <w:rsid w:val="004A2D22"/>
    <w:rsid w:val="004A2E31"/>
    <w:rsid w:val="004A32AA"/>
    <w:rsid w:val="004A3311"/>
    <w:rsid w:val="004A3363"/>
    <w:rsid w:val="004A352E"/>
    <w:rsid w:val="004A3AAB"/>
    <w:rsid w:val="004A3CD5"/>
    <w:rsid w:val="004A3DFE"/>
    <w:rsid w:val="004A3E04"/>
    <w:rsid w:val="004A40B1"/>
    <w:rsid w:val="004A4146"/>
    <w:rsid w:val="004A4183"/>
    <w:rsid w:val="004A42D1"/>
    <w:rsid w:val="004A43F0"/>
    <w:rsid w:val="004A4793"/>
    <w:rsid w:val="004A49D0"/>
    <w:rsid w:val="004A4E48"/>
    <w:rsid w:val="004A503E"/>
    <w:rsid w:val="004A529E"/>
    <w:rsid w:val="004A52F7"/>
    <w:rsid w:val="004A5357"/>
    <w:rsid w:val="004A5490"/>
    <w:rsid w:val="004A557F"/>
    <w:rsid w:val="004A5742"/>
    <w:rsid w:val="004A59DB"/>
    <w:rsid w:val="004A5AE1"/>
    <w:rsid w:val="004A5C80"/>
    <w:rsid w:val="004A5ECA"/>
    <w:rsid w:val="004A5ED5"/>
    <w:rsid w:val="004A5F20"/>
    <w:rsid w:val="004A6048"/>
    <w:rsid w:val="004A61FB"/>
    <w:rsid w:val="004A6483"/>
    <w:rsid w:val="004A66F0"/>
    <w:rsid w:val="004A67A3"/>
    <w:rsid w:val="004A6934"/>
    <w:rsid w:val="004A6B13"/>
    <w:rsid w:val="004A6CD2"/>
    <w:rsid w:val="004A6CF0"/>
    <w:rsid w:val="004A6EE1"/>
    <w:rsid w:val="004A712E"/>
    <w:rsid w:val="004A789E"/>
    <w:rsid w:val="004A78F4"/>
    <w:rsid w:val="004A7A1E"/>
    <w:rsid w:val="004A7A73"/>
    <w:rsid w:val="004A7AA4"/>
    <w:rsid w:val="004A7BE0"/>
    <w:rsid w:val="004A7C3A"/>
    <w:rsid w:val="004A7E9B"/>
    <w:rsid w:val="004A7FA8"/>
    <w:rsid w:val="004A7FEE"/>
    <w:rsid w:val="004B008C"/>
    <w:rsid w:val="004B0186"/>
    <w:rsid w:val="004B07B4"/>
    <w:rsid w:val="004B0A81"/>
    <w:rsid w:val="004B0C15"/>
    <w:rsid w:val="004B0D8B"/>
    <w:rsid w:val="004B0E07"/>
    <w:rsid w:val="004B0F87"/>
    <w:rsid w:val="004B104E"/>
    <w:rsid w:val="004B13B8"/>
    <w:rsid w:val="004B1782"/>
    <w:rsid w:val="004B1C0A"/>
    <w:rsid w:val="004B1E00"/>
    <w:rsid w:val="004B24D3"/>
    <w:rsid w:val="004B2C10"/>
    <w:rsid w:val="004B2F9A"/>
    <w:rsid w:val="004B2FBD"/>
    <w:rsid w:val="004B339A"/>
    <w:rsid w:val="004B3429"/>
    <w:rsid w:val="004B3493"/>
    <w:rsid w:val="004B350D"/>
    <w:rsid w:val="004B375B"/>
    <w:rsid w:val="004B3787"/>
    <w:rsid w:val="004B386A"/>
    <w:rsid w:val="004B38D7"/>
    <w:rsid w:val="004B3A7C"/>
    <w:rsid w:val="004B3CE1"/>
    <w:rsid w:val="004B42C1"/>
    <w:rsid w:val="004B45DB"/>
    <w:rsid w:val="004B4665"/>
    <w:rsid w:val="004B482D"/>
    <w:rsid w:val="004B4A60"/>
    <w:rsid w:val="004B4DF4"/>
    <w:rsid w:val="004B4E81"/>
    <w:rsid w:val="004B4F3F"/>
    <w:rsid w:val="004B5009"/>
    <w:rsid w:val="004B52E5"/>
    <w:rsid w:val="004B531A"/>
    <w:rsid w:val="004B585A"/>
    <w:rsid w:val="004B5992"/>
    <w:rsid w:val="004B5C1F"/>
    <w:rsid w:val="004B5D1A"/>
    <w:rsid w:val="004B5D5D"/>
    <w:rsid w:val="004B5E25"/>
    <w:rsid w:val="004B5FC6"/>
    <w:rsid w:val="004B6111"/>
    <w:rsid w:val="004B632F"/>
    <w:rsid w:val="004B64F9"/>
    <w:rsid w:val="004B6560"/>
    <w:rsid w:val="004B65B1"/>
    <w:rsid w:val="004B68EB"/>
    <w:rsid w:val="004B68FA"/>
    <w:rsid w:val="004B6B78"/>
    <w:rsid w:val="004B6CE4"/>
    <w:rsid w:val="004B7333"/>
    <w:rsid w:val="004B744E"/>
    <w:rsid w:val="004B7652"/>
    <w:rsid w:val="004B7758"/>
    <w:rsid w:val="004B7813"/>
    <w:rsid w:val="004B7928"/>
    <w:rsid w:val="004B7D5C"/>
    <w:rsid w:val="004B7E2E"/>
    <w:rsid w:val="004C081D"/>
    <w:rsid w:val="004C082C"/>
    <w:rsid w:val="004C0B46"/>
    <w:rsid w:val="004C0D55"/>
    <w:rsid w:val="004C0F28"/>
    <w:rsid w:val="004C1080"/>
    <w:rsid w:val="004C1108"/>
    <w:rsid w:val="004C1113"/>
    <w:rsid w:val="004C148D"/>
    <w:rsid w:val="004C14C3"/>
    <w:rsid w:val="004C1648"/>
    <w:rsid w:val="004C1847"/>
    <w:rsid w:val="004C1A4A"/>
    <w:rsid w:val="004C1B3F"/>
    <w:rsid w:val="004C1CD0"/>
    <w:rsid w:val="004C1E6F"/>
    <w:rsid w:val="004C20E1"/>
    <w:rsid w:val="004C214A"/>
    <w:rsid w:val="004C2306"/>
    <w:rsid w:val="004C2408"/>
    <w:rsid w:val="004C250B"/>
    <w:rsid w:val="004C25D9"/>
    <w:rsid w:val="004C25E4"/>
    <w:rsid w:val="004C26E3"/>
    <w:rsid w:val="004C2A90"/>
    <w:rsid w:val="004C2B78"/>
    <w:rsid w:val="004C2C43"/>
    <w:rsid w:val="004C2CFB"/>
    <w:rsid w:val="004C2E18"/>
    <w:rsid w:val="004C2FC4"/>
    <w:rsid w:val="004C304A"/>
    <w:rsid w:val="004C30D2"/>
    <w:rsid w:val="004C30DB"/>
    <w:rsid w:val="004C3237"/>
    <w:rsid w:val="004C3243"/>
    <w:rsid w:val="004C358B"/>
    <w:rsid w:val="004C35D0"/>
    <w:rsid w:val="004C3621"/>
    <w:rsid w:val="004C36E3"/>
    <w:rsid w:val="004C37D6"/>
    <w:rsid w:val="004C399B"/>
    <w:rsid w:val="004C4089"/>
    <w:rsid w:val="004C436B"/>
    <w:rsid w:val="004C439B"/>
    <w:rsid w:val="004C439C"/>
    <w:rsid w:val="004C44C8"/>
    <w:rsid w:val="004C45C4"/>
    <w:rsid w:val="004C46DE"/>
    <w:rsid w:val="004C4953"/>
    <w:rsid w:val="004C4B49"/>
    <w:rsid w:val="004C52B0"/>
    <w:rsid w:val="004C5777"/>
    <w:rsid w:val="004C577B"/>
    <w:rsid w:val="004C586A"/>
    <w:rsid w:val="004C5BFD"/>
    <w:rsid w:val="004C5CD5"/>
    <w:rsid w:val="004C5CE5"/>
    <w:rsid w:val="004C5D67"/>
    <w:rsid w:val="004C6243"/>
    <w:rsid w:val="004C6269"/>
    <w:rsid w:val="004C6500"/>
    <w:rsid w:val="004C6594"/>
    <w:rsid w:val="004C661C"/>
    <w:rsid w:val="004C68CF"/>
    <w:rsid w:val="004C6BBC"/>
    <w:rsid w:val="004C6CD5"/>
    <w:rsid w:val="004C7030"/>
    <w:rsid w:val="004C717B"/>
    <w:rsid w:val="004C7293"/>
    <w:rsid w:val="004C7466"/>
    <w:rsid w:val="004C79B4"/>
    <w:rsid w:val="004C7C50"/>
    <w:rsid w:val="004C7DC9"/>
    <w:rsid w:val="004C7FE3"/>
    <w:rsid w:val="004D0032"/>
    <w:rsid w:val="004D01B8"/>
    <w:rsid w:val="004D0317"/>
    <w:rsid w:val="004D077F"/>
    <w:rsid w:val="004D0956"/>
    <w:rsid w:val="004D1166"/>
    <w:rsid w:val="004D1283"/>
    <w:rsid w:val="004D128C"/>
    <w:rsid w:val="004D133A"/>
    <w:rsid w:val="004D1422"/>
    <w:rsid w:val="004D16CA"/>
    <w:rsid w:val="004D1E90"/>
    <w:rsid w:val="004D1EAE"/>
    <w:rsid w:val="004D1FF9"/>
    <w:rsid w:val="004D2228"/>
    <w:rsid w:val="004D2247"/>
    <w:rsid w:val="004D24CC"/>
    <w:rsid w:val="004D278A"/>
    <w:rsid w:val="004D2929"/>
    <w:rsid w:val="004D2934"/>
    <w:rsid w:val="004D2B0C"/>
    <w:rsid w:val="004D31AE"/>
    <w:rsid w:val="004D31B9"/>
    <w:rsid w:val="004D356B"/>
    <w:rsid w:val="004D3753"/>
    <w:rsid w:val="004D378C"/>
    <w:rsid w:val="004D3DAD"/>
    <w:rsid w:val="004D3EA7"/>
    <w:rsid w:val="004D3F08"/>
    <w:rsid w:val="004D41C0"/>
    <w:rsid w:val="004D450B"/>
    <w:rsid w:val="004D46B7"/>
    <w:rsid w:val="004D478F"/>
    <w:rsid w:val="004D4F66"/>
    <w:rsid w:val="004D4F7D"/>
    <w:rsid w:val="004D5194"/>
    <w:rsid w:val="004D51BB"/>
    <w:rsid w:val="004D53D1"/>
    <w:rsid w:val="004D53D2"/>
    <w:rsid w:val="004D54FD"/>
    <w:rsid w:val="004D5855"/>
    <w:rsid w:val="004D588E"/>
    <w:rsid w:val="004D5980"/>
    <w:rsid w:val="004D5C10"/>
    <w:rsid w:val="004D5C7C"/>
    <w:rsid w:val="004D613C"/>
    <w:rsid w:val="004D61E5"/>
    <w:rsid w:val="004D65B9"/>
    <w:rsid w:val="004D6A66"/>
    <w:rsid w:val="004D6AA0"/>
    <w:rsid w:val="004D6B0B"/>
    <w:rsid w:val="004D6E82"/>
    <w:rsid w:val="004D6F1F"/>
    <w:rsid w:val="004D703F"/>
    <w:rsid w:val="004D7327"/>
    <w:rsid w:val="004D7527"/>
    <w:rsid w:val="004D7A1A"/>
    <w:rsid w:val="004D7AD6"/>
    <w:rsid w:val="004D7D05"/>
    <w:rsid w:val="004D7D51"/>
    <w:rsid w:val="004E00E5"/>
    <w:rsid w:val="004E00EF"/>
    <w:rsid w:val="004E02A3"/>
    <w:rsid w:val="004E03C4"/>
    <w:rsid w:val="004E0414"/>
    <w:rsid w:val="004E0619"/>
    <w:rsid w:val="004E07A0"/>
    <w:rsid w:val="004E0F4B"/>
    <w:rsid w:val="004E0F95"/>
    <w:rsid w:val="004E15A7"/>
    <w:rsid w:val="004E1757"/>
    <w:rsid w:val="004E1873"/>
    <w:rsid w:val="004E19C6"/>
    <w:rsid w:val="004E1A66"/>
    <w:rsid w:val="004E1C37"/>
    <w:rsid w:val="004E1E6D"/>
    <w:rsid w:val="004E1E98"/>
    <w:rsid w:val="004E1F83"/>
    <w:rsid w:val="004E2062"/>
    <w:rsid w:val="004E20E4"/>
    <w:rsid w:val="004E20EA"/>
    <w:rsid w:val="004E21CD"/>
    <w:rsid w:val="004E21CF"/>
    <w:rsid w:val="004E23E7"/>
    <w:rsid w:val="004E2685"/>
    <w:rsid w:val="004E2848"/>
    <w:rsid w:val="004E2A0C"/>
    <w:rsid w:val="004E2AD3"/>
    <w:rsid w:val="004E2BE8"/>
    <w:rsid w:val="004E2E9A"/>
    <w:rsid w:val="004E2FCA"/>
    <w:rsid w:val="004E302F"/>
    <w:rsid w:val="004E30A5"/>
    <w:rsid w:val="004E3229"/>
    <w:rsid w:val="004E34AE"/>
    <w:rsid w:val="004E3533"/>
    <w:rsid w:val="004E3640"/>
    <w:rsid w:val="004E3999"/>
    <w:rsid w:val="004E3CCA"/>
    <w:rsid w:val="004E3D0F"/>
    <w:rsid w:val="004E3D63"/>
    <w:rsid w:val="004E3D7C"/>
    <w:rsid w:val="004E3E8F"/>
    <w:rsid w:val="004E3E9B"/>
    <w:rsid w:val="004E3EE0"/>
    <w:rsid w:val="004E4353"/>
    <w:rsid w:val="004E43FD"/>
    <w:rsid w:val="004E46B3"/>
    <w:rsid w:val="004E4E8F"/>
    <w:rsid w:val="004E5315"/>
    <w:rsid w:val="004E531C"/>
    <w:rsid w:val="004E57D4"/>
    <w:rsid w:val="004E5802"/>
    <w:rsid w:val="004E5902"/>
    <w:rsid w:val="004E59A2"/>
    <w:rsid w:val="004E59F1"/>
    <w:rsid w:val="004E5B83"/>
    <w:rsid w:val="004E60DE"/>
    <w:rsid w:val="004E6B7D"/>
    <w:rsid w:val="004E6E18"/>
    <w:rsid w:val="004E714A"/>
    <w:rsid w:val="004E71B6"/>
    <w:rsid w:val="004E722E"/>
    <w:rsid w:val="004E7279"/>
    <w:rsid w:val="004E748D"/>
    <w:rsid w:val="004E75A0"/>
    <w:rsid w:val="004E75CD"/>
    <w:rsid w:val="004E763A"/>
    <w:rsid w:val="004E7C11"/>
    <w:rsid w:val="004E7C16"/>
    <w:rsid w:val="004F0046"/>
    <w:rsid w:val="004F0275"/>
    <w:rsid w:val="004F03BE"/>
    <w:rsid w:val="004F03C9"/>
    <w:rsid w:val="004F0451"/>
    <w:rsid w:val="004F0634"/>
    <w:rsid w:val="004F07D3"/>
    <w:rsid w:val="004F080E"/>
    <w:rsid w:val="004F08CA"/>
    <w:rsid w:val="004F08CD"/>
    <w:rsid w:val="004F0927"/>
    <w:rsid w:val="004F0BBD"/>
    <w:rsid w:val="004F1740"/>
    <w:rsid w:val="004F1D55"/>
    <w:rsid w:val="004F1D86"/>
    <w:rsid w:val="004F1DC5"/>
    <w:rsid w:val="004F1E93"/>
    <w:rsid w:val="004F1F00"/>
    <w:rsid w:val="004F2053"/>
    <w:rsid w:val="004F206E"/>
    <w:rsid w:val="004F2194"/>
    <w:rsid w:val="004F22B3"/>
    <w:rsid w:val="004F26E8"/>
    <w:rsid w:val="004F2766"/>
    <w:rsid w:val="004F276D"/>
    <w:rsid w:val="004F2868"/>
    <w:rsid w:val="004F28AA"/>
    <w:rsid w:val="004F2921"/>
    <w:rsid w:val="004F2A09"/>
    <w:rsid w:val="004F2AA7"/>
    <w:rsid w:val="004F2C54"/>
    <w:rsid w:val="004F2CB7"/>
    <w:rsid w:val="004F2CFF"/>
    <w:rsid w:val="004F2ED4"/>
    <w:rsid w:val="004F2EE2"/>
    <w:rsid w:val="004F3011"/>
    <w:rsid w:val="004F3267"/>
    <w:rsid w:val="004F3442"/>
    <w:rsid w:val="004F394F"/>
    <w:rsid w:val="004F39D6"/>
    <w:rsid w:val="004F3B13"/>
    <w:rsid w:val="004F3B1F"/>
    <w:rsid w:val="004F3DC9"/>
    <w:rsid w:val="004F3E44"/>
    <w:rsid w:val="004F3EA4"/>
    <w:rsid w:val="004F4293"/>
    <w:rsid w:val="004F4662"/>
    <w:rsid w:val="004F46F6"/>
    <w:rsid w:val="004F478B"/>
    <w:rsid w:val="004F4A71"/>
    <w:rsid w:val="004F4C62"/>
    <w:rsid w:val="004F4D69"/>
    <w:rsid w:val="004F506B"/>
    <w:rsid w:val="004F5156"/>
    <w:rsid w:val="004F5170"/>
    <w:rsid w:val="004F5176"/>
    <w:rsid w:val="004F540F"/>
    <w:rsid w:val="004F5477"/>
    <w:rsid w:val="004F54CE"/>
    <w:rsid w:val="004F57F5"/>
    <w:rsid w:val="004F5BB2"/>
    <w:rsid w:val="004F5C74"/>
    <w:rsid w:val="004F5F93"/>
    <w:rsid w:val="004F5FCB"/>
    <w:rsid w:val="004F606C"/>
    <w:rsid w:val="004F60DA"/>
    <w:rsid w:val="004F6488"/>
    <w:rsid w:val="004F6495"/>
    <w:rsid w:val="004F6590"/>
    <w:rsid w:val="004F6678"/>
    <w:rsid w:val="004F66C6"/>
    <w:rsid w:val="004F68C3"/>
    <w:rsid w:val="004F6920"/>
    <w:rsid w:val="004F6B60"/>
    <w:rsid w:val="004F6CF3"/>
    <w:rsid w:val="004F6D17"/>
    <w:rsid w:val="004F70E6"/>
    <w:rsid w:val="004F72D1"/>
    <w:rsid w:val="004F7374"/>
    <w:rsid w:val="004F743C"/>
    <w:rsid w:val="004F76A3"/>
    <w:rsid w:val="004F788A"/>
    <w:rsid w:val="004F78B3"/>
    <w:rsid w:val="004F7944"/>
    <w:rsid w:val="004F7977"/>
    <w:rsid w:val="004F799A"/>
    <w:rsid w:val="004F7BB6"/>
    <w:rsid w:val="004F7BB7"/>
    <w:rsid w:val="00500410"/>
    <w:rsid w:val="005004D1"/>
    <w:rsid w:val="005004EF"/>
    <w:rsid w:val="0050054C"/>
    <w:rsid w:val="00500569"/>
    <w:rsid w:val="00500742"/>
    <w:rsid w:val="00500790"/>
    <w:rsid w:val="00500875"/>
    <w:rsid w:val="005008A2"/>
    <w:rsid w:val="00500A91"/>
    <w:rsid w:val="00500C11"/>
    <w:rsid w:val="00500CBD"/>
    <w:rsid w:val="00500CE7"/>
    <w:rsid w:val="005010B7"/>
    <w:rsid w:val="00501123"/>
    <w:rsid w:val="00501125"/>
    <w:rsid w:val="005014A3"/>
    <w:rsid w:val="00501811"/>
    <w:rsid w:val="00501A76"/>
    <w:rsid w:val="00501BF1"/>
    <w:rsid w:val="00501C69"/>
    <w:rsid w:val="00501C6A"/>
    <w:rsid w:val="00501D78"/>
    <w:rsid w:val="00501F4F"/>
    <w:rsid w:val="005020CA"/>
    <w:rsid w:val="0050214F"/>
    <w:rsid w:val="00502259"/>
    <w:rsid w:val="0050226C"/>
    <w:rsid w:val="005022B8"/>
    <w:rsid w:val="0050270D"/>
    <w:rsid w:val="005028E2"/>
    <w:rsid w:val="005029DE"/>
    <w:rsid w:val="00502A3A"/>
    <w:rsid w:val="00502D27"/>
    <w:rsid w:val="00502F20"/>
    <w:rsid w:val="00502F70"/>
    <w:rsid w:val="00503686"/>
    <w:rsid w:val="00503824"/>
    <w:rsid w:val="00503C37"/>
    <w:rsid w:val="00503D7B"/>
    <w:rsid w:val="00503E29"/>
    <w:rsid w:val="00504217"/>
    <w:rsid w:val="00504311"/>
    <w:rsid w:val="0050460F"/>
    <w:rsid w:val="005046CB"/>
    <w:rsid w:val="00504A4A"/>
    <w:rsid w:val="00504ACF"/>
    <w:rsid w:val="00504AF0"/>
    <w:rsid w:val="00504D49"/>
    <w:rsid w:val="00504E6C"/>
    <w:rsid w:val="00504FDE"/>
    <w:rsid w:val="00504FEC"/>
    <w:rsid w:val="00505037"/>
    <w:rsid w:val="0050518D"/>
    <w:rsid w:val="005055C3"/>
    <w:rsid w:val="00505823"/>
    <w:rsid w:val="00505A66"/>
    <w:rsid w:val="00505E93"/>
    <w:rsid w:val="00506000"/>
    <w:rsid w:val="005060AE"/>
    <w:rsid w:val="0050663E"/>
    <w:rsid w:val="005066A0"/>
    <w:rsid w:val="005066B8"/>
    <w:rsid w:val="0050677B"/>
    <w:rsid w:val="00506871"/>
    <w:rsid w:val="00506B18"/>
    <w:rsid w:val="00506C29"/>
    <w:rsid w:val="00506E00"/>
    <w:rsid w:val="00506FFE"/>
    <w:rsid w:val="00507070"/>
    <w:rsid w:val="00507179"/>
    <w:rsid w:val="00507224"/>
    <w:rsid w:val="00507294"/>
    <w:rsid w:val="00507367"/>
    <w:rsid w:val="005073AF"/>
    <w:rsid w:val="005073B1"/>
    <w:rsid w:val="00507443"/>
    <w:rsid w:val="00507831"/>
    <w:rsid w:val="00507CCC"/>
    <w:rsid w:val="00507D39"/>
    <w:rsid w:val="00510133"/>
    <w:rsid w:val="00510386"/>
    <w:rsid w:val="00510548"/>
    <w:rsid w:val="005105DA"/>
    <w:rsid w:val="005108AC"/>
    <w:rsid w:val="00510DAA"/>
    <w:rsid w:val="00510E39"/>
    <w:rsid w:val="00510E9A"/>
    <w:rsid w:val="00511111"/>
    <w:rsid w:val="005111AC"/>
    <w:rsid w:val="005113CA"/>
    <w:rsid w:val="0051144D"/>
    <w:rsid w:val="005114A9"/>
    <w:rsid w:val="00511672"/>
    <w:rsid w:val="00511675"/>
    <w:rsid w:val="00511A94"/>
    <w:rsid w:val="00511E31"/>
    <w:rsid w:val="00511F00"/>
    <w:rsid w:val="00511F2A"/>
    <w:rsid w:val="00511F75"/>
    <w:rsid w:val="0051240E"/>
    <w:rsid w:val="0051243F"/>
    <w:rsid w:val="00512662"/>
    <w:rsid w:val="005126FE"/>
    <w:rsid w:val="00512886"/>
    <w:rsid w:val="00512B18"/>
    <w:rsid w:val="00512B6D"/>
    <w:rsid w:val="00512E66"/>
    <w:rsid w:val="00512EF5"/>
    <w:rsid w:val="00512F98"/>
    <w:rsid w:val="0051395E"/>
    <w:rsid w:val="005139B0"/>
    <w:rsid w:val="00513D3C"/>
    <w:rsid w:val="00513E4D"/>
    <w:rsid w:val="00513FD7"/>
    <w:rsid w:val="00514121"/>
    <w:rsid w:val="00514182"/>
    <w:rsid w:val="00514503"/>
    <w:rsid w:val="00514633"/>
    <w:rsid w:val="005146C7"/>
    <w:rsid w:val="00514714"/>
    <w:rsid w:val="00514952"/>
    <w:rsid w:val="0051496D"/>
    <w:rsid w:val="00514A6D"/>
    <w:rsid w:val="00514D57"/>
    <w:rsid w:val="00514E98"/>
    <w:rsid w:val="005150B2"/>
    <w:rsid w:val="0051512E"/>
    <w:rsid w:val="00515362"/>
    <w:rsid w:val="005153C1"/>
    <w:rsid w:val="005154FD"/>
    <w:rsid w:val="00515775"/>
    <w:rsid w:val="00515784"/>
    <w:rsid w:val="00515828"/>
    <w:rsid w:val="00515851"/>
    <w:rsid w:val="005159C0"/>
    <w:rsid w:val="00515BE7"/>
    <w:rsid w:val="00515F0F"/>
    <w:rsid w:val="0051603A"/>
    <w:rsid w:val="005163E0"/>
    <w:rsid w:val="00516436"/>
    <w:rsid w:val="005164D5"/>
    <w:rsid w:val="005165A4"/>
    <w:rsid w:val="005167AF"/>
    <w:rsid w:val="0051684E"/>
    <w:rsid w:val="00516CD3"/>
    <w:rsid w:val="00516DD7"/>
    <w:rsid w:val="00517435"/>
    <w:rsid w:val="005174FE"/>
    <w:rsid w:val="005175E7"/>
    <w:rsid w:val="00517840"/>
    <w:rsid w:val="00517895"/>
    <w:rsid w:val="005179C3"/>
    <w:rsid w:val="00517A23"/>
    <w:rsid w:val="00517A83"/>
    <w:rsid w:val="00517ABA"/>
    <w:rsid w:val="00520244"/>
    <w:rsid w:val="00520309"/>
    <w:rsid w:val="00520826"/>
    <w:rsid w:val="00520B7F"/>
    <w:rsid w:val="00520BA6"/>
    <w:rsid w:val="00520C6E"/>
    <w:rsid w:val="00520D3B"/>
    <w:rsid w:val="00520E97"/>
    <w:rsid w:val="00520E9B"/>
    <w:rsid w:val="00520F62"/>
    <w:rsid w:val="00520F6A"/>
    <w:rsid w:val="00521143"/>
    <w:rsid w:val="00521448"/>
    <w:rsid w:val="00521466"/>
    <w:rsid w:val="00521785"/>
    <w:rsid w:val="005218A5"/>
    <w:rsid w:val="005218CA"/>
    <w:rsid w:val="00521BA9"/>
    <w:rsid w:val="00521F5C"/>
    <w:rsid w:val="00521F6D"/>
    <w:rsid w:val="005221B2"/>
    <w:rsid w:val="0052242C"/>
    <w:rsid w:val="005226C3"/>
    <w:rsid w:val="00522799"/>
    <w:rsid w:val="00522B99"/>
    <w:rsid w:val="00522C75"/>
    <w:rsid w:val="00522D8E"/>
    <w:rsid w:val="00523138"/>
    <w:rsid w:val="00523174"/>
    <w:rsid w:val="0052329C"/>
    <w:rsid w:val="00523680"/>
    <w:rsid w:val="005236EB"/>
    <w:rsid w:val="00523E52"/>
    <w:rsid w:val="0052434E"/>
    <w:rsid w:val="00524823"/>
    <w:rsid w:val="0052482E"/>
    <w:rsid w:val="00524F91"/>
    <w:rsid w:val="005252B3"/>
    <w:rsid w:val="005257AB"/>
    <w:rsid w:val="00525863"/>
    <w:rsid w:val="00525990"/>
    <w:rsid w:val="00525AA2"/>
    <w:rsid w:val="00525C10"/>
    <w:rsid w:val="00525F80"/>
    <w:rsid w:val="005260CA"/>
    <w:rsid w:val="00526230"/>
    <w:rsid w:val="005263E3"/>
    <w:rsid w:val="005266B1"/>
    <w:rsid w:val="00526797"/>
    <w:rsid w:val="00526D07"/>
    <w:rsid w:val="00527056"/>
    <w:rsid w:val="0052705E"/>
    <w:rsid w:val="005270E6"/>
    <w:rsid w:val="00527179"/>
    <w:rsid w:val="00527485"/>
    <w:rsid w:val="005276C0"/>
    <w:rsid w:val="005277A8"/>
    <w:rsid w:val="00527810"/>
    <w:rsid w:val="005278EF"/>
    <w:rsid w:val="00527B42"/>
    <w:rsid w:val="00527B5A"/>
    <w:rsid w:val="00527C39"/>
    <w:rsid w:val="00527DB8"/>
    <w:rsid w:val="00527E6F"/>
    <w:rsid w:val="00527E7A"/>
    <w:rsid w:val="00527F41"/>
    <w:rsid w:val="005304B0"/>
    <w:rsid w:val="0053070A"/>
    <w:rsid w:val="0053072F"/>
    <w:rsid w:val="0053074F"/>
    <w:rsid w:val="005308C0"/>
    <w:rsid w:val="00530B0A"/>
    <w:rsid w:val="00530CEF"/>
    <w:rsid w:val="00530E96"/>
    <w:rsid w:val="00530ED0"/>
    <w:rsid w:val="00530F5A"/>
    <w:rsid w:val="00531054"/>
    <w:rsid w:val="005312B4"/>
    <w:rsid w:val="00531341"/>
    <w:rsid w:val="00531502"/>
    <w:rsid w:val="00531991"/>
    <w:rsid w:val="00531AFB"/>
    <w:rsid w:val="00531BDC"/>
    <w:rsid w:val="00531F51"/>
    <w:rsid w:val="005321CC"/>
    <w:rsid w:val="005321CD"/>
    <w:rsid w:val="005321EE"/>
    <w:rsid w:val="0053234A"/>
    <w:rsid w:val="005325A6"/>
    <w:rsid w:val="00532787"/>
    <w:rsid w:val="0053279F"/>
    <w:rsid w:val="00532893"/>
    <w:rsid w:val="00532A13"/>
    <w:rsid w:val="00532A51"/>
    <w:rsid w:val="00532B27"/>
    <w:rsid w:val="00532C72"/>
    <w:rsid w:val="00532CE1"/>
    <w:rsid w:val="00532CEE"/>
    <w:rsid w:val="00532D6B"/>
    <w:rsid w:val="00532DE4"/>
    <w:rsid w:val="00533118"/>
    <w:rsid w:val="005333EE"/>
    <w:rsid w:val="00533599"/>
    <w:rsid w:val="005336F5"/>
    <w:rsid w:val="00533858"/>
    <w:rsid w:val="00533879"/>
    <w:rsid w:val="00533A66"/>
    <w:rsid w:val="00533C53"/>
    <w:rsid w:val="00533E67"/>
    <w:rsid w:val="00534019"/>
    <w:rsid w:val="005340DF"/>
    <w:rsid w:val="005340FD"/>
    <w:rsid w:val="00534565"/>
    <w:rsid w:val="005348CC"/>
    <w:rsid w:val="00534B38"/>
    <w:rsid w:val="00534C97"/>
    <w:rsid w:val="00534CB7"/>
    <w:rsid w:val="00534F51"/>
    <w:rsid w:val="00535025"/>
    <w:rsid w:val="00535193"/>
    <w:rsid w:val="005351BB"/>
    <w:rsid w:val="0053528E"/>
    <w:rsid w:val="00535414"/>
    <w:rsid w:val="0053554A"/>
    <w:rsid w:val="005355F4"/>
    <w:rsid w:val="005358A8"/>
    <w:rsid w:val="00535BBC"/>
    <w:rsid w:val="00535D11"/>
    <w:rsid w:val="00535F4D"/>
    <w:rsid w:val="00535FDC"/>
    <w:rsid w:val="005361D0"/>
    <w:rsid w:val="005363D6"/>
    <w:rsid w:val="005364E3"/>
    <w:rsid w:val="005364F9"/>
    <w:rsid w:val="0053658A"/>
    <w:rsid w:val="00536905"/>
    <w:rsid w:val="00536A22"/>
    <w:rsid w:val="00536A64"/>
    <w:rsid w:val="00536B5E"/>
    <w:rsid w:val="00536ED9"/>
    <w:rsid w:val="00536F2D"/>
    <w:rsid w:val="00536F68"/>
    <w:rsid w:val="0053702B"/>
    <w:rsid w:val="005372B9"/>
    <w:rsid w:val="005372D5"/>
    <w:rsid w:val="00537524"/>
    <w:rsid w:val="005376A5"/>
    <w:rsid w:val="005378F1"/>
    <w:rsid w:val="00537A49"/>
    <w:rsid w:val="00537F8E"/>
    <w:rsid w:val="00540082"/>
    <w:rsid w:val="0054020E"/>
    <w:rsid w:val="00540263"/>
    <w:rsid w:val="00540436"/>
    <w:rsid w:val="0054044C"/>
    <w:rsid w:val="005404AA"/>
    <w:rsid w:val="0054059A"/>
    <w:rsid w:val="00540622"/>
    <w:rsid w:val="00540673"/>
    <w:rsid w:val="0054098E"/>
    <w:rsid w:val="00540B95"/>
    <w:rsid w:val="00541264"/>
    <w:rsid w:val="00541317"/>
    <w:rsid w:val="0054144C"/>
    <w:rsid w:val="005415D3"/>
    <w:rsid w:val="005416C0"/>
    <w:rsid w:val="005417C2"/>
    <w:rsid w:val="00541F4B"/>
    <w:rsid w:val="00542048"/>
    <w:rsid w:val="0054209D"/>
    <w:rsid w:val="0054215D"/>
    <w:rsid w:val="005424A4"/>
    <w:rsid w:val="005429C5"/>
    <w:rsid w:val="00542CA4"/>
    <w:rsid w:val="00543047"/>
    <w:rsid w:val="0054329C"/>
    <w:rsid w:val="00543372"/>
    <w:rsid w:val="00543516"/>
    <w:rsid w:val="0054356D"/>
    <w:rsid w:val="00543700"/>
    <w:rsid w:val="00543732"/>
    <w:rsid w:val="00543781"/>
    <w:rsid w:val="00543922"/>
    <w:rsid w:val="00543FA7"/>
    <w:rsid w:val="00544120"/>
    <w:rsid w:val="005441AF"/>
    <w:rsid w:val="0054420A"/>
    <w:rsid w:val="00544480"/>
    <w:rsid w:val="005444E9"/>
    <w:rsid w:val="005446C4"/>
    <w:rsid w:val="00544E4E"/>
    <w:rsid w:val="00544E91"/>
    <w:rsid w:val="0054536B"/>
    <w:rsid w:val="00545483"/>
    <w:rsid w:val="00545650"/>
    <w:rsid w:val="005458AC"/>
    <w:rsid w:val="0054598E"/>
    <w:rsid w:val="00545A3E"/>
    <w:rsid w:val="00545DE4"/>
    <w:rsid w:val="00545DE7"/>
    <w:rsid w:val="00545FB7"/>
    <w:rsid w:val="00545FDF"/>
    <w:rsid w:val="00545FF9"/>
    <w:rsid w:val="00546197"/>
    <w:rsid w:val="00546655"/>
    <w:rsid w:val="005466B1"/>
    <w:rsid w:val="005466DD"/>
    <w:rsid w:val="0054681F"/>
    <w:rsid w:val="00546843"/>
    <w:rsid w:val="005468DD"/>
    <w:rsid w:val="005468E4"/>
    <w:rsid w:val="005469A3"/>
    <w:rsid w:val="00546ABB"/>
    <w:rsid w:val="00546CC8"/>
    <w:rsid w:val="00546CDF"/>
    <w:rsid w:val="00546CFE"/>
    <w:rsid w:val="00546D37"/>
    <w:rsid w:val="00546F9C"/>
    <w:rsid w:val="00546FDF"/>
    <w:rsid w:val="00547205"/>
    <w:rsid w:val="0054721B"/>
    <w:rsid w:val="0054781B"/>
    <w:rsid w:val="00547F43"/>
    <w:rsid w:val="00547F73"/>
    <w:rsid w:val="005502A2"/>
    <w:rsid w:val="00550483"/>
    <w:rsid w:val="005504B9"/>
    <w:rsid w:val="0055053F"/>
    <w:rsid w:val="005506DD"/>
    <w:rsid w:val="0055083E"/>
    <w:rsid w:val="00550977"/>
    <w:rsid w:val="00550B28"/>
    <w:rsid w:val="00550C09"/>
    <w:rsid w:val="00550E31"/>
    <w:rsid w:val="00550EA9"/>
    <w:rsid w:val="00550FAA"/>
    <w:rsid w:val="0055107A"/>
    <w:rsid w:val="00551163"/>
    <w:rsid w:val="005512EF"/>
    <w:rsid w:val="00551561"/>
    <w:rsid w:val="005516C6"/>
    <w:rsid w:val="005516F3"/>
    <w:rsid w:val="005518C2"/>
    <w:rsid w:val="005518F1"/>
    <w:rsid w:val="00551941"/>
    <w:rsid w:val="0055213B"/>
    <w:rsid w:val="00552170"/>
    <w:rsid w:val="005524BC"/>
    <w:rsid w:val="00552554"/>
    <w:rsid w:val="005525CF"/>
    <w:rsid w:val="00552B96"/>
    <w:rsid w:val="00552D1F"/>
    <w:rsid w:val="00552F0E"/>
    <w:rsid w:val="00553309"/>
    <w:rsid w:val="0055332F"/>
    <w:rsid w:val="00553380"/>
    <w:rsid w:val="00553B4D"/>
    <w:rsid w:val="00553C18"/>
    <w:rsid w:val="00553FC3"/>
    <w:rsid w:val="0055428B"/>
    <w:rsid w:val="0055445C"/>
    <w:rsid w:val="00554984"/>
    <w:rsid w:val="005549CB"/>
    <w:rsid w:val="00554B0D"/>
    <w:rsid w:val="00554C05"/>
    <w:rsid w:val="00554FDC"/>
    <w:rsid w:val="0055503E"/>
    <w:rsid w:val="00555046"/>
    <w:rsid w:val="00555060"/>
    <w:rsid w:val="005551B6"/>
    <w:rsid w:val="00555371"/>
    <w:rsid w:val="00555717"/>
    <w:rsid w:val="0055572F"/>
    <w:rsid w:val="005557EA"/>
    <w:rsid w:val="00555F23"/>
    <w:rsid w:val="00555F3A"/>
    <w:rsid w:val="005562B5"/>
    <w:rsid w:val="0055634F"/>
    <w:rsid w:val="0055660F"/>
    <w:rsid w:val="00556729"/>
    <w:rsid w:val="0055673E"/>
    <w:rsid w:val="005567A9"/>
    <w:rsid w:val="005567AA"/>
    <w:rsid w:val="00556A11"/>
    <w:rsid w:val="00556E8D"/>
    <w:rsid w:val="005570AC"/>
    <w:rsid w:val="00557467"/>
    <w:rsid w:val="005579C1"/>
    <w:rsid w:val="00557B36"/>
    <w:rsid w:val="00557FAF"/>
    <w:rsid w:val="0056019C"/>
    <w:rsid w:val="0056023F"/>
    <w:rsid w:val="005602A3"/>
    <w:rsid w:val="005604BC"/>
    <w:rsid w:val="005607DC"/>
    <w:rsid w:val="0056098E"/>
    <w:rsid w:val="00560B62"/>
    <w:rsid w:val="00560DF6"/>
    <w:rsid w:val="00560F9D"/>
    <w:rsid w:val="0056107D"/>
    <w:rsid w:val="0056129B"/>
    <w:rsid w:val="005612EC"/>
    <w:rsid w:val="00561527"/>
    <w:rsid w:val="005616AA"/>
    <w:rsid w:val="005616B6"/>
    <w:rsid w:val="00561969"/>
    <w:rsid w:val="00561E3A"/>
    <w:rsid w:val="00562141"/>
    <w:rsid w:val="00562171"/>
    <w:rsid w:val="005621B9"/>
    <w:rsid w:val="005621BE"/>
    <w:rsid w:val="00562289"/>
    <w:rsid w:val="0056234A"/>
    <w:rsid w:val="00562934"/>
    <w:rsid w:val="00562968"/>
    <w:rsid w:val="00562DF6"/>
    <w:rsid w:val="00562F39"/>
    <w:rsid w:val="005631E2"/>
    <w:rsid w:val="00563363"/>
    <w:rsid w:val="00563AB8"/>
    <w:rsid w:val="00563DD3"/>
    <w:rsid w:val="00563F49"/>
    <w:rsid w:val="00563F82"/>
    <w:rsid w:val="00563FE8"/>
    <w:rsid w:val="00564013"/>
    <w:rsid w:val="005640D3"/>
    <w:rsid w:val="00564608"/>
    <w:rsid w:val="005648E2"/>
    <w:rsid w:val="0056492F"/>
    <w:rsid w:val="00564960"/>
    <w:rsid w:val="00564A85"/>
    <w:rsid w:val="00564CA6"/>
    <w:rsid w:val="00564D24"/>
    <w:rsid w:val="00564DE7"/>
    <w:rsid w:val="00564E5A"/>
    <w:rsid w:val="0056525A"/>
    <w:rsid w:val="005652A7"/>
    <w:rsid w:val="0056539D"/>
    <w:rsid w:val="00565A18"/>
    <w:rsid w:val="00565BDB"/>
    <w:rsid w:val="00565E47"/>
    <w:rsid w:val="005660F4"/>
    <w:rsid w:val="00566156"/>
    <w:rsid w:val="00566179"/>
    <w:rsid w:val="005662CB"/>
    <w:rsid w:val="005665C3"/>
    <w:rsid w:val="005666D3"/>
    <w:rsid w:val="00566738"/>
    <w:rsid w:val="00566757"/>
    <w:rsid w:val="0056681B"/>
    <w:rsid w:val="00566AD1"/>
    <w:rsid w:val="00566AE9"/>
    <w:rsid w:val="00566B24"/>
    <w:rsid w:val="00566FA1"/>
    <w:rsid w:val="00566FF0"/>
    <w:rsid w:val="005670E0"/>
    <w:rsid w:val="00567197"/>
    <w:rsid w:val="005672A1"/>
    <w:rsid w:val="005675AD"/>
    <w:rsid w:val="00567608"/>
    <w:rsid w:val="00567655"/>
    <w:rsid w:val="0056792A"/>
    <w:rsid w:val="00567A8D"/>
    <w:rsid w:val="00567B34"/>
    <w:rsid w:val="00567B5E"/>
    <w:rsid w:val="00567E67"/>
    <w:rsid w:val="0057001E"/>
    <w:rsid w:val="0057026F"/>
    <w:rsid w:val="00570399"/>
    <w:rsid w:val="0057047B"/>
    <w:rsid w:val="005705E2"/>
    <w:rsid w:val="005708DE"/>
    <w:rsid w:val="00570D03"/>
    <w:rsid w:val="00570EA9"/>
    <w:rsid w:val="0057104E"/>
    <w:rsid w:val="005714AC"/>
    <w:rsid w:val="005715D1"/>
    <w:rsid w:val="005717CC"/>
    <w:rsid w:val="0057191C"/>
    <w:rsid w:val="005719EF"/>
    <w:rsid w:val="00571B26"/>
    <w:rsid w:val="00571FBC"/>
    <w:rsid w:val="00572164"/>
    <w:rsid w:val="0057229E"/>
    <w:rsid w:val="0057240A"/>
    <w:rsid w:val="005727E8"/>
    <w:rsid w:val="00572918"/>
    <w:rsid w:val="00572A35"/>
    <w:rsid w:val="00572D43"/>
    <w:rsid w:val="00572DCE"/>
    <w:rsid w:val="00572F2B"/>
    <w:rsid w:val="00572F87"/>
    <w:rsid w:val="005733B1"/>
    <w:rsid w:val="005733F3"/>
    <w:rsid w:val="00573638"/>
    <w:rsid w:val="0057373D"/>
    <w:rsid w:val="00573A19"/>
    <w:rsid w:val="00573B51"/>
    <w:rsid w:val="00573EAA"/>
    <w:rsid w:val="00573FE9"/>
    <w:rsid w:val="00574149"/>
    <w:rsid w:val="00574195"/>
    <w:rsid w:val="005742BB"/>
    <w:rsid w:val="005742D4"/>
    <w:rsid w:val="00574444"/>
    <w:rsid w:val="005744C6"/>
    <w:rsid w:val="005744D9"/>
    <w:rsid w:val="0057453F"/>
    <w:rsid w:val="00574635"/>
    <w:rsid w:val="005748BA"/>
    <w:rsid w:val="0057491A"/>
    <w:rsid w:val="00574A38"/>
    <w:rsid w:val="00574B4A"/>
    <w:rsid w:val="005754E1"/>
    <w:rsid w:val="005756D8"/>
    <w:rsid w:val="0057582D"/>
    <w:rsid w:val="00575980"/>
    <w:rsid w:val="00575E89"/>
    <w:rsid w:val="00575F88"/>
    <w:rsid w:val="0057633D"/>
    <w:rsid w:val="00576686"/>
    <w:rsid w:val="00576758"/>
    <w:rsid w:val="00576A97"/>
    <w:rsid w:val="00576F07"/>
    <w:rsid w:val="00577001"/>
    <w:rsid w:val="0057703F"/>
    <w:rsid w:val="005771E5"/>
    <w:rsid w:val="0057728F"/>
    <w:rsid w:val="00577709"/>
    <w:rsid w:val="005777C2"/>
    <w:rsid w:val="00577837"/>
    <w:rsid w:val="00577FCC"/>
    <w:rsid w:val="00580024"/>
    <w:rsid w:val="005802E7"/>
    <w:rsid w:val="005805F7"/>
    <w:rsid w:val="00580819"/>
    <w:rsid w:val="005808BD"/>
    <w:rsid w:val="00580951"/>
    <w:rsid w:val="00580A04"/>
    <w:rsid w:val="00580AF1"/>
    <w:rsid w:val="00580B15"/>
    <w:rsid w:val="0058118E"/>
    <w:rsid w:val="005811F8"/>
    <w:rsid w:val="00581204"/>
    <w:rsid w:val="005817CF"/>
    <w:rsid w:val="0058191A"/>
    <w:rsid w:val="00581AA6"/>
    <w:rsid w:val="00581B31"/>
    <w:rsid w:val="00581B63"/>
    <w:rsid w:val="00581F85"/>
    <w:rsid w:val="00582200"/>
    <w:rsid w:val="0058254E"/>
    <w:rsid w:val="005825EF"/>
    <w:rsid w:val="00582685"/>
    <w:rsid w:val="00582697"/>
    <w:rsid w:val="00582760"/>
    <w:rsid w:val="005828D9"/>
    <w:rsid w:val="00582941"/>
    <w:rsid w:val="005829BB"/>
    <w:rsid w:val="00582BB2"/>
    <w:rsid w:val="00582C3E"/>
    <w:rsid w:val="00582F52"/>
    <w:rsid w:val="0058378F"/>
    <w:rsid w:val="005837C2"/>
    <w:rsid w:val="00583B10"/>
    <w:rsid w:val="00583B6D"/>
    <w:rsid w:val="00583BA1"/>
    <w:rsid w:val="00583CE8"/>
    <w:rsid w:val="00583FA5"/>
    <w:rsid w:val="00583FD2"/>
    <w:rsid w:val="00584008"/>
    <w:rsid w:val="005842CA"/>
    <w:rsid w:val="005842EC"/>
    <w:rsid w:val="005843CA"/>
    <w:rsid w:val="00584489"/>
    <w:rsid w:val="00584537"/>
    <w:rsid w:val="0058467D"/>
    <w:rsid w:val="005847DD"/>
    <w:rsid w:val="0058488E"/>
    <w:rsid w:val="0058491C"/>
    <w:rsid w:val="0058497B"/>
    <w:rsid w:val="00584B98"/>
    <w:rsid w:val="00584CE3"/>
    <w:rsid w:val="00584DA9"/>
    <w:rsid w:val="00584F88"/>
    <w:rsid w:val="00585218"/>
    <w:rsid w:val="005853FF"/>
    <w:rsid w:val="00585424"/>
    <w:rsid w:val="005857F1"/>
    <w:rsid w:val="0058584C"/>
    <w:rsid w:val="00585A97"/>
    <w:rsid w:val="00585B16"/>
    <w:rsid w:val="00585D5F"/>
    <w:rsid w:val="00585E74"/>
    <w:rsid w:val="00585FFC"/>
    <w:rsid w:val="00586033"/>
    <w:rsid w:val="00586339"/>
    <w:rsid w:val="005866A4"/>
    <w:rsid w:val="00586749"/>
    <w:rsid w:val="00586AF4"/>
    <w:rsid w:val="00586B1F"/>
    <w:rsid w:val="00586F67"/>
    <w:rsid w:val="005872D7"/>
    <w:rsid w:val="00587347"/>
    <w:rsid w:val="005876F3"/>
    <w:rsid w:val="005877CA"/>
    <w:rsid w:val="00587BE4"/>
    <w:rsid w:val="00587EA2"/>
    <w:rsid w:val="005901E6"/>
    <w:rsid w:val="00590264"/>
    <w:rsid w:val="0059046A"/>
    <w:rsid w:val="0059049C"/>
    <w:rsid w:val="005905C3"/>
    <w:rsid w:val="005905C6"/>
    <w:rsid w:val="005907A1"/>
    <w:rsid w:val="00590B39"/>
    <w:rsid w:val="00590B68"/>
    <w:rsid w:val="00590E47"/>
    <w:rsid w:val="00590EF8"/>
    <w:rsid w:val="0059145A"/>
    <w:rsid w:val="0059146E"/>
    <w:rsid w:val="005914E9"/>
    <w:rsid w:val="00591AD1"/>
    <w:rsid w:val="00591B62"/>
    <w:rsid w:val="00592289"/>
    <w:rsid w:val="00592309"/>
    <w:rsid w:val="00592495"/>
    <w:rsid w:val="00592699"/>
    <w:rsid w:val="00592701"/>
    <w:rsid w:val="00592830"/>
    <w:rsid w:val="0059285E"/>
    <w:rsid w:val="005928D4"/>
    <w:rsid w:val="00592B4C"/>
    <w:rsid w:val="00592B62"/>
    <w:rsid w:val="00592F5F"/>
    <w:rsid w:val="00592F6A"/>
    <w:rsid w:val="00592FCA"/>
    <w:rsid w:val="00593118"/>
    <w:rsid w:val="005932D6"/>
    <w:rsid w:val="005933DF"/>
    <w:rsid w:val="00593654"/>
    <w:rsid w:val="00593DD3"/>
    <w:rsid w:val="00593E9F"/>
    <w:rsid w:val="00593ED0"/>
    <w:rsid w:val="00594221"/>
    <w:rsid w:val="005942A6"/>
    <w:rsid w:val="005942D6"/>
    <w:rsid w:val="00594437"/>
    <w:rsid w:val="00594A73"/>
    <w:rsid w:val="00594AC5"/>
    <w:rsid w:val="00594C8C"/>
    <w:rsid w:val="00594D00"/>
    <w:rsid w:val="00594DEF"/>
    <w:rsid w:val="00594FB4"/>
    <w:rsid w:val="00595002"/>
    <w:rsid w:val="005951BC"/>
    <w:rsid w:val="005953C3"/>
    <w:rsid w:val="005954C8"/>
    <w:rsid w:val="005955AF"/>
    <w:rsid w:val="005956AA"/>
    <w:rsid w:val="00595703"/>
    <w:rsid w:val="00595706"/>
    <w:rsid w:val="0059602B"/>
    <w:rsid w:val="00596312"/>
    <w:rsid w:val="00596354"/>
    <w:rsid w:val="005964E3"/>
    <w:rsid w:val="00596632"/>
    <w:rsid w:val="005967B3"/>
    <w:rsid w:val="00596C77"/>
    <w:rsid w:val="00596D1A"/>
    <w:rsid w:val="00596EB9"/>
    <w:rsid w:val="00596FDD"/>
    <w:rsid w:val="005970C4"/>
    <w:rsid w:val="00597205"/>
    <w:rsid w:val="005972AA"/>
    <w:rsid w:val="0059756F"/>
    <w:rsid w:val="0059768D"/>
    <w:rsid w:val="005977FA"/>
    <w:rsid w:val="005978EF"/>
    <w:rsid w:val="00597CB8"/>
    <w:rsid w:val="00597E9A"/>
    <w:rsid w:val="005A0174"/>
    <w:rsid w:val="005A0316"/>
    <w:rsid w:val="005A0505"/>
    <w:rsid w:val="005A0591"/>
    <w:rsid w:val="005A074E"/>
    <w:rsid w:val="005A080A"/>
    <w:rsid w:val="005A0C9E"/>
    <w:rsid w:val="005A0DE9"/>
    <w:rsid w:val="005A0F0E"/>
    <w:rsid w:val="005A120A"/>
    <w:rsid w:val="005A13CC"/>
    <w:rsid w:val="005A14A1"/>
    <w:rsid w:val="005A1508"/>
    <w:rsid w:val="005A18AA"/>
    <w:rsid w:val="005A18EC"/>
    <w:rsid w:val="005A1F39"/>
    <w:rsid w:val="005A1F5F"/>
    <w:rsid w:val="005A1FCD"/>
    <w:rsid w:val="005A1FE2"/>
    <w:rsid w:val="005A2121"/>
    <w:rsid w:val="005A21BF"/>
    <w:rsid w:val="005A22B2"/>
    <w:rsid w:val="005A254B"/>
    <w:rsid w:val="005A25DD"/>
    <w:rsid w:val="005A2851"/>
    <w:rsid w:val="005A28D9"/>
    <w:rsid w:val="005A2C38"/>
    <w:rsid w:val="005A2DA5"/>
    <w:rsid w:val="005A2E40"/>
    <w:rsid w:val="005A32C6"/>
    <w:rsid w:val="005A3386"/>
    <w:rsid w:val="005A39F7"/>
    <w:rsid w:val="005A3A59"/>
    <w:rsid w:val="005A3CD4"/>
    <w:rsid w:val="005A3FE7"/>
    <w:rsid w:val="005A41B5"/>
    <w:rsid w:val="005A41EA"/>
    <w:rsid w:val="005A48AC"/>
    <w:rsid w:val="005A4933"/>
    <w:rsid w:val="005A4C4E"/>
    <w:rsid w:val="005A4D0F"/>
    <w:rsid w:val="005A5086"/>
    <w:rsid w:val="005A50F2"/>
    <w:rsid w:val="005A54C4"/>
    <w:rsid w:val="005A5AF3"/>
    <w:rsid w:val="005A5C46"/>
    <w:rsid w:val="005A5F41"/>
    <w:rsid w:val="005A62CB"/>
    <w:rsid w:val="005A6444"/>
    <w:rsid w:val="005A648C"/>
    <w:rsid w:val="005A6505"/>
    <w:rsid w:val="005A6581"/>
    <w:rsid w:val="005A68EF"/>
    <w:rsid w:val="005A6A62"/>
    <w:rsid w:val="005A6B4A"/>
    <w:rsid w:val="005A6BA6"/>
    <w:rsid w:val="005A6BB0"/>
    <w:rsid w:val="005A6C83"/>
    <w:rsid w:val="005A6D8E"/>
    <w:rsid w:val="005A6DA6"/>
    <w:rsid w:val="005A6E4A"/>
    <w:rsid w:val="005A6EE3"/>
    <w:rsid w:val="005A6F7D"/>
    <w:rsid w:val="005A738B"/>
    <w:rsid w:val="005A744E"/>
    <w:rsid w:val="005A7526"/>
    <w:rsid w:val="005A768E"/>
    <w:rsid w:val="005A77E0"/>
    <w:rsid w:val="005A782C"/>
    <w:rsid w:val="005A7BD3"/>
    <w:rsid w:val="005A7D57"/>
    <w:rsid w:val="005A7EED"/>
    <w:rsid w:val="005B0231"/>
    <w:rsid w:val="005B0548"/>
    <w:rsid w:val="005B05B0"/>
    <w:rsid w:val="005B0692"/>
    <w:rsid w:val="005B098A"/>
    <w:rsid w:val="005B0B2D"/>
    <w:rsid w:val="005B0BFC"/>
    <w:rsid w:val="005B0C32"/>
    <w:rsid w:val="005B104F"/>
    <w:rsid w:val="005B11A6"/>
    <w:rsid w:val="005B1230"/>
    <w:rsid w:val="005B14D3"/>
    <w:rsid w:val="005B16F8"/>
    <w:rsid w:val="005B1C81"/>
    <w:rsid w:val="005B1CF5"/>
    <w:rsid w:val="005B1D10"/>
    <w:rsid w:val="005B1D22"/>
    <w:rsid w:val="005B22E5"/>
    <w:rsid w:val="005B27AD"/>
    <w:rsid w:val="005B284D"/>
    <w:rsid w:val="005B2950"/>
    <w:rsid w:val="005B2A8C"/>
    <w:rsid w:val="005B2ABF"/>
    <w:rsid w:val="005B2B43"/>
    <w:rsid w:val="005B2BD6"/>
    <w:rsid w:val="005B2C0D"/>
    <w:rsid w:val="005B30F6"/>
    <w:rsid w:val="005B320E"/>
    <w:rsid w:val="005B32E6"/>
    <w:rsid w:val="005B34EF"/>
    <w:rsid w:val="005B37AF"/>
    <w:rsid w:val="005B3A72"/>
    <w:rsid w:val="005B3CCD"/>
    <w:rsid w:val="005B412A"/>
    <w:rsid w:val="005B41FB"/>
    <w:rsid w:val="005B4200"/>
    <w:rsid w:val="005B43D1"/>
    <w:rsid w:val="005B4404"/>
    <w:rsid w:val="005B44D5"/>
    <w:rsid w:val="005B46B3"/>
    <w:rsid w:val="005B4A04"/>
    <w:rsid w:val="005B4AF9"/>
    <w:rsid w:val="005B508D"/>
    <w:rsid w:val="005B50B6"/>
    <w:rsid w:val="005B541B"/>
    <w:rsid w:val="005B5459"/>
    <w:rsid w:val="005B547F"/>
    <w:rsid w:val="005B5619"/>
    <w:rsid w:val="005B578D"/>
    <w:rsid w:val="005B5979"/>
    <w:rsid w:val="005B5D52"/>
    <w:rsid w:val="005B6265"/>
    <w:rsid w:val="005B6675"/>
    <w:rsid w:val="005B671F"/>
    <w:rsid w:val="005B6B70"/>
    <w:rsid w:val="005B6C44"/>
    <w:rsid w:val="005B6D1D"/>
    <w:rsid w:val="005B7275"/>
    <w:rsid w:val="005B73E3"/>
    <w:rsid w:val="005B74FD"/>
    <w:rsid w:val="005B791D"/>
    <w:rsid w:val="005B793B"/>
    <w:rsid w:val="005B7AF7"/>
    <w:rsid w:val="005B7E1A"/>
    <w:rsid w:val="005B7ED9"/>
    <w:rsid w:val="005C0243"/>
    <w:rsid w:val="005C025B"/>
    <w:rsid w:val="005C0287"/>
    <w:rsid w:val="005C04AA"/>
    <w:rsid w:val="005C04E8"/>
    <w:rsid w:val="005C06BE"/>
    <w:rsid w:val="005C06E5"/>
    <w:rsid w:val="005C07C4"/>
    <w:rsid w:val="005C0CAE"/>
    <w:rsid w:val="005C0F74"/>
    <w:rsid w:val="005C0FAF"/>
    <w:rsid w:val="005C1335"/>
    <w:rsid w:val="005C17B7"/>
    <w:rsid w:val="005C1B70"/>
    <w:rsid w:val="005C1D33"/>
    <w:rsid w:val="005C218B"/>
    <w:rsid w:val="005C27CF"/>
    <w:rsid w:val="005C2D51"/>
    <w:rsid w:val="005C2DB4"/>
    <w:rsid w:val="005C2EDA"/>
    <w:rsid w:val="005C36E4"/>
    <w:rsid w:val="005C375C"/>
    <w:rsid w:val="005C3781"/>
    <w:rsid w:val="005C3A1A"/>
    <w:rsid w:val="005C3A2D"/>
    <w:rsid w:val="005C3C90"/>
    <w:rsid w:val="005C4060"/>
    <w:rsid w:val="005C40CF"/>
    <w:rsid w:val="005C4271"/>
    <w:rsid w:val="005C429A"/>
    <w:rsid w:val="005C430B"/>
    <w:rsid w:val="005C4379"/>
    <w:rsid w:val="005C4398"/>
    <w:rsid w:val="005C457B"/>
    <w:rsid w:val="005C45DD"/>
    <w:rsid w:val="005C49F9"/>
    <w:rsid w:val="005C4F88"/>
    <w:rsid w:val="005C4F97"/>
    <w:rsid w:val="005C50F8"/>
    <w:rsid w:val="005C51D9"/>
    <w:rsid w:val="005C53B7"/>
    <w:rsid w:val="005C5453"/>
    <w:rsid w:val="005C562C"/>
    <w:rsid w:val="005C584D"/>
    <w:rsid w:val="005C58AD"/>
    <w:rsid w:val="005C58E1"/>
    <w:rsid w:val="005C5ED4"/>
    <w:rsid w:val="005C5EEA"/>
    <w:rsid w:val="005C6050"/>
    <w:rsid w:val="005C61EC"/>
    <w:rsid w:val="005C623E"/>
    <w:rsid w:val="005C6510"/>
    <w:rsid w:val="005C6534"/>
    <w:rsid w:val="005C65A9"/>
    <w:rsid w:val="005C664A"/>
    <w:rsid w:val="005C667E"/>
    <w:rsid w:val="005C6C31"/>
    <w:rsid w:val="005C7424"/>
    <w:rsid w:val="005C75E3"/>
    <w:rsid w:val="005C769A"/>
    <w:rsid w:val="005C77D2"/>
    <w:rsid w:val="005C7A1B"/>
    <w:rsid w:val="005C7D49"/>
    <w:rsid w:val="005D0160"/>
    <w:rsid w:val="005D0378"/>
    <w:rsid w:val="005D0485"/>
    <w:rsid w:val="005D0508"/>
    <w:rsid w:val="005D0511"/>
    <w:rsid w:val="005D109C"/>
    <w:rsid w:val="005D11F0"/>
    <w:rsid w:val="005D1234"/>
    <w:rsid w:val="005D1384"/>
    <w:rsid w:val="005D1488"/>
    <w:rsid w:val="005D195C"/>
    <w:rsid w:val="005D1B55"/>
    <w:rsid w:val="005D1B93"/>
    <w:rsid w:val="005D223A"/>
    <w:rsid w:val="005D22C7"/>
    <w:rsid w:val="005D231D"/>
    <w:rsid w:val="005D2419"/>
    <w:rsid w:val="005D24A8"/>
    <w:rsid w:val="005D24E0"/>
    <w:rsid w:val="005D2600"/>
    <w:rsid w:val="005D2D52"/>
    <w:rsid w:val="005D2F45"/>
    <w:rsid w:val="005D33A4"/>
    <w:rsid w:val="005D354F"/>
    <w:rsid w:val="005D36A0"/>
    <w:rsid w:val="005D3B80"/>
    <w:rsid w:val="005D3BDD"/>
    <w:rsid w:val="005D3DF6"/>
    <w:rsid w:val="005D3EFF"/>
    <w:rsid w:val="005D4663"/>
    <w:rsid w:val="005D47DA"/>
    <w:rsid w:val="005D48BA"/>
    <w:rsid w:val="005D4A8A"/>
    <w:rsid w:val="005D4D85"/>
    <w:rsid w:val="005D4DDA"/>
    <w:rsid w:val="005D4F85"/>
    <w:rsid w:val="005D5391"/>
    <w:rsid w:val="005D551B"/>
    <w:rsid w:val="005D5770"/>
    <w:rsid w:val="005D5781"/>
    <w:rsid w:val="005D57D2"/>
    <w:rsid w:val="005D597D"/>
    <w:rsid w:val="005D5AA2"/>
    <w:rsid w:val="005D5AB5"/>
    <w:rsid w:val="005D5DEC"/>
    <w:rsid w:val="005D5F59"/>
    <w:rsid w:val="005D6102"/>
    <w:rsid w:val="005D6321"/>
    <w:rsid w:val="005D678C"/>
    <w:rsid w:val="005D685A"/>
    <w:rsid w:val="005D6B6D"/>
    <w:rsid w:val="005D6C4A"/>
    <w:rsid w:val="005D6CB9"/>
    <w:rsid w:val="005D6D3D"/>
    <w:rsid w:val="005D6DDB"/>
    <w:rsid w:val="005D7226"/>
    <w:rsid w:val="005D72F5"/>
    <w:rsid w:val="005D7756"/>
    <w:rsid w:val="005D7765"/>
    <w:rsid w:val="005D77E4"/>
    <w:rsid w:val="005D78E8"/>
    <w:rsid w:val="005D7947"/>
    <w:rsid w:val="005E0178"/>
    <w:rsid w:val="005E0238"/>
    <w:rsid w:val="005E026E"/>
    <w:rsid w:val="005E057C"/>
    <w:rsid w:val="005E05EA"/>
    <w:rsid w:val="005E0BF0"/>
    <w:rsid w:val="005E0DE8"/>
    <w:rsid w:val="005E0E57"/>
    <w:rsid w:val="005E0FE6"/>
    <w:rsid w:val="005E10B2"/>
    <w:rsid w:val="005E12F1"/>
    <w:rsid w:val="005E13C8"/>
    <w:rsid w:val="005E1C7E"/>
    <w:rsid w:val="005E2203"/>
    <w:rsid w:val="005E2306"/>
    <w:rsid w:val="005E2662"/>
    <w:rsid w:val="005E299C"/>
    <w:rsid w:val="005E2A59"/>
    <w:rsid w:val="005E2A6E"/>
    <w:rsid w:val="005E2CE9"/>
    <w:rsid w:val="005E3002"/>
    <w:rsid w:val="005E307C"/>
    <w:rsid w:val="005E31BB"/>
    <w:rsid w:val="005E366A"/>
    <w:rsid w:val="005E3768"/>
    <w:rsid w:val="005E38DB"/>
    <w:rsid w:val="005E3AB5"/>
    <w:rsid w:val="005E3ACE"/>
    <w:rsid w:val="005E3BBE"/>
    <w:rsid w:val="005E3D87"/>
    <w:rsid w:val="005E3DAB"/>
    <w:rsid w:val="005E3F81"/>
    <w:rsid w:val="005E40B2"/>
    <w:rsid w:val="005E40F8"/>
    <w:rsid w:val="005E4109"/>
    <w:rsid w:val="005E4174"/>
    <w:rsid w:val="005E4812"/>
    <w:rsid w:val="005E49A6"/>
    <w:rsid w:val="005E4BCC"/>
    <w:rsid w:val="005E4BE5"/>
    <w:rsid w:val="005E54BA"/>
    <w:rsid w:val="005E54E2"/>
    <w:rsid w:val="005E55B2"/>
    <w:rsid w:val="005E5621"/>
    <w:rsid w:val="005E56BB"/>
    <w:rsid w:val="005E5710"/>
    <w:rsid w:val="005E5807"/>
    <w:rsid w:val="005E582F"/>
    <w:rsid w:val="005E5D6D"/>
    <w:rsid w:val="005E622A"/>
    <w:rsid w:val="005E63DD"/>
    <w:rsid w:val="005E643D"/>
    <w:rsid w:val="005E659F"/>
    <w:rsid w:val="005E65A4"/>
    <w:rsid w:val="005E65E8"/>
    <w:rsid w:val="005E6E08"/>
    <w:rsid w:val="005E6F66"/>
    <w:rsid w:val="005E73A6"/>
    <w:rsid w:val="005E7493"/>
    <w:rsid w:val="005E76CF"/>
    <w:rsid w:val="005E7905"/>
    <w:rsid w:val="005E79BD"/>
    <w:rsid w:val="005E7AB4"/>
    <w:rsid w:val="005E7D92"/>
    <w:rsid w:val="005E7DF9"/>
    <w:rsid w:val="005F00E5"/>
    <w:rsid w:val="005F0307"/>
    <w:rsid w:val="005F0C48"/>
    <w:rsid w:val="005F0D60"/>
    <w:rsid w:val="005F0D7E"/>
    <w:rsid w:val="005F0EA3"/>
    <w:rsid w:val="005F0F30"/>
    <w:rsid w:val="005F0F89"/>
    <w:rsid w:val="005F108D"/>
    <w:rsid w:val="005F1125"/>
    <w:rsid w:val="005F13BE"/>
    <w:rsid w:val="005F156C"/>
    <w:rsid w:val="005F1593"/>
    <w:rsid w:val="005F194C"/>
    <w:rsid w:val="005F1A9B"/>
    <w:rsid w:val="005F1AAB"/>
    <w:rsid w:val="005F1B03"/>
    <w:rsid w:val="005F1F1C"/>
    <w:rsid w:val="005F1F46"/>
    <w:rsid w:val="005F21F3"/>
    <w:rsid w:val="005F234A"/>
    <w:rsid w:val="005F23B1"/>
    <w:rsid w:val="005F251E"/>
    <w:rsid w:val="005F2605"/>
    <w:rsid w:val="005F28D5"/>
    <w:rsid w:val="005F29D0"/>
    <w:rsid w:val="005F2B94"/>
    <w:rsid w:val="005F2E86"/>
    <w:rsid w:val="005F2EF3"/>
    <w:rsid w:val="005F2F8D"/>
    <w:rsid w:val="005F3143"/>
    <w:rsid w:val="005F3146"/>
    <w:rsid w:val="005F3245"/>
    <w:rsid w:val="005F33CB"/>
    <w:rsid w:val="005F33F1"/>
    <w:rsid w:val="005F33FF"/>
    <w:rsid w:val="005F3465"/>
    <w:rsid w:val="005F3496"/>
    <w:rsid w:val="005F3688"/>
    <w:rsid w:val="005F3707"/>
    <w:rsid w:val="005F3770"/>
    <w:rsid w:val="005F42C1"/>
    <w:rsid w:val="005F4317"/>
    <w:rsid w:val="005F43AF"/>
    <w:rsid w:val="005F43DE"/>
    <w:rsid w:val="005F456B"/>
    <w:rsid w:val="005F468C"/>
    <w:rsid w:val="005F4699"/>
    <w:rsid w:val="005F4819"/>
    <w:rsid w:val="005F496C"/>
    <w:rsid w:val="005F4A03"/>
    <w:rsid w:val="005F4A35"/>
    <w:rsid w:val="005F4A48"/>
    <w:rsid w:val="005F4BB7"/>
    <w:rsid w:val="005F4C11"/>
    <w:rsid w:val="005F4D1A"/>
    <w:rsid w:val="005F4D69"/>
    <w:rsid w:val="005F4F04"/>
    <w:rsid w:val="005F4F76"/>
    <w:rsid w:val="005F5130"/>
    <w:rsid w:val="005F51C2"/>
    <w:rsid w:val="005F537B"/>
    <w:rsid w:val="005F5587"/>
    <w:rsid w:val="005F55E0"/>
    <w:rsid w:val="005F5835"/>
    <w:rsid w:val="005F5E3A"/>
    <w:rsid w:val="005F5EB1"/>
    <w:rsid w:val="005F5EF7"/>
    <w:rsid w:val="005F6105"/>
    <w:rsid w:val="005F62B9"/>
    <w:rsid w:val="005F62EA"/>
    <w:rsid w:val="005F63A3"/>
    <w:rsid w:val="005F63D0"/>
    <w:rsid w:val="005F6633"/>
    <w:rsid w:val="005F669B"/>
    <w:rsid w:val="005F6808"/>
    <w:rsid w:val="005F6A02"/>
    <w:rsid w:val="005F6AEB"/>
    <w:rsid w:val="005F6C45"/>
    <w:rsid w:val="005F6CA3"/>
    <w:rsid w:val="005F6D54"/>
    <w:rsid w:val="005F6E4B"/>
    <w:rsid w:val="005F6F41"/>
    <w:rsid w:val="005F726D"/>
    <w:rsid w:val="005F72AA"/>
    <w:rsid w:val="005F7833"/>
    <w:rsid w:val="005F7B37"/>
    <w:rsid w:val="005F7B9D"/>
    <w:rsid w:val="005F7C89"/>
    <w:rsid w:val="005F7EAC"/>
    <w:rsid w:val="005F7FF8"/>
    <w:rsid w:val="00600062"/>
    <w:rsid w:val="00600751"/>
    <w:rsid w:val="00600836"/>
    <w:rsid w:val="006009E9"/>
    <w:rsid w:val="00600AE1"/>
    <w:rsid w:val="00600D5C"/>
    <w:rsid w:val="00600EF9"/>
    <w:rsid w:val="0060110D"/>
    <w:rsid w:val="00601248"/>
    <w:rsid w:val="006015C8"/>
    <w:rsid w:val="006016D5"/>
    <w:rsid w:val="00601764"/>
    <w:rsid w:val="00601836"/>
    <w:rsid w:val="00601923"/>
    <w:rsid w:val="00601C56"/>
    <w:rsid w:val="00601C8A"/>
    <w:rsid w:val="00601CB2"/>
    <w:rsid w:val="00601FF2"/>
    <w:rsid w:val="00602722"/>
    <w:rsid w:val="00602766"/>
    <w:rsid w:val="00602782"/>
    <w:rsid w:val="00602CF4"/>
    <w:rsid w:val="00602D19"/>
    <w:rsid w:val="0060301F"/>
    <w:rsid w:val="006031AE"/>
    <w:rsid w:val="006034D9"/>
    <w:rsid w:val="006037C6"/>
    <w:rsid w:val="00603A5A"/>
    <w:rsid w:val="00603AE0"/>
    <w:rsid w:val="00603C14"/>
    <w:rsid w:val="00603D06"/>
    <w:rsid w:val="00603F23"/>
    <w:rsid w:val="00604040"/>
    <w:rsid w:val="00604A26"/>
    <w:rsid w:val="00604C08"/>
    <w:rsid w:val="00604C85"/>
    <w:rsid w:val="00604D2C"/>
    <w:rsid w:val="00605169"/>
    <w:rsid w:val="006052F9"/>
    <w:rsid w:val="00605412"/>
    <w:rsid w:val="006054D6"/>
    <w:rsid w:val="006055C3"/>
    <w:rsid w:val="0060576B"/>
    <w:rsid w:val="00605786"/>
    <w:rsid w:val="006058A0"/>
    <w:rsid w:val="00605936"/>
    <w:rsid w:val="0060598D"/>
    <w:rsid w:val="006059F0"/>
    <w:rsid w:val="00605AFB"/>
    <w:rsid w:val="00605C95"/>
    <w:rsid w:val="00605DAC"/>
    <w:rsid w:val="00605E60"/>
    <w:rsid w:val="00605F29"/>
    <w:rsid w:val="00605F3E"/>
    <w:rsid w:val="00605FF5"/>
    <w:rsid w:val="006060EA"/>
    <w:rsid w:val="006062A4"/>
    <w:rsid w:val="00606337"/>
    <w:rsid w:val="00606366"/>
    <w:rsid w:val="00606493"/>
    <w:rsid w:val="006066A8"/>
    <w:rsid w:val="006069F2"/>
    <w:rsid w:val="00606D96"/>
    <w:rsid w:val="0060703A"/>
    <w:rsid w:val="0060706F"/>
    <w:rsid w:val="0060710A"/>
    <w:rsid w:val="006073F5"/>
    <w:rsid w:val="0060747E"/>
    <w:rsid w:val="00607576"/>
    <w:rsid w:val="00607846"/>
    <w:rsid w:val="0060793B"/>
    <w:rsid w:val="006079D3"/>
    <w:rsid w:val="00607A67"/>
    <w:rsid w:val="00607D86"/>
    <w:rsid w:val="00607F70"/>
    <w:rsid w:val="00610164"/>
    <w:rsid w:val="0061036A"/>
    <w:rsid w:val="0061060E"/>
    <w:rsid w:val="00610733"/>
    <w:rsid w:val="00610806"/>
    <w:rsid w:val="0061094A"/>
    <w:rsid w:val="00610E52"/>
    <w:rsid w:val="00610FF5"/>
    <w:rsid w:val="0061129C"/>
    <w:rsid w:val="0061137D"/>
    <w:rsid w:val="006115B5"/>
    <w:rsid w:val="006116E9"/>
    <w:rsid w:val="006117FE"/>
    <w:rsid w:val="006119AE"/>
    <w:rsid w:val="00611F0F"/>
    <w:rsid w:val="00611F77"/>
    <w:rsid w:val="006123AA"/>
    <w:rsid w:val="0061246F"/>
    <w:rsid w:val="0061268D"/>
    <w:rsid w:val="006126D9"/>
    <w:rsid w:val="00612733"/>
    <w:rsid w:val="00612BF9"/>
    <w:rsid w:val="00612D81"/>
    <w:rsid w:val="00612EF4"/>
    <w:rsid w:val="00613002"/>
    <w:rsid w:val="00613288"/>
    <w:rsid w:val="006134DB"/>
    <w:rsid w:val="006135DC"/>
    <w:rsid w:val="00613716"/>
    <w:rsid w:val="00613762"/>
    <w:rsid w:val="006138EA"/>
    <w:rsid w:val="00613B01"/>
    <w:rsid w:val="00613C18"/>
    <w:rsid w:val="00613C75"/>
    <w:rsid w:val="00613D22"/>
    <w:rsid w:val="00613DEB"/>
    <w:rsid w:val="00613F24"/>
    <w:rsid w:val="006141E1"/>
    <w:rsid w:val="006143D6"/>
    <w:rsid w:val="006143FB"/>
    <w:rsid w:val="006144A9"/>
    <w:rsid w:val="00614573"/>
    <w:rsid w:val="0061491C"/>
    <w:rsid w:val="006150E7"/>
    <w:rsid w:val="006152B0"/>
    <w:rsid w:val="00615707"/>
    <w:rsid w:val="00615767"/>
    <w:rsid w:val="00615785"/>
    <w:rsid w:val="006157B5"/>
    <w:rsid w:val="006159C9"/>
    <w:rsid w:val="00615AB6"/>
    <w:rsid w:val="00615F78"/>
    <w:rsid w:val="00616332"/>
    <w:rsid w:val="00616424"/>
    <w:rsid w:val="00616488"/>
    <w:rsid w:val="00616660"/>
    <w:rsid w:val="006167BE"/>
    <w:rsid w:val="00616885"/>
    <w:rsid w:val="006169D7"/>
    <w:rsid w:val="006169F6"/>
    <w:rsid w:val="00616BE4"/>
    <w:rsid w:val="00616D00"/>
    <w:rsid w:val="00616E14"/>
    <w:rsid w:val="006170FD"/>
    <w:rsid w:val="00617506"/>
    <w:rsid w:val="0061756B"/>
    <w:rsid w:val="00617771"/>
    <w:rsid w:val="00617A71"/>
    <w:rsid w:val="00617BBF"/>
    <w:rsid w:val="00617C21"/>
    <w:rsid w:val="00617C5F"/>
    <w:rsid w:val="00617D22"/>
    <w:rsid w:val="00617DF1"/>
    <w:rsid w:val="00620099"/>
    <w:rsid w:val="0062047A"/>
    <w:rsid w:val="0062071F"/>
    <w:rsid w:val="00620A4F"/>
    <w:rsid w:val="00620ADB"/>
    <w:rsid w:val="00620B86"/>
    <w:rsid w:val="006217B7"/>
    <w:rsid w:val="00621BB5"/>
    <w:rsid w:val="00621BFF"/>
    <w:rsid w:val="00621C22"/>
    <w:rsid w:val="00622072"/>
    <w:rsid w:val="0062231A"/>
    <w:rsid w:val="006223FE"/>
    <w:rsid w:val="00622491"/>
    <w:rsid w:val="006224E1"/>
    <w:rsid w:val="006226E0"/>
    <w:rsid w:val="0062283D"/>
    <w:rsid w:val="0062288A"/>
    <w:rsid w:val="00622A94"/>
    <w:rsid w:val="00622AAB"/>
    <w:rsid w:val="00622B7D"/>
    <w:rsid w:val="00622C00"/>
    <w:rsid w:val="00622EF0"/>
    <w:rsid w:val="006231B8"/>
    <w:rsid w:val="006234EF"/>
    <w:rsid w:val="006237F5"/>
    <w:rsid w:val="006240F4"/>
    <w:rsid w:val="006241EE"/>
    <w:rsid w:val="00624201"/>
    <w:rsid w:val="006242B8"/>
    <w:rsid w:val="0062442B"/>
    <w:rsid w:val="0062482E"/>
    <w:rsid w:val="00624A62"/>
    <w:rsid w:val="00624F4D"/>
    <w:rsid w:val="0062501D"/>
    <w:rsid w:val="00625142"/>
    <w:rsid w:val="00625165"/>
    <w:rsid w:val="00625201"/>
    <w:rsid w:val="0062524F"/>
    <w:rsid w:val="006256B8"/>
    <w:rsid w:val="00625725"/>
    <w:rsid w:val="00625BD3"/>
    <w:rsid w:val="00625C2B"/>
    <w:rsid w:val="00625D4C"/>
    <w:rsid w:val="00626068"/>
    <w:rsid w:val="00626383"/>
    <w:rsid w:val="0062655A"/>
    <w:rsid w:val="00626B1A"/>
    <w:rsid w:val="00626C54"/>
    <w:rsid w:val="00626D4C"/>
    <w:rsid w:val="00626E22"/>
    <w:rsid w:val="006270F3"/>
    <w:rsid w:val="006271B0"/>
    <w:rsid w:val="006274E8"/>
    <w:rsid w:val="006278DE"/>
    <w:rsid w:val="00627BCF"/>
    <w:rsid w:val="00627D42"/>
    <w:rsid w:val="00627EB6"/>
    <w:rsid w:val="00627F0C"/>
    <w:rsid w:val="00627F96"/>
    <w:rsid w:val="00630601"/>
    <w:rsid w:val="00630AC3"/>
    <w:rsid w:val="00630C0B"/>
    <w:rsid w:val="00630C23"/>
    <w:rsid w:val="00630E2F"/>
    <w:rsid w:val="00630E96"/>
    <w:rsid w:val="00630EC0"/>
    <w:rsid w:val="00630FFF"/>
    <w:rsid w:val="00631006"/>
    <w:rsid w:val="00631045"/>
    <w:rsid w:val="00631058"/>
    <w:rsid w:val="00631362"/>
    <w:rsid w:val="006314AA"/>
    <w:rsid w:val="0063160E"/>
    <w:rsid w:val="00631678"/>
    <w:rsid w:val="006316E4"/>
    <w:rsid w:val="00631890"/>
    <w:rsid w:val="00631919"/>
    <w:rsid w:val="00631A3F"/>
    <w:rsid w:val="00631AD2"/>
    <w:rsid w:val="00631B97"/>
    <w:rsid w:val="00632023"/>
    <w:rsid w:val="0063202B"/>
    <w:rsid w:val="0063202E"/>
    <w:rsid w:val="00632073"/>
    <w:rsid w:val="0063227E"/>
    <w:rsid w:val="006323B2"/>
    <w:rsid w:val="006326BB"/>
    <w:rsid w:val="006328C3"/>
    <w:rsid w:val="00632925"/>
    <w:rsid w:val="00632EE0"/>
    <w:rsid w:val="00632FFD"/>
    <w:rsid w:val="00633010"/>
    <w:rsid w:val="006330C4"/>
    <w:rsid w:val="0063328C"/>
    <w:rsid w:val="006332DD"/>
    <w:rsid w:val="006336AF"/>
    <w:rsid w:val="0063387E"/>
    <w:rsid w:val="006338D9"/>
    <w:rsid w:val="00633B57"/>
    <w:rsid w:val="00633CED"/>
    <w:rsid w:val="00633EE1"/>
    <w:rsid w:val="0063418F"/>
    <w:rsid w:val="006343E4"/>
    <w:rsid w:val="00634465"/>
    <w:rsid w:val="00634586"/>
    <w:rsid w:val="00634645"/>
    <w:rsid w:val="00634993"/>
    <w:rsid w:val="00634C5F"/>
    <w:rsid w:val="00634FD9"/>
    <w:rsid w:val="00635579"/>
    <w:rsid w:val="006356EC"/>
    <w:rsid w:val="0063570B"/>
    <w:rsid w:val="0063573A"/>
    <w:rsid w:val="006357F6"/>
    <w:rsid w:val="0063589E"/>
    <w:rsid w:val="00636024"/>
    <w:rsid w:val="00636032"/>
    <w:rsid w:val="00636159"/>
    <w:rsid w:val="0063619E"/>
    <w:rsid w:val="00636221"/>
    <w:rsid w:val="006364E1"/>
    <w:rsid w:val="0063652A"/>
    <w:rsid w:val="00636884"/>
    <w:rsid w:val="006368B0"/>
    <w:rsid w:val="006369E0"/>
    <w:rsid w:val="00636B73"/>
    <w:rsid w:val="00636CDF"/>
    <w:rsid w:val="00637068"/>
    <w:rsid w:val="006374DC"/>
    <w:rsid w:val="00637819"/>
    <w:rsid w:val="006378C2"/>
    <w:rsid w:val="00637C2E"/>
    <w:rsid w:val="00637DCB"/>
    <w:rsid w:val="00637EB3"/>
    <w:rsid w:val="00637F0C"/>
    <w:rsid w:val="006400D8"/>
    <w:rsid w:val="006402EC"/>
    <w:rsid w:val="006403B6"/>
    <w:rsid w:val="00640749"/>
    <w:rsid w:val="0064098C"/>
    <w:rsid w:val="0064098E"/>
    <w:rsid w:val="006409E1"/>
    <w:rsid w:val="00640D0E"/>
    <w:rsid w:val="006411D2"/>
    <w:rsid w:val="00641322"/>
    <w:rsid w:val="0064132F"/>
    <w:rsid w:val="0064134B"/>
    <w:rsid w:val="00641A2F"/>
    <w:rsid w:val="00641EFC"/>
    <w:rsid w:val="0064218C"/>
    <w:rsid w:val="006421CF"/>
    <w:rsid w:val="006422E3"/>
    <w:rsid w:val="00642381"/>
    <w:rsid w:val="006423B0"/>
    <w:rsid w:val="006424B9"/>
    <w:rsid w:val="0064261F"/>
    <w:rsid w:val="00642770"/>
    <w:rsid w:val="00642A06"/>
    <w:rsid w:val="00642A15"/>
    <w:rsid w:val="00642AE1"/>
    <w:rsid w:val="00642DE7"/>
    <w:rsid w:val="00642F99"/>
    <w:rsid w:val="00643046"/>
    <w:rsid w:val="006434E9"/>
    <w:rsid w:val="00643572"/>
    <w:rsid w:val="006435F8"/>
    <w:rsid w:val="0064389A"/>
    <w:rsid w:val="00643C86"/>
    <w:rsid w:val="00643F96"/>
    <w:rsid w:val="0064401C"/>
    <w:rsid w:val="006440A8"/>
    <w:rsid w:val="006442A8"/>
    <w:rsid w:val="00644357"/>
    <w:rsid w:val="00644774"/>
    <w:rsid w:val="0064480F"/>
    <w:rsid w:val="006448BD"/>
    <w:rsid w:val="0064499B"/>
    <w:rsid w:val="00644B0B"/>
    <w:rsid w:val="00644EBF"/>
    <w:rsid w:val="00645222"/>
    <w:rsid w:val="0064567E"/>
    <w:rsid w:val="006456A0"/>
    <w:rsid w:val="00645929"/>
    <w:rsid w:val="00645939"/>
    <w:rsid w:val="00645E61"/>
    <w:rsid w:val="006460E6"/>
    <w:rsid w:val="0064664D"/>
    <w:rsid w:val="006468FF"/>
    <w:rsid w:val="006469D6"/>
    <w:rsid w:val="00646A70"/>
    <w:rsid w:val="00646B09"/>
    <w:rsid w:val="00646B50"/>
    <w:rsid w:val="00646D20"/>
    <w:rsid w:val="00646D5C"/>
    <w:rsid w:val="00646F86"/>
    <w:rsid w:val="00647044"/>
    <w:rsid w:val="0064720F"/>
    <w:rsid w:val="006472CF"/>
    <w:rsid w:val="006474D5"/>
    <w:rsid w:val="0064754B"/>
    <w:rsid w:val="006476D2"/>
    <w:rsid w:val="0064782A"/>
    <w:rsid w:val="0064793E"/>
    <w:rsid w:val="00647A59"/>
    <w:rsid w:val="00647BB6"/>
    <w:rsid w:val="00647E61"/>
    <w:rsid w:val="00647FCA"/>
    <w:rsid w:val="0065058C"/>
    <w:rsid w:val="00650A7A"/>
    <w:rsid w:val="00650EA5"/>
    <w:rsid w:val="006510FB"/>
    <w:rsid w:val="006512F8"/>
    <w:rsid w:val="006513D7"/>
    <w:rsid w:val="006519A0"/>
    <w:rsid w:val="00651C77"/>
    <w:rsid w:val="00651DC2"/>
    <w:rsid w:val="00651E0F"/>
    <w:rsid w:val="006520D6"/>
    <w:rsid w:val="006520E1"/>
    <w:rsid w:val="006522D9"/>
    <w:rsid w:val="00652549"/>
    <w:rsid w:val="00652585"/>
    <w:rsid w:val="0065282A"/>
    <w:rsid w:val="00652C97"/>
    <w:rsid w:val="00652CEB"/>
    <w:rsid w:val="00652DD9"/>
    <w:rsid w:val="00652F7D"/>
    <w:rsid w:val="00652FFE"/>
    <w:rsid w:val="00653089"/>
    <w:rsid w:val="0065318A"/>
    <w:rsid w:val="0065347B"/>
    <w:rsid w:val="00653577"/>
    <w:rsid w:val="00653AC6"/>
    <w:rsid w:val="00653BAC"/>
    <w:rsid w:val="00653F24"/>
    <w:rsid w:val="00654171"/>
    <w:rsid w:val="006542B9"/>
    <w:rsid w:val="00654589"/>
    <w:rsid w:val="006547B5"/>
    <w:rsid w:val="006547CB"/>
    <w:rsid w:val="006549B5"/>
    <w:rsid w:val="00654ADD"/>
    <w:rsid w:val="00654B4E"/>
    <w:rsid w:val="00654CED"/>
    <w:rsid w:val="00654FC0"/>
    <w:rsid w:val="00655305"/>
    <w:rsid w:val="00655519"/>
    <w:rsid w:val="0065561B"/>
    <w:rsid w:val="00655694"/>
    <w:rsid w:val="0065585C"/>
    <w:rsid w:val="006558BB"/>
    <w:rsid w:val="00655B1E"/>
    <w:rsid w:val="00655B8B"/>
    <w:rsid w:val="006564DB"/>
    <w:rsid w:val="00656508"/>
    <w:rsid w:val="0065666A"/>
    <w:rsid w:val="006566B6"/>
    <w:rsid w:val="00656824"/>
    <w:rsid w:val="00656A8E"/>
    <w:rsid w:val="00656C52"/>
    <w:rsid w:val="00656D8A"/>
    <w:rsid w:val="00656DD5"/>
    <w:rsid w:val="00656EB1"/>
    <w:rsid w:val="00656F7D"/>
    <w:rsid w:val="00657053"/>
    <w:rsid w:val="00657171"/>
    <w:rsid w:val="00657197"/>
    <w:rsid w:val="0065720A"/>
    <w:rsid w:val="0065768B"/>
    <w:rsid w:val="00657700"/>
    <w:rsid w:val="006577AE"/>
    <w:rsid w:val="00657C7A"/>
    <w:rsid w:val="00657D50"/>
    <w:rsid w:val="00660081"/>
    <w:rsid w:val="00660105"/>
    <w:rsid w:val="006604C3"/>
    <w:rsid w:val="0066083E"/>
    <w:rsid w:val="00660AB0"/>
    <w:rsid w:val="00660BEE"/>
    <w:rsid w:val="00660BF7"/>
    <w:rsid w:val="00660CD9"/>
    <w:rsid w:val="00660EC8"/>
    <w:rsid w:val="00660F27"/>
    <w:rsid w:val="0066116B"/>
    <w:rsid w:val="00661199"/>
    <w:rsid w:val="006611EB"/>
    <w:rsid w:val="006612FC"/>
    <w:rsid w:val="00661420"/>
    <w:rsid w:val="00661446"/>
    <w:rsid w:val="00661521"/>
    <w:rsid w:val="0066179A"/>
    <w:rsid w:val="00661A03"/>
    <w:rsid w:val="00662123"/>
    <w:rsid w:val="00662198"/>
    <w:rsid w:val="00662365"/>
    <w:rsid w:val="006624F4"/>
    <w:rsid w:val="00662C77"/>
    <w:rsid w:val="00662C7D"/>
    <w:rsid w:val="00662E63"/>
    <w:rsid w:val="00663021"/>
    <w:rsid w:val="0066376C"/>
    <w:rsid w:val="00663F6E"/>
    <w:rsid w:val="00663F82"/>
    <w:rsid w:val="00664082"/>
    <w:rsid w:val="0066423B"/>
    <w:rsid w:val="006642F8"/>
    <w:rsid w:val="00664466"/>
    <w:rsid w:val="0066454F"/>
    <w:rsid w:val="006645A4"/>
    <w:rsid w:val="0066466D"/>
    <w:rsid w:val="00664929"/>
    <w:rsid w:val="006649FF"/>
    <w:rsid w:val="00664A20"/>
    <w:rsid w:val="00664BD6"/>
    <w:rsid w:val="00664C08"/>
    <w:rsid w:val="00664D2E"/>
    <w:rsid w:val="00664E0F"/>
    <w:rsid w:val="006658F4"/>
    <w:rsid w:val="00665ADB"/>
    <w:rsid w:val="00665B3D"/>
    <w:rsid w:val="00665E61"/>
    <w:rsid w:val="00665E7F"/>
    <w:rsid w:val="00665F93"/>
    <w:rsid w:val="00665FEA"/>
    <w:rsid w:val="0066622E"/>
    <w:rsid w:val="0066638B"/>
    <w:rsid w:val="006663B3"/>
    <w:rsid w:val="0066661E"/>
    <w:rsid w:val="00666797"/>
    <w:rsid w:val="00666830"/>
    <w:rsid w:val="00666859"/>
    <w:rsid w:val="00666A98"/>
    <w:rsid w:val="00666C37"/>
    <w:rsid w:val="00666CF9"/>
    <w:rsid w:val="00666D57"/>
    <w:rsid w:val="00666DB4"/>
    <w:rsid w:val="0066711A"/>
    <w:rsid w:val="006672CA"/>
    <w:rsid w:val="0066762E"/>
    <w:rsid w:val="006678C9"/>
    <w:rsid w:val="006679D2"/>
    <w:rsid w:val="00667A88"/>
    <w:rsid w:val="00667CF2"/>
    <w:rsid w:val="00667DF9"/>
    <w:rsid w:val="00670006"/>
    <w:rsid w:val="006701D9"/>
    <w:rsid w:val="006703AD"/>
    <w:rsid w:val="006703C8"/>
    <w:rsid w:val="0067048F"/>
    <w:rsid w:val="00670986"/>
    <w:rsid w:val="00670A6E"/>
    <w:rsid w:val="00670AAB"/>
    <w:rsid w:val="00670BA8"/>
    <w:rsid w:val="00670CEA"/>
    <w:rsid w:val="00671071"/>
    <w:rsid w:val="0067110E"/>
    <w:rsid w:val="006711DF"/>
    <w:rsid w:val="00671516"/>
    <w:rsid w:val="006718FF"/>
    <w:rsid w:val="00671A89"/>
    <w:rsid w:val="00671A8C"/>
    <w:rsid w:val="00671B20"/>
    <w:rsid w:val="00671C03"/>
    <w:rsid w:val="00671D2D"/>
    <w:rsid w:val="00671DC3"/>
    <w:rsid w:val="00671FDF"/>
    <w:rsid w:val="00672158"/>
    <w:rsid w:val="00672192"/>
    <w:rsid w:val="00672197"/>
    <w:rsid w:val="00672476"/>
    <w:rsid w:val="006727AD"/>
    <w:rsid w:val="00672A23"/>
    <w:rsid w:val="00672BD0"/>
    <w:rsid w:val="00672C12"/>
    <w:rsid w:val="00672C26"/>
    <w:rsid w:val="00672DDB"/>
    <w:rsid w:val="006731B0"/>
    <w:rsid w:val="006734B4"/>
    <w:rsid w:val="00673664"/>
    <w:rsid w:val="006739C3"/>
    <w:rsid w:val="00673DAE"/>
    <w:rsid w:val="00673E2F"/>
    <w:rsid w:val="006743E4"/>
    <w:rsid w:val="006746FB"/>
    <w:rsid w:val="0067489E"/>
    <w:rsid w:val="006748FD"/>
    <w:rsid w:val="006749C6"/>
    <w:rsid w:val="006759C2"/>
    <w:rsid w:val="006759E1"/>
    <w:rsid w:val="00675A2F"/>
    <w:rsid w:val="00675AE0"/>
    <w:rsid w:val="00675E6A"/>
    <w:rsid w:val="0067609E"/>
    <w:rsid w:val="00676101"/>
    <w:rsid w:val="006761F4"/>
    <w:rsid w:val="00676590"/>
    <w:rsid w:val="00676678"/>
    <w:rsid w:val="0067668D"/>
    <w:rsid w:val="00676728"/>
    <w:rsid w:val="006768C9"/>
    <w:rsid w:val="00676A18"/>
    <w:rsid w:val="00676C5D"/>
    <w:rsid w:val="00676D12"/>
    <w:rsid w:val="00676D8A"/>
    <w:rsid w:val="00676DB0"/>
    <w:rsid w:val="00676F23"/>
    <w:rsid w:val="00676F61"/>
    <w:rsid w:val="00676F94"/>
    <w:rsid w:val="00677163"/>
    <w:rsid w:val="006773EA"/>
    <w:rsid w:val="00677743"/>
    <w:rsid w:val="0067778F"/>
    <w:rsid w:val="00677880"/>
    <w:rsid w:val="00677C66"/>
    <w:rsid w:val="006801B5"/>
    <w:rsid w:val="0068064B"/>
    <w:rsid w:val="00680660"/>
    <w:rsid w:val="00680B83"/>
    <w:rsid w:val="00680D3F"/>
    <w:rsid w:val="00680DB2"/>
    <w:rsid w:val="00680DD0"/>
    <w:rsid w:val="00680DE9"/>
    <w:rsid w:val="0068119F"/>
    <w:rsid w:val="006813B9"/>
    <w:rsid w:val="00681888"/>
    <w:rsid w:val="006818F3"/>
    <w:rsid w:val="00681BBA"/>
    <w:rsid w:val="00681D51"/>
    <w:rsid w:val="00681F2B"/>
    <w:rsid w:val="0068203F"/>
    <w:rsid w:val="00682366"/>
    <w:rsid w:val="00682386"/>
    <w:rsid w:val="00682653"/>
    <w:rsid w:val="0068267B"/>
    <w:rsid w:val="006826A5"/>
    <w:rsid w:val="0068272A"/>
    <w:rsid w:val="00682872"/>
    <w:rsid w:val="006829FB"/>
    <w:rsid w:val="00682EC0"/>
    <w:rsid w:val="006833DA"/>
    <w:rsid w:val="006839C3"/>
    <w:rsid w:val="006839DD"/>
    <w:rsid w:val="006839E4"/>
    <w:rsid w:val="00683E98"/>
    <w:rsid w:val="00683F13"/>
    <w:rsid w:val="00684227"/>
    <w:rsid w:val="0068422C"/>
    <w:rsid w:val="0068429B"/>
    <w:rsid w:val="006849BB"/>
    <w:rsid w:val="00684B36"/>
    <w:rsid w:val="00684ECC"/>
    <w:rsid w:val="00684F9B"/>
    <w:rsid w:val="00685125"/>
    <w:rsid w:val="0068525C"/>
    <w:rsid w:val="0068540A"/>
    <w:rsid w:val="006856AD"/>
    <w:rsid w:val="00685957"/>
    <w:rsid w:val="006859D1"/>
    <w:rsid w:val="00685A6C"/>
    <w:rsid w:val="00685AEB"/>
    <w:rsid w:val="00685CC4"/>
    <w:rsid w:val="00685FCA"/>
    <w:rsid w:val="00686123"/>
    <w:rsid w:val="00686477"/>
    <w:rsid w:val="006865A1"/>
    <w:rsid w:val="00686682"/>
    <w:rsid w:val="00686740"/>
    <w:rsid w:val="00686813"/>
    <w:rsid w:val="00686BC6"/>
    <w:rsid w:val="00686F60"/>
    <w:rsid w:val="006870DA"/>
    <w:rsid w:val="00687AD2"/>
    <w:rsid w:val="00687D13"/>
    <w:rsid w:val="006903A2"/>
    <w:rsid w:val="006903AD"/>
    <w:rsid w:val="0069094C"/>
    <w:rsid w:val="00690D23"/>
    <w:rsid w:val="00690EBF"/>
    <w:rsid w:val="0069105C"/>
    <w:rsid w:val="00691063"/>
    <w:rsid w:val="00691088"/>
    <w:rsid w:val="006910B3"/>
    <w:rsid w:val="006910D9"/>
    <w:rsid w:val="006911B8"/>
    <w:rsid w:val="006912AE"/>
    <w:rsid w:val="00691C79"/>
    <w:rsid w:val="00691FD4"/>
    <w:rsid w:val="00692159"/>
    <w:rsid w:val="0069248A"/>
    <w:rsid w:val="0069254E"/>
    <w:rsid w:val="0069284E"/>
    <w:rsid w:val="00692AC6"/>
    <w:rsid w:val="00692AF0"/>
    <w:rsid w:val="00692BE2"/>
    <w:rsid w:val="00692D1B"/>
    <w:rsid w:val="00692DA1"/>
    <w:rsid w:val="00692E60"/>
    <w:rsid w:val="00692F50"/>
    <w:rsid w:val="006936B7"/>
    <w:rsid w:val="006937C8"/>
    <w:rsid w:val="00693823"/>
    <w:rsid w:val="00693AF8"/>
    <w:rsid w:val="00694245"/>
    <w:rsid w:val="0069437A"/>
    <w:rsid w:val="00694501"/>
    <w:rsid w:val="00694581"/>
    <w:rsid w:val="00694820"/>
    <w:rsid w:val="0069485A"/>
    <w:rsid w:val="006948DE"/>
    <w:rsid w:val="0069493C"/>
    <w:rsid w:val="00694A8F"/>
    <w:rsid w:val="00694B5D"/>
    <w:rsid w:val="00694EB8"/>
    <w:rsid w:val="00694FE0"/>
    <w:rsid w:val="00695012"/>
    <w:rsid w:val="006951FB"/>
    <w:rsid w:val="00695221"/>
    <w:rsid w:val="006953A5"/>
    <w:rsid w:val="00695508"/>
    <w:rsid w:val="00695568"/>
    <w:rsid w:val="0069587D"/>
    <w:rsid w:val="006958A2"/>
    <w:rsid w:val="006958C7"/>
    <w:rsid w:val="006958D3"/>
    <w:rsid w:val="00695BAD"/>
    <w:rsid w:val="00695C07"/>
    <w:rsid w:val="00696036"/>
    <w:rsid w:val="006960D3"/>
    <w:rsid w:val="006965A0"/>
    <w:rsid w:val="00696944"/>
    <w:rsid w:val="00696999"/>
    <w:rsid w:val="00696B55"/>
    <w:rsid w:val="00696C56"/>
    <w:rsid w:val="00696D55"/>
    <w:rsid w:val="00696D76"/>
    <w:rsid w:val="00696E78"/>
    <w:rsid w:val="00696E8D"/>
    <w:rsid w:val="00697181"/>
    <w:rsid w:val="00697410"/>
    <w:rsid w:val="00697698"/>
    <w:rsid w:val="00697828"/>
    <w:rsid w:val="00697F8D"/>
    <w:rsid w:val="00697FE3"/>
    <w:rsid w:val="006A030E"/>
    <w:rsid w:val="006A036B"/>
    <w:rsid w:val="006A03C4"/>
    <w:rsid w:val="006A048B"/>
    <w:rsid w:val="006A062E"/>
    <w:rsid w:val="006A0633"/>
    <w:rsid w:val="006A079F"/>
    <w:rsid w:val="006A0CBC"/>
    <w:rsid w:val="006A0D0D"/>
    <w:rsid w:val="006A10A2"/>
    <w:rsid w:val="006A1268"/>
    <w:rsid w:val="006A13C7"/>
    <w:rsid w:val="006A19CA"/>
    <w:rsid w:val="006A1AF1"/>
    <w:rsid w:val="006A1AFB"/>
    <w:rsid w:val="006A1B77"/>
    <w:rsid w:val="006A1CAC"/>
    <w:rsid w:val="006A21AF"/>
    <w:rsid w:val="006A246D"/>
    <w:rsid w:val="006A24FD"/>
    <w:rsid w:val="006A2575"/>
    <w:rsid w:val="006A26D6"/>
    <w:rsid w:val="006A2A23"/>
    <w:rsid w:val="006A2B74"/>
    <w:rsid w:val="006A2CB6"/>
    <w:rsid w:val="006A3051"/>
    <w:rsid w:val="006A31CB"/>
    <w:rsid w:val="006A34F4"/>
    <w:rsid w:val="006A34F9"/>
    <w:rsid w:val="006A382A"/>
    <w:rsid w:val="006A383C"/>
    <w:rsid w:val="006A39DB"/>
    <w:rsid w:val="006A3A9B"/>
    <w:rsid w:val="006A3BF4"/>
    <w:rsid w:val="006A407C"/>
    <w:rsid w:val="006A42CE"/>
    <w:rsid w:val="006A4585"/>
    <w:rsid w:val="006A45B1"/>
    <w:rsid w:val="006A4675"/>
    <w:rsid w:val="006A4914"/>
    <w:rsid w:val="006A49D1"/>
    <w:rsid w:val="006A4C1D"/>
    <w:rsid w:val="006A5181"/>
    <w:rsid w:val="006A53EA"/>
    <w:rsid w:val="006A53FC"/>
    <w:rsid w:val="006A553B"/>
    <w:rsid w:val="006A581F"/>
    <w:rsid w:val="006A59B2"/>
    <w:rsid w:val="006A5A21"/>
    <w:rsid w:val="006A6133"/>
    <w:rsid w:val="006A61CF"/>
    <w:rsid w:val="006A648B"/>
    <w:rsid w:val="006A648D"/>
    <w:rsid w:val="006A679D"/>
    <w:rsid w:val="006A696F"/>
    <w:rsid w:val="006A69BD"/>
    <w:rsid w:val="006A6A67"/>
    <w:rsid w:val="006A6E5C"/>
    <w:rsid w:val="006A7105"/>
    <w:rsid w:val="006A728D"/>
    <w:rsid w:val="006A7315"/>
    <w:rsid w:val="006A76B8"/>
    <w:rsid w:val="006A7755"/>
    <w:rsid w:val="006A7B86"/>
    <w:rsid w:val="006A7DE8"/>
    <w:rsid w:val="006A7F5A"/>
    <w:rsid w:val="006B007C"/>
    <w:rsid w:val="006B00BC"/>
    <w:rsid w:val="006B00C5"/>
    <w:rsid w:val="006B0319"/>
    <w:rsid w:val="006B0766"/>
    <w:rsid w:val="006B0A5B"/>
    <w:rsid w:val="006B0A6B"/>
    <w:rsid w:val="006B0C2D"/>
    <w:rsid w:val="006B0D53"/>
    <w:rsid w:val="006B10D1"/>
    <w:rsid w:val="006B10DA"/>
    <w:rsid w:val="006B1591"/>
    <w:rsid w:val="006B15BA"/>
    <w:rsid w:val="006B15DF"/>
    <w:rsid w:val="006B1619"/>
    <w:rsid w:val="006B1639"/>
    <w:rsid w:val="006B16EA"/>
    <w:rsid w:val="006B182D"/>
    <w:rsid w:val="006B1943"/>
    <w:rsid w:val="006B1E4F"/>
    <w:rsid w:val="006B209A"/>
    <w:rsid w:val="006B2138"/>
    <w:rsid w:val="006B2397"/>
    <w:rsid w:val="006B2542"/>
    <w:rsid w:val="006B2786"/>
    <w:rsid w:val="006B2988"/>
    <w:rsid w:val="006B2A17"/>
    <w:rsid w:val="006B2AF2"/>
    <w:rsid w:val="006B2B57"/>
    <w:rsid w:val="006B2B63"/>
    <w:rsid w:val="006B2C3E"/>
    <w:rsid w:val="006B3379"/>
    <w:rsid w:val="006B33FE"/>
    <w:rsid w:val="006B340A"/>
    <w:rsid w:val="006B34BB"/>
    <w:rsid w:val="006B39D4"/>
    <w:rsid w:val="006B3AE5"/>
    <w:rsid w:val="006B3B0F"/>
    <w:rsid w:val="006B3C68"/>
    <w:rsid w:val="006B3F18"/>
    <w:rsid w:val="006B40C6"/>
    <w:rsid w:val="006B4149"/>
    <w:rsid w:val="006B41AA"/>
    <w:rsid w:val="006B4491"/>
    <w:rsid w:val="006B453C"/>
    <w:rsid w:val="006B4935"/>
    <w:rsid w:val="006B4B07"/>
    <w:rsid w:val="006B4CB7"/>
    <w:rsid w:val="006B4D5C"/>
    <w:rsid w:val="006B4FEA"/>
    <w:rsid w:val="006B50D6"/>
    <w:rsid w:val="006B5302"/>
    <w:rsid w:val="006B54B7"/>
    <w:rsid w:val="006B5545"/>
    <w:rsid w:val="006B55F6"/>
    <w:rsid w:val="006B5960"/>
    <w:rsid w:val="006B5AEE"/>
    <w:rsid w:val="006B5B49"/>
    <w:rsid w:val="006B5C8C"/>
    <w:rsid w:val="006B5CB1"/>
    <w:rsid w:val="006B5CD3"/>
    <w:rsid w:val="006B5F4B"/>
    <w:rsid w:val="006B6115"/>
    <w:rsid w:val="006B61F4"/>
    <w:rsid w:val="006B647A"/>
    <w:rsid w:val="006B64BA"/>
    <w:rsid w:val="006B6897"/>
    <w:rsid w:val="006B6BC0"/>
    <w:rsid w:val="006B6BEA"/>
    <w:rsid w:val="006B6E1B"/>
    <w:rsid w:val="006B6E8A"/>
    <w:rsid w:val="006B6F12"/>
    <w:rsid w:val="006B7067"/>
    <w:rsid w:val="006B7505"/>
    <w:rsid w:val="006B7894"/>
    <w:rsid w:val="006B7BF5"/>
    <w:rsid w:val="006B7C8D"/>
    <w:rsid w:val="006C0224"/>
    <w:rsid w:val="006C028B"/>
    <w:rsid w:val="006C06A2"/>
    <w:rsid w:val="006C07DE"/>
    <w:rsid w:val="006C0874"/>
    <w:rsid w:val="006C0877"/>
    <w:rsid w:val="006C0AFC"/>
    <w:rsid w:val="006C0B9C"/>
    <w:rsid w:val="006C0EA9"/>
    <w:rsid w:val="006C139E"/>
    <w:rsid w:val="006C13AF"/>
    <w:rsid w:val="006C15D2"/>
    <w:rsid w:val="006C163D"/>
    <w:rsid w:val="006C1945"/>
    <w:rsid w:val="006C1A7D"/>
    <w:rsid w:val="006C1B44"/>
    <w:rsid w:val="006C1C0D"/>
    <w:rsid w:val="006C2456"/>
    <w:rsid w:val="006C27AE"/>
    <w:rsid w:val="006C2A6D"/>
    <w:rsid w:val="006C2B3D"/>
    <w:rsid w:val="006C2CCF"/>
    <w:rsid w:val="006C2EEB"/>
    <w:rsid w:val="006C31A1"/>
    <w:rsid w:val="006C33B7"/>
    <w:rsid w:val="006C3501"/>
    <w:rsid w:val="006C3848"/>
    <w:rsid w:val="006C3C73"/>
    <w:rsid w:val="006C43F3"/>
    <w:rsid w:val="006C4585"/>
    <w:rsid w:val="006C4BAE"/>
    <w:rsid w:val="006C4C95"/>
    <w:rsid w:val="006C50EC"/>
    <w:rsid w:val="006C51E2"/>
    <w:rsid w:val="006C5252"/>
    <w:rsid w:val="006C527D"/>
    <w:rsid w:val="006C5380"/>
    <w:rsid w:val="006C54EE"/>
    <w:rsid w:val="006C55CD"/>
    <w:rsid w:val="006C5870"/>
    <w:rsid w:val="006C5B67"/>
    <w:rsid w:val="006C5CB4"/>
    <w:rsid w:val="006C5CE6"/>
    <w:rsid w:val="006C5D39"/>
    <w:rsid w:val="006C5D3D"/>
    <w:rsid w:val="006C5EC0"/>
    <w:rsid w:val="006C616D"/>
    <w:rsid w:val="006C628B"/>
    <w:rsid w:val="006C65A6"/>
    <w:rsid w:val="006C67C7"/>
    <w:rsid w:val="006C684F"/>
    <w:rsid w:val="006C691F"/>
    <w:rsid w:val="006C6AED"/>
    <w:rsid w:val="006C6D9E"/>
    <w:rsid w:val="006C6E4C"/>
    <w:rsid w:val="006C70C5"/>
    <w:rsid w:val="006C7724"/>
    <w:rsid w:val="006C77B6"/>
    <w:rsid w:val="006C7B3A"/>
    <w:rsid w:val="006C7CAD"/>
    <w:rsid w:val="006C7CCF"/>
    <w:rsid w:val="006C7E38"/>
    <w:rsid w:val="006D06BA"/>
    <w:rsid w:val="006D078D"/>
    <w:rsid w:val="006D0FC2"/>
    <w:rsid w:val="006D1232"/>
    <w:rsid w:val="006D125F"/>
    <w:rsid w:val="006D12EF"/>
    <w:rsid w:val="006D1310"/>
    <w:rsid w:val="006D13A8"/>
    <w:rsid w:val="006D1574"/>
    <w:rsid w:val="006D15B2"/>
    <w:rsid w:val="006D1689"/>
    <w:rsid w:val="006D1743"/>
    <w:rsid w:val="006D177B"/>
    <w:rsid w:val="006D1C05"/>
    <w:rsid w:val="006D1CEE"/>
    <w:rsid w:val="006D1E86"/>
    <w:rsid w:val="006D2035"/>
    <w:rsid w:val="006D2206"/>
    <w:rsid w:val="006D221E"/>
    <w:rsid w:val="006D22EA"/>
    <w:rsid w:val="006D26DF"/>
    <w:rsid w:val="006D296B"/>
    <w:rsid w:val="006D29F9"/>
    <w:rsid w:val="006D2A7F"/>
    <w:rsid w:val="006D2BAF"/>
    <w:rsid w:val="006D2CF9"/>
    <w:rsid w:val="006D2D1E"/>
    <w:rsid w:val="006D2DF1"/>
    <w:rsid w:val="006D3101"/>
    <w:rsid w:val="006D3160"/>
    <w:rsid w:val="006D32C5"/>
    <w:rsid w:val="006D3510"/>
    <w:rsid w:val="006D3650"/>
    <w:rsid w:val="006D3690"/>
    <w:rsid w:val="006D3697"/>
    <w:rsid w:val="006D37D3"/>
    <w:rsid w:val="006D390F"/>
    <w:rsid w:val="006D3926"/>
    <w:rsid w:val="006D39EE"/>
    <w:rsid w:val="006D3C15"/>
    <w:rsid w:val="006D3CBA"/>
    <w:rsid w:val="006D3FA8"/>
    <w:rsid w:val="006D3FDD"/>
    <w:rsid w:val="006D40DA"/>
    <w:rsid w:val="006D440C"/>
    <w:rsid w:val="006D4522"/>
    <w:rsid w:val="006D45FE"/>
    <w:rsid w:val="006D4B10"/>
    <w:rsid w:val="006D4B99"/>
    <w:rsid w:val="006D4BCF"/>
    <w:rsid w:val="006D4C65"/>
    <w:rsid w:val="006D4DFA"/>
    <w:rsid w:val="006D4F12"/>
    <w:rsid w:val="006D4F74"/>
    <w:rsid w:val="006D50E3"/>
    <w:rsid w:val="006D5149"/>
    <w:rsid w:val="006D51D1"/>
    <w:rsid w:val="006D5240"/>
    <w:rsid w:val="006D534D"/>
    <w:rsid w:val="006D54CC"/>
    <w:rsid w:val="006D5686"/>
    <w:rsid w:val="006D56ED"/>
    <w:rsid w:val="006D5710"/>
    <w:rsid w:val="006D574C"/>
    <w:rsid w:val="006D5830"/>
    <w:rsid w:val="006D5843"/>
    <w:rsid w:val="006D58D6"/>
    <w:rsid w:val="006D590B"/>
    <w:rsid w:val="006D5A02"/>
    <w:rsid w:val="006D5B9D"/>
    <w:rsid w:val="006D5BD1"/>
    <w:rsid w:val="006D5CCD"/>
    <w:rsid w:val="006D612E"/>
    <w:rsid w:val="006D61EE"/>
    <w:rsid w:val="006D61FA"/>
    <w:rsid w:val="006D6522"/>
    <w:rsid w:val="006D65CA"/>
    <w:rsid w:val="006D674A"/>
    <w:rsid w:val="006D6868"/>
    <w:rsid w:val="006D68B6"/>
    <w:rsid w:val="006D6A73"/>
    <w:rsid w:val="006D6A8D"/>
    <w:rsid w:val="006D6D9E"/>
    <w:rsid w:val="006D6F27"/>
    <w:rsid w:val="006D707C"/>
    <w:rsid w:val="006D70E7"/>
    <w:rsid w:val="006D7156"/>
    <w:rsid w:val="006D7514"/>
    <w:rsid w:val="006D759F"/>
    <w:rsid w:val="006D76C8"/>
    <w:rsid w:val="006D7742"/>
    <w:rsid w:val="006D78D0"/>
    <w:rsid w:val="006D7BF7"/>
    <w:rsid w:val="006D7EB6"/>
    <w:rsid w:val="006E0115"/>
    <w:rsid w:val="006E0200"/>
    <w:rsid w:val="006E024E"/>
    <w:rsid w:val="006E0297"/>
    <w:rsid w:val="006E031A"/>
    <w:rsid w:val="006E04EC"/>
    <w:rsid w:val="006E0536"/>
    <w:rsid w:val="006E0610"/>
    <w:rsid w:val="006E0671"/>
    <w:rsid w:val="006E0677"/>
    <w:rsid w:val="006E0CA0"/>
    <w:rsid w:val="006E0CC5"/>
    <w:rsid w:val="006E0FE4"/>
    <w:rsid w:val="006E100F"/>
    <w:rsid w:val="006E105C"/>
    <w:rsid w:val="006E14FB"/>
    <w:rsid w:val="006E18A5"/>
    <w:rsid w:val="006E1A78"/>
    <w:rsid w:val="006E1C2C"/>
    <w:rsid w:val="006E1C4A"/>
    <w:rsid w:val="006E1D98"/>
    <w:rsid w:val="006E1EA7"/>
    <w:rsid w:val="006E2217"/>
    <w:rsid w:val="006E223F"/>
    <w:rsid w:val="006E2C48"/>
    <w:rsid w:val="006E2CD1"/>
    <w:rsid w:val="006E2E82"/>
    <w:rsid w:val="006E3380"/>
    <w:rsid w:val="006E35D8"/>
    <w:rsid w:val="006E35F5"/>
    <w:rsid w:val="006E3961"/>
    <w:rsid w:val="006E3B9B"/>
    <w:rsid w:val="006E4079"/>
    <w:rsid w:val="006E4131"/>
    <w:rsid w:val="006E4313"/>
    <w:rsid w:val="006E433F"/>
    <w:rsid w:val="006E450E"/>
    <w:rsid w:val="006E462E"/>
    <w:rsid w:val="006E4650"/>
    <w:rsid w:val="006E4AAD"/>
    <w:rsid w:val="006E4B09"/>
    <w:rsid w:val="006E4B52"/>
    <w:rsid w:val="006E4C4F"/>
    <w:rsid w:val="006E4DC1"/>
    <w:rsid w:val="006E4DFE"/>
    <w:rsid w:val="006E4F0E"/>
    <w:rsid w:val="006E4FAA"/>
    <w:rsid w:val="006E4FB6"/>
    <w:rsid w:val="006E58B1"/>
    <w:rsid w:val="006E5965"/>
    <w:rsid w:val="006E5B59"/>
    <w:rsid w:val="006E5C43"/>
    <w:rsid w:val="006E5C4D"/>
    <w:rsid w:val="006E602B"/>
    <w:rsid w:val="006E61F0"/>
    <w:rsid w:val="006E64EB"/>
    <w:rsid w:val="006E65C0"/>
    <w:rsid w:val="006E6623"/>
    <w:rsid w:val="006E6831"/>
    <w:rsid w:val="006E6B0A"/>
    <w:rsid w:val="006E6B49"/>
    <w:rsid w:val="006E6BB2"/>
    <w:rsid w:val="006E708A"/>
    <w:rsid w:val="006E70A6"/>
    <w:rsid w:val="006E70D3"/>
    <w:rsid w:val="006E7492"/>
    <w:rsid w:val="006E75F7"/>
    <w:rsid w:val="006E7674"/>
    <w:rsid w:val="006E7942"/>
    <w:rsid w:val="006E7B86"/>
    <w:rsid w:val="006E7C7D"/>
    <w:rsid w:val="006E7CEF"/>
    <w:rsid w:val="006E7EA2"/>
    <w:rsid w:val="006E7FE1"/>
    <w:rsid w:val="006F0202"/>
    <w:rsid w:val="006F0253"/>
    <w:rsid w:val="006F0307"/>
    <w:rsid w:val="006F032D"/>
    <w:rsid w:val="006F0475"/>
    <w:rsid w:val="006F05ED"/>
    <w:rsid w:val="006F063B"/>
    <w:rsid w:val="006F0818"/>
    <w:rsid w:val="006F098A"/>
    <w:rsid w:val="006F0A00"/>
    <w:rsid w:val="006F0B4F"/>
    <w:rsid w:val="006F0D47"/>
    <w:rsid w:val="006F0DE2"/>
    <w:rsid w:val="006F0EF3"/>
    <w:rsid w:val="006F0F13"/>
    <w:rsid w:val="006F104C"/>
    <w:rsid w:val="006F11ED"/>
    <w:rsid w:val="006F12DB"/>
    <w:rsid w:val="006F12EB"/>
    <w:rsid w:val="006F13A0"/>
    <w:rsid w:val="006F147B"/>
    <w:rsid w:val="006F14A3"/>
    <w:rsid w:val="006F15A5"/>
    <w:rsid w:val="006F1744"/>
    <w:rsid w:val="006F185D"/>
    <w:rsid w:val="006F1A8B"/>
    <w:rsid w:val="006F22B0"/>
    <w:rsid w:val="006F22FD"/>
    <w:rsid w:val="006F23D6"/>
    <w:rsid w:val="006F2514"/>
    <w:rsid w:val="006F2520"/>
    <w:rsid w:val="006F2ACC"/>
    <w:rsid w:val="006F2DF0"/>
    <w:rsid w:val="006F2EB0"/>
    <w:rsid w:val="006F3049"/>
    <w:rsid w:val="006F31C7"/>
    <w:rsid w:val="006F35BA"/>
    <w:rsid w:val="006F362A"/>
    <w:rsid w:val="006F3882"/>
    <w:rsid w:val="006F38AA"/>
    <w:rsid w:val="006F3ABC"/>
    <w:rsid w:val="006F3B54"/>
    <w:rsid w:val="006F3F0D"/>
    <w:rsid w:val="006F3FB8"/>
    <w:rsid w:val="006F40AE"/>
    <w:rsid w:val="006F40EF"/>
    <w:rsid w:val="006F4158"/>
    <w:rsid w:val="006F41DA"/>
    <w:rsid w:val="006F4C1C"/>
    <w:rsid w:val="006F4C3E"/>
    <w:rsid w:val="006F4C46"/>
    <w:rsid w:val="006F4C92"/>
    <w:rsid w:val="006F5478"/>
    <w:rsid w:val="006F5738"/>
    <w:rsid w:val="006F5F7A"/>
    <w:rsid w:val="006F60A2"/>
    <w:rsid w:val="006F61FE"/>
    <w:rsid w:val="006F6281"/>
    <w:rsid w:val="006F62B5"/>
    <w:rsid w:val="006F64BA"/>
    <w:rsid w:val="006F6540"/>
    <w:rsid w:val="006F6838"/>
    <w:rsid w:val="006F688F"/>
    <w:rsid w:val="006F743C"/>
    <w:rsid w:val="006F7587"/>
    <w:rsid w:val="006F75B6"/>
    <w:rsid w:val="006F7641"/>
    <w:rsid w:val="006F7848"/>
    <w:rsid w:val="006F799A"/>
    <w:rsid w:val="006F7C6A"/>
    <w:rsid w:val="006F7EBA"/>
    <w:rsid w:val="00700189"/>
    <w:rsid w:val="0070068A"/>
    <w:rsid w:val="007008D5"/>
    <w:rsid w:val="00700A71"/>
    <w:rsid w:val="00700AAB"/>
    <w:rsid w:val="00700BB9"/>
    <w:rsid w:val="00700CF4"/>
    <w:rsid w:val="00700E58"/>
    <w:rsid w:val="007010C8"/>
    <w:rsid w:val="007011AF"/>
    <w:rsid w:val="0070131A"/>
    <w:rsid w:val="007015CA"/>
    <w:rsid w:val="007015EA"/>
    <w:rsid w:val="00701664"/>
    <w:rsid w:val="00701959"/>
    <w:rsid w:val="00701AF3"/>
    <w:rsid w:val="00701C14"/>
    <w:rsid w:val="00701CBF"/>
    <w:rsid w:val="00701DD6"/>
    <w:rsid w:val="00701E6E"/>
    <w:rsid w:val="00701FA0"/>
    <w:rsid w:val="0070201B"/>
    <w:rsid w:val="0070238B"/>
    <w:rsid w:val="007024C8"/>
    <w:rsid w:val="007024EB"/>
    <w:rsid w:val="00702635"/>
    <w:rsid w:val="0070283D"/>
    <w:rsid w:val="00702C6D"/>
    <w:rsid w:val="00703085"/>
    <w:rsid w:val="00703091"/>
    <w:rsid w:val="007033B1"/>
    <w:rsid w:val="007033B8"/>
    <w:rsid w:val="007034F5"/>
    <w:rsid w:val="00703572"/>
    <w:rsid w:val="00703625"/>
    <w:rsid w:val="007037A7"/>
    <w:rsid w:val="00703A7C"/>
    <w:rsid w:val="00703AD7"/>
    <w:rsid w:val="00703BDD"/>
    <w:rsid w:val="00703CDE"/>
    <w:rsid w:val="007040F5"/>
    <w:rsid w:val="007042B2"/>
    <w:rsid w:val="007045B8"/>
    <w:rsid w:val="00704667"/>
    <w:rsid w:val="007048B6"/>
    <w:rsid w:val="00705032"/>
    <w:rsid w:val="007052D3"/>
    <w:rsid w:val="0070531D"/>
    <w:rsid w:val="007056EF"/>
    <w:rsid w:val="007057B7"/>
    <w:rsid w:val="007057C7"/>
    <w:rsid w:val="007057F9"/>
    <w:rsid w:val="00705892"/>
    <w:rsid w:val="007058B4"/>
    <w:rsid w:val="00705D20"/>
    <w:rsid w:val="00705E71"/>
    <w:rsid w:val="00705EE6"/>
    <w:rsid w:val="00706068"/>
    <w:rsid w:val="00706075"/>
    <w:rsid w:val="007061B1"/>
    <w:rsid w:val="0070639C"/>
    <w:rsid w:val="007064FB"/>
    <w:rsid w:val="0070670D"/>
    <w:rsid w:val="0070694E"/>
    <w:rsid w:val="007069A9"/>
    <w:rsid w:val="007069C2"/>
    <w:rsid w:val="00706BC1"/>
    <w:rsid w:val="00706E31"/>
    <w:rsid w:val="00706E80"/>
    <w:rsid w:val="00706F3A"/>
    <w:rsid w:val="007076B6"/>
    <w:rsid w:val="0070778A"/>
    <w:rsid w:val="007078D0"/>
    <w:rsid w:val="00707928"/>
    <w:rsid w:val="0070799A"/>
    <w:rsid w:val="007079FB"/>
    <w:rsid w:val="00707AD8"/>
    <w:rsid w:val="00707B83"/>
    <w:rsid w:val="00707B85"/>
    <w:rsid w:val="00707BE7"/>
    <w:rsid w:val="00707CBF"/>
    <w:rsid w:val="007100E4"/>
    <w:rsid w:val="007101B2"/>
    <w:rsid w:val="0071028A"/>
    <w:rsid w:val="0071048F"/>
    <w:rsid w:val="007104BC"/>
    <w:rsid w:val="007104CB"/>
    <w:rsid w:val="00710565"/>
    <w:rsid w:val="00710597"/>
    <w:rsid w:val="0071071C"/>
    <w:rsid w:val="007107CA"/>
    <w:rsid w:val="00710936"/>
    <w:rsid w:val="00710AF9"/>
    <w:rsid w:val="00710C10"/>
    <w:rsid w:val="00710D8F"/>
    <w:rsid w:val="00711048"/>
    <w:rsid w:val="00711223"/>
    <w:rsid w:val="0071160E"/>
    <w:rsid w:val="007116DE"/>
    <w:rsid w:val="007117FA"/>
    <w:rsid w:val="0071184E"/>
    <w:rsid w:val="00711A27"/>
    <w:rsid w:val="00711A62"/>
    <w:rsid w:val="00711E6F"/>
    <w:rsid w:val="00711EBD"/>
    <w:rsid w:val="00711F24"/>
    <w:rsid w:val="00712206"/>
    <w:rsid w:val="007122A6"/>
    <w:rsid w:val="00712366"/>
    <w:rsid w:val="00712465"/>
    <w:rsid w:val="00712485"/>
    <w:rsid w:val="007126D1"/>
    <w:rsid w:val="00712920"/>
    <w:rsid w:val="00712EEC"/>
    <w:rsid w:val="00712F08"/>
    <w:rsid w:val="00713351"/>
    <w:rsid w:val="007137C4"/>
    <w:rsid w:val="007138E5"/>
    <w:rsid w:val="00713B27"/>
    <w:rsid w:val="00713B9D"/>
    <w:rsid w:val="00713BC5"/>
    <w:rsid w:val="00713BED"/>
    <w:rsid w:val="00713BF7"/>
    <w:rsid w:val="00714069"/>
    <w:rsid w:val="007141D3"/>
    <w:rsid w:val="0071463E"/>
    <w:rsid w:val="0071470B"/>
    <w:rsid w:val="00714960"/>
    <w:rsid w:val="00714D45"/>
    <w:rsid w:val="00714E08"/>
    <w:rsid w:val="00714E41"/>
    <w:rsid w:val="0071514A"/>
    <w:rsid w:val="00715444"/>
    <w:rsid w:val="00715798"/>
    <w:rsid w:val="00715A45"/>
    <w:rsid w:val="00715CFF"/>
    <w:rsid w:val="00715F10"/>
    <w:rsid w:val="007163D3"/>
    <w:rsid w:val="00716415"/>
    <w:rsid w:val="007164CC"/>
    <w:rsid w:val="0071660F"/>
    <w:rsid w:val="00716667"/>
    <w:rsid w:val="00716672"/>
    <w:rsid w:val="00716C00"/>
    <w:rsid w:val="00716C2F"/>
    <w:rsid w:val="00716C99"/>
    <w:rsid w:val="00716CF5"/>
    <w:rsid w:val="00716E17"/>
    <w:rsid w:val="00716FF1"/>
    <w:rsid w:val="00717837"/>
    <w:rsid w:val="00717DE9"/>
    <w:rsid w:val="00717FD7"/>
    <w:rsid w:val="0072035F"/>
    <w:rsid w:val="00720609"/>
    <w:rsid w:val="00720861"/>
    <w:rsid w:val="00720A23"/>
    <w:rsid w:val="00720BC5"/>
    <w:rsid w:val="00720C8D"/>
    <w:rsid w:val="00720D82"/>
    <w:rsid w:val="00720DA1"/>
    <w:rsid w:val="00720E06"/>
    <w:rsid w:val="00720E07"/>
    <w:rsid w:val="00720EC9"/>
    <w:rsid w:val="00720F13"/>
    <w:rsid w:val="0072118E"/>
    <w:rsid w:val="00721265"/>
    <w:rsid w:val="007217EB"/>
    <w:rsid w:val="007218B5"/>
    <w:rsid w:val="00721C02"/>
    <w:rsid w:val="00721C03"/>
    <w:rsid w:val="00721D43"/>
    <w:rsid w:val="0072218E"/>
    <w:rsid w:val="007225BA"/>
    <w:rsid w:val="00722755"/>
    <w:rsid w:val="0072280F"/>
    <w:rsid w:val="007228F4"/>
    <w:rsid w:val="00722B93"/>
    <w:rsid w:val="00722D0C"/>
    <w:rsid w:val="00723059"/>
    <w:rsid w:val="0072335E"/>
    <w:rsid w:val="0072344B"/>
    <w:rsid w:val="007234BB"/>
    <w:rsid w:val="00723587"/>
    <w:rsid w:val="00723784"/>
    <w:rsid w:val="00723829"/>
    <w:rsid w:val="0072383D"/>
    <w:rsid w:val="0072384A"/>
    <w:rsid w:val="00723A06"/>
    <w:rsid w:val="00723A4F"/>
    <w:rsid w:val="00723A9C"/>
    <w:rsid w:val="00723CD3"/>
    <w:rsid w:val="00723EB8"/>
    <w:rsid w:val="00723F3B"/>
    <w:rsid w:val="00723FAC"/>
    <w:rsid w:val="007240F5"/>
    <w:rsid w:val="007242ED"/>
    <w:rsid w:val="007243F5"/>
    <w:rsid w:val="007244F7"/>
    <w:rsid w:val="007245EF"/>
    <w:rsid w:val="007249E3"/>
    <w:rsid w:val="00724B1A"/>
    <w:rsid w:val="00724B84"/>
    <w:rsid w:val="00724D06"/>
    <w:rsid w:val="007250AA"/>
    <w:rsid w:val="007250FD"/>
    <w:rsid w:val="0072522A"/>
    <w:rsid w:val="0072535F"/>
    <w:rsid w:val="00725447"/>
    <w:rsid w:val="00725646"/>
    <w:rsid w:val="00725DB0"/>
    <w:rsid w:val="00725ED6"/>
    <w:rsid w:val="00725F31"/>
    <w:rsid w:val="00726A8C"/>
    <w:rsid w:val="00726B0F"/>
    <w:rsid w:val="00726CFA"/>
    <w:rsid w:val="00726D5C"/>
    <w:rsid w:val="00726D8C"/>
    <w:rsid w:val="00726DF4"/>
    <w:rsid w:val="00726EEB"/>
    <w:rsid w:val="00726F2E"/>
    <w:rsid w:val="00726FDB"/>
    <w:rsid w:val="00727026"/>
    <w:rsid w:val="00727266"/>
    <w:rsid w:val="0072746C"/>
    <w:rsid w:val="0072770B"/>
    <w:rsid w:val="007277B4"/>
    <w:rsid w:val="0072781B"/>
    <w:rsid w:val="007301C1"/>
    <w:rsid w:val="007301E8"/>
    <w:rsid w:val="0073026F"/>
    <w:rsid w:val="00730381"/>
    <w:rsid w:val="007305EE"/>
    <w:rsid w:val="007307AF"/>
    <w:rsid w:val="00730AB0"/>
    <w:rsid w:val="00730AFD"/>
    <w:rsid w:val="00730B19"/>
    <w:rsid w:val="00730C35"/>
    <w:rsid w:val="00730FA5"/>
    <w:rsid w:val="00731013"/>
    <w:rsid w:val="0073102D"/>
    <w:rsid w:val="007310E9"/>
    <w:rsid w:val="00731297"/>
    <w:rsid w:val="007314D4"/>
    <w:rsid w:val="007315F4"/>
    <w:rsid w:val="007316A5"/>
    <w:rsid w:val="00731782"/>
    <w:rsid w:val="007317EC"/>
    <w:rsid w:val="007318D2"/>
    <w:rsid w:val="0073197A"/>
    <w:rsid w:val="00731AC2"/>
    <w:rsid w:val="00731B0C"/>
    <w:rsid w:val="00731B33"/>
    <w:rsid w:val="00732007"/>
    <w:rsid w:val="00732217"/>
    <w:rsid w:val="007326DA"/>
    <w:rsid w:val="00732BA7"/>
    <w:rsid w:val="00732DA2"/>
    <w:rsid w:val="00732EB5"/>
    <w:rsid w:val="00732FBB"/>
    <w:rsid w:val="007330DA"/>
    <w:rsid w:val="0073323C"/>
    <w:rsid w:val="007333C7"/>
    <w:rsid w:val="007333D0"/>
    <w:rsid w:val="00733683"/>
    <w:rsid w:val="0073374D"/>
    <w:rsid w:val="00733824"/>
    <w:rsid w:val="00733906"/>
    <w:rsid w:val="00733BE5"/>
    <w:rsid w:val="00733D5F"/>
    <w:rsid w:val="007345A1"/>
    <w:rsid w:val="00734854"/>
    <w:rsid w:val="00734993"/>
    <w:rsid w:val="00734B4D"/>
    <w:rsid w:val="00734D40"/>
    <w:rsid w:val="00734E9E"/>
    <w:rsid w:val="007352CF"/>
    <w:rsid w:val="00735428"/>
    <w:rsid w:val="007359DC"/>
    <w:rsid w:val="00735AE5"/>
    <w:rsid w:val="00735C12"/>
    <w:rsid w:val="00735CDD"/>
    <w:rsid w:val="00735E7E"/>
    <w:rsid w:val="00735F07"/>
    <w:rsid w:val="00736158"/>
    <w:rsid w:val="007361B0"/>
    <w:rsid w:val="0073623D"/>
    <w:rsid w:val="007362C2"/>
    <w:rsid w:val="00736321"/>
    <w:rsid w:val="007363E7"/>
    <w:rsid w:val="00736878"/>
    <w:rsid w:val="00736946"/>
    <w:rsid w:val="00736A38"/>
    <w:rsid w:val="00737029"/>
    <w:rsid w:val="007376B5"/>
    <w:rsid w:val="00737869"/>
    <w:rsid w:val="00737CDA"/>
    <w:rsid w:val="00737CDE"/>
    <w:rsid w:val="00737CF3"/>
    <w:rsid w:val="00737E65"/>
    <w:rsid w:val="00737F34"/>
    <w:rsid w:val="00740215"/>
    <w:rsid w:val="00740310"/>
    <w:rsid w:val="007408F7"/>
    <w:rsid w:val="00740BC1"/>
    <w:rsid w:val="00740CAC"/>
    <w:rsid w:val="00740D85"/>
    <w:rsid w:val="00740D98"/>
    <w:rsid w:val="00740E3B"/>
    <w:rsid w:val="00740F4C"/>
    <w:rsid w:val="00740F7A"/>
    <w:rsid w:val="00740FC6"/>
    <w:rsid w:val="00741243"/>
    <w:rsid w:val="0074162F"/>
    <w:rsid w:val="00741738"/>
    <w:rsid w:val="007417B1"/>
    <w:rsid w:val="00741FC3"/>
    <w:rsid w:val="00742016"/>
    <w:rsid w:val="0074221C"/>
    <w:rsid w:val="00742403"/>
    <w:rsid w:val="0074247E"/>
    <w:rsid w:val="007425C9"/>
    <w:rsid w:val="00742D73"/>
    <w:rsid w:val="00742E42"/>
    <w:rsid w:val="00742FA0"/>
    <w:rsid w:val="00743459"/>
    <w:rsid w:val="0074370B"/>
    <w:rsid w:val="007438B7"/>
    <w:rsid w:val="007438CD"/>
    <w:rsid w:val="00743B10"/>
    <w:rsid w:val="00744378"/>
    <w:rsid w:val="007444DF"/>
    <w:rsid w:val="00744687"/>
    <w:rsid w:val="00744691"/>
    <w:rsid w:val="00744856"/>
    <w:rsid w:val="0074486D"/>
    <w:rsid w:val="007448F3"/>
    <w:rsid w:val="00744946"/>
    <w:rsid w:val="00744975"/>
    <w:rsid w:val="00744990"/>
    <w:rsid w:val="00744BC2"/>
    <w:rsid w:val="00744C0B"/>
    <w:rsid w:val="00744D15"/>
    <w:rsid w:val="00744F8D"/>
    <w:rsid w:val="007451B2"/>
    <w:rsid w:val="00745328"/>
    <w:rsid w:val="007453CB"/>
    <w:rsid w:val="0074593A"/>
    <w:rsid w:val="00745ADF"/>
    <w:rsid w:val="00745BAA"/>
    <w:rsid w:val="00745F85"/>
    <w:rsid w:val="00746084"/>
    <w:rsid w:val="007460C6"/>
    <w:rsid w:val="007460E8"/>
    <w:rsid w:val="007461D7"/>
    <w:rsid w:val="00746889"/>
    <w:rsid w:val="0074694D"/>
    <w:rsid w:val="00746AE0"/>
    <w:rsid w:val="00746C26"/>
    <w:rsid w:val="00746DBB"/>
    <w:rsid w:val="00746E50"/>
    <w:rsid w:val="0074713A"/>
    <w:rsid w:val="00747422"/>
    <w:rsid w:val="007474F2"/>
    <w:rsid w:val="00747635"/>
    <w:rsid w:val="007476B5"/>
    <w:rsid w:val="00747859"/>
    <w:rsid w:val="00747D2A"/>
    <w:rsid w:val="00750096"/>
    <w:rsid w:val="00750319"/>
    <w:rsid w:val="00750453"/>
    <w:rsid w:val="00750518"/>
    <w:rsid w:val="00750769"/>
    <w:rsid w:val="00750AE0"/>
    <w:rsid w:val="00750D22"/>
    <w:rsid w:val="00750E5C"/>
    <w:rsid w:val="007511AA"/>
    <w:rsid w:val="00751504"/>
    <w:rsid w:val="007516AA"/>
    <w:rsid w:val="00751833"/>
    <w:rsid w:val="007518DE"/>
    <w:rsid w:val="0075199A"/>
    <w:rsid w:val="00751B28"/>
    <w:rsid w:val="00751D93"/>
    <w:rsid w:val="00751F82"/>
    <w:rsid w:val="00751F98"/>
    <w:rsid w:val="007522E5"/>
    <w:rsid w:val="00752327"/>
    <w:rsid w:val="007523F5"/>
    <w:rsid w:val="007525A2"/>
    <w:rsid w:val="0075280B"/>
    <w:rsid w:val="007528F1"/>
    <w:rsid w:val="00752A84"/>
    <w:rsid w:val="00752B30"/>
    <w:rsid w:val="00752B5B"/>
    <w:rsid w:val="00752B77"/>
    <w:rsid w:val="00752E74"/>
    <w:rsid w:val="00753170"/>
    <w:rsid w:val="007532B3"/>
    <w:rsid w:val="007533A3"/>
    <w:rsid w:val="00753418"/>
    <w:rsid w:val="007534AA"/>
    <w:rsid w:val="007534C6"/>
    <w:rsid w:val="0075350F"/>
    <w:rsid w:val="00753560"/>
    <w:rsid w:val="007538AC"/>
    <w:rsid w:val="00753A2B"/>
    <w:rsid w:val="00753AB4"/>
    <w:rsid w:val="0075437C"/>
    <w:rsid w:val="00754744"/>
    <w:rsid w:val="00754992"/>
    <w:rsid w:val="007549CB"/>
    <w:rsid w:val="0075551B"/>
    <w:rsid w:val="00755711"/>
    <w:rsid w:val="00755872"/>
    <w:rsid w:val="007559B4"/>
    <w:rsid w:val="007559FC"/>
    <w:rsid w:val="00755A1C"/>
    <w:rsid w:val="00755DF4"/>
    <w:rsid w:val="00755EAD"/>
    <w:rsid w:val="00756107"/>
    <w:rsid w:val="0075645C"/>
    <w:rsid w:val="00756799"/>
    <w:rsid w:val="00756966"/>
    <w:rsid w:val="00756AF8"/>
    <w:rsid w:val="00756BB5"/>
    <w:rsid w:val="00756E44"/>
    <w:rsid w:val="007571D5"/>
    <w:rsid w:val="00757257"/>
    <w:rsid w:val="00757373"/>
    <w:rsid w:val="007575B4"/>
    <w:rsid w:val="00757869"/>
    <w:rsid w:val="00757888"/>
    <w:rsid w:val="007578CF"/>
    <w:rsid w:val="00757BEF"/>
    <w:rsid w:val="00757C4B"/>
    <w:rsid w:val="00757C7F"/>
    <w:rsid w:val="00757D96"/>
    <w:rsid w:val="00757DA3"/>
    <w:rsid w:val="00757F85"/>
    <w:rsid w:val="0076008E"/>
    <w:rsid w:val="00760143"/>
    <w:rsid w:val="00760345"/>
    <w:rsid w:val="007605CD"/>
    <w:rsid w:val="007606AD"/>
    <w:rsid w:val="007606FF"/>
    <w:rsid w:val="0076096E"/>
    <w:rsid w:val="00760A1C"/>
    <w:rsid w:val="00760D3D"/>
    <w:rsid w:val="00760E67"/>
    <w:rsid w:val="00760F72"/>
    <w:rsid w:val="00761046"/>
    <w:rsid w:val="007611C7"/>
    <w:rsid w:val="007611EE"/>
    <w:rsid w:val="007612D8"/>
    <w:rsid w:val="007612E8"/>
    <w:rsid w:val="007614A3"/>
    <w:rsid w:val="007614FD"/>
    <w:rsid w:val="0076163C"/>
    <w:rsid w:val="0076194C"/>
    <w:rsid w:val="00761B7E"/>
    <w:rsid w:val="00761E0C"/>
    <w:rsid w:val="00761F2C"/>
    <w:rsid w:val="0076204D"/>
    <w:rsid w:val="007620DD"/>
    <w:rsid w:val="007622D1"/>
    <w:rsid w:val="0076235F"/>
    <w:rsid w:val="007623CD"/>
    <w:rsid w:val="00762487"/>
    <w:rsid w:val="007624BB"/>
    <w:rsid w:val="00762659"/>
    <w:rsid w:val="0076272C"/>
    <w:rsid w:val="007628FB"/>
    <w:rsid w:val="00762902"/>
    <w:rsid w:val="00762A26"/>
    <w:rsid w:val="00762B82"/>
    <w:rsid w:val="00762BFB"/>
    <w:rsid w:val="00762D93"/>
    <w:rsid w:val="00762FFB"/>
    <w:rsid w:val="0076312F"/>
    <w:rsid w:val="00763758"/>
    <w:rsid w:val="0076376F"/>
    <w:rsid w:val="00763804"/>
    <w:rsid w:val="00763867"/>
    <w:rsid w:val="00763C33"/>
    <w:rsid w:val="00763D21"/>
    <w:rsid w:val="00763D4B"/>
    <w:rsid w:val="00763DFB"/>
    <w:rsid w:val="00763F78"/>
    <w:rsid w:val="00763FCA"/>
    <w:rsid w:val="0076415A"/>
    <w:rsid w:val="0076446E"/>
    <w:rsid w:val="007644AA"/>
    <w:rsid w:val="00764614"/>
    <w:rsid w:val="0076463D"/>
    <w:rsid w:val="00764670"/>
    <w:rsid w:val="00764936"/>
    <w:rsid w:val="007649A2"/>
    <w:rsid w:val="00764F6D"/>
    <w:rsid w:val="00764FA2"/>
    <w:rsid w:val="00765117"/>
    <w:rsid w:val="00765565"/>
    <w:rsid w:val="00765677"/>
    <w:rsid w:val="00765961"/>
    <w:rsid w:val="0076597C"/>
    <w:rsid w:val="00765A00"/>
    <w:rsid w:val="00765A95"/>
    <w:rsid w:val="00765AA6"/>
    <w:rsid w:val="00765AEF"/>
    <w:rsid w:val="00765B67"/>
    <w:rsid w:val="00765EFC"/>
    <w:rsid w:val="00765F18"/>
    <w:rsid w:val="00766039"/>
    <w:rsid w:val="0076623A"/>
    <w:rsid w:val="0076636E"/>
    <w:rsid w:val="007663EE"/>
    <w:rsid w:val="00766432"/>
    <w:rsid w:val="00766435"/>
    <w:rsid w:val="007664EB"/>
    <w:rsid w:val="00766875"/>
    <w:rsid w:val="00766919"/>
    <w:rsid w:val="0076692F"/>
    <w:rsid w:val="00766D8E"/>
    <w:rsid w:val="00766D99"/>
    <w:rsid w:val="00766F9F"/>
    <w:rsid w:val="007673DB"/>
    <w:rsid w:val="00767908"/>
    <w:rsid w:val="00767A57"/>
    <w:rsid w:val="00767D6A"/>
    <w:rsid w:val="00767E25"/>
    <w:rsid w:val="0077005D"/>
    <w:rsid w:val="00770179"/>
    <w:rsid w:val="007704F8"/>
    <w:rsid w:val="007706AD"/>
    <w:rsid w:val="00770BEF"/>
    <w:rsid w:val="00770C5B"/>
    <w:rsid w:val="00770D3E"/>
    <w:rsid w:val="00770E19"/>
    <w:rsid w:val="00771028"/>
    <w:rsid w:val="00771095"/>
    <w:rsid w:val="007710DF"/>
    <w:rsid w:val="007713C6"/>
    <w:rsid w:val="00771B30"/>
    <w:rsid w:val="00771DA2"/>
    <w:rsid w:val="00772134"/>
    <w:rsid w:val="007721E2"/>
    <w:rsid w:val="00772429"/>
    <w:rsid w:val="00772EF9"/>
    <w:rsid w:val="007730BC"/>
    <w:rsid w:val="007734C6"/>
    <w:rsid w:val="00773719"/>
    <w:rsid w:val="00773847"/>
    <w:rsid w:val="007738CA"/>
    <w:rsid w:val="00773C6D"/>
    <w:rsid w:val="00773D16"/>
    <w:rsid w:val="00773D4B"/>
    <w:rsid w:val="007741C6"/>
    <w:rsid w:val="00774C86"/>
    <w:rsid w:val="00774CA5"/>
    <w:rsid w:val="00774DB9"/>
    <w:rsid w:val="00774E0A"/>
    <w:rsid w:val="00775085"/>
    <w:rsid w:val="007750D5"/>
    <w:rsid w:val="00775723"/>
    <w:rsid w:val="00775A50"/>
    <w:rsid w:val="00775B08"/>
    <w:rsid w:val="00775C4C"/>
    <w:rsid w:val="00775CB0"/>
    <w:rsid w:val="00775D40"/>
    <w:rsid w:val="00775FAE"/>
    <w:rsid w:val="00775FB9"/>
    <w:rsid w:val="00775FFC"/>
    <w:rsid w:val="007761D4"/>
    <w:rsid w:val="0077643B"/>
    <w:rsid w:val="00776566"/>
    <w:rsid w:val="0077659E"/>
    <w:rsid w:val="007765F1"/>
    <w:rsid w:val="007768EA"/>
    <w:rsid w:val="00776C71"/>
    <w:rsid w:val="00776CAA"/>
    <w:rsid w:val="00776FE0"/>
    <w:rsid w:val="00777051"/>
    <w:rsid w:val="007773B1"/>
    <w:rsid w:val="00777426"/>
    <w:rsid w:val="007775E7"/>
    <w:rsid w:val="0077761A"/>
    <w:rsid w:val="00777705"/>
    <w:rsid w:val="00777758"/>
    <w:rsid w:val="0077777A"/>
    <w:rsid w:val="007779AB"/>
    <w:rsid w:val="00777B2F"/>
    <w:rsid w:val="00777F71"/>
    <w:rsid w:val="00780091"/>
    <w:rsid w:val="00780213"/>
    <w:rsid w:val="0078032E"/>
    <w:rsid w:val="00780919"/>
    <w:rsid w:val="00780BCD"/>
    <w:rsid w:val="00780C7C"/>
    <w:rsid w:val="00780FDA"/>
    <w:rsid w:val="00781228"/>
    <w:rsid w:val="007813F3"/>
    <w:rsid w:val="007814CF"/>
    <w:rsid w:val="00781807"/>
    <w:rsid w:val="0078190B"/>
    <w:rsid w:val="00781B8F"/>
    <w:rsid w:val="00781D05"/>
    <w:rsid w:val="007825D6"/>
    <w:rsid w:val="007825F8"/>
    <w:rsid w:val="007826CD"/>
    <w:rsid w:val="007828D8"/>
    <w:rsid w:val="00782C0A"/>
    <w:rsid w:val="00782E5F"/>
    <w:rsid w:val="007832A1"/>
    <w:rsid w:val="0078333D"/>
    <w:rsid w:val="00783503"/>
    <w:rsid w:val="00783586"/>
    <w:rsid w:val="007839C3"/>
    <w:rsid w:val="00783A90"/>
    <w:rsid w:val="00783C6B"/>
    <w:rsid w:val="00783DC7"/>
    <w:rsid w:val="00783DF7"/>
    <w:rsid w:val="00783F66"/>
    <w:rsid w:val="0078412B"/>
    <w:rsid w:val="007841A3"/>
    <w:rsid w:val="00784333"/>
    <w:rsid w:val="0078436C"/>
    <w:rsid w:val="007843DE"/>
    <w:rsid w:val="0078469B"/>
    <w:rsid w:val="00784976"/>
    <w:rsid w:val="00784DCA"/>
    <w:rsid w:val="00784FCF"/>
    <w:rsid w:val="00785049"/>
    <w:rsid w:val="00785078"/>
    <w:rsid w:val="007851C7"/>
    <w:rsid w:val="00785361"/>
    <w:rsid w:val="007854E8"/>
    <w:rsid w:val="0078556A"/>
    <w:rsid w:val="00785776"/>
    <w:rsid w:val="00785B0F"/>
    <w:rsid w:val="00785D39"/>
    <w:rsid w:val="0078601B"/>
    <w:rsid w:val="00786060"/>
    <w:rsid w:val="007864A9"/>
    <w:rsid w:val="007866A4"/>
    <w:rsid w:val="007867EF"/>
    <w:rsid w:val="00786ABB"/>
    <w:rsid w:val="00786DAC"/>
    <w:rsid w:val="00786E8B"/>
    <w:rsid w:val="00786EF7"/>
    <w:rsid w:val="00786F65"/>
    <w:rsid w:val="0078706A"/>
    <w:rsid w:val="00787383"/>
    <w:rsid w:val="007874B2"/>
    <w:rsid w:val="007879D1"/>
    <w:rsid w:val="00787A8D"/>
    <w:rsid w:val="00787B73"/>
    <w:rsid w:val="00787C1C"/>
    <w:rsid w:val="007901E2"/>
    <w:rsid w:val="00790249"/>
    <w:rsid w:val="0079053E"/>
    <w:rsid w:val="007906EC"/>
    <w:rsid w:val="007907E1"/>
    <w:rsid w:val="00790909"/>
    <w:rsid w:val="00790949"/>
    <w:rsid w:val="00790CE7"/>
    <w:rsid w:val="00791121"/>
    <w:rsid w:val="00791280"/>
    <w:rsid w:val="00791338"/>
    <w:rsid w:val="00791409"/>
    <w:rsid w:val="00791614"/>
    <w:rsid w:val="00791988"/>
    <w:rsid w:val="00791B6F"/>
    <w:rsid w:val="00791EB4"/>
    <w:rsid w:val="00792044"/>
    <w:rsid w:val="007929B8"/>
    <w:rsid w:val="00792B8E"/>
    <w:rsid w:val="00792F08"/>
    <w:rsid w:val="007935E7"/>
    <w:rsid w:val="007936C8"/>
    <w:rsid w:val="00793971"/>
    <w:rsid w:val="007939CA"/>
    <w:rsid w:val="00793CFD"/>
    <w:rsid w:val="00793E69"/>
    <w:rsid w:val="00793F3A"/>
    <w:rsid w:val="00793F9E"/>
    <w:rsid w:val="0079446E"/>
    <w:rsid w:val="00794606"/>
    <w:rsid w:val="007946BA"/>
    <w:rsid w:val="007947C8"/>
    <w:rsid w:val="007947F0"/>
    <w:rsid w:val="00794814"/>
    <w:rsid w:val="00794E27"/>
    <w:rsid w:val="00794E49"/>
    <w:rsid w:val="00794E9F"/>
    <w:rsid w:val="00794F79"/>
    <w:rsid w:val="0079507B"/>
    <w:rsid w:val="007950AD"/>
    <w:rsid w:val="00795366"/>
    <w:rsid w:val="007957BD"/>
    <w:rsid w:val="00795D84"/>
    <w:rsid w:val="00795FAA"/>
    <w:rsid w:val="00796063"/>
    <w:rsid w:val="007964CD"/>
    <w:rsid w:val="007964D1"/>
    <w:rsid w:val="007965AB"/>
    <w:rsid w:val="00796A10"/>
    <w:rsid w:val="00796E4D"/>
    <w:rsid w:val="00796EB5"/>
    <w:rsid w:val="00797236"/>
    <w:rsid w:val="007972EE"/>
    <w:rsid w:val="0079730C"/>
    <w:rsid w:val="00797370"/>
    <w:rsid w:val="007976E3"/>
    <w:rsid w:val="007977C2"/>
    <w:rsid w:val="007977C3"/>
    <w:rsid w:val="007979BB"/>
    <w:rsid w:val="007A0012"/>
    <w:rsid w:val="007A0385"/>
    <w:rsid w:val="007A065A"/>
    <w:rsid w:val="007A074D"/>
    <w:rsid w:val="007A07B5"/>
    <w:rsid w:val="007A09D9"/>
    <w:rsid w:val="007A09FB"/>
    <w:rsid w:val="007A0A66"/>
    <w:rsid w:val="007A0AED"/>
    <w:rsid w:val="007A0DFE"/>
    <w:rsid w:val="007A0E0A"/>
    <w:rsid w:val="007A0E31"/>
    <w:rsid w:val="007A0F6B"/>
    <w:rsid w:val="007A0F91"/>
    <w:rsid w:val="007A16C2"/>
    <w:rsid w:val="007A1754"/>
    <w:rsid w:val="007A18CA"/>
    <w:rsid w:val="007A1A2C"/>
    <w:rsid w:val="007A1B5D"/>
    <w:rsid w:val="007A1B88"/>
    <w:rsid w:val="007A1C78"/>
    <w:rsid w:val="007A1D66"/>
    <w:rsid w:val="007A1E49"/>
    <w:rsid w:val="007A1E50"/>
    <w:rsid w:val="007A1F31"/>
    <w:rsid w:val="007A2000"/>
    <w:rsid w:val="007A2008"/>
    <w:rsid w:val="007A2301"/>
    <w:rsid w:val="007A231C"/>
    <w:rsid w:val="007A233C"/>
    <w:rsid w:val="007A252D"/>
    <w:rsid w:val="007A25A6"/>
    <w:rsid w:val="007A2642"/>
    <w:rsid w:val="007A281D"/>
    <w:rsid w:val="007A2A13"/>
    <w:rsid w:val="007A2B1F"/>
    <w:rsid w:val="007A2EF4"/>
    <w:rsid w:val="007A3419"/>
    <w:rsid w:val="007A37C7"/>
    <w:rsid w:val="007A3A28"/>
    <w:rsid w:val="007A4191"/>
    <w:rsid w:val="007A4255"/>
    <w:rsid w:val="007A432D"/>
    <w:rsid w:val="007A43FC"/>
    <w:rsid w:val="007A48E1"/>
    <w:rsid w:val="007A494F"/>
    <w:rsid w:val="007A4A35"/>
    <w:rsid w:val="007A4AAA"/>
    <w:rsid w:val="007A4E3A"/>
    <w:rsid w:val="007A4F49"/>
    <w:rsid w:val="007A5008"/>
    <w:rsid w:val="007A5204"/>
    <w:rsid w:val="007A5573"/>
    <w:rsid w:val="007A5666"/>
    <w:rsid w:val="007A57BE"/>
    <w:rsid w:val="007A5EEB"/>
    <w:rsid w:val="007A610A"/>
    <w:rsid w:val="007A62B6"/>
    <w:rsid w:val="007A64B3"/>
    <w:rsid w:val="007A66D3"/>
    <w:rsid w:val="007A6ABB"/>
    <w:rsid w:val="007A6B0C"/>
    <w:rsid w:val="007A7810"/>
    <w:rsid w:val="007A7ACC"/>
    <w:rsid w:val="007A7BEB"/>
    <w:rsid w:val="007A7F28"/>
    <w:rsid w:val="007B0058"/>
    <w:rsid w:val="007B0374"/>
    <w:rsid w:val="007B03B5"/>
    <w:rsid w:val="007B0457"/>
    <w:rsid w:val="007B0765"/>
    <w:rsid w:val="007B082C"/>
    <w:rsid w:val="007B0CC1"/>
    <w:rsid w:val="007B0E0B"/>
    <w:rsid w:val="007B0E4B"/>
    <w:rsid w:val="007B1131"/>
    <w:rsid w:val="007B12E4"/>
    <w:rsid w:val="007B17AD"/>
    <w:rsid w:val="007B186E"/>
    <w:rsid w:val="007B1914"/>
    <w:rsid w:val="007B19C9"/>
    <w:rsid w:val="007B19EC"/>
    <w:rsid w:val="007B1AD8"/>
    <w:rsid w:val="007B1FE9"/>
    <w:rsid w:val="007B2108"/>
    <w:rsid w:val="007B21C5"/>
    <w:rsid w:val="007B2636"/>
    <w:rsid w:val="007B283A"/>
    <w:rsid w:val="007B2843"/>
    <w:rsid w:val="007B2872"/>
    <w:rsid w:val="007B2AE3"/>
    <w:rsid w:val="007B2D68"/>
    <w:rsid w:val="007B33C1"/>
    <w:rsid w:val="007B36F1"/>
    <w:rsid w:val="007B3861"/>
    <w:rsid w:val="007B3A08"/>
    <w:rsid w:val="007B3ABE"/>
    <w:rsid w:val="007B4103"/>
    <w:rsid w:val="007B427D"/>
    <w:rsid w:val="007B42B0"/>
    <w:rsid w:val="007B439E"/>
    <w:rsid w:val="007B4427"/>
    <w:rsid w:val="007B460F"/>
    <w:rsid w:val="007B4928"/>
    <w:rsid w:val="007B4A69"/>
    <w:rsid w:val="007B4AAB"/>
    <w:rsid w:val="007B4B2C"/>
    <w:rsid w:val="007B4DC7"/>
    <w:rsid w:val="007B505C"/>
    <w:rsid w:val="007B50A6"/>
    <w:rsid w:val="007B5319"/>
    <w:rsid w:val="007B5353"/>
    <w:rsid w:val="007B55AD"/>
    <w:rsid w:val="007B56B8"/>
    <w:rsid w:val="007B5CD8"/>
    <w:rsid w:val="007B5D7D"/>
    <w:rsid w:val="007B5EC3"/>
    <w:rsid w:val="007B5F4B"/>
    <w:rsid w:val="007B6056"/>
    <w:rsid w:val="007B6193"/>
    <w:rsid w:val="007B624C"/>
    <w:rsid w:val="007B6664"/>
    <w:rsid w:val="007B6823"/>
    <w:rsid w:val="007B6A90"/>
    <w:rsid w:val="007B6D22"/>
    <w:rsid w:val="007B6D36"/>
    <w:rsid w:val="007B6FE3"/>
    <w:rsid w:val="007B73FA"/>
    <w:rsid w:val="007B7A5C"/>
    <w:rsid w:val="007B7AFB"/>
    <w:rsid w:val="007B7F22"/>
    <w:rsid w:val="007C025F"/>
    <w:rsid w:val="007C02CA"/>
    <w:rsid w:val="007C04E1"/>
    <w:rsid w:val="007C05BC"/>
    <w:rsid w:val="007C08B7"/>
    <w:rsid w:val="007C099D"/>
    <w:rsid w:val="007C0A84"/>
    <w:rsid w:val="007C0D3E"/>
    <w:rsid w:val="007C0D49"/>
    <w:rsid w:val="007C0EB6"/>
    <w:rsid w:val="007C1232"/>
    <w:rsid w:val="007C16B6"/>
    <w:rsid w:val="007C1770"/>
    <w:rsid w:val="007C1776"/>
    <w:rsid w:val="007C1942"/>
    <w:rsid w:val="007C1953"/>
    <w:rsid w:val="007C1D09"/>
    <w:rsid w:val="007C1DF9"/>
    <w:rsid w:val="007C1E3E"/>
    <w:rsid w:val="007C1F07"/>
    <w:rsid w:val="007C2120"/>
    <w:rsid w:val="007C22FE"/>
    <w:rsid w:val="007C23C8"/>
    <w:rsid w:val="007C25ED"/>
    <w:rsid w:val="007C2695"/>
    <w:rsid w:val="007C2889"/>
    <w:rsid w:val="007C28AF"/>
    <w:rsid w:val="007C2923"/>
    <w:rsid w:val="007C2AC8"/>
    <w:rsid w:val="007C2C71"/>
    <w:rsid w:val="007C2FDD"/>
    <w:rsid w:val="007C2FE6"/>
    <w:rsid w:val="007C32F5"/>
    <w:rsid w:val="007C3465"/>
    <w:rsid w:val="007C3504"/>
    <w:rsid w:val="007C3656"/>
    <w:rsid w:val="007C38B9"/>
    <w:rsid w:val="007C4009"/>
    <w:rsid w:val="007C4107"/>
    <w:rsid w:val="007C41E9"/>
    <w:rsid w:val="007C4206"/>
    <w:rsid w:val="007C42AE"/>
    <w:rsid w:val="007C4377"/>
    <w:rsid w:val="007C4478"/>
    <w:rsid w:val="007C4589"/>
    <w:rsid w:val="007C4614"/>
    <w:rsid w:val="007C4A90"/>
    <w:rsid w:val="007C4BB1"/>
    <w:rsid w:val="007C4C01"/>
    <w:rsid w:val="007C4CD4"/>
    <w:rsid w:val="007C4CFD"/>
    <w:rsid w:val="007C4D3C"/>
    <w:rsid w:val="007C4DDC"/>
    <w:rsid w:val="007C4FC0"/>
    <w:rsid w:val="007C519B"/>
    <w:rsid w:val="007C57BE"/>
    <w:rsid w:val="007C5B50"/>
    <w:rsid w:val="007C5F20"/>
    <w:rsid w:val="007C60D0"/>
    <w:rsid w:val="007C639E"/>
    <w:rsid w:val="007C64A3"/>
    <w:rsid w:val="007C64D7"/>
    <w:rsid w:val="007C6556"/>
    <w:rsid w:val="007C66E6"/>
    <w:rsid w:val="007C6750"/>
    <w:rsid w:val="007C6A00"/>
    <w:rsid w:val="007C6B64"/>
    <w:rsid w:val="007C6D72"/>
    <w:rsid w:val="007C706B"/>
    <w:rsid w:val="007C74D1"/>
    <w:rsid w:val="007C772E"/>
    <w:rsid w:val="007C7794"/>
    <w:rsid w:val="007C7830"/>
    <w:rsid w:val="007C78DA"/>
    <w:rsid w:val="007C7927"/>
    <w:rsid w:val="007C79B8"/>
    <w:rsid w:val="007C79E0"/>
    <w:rsid w:val="007C7F2C"/>
    <w:rsid w:val="007C7FEA"/>
    <w:rsid w:val="007D0070"/>
    <w:rsid w:val="007D00E3"/>
    <w:rsid w:val="007D024B"/>
    <w:rsid w:val="007D0277"/>
    <w:rsid w:val="007D0388"/>
    <w:rsid w:val="007D042E"/>
    <w:rsid w:val="007D04BD"/>
    <w:rsid w:val="007D0945"/>
    <w:rsid w:val="007D0CB6"/>
    <w:rsid w:val="007D0CCE"/>
    <w:rsid w:val="007D0E10"/>
    <w:rsid w:val="007D0F02"/>
    <w:rsid w:val="007D10DC"/>
    <w:rsid w:val="007D150F"/>
    <w:rsid w:val="007D156B"/>
    <w:rsid w:val="007D15B3"/>
    <w:rsid w:val="007D1669"/>
    <w:rsid w:val="007D1700"/>
    <w:rsid w:val="007D1799"/>
    <w:rsid w:val="007D1AA8"/>
    <w:rsid w:val="007D1D33"/>
    <w:rsid w:val="007D1F2C"/>
    <w:rsid w:val="007D2149"/>
    <w:rsid w:val="007D216E"/>
    <w:rsid w:val="007D21C4"/>
    <w:rsid w:val="007D23D7"/>
    <w:rsid w:val="007D24C5"/>
    <w:rsid w:val="007D26B7"/>
    <w:rsid w:val="007D28F6"/>
    <w:rsid w:val="007D2B32"/>
    <w:rsid w:val="007D2D75"/>
    <w:rsid w:val="007D2E80"/>
    <w:rsid w:val="007D30A4"/>
    <w:rsid w:val="007D3698"/>
    <w:rsid w:val="007D377E"/>
    <w:rsid w:val="007D3AF3"/>
    <w:rsid w:val="007D3B83"/>
    <w:rsid w:val="007D3BB0"/>
    <w:rsid w:val="007D3BDC"/>
    <w:rsid w:val="007D3CE7"/>
    <w:rsid w:val="007D3EA8"/>
    <w:rsid w:val="007D3F0C"/>
    <w:rsid w:val="007D418E"/>
    <w:rsid w:val="007D41B1"/>
    <w:rsid w:val="007D4263"/>
    <w:rsid w:val="007D446E"/>
    <w:rsid w:val="007D463C"/>
    <w:rsid w:val="007D4746"/>
    <w:rsid w:val="007D486E"/>
    <w:rsid w:val="007D48A1"/>
    <w:rsid w:val="007D4CE1"/>
    <w:rsid w:val="007D4CF5"/>
    <w:rsid w:val="007D4E32"/>
    <w:rsid w:val="007D4FC7"/>
    <w:rsid w:val="007D516A"/>
    <w:rsid w:val="007D52AE"/>
    <w:rsid w:val="007D585F"/>
    <w:rsid w:val="007D5A3D"/>
    <w:rsid w:val="007D5BBC"/>
    <w:rsid w:val="007D5D2F"/>
    <w:rsid w:val="007D5D57"/>
    <w:rsid w:val="007D5D5A"/>
    <w:rsid w:val="007D5E31"/>
    <w:rsid w:val="007D621D"/>
    <w:rsid w:val="007D661F"/>
    <w:rsid w:val="007D6889"/>
    <w:rsid w:val="007D691B"/>
    <w:rsid w:val="007D69B0"/>
    <w:rsid w:val="007D6AD6"/>
    <w:rsid w:val="007D6AF5"/>
    <w:rsid w:val="007D6D3D"/>
    <w:rsid w:val="007D7094"/>
    <w:rsid w:val="007D730F"/>
    <w:rsid w:val="007D73E5"/>
    <w:rsid w:val="007D7401"/>
    <w:rsid w:val="007D74E7"/>
    <w:rsid w:val="007D762B"/>
    <w:rsid w:val="007D785F"/>
    <w:rsid w:val="007D78D9"/>
    <w:rsid w:val="007D7B7D"/>
    <w:rsid w:val="007D7C29"/>
    <w:rsid w:val="007E000D"/>
    <w:rsid w:val="007E0189"/>
    <w:rsid w:val="007E03DF"/>
    <w:rsid w:val="007E0455"/>
    <w:rsid w:val="007E0511"/>
    <w:rsid w:val="007E08FF"/>
    <w:rsid w:val="007E0B6E"/>
    <w:rsid w:val="007E0B88"/>
    <w:rsid w:val="007E0C70"/>
    <w:rsid w:val="007E106A"/>
    <w:rsid w:val="007E10B4"/>
    <w:rsid w:val="007E10CC"/>
    <w:rsid w:val="007E1130"/>
    <w:rsid w:val="007E1158"/>
    <w:rsid w:val="007E166D"/>
    <w:rsid w:val="007E1696"/>
    <w:rsid w:val="007E1C5F"/>
    <w:rsid w:val="007E1C78"/>
    <w:rsid w:val="007E1DA1"/>
    <w:rsid w:val="007E1F9E"/>
    <w:rsid w:val="007E1FC0"/>
    <w:rsid w:val="007E21F6"/>
    <w:rsid w:val="007E237E"/>
    <w:rsid w:val="007E2385"/>
    <w:rsid w:val="007E23DD"/>
    <w:rsid w:val="007E25B9"/>
    <w:rsid w:val="007E2908"/>
    <w:rsid w:val="007E2913"/>
    <w:rsid w:val="007E2B89"/>
    <w:rsid w:val="007E2C06"/>
    <w:rsid w:val="007E2E7D"/>
    <w:rsid w:val="007E2FD8"/>
    <w:rsid w:val="007E30DA"/>
    <w:rsid w:val="007E322B"/>
    <w:rsid w:val="007E3237"/>
    <w:rsid w:val="007E34AD"/>
    <w:rsid w:val="007E363B"/>
    <w:rsid w:val="007E3761"/>
    <w:rsid w:val="007E394B"/>
    <w:rsid w:val="007E3A27"/>
    <w:rsid w:val="007E3C95"/>
    <w:rsid w:val="007E3E32"/>
    <w:rsid w:val="007E3F3D"/>
    <w:rsid w:val="007E41C8"/>
    <w:rsid w:val="007E45B2"/>
    <w:rsid w:val="007E46A4"/>
    <w:rsid w:val="007E492C"/>
    <w:rsid w:val="007E4971"/>
    <w:rsid w:val="007E4E90"/>
    <w:rsid w:val="007E50FA"/>
    <w:rsid w:val="007E5233"/>
    <w:rsid w:val="007E5A6F"/>
    <w:rsid w:val="007E5B3B"/>
    <w:rsid w:val="007E5B7A"/>
    <w:rsid w:val="007E5C7B"/>
    <w:rsid w:val="007E5CAB"/>
    <w:rsid w:val="007E5CBA"/>
    <w:rsid w:val="007E5F04"/>
    <w:rsid w:val="007E6033"/>
    <w:rsid w:val="007E6206"/>
    <w:rsid w:val="007E6223"/>
    <w:rsid w:val="007E64D6"/>
    <w:rsid w:val="007E68F9"/>
    <w:rsid w:val="007E6933"/>
    <w:rsid w:val="007E701F"/>
    <w:rsid w:val="007E7118"/>
    <w:rsid w:val="007E7196"/>
    <w:rsid w:val="007E7399"/>
    <w:rsid w:val="007E73EF"/>
    <w:rsid w:val="007E7753"/>
    <w:rsid w:val="007E77BB"/>
    <w:rsid w:val="007E7998"/>
    <w:rsid w:val="007E79E6"/>
    <w:rsid w:val="007E7A82"/>
    <w:rsid w:val="007E7E50"/>
    <w:rsid w:val="007E7EB4"/>
    <w:rsid w:val="007E7F53"/>
    <w:rsid w:val="007E7F91"/>
    <w:rsid w:val="007F0186"/>
    <w:rsid w:val="007F03F8"/>
    <w:rsid w:val="007F0458"/>
    <w:rsid w:val="007F047A"/>
    <w:rsid w:val="007F04FF"/>
    <w:rsid w:val="007F053A"/>
    <w:rsid w:val="007F05F3"/>
    <w:rsid w:val="007F090C"/>
    <w:rsid w:val="007F0914"/>
    <w:rsid w:val="007F0B3F"/>
    <w:rsid w:val="007F0B6A"/>
    <w:rsid w:val="007F0B8A"/>
    <w:rsid w:val="007F0D42"/>
    <w:rsid w:val="007F154F"/>
    <w:rsid w:val="007F15C3"/>
    <w:rsid w:val="007F16FF"/>
    <w:rsid w:val="007F1771"/>
    <w:rsid w:val="007F1817"/>
    <w:rsid w:val="007F1880"/>
    <w:rsid w:val="007F18A0"/>
    <w:rsid w:val="007F1930"/>
    <w:rsid w:val="007F1FA1"/>
    <w:rsid w:val="007F209A"/>
    <w:rsid w:val="007F2164"/>
    <w:rsid w:val="007F23B6"/>
    <w:rsid w:val="007F260C"/>
    <w:rsid w:val="007F27D9"/>
    <w:rsid w:val="007F2878"/>
    <w:rsid w:val="007F2B03"/>
    <w:rsid w:val="007F2BA9"/>
    <w:rsid w:val="007F2BC0"/>
    <w:rsid w:val="007F3458"/>
    <w:rsid w:val="007F37E0"/>
    <w:rsid w:val="007F38FA"/>
    <w:rsid w:val="007F3AD8"/>
    <w:rsid w:val="007F3C90"/>
    <w:rsid w:val="007F3F35"/>
    <w:rsid w:val="007F3FC0"/>
    <w:rsid w:val="007F41CA"/>
    <w:rsid w:val="007F42ED"/>
    <w:rsid w:val="007F4524"/>
    <w:rsid w:val="007F458F"/>
    <w:rsid w:val="007F47CE"/>
    <w:rsid w:val="007F4822"/>
    <w:rsid w:val="007F4927"/>
    <w:rsid w:val="007F4B54"/>
    <w:rsid w:val="007F4BB7"/>
    <w:rsid w:val="007F4F36"/>
    <w:rsid w:val="007F516B"/>
    <w:rsid w:val="007F51BF"/>
    <w:rsid w:val="007F5251"/>
    <w:rsid w:val="007F54BF"/>
    <w:rsid w:val="007F571E"/>
    <w:rsid w:val="007F5B60"/>
    <w:rsid w:val="007F6340"/>
    <w:rsid w:val="007F6505"/>
    <w:rsid w:val="007F65BD"/>
    <w:rsid w:val="007F65DA"/>
    <w:rsid w:val="007F66A5"/>
    <w:rsid w:val="007F6871"/>
    <w:rsid w:val="007F6FB7"/>
    <w:rsid w:val="007F703F"/>
    <w:rsid w:val="007F714A"/>
    <w:rsid w:val="007F73D1"/>
    <w:rsid w:val="007F7A2B"/>
    <w:rsid w:val="007F7CF7"/>
    <w:rsid w:val="0080037F"/>
    <w:rsid w:val="00800B50"/>
    <w:rsid w:val="00800C9B"/>
    <w:rsid w:val="00800D75"/>
    <w:rsid w:val="00800ED3"/>
    <w:rsid w:val="00800F2C"/>
    <w:rsid w:val="008010F8"/>
    <w:rsid w:val="00801224"/>
    <w:rsid w:val="008016F5"/>
    <w:rsid w:val="008018D9"/>
    <w:rsid w:val="00801996"/>
    <w:rsid w:val="00801C9A"/>
    <w:rsid w:val="00801D10"/>
    <w:rsid w:val="00802084"/>
    <w:rsid w:val="00802087"/>
    <w:rsid w:val="008020A0"/>
    <w:rsid w:val="00802206"/>
    <w:rsid w:val="008023FE"/>
    <w:rsid w:val="008026CC"/>
    <w:rsid w:val="008026E1"/>
    <w:rsid w:val="00802CBA"/>
    <w:rsid w:val="00802CC9"/>
    <w:rsid w:val="00802DC0"/>
    <w:rsid w:val="00802E8F"/>
    <w:rsid w:val="00802F8A"/>
    <w:rsid w:val="008030B5"/>
    <w:rsid w:val="008034F1"/>
    <w:rsid w:val="008035E5"/>
    <w:rsid w:val="00803646"/>
    <w:rsid w:val="00803652"/>
    <w:rsid w:val="008037D7"/>
    <w:rsid w:val="00803A6A"/>
    <w:rsid w:val="00803A7B"/>
    <w:rsid w:val="00803CBA"/>
    <w:rsid w:val="00803DCA"/>
    <w:rsid w:val="00803EB2"/>
    <w:rsid w:val="00803FE7"/>
    <w:rsid w:val="008040FF"/>
    <w:rsid w:val="00804390"/>
    <w:rsid w:val="008043BA"/>
    <w:rsid w:val="00804482"/>
    <w:rsid w:val="008046CB"/>
    <w:rsid w:val="008047FF"/>
    <w:rsid w:val="008048E3"/>
    <w:rsid w:val="0080491F"/>
    <w:rsid w:val="0080494C"/>
    <w:rsid w:val="0080496E"/>
    <w:rsid w:val="008050BC"/>
    <w:rsid w:val="008050FF"/>
    <w:rsid w:val="0080513A"/>
    <w:rsid w:val="008053F2"/>
    <w:rsid w:val="0080547F"/>
    <w:rsid w:val="00805533"/>
    <w:rsid w:val="0080576D"/>
    <w:rsid w:val="00805882"/>
    <w:rsid w:val="00805AEA"/>
    <w:rsid w:val="00805DAF"/>
    <w:rsid w:val="008060B7"/>
    <w:rsid w:val="008062E3"/>
    <w:rsid w:val="00806730"/>
    <w:rsid w:val="008067A0"/>
    <w:rsid w:val="00806A34"/>
    <w:rsid w:val="00806C55"/>
    <w:rsid w:val="00806D34"/>
    <w:rsid w:val="00806D4C"/>
    <w:rsid w:val="00806DD8"/>
    <w:rsid w:val="00806E73"/>
    <w:rsid w:val="008070F1"/>
    <w:rsid w:val="008072E9"/>
    <w:rsid w:val="008073D7"/>
    <w:rsid w:val="0080761A"/>
    <w:rsid w:val="00807A3C"/>
    <w:rsid w:val="00807C32"/>
    <w:rsid w:val="00807C92"/>
    <w:rsid w:val="00807E7B"/>
    <w:rsid w:val="00810125"/>
    <w:rsid w:val="0081026B"/>
    <w:rsid w:val="008106CD"/>
    <w:rsid w:val="008107E3"/>
    <w:rsid w:val="00810849"/>
    <w:rsid w:val="00810892"/>
    <w:rsid w:val="008108CA"/>
    <w:rsid w:val="008108E2"/>
    <w:rsid w:val="00810A99"/>
    <w:rsid w:val="00810F20"/>
    <w:rsid w:val="008110F7"/>
    <w:rsid w:val="00811741"/>
    <w:rsid w:val="00811747"/>
    <w:rsid w:val="00811A11"/>
    <w:rsid w:val="00811B0C"/>
    <w:rsid w:val="00811BBA"/>
    <w:rsid w:val="00811EE1"/>
    <w:rsid w:val="008125D9"/>
    <w:rsid w:val="0081274B"/>
    <w:rsid w:val="008128C9"/>
    <w:rsid w:val="00813032"/>
    <w:rsid w:val="008132DC"/>
    <w:rsid w:val="00813567"/>
    <w:rsid w:val="00813AD4"/>
    <w:rsid w:val="00813B27"/>
    <w:rsid w:val="00813EAC"/>
    <w:rsid w:val="00813F95"/>
    <w:rsid w:val="0081419B"/>
    <w:rsid w:val="008141E7"/>
    <w:rsid w:val="00814304"/>
    <w:rsid w:val="008143DE"/>
    <w:rsid w:val="0081447D"/>
    <w:rsid w:val="00814868"/>
    <w:rsid w:val="00814A4C"/>
    <w:rsid w:val="00814AC2"/>
    <w:rsid w:val="00814EC5"/>
    <w:rsid w:val="00815159"/>
    <w:rsid w:val="0081527D"/>
    <w:rsid w:val="00815379"/>
    <w:rsid w:val="00815508"/>
    <w:rsid w:val="00815548"/>
    <w:rsid w:val="00815A3A"/>
    <w:rsid w:val="00815B72"/>
    <w:rsid w:val="0081667E"/>
    <w:rsid w:val="0081670B"/>
    <w:rsid w:val="008167AA"/>
    <w:rsid w:val="008167BD"/>
    <w:rsid w:val="008169EC"/>
    <w:rsid w:val="00817015"/>
    <w:rsid w:val="0081701D"/>
    <w:rsid w:val="008171DB"/>
    <w:rsid w:val="00817594"/>
    <w:rsid w:val="008176BA"/>
    <w:rsid w:val="008177D7"/>
    <w:rsid w:val="00817896"/>
    <w:rsid w:val="00817968"/>
    <w:rsid w:val="00817CA4"/>
    <w:rsid w:val="00817DEB"/>
    <w:rsid w:val="008202C4"/>
    <w:rsid w:val="00820499"/>
    <w:rsid w:val="008204BE"/>
    <w:rsid w:val="00820852"/>
    <w:rsid w:val="00820AB4"/>
    <w:rsid w:val="00820B44"/>
    <w:rsid w:val="00820CB4"/>
    <w:rsid w:val="00820F0F"/>
    <w:rsid w:val="00820F41"/>
    <w:rsid w:val="00820F67"/>
    <w:rsid w:val="0082111B"/>
    <w:rsid w:val="00821128"/>
    <w:rsid w:val="008211EB"/>
    <w:rsid w:val="00821494"/>
    <w:rsid w:val="008219A9"/>
    <w:rsid w:val="00821B0F"/>
    <w:rsid w:val="00821E98"/>
    <w:rsid w:val="008221A7"/>
    <w:rsid w:val="008221CD"/>
    <w:rsid w:val="008222EA"/>
    <w:rsid w:val="008223C0"/>
    <w:rsid w:val="008223ED"/>
    <w:rsid w:val="00822635"/>
    <w:rsid w:val="00822964"/>
    <w:rsid w:val="00822CEE"/>
    <w:rsid w:val="00822DE4"/>
    <w:rsid w:val="008230A4"/>
    <w:rsid w:val="008230C4"/>
    <w:rsid w:val="0082310D"/>
    <w:rsid w:val="00823296"/>
    <w:rsid w:val="008234D4"/>
    <w:rsid w:val="0082378B"/>
    <w:rsid w:val="00823C1F"/>
    <w:rsid w:val="00823C48"/>
    <w:rsid w:val="00823E50"/>
    <w:rsid w:val="00823E81"/>
    <w:rsid w:val="0082402B"/>
    <w:rsid w:val="008241E4"/>
    <w:rsid w:val="00824522"/>
    <w:rsid w:val="00824672"/>
    <w:rsid w:val="00824900"/>
    <w:rsid w:val="00824E22"/>
    <w:rsid w:val="00824F18"/>
    <w:rsid w:val="008252B5"/>
    <w:rsid w:val="00825349"/>
    <w:rsid w:val="00825615"/>
    <w:rsid w:val="0082561E"/>
    <w:rsid w:val="0082579E"/>
    <w:rsid w:val="00825A99"/>
    <w:rsid w:val="00825C56"/>
    <w:rsid w:val="00826151"/>
    <w:rsid w:val="008262D3"/>
    <w:rsid w:val="0082633E"/>
    <w:rsid w:val="00826566"/>
    <w:rsid w:val="00826874"/>
    <w:rsid w:val="00826A11"/>
    <w:rsid w:val="00826A16"/>
    <w:rsid w:val="00826D91"/>
    <w:rsid w:val="008270C4"/>
    <w:rsid w:val="0082713A"/>
    <w:rsid w:val="0082723D"/>
    <w:rsid w:val="0082727C"/>
    <w:rsid w:val="00827281"/>
    <w:rsid w:val="00827453"/>
    <w:rsid w:val="008278DD"/>
    <w:rsid w:val="00827B41"/>
    <w:rsid w:val="00827BD9"/>
    <w:rsid w:val="00827E3F"/>
    <w:rsid w:val="00827F76"/>
    <w:rsid w:val="00830032"/>
    <w:rsid w:val="008300EB"/>
    <w:rsid w:val="0083023C"/>
    <w:rsid w:val="0083027D"/>
    <w:rsid w:val="00830493"/>
    <w:rsid w:val="008304CD"/>
    <w:rsid w:val="00830797"/>
    <w:rsid w:val="00830858"/>
    <w:rsid w:val="00830AC8"/>
    <w:rsid w:val="00830ADD"/>
    <w:rsid w:val="00830AF4"/>
    <w:rsid w:val="00830C21"/>
    <w:rsid w:val="00830D03"/>
    <w:rsid w:val="00830D07"/>
    <w:rsid w:val="00830E13"/>
    <w:rsid w:val="00830F4E"/>
    <w:rsid w:val="008310D6"/>
    <w:rsid w:val="00831152"/>
    <w:rsid w:val="0083135B"/>
    <w:rsid w:val="00831603"/>
    <w:rsid w:val="00831695"/>
    <w:rsid w:val="00831C51"/>
    <w:rsid w:val="00831E35"/>
    <w:rsid w:val="008324E9"/>
    <w:rsid w:val="0083262C"/>
    <w:rsid w:val="0083267B"/>
    <w:rsid w:val="00832760"/>
    <w:rsid w:val="00832BE8"/>
    <w:rsid w:val="00833027"/>
    <w:rsid w:val="008334EE"/>
    <w:rsid w:val="0083351A"/>
    <w:rsid w:val="008337DA"/>
    <w:rsid w:val="00833D2C"/>
    <w:rsid w:val="00834096"/>
    <w:rsid w:val="008341A3"/>
    <w:rsid w:val="008341B7"/>
    <w:rsid w:val="008342A7"/>
    <w:rsid w:val="008343D7"/>
    <w:rsid w:val="00834925"/>
    <w:rsid w:val="00834965"/>
    <w:rsid w:val="0083498C"/>
    <w:rsid w:val="008349B3"/>
    <w:rsid w:val="00834A24"/>
    <w:rsid w:val="0083532B"/>
    <w:rsid w:val="008356FF"/>
    <w:rsid w:val="00835735"/>
    <w:rsid w:val="00835860"/>
    <w:rsid w:val="00835933"/>
    <w:rsid w:val="0083594F"/>
    <w:rsid w:val="008359B0"/>
    <w:rsid w:val="00835A77"/>
    <w:rsid w:val="00835BFB"/>
    <w:rsid w:val="00835E65"/>
    <w:rsid w:val="00835FE0"/>
    <w:rsid w:val="00835FFF"/>
    <w:rsid w:val="0083634D"/>
    <w:rsid w:val="0083648E"/>
    <w:rsid w:val="00836516"/>
    <w:rsid w:val="0083661C"/>
    <w:rsid w:val="008367C2"/>
    <w:rsid w:val="00836924"/>
    <w:rsid w:val="008369B2"/>
    <w:rsid w:val="00836A90"/>
    <w:rsid w:val="00836FBC"/>
    <w:rsid w:val="0083723A"/>
    <w:rsid w:val="0083739D"/>
    <w:rsid w:val="008378A7"/>
    <w:rsid w:val="00837C97"/>
    <w:rsid w:val="00837CEA"/>
    <w:rsid w:val="008401E4"/>
    <w:rsid w:val="00840475"/>
    <w:rsid w:val="008406D2"/>
    <w:rsid w:val="00840B90"/>
    <w:rsid w:val="00840BCB"/>
    <w:rsid w:val="00840E5D"/>
    <w:rsid w:val="00840F90"/>
    <w:rsid w:val="008412CA"/>
    <w:rsid w:val="008412DB"/>
    <w:rsid w:val="008415AA"/>
    <w:rsid w:val="00841665"/>
    <w:rsid w:val="00841739"/>
    <w:rsid w:val="00841749"/>
    <w:rsid w:val="0084177B"/>
    <w:rsid w:val="0084190A"/>
    <w:rsid w:val="0084202F"/>
    <w:rsid w:val="0084216D"/>
    <w:rsid w:val="008426AE"/>
    <w:rsid w:val="00842722"/>
    <w:rsid w:val="00842734"/>
    <w:rsid w:val="0084273F"/>
    <w:rsid w:val="00842B1D"/>
    <w:rsid w:val="00842B49"/>
    <w:rsid w:val="00842D0C"/>
    <w:rsid w:val="00842D6A"/>
    <w:rsid w:val="00842EAB"/>
    <w:rsid w:val="00842F44"/>
    <w:rsid w:val="00842FB3"/>
    <w:rsid w:val="00843006"/>
    <w:rsid w:val="0084333E"/>
    <w:rsid w:val="00843497"/>
    <w:rsid w:val="008434CF"/>
    <w:rsid w:val="00843524"/>
    <w:rsid w:val="00843720"/>
    <w:rsid w:val="008437A6"/>
    <w:rsid w:val="00843A93"/>
    <w:rsid w:val="00843CD7"/>
    <w:rsid w:val="00843EE2"/>
    <w:rsid w:val="00843FD5"/>
    <w:rsid w:val="00844020"/>
    <w:rsid w:val="008441C2"/>
    <w:rsid w:val="008441C5"/>
    <w:rsid w:val="008441E2"/>
    <w:rsid w:val="00844495"/>
    <w:rsid w:val="00844563"/>
    <w:rsid w:val="008449AB"/>
    <w:rsid w:val="00844F00"/>
    <w:rsid w:val="00844F5D"/>
    <w:rsid w:val="008450B8"/>
    <w:rsid w:val="008451E3"/>
    <w:rsid w:val="00845481"/>
    <w:rsid w:val="00845741"/>
    <w:rsid w:val="008459F9"/>
    <w:rsid w:val="00845B1D"/>
    <w:rsid w:val="00845B8D"/>
    <w:rsid w:val="00845E92"/>
    <w:rsid w:val="0084623D"/>
    <w:rsid w:val="0084632B"/>
    <w:rsid w:val="008464BD"/>
    <w:rsid w:val="00846536"/>
    <w:rsid w:val="00846820"/>
    <w:rsid w:val="00846CDC"/>
    <w:rsid w:val="00846E02"/>
    <w:rsid w:val="00846F60"/>
    <w:rsid w:val="00847015"/>
    <w:rsid w:val="00847178"/>
    <w:rsid w:val="008471AE"/>
    <w:rsid w:val="008474F8"/>
    <w:rsid w:val="00847510"/>
    <w:rsid w:val="0084783D"/>
    <w:rsid w:val="00847887"/>
    <w:rsid w:val="008478B8"/>
    <w:rsid w:val="00847BA6"/>
    <w:rsid w:val="00847BBA"/>
    <w:rsid w:val="008500E6"/>
    <w:rsid w:val="00850247"/>
    <w:rsid w:val="00850454"/>
    <w:rsid w:val="00850499"/>
    <w:rsid w:val="008505F8"/>
    <w:rsid w:val="00850757"/>
    <w:rsid w:val="00850907"/>
    <w:rsid w:val="00850A0B"/>
    <w:rsid w:val="00850D86"/>
    <w:rsid w:val="00850E09"/>
    <w:rsid w:val="00851672"/>
    <w:rsid w:val="008516C4"/>
    <w:rsid w:val="00851807"/>
    <w:rsid w:val="00851A87"/>
    <w:rsid w:val="00851AD4"/>
    <w:rsid w:val="00851BB1"/>
    <w:rsid w:val="00851BFC"/>
    <w:rsid w:val="00851E65"/>
    <w:rsid w:val="00851F95"/>
    <w:rsid w:val="00852077"/>
    <w:rsid w:val="0085213D"/>
    <w:rsid w:val="00852186"/>
    <w:rsid w:val="0085223C"/>
    <w:rsid w:val="008523DB"/>
    <w:rsid w:val="008524AE"/>
    <w:rsid w:val="008524B5"/>
    <w:rsid w:val="008524C3"/>
    <w:rsid w:val="00852533"/>
    <w:rsid w:val="008528CC"/>
    <w:rsid w:val="008528FF"/>
    <w:rsid w:val="008529B5"/>
    <w:rsid w:val="00852C42"/>
    <w:rsid w:val="00852E97"/>
    <w:rsid w:val="008530BC"/>
    <w:rsid w:val="0085317E"/>
    <w:rsid w:val="008534E5"/>
    <w:rsid w:val="0085358F"/>
    <w:rsid w:val="008538E0"/>
    <w:rsid w:val="00853A54"/>
    <w:rsid w:val="00853AB2"/>
    <w:rsid w:val="00853B2F"/>
    <w:rsid w:val="00853B31"/>
    <w:rsid w:val="00853B96"/>
    <w:rsid w:val="00853CDB"/>
    <w:rsid w:val="00853DA0"/>
    <w:rsid w:val="00853E9D"/>
    <w:rsid w:val="008543AC"/>
    <w:rsid w:val="00854476"/>
    <w:rsid w:val="008544D9"/>
    <w:rsid w:val="00854566"/>
    <w:rsid w:val="0085457A"/>
    <w:rsid w:val="008548B2"/>
    <w:rsid w:val="008548F9"/>
    <w:rsid w:val="00854958"/>
    <w:rsid w:val="00854E9E"/>
    <w:rsid w:val="0085530A"/>
    <w:rsid w:val="00855941"/>
    <w:rsid w:val="00855A69"/>
    <w:rsid w:val="00855CE0"/>
    <w:rsid w:val="00855DB0"/>
    <w:rsid w:val="00856060"/>
    <w:rsid w:val="008560A8"/>
    <w:rsid w:val="00856207"/>
    <w:rsid w:val="00856D6C"/>
    <w:rsid w:val="00856E2D"/>
    <w:rsid w:val="00856F52"/>
    <w:rsid w:val="00857137"/>
    <w:rsid w:val="0085782F"/>
    <w:rsid w:val="00857BB8"/>
    <w:rsid w:val="00857BDF"/>
    <w:rsid w:val="00857DEE"/>
    <w:rsid w:val="00857F90"/>
    <w:rsid w:val="00857FBE"/>
    <w:rsid w:val="0086004F"/>
    <w:rsid w:val="00860052"/>
    <w:rsid w:val="008603AF"/>
    <w:rsid w:val="008603DC"/>
    <w:rsid w:val="00860542"/>
    <w:rsid w:val="00860681"/>
    <w:rsid w:val="0086077B"/>
    <w:rsid w:val="008609A3"/>
    <w:rsid w:val="00860A16"/>
    <w:rsid w:val="00860A5C"/>
    <w:rsid w:val="00860AE7"/>
    <w:rsid w:val="00860E6C"/>
    <w:rsid w:val="00860F3D"/>
    <w:rsid w:val="0086102F"/>
    <w:rsid w:val="0086129C"/>
    <w:rsid w:val="0086190F"/>
    <w:rsid w:val="00861989"/>
    <w:rsid w:val="008619DB"/>
    <w:rsid w:val="00861AC4"/>
    <w:rsid w:val="00861D4E"/>
    <w:rsid w:val="00861EBE"/>
    <w:rsid w:val="00861ECB"/>
    <w:rsid w:val="00861F07"/>
    <w:rsid w:val="0086210F"/>
    <w:rsid w:val="0086216B"/>
    <w:rsid w:val="00862813"/>
    <w:rsid w:val="00862C73"/>
    <w:rsid w:val="00862DF0"/>
    <w:rsid w:val="00862EC8"/>
    <w:rsid w:val="00863146"/>
    <w:rsid w:val="008633D0"/>
    <w:rsid w:val="00863530"/>
    <w:rsid w:val="0086385D"/>
    <w:rsid w:val="008638ED"/>
    <w:rsid w:val="00863A42"/>
    <w:rsid w:val="00863F21"/>
    <w:rsid w:val="00863F84"/>
    <w:rsid w:val="00864207"/>
    <w:rsid w:val="00864391"/>
    <w:rsid w:val="0086441C"/>
    <w:rsid w:val="00864692"/>
    <w:rsid w:val="00864703"/>
    <w:rsid w:val="00864704"/>
    <w:rsid w:val="00864830"/>
    <w:rsid w:val="00864A39"/>
    <w:rsid w:val="00864B4D"/>
    <w:rsid w:val="00864DA7"/>
    <w:rsid w:val="00865018"/>
    <w:rsid w:val="008650E3"/>
    <w:rsid w:val="008650F7"/>
    <w:rsid w:val="0086524B"/>
    <w:rsid w:val="008652AA"/>
    <w:rsid w:val="0086534C"/>
    <w:rsid w:val="0086541F"/>
    <w:rsid w:val="0086548B"/>
    <w:rsid w:val="00865B1E"/>
    <w:rsid w:val="00865BD8"/>
    <w:rsid w:val="00865BE6"/>
    <w:rsid w:val="00865E22"/>
    <w:rsid w:val="00865E5F"/>
    <w:rsid w:val="00865FF9"/>
    <w:rsid w:val="00866256"/>
    <w:rsid w:val="00866470"/>
    <w:rsid w:val="00866614"/>
    <w:rsid w:val="00866B3F"/>
    <w:rsid w:val="00866D9D"/>
    <w:rsid w:val="00866EBC"/>
    <w:rsid w:val="00866EE8"/>
    <w:rsid w:val="00866F64"/>
    <w:rsid w:val="00867041"/>
    <w:rsid w:val="008671F9"/>
    <w:rsid w:val="00867342"/>
    <w:rsid w:val="00867372"/>
    <w:rsid w:val="008673DB"/>
    <w:rsid w:val="008675E7"/>
    <w:rsid w:val="00867618"/>
    <w:rsid w:val="00867771"/>
    <w:rsid w:val="0086780F"/>
    <w:rsid w:val="00867A6B"/>
    <w:rsid w:val="00867BAA"/>
    <w:rsid w:val="00867CA7"/>
    <w:rsid w:val="00867D98"/>
    <w:rsid w:val="00867FFC"/>
    <w:rsid w:val="008701EE"/>
    <w:rsid w:val="00870250"/>
    <w:rsid w:val="0087030C"/>
    <w:rsid w:val="00870626"/>
    <w:rsid w:val="008706DD"/>
    <w:rsid w:val="00870857"/>
    <w:rsid w:val="008708D3"/>
    <w:rsid w:val="00870D88"/>
    <w:rsid w:val="00870E55"/>
    <w:rsid w:val="008710A9"/>
    <w:rsid w:val="008710C8"/>
    <w:rsid w:val="00871700"/>
    <w:rsid w:val="008717D8"/>
    <w:rsid w:val="00871B34"/>
    <w:rsid w:val="00871BC9"/>
    <w:rsid w:val="00871BDA"/>
    <w:rsid w:val="00871D2B"/>
    <w:rsid w:val="0087250E"/>
    <w:rsid w:val="008725A5"/>
    <w:rsid w:val="008725BC"/>
    <w:rsid w:val="008727FC"/>
    <w:rsid w:val="00872983"/>
    <w:rsid w:val="00872C68"/>
    <w:rsid w:val="00872CC8"/>
    <w:rsid w:val="00872D78"/>
    <w:rsid w:val="00872E20"/>
    <w:rsid w:val="00872E26"/>
    <w:rsid w:val="00872F09"/>
    <w:rsid w:val="00872F0F"/>
    <w:rsid w:val="0087306B"/>
    <w:rsid w:val="008730B0"/>
    <w:rsid w:val="008730F1"/>
    <w:rsid w:val="0087337F"/>
    <w:rsid w:val="008734BA"/>
    <w:rsid w:val="00873561"/>
    <w:rsid w:val="00873945"/>
    <w:rsid w:val="00873AD8"/>
    <w:rsid w:val="00873C3A"/>
    <w:rsid w:val="0087407C"/>
    <w:rsid w:val="0087410B"/>
    <w:rsid w:val="0087412D"/>
    <w:rsid w:val="008741CE"/>
    <w:rsid w:val="008741E1"/>
    <w:rsid w:val="008744B3"/>
    <w:rsid w:val="0087459A"/>
    <w:rsid w:val="008745FD"/>
    <w:rsid w:val="0087481C"/>
    <w:rsid w:val="0087488F"/>
    <w:rsid w:val="00874A84"/>
    <w:rsid w:val="00874B44"/>
    <w:rsid w:val="00874B98"/>
    <w:rsid w:val="00874E45"/>
    <w:rsid w:val="00874EF8"/>
    <w:rsid w:val="00874F29"/>
    <w:rsid w:val="008752D8"/>
    <w:rsid w:val="0087585E"/>
    <w:rsid w:val="00875EFD"/>
    <w:rsid w:val="00875F27"/>
    <w:rsid w:val="008765D3"/>
    <w:rsid w:val="008766FD"/>
    <w:rsid w:val="008768CC"/>
    <w:rsid w:val="00876B52"/>
    <w:rsid w:val="00876BCB"/>
    <w:rsid w:val="00876EE1"/>
    <w:rsid w:val="008774BD"/>
    <w:rsid w:val="0087786C"/>
    <w:rsid w:val="008778D3"/>
    <w:rsid w:val="008778FE"/>
    <w:rsid w:val="00877999"/>
    <w:rsid w:val="008779D7"/>
    <w:rsid w:val="00877A49"/>
    <w:rsid w:val="00877B03"/>
    <w:rsid w:val="00877C4A"/>
    <w:rsid w:val="00877F7F"/>
    <w:rsid w:val="0088026D"/>
    <w:rsid w:val="008802CB"/>
    <w:rsid w:val="008804FA"/>
    <w:rsid w:val="00880544"/>
    <w:rsid w:val="008807E2"/>
    <w:rsid w:val="0088086C"/>
    <w:rsid w:val="00881276"/>
    <w:rsid w:val="008812E9"/>
    <w:rsid w:val="008812FA"/>
    <w:rsid w:val="0088141A"/>
    <w:rsid w:val="008814E0"/>
    <w:rsid w:val="008817F3"/>
    <w:rsid w:val="00881CB6"/>
    <w:rsid w:val="00881CBD"/>
    <w:rsid w:val="00881EA6"/>
    <w:rsid w:val="00881FFD"/>
    <w:rsid w:val="00882027"/>
    <w:rsid w:val="00882099"/>
    <w:rsid w:val="008820BB"/>
    <w:rsid w:val="00882168"/>
    <w:rsid w:val="00882344"/>
    <w:rsid w:val="008824E7"/>
    <w:rsid w:val="008826D3"/>
    <w:rsid w:val="0088286D"/>
    <w:rsid w:val="008828C1"/>
    <w:rsid w:val="00882A8B"/>
    <w:rsid w:val="00882C5E"/>
    <w:rsid w:val="00882C93"/>
    <w:rsid w:val="00882D00"/>
    <w:rsid w:val="00882DB5"/>
    <w:rsid w:val="00882F4A"/>
    <w:rsid w:val="00883124"/>
    <w:rsid w:val="00883225"/>
    <w:rsid w:val="0088349B"/>
    <w:rsid w:val="00883747"/>
    <w:rsid w:val="00883A38"/>
    <w:rsid w:val="00883C5C"/>
    <w:rsid w:val="00883D5E"/>
    <w:rsid w:val="00883EC7"/>
    <w:rsid w:val="00883EEF"/>
    <w:rsid w:val="00883F94"/>
    <w:rsid w:val="0088401A"/>
    <w:rsid w:val="008840C1"/>
    <w:rsid w:val="00884216"/>
    <w:rsid w:val="008842BF"/>
    <w:rsid w:val="008843DD"/>
    <w:rsid w:val="008848E7"/>
    <w:rsid w:val="00884AFD"/>
    <w:rsid w:val="00884B2B"/>
    <w:rsid w:val="00884C16"/>
    <w:rsid w:val="00884EB9"/>
    <w:rsid w:val="00884F1E"/>
    <w:rsid w:val="00885145"/>
    <w:rsid w:val="00885159"/>
    <w:rsid w:val="00885294"/>
    <w:rsid w:val="00885357"/>
    <w:rsid w:val="00885651"/>
    <w:rsid w:val="00885760"/>
    <w:rsid w:val="00885A2D"/>
    <w:rsid w:val="00885C1B"/>
    <w:rsid w:val="00885CBC"/>
    <w:rsid w:val="00885E11"/>
    <w:rsid w:val="00885E4F"/>
    <w:rsid w:val="008863A9"/>
    <w:rsid w:val="008868C4"/>
    <w:rsid w:val="008869AA"/>
    <w:rsid w:val="008869CD"/>
    <w:rsid w:val="00887050"/>
    <w:rsid w:val="008873D1"/>
    <w:rsid w:val="008878D6"/>
    <w:rsid w:val="008879EC"/>
    <w:rsid w:val="00887B58"/>
    <w:rsid w:val="00890632"/>
    <w:rsid w:val="0089075A"/>
    <w:rsid w:val="008909E8"/>
    <w:rsid w:val="00890B09"/>
    <w:rsid w:val="00891052"/>
    <w:rsid w:val="008910F3"/>
    <w:rsid w:val="00891204"/>
    <w:rsid w:val="0089120C"/>
    <w:rsid w:val="00891AB3"/>
    <w:rsid w:val="00891AC5"/>
    <w:rsid w:val="00891DDF"/>
    <w:rsid w:val="00892618"/>
    <w:rsid w:val="00892740"/>
    <w:rsid w:val="00892AE9"/>
    <w:rsid w:val="00893213"/>
    <w:rsid w:val="00893372"/>
    <w:rsid w:val="008934B4"/>
    <w:rsid w:val="008935CD"/>
    <w:rsid w:val="0089367F"/>
    <w:rsid w:val="008936C0"/>
    <w:rsid w:val="008937EE"/>
    <w:rsid w:val="0089398D"/>
    <w:rsid w:val="00893A42"/>
    <w:rsid w:val="00893B5C"/>
    <w:rsid w:val="00893E7E"/>
    <w:rsid w:val="00893F8A"/>
    <w:rsid w:val="008940E8"/>
    <w:rsid w:val="0089424B"/>
    <w:rsid w:val="008942D3"/>
    <w:rsid w:val="00894311"/>
    <w:rsid w:val="008944AD"/>
    <w:rsid w:val="00894748"/>
    <w:rsid w:val="0089497B"/>
    <w:rsid w:val="00894A69"/>
    <w:rsid w:val="00894B68"/>
    <w:rsid w:val="00895192"/>
    <w:rsid w:val="008957AD"/>
    <w:rsid w:val="00895B7B"/>
    <w:rsid w:val="00895C9D"/>
    <w:rsid w:val="00895E3E"/>
    <w:rsid w:val="00895F3C"/>
    <w:rsid w:val="00895F4F"/>
    <w:rsid w:val="0089612E"/>
    <w:rsid w:val="008961A2"/>
    <w:rsid w:val="0089637C"/>
    <w:rsid w:val="008963DD"/>
    <w:rsid w:val="008963F9"/>
    <w:rsid w:val="00896725"/>
    <w:rsid w:val="0089679B"/>
    <w:rsid w:val="008967FB"/>
    <w:rsid w:val="008968EE"/>
    <w:rsid w:val="00896921"/>
    <w:rsid w:val="00896B08"/>
    <w:rsid w:val="00896BD9"/>
    <w:rsid w:val="00896E5B"/>
    <w:rsid w:val="00896F2E"/>
    <w:rsid w:val="0089713D"/>
    <w:rsid w:val="00897294"/>
    <w:rsid w:val="008972F7"/>
    <w:rsid w:val="00897374"/>
    <w:rsid w:val="00897882"/>
    <w:rsid w:val="00897939"/>
    <w:rsid w:val="0089795A"/>
    <w:rsid w:val="00897C14"/>
    <w:rsid w:val="00897F4A"/>
    <w:rsid w:val="00897FAE"/>
    <w:rsid w:val="008A007D"/>
    <w:rsid w:val="008A021E"/>
    <w:rsid w:val="008A0556"/>
    <w:rsid w:val="008A07CA"/>
    <w:rsid w:val="008A08CF"/>
    <w:rsid w:val="008A0C14"/>
    <w:rsid w:val="008A0E65"/>
    <w:rsid w:val="008A112E"/>
    <w:rsid w:val="008A150B"/>
    <w:rsid w:val="008A1513"/>
    <w:rsid w:val="008A18B1"/>
    <w:rsid w:val="008A1920"/>
    <w:rsid w:val="008A19C8"/>
    <w:rsid w:val="008A1B90"/>
    <w:rsid w:val="008A1E1C"/>
    <w:rsid w:val="008A1EF9"/>
    <w:rsid w:val="008A21BA"/>
    <w:rsid w:val="008A228C"/>
    <w:rsid w:val="008A22B3"/>
    <w:rsid w:val="008A22D1"/>
    <w:rsid w:val="008A238F"/>
    <w:rsid w:val="008A24F0"/>
    <w:rsid w:val="008A2858"/>
    <w:rsid w:val="008A28C3"/>
    <w:rsid w:val="008A2A44"/>
    <w:rsid w:val="008A2B08"/>
    <w:rsid w:val="008A2CFA"/>
    <w:rsid w:val="008A2D54"/>
    <w:rsid w:val="008A2D76"/>
    <w:rsid w:val="008A2EAA"/>
    <w:rsid w:val="008A3427"/>
    <w:rsid w:val="008A353E"/>
    <w:rsid w:val="008A3932"/>
    <w:rsid w:val="008A39EA"/>
    <w:rsid w:val="008A3A5E"/>
    <w:rsid w:val="008A3B73"/>
    <w:rsid w:val="008A3D1A"/>
    <w:rsid w:val="008A3D34"/>
    <w:rsid w:val="008A3D78"/>
    <w:rsid w:val="008A3EA2"/>
    <w:rsid w:val="008A407F"/>
    <w:rsid w:val="008A4107"/>
    <w:rsid w:val="008A411B"/>
    <w:rsid w:val="008A42E4"/>
    <w:rsid w:val="008A4533"/>
    <w:rsid w:val="008A4893"/>
    <w:rsid w:val="008A489B"/>
    <w:rsid w:val="008A4EB1"/>
    <w:rsid w:val="008A4F52"/>
    <w:rsid w:val="008A5105"/>
    <w:rsid w:val="008A5352"/>
    <w:rsid w:val="008A559B"/>
    <w:rsid w:val="008A56A2"/>
    <w:rsid w:val="008A5A60"/>
    <w:rsid w:val="008A5AAB"/>
    <w:rsid w:val="008A5DFF"/>
    <w:rsid w:val="008A5ED2"/>
    <w:rsid w:val="008A6093"/>
    <w:rsid w:val="008A62AD"/>
    <w:rsid w:val="008A62DE"/>
    <w:rsid w:val="008A6541"/>
    <w:rsid w:val="008A67B7"/>
    <w:rsid w:val="008A686E"/>
    <w:rsid w:val="008A69D5"/>
    <w:rsid w:val="008A6BC9"/>
    <w:rsid w:val="008A6C72"/>
    <w:rsid w:val="008A6C78"/>
    <w:rsid w:val="008A7094"/>
    <w:rsid w:val="008A7319"/>
    <w:rsid w:val="008A76CE"/>
    <w:rsid w:val="008A7742"/>
    <w:rsid w:val="008A774A"/>
    <w:rsid w:val="008A79E4"/>
    <w:rsid w:val="008A7AC2"/>
    <w:rsid w:val="008A7B70"/>
    <w:rsid w:val="008A7BC6"/>
    <w:rsid w:val="008A7CBD"/>
    <w:rsid w:val="008A7E0D"/>
    <w:rsid w:val="008A7EAF"/>
    <w:rsid w:val="008B0009"/>
    <w:rsid w:val="008B0017"/>
    <w:rsid w:val="008B039E"/>
    <w:rsid w:val="008B05AB"/>
    <w:rsid w:val="008B096C"/>
    <w:rsid w:val="008B0D2E"/>
    <w:rsid w:val="008B0EF0"/>
    <w:rsid w:val="008B11DD"/>
    <w:rsid w:val="008B12E9"/>
    <w:rsid w:val="008B146D"/>
    <w:rsid w:val="008B1507"/>
    <w:rsid w:val="008B189E"/>
    <w:rsid w:val="008B18A7"/>
    <w:rsid w:val="008B1CAB"/>
    <w:rsid w:val="008B204E"/>
    <w:rsid w:val="008B211A"/>
    <w:rsid w:val="008B22CA"/>
    <w:rsid w:val="008B22E4"/>
    <w:rsid w:val="008B23BE"/>
    <w:rsid w:val="008B2532"/>
    <w:rsid w:val="008B26FC"/>
    <w:rsid w:val="008B2955"/>
    <w:rsid w:val="008B29F3"/>
    <w:rsid w:val="008B2B8B"/>
    <w:rsid w:val="008B2D57"/>
    <w:rsid w:val="008B2EA7"/>
    <w:rsid w:val="008B30BA"/>
    <w:rsid w:val="008B32F7"/>
    <w:rsid w:val="008B37AC"/>
    <w:rsid w:val="008B3C32"/>
    <w:rsid w:val="008B3C55"/>
    <w:rsid w:val="008B3D28"/>
    <w:rsid w:val="008B4312"/>
    <w:rsid w:val="008B4338"/>
    <w:rsid w:val="008B43C2"/>
    <w:rsid w:val="008B4677"/>
    <w:rsid w:val="008B46C0"/>
    <w:rsid w:val="008B475C"/>
    <w:rsid w:val="008B4867"/>
    <w:rsid w:val="008B4891"/>
    <w:rsid w:val="008B4BC1"/>
    <w:rsid w:val="008B4E22"/>
    <w:rsid w:val="008B5049"/>
    <w:rsid w:val="008B5190"/>
    <w:rsid w:val="008B5630"/>
    <w:rsid w:val="008B5724"/>
    <w:rsid w:val="008B5819"/>
    <w:rsid w:val="008B5835"/>
    <w:rsid w:val="008B5B42"/>
    <w:rsid w:val="008B5C41"/>
    <w:rsid w:val="008B5CC4"/>
    <w:rsid w:val="008B6283"/>
    <w:rsid w:val="008B6296"/>
    <w:rsid w:val="008B629A"/>
    <w:rsid w:val="008B6591"/>
    <w:rsid w:val="008B66E1"/>
    <w:rsid w:val="008B6742"/>
    <w:rsid w:val="008B6A6B"/>
    <w:rsid w:val="008B6AC4"/>
    <w:rsid w:val="008B6C2A"/>
    <w:rsid w:val="008B6C89"/>
    <w:rsid w:val="008B6DC4"/>
    <w:rsid w:val="008B6F80"/>
    <w:rsid w:val="008B73A1"/>
    <w:rsid w:val="008B73E6"/>
    <w:rsid w:val="008B77DC"/>
    <w:rsid w:val="008B7891"/>
    <w:rsid w:val="008B7BC6"/>
    <w:rsid w:val="008B7D81"/>
    <w:rsid w:val="008B7E64"/>
    <w:rsid w:val="008C029B"/>
    <w:rsid w:val="008C04CC"/>
    <w:rsid w:val="008C0A04"/>
    <w:rsid w:val="008C0C0F"/>
    <w:rsid w:val="008C0DB9"/>
    <w:rsid w:val="008C0DD0"/>
    <w:rsid w:val="008C0F97"/>
    <w:rsid w:val="008C11B0"/>
    <w:rsid w:val="008C12F0"/>
    <w:rsid w:val="008C13E7"/>
    <w:rsid w:val="008C14F3"/>
    <w:rsid w:val="008C14F7"/>
    <w:rsid w:val="008C1579"/>
    <w:rsid w:val="008C1693"/>
    <w:rsid w:val="008C1706"/>
    <w:rsid w:val="008C1A00"/>
    <w:rsid w:val="008C1C44"/>
    <w:rsid w:val="008C1D9F"/>
    <w:rsid w:val="008C2111"/>
    <w:rsid w:val="008C223B"/>
    <w:rsid w:val="008C232B"/>
    <w:rsid w:val="008C23E3"/>
    <w:rsid w:val="008C25E4"/>
    <w:rsid w:val="008C287A"/>
    <w:rsid w:val="008C2A29"/>
    <w:rsid w:val="008C2D2F"/>
    <w:rsid w:val="008C2E36"/>
    <w:rsid w:val="008C3148"/>
    <w:rsid w:val="008C3597"/>
    <w:rsid w:val="008C394E"/>
    <w:rsid w:val="008C3AD5"/>
    <w:rsid w:val="008C3AF2"/>
    <w:rsid w:val="008C3CAC"/>
    <w:rsid w:val="008C3D97"/>
    <w:rsid w:val="008C3DF5"/>
    <w:rsid w:val="008C4050"/>
    <w:rsid w:val="008C40A0"/>
    <w:rsid w:val="008C40EB"/>
    <w:rsid w:val="008C42B0"/>
    <w:rsid w:val="008C4619"/>
    <w:rsid w:val="008C47A1"/>
    <w:rsid w:val="008C49C9"/>
    <w:rsid w:val="008C49D3"/>
    <w:rsid w:val="008C4B9E"/>
    <w:rsid w:val="008C4DD5"/>
    <w:rsid w:val="008C4E68"/>
    <w:rsid w:val="008C4E76"/>
    <w:rsid w:val="008C4F24"/>
    <w:rsid w:val="008C4F53"/>
    <w:rsid w:val="008C5087"/>
    <w:rsid w:val="008C51BD"/>
    <w:rsid w:val="008C528D"/>
    <w:rsid w:val="008C5680"/>
    <w:rsid w:val="008C56C1"/>
    <w:rsid w:val="008C56FA"/>
    <w:rsid w:val="008C5A8E"/>
    <w:rsid w:val="008C5D4E"/>
    <w:rsid w:val="008C5D8D"/>
    <w:rsid w:val="008C628A"/>
    <w:rsid w:val="008C6377"/>
    <w:rsid w:val="008C6622"/>
    <w:rsid w:val="008C6716"/>
    <w:rsid w:val="008C67C7"/>
    <w:rsid w:val="008C6E45"/>
    <w:rsid w:val="008C6E67"/>
    <w:rsid w:val="008C6ECA"/>
    <w:rsid w:val="008C6FE1"/>
    <w:rsid w:val="008C73CC"/>
    <w:rsid w:val="008C741C"/>
    <w:rsid w:val="008C7483"/>
    <w:rsid w:val="008C7685"/>
    <w:rsid w:val="008C7740"/>
    <w:rsid w:val="008C796A"/>
    <w:rsid w:val="008C7EDA"/>
    <w:rsid w:val="008D0165"/>
    <w:rsid w:val="008D04CD"/>
    <w:rsid w:val="008D071E"/>
    <w:rsid w:val="008D07E0"/>
    <w:rsid w:val="008D0838"/>
    <w:rsid w:val="008D0ABE"/>
    <w:rsid w:val="008D0C77"/>
    <w:rsid w:val="008D0D0F"/>
    <w:rsid w:val="008D0D86"/>
    <w:rsid w:val="008D1098"/>
    <w:rsid w:val="008D1142"/>
    <w:rsid w:val="008D1410"/>
    <w:rsid w:val="008D168C"/>
    <w:rsid w:val="008D17C8"/>
    <w:rsid w:val="008D1805"/>
    <w:rsid w:val="008D184E"/>
    <w:rsid w:val="008D1C13"/>
    <w:rsid w:val="008D1C52"/>
    <w:rsid w:val="008D1D9C"/>
    <w:rsid w:val="008D1F30"/>
    <w:rsid w:val="008D2001"/>
    <w:rsid w:val="008D21AD"/>
    <w:rsid w:val="008D2277"/>
    <w:rsid w:val="008D249B"/>
    <w:rsid w:val="008D2529"/>
    <w:rsid w:val="008D2630"/>
    <w:rsid w:val="008D29BC"/>
    <w:rsid w:val="008D29ED"/>
    <w:rsid w:val="008D3023"/>
    <w:rsid w:val="008D31AB"/>
    <w:rsid w:val="008D31FE"/>
    <w:rsid w:val="008D32B4"/>
    <w:rsid w:val="008D3302"/>
    <w:rsid w:val="008D333F"/>
    <w:rsid w:val="008D344A"/>
    <w:rsid w:val="008D3580"/>
    <w:rsid w:val="008D3900"/>
    <w:rsid w:val="008D3A23"/>
    <w:rsid w:val="008D3D95"/>
    <w:rsid w:val="008D3F8C"/>
    <w:rsid w:val="008D408B"/>
    <w:rsid w:val="008D43A9"/>
    <w:rsid w:val="008D44FA"/>
    <w:rsid w:val="008D495D"/>
    <w:rsid w:val="008D4FDC"/>
    <w:rsid w:val="008D504E"/>
    <w:rsid w:val="008D50BF"/>
    <w:rsid w:val="008D50F3"/>
    <w:rsid w:val="008D52FB"/>
    <w:rsid w:val="008D5789"/>
    <w:rsid w:val="008D5844"/>
    <w:rsid w:val="008D58A2"/>
    <w:rsid w:val="008D58A9"/>
    <w:rsid w:val="008D5941"/>
    <w:rsid w:val="008D59C8"/>
    <w:rsid w:val="008D5C94"/>
    <w:rsid w:val="008D5DAA"/>
    <w:rsid w:val="008D5E24"/>
    <w:rsid w:val="008D5EFA"/>
    <w:rsid w:val="008D5EFD"/>
    <w:rsid w:val="008D608E"/>
    <w:rsid w:val="008D60C5"/>
    <w:rsid w:val="008D6365"/>
    <w:rsid w:val="008D642D"/>
    <w:rsid w:val="008D66E0"/>
    <w:rsid w:val="008D6802"/>
    <w:rsid w:val="008D68B2"/>
    <w:rsid w:val="008D690D"/>
    <w:rsid w:val="008D6B58"/>
    <w:rsid w:val="008D6BE8"/>
    <w:rsid w:val="008D6CF9"/>
    <w:rsid w:val="008D6E47"/>
    <w:rsid w:val="008D7117"/>
    <w:rsid w:val="008D71AC"/>
    <w:rsid w:val="008D727A"/>
    <w:rsid w:val="008D7967"/>
    <w:rsid w:val="008D7A3E"/>
    <w:rsid w:val="008D7AA4"/>
    <w:rsid w:val="008D7D19"/>
    <w:rsid w:val="008D7FCA"/>
    <w:rsid w:val="008E0105"/>
    <w:rsid w:val="008E056F"/>
    <w:rsid w:val="008E0604"/>
    <w:rsid w:val="008E08C2"/>
    <w:rsid w:val="008E09C5"/>
    <w:rsid w:val="008E0A60"/>
    <w:rsid w:val="008E0CB1"/>
    <w:rsid w:val="008E0D89"/>
    <w:rsid w:val="008E11C6"/>
    <w:rsid w:val="008E11D8"/>
    <w:rsid w:val="008E1268"/>
    <w:rsid w:val="008E1399"/>
    <w:rsid w:val="008E146D"/>
    <w:rsid w:val="008E150C"/>
    <w:rsid w:val="008E171E"/>
    <w:rsid w:val="008E19A6"/>
    <w:rsid w:val="008E1B99"/>
    <w:rsid w:val="008E1CCE"/>
    <w:rsid w:val="008E1D44"/>
    <w:rsid w:val="008E1D8C"/>
    <w:rsid w:val="008E1FDE"/>
    <w:rsid w:val="008E1FF3"/>
    <w:rsid w:val="008E2087"/>
    <w:rsid w:val="008E22F2"/>
    <w:rsid w:val="008E2499"/>
    <w:rsid w:val="008E2702"/>
    <w:rsid w:val="008E28CF"/>
    <w:rsid w:val="008E2ADD"/>
    <w:rsid w:val="008E2C15"/>
    <w:rsid w:val="008E2C7D"/>
    <w:rsid w:val="008E2CDB"/>
    <w:rsid w:val="008E2D0E"/>
    <w:rsid w:val="008E2F7A"/>
    <w:rsid w:val="008E321E"/>
    <w:rsid w:val="008E3525"/>
    <w:rsid w:val="008E35BE"/>
    <w:rsid w:val="008E377B"/>
    <w:rsid w:val="008E379A"/>
    <w:rsid w:val="008E398A"/>
    <w:rsid w:val="008E3C09"/>
    <w:rsid w:val="008E3EE9"/>
    <w:rsid w:val="008E404E"/>
    <w:rsid w:val="008E4064"/>
    <w:rsid w:val="008E4133"/>
    <w:rsid w:val="008E413E"/>
    <w:rsid w:val="008E430A"/>
    <w:rsid w:val="008E47CE"/>
    <w:rsid w:val="008E4B35"/>
    <w:rsid w:val="008E4BF4"/>
    <w:rsid w:val="008E4DCB"/>
    <w:rsid w:val="008E5004"/>
    <w:rsid w:val="008E5048"/>
    <w:rsid w:val="008E51A4"/>
    <w:rsid w:val="008E5523"/>
    <w:rsid w:val="008E558F"/>
    <w:rsid w:val="008E59E0"/>
    <w:rsid w:val="008E5B51"/>
    <w:rsid w:val="008E5C31"/>
    <w:rsid w:val="008E5D24"/>
    <w:rsid w:val="008E5EF8"/>
    <w:rsid w:val="008E5F28"/>
    <w:rsid w:val="008E63A5"/>
    <w:rsid w:val="008E67A2"/>
    <w:rsid w:val="008E67F7"/>
    <w:rsid w:val="008E69EA"/>
    <w:rsid w:val="008E6CED"/>
    <w:rsid w:val="008E70BB"/>
    <w:rsid w:val="008E7164"/>
    <w:rsid w:val="008E7402"/>
    <w:rsid w:val="008E76C6"/>
    <w:rsid w:val="008E773C"/>
    <w:rsid w:val="008E782A"/>
    <w:rsid w:val="008E782B"/>
    <w:rsid w:val="008E7888"/>
    <w:rsid w:val="008E78B2"/>
    <w:rsid w:val="008E795A"/>
    <w:rsid w:val="008E79B4"/>
    <w:rsid w:val="008E79FA"/>
    <w:rsid w:val="008E7A01"/>
    <w:rsid w:val="008E7A7C"/>
    <w:rsid w:val="008F001B"/>
    <w:rsid w:val="008F0044"/>
    <w:rsid w:val="008F0080"/>
    <w:rsid w:val="008F022E"/>
    <w:rsid w:val="008F0426"/>
    <w:rsid w:val="008F0A53"/>
    <w:rsid w:val="008F0C1E"/>
    <w:rsid w:val="008F0C68"/>
    <w:rsid w:val="008F1131"/>
    <w:rsid w:val="008F1338"/>
    <w:rsid w:val="008F154A"/>
    <w:rsid w:val="008F1A37"/>
    <w:rsid w:val="008F1AF8"/>
    <w:rsid w:val="008F1CEC"/>
    <w:rsid w:val="008F1FF9"/>
    <w:rsid w:val="008F2120"/>
    <w:rsid w:val="008F235C"/>
    <w:rsid w:val="008F2815"/>
    <w:rsid w:val="008F2848"/>
    <w:rsid w:val="008F2A30"/>
    <w:rsid w:val="008F2BCE"/>
    <w:rsid w:val="008F2D12"/>
    <w:rsid w:val="008F2D29"/>
    <w:rsid w:val="008F2ECB"/>
    <w:rsid w:val="008F30D8"/>
    <w:rsid w:val="008F3362"/>
    <w:rsid w:val="008F3390"/>
    <w:rsid w:val="008F36BD"/>
    <w:rsid w:val="008F3782"/>
    <w:rsid w:val="008F38BF"/>
    <w:rsid w:val="008F3BFA"/>
    <w:rsid w:val="008F3D15"/>
    <w:rsid w:val="008F3E0D"/>
    <w:rsid w:val="008F40D9"/>
    <w:rsid w:val="008F42BC"/>
    <w:rsid w:val="008F4373"/>
    <w:rsid w:val="008F47CA"/>
    <w:rsid w:val="008F4937"/>
    <w:rsid w:val="008F4AFE"/>
    <w:rsid w:val="008F4B90"/>
    <w:rsid w:val="008F51DE"/>
    <w:rsid w:val="008F5587"/>
    <w:rsid w:val="008F55EE"/>
    <w:rsid w:val="008F5622"/>
    <w:rsid w:val="008F5665"/>
    <w:rsid w:val="008F5706"/>
    <w:rsid w:val="008F5B64"/>
    <w:rsid w:val="008F5C4A"/>
    <w:rsid w:val="008F5C8A"/>
    <w:rsid w:val="008F60A9"/>
    <w:rsid w:val="008F6585"/>
    <w:rsid w:val="008F672D"/>
    <w:rsid w:val="008F717F"/>
    <w:rsid w:val="008F7273"/>
    <w:rsid w:val="008F736F"/>
    <w:rsid w:val="008F7430"/>
    <w:rsid w:val="008F752E"/>
    <w:rsid w:val="008F77AD"/>
    <w:rsid w:val="008F7CA1"/>
    <w:rsid w:val="008F7DEF"/>
    <w:rsid w:val="0090012C"/>
    <w:rsid w:val="009003F3"/>
    <w:rsid w:val="0090066A"/>
    <w:rsid w:val="009006AF"/>
    <w:rsid w:val="00900B3F"/>
    <w:rsid w:val="00900E1F"/>
    <w:rsid w:val="009010BB"/>
    <w:rsid w:val="009010F3"/>
    <w:rsid w:val="00901189"/>
    <w:rsid w:val="0090134A"/>
    <w:rsid w:val="00901696"/>
    <w:rsid w:val="0090180C"/>
    <w:rsid w:val="0090199D"/>
    <w:rsid w:val="00901A38"/>
    <w:rsid w:val="00901DE1"/>
    <w:rsid w:val="00902302"/>
    <w:rsid w:val="009024E0"/>
    <w:rsid w:val="00902567"/>
    <w:rsid w:val="00902F61"/>
    <w:rsid w:val="00902F8C"/>
    <w:rsid w:val="00903134"/>
    <w:rsid w:val="009031F0"/>
    <w:rsid w:val="0090379B"/>
    <w:rsid w:val="009037E6"/>
    <w:rsid w:val="00903818"/>
    <w:rsid w:val="009038B3"/>
    <w:rsid w:val="009039AA"/>
    <w:rsid w:val="00903B2B"/>
    <w:rsid w:val="00903C6E"/>
    <w:rsid w:val="00903D69"/>
    <w:rsid w:val="00903E74"/>
    <w:rsid w:val="00903EFD"/>
    <w:rsid w:val="00904022"/>
    <w:rsid w:val="0090410E"/>
    <w:rsid w:val="0090415D"/>
    <w:rsid w:val="009043A1"/>
    <w:rsid w:val="009045ED"/>
    <w:rsid w:val="00904767"/>
    <w:rsid w:val="00904914"/>
    <w:rsid w:val="00904C7D"/>
    <w:rsid w:val="00904CAF"/>
    <w:rsid w:val="00904D2D"/>
    <w:rsid w:val="00904EA4"/>
    <w:rsid w:val="00904F0D"/>
    <w:rsid w:val="00904F21"/>
    <w:rsid w:val="00905072"/>
    <w:rsid w:val="00905702"/>
    <w:rsid w:val="00905803"/>
    <w:rsid w:val="00905AD9"/>
    <w:rsid w:val="00905E38"/>
    <w:rsid w:val="00905E9A"/>
    <w:rsid w:val="00905F81"/>
    <w:rsid w:val="00906238"/>
    <w:rsid w:val="00906267"/>
    <w:rsid w:val="009062FB"/>
    <w:rsid w:val="0090672D"/>
    <w:rsid w:val="0090681D"/>
    <w:rsid w:val="00906E5E"/>
    <w:rsid w:val="00906E74"/>
    <w:rsid w:val="00907237"/>
    <w:rsid w:val="00907515"/>
    <w:rsid w:val="00907577"/>
    <w:rsid w:val="0090763F"/>
    <w:rsid w:val="0090780D"/>
    <w:rsid w:val="00907860"/>
    <w:rsid w:val="00907B25"/>
    <w:rsid w:val="00907C6C"/>
    <w:rsid w:val="00907DAE"/>
    <w:rsid w:val="00907F1A"/>
    <w:rsid w:val="009102D2"/>
    <w:rsid w:val="009104DA"/>
    <w:rsid w:val="00910768"/>
    <w:rsid w:val="00910860"/>
    <w:rsid w:val="0091088E"/>
    <w:rsid w:val="00910C18"/>
    <w:rsid w:val="00910CAF"/>
    <w:rsid w:val="00910F81"/>
    <w:rsid w:val="00910F92"/>
    <w:rsid w:val="0091108B"/>
    <w:rsid w:val="0091129C"/>
    <w:rsid w:val="00911845"/>
    <w:rsid w:val="009118D4"/>
    <w:rsid w:val="009118DB"/>
    <w:rsid w:val="00911B03"/>
    <w:rsid w:val="00911CF0"/>
    <w:rsid w:val="00911DE8"/>
    <w:rsid w:val="00911E3B"/>
    <w:rsid w:val="00911EEB"/>
    <w:rsid w:val="00912134"/>
    <w:rsid w:val="009122B5"/>
    <w:rsid w:val="00912311"/>
    <w:rsid w:val="00912446"/>
    <w:rsid w:val="009124BC"/>
    <w:rsid w:val="009124C3"/>
    <w:rsid w:val="00912670"/>
    <w:rsid w:val="00912A1B"/>
    <w:rsid w:val="00912B89"/>
    <w:rsid w:val="00912C39"/>
    <w:rsid w:val="00912DD4"/>
    <w:rsid w:val="00912FF7"/>
    <w:rsid w:val="009130CE"/>
    <w:rsid w:val="009135C2"/>
    <w:rsid w:val="009135FF"/>
    <w:rsid w:val="009136EB"/>
    <w:rsid w:val="00913910"/>
    <w:rsid w:val="00913923"/>
    <w:rsid w:val="009139E6"/>
    <w:rsid w:val="00913EE2"/>
    <w:rsid w:val="00913F59"/>
    <w:rsid w:val="009142C8"/>
    <w:rsid w:val="00914486"/>
    <w:rsid w:val="009144F8"/>
    <w:rsid w:val="00914579"/>
    <w:rsid w:val="009145BC"/>
    <w:rsid w:val="00914621"/>
    <w:rsid w:val="009146A4"/>
    <w:rsid w:val="0091481A"/>
    <w:rsid w:val="0091488E"/>
    <w:rsid w:val="00914AE1"/>
    <w:rsid w:val="00914DC2"/>
    <w:rsid w:val="00914E21"/>
    <w:rsid w:val="00914E50"/>
    <w:rsid w:val="00914E66"/>
    <w:rsid w:val="00915459"/>
    <w:rsid w:val="0091548A"/>
    <w:rsid w:val="00915586"/>
    <w:rsid w:val="00915659"/>
    <w:rsid w:val="0091565E"/>
    <w:rsid w:val="00915728"/>
    <w:rsid w:val="009157F5"/>
    <w:rsid w:val="00915A5B"/>
    <w:rsid w:val="00915C36"/>
    <w:rsid w:val="0091613D"/>
    <w:rsid w:val="00916197"/>
    <w:rsid w:val="009162F0"/>
    <w:rsid w:val="00916722"/>
    <w:rsid w:val="00916E9C"/>
    <w:rsid w:val="0091703A"/>
    <w:rsid w:val="009175AD"/>
    <w:rsid w:val="00917650"/>
    <w:rsid w:val="00917A34"/>
    <w:rsid w:val="00917A8F"/>
    <w:rsid w:val="00917B0F"/>
    <w:rsid w:val="00917C28"/>
    <w:rsid w:val="00917D61"/>
    <w:rsid w:val="00917D63"/>
    <w:rsid w:val="00917E9B"/>
    <w:rsid w:val="00920103"/>
    <w:rsid w:val="009201A6"/>
    <w:rsid w:val="009206DC"/>
    <w:rsid w:val="0092077E"/>
    <w:rsid w:val="00920788"/>
    <w:rsid w:val="009207CC"/>
    <w:rsid w:val="009208BC"/>
    <w:rsid w:val="0092090E"/>
    <w:rsid w:val="00920E93"/>
    <w:rsid w:val="00920F27"/>
    <w:rsid w:val="009210F5"/>
    <w:rsid w:val="00921211"/>
    <w:rsid w:val="00921437"/>
    <w:rsid w:val="009216E0"/>
    <w:rsid w:val="009217F7"/>
    <w:rsid w:val="009218F2"/>
    <w:rsid w:val="00921A74"/>
    <w:rsid w:val="00921AC9"/>
    <w:rsid w:val="00921B03"/>
    <w:rsid w:val="00921C3D"/>
    <w:rsid w:val="00921D5B"/>
    <w:rsid w:val="00921DD7"/>
    <w:rsid w:val="00921E35"/>
    <w:rsid w:val="00921E39"/>
    <w:rsid w:val="0092213F"/>
    <w:rsid w:val="0092237F"/>
    <w:rsid w:val="0092255C"/>
    <w:rsid w:val="0092280C"/>
    <w:rsid w:val="00922AD1"/>
    <w:rsid w:val="00922DD5"/>
    <w:rsid w:val="009236BD"/>
    <w:rsid w:val="00923BB5"/>
    <w:rsid w:val="009242A4"/>
    <w:rsid w:val="00924420"/>
    <w:rsid w:val="009248B7"/>
    <w:rsid w:val="00924C60"/>
    <w:rsid w:val="00924C78"/>
    <w:rsid w:val="00924CA8"/>
    <w:rsid w:val="00924E37"/>
    <w:rsid w:val="00924EF9"/>
    <w:rsid w:val="00924F3E"/>
    <w:rsid w:val="0092502C"/>
    <w:rsid w:val="00925079"/>
    <w:rsid w:val="009252F2"/>
    <w:rsid w:val="00925336"/>
    <w:rsid w:val="00925505"/>
    <w:rsid w:val="009255E8"/>
    <w:rsid w:val="009256A4"/>
    <w:rsid w:val="00925730"/>
    <w:rsid w:val="00925A1B"/>
    <w:rsid w:val="00926184"/>
    <w:rsid w:val="009262A8"/>
    <w:rsid w:val="00926502"/>
    <w:rsid w:val="00926643"/>
    <w:rsid w:val="0092669A"/>
    <w:rsid w:val="00926BF6"/>
    <w:rsid w:val="00926DFD"/>
    <w:rsid w:val="00926EAF"/>
    <w:rsid w:val="00926EE2"/>
    <w:rsid w:val="00927322"/>
    <w:rsid w:val="0092742D"/>
    <w:rsid w:val="009274B4"/>
    <w:rsid w:val="009274CF"/>
    <w:rsid w:val="0092774B"/>
    <w:rsid w:val="009277FA"/>
    <w:rsid w:val="00927A40"/>
    <w:rsid w:val="00927AEC"/>
    <w:rsid w:val="00927BD6"/>
    <w:rsid w:val="00927C3C"/>
    <w:rsid w:val="00927CF9"/>
    <w:rsid w:val="00927D49"/>
    <w:rsid w:val="00930257"/>
    <w:rsid w:val="00930293"/>
    <w:rsid w:val="00930367"/>
    <w:rsid w:val="0093064A"/>
    <w:rsid w:val="0093065B"/>
    <w:rsid w:val="0093065C"/>
    <w:rsid w:val="00930A14"/>
    <w:rsid w:val="00930B4E"/>
    <w:rsid w:val="00930C9C"/>
    <w:rsid w:val="00930CE2"/>
    <w:rsid w:val="009315FB"/>
    <w:rsid w:val="009317C5"/>
    <w:rsid w:val="00931887"/>
    <w:rsid w:val="009318D7"/>
    <w:rsid w:val="009319FC"/>
    <w:rsid w:val="00931B45"/>
    <w:rsid w:val="00931C5B"/>
    <w:rsid w:val="0093283F"/>
    <w:rsid w:val="00932B42"/>
    <w:rsid w:val="00932F0C"/>
    <w:rsid w:val="00932F11"/>
    <w:rsid w:val="00932FED"/>
    <w:rsid w:val="00933173"/>
    <w:rsid w:val="0093342B"/>
    <w:rsid w:val="0093373A"/>
    <w:rsid w:val="00933811"/>
    <w:rsid w:val="0093387D"/>
    <w:rsid w:val="009338DB"/>
    <w:rsid w:val="00933933"/>
    <w:rsid w:val="00933AD7"/>
    <w:rsid w:val="00933B02"/>
    <w:rsid w:val="00933C66"/>
    <w:rsid w:val="00933CC9"/>
    <w:rsid w:val="00933EA6"/>
    <w:rsid w:val="009346C0"/>
    <w:rsid w:val="00934991"/>
    <w:rsid w:val="00934A2C"/>
    <w:rsid w:val="00934ACE"/>
    <w:rsid w:val="00934B25"/>
    <w:rsid w:val="00934C9B"/>
    <w:rsid w:val="00934D66"/>
    <w:rsid w:val="00935620"/>
    <w:rsid w:val="009356A9"/>
    <w:rsid w:val="009356E9"/>
    <w:rsid w:val="00935734"/>
    <w:rsid w:val="00935B9F"/>
    <w:rsid w:val="00935CC5"/>
    <w:rsid w:val="00935F86"/>
    <w:rsid w:val="0093607E"/>
    <w:rsid w:val="00936196"/>
    <w:rsid w:val="0093624B"/>
    <w:rsid w:val="0093626A"/>
    <w:rsid w:val="00936344"/>
    <w:rsid w:val="00936A71"/>
    <w:rsid w:val="00936AB1"/>
    <w:rsid w:val="00936C9B"/>
    <w:rsid w:val="00936D12"/>
    <w:rsid w:val="00937074"/>
    <w:rsid w:val="009372E9"/>
    <w:rsid w:val="00937426"/>
    <w:rsid w:val="009376CA"/>
    <w:rsid w:val="00937930"/>
    <w:rsid w:val="00937C0A"/>
    <w:rsid w:val="00937D96"/>
    <w:rsid w:val="00937E02"/>
    <w:rsid w:val="00937F8B"/>
    <w:rsid w:val="0094015E"/>
    <w:rsid w:val="009406BE"/>
    <w:rsid w:val="00940849"/>
    <w:rsid w:val="00940BE4"/>
    <w:rsid w:val="009412BB"/>
    <w:rsid w:val="00941373"/>
    <w:rsid w:val="00941447"/>
    <w:rsid w:val="00941796"/>
    <w:rsid w:val="00942281"/>
    <w:rsid w:val="00942371"/>
    <w:rsid w:val="009428BC"/>
    <w:rsid w:val="00942AE3"/>
    <w:rsid w:val="009431B5"/>
    <w:rsid w:val="009434E0"/>
    <w:rsid w:val="00943590"/>
    <w:rsid w:val="0094363D"/>
    <w:rsid w:val="0094392C"/>
    <w:rsid w:val="00943EC0"/>
    <w:rsid w:val="00943F2C"/>
    <w:rsid w:val="00943FE2"/>
    <w:rsid w:val="0094412D"/>
    <w:rsid w:val="00944353"/>
    <w:rsid w:val="009444EA"/>
    <w:rsid w:val="00944AC3"/>
    <w:rsid w:val="00944C55"/>
    <w:rsid w:val="00945348"/>
    <w:rsid w:val="00945435"/>
    <w:rsid w:val="00945578"/>
    <w:rsid w:val="009455B7"/>
    <w:rsid w:val="00945A3A"/>
    <w:rsid w:val="00945BD1"/>
    <w:rsid w:val="00945E0F"/>
    <w:rsid w:val="00945EAC"/>
    <w:rsid w:val="00945F2C"/>
    <w:rsid w:val="00946260"/>
    <w:rsid w:val="009463E8"/>
    <w:rsid w:val="00946608"/>
    <w:rsid w:val="009466C2"/>
    <w:rsid w:val="0094690E"/>
    <w:rsid w:val="00946D32"/>
    <w:rsid w:val="00947614"/>
    <w:rsid w:val="009478C2"/>
    <w:rsid w:val="00947B07"/>
    <w:rsid w:val="00947C64"/>
    <w:rsid w:val="0095003D"/>
    <w:rsid w:val="009502CE"/>
    <w:rsid w:val="0095030D"/>
    <w:rsid w:val="0095034C"/>
    <w:rsid w:val="00950BB9"/>
    <w:rsid w:val="00950EF1"/>
    <w:rsid w:val="00951085"/>
    <w:rsid w:val="0095119F"/>
    <w:rsid w:val="009512D7"/>
    <w:rsid w:val="0095137E"/>
    <w:rsid w:val="0095154B"/>
    <w:rsid w:val="009515EF"/>
    <w:rsid w:val="00951603"/>
    <w:rsid w:val="009518A0"/>
    <w:rsid w:val="00951946"/>
    <w:rsid w:val="00951B19"/>
    <w:rsid w:val="0095227E"/>
    <w:rsid w:val="00952544"/>
    <w:rsid w:val="00952572"/>
    <w:rsid w:val="00952864"/>
    <w:rsid w:val="00952ADB"/>
    <w:rsid w:val="00952E4B"/>
    <w:rsid w:val="00952E8E"/>
    <w:rsid w:val="00952F19"/>
    <w:rsid w:val="00952FCB"/>
    <w:rsid w:val="009530B3"/>
    <w:rsid w:val="00953277"/>
    <w:rsid w:val="009533AF"/>
    <w:rsid w:val="009533B8"/>
    <w:rsid w:val="0095369E"/>
    <w:rsid w:val="00953854"/>
    <w:rsid w:val="00953BEF"/>
    <w:rsid w:val="00953C50"/>
    <w:rsid w:val="00953F47"/>
    <w:rsid w:val="00954022"/>
    <w:rsid w:val="00954170"/>
    <w:rsid w:val="009542CB"/>
    <w:rsid w:val="0095444A"/>
    <w:rsid w:val="00954700"/>
    <w:rsid w:val="00954916"/>
    <w:rsid w:val="00954AA1"/>
    <w:rsid w:val="00954B43"/>
    <w:rsid w:val="00954D5A"/>
    <w:rsid w:val="00955106"/>
    <w:rsid w:val="0095514A"/>
    <w:rsid w:val="00955415"/>
    <w:rsid w:val="0095571D"/>
    <w:rsid w:val="00955940"/>
    <w:rsid w:val="00955C2B"/>
    <w:rsid w:val="00955C3C"/>
    <w:rsid w:val="0095635E"/>
    <w:rsid w:val="00956471"/>
    <w:rsid w:val="00956656"/>
    <w:rsid w:val="009566CC"/>
    <w:rsid w:val="00956707"/>
    <w:rsid w:val="0095689E"/>
    <w:rsid w:val="009568FC"/>
    <w:rsid w:val="00956A9D"/>
    <w:rsid w:val="00956DEC"/>
    <w:rsid w:val="00957005"/>
    <w:rsid w:val="0095708F"/>
    <w:rsid w:val="00957192"/>
    <w:rsid w:val="009572DF"/>
    <w:rsid w:val="0095763F"/>
    <w:rsid w:val="009576A4"/>
    <w:rsid w:val="00957718"/>
    <w:rsid w:val="0095779D"/>
    <w:rsid w:val="00957874"/>
    <w:rsid w:val="00957B88"/>
    <w:rsid w:val="00957C74"/>
    <w:rsid w:val="009601D6"/>
    <w:rsid w:val="0096029E"/>
    <w:rsid w:val="00960392"/>
    <w:rsid w:val="009606D3"/>
    <w:rsid w:val="009607F3"/>
    <w:rsid w:val="00960915"/>
    <w:rsid w:val="00960B5F"/>
    <w:rsid w:val="00960CBE"/>
    <w:rsid w:val="00960E5A"/>
    <w:rsid w:val="00960F11"/>
    <w:rsid w:val="00961040"/>
    <w:rsid w:val="00961211"/>
    <w:rsid w:val="009614CF"/>
    <w:rsid w:val="00961512"/>
    <w:rsid w:val="009616F0"/>
    <w:rsid w:val="009617BC"/>
    <w:rsid w:val="009617E6"/>
    <w:rsid w:val="00961869"/>
    <w:rsid w:val="009619ED"/>
    <w:rsid w:val="00961F9B"/>
    <w:rsid w:val="00961F9D"/>
    <w:rsid w:val="009622F5"/>
    <w:rsid w:val="009623C8"/>
    <w:rsid w:val="009624C2"/>
    <w:rsid w:val="00962711"/>
    <w:rsid w:val="00962BC3"/>
    <w:rsid w:val="00962C81"/>
    <w:rsid w:val="00962FCD"/>
    <w:rsid w:val="009633FB"/>
    <w:rsid w:val="0096343C"/>
    <w:rsid w:val="0096361F"/>
    <w:rsid w:val="00963650"/>
    <w:rsid w:val="009636A1"/>
    <w:rsid w:val="00963702"/>
    <w:rsid w:val="00963705"/>
    <w:rsid w:val="00963AAF"/>
    <w:rsid w:val="00963AD1"/>
    <w:rsid w:val="00964171"/>
    <w:rsid w:val="009646A6"/>
    <w:rsid w:val="009647F8"/>
    <w:rsid w:val="00964872"/>
    <w:rsid w:val="00964912"/>
    <w:rsid w:val="00964CE0"/>
    <w:rsid w:val="00964E2F"/>
    <w:rsid w:val="00965036"/>
    <w:rsid w:val="0096511B"/>
    <w:rsid w:val="00965214"/>
    <w:rsid w:val="009657BE"/>
    <w:rsid w:val="00965A88"/>
    <w:rsid w:val="00965B4C"/>
    <w:rsid w:val="00965E0D"/>
    <w:rsid w:val="00965E16"/>
    <w:rsid w:val="00965E3A"/>
    <w:rsid w:val="00965E94"/>
    <w:rsid w:val="00966100"/>
    <w:rsid w:val="009661CC"/>
    <w:rsid w:val="0096624E"/>
    <w:rsid w:val="00966336"/>
    <w:rsid w:val="0096633B"/>
    <w:rsid w:val="00966405"/>
    <w:rsid w:val="009666F6"/>
    <w:rsid w:val="009668E3"/>
    <w:rsid w:val="00966A34"/>
    <w:rsid w:val="00966B8A"/>
    <w:rsid w:val="00966C4F"/>
    <w:rsid w:val="00966D87"/>
    <w:rsid w:val="009673B8"/>
    <w:rsid w:val="009675F7"/>
    <w:rsid w:val="009676E8"/>
    <w:rsid w:val="0096779D"/>
    <w:rsid w:val="009677EE"/>
    <w:rsid w:val="00967D09"/>
    <w:rsid w:val="00967E7B"/>
    <w:rsid w:val="0097014F"/>
    <w:rsid w:val="00970591"/>
    <w:rsid w:val="009705FF"/>
    <w:rsid w:val="009706AF"/>
    <w:rsid w:val="0097075D"/>
    <w:rsid w:val="00970825"/>
    <w:rsid w:val="00970B3C"/>
    <w:rsid w:val="00970B95"/>
    <w:rsid w:val="00970CC4"/>
    <w:rsid w:val="00970DC1"/>
    <w:rsid w:val="00970EAA"/>
    <w:rsid w:val="009712A2"/>
    <w:rsid w:val="009712F2"/>
    <w:rsid w:val="00971310"/>
    <w:rsid w:val="00971389"/>
    <w:rsid w:val="009713C3"/>
    <w:rsid w:val="009713C9"/>
    <w:rsid w:val="0097181D"/>
    <w:rsid w:val="0097186C"/>
    <w:rsid w:val="00971F42"/>
    <w:rsid w:val="0097221C"/>
    <w:rsid w:val="00972250"/>
    <w:rsid w:val="00972462"/>
    <w:rsid w:val="0097260F"/>
    <w:rsid w:val="00972687"/>
    <w:rsid w:val="0097270C"/>
    <w:rsid w:val="00972889"/>
    <w:rsid w:val="00972AE1"/>
    <w:rsid w:val="00972FAD"/>
    <w:rsid w:val="00973123"/>
    <w:rsid w:val="00973394"/>
    <w:rsid w:val="009734D1"/>
    <w:rsid w:val="00973554"/>
    <w:rsid w:val="009736F4"/>
    <w:rsid w:val="00973A4E"/>
    <w:rsid w:val="00973C04"/>
    <w:rsid w:val="00973C29"/>
    <w:rsid w:val="00973DBF"/>
    <w:rsid w:val="00973E71"/>
    <w:rsid w:val="00973EC1"/>
    <w:rsid w:val="0097405F"/>
    <w:rsid w:val="009741AC"/>
    <w:rsid w:val="00974273"/>
    <w:rsid w:val="00974319"/>
    <w:rsid w:val="00974436"/>
    <w:rsid w:val="009744AB"/>
    <w:rsid w:val="0097459D"/>
    <w:rsid w:val="00974784"/>
    <w:rsid w:val="0097494A"/>
    <w:rsid w:val="00974B18"/>
    <w:rsid w:val="00974C2B"/>
    <w:rsid w:val="00974C8C"/>
    <w:rsid w:val="00975391"/>
    <w:rsid w:val="009753ED"/>
    <w:rsid w:val="0097567B"/>
    <w:rsid w:val="0097593C"/>
    <w:rsid w:val="00975E69"/>
    <w:rsid w:val="00975F54"/>
    <w:rsid w:val="00975FBD"/>
    <w:rsid w:val="00976045"/>
    <w:rsid w:val="00976082"/>
    <w:rsid w:val="00976093"/>
    <w:rsid w:val="0097613D"/>
    <w:rsid w:val="009762FC"/>
    <w:rsid w:val="0097634B"/>
    <w:rsid w:val="009763D1"/>
    <w:rsid w:val="00976409"/>
    <w:rsid w:val="0097691C"/>
    <w:rsid w:val="00976F86"/>
    <w:rsid w:val="0097713F"/>
    <w:rsid w:val="0097762F"/>
    <w:rsid w:val="009778A9"/>
    <w:rsid w:val="00977A10"/>
    <w:rsid w:val="00977C04"/>
    <w:rsid w:val="00977FCC"/>
    <w:rsid w:val="0098018C"/>
    <w:rsid w:val="00980315"/>
    <w:rsid w:val="0098074B"/>
    <w:rsid w:val="00980912"/>
    <w:rsid w:val="00980962"/>
    <w:rsid w:val="00980AEA"/>
    <w:rsid w:val="00980F08"/>
    <w:rsid w:val="00980FB6"/>
    <w:rsid w:val="009813F7"/>
    <w:rsid w:val="0098158A"/>
    <w:rsid w:val="009815DE"/>
    <w:rsid w:val="009815F4"/>
    <w:rsid w:val="0098183A"/>
    <w:rsid w:val="00981903"/>
    <w:rsid w:val="00981D31"/>
    <w:rsid w:val="00981D74"/>
    <w:rsid w:val="00982006"/>
    <w:rsid w:val="009822DA"/>
    <w:rsid w:val="00982492"/>
    <w:rsid w:val="009825C9"/>
    <w:rsid w:val="00982628"/>
    <w:rsid w:val="0098299F"/>
    <w:rsid w:val="00982E38"/>
    <w:rsid w:val="00983192"/>
    <w:rsid w:val="009833F4"/>
    <w:rsid w:val="00983697"/>
    <w:rsid w:val="0098393D"/>
    <w:rsid w:val="00983A15"/>
    <w:rsid w:val="00983CCD"/>
    <w:rsid w:val="00983DB8"/>
    <w:rsid w:val="0098404D"/>
    <w:rsid w:val="0098418F"/>
    <w:rsid w:val="00984213"/>
    <w:rsid w:val="009842C0"/>
    <w:rsid w:val="00984387"/>
    <w:rsid w:val="009843F5"/>
    <w:rsid w:val="00984483"/>
    <w:rsid w:val="009844A8"/>
    <w:rsid w:val="009847F5"/>
    <w:rsid w:val="00984ADD"/>
    <w:rsid w:val="00984E83"/>
    <w:rsid w:val="00984E87"/>
    <w:rsid w:val="00985065"/>
    <w:rsid w:val="009850A4"/>
    <w:rsid w:val="009850B9"/>
    <w:rsid w:val="00985103"/>
    <w:rsid w:val="00985232"/>
    <w:rsid w:val="0098551A"/>
    <w:rsid w:val="00985543"/>
    <w:rsid w:val="00985754"/>
    <w:rsid w:val="0098578B"/>
    <w:rsid w:val="00985993"/>
    <w:rsid w:val="00985ADD"/>
    <w:rsid w:val="00985BD0"/>
    <w:rsid w:val="00985BF5"/>
    <w:rsid w:val="00985E47"/>
    <w:rsid w:val="00985FDC"/>
    <w:rsid w:val="00986234"/>
    <w:rsid w:val="00986390"/>
    <w:rsid w:val="009864AA"/>
    <w:rsid w:val="00986571"/>
    <w:rsid w:val="0098668A"/>
    <w:rsid w:val="0098699F"/>
    <w:rsid w:val="00986BAF"/>
    <w:rsid w:val="00986EE9"/>
    <w:rsid w:val="0098720A"/>
    <w:rsid w:val="0098739B"/>
    <w:rsid w:val="009874B7"/>
    <w:rsid w:val="0098761B"/>
    <w:rsid w:val="00987678"/>
    <w:rsid w:val="0098793F"/>
    <w:rsid w:val="00987CA1"/>
    <w:rsid w:val="00987F86"/>
    <w:rsid w:val="0099018C"/>
    <w:rsid w:val="009901CC"/>
    <w:rsid w:val="0099037E"/>
    <w:rsid w:val="00990580"/>
    <w:rsid w:val="0099070F"/>
    <w:rsid w:val="00990732"/>
    <w:rsid w:val="009907A7"/>
    <w:rsid w:val="00990BC2"/>
    <w:rsid w:val="00990DF9"/>
    <w:rsid w:val="00990E06"/>
    <w:rsid w:val="00990E5A"/>
    <w:rsid w:val="0099121F"/>
    <w:rsid w:val="009914CB"/>
    <w:rsid w:val="00991556"/>
    <w:rsid w:val="009917F2"/>
    <w:rsid w:val="009918A7"/>
    <w:rsid w:val="00991A7C"/>
    <w:rsid w:val="00991AD4"/>
    <w:rsid w:val="00991C03"/>
    <w:rsid w:val="00991FD3"/>
    <w:rsid w:val="0099208A"/>
    <w:rsid w:val="0099222E"/>
    <w:rsid w:val="009922B7"/>
    <w:rsid w:val="00992323"/>
    <w:rsid w:val="009923B9"/>
    <w:rsid w:val="00992759"/>
    <w:rsid w:val="009928D9"/>
    <w:rsid w:val="00992CFE"/>
    <w:rsid w:val="00992E48"/>
    <w:rsid w:val="009934BD"/>
    <w:rsid w:val="00993596"/>
    <w:rsid w:val="009936AA"/>
    <w:rsid w:val="0099375C"/>
    <w:rsid w:val="009938E5"/>
    <w:rsid w:val="009938F9"/>
    <w:rsid w:val="009938FA"/>
    <w:rsid w:val="009939DE"/>
    <w:rsid w:val="00993CCC"/>
    <w:rsid w:val="00994298"/>
    <w:rsid w:val="00994737"/>
    <w:rsid w:val="009948EB"/>
    <w:rsid w:val="00994C30"/>
    <w:rsid w:val="00994FBE"/>
    <w:rsid w:val="0099516F"/>
    <w:rsid w:val="0099518C"/>
    <w:rsid w:val="0099531C"/>
    <w:rsid w:val="009953C2"/>
    <w:rsid w:val="009954B6"/>
    <w:rsid w:val="009954F6"/>
    <w:rsid w:val="009956F5"/>
    <w:rsid w:val="00995846"/>
    <w:rsid w:val="00995852"/>
    <w:rsid w:val="009959D5"/>
    <w:rsid w:val="00995A73"/>
    <w:rsid w:val="00995D0D"/>
    <w:rsid w:val="00995D59"/>
    <w:rsid w:val="00995DBC"/>
    <w:rsid w:val="00995E92"/>
    <w:rsid w:val="00995F91"/>
    <w:rsid w:val="00996005"/>
    <w:rsid w:val="00996097"/>
    <w:rsid w:val="0099610A"/>
    <w:rsid w:val="00996188"/>
    <w:rsid w:val="00996822"/>
    <w:rsid w:val="009968B7"/>
    <w:rsid w:val="00996B38"/>
    <w:rsid w:val="00996B90"/>
    <w:rsid w:val="00996CCA"/>
    <w:rsid w:val="00996CEE"/>
    <w:rsid w:val="0099707E"/>
    <w:rsid w:val="0099719B"/>
    <w:rsid w:val="009971A5"/>
    <w:rsid w:val="0099776C"/>
    <w:rsid w:val="00997881"/>
    <w:rsid w:val="00997884"/>
    <w:rsid w:val="009978BA"/>
    <w:rsid w:val="0099790F"/>
    <w:rsid w:val="00997993"/>
    <w:rsid w:val="00997ADE"/>
    <w:rsid w:val="00997B11"/>
    <w:rsid w:val="00997C53"/>
    <w:rsid w:val="00997C72"/>
    <w:rsid w:val="00997C9A"/>
    <w:rsid w:val="00997F40"/>
    <w:rsid w:val="00997FFE"/>
    <w:rsid w:val="009A026F"/>
    <w:rsid w:val="009A0322"/>
    <w:rsid w:val="009A045D"/>
    <w:rsid w:val="009A07EA"/>
    <w:rsid w:val="009A0813"/>
    <w:rsid w:val="009A089E"/>
    <w:rsid w:val="009A0A99"/>
    <w:rsid w:val="009A0CBD"/>
    <w:rsid w:val="009A0DD1"/>
    <w:rsid w:val="009A0FD2"/>
    <w:rsid w:val="009A110D"/>
    <w:rsid w:val="009A1633"/>
    <w:rsid w:val="009A16C9"/>
    <w:rsid w:val="009A17B6"/>
    <w:rsid w:val="009A17E8"/>
    <w:rsid w:val="009A1BC4"/>
    <w:rsid w:val="009A1BE1"/>
    <w:rsid w:val="009A1CB1"/>
    <w:rsid w:val="009A1E67"/>
    <w:rsid w:val="009A1ECE"/>
    <w:rsid w:val="009A1F54"/>
    <w:rsid w:val="009A1F60"/>
    <w:rsid w:val="009A1F65"/>
    <w:rsid w:val="009A1FC0"/>
    <w:rsid w:val="009A2424"/>
    <w:rsid w:val="009A2623"/>
    <w:rsid w:val="009A2626"/>
    <w:rsid w:val="009A28AC"/>
    <w:rsid w:val="009A29B8"/>
    <w:rsid w:val="009A310C"/>
    <w:rsid w:val="009A3111"/>
    <w:rsid w:val="009A328F"/>
    <w:rsid w:val="009A3494"/>
    <w:rsid w:val="009A3B12"/>
    <w:rsid w:val="009A3B86"/>
    <w:rsid w:val="009A3DA0"/>
    <w:rsid w:val="009A3E30"/>
    <w:rsid w:val="009A409F"/>
    <w:rsid w:val="009A40F7"/>
    <w:rsid w:val="009A42BD"/>
    <w:rsid w:val="009A43DF"/>
    <w:rsid w:val="009A4A4B"/>
    <w:rsid w:val="009A4A9F"/>
    <w:rsid w:val="009A4AB1"/>
    <w:rsid w:val="009A4F93"/>
    <w:rsid w:val="009A52AF"/>
    <w:rsid w:val="009A5A17"/>
    <w:rsid w:val="009A5CE7"/>
    <w:rsid w:val="009A5D47"/>
    <w:rsid w:val="009A609E"/>
    <w:rsid w:val="009A614B"/>
    <w:rsid w:val="009A62B7"/>
    <w:rsid w:val="009A644F"/>
    <w:rsid w:val="009A67AB"/>
    <w:rsid w:val="009A6DE2"/>
    <w:rsid w:val="009A6F26"/>
    <w:rsid w:val="009A7359"/>
    <w:rsid w:val="009A777D"/>
    <w:rsid w:val="009A77E1"/>
    <w:rsid w:val="009A795D"/>
    <w:rsid w:val="009A7B91"/>
    <w:rsid w:val="009A7C75"/>
    <w:rsid w:val="009A7F30"/>
    <w:rsid w:val="009B014C"/>
    <w:rsid w:val="009B0195"/>
    <w:rsid w:val="009B01E8"/>
    <w:rsid w:val="009B04E3"/>
    <w:rsid w:val="009B0508"/>
    <w:rsid w:val="009B062C"/>
    <w:rsid w:val="009B091B"/>
    <w:rsid w:val="009B09E6"/>
    <w:rsid w:val="009B0B0A"/>
    <w:rsid w:val="009B0C98"/>
    <w:rsid w:val="009B0D75"/>
    <w:rsid w:val="009B0DEA"/>
    <w:rsid w:val="009B0E3C"/>
    <w:rsid w:val="009B1249"/>
    <w:rsid w:val="009B146B"/>
    <w:rsid w:val="009B1D18"/>
    <w:rsid w:val="009B1D4A"/>
    <w:rsid w:val="009B1E93"/>
    <w:rsid w:val="009B1F0C"/>
    <w:rsid w:val="009B1F93"/>
    <w:rsid w:val="009B2162"/>
    <w:rsid w:val="009B2346"/>
    <w:rsid w:val="009B2376"/>
    <w:rsid w:val="009B252E"/>
    <w:rsid w:val="009B2722"/>
    <w:rsid w:val="009B291B"/>
    <w:rsid w:val="009B29F1"/>
    <w:rsid w:val="009B2A0F"/>
    <w:rsid w:val="009B2A47"/>
    <w:rsid w:val="009B2DCC"/>
    <w:rsid w:val="009B2E68"/>
    <w:rsid w:val="009B2F46"/>
    <w:rsid w:val="009B3073"/>
    <w:rsid w:val="009B30C3"/>
    <w:rsid w:val="009B33D6"/>
    <w:rsid w:val="009B35D4"/>
    <w:rsid w:val="009B3629"/>
    <w:rsid w:val="009B36BE"/>
    <w:rsid w:val="009B36E4"/>
    <w:rsid w:val="009B3A7C"/>
    <w:rsid w:val="009B3AC7"/>
    <w:rsid w:val="009B3B4A"/>
    <w:rsid w:val="009B3BB6"/>
    <w:rsid w:val="009B3C43"/>
    <w:rsid w:val="009B4366"/>
    <w:rsid w:val="009B43A5"/>
    <w:rsid w:val="009B4703"/>
    <w:rsid w:val="009B4957"/>
    <w:rsid w:val="009B49A3"/>
    <w:rsid w:val="009B4B8E"/>
    <w:rsid w:val="009B4C54"/>
    <w:rsid w:val="009B5506"/>
    <w:rsid w:val="009B5654"/>
    <w:rsid w:val="009B5713"/>
    <w:rsid w:val="009B5977"/>
    <w:rsid w:val="009B59A1"/>
    <w:rsid w:val="009B59BE"/>
    <w:rsid w:val="009B5E63"/>
    <w:rsid w:val="009B5E91"/>
    <w:rsid w:val="009B613A"/>
    <w:rsid w:val="009B644A"/>
    <w:rsid w:val="009B64CD"/>
    <w:rsid w:val="009B6832"/>
    <w:rsid w:val="009B69E2"/>
    <w:rsid w:val="009B6A46"/>
    <w:rsid w:val="009B6C05"/>
    <w:rsid w:val="009B6C19"/>
    <w:rsid w:val="009B6D6C"/>
    <w:rsid w:val="009B7097"/>
    <w:rsid w:val="009B71BE"/>
    <w:rsid w:val="009B727C"/>
    <w:rsid w:val="009B771E"/>
    <w:rsid w:val="009B7775"/>
    <w:rsid w:val="009B7828"/>
    <w:rsid w:val="009B7920"/>
    <w:rsid w:val="009B7B3D"/>
    <w:rsid w:val="009B7D12"/>
    <w:rsid w:val="009B7D33"/>
    <w:rsid w:val="009C0038"/>
    <w:rsid w:val="009C0332"/>
    <w:rsid w:val="009C05FD"/>
    <w:rsid w:val="009C0743"/>
    <w:rsid w:val="009C0D3C"/>
    <w:rsid w:val="009C0FB0"/>
    <w:rsid w:val="009C1205"/>
    <w:rsid w:val="009C1366"/>
    <w:rsid w:val="009C16F6"/>
    <w:rsid w:val="009C19A5"/>
    <w:rsid w:val="009C1BE5"/>
    <w:rsid w:val="009C1E84"/>
    <w:rsid w:val="009C2540"/>
    <w:rsid w:val="009C255B"/>
    <w:rsid w:val="009C2680"/>
    <w:rsid w:val="009C2814"/>
    <w:rsid w:val="009C28B2"/>
    <w:rsid w:val="009C2B18"/>
    <w:rsid w:val="009C2C7C"/>
    <w:rsid w:val="009C2D53"/>
    <w:rsid w:val="009C2FE5"/>
    <w:rsid w:val="009C32EC"/>
    <w:rsid w:val="009C3334"/>
    <w:rsid w:val="009C34A0"/>
    <w:rsid w:val="009C3544"/>
    <w:rsid w:val="009C35A4"/>
    <w:rsid w:val="009C3811"/>
    <w:rsid w:val="009C386D"/>
    <w:rsid w:val="009C3A15"/>
    <w:rsid w:val="009C3A2B"/>
    <w:rsid w:val="009C3A37"/>
    <w:rsid w:val="009C3E96"/>
    <w:rsid w:val="009C4193"/>
    <w:rsid w:val="009C43D0"/>
    <w:rsid w:val="009C44D4"/>
    <w:rsid w:val="009C4625"/>
    <w:rsid w:val="009C48CD"/>
    <w:rsid w:val="009C4978"/>
    <w:rsid w:val="009C4A40"/>
    <w:rsid w:val="009C4C7C"/>
    <w:rsid w:val="009C4DEB"/>
    <w:rsid w:val="009C4EC4"/>
    <w:rsid w:val="009C50C1"/>
    <w:rsid w:val="009C5235"/>
    <w:rsid w:val="009C5567"/>
    <w:rsid w:val="009C563A"/>
    <w:rsid w:val="009C588A"/>
    <w:rsid w:val="009C59F4"/>
    <w:rsid w:val="009C5B2A"/>
    <w:rsid w:val="009C5CB2"/>
    <w:rsid w:val="009C60F7"/>
    <w:rsid w:val="009C62A1"/>
    <w:rsid w:val="009C62DB"/>
    <w:rsid w:val="009C6517"/>
    <w:rsid w:val="009C67AE"/>
    <w:rsid w:val="009C69BC"/>
    <w:rsid w:val="009C6AB5"/>
    <w:rsid w:val="009C6B60"/>
    <w:rsid w:val="009C6BBE"/>
    <w:rsid w:val="009C6C03"/>
    <w:rsid w:val="009C6CA0"/>
    <w:rsid w:val="009C6CA1"/>
    <w:rsid w:val="009C6E41"/>
    <w:rsid w:val="009C7035"/>
    <w:rsid w:val="009C7095"/>
    <w:rsid w:val="009C7211"/>
    <w:rsid w:val="009C72CC"/>
    <w:rsid w:val="009C734A"/>
    <w:rsid w:val="009C74C8"/>
    <w:rsid w:val="009C751B"/>
    <w:rsid w:val="009C77AA"/>
    <w:rsid w:val="009C7857"/>
    <w:rsid w:val="009C7895"/>
    <w:rsid w:val="009C79C8"/>
    <w:rsid w:val="009C7B15"/>
    <w:rsid w:val="009C7F49"/>
    <w:rsid w:val="009D0389"/>
    <w:rsid w:val="009D039E"/>
    <w:rsid w:val="009D03A6"/>
    <w:rsid w:val="009D0824"/>
    <w:rsid w:val="009D089E"/>
    <w:rsid w:val="009D08E9"/>
    <w:rsid w:val="009D0BF2"/>
    <w:rsid w:val="009D0C22"/>
    <w:rsid w:val="009D0E32"/>
    <w:rsid w:val="009D0F33"/>
    <w:rsid w:val="009D12C3"/>
    <w:rsid w:val="009D15C5"/>
    <w:rsid w:val="009D1740"/>
    <w:rsid w:val="009D17FD"/>
    <w:rsid w:val="009D1871"/>
    <w:rsid w:val="009D19EF"/>
    <w:rsid w:val="009D1AA1"/>
    <w:rsid w:val="009D1ABD"/>
    <w:rsid w:val="009D1B1E"/>
    <w:rsid w:val="009D1B94"/>
    <w:rsid w:val="009D215B"/>
    <w:rsid w:val="009D295E"/>
    <w:rsid w:val="009D2AEE"/>
    <w:rsid w:val="009D2BB0"/>
    <w:rsid w:val="009D2D30"/>
    <w:rsid w:val="009D2F0E"/>
    <w:rsid w:val="009D315F"/>
    <w:rsid w:val="009D31A2"/>
    <w:rsid w:val="009D3368"/>
    <w:rsid w:val="009D3397"/>
    <w:rsid w:val="009D3D25"/>
    <w:rsid w:val="009D3FC9"/>
    <w:rsid w:val="009D421B"/>
    <w:rsid w:val="009D44A2"/>
    <w:rsid w:val="009D47DE"/>
    <w:rsid w:val="009D4A40"/>
    <w:rsid w:val="009D4CEB"/>
    <w:rsid w:val="009D4D31"/>
    <w:rsid w:val="009D4D71"/>
    <w:rsid w:val="009D4F91"/>
    <w:rsid w:val="009D5256"/>
    <w:rsid w:val="009D543E"/>
    <w:rsid w:val="009D56ED"/>
    <w:rsid w:val="009D5ADE"/>
    <w:rsid w:val="009D5BF3"/>
    <w:rsid w:val="009D5CAA"/>
    <w:rsid w:val="009D5E6C"/>
    <w:rsid w:val="009D60EF"/>
    <w:rsid w:val="009D6256"/>
    <w:rsid w:val="009D62D4"/>
    <w:rsid w:val="009D67AE"/>
    <w:rsid w:val="009D6957"/>
    <w:rsid w:val="009D6A45"/>
    <w:rsid w:val="009D6EA3"/>
    <w:rsid w:val="009D6F56"/>
    <w:rsid w:val="009D6FA3"/>
    <w:rsid w:val="009D7095"/>
    <w:rsid w:val="009D7203"/>
    <w:rsid w:val="009D722A"/>
    <w:rsid w:val="009D72B9"/>
    <w:rsid w:val="009D733D"/>
    <w:rsid w:val="009D747D"/>
    <w:rsid w:val="009D7F4B"/>
    <w:rsid w:val="009E039B"/>
    <w:rsid w:val="009E03A4"/>
    <w:rsid w:val="009E0417"/>
    <w:rsid w:val="009E045B"/>
    <w:rsid w:val="009E093D"/>
    <w:rsid w:val="009E0992"/>
    <w:rsid w:val="009E09BF"/>
    <w:rsid w:val="009E0D09"/>
    <w:rsid w:val="009E1118"/>
    <w:rsid w:val="009E1539"/>
    <w:rsid w:val="009E1D6D"/>
    <w:rsid w:val="009E2112"/>
    <w:rsid w:val="009E21FC"/>
    <w:rsid w:val="009E24F5"/>
    <w:rsid w:val="009E252C"/>
    <w:rsid w:val="009E2772"/>
    <w:rsid w:val="009E2C84"/>
    <w:rsid w:val="009E2D04"/>
    <w:rsid w:val="009E2FCC"/>
    <w:rsid w:val="009E3083"/>
    <w:rsid w:val="009E37D7"/>
    <w:rsid w:val="009E3975"/>
    <w:rsid w:val="009E3E2B"/>
    <w:rsid w:val="009E3F52"/>
    <w:rsid w:val="009E415A"/>
    <w:rsid w:val="009E453B"/>
    <w:rsid w:val="009E4706"/>
    <w:rsid w:val="009E481F"/>
    <w:rsid w:val="009E4837"/>
    <w:rsid w:val="009E48A7"/>
    <w:rsid w:val="009E4938"/>
    <w:rsid w:val="009E4A13"/>
    <w:rsid w:val="009E4ABC"/>
    <w:rsid w:val="009E4D7A"/>
    <w:rsid w:val="009E4E66"/>
    <w:rsid w:val="009E4EAD"/>
    <w:rsid w:val="009E4FCB"/>
    <w:rsid w:val="009E5285"/>
    <w:rsid w:val="009E534B"/>
    <w:rsid w:val="009E5514"/>
    <w:rsid w:val="009E56D1"/>
    <w:rsid w:val="009E58A2"/>
    <w:rsid w:val="009E5983"/>
    <w:rsid w:val="009E5F58"/>
    <w:rsid w:val="009E60A4"/>
    <w:rsid w:val="009E6221"/>
    <w:rsid w:val="009E6424"/>
    <w:rsid w:val="009E66BA"/>
    <w:rsid w:val="009E67FF"/>
    <w:rsid w:val="009E6923"/>
    <w:rsid w:val="009E6956"/>
    <w:rsid w:val="009E696A"/>
    <w:rsid w:val="009E6A7F"/>
    <w:rsid w:val="009E6A9B"/>
    <w:rsid w:val="009E6CF8"/>
    <w:rsid w:val="009E6D64"/>
    <w:rsid w:val="009E6D6E"/>
    <w:rsid w:val="009E6DF1"/>
    <w:rsid w:val="009E71F3"/>
    <w:rsid w:val="009E726A"/>
    <w:rsid w:val="009E72E5"/>
    <w:rsid w:val="009E7307"/>
    <w:rsid w:val="009E7308"/>
    <w:rsid w:val="009E735F"/>
    <w:rsid w:val="009E76C0"/>
    <w:rsid w:val="009E787D"/>
    <w:rsid w:val="009F03DE"/>
    <w:rsid w:val="009F0729"/>
    <w:rsid w:val="009F07DE"/>
    <w:rsid w:val="009F0849"/>
    <w:rsid w:val="009F08ED"/>
    <w:rsid w:val="009F0909"/>
    <w:rsid w:val="009F093B"/>
    <w:rsid w:val="009F0A18"/>
    <w:rsid w:val="009F0AED"/>
    <w:rsid w:val="009F0C2C"/>
    <w:rsid w:val="009F0D63"/>
    <w:rsid w:val="009F0E9A"/>
    <w:rsid w:val="009F0EE2"/>
    <w:rsid w:val="009F0F42"/>
    <w:rsid w:val="009F0F52"/>
    <w:rsid w:val="009F1007"/>
    <w:rsid w:val="009F106A"/>
    <w:rsid w:val="009F15AA"/>
    <w:rsid w:val="009F1735"/>
    <w:rsid w:val="009F1805"/>
    <w:rsid w:val="009F1A88"/>
    <w:rsid w:val="009F1C76"/>
    <w:rsid w:val="009F21AD"/>
    <w:rsid w:val="009F244E"/>
    <w:rsid w:val="009F2455"/>
    <w:rsid w:val="009F276E"/>
    <w:rsid w:val="009F2964"/>
    <w:rsid w:val="009F2B82"/>
    <w:rsid w:val="009F2F31"/>
    <w:rsid w:val="009F306F"/>
    <w:rsid w:val="009F38A9"/>
    <w:rsid w:val="009F3BFB"/>
    <w:rsid w:val="009F3C27"/>
    <w:rsid w:val="009F402E"/>
    <w:rsid w:val="009F407A"/>
    <w:rsid w:val="009F43B4"/>
    <w:rsid w:val="009F44D5"/>
    <w:rsid w:val="009F44FC"/>
    <w:rsid w:val="009F463E"/>
    <w:rsid w:val="009F46FD"/>
    <w:rsid w:val="009F4996"/>
    <w:rsid w:val="009F4A84"/>
    <w:rsid w:val="009F4D2E"/>
    <w:rsid w:val="009F4D8C"/>
    <w:rsid w:val="009F52DC"/>
    <w:rsid w:val="009F55DD"/>
    <w:rsid w:val="009F5840"/>
    <w:rsid w:val="009F58A8"/>
    <w:rsid w:val="009F594D"/>
    <w:rsid w:val="009F597A"/>
    <w:rsid w:val="009F5C99"/>
    <w:rsid w:val="009F5CAC"/>
    <w:rsid w:val="009F6409"/>
    <w:rsid w:val="009F6411"/>
    <w:rsid w:val="009F6414"/>
    <w:rsid w:val="009F67B6"/>
    <w:rsid w:val="009F68C5"/>
    <w:rsid w:val="009F6D10"/>
    <w:rsid w:val="009F6D1D"/>
    <w:rsid w:val="009F6E07"/>
    <w:rsid w:val="009F6E5F"/>
    <w:rsid w:val="009F6FC6"/>
    <w:rsid w:val="009F7165"/>
    <w:rsid w:val="009F71A4"/>
    <w:rsid w:val="009F72F8"/>
    <w:rsid w:val="009F73FE"/>
    <w:rsid w:val="009F7702"/>
    <w:rsid w:val="009F7843"/>
    <w:rsid w:val="009F794B"/>
    <w:rsid w:val="009F7B1F"/>
    <w:rsid w:val="009F7BC6"/>
    <w:rsid w:val="009F7DA4"/>
    <w:rsid w:val="009F7E43"/>
    <w:rsid w:val="009F7F00"/>
    <w:rsid w:val="00A0004E"/>
    <w:rsid w:val="00A0028D"/>
    <w:rsid w:val="00A002B7"/>
    <w:rsid w:val="00A00406"/>
    <w:rsid w:val="00A0078C"/>
    <w:rsid w:val="00A0097C"/>
    <w:rsid w:val="00A00D94"/>
    <w:rsid w:val="00A00EE9"/>
    <w:rsid w:val="00A00F2E"/>
    <w:rsid w:val="00A01330"/>
    <w:rsid w:val="00A015B4"/>
    <w:rsid w:val="00A0171A"/>
    <w:rsid w:val="00A01BCF"/>
    <w:rsid w:val="00A01C05"/>
    <w:rsid w:val="00A0202A"/>
    <w:rsid w:val="00A020E0"/>
    <w:rsid w:val="00A021B9"/>
    <w:rsid w:val="00A022C2"/>
    <w:rsid w:val="00A02308"/>
    <w:rsid w:val="00A02328"/>
    <w:rsid w:val="00A025A2"/>
    <w:rsid w:val="00A02797"/>
    <w:rsid w:val="00A02A42"/>
    <w:rsid w:val="00A02A6B"/>
    <w:rsid w:val="00A02F9A"/>
    <w:rsid w:val="00A03078"/>
    <w:rsid w:val="00A03295"/>
    <w:rsid w:val="00A03357"/>
    <w:rsid w:val="00A0387A"/>
    <w:rsid w:val="00A03C3D"/>
    <w:rsid w:val="00A03EBE"/>
    <w:rsid w:val="00A041AA"/>
    <w:rsid w:val="00A04248"/>
    <w:rsid w:val="00A046E3"/>
    <w:rsid w:val="00A04751"/>
    <w:rsid w:val="00A04C80"/>
    <w:rsid w:val="00A04D50"/>
    <w:rsid w:val="00A04F51"/>
    <w:rsid w:val="00A05297"/>
    <w:rsid w:val="00A052F9"/>
    <w:rsid w:val="00A057AA"/>
    <w:rsid w:val="00A05810"/>
    <w:rsid w:val="00A05997"/>
    <w:rsid w:val="00A0608E"/>
    <w:rsid w:val="00A061C2"/>
    <w:rsid w:val="00A061FE"/>
    <w:rsid w:val="00A0656B"/>
    <w:rsid w:val="00A06934"/>
    <w:rsid w:val="00A06B70"/>
    <w:rsid w:val="00A06C00"/>
    <w:rsid w:val="00A06DC5"/>
    <w:rsid w:val="00A0700F"/>
    <w:rsid w:val="00A0708D"/>
    <w:rsid w:val="00A071A3"/>
    <w:rsid w:val="00A0742A"/>
    <w:rsid w:val="00A075B9"/>
    <w:rsid w:val="00A07A9A"/>
    <w:rsid w:val="00A07A9B"/>
    <w:rsid w:val="00A07AB8"/>
    <w:rsid w:val="00A07B41"/>
    <w:rsid w:val="00A07DF6"/>
    <w:rsid w:val="00A104FB"/>
    <w:rsid w:val="00A107A7"/>
    <w:rsid w:val="00A1090C"/>
    <w:rsid w:val="00A10AB3"/>
    <w:rsid w:val="00A10F02"/>
    <w:rsid w:val="00A11253"/>
    <w:rsid w:val="00A1125D"/>
    <w:rsid w:val="00A11706"/>
    <w:rsid w:val="00A11B4A"/>
    <w:rsid w:val="00A11B87"/>
    <w:rsid w:val="00A11F0C"/>
    <w:rsid w:val="00A12130"/>
    <w:rsid w:val="00A1236C"/>
    <w:rsid w:val="00A12B8E"/>
    <w:rsid w:val="00A12BEA"/>
    <w:rsid w:val="00A12C85"/>
    <w:rsid w:val="00A12DCD"/>
    <w:rsid w:val="00A13141"/>
    <w:rsid w:val="00A13289"/>
    <w:rsid w:val="00A136B0"/>
    <w:rsid w:val="00A13844"/>
    <w:rsid w:val="00A13C7E"/>
    <w:rsid w:val="00A13EE6"/>
    <w:rsid w:val="00A14163"/>
    <w:rsid w:val="00A1425E"/>
    <w:rsid w:val="00A142A3"/>
    <w:rsid w:val="00A143B5"/>
    <w:rsid w:val="00A1472F"/>
    <w:rsid w:val="00A1480E"/>
    <w:rsid w:val="00A14844"/>
    <w:rsid w:val="00A14A68"/>
    <w:rsid w:val="00A14BAE"/>
    <w:rsid w:val="00A14F03"/>
    <w:rsid w:val="00A15115"/>
    <w:rsid w:val="00A15215"/>
    <w:rsid w:val="00A1539F"/>
    <w:rsid w:val="00A1543B"/>
    <w:rsid w:val="00A1548F"/>
    <w:rsid w:val="00A15614"/>
    <w:rsid w:val="00A15808"/>
    <w:rsid w:val="00A158A4"/>
    <w:rsid w:val="00A15930"/>
    <w:rsid w:val="00A15977"/>
    <w:rsid w:val="00A15B09"/>
    <w:rsid w:val="00A15DA4"/>
    <w:rsid w:val="00A1618E"/>
    <w:rsid w:val="00A1623B"/>
    <w:rsid w:val="00A163FF"/>
    <w:rsid w:val="00A16448"/>
    <w:rsid w:val="00A16451"/>
    <w:rsid w:val="00A1653C"/>
    <w:rsid w:val="00A1661D"/>
    <w:rsid w:val="00A1667D"/>
    <w:rsid w:val="00A168BE"/>
    <w:rsid w:val="00A16A87"/>
    <w:rsid w:val="00A16C2B"/>
    <w:rsid w:val="00A16D26"/>
    <w:rsid w:val="00A16DEA"/>
    <w:rsid w:val="00A17131"/>
    <w:rsid w:val="00A17293"/>
    <w:rsid w:val="00A17316"/>
    <w:rsid w:val="00A174A3"/>
    <w:rsid w:val="00A1755E"/>
    <w:rsid w:val="00A178A3"/>
    <w:rsid w:val="00A17B96"/>
    <w:rsid w:val="00A17F25"/>
    <w:rsid w:val="00A201DB"/>
    <w:rsid w:val="00A201EE"/>
    <w:rsid w:val="00A20238"/>
    <w:rsid w:val="00A2023D"/>
    <w:rsid w:val="00A20254"/>
    <w:rsid w:val="00A203A1"/>
    <w:rsid w:val="00A20862"/>
    <w:rsid w:val="00A20965"/>
    <w:rsid w:val="00A20982"/>
    <w:rsid w:val="00A20B2F"/>
    <w:rsid w:val="00A20C49"/>
    <w:rsid w:val="00A20D23"/>
    <w:rsid w:val="00A20E75"/>
    <w:rsid w:val="00A20F23"/>
    <w:rsid w:val="00A20FA3"/>
    <w:rsid w:val="00A2100B"/>
    <w:rsid w:val="00A21141"/>
    <w:rsid w:val="00A213B4"/>
    <w:rsid w:val="00A215DB"/>
    <w:rsid w:val="00A21865"/>
    <w:rsid w:val="00A21CA4"/>
    <w:rsid w:val="00A21E6B"/>
    <w:rsid w:val="00A21EED"/>
    <w:rsid w:val="00A220F1"/>
    <w:rsid w:val="00A221CE"/>
    <w:rsid w:val="00A22471"/>
    <w:rsid w:val="00A225B6"/>
    <w:rsid w:val="00A226E4"/>
    <w:rsid w:val="00A228C6"/>
    <w:rsid w:val="00A22A81"/>
    <w:rsid w:val="00A22DB3"/>
    <w:rsid w:val="00A22EE8"/>
    <w:rsid w:val="00A22FF0"/>
    <w:rsid w:val="00A23168"/>
    <w:rsid w:val="00A23877"/>
    <w:rsid w:val="00A2397E"/>
    <w:rsid w:val="00A23AF6"/>
    <w:rsid w:val="00A23C53"/>
    <w:rsid w:val="00A23C79"/>
    <w:rsid w:val="00A23FB5"/>
    <w:rsid w:val="00A24272"/>
    <w:rsid w:val="00A248DF"/>
    <w:rsid w:val="00A24A6E"/>
    <w:rsid w:val="00A24B07"/>
    <w:rsid w:val="00A24E3B"/>
    <w:rsid w:val="00A24E5F"/>
    <w:rsid w:val="00A24E6A"/>
    <w:rsid w:val="00A25667"/>
    <w:rsid w:val="00A25705"/>
    <w:rsid w:val="00A258FC"/>
    <w:rsid w:val="00A25CB5"/>
    <w:rsid w:val="00A25F02"/>
    <w:rsid w:val="00A26052"/>
    <w:rsid w:val="00A2658A"/>
    <w:rsid w:val="00A26651"/>
    <w:rsid w:val="00A266A8"/>
    <w:rsid w:val="00A2675A"/>
    <w:rsid w:val="00A267F0"/>
    <w:rsid w:val="00A269F4"/>
    <w:rsid w:val="00A26B03"/>
    <w:rsid w:val="00A26BD4"/>
    <w:rsid w:val="00A26C44"/>
    <w:rsid w:val="00A26D1C"/>
    <w:rsid w:val="00A26D8D"/>
    <w:rsid w:val="00A26E07"/>
    <w:rsid w:val="00A27048"/>
    <w:rsid w:val="00A270B9"/>
    <w:rsid w:val="00A27160"/>
    <w:rsid w:val="00A271CA"/>
    <w:rsid w:val="00A27242"/>
    <w:rsid w:val="00A272D8"/>
    <w:rsid w:val="00A273DA"/>
    <w:rsid w:val="00A2746A"/>
    <w:rsid w:val="00A27638"/>
    <w:rsid w:val="00A276E8"/>
    <w:rsid w:val="00A2782B"/>
    <w:rsid w:val="00A279D7"/>
    <w:rsid w:val="00A27D90"/>
    <w:rsid w:val="00A27DF2"/>
    <w:rsid w:val="00A27E6D"/>
    <w:rsid w:val="00A27E7B"/>
    <w:rsid w:val="00A303DA"/>
    <w:rsid w:val="00A3059B"/>
    <w:rsid w:val="00A305B0"/>
    <w:rsid w:val="00A307BC"/>
    <w:rsid w:val="00A3093E"/>
    <w:rsid w:val="00A30C4D"/>
    <w:rsid w:val="00A30E2B"/>
    <w:rsid w:val="00A31189"/>
    <w:rsid w:val="00A316CF"/>
    <w:rsid w:val="00A31783"/>
    <w:rsid w:val="00A318CA"/>
    <w:rsid w:val="00A319DE"/>
    <w:rsid w:val="00A31A51"/>
    <w:rsid w:val="00A31B0A"/>
    <w:rsid w:val="00A31D2C"/>
    <w:rsid w:val="00A31F26"/>
    <w:rsid w:val="00A32026"/>
    <w:rsid w:val="00A32174"/>
    <w:rsid w:val="00A3220B"/>
    <w:rsid w:val="00A3246E"/>
    <w:rsid w:val="00A327CB"/>
    <w:rsid w:val="00A3284D"/>
    <w:rsid w:val="00A32AD6"/>
    <w:rsid w:val="00A32BC5"/>
    <w:rsid w:val="00A32F74"/>
    <w:rsid w:val="00A3311D"/>
    <w:rsid w:val="00A33234"/>
    <w:rsid w:val="00A336A7"/>
    <w:rsid w:val="00A33830"/>
    <w:rsid w:val="00A33AB3"/>
    <w:rsid w:val="00A33B3D"/>
    <w:rsid w:val="00A33B8A"/>
    <w:rsid w:val="00A33BDE"/>
    <w:rsid w:val="00A33CA5"/>
    <w:rsid w:val="00A33D34"/>
    <w:rsid w:val="00A341D1"/>
    <w:rsid w:val="00A3485D"/>
    <w:rsid w:val="00A34D41"/>
    <w:rsid w:val="00A35537"/>
    <w:rsid w:val="00A35542"/>
    <w:rsid w:val="00A35582"/>
    <w:rsid w:val="00A35AB2"/>
    <w:rsid w:val="00A35AD1"/>
    <w:rsid w:val="00A35AFA"/>
    <w:rsid w:val="00A35B07"/>
    <w:rsid w:val="00A35B8F"/>
    <w:rsid w:val="00A35CEB"/>
    <w:rsid w:val="00A36075"/>
    <w:rsid w:val="00A36101"/>
    <w:rsid w:val="00A365CC"/>
    <w:rsid w:val="00A36639"/>
    <w:rsid w:val="00A367DB"/>
    <w:rsid w:val="00A36966"/>
    <w:rsid w:val="00A36A6E"/>
    <w:rsid w:val="00A36B35"/>
    <w:rsid w:val="00A36DBB"/>
    <w:rsid w:val="00A36F0B"/>
    <w:rsid w:val="00A37187"/>
    <w:rsid w:val="00A37227"/>
    <w:rsid w:val="00A37263"/>
    <w:rsid w:val="00A373DF"/>
    <w:rsid w:val="00A3743C"/>
    <w:rsid w:val="00A37545"/>
    <w:rsid w:val="00A37798"/>
    <w:rsid w:val="00A378C5"/>
    <w:rsid w:val="00A37A53"/>
    <w:rsid w:val="00A37D1F"/>
    <w:rsid w:val="00A37D69"/>
    <w:rsid w:val="00A402A6"/>
    <w:rsid w:val="00A4030F"/>
    <w:rsid w:val="00A403B4"/>
    <w:rsid w:val="00A40523"/>
    <w:rsid w:val="00A408FC"/>
    <w:rsid w:val="00A40984"/>
    <w:rsid w:val="00A40C9C"/>
    <w:rsid w:val="00A40DEB"/>
    <w:rsid w:val="00A412E0"/>
    <w:rsid w:val="00A41AC5"/>
    <w:rsid w:val="00A41D79"/>
    <w:rsid w:val="00A41D80"/>
    <w:rsid w:val="00A41FD8"/>
    <w:rsid w:val="00A42236"/>
    <w:rsid w:val="00A42449"/>
    <w:rsid w:val="00A42455"/>
    <w:rsid w:val="00A42796"/>
    <w:rsid w:val="00A42898"/>
    <w:rsid w:val="00A429E7"/>
    <w:rsid w:val="00A429F7"/>
    <w:rsid w:val="00A42A2A"/>
    <w:rsid w:val="00A42AEF"/>
    <w:rsid w:val="00A42D9E"/>
    <w:rsid w:val="00A42E77"/>
    <w:rsid w:val="00A43011"/>
    <w:rsid w:val="00A43452"/>
    <w:rsid w:val="00A434C0"/>
    <w:rsid w:val="00A4369B"/>
    <w:rsid w:val="00A436E8"/>
    <w:rsid w:val="00A43704"/>
    <w:rsid w:val="00A439DA"/>
    <w:rsid w:val="00A439F2"/>
    <w:rsid w:val="00A43C58"/>
    <w:rsid w:val="00A43D13"/>
    <w:rsid w:val="00A43DAC"/>
    <w:rsid w:val="00A43E89"/>
    <w:rsid w:val="00A44304"/>
    <w:rsid w:val="00A44462"/>
    <w:rsid w:val="00A4477B"/>
    <w:rsid w:val="00A448CB"/>
    <w:rsid w:val="00A44B71"/>
    <w:rsid w:val="00A44C2C"/>
    <w:rsid w:val="00A44E0B"/>
    <w:rsid w:val="00A44EA1"/>
    <w:rsid w:val="00A44F0E"/>
    <w:rsid w:val="00A44F21"/>
    <w:rsid w:val="00A45144"/>
    <w:rsid w:val="00A45480"/>
    <w:rsid w:val="00A457C5"/>
    <w:rsid w:val="00A45B92"/>
    <w:rsid w:val="00A45E60"/>
    <w:rsid w:val="00A46315"/>
    <w:rsid w:val="00A4646F"/>
    <w:rsid w:val="00A46998"/>
    <w:rsid w:val="00A469A2"/>
    <w:rsid w:val="00A47396"/>
    <w:rsid w:val="00A473EA"/>
    <w:rsid w:val="00A477CF"/>
    <w:rsid w:val="00A47A3B"/>
    <w:rsid w:val="00A47C2B"/>
    <w:rsid w:val="00A47C55"/>
    <w:rsid w:val="00A47D85"/>
    <w:rsid w:val="00A47F6D"/>
    <w:rsid w:val="00A47F89"/>
    <w:rsid w:val="00A50659"/>
    <w:rsid w:val="00A50711"/>
    <w:rsid w:val="00A50903"/>
    <w:rsid w:val="00A50948"/>
    <w:rsid w:val="00A50D52"/>
    <w:rsid w:val="00A50F7A"/>
    <w:rsid w:val="00A51138"/>
    <w:rsid w:val="00A51424"/>
    <w:rsid w:val="00A51763"/>
    <w:rsid w:val="00A51809"/>
    <w:rsid w:val="00A51996"/>
    <w:rsid w:val="00A519C5"/>
    <w:rsid w:val="00A51AC2"/>
    <w:rsid w:val="00A51C22"/>
    <w:rsid w:val="00A51D82"/>
    <w:rsid w:val="00A51DA4"/>
    <w:rsid w:val="00A51E70"/>
    <w:rsid w:val="00A51ED7"/>
    <w:rsid w:val="00A51FAD"/>
    <w:rsid w:val="00A52051"/>
    <w:rsid w:val="00A52232"/>
    <w:rsid w:val="00A523DF"/>
    <w:rsid w:val="00A52498"/>
    <w:rsid w:val="00A524A2"/>
    <w:rsid w:val="00A525F9"/>
    <w:rsid w:val="00A52715"/>
    <w:rsid w:val="00A52786"/>
    <w:rsid w:val="00A52910"/>
    <w:rsid w:val="00A5291D"/>
    <w:rsid w:val="00A52A8E"/>
    <w:rsid w:val="00A53067"/>
    <w:rsid w:val="00A531D8"/>
    <w:rsid w:val="00A53331"/>
    <w:rsid w:val="00A535E7"/>
    <w:rsid w:val="00A54482"/>
    <w:rsid w:val="00A5452F"/>
    <w:rsid w:val="00A55008"/>
    <w:rsid w:val="00A550BD"/>
    <w:rsid w:val="00A550FE"/>
    <w:rsid w:val="00A55206"/>
    <w:rsid w:val="00A55232"/>
    <w:rsid w:val="00A554BA"/>
    <w:rsid w:val="00A554E4"/>
    <w:rsid w:val="00A55511"/>
    <w:rsid w:val="00A5552E"/>
    <w:rsid w:val="00A5561C"/>
    <w:rsid w:val="00A55BF9"/>
    <w:rsid w:val="00A55D06"/>
    <w:rsid w:val="00A56084"/>
    <w:rsid w:val="00A56216"/>
    <w:rsid w:val="00A56236"/>
    <w:rsid w:val="00A563ED"/>
    <w:rsid w:val="00A56544"/>
    <w:rsid w:val="00A565F0"/>
    <w:rsid w:val="00A56B12"/>
    <w:rsid w:val="00A56B7E"/>
    <w:rsid w:val="00A56D09"/>
    <w:rsid w:val="00A56E13"/>
    <w:rsid w:val="00A570B2"/>
    <w:rsid w:val="00A5724C"/>
    <w:rsid w:val="00A57751"/>
    <w:rsid w:val="00A577CC"/>
    <w:rsid w:val="00A577F1"/>
    <w:rsid w:val="00A57816"/>
    <w:rsid w:val="00A57A3E"/>
    <w:rsid w:val="00A57ABA"/>
    <w:rsid w:val="00A57FDC"/>
    <w:rsid w:val="00A6011D"/>
    <w:rsid w:val="00A6021E"/>
    <w:rsid w:val="00A602BD"/>
    <w:rsid w:val="00A602CB"/>
    <w:rsid w:val="00A605B4"/>
    <w:rsid w:val="00A6064E"/>
    <w:rsid w:val="00A6070A"/>
    <w:rsid w:val="00A60810"/>
    <w:rsid w:val="00A609A8"/>
    <w:rsid w:val="00A60B33"/>
    <w:rsid w:val="00A60BE4"/>
    <w:rsid w:val="00A60FFA"/>
    <w:rsid w:val="00A61215"/>
    <w:rsid w:val="00A6140B"/>
    <w:rsid w:val="00A6144D"/>
    <w:rsid w:val="00A616FF"/>
    <w:rsid w:val="00A61CFD"/>
    <w:rsid w:val="00A62034"/>
    <w:rsid w:val="00A62180"/>
    <w:rsid w:val="00A62270"/>
    <w:rsid w:val="00A62402"/>
    <w:rsid w:val="00A624B1"/>
    <w:rsid w:val="00A62686"/>
    <w:rsid w:val="00A627C1"/>
    <w:rsid w:val="00A62B99"/>
    <w:rsid w:val="00A62D81"/>
    <w:rsid w:val="00A62DD1"/>
    <w:rsid w:val="00A62DE1"/>
    <w:rsid w:val="00A62FF3"/>
    <w:rsid w:val="00A63129"/>
    <w:rsid w:val="00A631E8"/>
    <w:rsid w:val="00A6343C"/>
    <w:rsid w:val="00A63569"/>
    <w:rsid w:val="00A636E4"/>
    <w:rsid w:val="00A6375D"/>
    <w:rsid w:val="00A6379A"/>
    <w:rsid w:val="00A6384A"/>
    <w:rsid w:val="00A63BE1"/>
    <w:rsid w:val="00A63CD7"/>
    <w:rsid w:val="00A63D23"/>
    <w:rsid w:val="00A63DC1"/>
    <w:rsid w:val="00A63FBC"/>
    <w:rsid w:val="00A6411A"/>
    <w:rsid w:val="00A643C5"/>
    <w:rsid w:val="00A646BD"/>
    <w:rsid w:val="00A64855"/>
    <w:rsid w:val="00A64B3B"/>
    <w:rsid w:val="00A64B76"/>
    <w:rsid w:val="00A64DE5"/>
    <w:rsid w:val="00A650A6"/>
    <w:rsid w:val="00A654AC"/>
    <w:rsid w:val="00A654E8"/>
    <w:rsid w:val="00A655DB"/>
    <w:rsid w:val="00A6571A"/>
    <w:rsid w:val="00A6577A"/>
    <w:rsid w:val="00A65B49"/>
    <w:rsid w:val="00A65B88"/>
    <w:rsid w:val="00A65DF2"/>
    <w:rsid w:val="00A65E7E"/>
    <w:rsid w:val="00A65ECD"/>
    <w:rsid w:val="00A660A5"/>
    <w:rsid w:val="00A66190"/>
    <w:rsid w:val="00A663EA"/>
    <w:rsid w:val="00A663F5"/>
    <w:rsid w:val="00A6657A"/>
    <w:rsid w:val="00A6661F"/>
    <w:rsid w:val="00A6668C"/>
    <w:rsid w:val="00A66AC0"/>
    <w:rsid w:val="00A66F2E"/>
    <w:rsid w:val="00A66F40"/>
    <w:rsid w:val="00A673CD"/>
    <w:rsid w:val="00A675A5"/>
    <w:rsid w:val="00A675DB"/>
    <w:rsid w:val="00A679E1"/>
    <w:rsid w:val="00A67C5F"/>
    <w:rsid w:val="00A67C79"/>
    <w:rsid w:val="00A67ED6"/>
    <w:rsid w:val="00A70058"/>
    <w:rsid w:val="00A7009F"/>
    <w:rsid w:val="00A700B9"/>
    <w:rsid w:val="00A7010D"/>
    <w:rsid w:val="00A70182"/>
    <w:rsid w:val="00A70385"/>
    <w:rsid w:val="00A70649"/>
    <w:rsid w:val="00A70704"/>
    <w:rsid w:val="00A70841"/>
    <w:rsid w:val="00A708DB"/>
    <w:rsid w:val="00A70A71"/>
    <w:rsid w:val="00A70D85"/>
    <w:rsid w:val="00A70F2B"/>
    <w:rsid w:val="00A70F6F"/>
    <w:rsid w:val="00A7100C"/>
    <w:rsid w:val="00A71115"/>
    <w:rsid w:val="00A712C7"/>
    <w:rsid w:val="00A713EF"/>
    <w:rsid w:val="00A71426"/>
    <w:rsid w:val="00A71539"/>
    <w:rsid w:val="00A71697"/>
    <w:rsid w:val="00A71850"/>
    <w:rsid w:val="00A71B85"/>
    <w:rsid w:val="00A71B96"/>
    <w:rsid w:val="00A71CD8"/>
    <w:rsid w:val="00A7237A"/>
    <w:rsid w:val="00A72386"/>
    <w:rsid w:val="00A72615"/>
    <w:rsid w:val="00A726B7"/>
    <w:rsid w:val="00A72DEF"/>
    <w:rsid w:val="00A72DF5"/>
    <w:rsid w:val="00A72E9C"/>
    <w:rsid w:val="00A72FEE"/>
    <w:rsid w:val="00A73151"/>
    <w:rsid w:val="00A732A6"/>
    <w:rsid w:val="00A732F8"/>
    <w:rsid w:val="00A73308"/>
    <w:rsid w:val="00A73455"/>
    <w:rsid w:val="00A73556"/>
    <w:rsid w:val="00A735C4"/>
    <w:rsid w:val="00A737D3"/>
    <w:rsid w:val="00A739AC"/>
    <w:rsid w:val="00A73AFC"/>
    <w:rsid w:val="00A73BBE"/>
    <w:rsid w:val="00A73F09"/>
    <w:rsid w:val="00A74182"/>
    <w:rsid w:val="00A744B6"/>
    <w:rsid w:val="00A7483A"/>
    <w:rsid w:val="00A74925"/>
    <w:rsid w:val="00A74D48"/>
    <w:rsid w:val="00A74D52"/>
    <w:rsid w:val="00A74D9F"/>
    <w:rsid w:val="00A74E38"/>
    <w:rsid w:val="00A74ED7"/>
    <w:rsid w:val="00A7508A"/>
    <w:rsid w:val="00A75B6C"/>
    <w:rsid w:val="00A75BFD"/>
    <w:rsid w:val="00A75D7E"/>
    <w:rsid w:val="00A75D9D"/>
    <w:rsid w:val="00A75EC8"/>
    <w:rsid w:val="00A75F89"/>
    <w:rsid w:val="00A7601F"/>
    <w:rsid w:val="00A760ED"/>
    <w:rsid w:val="00A76336"/>
    <w:rsid w:val="00A7646C"/>
    <w:rsid w:val="00A76582"/>
    <w:rsid w:val="00A765CA"/>
    <w:rsid w:val="00A76D02"/>
    <w:rsid w:val="00A76DC3"/>
    <w:rsid w:val="00A7716B"/>
    <w:rsid w:val="00A771D3"/>
    <w:rsid w:val="00A77275"/>
    <w:rsid w:val="00A77561"/>
    <w:rsid w:val="00A77620"/>
    <w:rsid w:val="00A77796"/>
    <w:rsid w:val="00A77865"/>
    <w:rsid w:val="00A77896"/>
    <w:rsid w:val="00A7791D"/>
    <w:rsid w:val="00A77B7C"/>
    <w:rsid w:val="00A77E62"/>
    <w:rsid w:val="00A77F03"/>
    <w:rsid w:val="00A80035"/>
    <w:rsid w:val="00A80364"/>
    <w:rsid w:val="00A805EB"/>
    <w:rsid w:val="00A809D8"/>
    <w:rsid w:val="00A80CE9"/>
    <w:rsid w:val="00A80D9C"/>
    <w:rsid w:val="00A8111E"/>
    <w:rsid w:val="00A81809"/>
    <w:rsid w:val="00A81811"/>
    <w:rsid w:val="00A81A8E"/>
    <w:rsid w:val="00A81C2F"/>
    <w:rsid w:val="00A81C4D"/>
    <w:rsid w:val="00A81E18"/>
    <w:rsid w:val="00A81E67"/>
    <w:rsid w:val="00A8233E"/>
    <w:rsid w:val="00A82345"/>
    <w:rsid w:val="00A825D8"/>
    <w:rsid w:val="00A826A5"/>
    <w:rsid w:val="00A826D6"/>
    <w:rsid w:val="00A828AE"/>
    <w:rsid w:val="00A82AA4"/>
    <w:rsid w:val="00A82D44"/>
    <w:rsid w:val="00A82D6B"/>
    <w:rsid w:val="00A82D8D"/>
    <w:rsid w:val="00A82F20"/>
    <w:rsid w:val="00A834BF"/>
    <w:rsid w:val="00A83570"/>
    <w:rsid w:val="00A83962"/>
    <w:rsid w:val="00A83A22"/>
    <w:rsid w:val="00A83B14"/>
    <w:rsid w:val="00A83B5E"/>
    <w:rsid w:val="00A83CE4"/>
    <w:rsid w:val="00A83D70"/>
    <w:rsid w:val="00A83DD6"/>
    <w:rsid w:val="00A8446F"/>
    <w:rsid w:val="00A845CB"/>
    <w:rsid w:val="00A84857"/>
    <w:rsid w:val="00A8491E"/>
    <w:rsid w:val="00A84A26"/>
    <w:rsid w:val="00A84AAE"/>
    <w:rsid w:val="00A84E1E"/>
    <w:rsid w:val="00A84E39"/>
    <w:rsid w:val="00A84ECE"/>
    <w:rsid w:val="00A85106"/>
    <w:rsid w:val="00A852A5"/>
    <w:rsid w:val="00A852E7"/>
    <w:rsid w:val="00A85322"/>
    <w:rsid w:val="00A85499"/>
    <w:rsid w:val="00A85637"/>
    <w:rsid w:val="00A8567D"/>
    <w:rsid w:val="00A856E8"/>
    <w:rsid w:val="00A8570C"/>
    <w:rsid w:val="00A85C4D"/>
    <w:rsid w:val="00A85C8A"/>
    <w:rsid w:val="00A85CF5"/>
    <w:rsid w:val="00A85DFB"/>
    <w:rsid w:val="00A86089"/>
    <w:rsid w:val="00A860D8"/>
    <w:rsid w:val="00A86745"/>
    <w:rsid w:val="00A86A31"/>
    <w:rsid w:val="00A86BC0"/>
    <w:rsid w:val="00A8700C"/>
    <w:rsid w:val="00A8717E"/>
    <w:rsid w:val="00A87228"/>
    <w:rsid w:val="00A87383"/>
    <w:rsid w:val="00A87535"/>
    <w:rsid w:val="00A875C3"/>
    <w:rsid w:val="00A876DE"/>
    <w:rsid w:val="00A87B07"/>
    <w:rsid w:val="00A87D07"/>
    <w:rsid w:val="00A87D3F"/>
    <w:rsid w:val="00A87DB8"/>
    <w:rsid w:val="00A87DFC"/>
    <w:rsid w:val="00A87E1A"/>
    <w:rsid w:val="00A87E36"/>
    <w:rsid w:val="00A87E98"/>
    <w:rsid w:val="00A87FE2"/>
    <w:rsid w:val="00A902ED"/>
    <w:rsid w:val="00A9041D"/>
    <w:rsid w:val="00A90420"/>
    <w:rsid w:val="00A90522"/>
    <w:rsid w:val="00A905AF"/>
    <w:rsid w:val="00A90665"/>
    <w:rsid w:val="00A907B1"/>
    <w:rsid w:val="00A90816"/>
    <w:rsid w:val="00A90988"/>
    <w:rsid w:val="00A90D03"/>
    <w:rsid w:val="00A90E1F"/>
    <w:rsid w:val="00A90FFE"/>
    <w:rsid w:val="00A910D1"/>
    <w:rsid w:val="00A91145"/>
    <w:rsid w:val="00A9123D"/>
    <w:rsid w:val="00A913C2"/>
    <w:rsid w:val="00A914A7"/>
    <w:rsid w:val="00A914BC"/>
    <w:rsid w:val="00A91825"/>
    <w:rsid w:val="00A91A8B"/>
    <w:rsid w:val="00A91B30"/>
    <w:rsid w:val="00A91EEB"/>
    <w:rsid w:val="00A91FC2"/>
    <w:rsid w:val="00A921A9"/>
    <w:rsid w:val="00A921D4"/>
    <w:rsid w:val="00A9233E"/>
    <w:rsid w:val="00A923E2"/>
    <w:rsid w:val="00A925CA"/>
    <w:rsid w:val="00A92EA0"/>
    <w:rsid w:val="00A9304D"/>
    <w:rsid w:val="00A93717"/>
    <w:rsid w:val="00A9373A"/>
    <w:rsid w:val="00A93761"/>
    <w:rsid w:val="00A9397F"/>
    <w:rsid w:val="00A93E7F"/>
    <w:rsid w:val="00A94864"/>
    <w:rsid w:val="00A95025"/>
    <w:rsid w:val="00A9505C"/>
    <w:rsid w:val="00A95162"/>
    <w:rsid w:val="00A952B3"/>
    <w:rsid w:val="00A95776"/>
    <w:rsid w:val="00A958BC"/>
    <w:rsid w:val="00A95DF5"/>
    <w:rsid w:val="00A95F0B"/>
    <w:rsid w:val="00A96196"/>
    <w:rsid w:val="00A961B4"/>
    <w:rsid w:val="00A9627D"/>
    <w:rsid w:val="00A962DE"/>
    <w:rsid w:val="00A96355"/>
    <w:rsid w:val="00A96508"/>
    <w:rsid w:val="00A968BE"/>
    <w:rsid w:val="00A968C4"/>
    <w:rsid w:val="00A9693C"/>
    <w:rsid w:val="00A96E29"/>
    <w:rsid w:val="00A96E59"/>
    <w:rsid w:val="00A97110"/>
    <w:rsid w:val="00A97800"/>
    <w:rsid w:val="00A97888"/>
    <w:rsid w:val="00A979D6"/>
    <w:rsid w:val="00A97A02"/>
    <w:rsid w:val="00A97D8A"/>
    <w:rsid w:val="00A97E53"/>
    <w:rsid w:val="00A97EB0"/>
    <w:rsid w:val="00AA00B7"/>
    <w:rsid w:val="00AA00C6"/>
    <w:rsid w:val="00AA013F"/>
    <w:rsid w:val="00AA019C"/>
    <w:rsid w:val="00AA0225"/>
    <w:rsid w:val="00AA0288"/>
    <w:rsid w:val="00AA050C"/>
    <w:rsid w:val="00AA051B"/>
    <w:rsid w:val="00AA05C7"/>
    <w:rsid w:val="00AA0974"/>
    <w:rsid w:val="00AA0E4D"/>
    <w:rsid w:val="00AA0F73"/>
    <w:rsid w:val="00AA0FE3"/>
    <w:rsid w:val="00AA101A"/>
    <w:rsid w:val="00AA108A"/>
    <w:rsid w:val="00AA123E"/>
    <w:rsid w:val="00AA1835"/>
    <w:rsid w:val="00AA1D2F"/>
    <w:rsid w:val="00AA1D52"/>
    <w:rsid w:val="00AA1D73"/>
    <w:rsid w:val="00AA1DB9"/>
    <w:rsid w:val="00AA1E09"/>
    <w:rsid w:val="00AA2007"/>
    <w:rsid w:val="00AA20CE"/>
    <w:rsid w:val="00AA218B"/>
    <w:rsid w:val="00AA21AF"/>
    <w:rsid w:val="00AA244E"/>
    <w:rsid w:val="00AA27F0"/>
    <w:rsid w:val="00AA2909"/>
    <w:rsid w:val="00AA29CA"/>
    <w:rsid w:val="00AA2D44"/>
    <w:rsid w:val="00AA2E4C"/>
    <w:rsid w:val="00AA311A"/>
    <w:rsid w:val="00AA31D4"/>
    <w:rsid w:val="00AA3279"/>
    <w:rsid w:val="00AA3347"/>
    <w:rsid w:val="00AA3619"/>
    <w:rsid w:val="00AA3B47"/>
    <w:rsid w:val="00AA3BDE"/>
    <w:rsid w:val="00AA3C60"/>
    <w:rsid w:val="00AA3C6C"/>
    <w:rsid w:val="00AA3DE3"/>
    <w:rsid w:val="00AA3E10"/>
    <w:rsid w:val="00AA3E24"/>
    <w:rsid w:val="00AA3F8B"/>
    <w:rsid w:val="00AA4277"/>
    <w:rsid w:val="00AA428F"/>
    <w:rsid w:val="00AA4383"/>
    <w:rsid w:val="00AA4754"/>
    <w:rsid w:val="00AA476A"/>
    <w:rsid w:val="00AA48D4"/>
    <w:rsid w:val="00AA4A43"/>
    <w:rsid w:val="00AA4B17"/>
    <w:rsid w:val="00AA4BCD"/>
    <w:rsid w:val="00AA508A"/>
    <w:rsid w:val="00AA5314"/>
    <w:rsid w:val="00AA5323"/>
    <w:rsid w:val="00AA590C"/>
    <w:rsid w:val="00AA5917"/>
    <w:rsid w:val="00AA59A0"/>
    <w:rsid w:val="00AA5BC5"/>
    <w:rsid w:val="00AA5D07"/>
    <w:rsid w:val="00AA5D1C"/>
    <w:rsid w:val="00AA5FA1"/>
    <w:rsid w:val="00AA6338"/>
    <w:rsid w:val="00AA6498"/>
    <w:rsid w:val="00AA6557"/>
    <w:rsid w:val="00AA656D"/>
    <w:rsid w:val="00AA6639"/>
    <w:rsid w:val="00AA665F"/>
    <w:rsid w:val="00AA6788"/>
    <w:rsid w:val="00AA68D0"/>
    <w:rsid w:val="00AA691D"/>
    <w:rsid w:val="00AA6BAB"/>
    <w:rsid w:val="00AA6C9F"/>
    <w:rsid w:val="00AA6E58"/>
    <w:rsid w:val="00AA6F22"/>
    <w:rsid w:val="00AA6FA3"/>
    <w:rsid w:val="00AA73EA"/>
    <w:rsid w:val="00AA7520"/>
    <w:rsid w:val="00AA76AB"/>
    <w:rsid w:val="00AA7740"/>
    <w:rsid w:val="00AA79EB"/>
    <w:rsid w:val="00AA7B8F"/>
    <w:rsid w:val="00AA7C91"/>
    <w:rsid w:val="00AA7F5F"/>
    <w:rsid w:val="00AB035C"/>
    <w:rsid w:val="00AB0412"/>
    <w:rsid w:val="00AB107B"/>
    <w:rsid w:val="00AB12B3"/>
    <w:rsid w:val="00AB1416"/>
    <w:rsid w:val="00AB1474"/>
    <w:rsid w:val="00AB1A98"/>
    <w:rsid w:val="00AB1DA6"/>
    <w:rsid w:val="00AB1E66"/>
    <w:rsid w:val="00AB1ED8"/>
    <w:rsid w:val="00AB1F18"/>
    <w:rsid w:val="00AB2160"/>
    <w:rsid w:val="00AB2240"/>
    <w:rsid w:val="00AB2484"/>
    <w:rsid w:val="00AB2563"/>
    <w:rsid w:val="00AB299B"/>
    <w:rsid w:val="00AB2A09"/>
    <w:rsid w:val="00AB2E25"/>
    <w:rsid w:val="00AB3016"/>
    <w:rsid w:val="00AB30A6"/>
    <w:rsid w:val="00AB314A"/>
    <w:rsid w:val="00AB33A0"/>
    <w:rsid w:val="00AB3856"/>
    <w:rsid w:val="00AB392F"/>
    <w:rsid w:val="00AB3DF2"/>
    <w:rsid w:val="00AB3E31"/>
    <w:rsid w:val="00AB3FC7"/>
    <w:rsid w:val="00AB4054"/>
    <w:rsid w:val="00AB406F"/>
    <w:rsid w:val="00AB413A"/>
    <w:rsid w:val="00AB413B"/>
    <w:rsid w:val="00AB439A"/>
    <w:rsid w:val="00AB45B8"/>
    <w:rsid w:val="00AB460F"/>
    <w:rsid w:val="00AB46D7"/>
    <w:rsid w:val="00AB4773"/>
    <w:rsid w:val="00AB47D4"/>
    <w:rsid w:val="00AB4936"/>
    <w:rsid w:val="00AB4A53"/>
    <w:rsid w:val="00AB4B5A"/>
    <w:rsid w:val="00AB4D61"/>
    <w:rsid w:val="00AB4E0C"/>
    <w:rsid w:val="00AB50D2"/>
    <w:rsid w:val="00AB51C5"/>
    <w:rsid w:val="00AB52B5"/>
    <w:rsid w:val="00AB53E2"/>
    <w:rsid w:val="00AB5402"/>
    <w:rsid w:val="00AB5591"/>
    <w:rsid w:val="00AB572E"/>
    <w:rsid w:val="00AB599E"/>
    <w:rsid w:val="00AB5B3E"/>
    <w:rsid w:val="00AB6052"/>
    <w:rsid w:val="00AB60E7"/>
    <w:rsid w:val="00AB619F"/>
    <w:rsid w:val="00AB6200"/>
    <w:rsid w:val="00AB6267"/>
    <w:rsid w:val="00AB62DB"/>
    <w:rsid w:val="00AB637B"/>
    <w:rsid w:val="00AB63F8"/>
    <w:rsid w:val="00AB646B"/>
    <w:rsid w:val="00AB6562"/>
    <w:rsid w:val="00AB6573"/>
    <w:rsid w:val="00AB6675"/>
    <w:rsid w:val="00AB6687"/>
    <w:rsid w:val="00AB6B85"/>
    <w:rsid w:val="00AB6EBC"/>
    <w:rsid w:val="00AB6F50"/>
    <w:rsid w:val="00AB74FD"/>
    <w:rsid w:val="00AB762A"/>
    <w:rsid w:val="00AB7A47"/>
    <w:rsid w:val="00AB7B1A"/>
    <w:rsid w:val="00AB7C18"/>
    <w:rsid w:val="00AC059D"/>
    <w:rsid w:val="00AC05E5"/>
    <w:rsid w:val="00AC07D2"/>
    <w:rsid w:val="00AC0839"/>
    <w:rsid w:val="00AC0954"/>
    <w:rsid w:val="00AC0B2A"/>
    <w:rsid w:val="00AC0DC0"/>
    <w:rsid w:val="00AC137F"/>
    <w:rsid w:val="00AC1479"/>
    <w:rsid w:val="00AC1AB9"/>
    <w:rsid w:val="00AC1BDC"/>
    <w:rsid w:val="00AC1BE3"/>
    <w:rsid w:val="00AC1E43"/>
    <w:rsid w:val="00AC2223"/>
    <w:rsid w:val="00AC231B"/>
    <w:rsid w:val="00AC25C8"/>
    <w:rsid w:val="00AC264C"/>
    <w:rsid w:val="00AC26B0"/>
    <w:rsid w:val="00AC26D6"/>
    <w:rsid w:val="00AC2BA3"/>
    <w:rsid w:val="00AC2D2F"/>
    <w:rsid w:val="00AC2D85"/>
    <w:rsid w:val="00AC2F1E"/>
    <w:rsid w:val="00AC2F82"/>
    <w:rsid w:val="00AC2FE2"/>
    <w:rsid w:val="00AC3004"/>
    <w:rsid w:val="00AC3156"/>
    <w:rsid w:val="00AC315B"/>
    <w:rsid w:val="00AC3466"/>
    <w:rsid w:val="00AC36C7"/>
    <w:rsid w:val="00AC3978"/>
    <w:rsid w:val="00AC3A42"/>
    <w:rsid w:val="00AC3AE4"/>
    <w:rsid w:val="00AC3DE3"/>
    <w:rsid w:val="00AC3F53"/>
    <w:rsid w:val="00AC3FAB"/>
    <w:rsid w:val="00AC40CD"/>
    <w:rsid w:val="00AC41CE"/>
    <w:rsid w:val="00AC457A"/>
    <w:rsid w:val="00AC4610"/>
    <w:rsid w:val="00AC46C6"/>
    <w:rsid w:val="00AC4940"/>
    <w:rsid w:val="00AC49CD"/>
    <w:rsid w:val="00AC4A1A"/>
    <w:rsid w:val="00AC4D48"/>
    <w:rsid w:val="00AC4DCC"/>
    <w:rsid w:val="00AC4E99"/>
    <w:rsid w:val="00AC5102"/>
    <w:rsid w:val="00AC5281"/>
    <w:rsid w:val="00AC53EB"/>
    <w:rsid w:val="00AC5D08"/>
    <w:rsid w:val="00AC5E0D"/>
    <w:rsid w:val="00AC5ECF"/>
    <w:rsid w:val="00AC5F8C"/>
    <w:rsid w:val="00AC678D"/>
    <w:rsid w:val="00AC67E8"/>
    <w:rsid w:val="00AC6CAA"/>
    <w:rsid w:val="00AC6D85"/>
    <w:rsid w:val="00AC6DFC"/>
    <w:rsid w:val="00AC6E38"/>
    <w:rsid w:val="00AC6F48"/>
    <w:rsid w:val="00AC7394"/>
    <w:rsid w:val="00AC7493"/>
    <w:rsid w:val="00AC755F"/>
    <w:rsid w:val="00AC757D"/>
    <w:rsid w:val="00AC75ED"/>
    <w:rsid w:val="00AC76AE"/>
    <w:rsid w:val="00AC783E"/>
    <w:rsid w:val="00AC79A6"/>
    <w:rsid w:val="00AC7D12"/>
    <w:rsid w:val="00AC7F48"/>
    <w:rsid w:val="00AD01BC"/>
    <w:rsid w:val="00AD02AC"/>
    <w:rsid w:val="00AD044F"/>
    <w:rsid w:val="00AD05CA"/>
    <w:rsid w:val="00AD07C9"/>
    <w:rsid w:val="00AD0BBD"/>
    <w:rsid w:val="00AD0C33"/>
    <w:rsid w:val="00AD0EC8"/>
    <w:rsid w:val="00AD10F5"/>
    <w:rsid w:val="00AD11AC"/>
    <w:rsid w:val="00AD1356"/>
    <w:rsid w:val="00AD149A"/>
    <w:rsid w:val="00AD15A0"/>
    <w:rsid w:val="00AD198C"/>
    <w:rsid w:val="00AD1AC9"/>
    <w:rsid w:val="00AD1ADB"/>
    <w:rsid w:val="00AD1CE8"/>
    <w:rsid w:val="00AD1DAF"/>
    <w:rsid w:val="00AD20D6"/>
    <w:rsid w:val="00AD22E9"/>
    <w:rsid w:val="00AD23ED"/>
    <w:rsid w:val="00AD2863"/>
    <w:rsid w:val="00AD2B1E"/>
    <w:rsid w:val="00AD2BFA"/>
    <w:rsid w:val="00AD2C3F"/>
    <w:rsid w:val="00AD2D0A"/>
    <w:rsid w:val="00AD2F77"/>
    <w:rsid w:val="00AD32AB"/>
    <w:rsid w:val="00AD3558"/>
    <w:rsid w:val="00AD38CC"/>
    <w:rsid w:val="00AD398F"/>
    <w:rsid w:val="00AD3A5B"/>
    <w:rsid w:val="00AD3A5F"/>
    <w:rsid w:val="00AD3EC4"/>
    <w:rsid w:val="00AD409E"/>
    <w:rsid w:val="00AD45ED"/>
    <w:rsid w:val="00AD4705"/>
    <w:rsid w:val="00AD47CC"/>
    <w:rsid w:val="00AD48B5"/>
    <w:rsid w:val="00AD4DBD"/>
    <w:rsid w:val="00AD4F65"/>
    <w:rsid w:val="00AD56AC"/>
    <w:rsid w:val="00AD58A2"/>
    <w:rsid w:val="00AD5E8B"/>
    <w:rsid w:val="00AD5F87"/>
    <w:rsid w:val="00AD5FCE"/>
    <w:rsid w:val="00AD5FE7"/>
    <w:rsid w:val="00AD6378"/>
    <w:rsid w:val="00AD642A"/>
    <w:rsid w:val="00AD6447"/>
    <w:rsid w:val="00AD645D"/>
    <w:rsid w:val="00AD6560"/>
    <w:rsid w:val="00AD65DF"/>
    <w:rsid w:val="00AD6885"/>
    <w:rsid w:val="00AD68A1"/>
    <w:rsid w:val="00AD68BD"/>
    <w:rsid w:val="00AD6B94"/>
    <w:rsid w:val="00AD6BAA"/>
    <w:rsid w:val="00AD6C6F"/>
    <w:rsid w:val="00AD6E01"/>
    <w:rsid w:val="00AD71BD"/>
    <w:rsid w:val="00AD740D"/>
    <w:rsid w:val="00AD767A"/>
    <w:rsid w:val="00AD76F0"/>
    <w:rsid w:val="00AD7873"/>
    <w:rsid w:val="00AD79B1"/>
    <w:rsid w:val="00AD7A39"/>
    <w:rsid w:val="00AD7B53"/>
    <w:rsid w:val="00AD7DB1"/>
    <w:rsid w:val="00AD7E24"/>
    <w:rsid w:val="00AE069F"/>
    <w:rsid w:val="00AE0866"/>
    <w:rsid w:val="00AE0875"/>
    <w:rsid w:val="00AE0897"/>
    <w:rsid w:val="00AE09A2"/>
    <w:rsid w:val="00AE0C2A"/>
    <w:rsid w:val="00AE0C79"/>
    <w:rsid w:val="00AE0D69"/>
    <w:rsid w:val="00AE0E5B"/>
    <w:rsid w:val="00AE0F57"/>
    <w:rsid w:val="00AE0FDF"/>
    <w:rsid w:val="00AE1456"/>
    <w:rsid w:val="00AE1582"/>
    <w:rsid w:val="00AE164D"/>
    <w:rsid w:val="00AE1660"/>
    <w:rsid w:val="00AE1B4F"/>
    <w:rsid w:val="00AE1F8B"/>
    <w:rsid w:val="00AE2024"/>
    <w:rsid w:val="00AE2041"/>
    <w:rsid w:val="00AE2200"/>
    <w:rsid w:val="00AE22EE"/>
    <w:rsid w:val="00AE2753"/>
    <w:rsid w:val="00AE27A7"/>
    <w:rsid w:val="00AE288D"/>
    <w:rsid w:val="00AE2AB2"/>
    <w:rsid w:val="00AE2F2B"/>
    <w:rsid w:val="00AE2FE1"/>
    <w:rsid w:val="00AE312F"/>
    <w:rsid w:val="00AE3185"/>
    <w:rsid w:val="00AE3413"/>
    <w:rsid w:val="00AE38FC"/>
    <w:rsid w:val="00AE390A"/>
    <w:rsid w:val="00AE3B0D"/>
    <w:rsid w:val="00AE3DA4"/>
    <w:rsid w:val="00AE3EA7"/>
    <w:rsid w:val="00AE3F9B"/>
    <w:rsid w:val="00AE4026"/>
    <w:rsid w:val="00AE41C3"/>
    <w:rsid w:val="00AE4227"/>
    <w:rsid w:val="00AE4317"/>
    <w:rsid w:val="00AE44B3"/>
    <w:rsid w:val="00AE44C2"/>
    <w:rsid w:val="00AE471E"/>
    <w:rsid w:val="00AE487A"/>
    <w:rsid w:val="00AE48F8"/>
    <w:rsid w:val="00AE496D"/>
    <w:rsid w:val="00AE4982"/>
    <w:rsid w:val="00AE49C4"/>
    <w:rsid w:val="00AE4B3D"/>
    <w:rsid w:val="00AE4CA3"/>
    <w:rsid w:val="00AE4E48"/>
    <w:rsid w:val="00AE4E9A"/>
    <w:rsid w:val="00AE5160"/>
    <w:rsid w:val="00AE5481"/>
    <w:rsid w:val="00AE5520"/>
    <w:rsid w:val="00AE56AA"/>
    <w:rsid w:val="00AE5758"/>
    <w:rsid w:val="00AE5B3C"/>
    <w:rsid w:val="00AE5DF7"/>
    <w:rsid w:val="00AE5EAF"/>
    <w:rsid w:val="00AE5F55"/>
    <w:rsid w:val="00AE617F"/>
    <w:rsid w:val="00AE6250"/>
    <w:rsid w:val="00AE62A5"/>
    <w:rsid w:val="00AE62B6"/>
    <w:rsid w:val="00AE64C3"/>
    <w:rsid w:val="00AE6600"/>
    <w:rsid w:val="00AE67DF"/>
    <w:rsid w:val="00AE69D7"/>
    <w:rsid w:val="00AE6A44"/>
    <w:rsid w:val="00AE6ECA"/>
    <w:rsid w:val="00AE7481"/>
    <w:rsid w:val="00AE75BF"/>
    <w:rsid w:val="00AE7B17"/>
    <w:rsid w:val="00AE7C17"/>
    <w:rsid w:val="00AE7DBE"/>
    <w:rsid w:val="00AE7EE7"/>
    <w:rsid w:val="00AE7F70"/>
    <w:rsid w:val="00AE7F8E"/>
    <w:rsid w:val="00AF00D4"/>
    <w:rsid w:val="00AF0112"/>
    <w:rsid w:val="00AF0167"/>
    <w:rsid w:val="00AF0286"/>
    <w:rsid w:val="00AF037A"/>
    <w:rsid w:val="00AF04F8"/>
    <w:rsid w:val="00AF05CB"/>
    <w:rsid w:val="00AF0A1D"/>
    <w:rsid w:val="00AF0AC1"/>
    <w:rsid w:val="00AF0E0A"/>
    <w:rsid w:val="00AF0E43"/>
    <w:rsid w:val="00AF0EEC"/>
    <w:rsid w:val="00AF0F4D"/>
    <w:rsid w:val="00AF0FE9"/>
    <w:rsid w:val="00AF10DE"/>
    <w:rsid w:val="00AF1416"/>
    <w:rsid w:val="00AF1611"/>
    <w:rsid w:val="00AF1DC3"/>
    <w:rsid w:val="00AF1E25"/>
    <w:rsid w:val="00AF1F2E"/>
    <w:rsid w:val="00AF21D3"/>
    <w:rsid w:val="00AF2399"/>
    <w:rsid w:val="00AF2665"/>
    <w:rsid w:val="00AF2B18"/>
    <w:rsid w:val="00AF2B62"/>
    <w:rsid w:val="00AF31FC"/>
    <w:rsid w:val="00AF3363"/>
    <w:rsid w:val="00AF33EA"/>
    <w:rsid w:val="00AF390D"/>
    <w:rsid w:val="00AF3CAA"/>
    <w:rsid w:val="00AF3CD5"/>
    <w:rsid w:val="00AF3DB4"/>
    <w:rsid w:val="00AF3F83"/>
    <w:rsid w:val="00AF41B1"/>
    <w:rsid w:val="00AF41D9"/>
    <w:rsid w:val="00AF469C"/>
    <w:rsid w:val="00AF4D4E"/>
    <w:rsid w:val="00AF4D7B"/>
    <w:rsid w:val="00AF50AF"/>
    <w:rsid w:val="00AF5339"/>
    <w:rsid w:val="00AF53DE"/>
    <w:rsid w:val="00AF5497"/>
    <w:rsid w:val="00AF5564"/>
    <w:rsid w:val="00AF5B24"/>
    <w:rsid w:val="00AF5BF7"/>
    <w:rsid w:val="00AF5E4D"/>
    <w:rsid w:val="00AF5E9C"/>
    <w:rsid w:val="00AF62E3"/>
    <w:rsid w:val="00AF6464"/>
    <w:rsid w:val="00AF6533"/>
    <w:rsid w:val="00AF66CD"/>
    <w:rsid w:val="00AF6A44"/>
    <w:rsid w:val="00AF6AF8"/>
    <w:rsid w:val="00AF6C21"/>
    <w:rsid w:val="00AF6D7E"/>
    <w:rsid w:val="00AF6EE6"/>
    <w:rsid w:val="00AF74A8"/>
    <w:rsid w:val="00AF7518"/>
    <w:rsid w:val="00AF773E"/>
    <w:rsid w:val="00AF780A"/>
    <w:rsid w:val="00AF7981"/>
    <w:rsid w:val="00AF79D0"/>
    <w:rsid w:val="00AF7C8A"/>
    <w:rsid w:val="00AF7CD3"/>
    <w:rsid w:val="00B003A8"/>
    <w:rsid w:val="00B0060B"/>
    <w:rsid w:val="00B00618"/>
    <w:rsid w:val="00B006D7"/>
    <w:rsid w:val="00B0072B"/>
    <w:rsid w:val="00B00B19"/>
    <w:rsid w:val="00B00B8F"/>
    <w:rsid w:val="00B00D8E"/>
    <w:rsid w:val="00B00E51"/>
    <w:rsid w:val="00B010CE"/>
    <w:rsid w:val="00B01231"/>
    <w:rsid w:val="00B0139F"/>
    <w:rsid w:val="00B0170B"/>
    <w:rsid w:val="00B01B05"/>
    <w:rsid w:val="00B01BFE"/>
    <w:rsid w:val="00B01D7F"/>
    <w:rsid w:val="00B01D94"/>
    <w:rsid w:val="00B02031"/>
    <w:rsid w:val="00B02120"/>
    <w:rsid w:val="00B021BF"/>
    <w:rsid w:val="00B022F6"/>
    <w:rsid w:val="00B0232D"/>
    <w:rsid w:val="00B02486"/>
    <w:rsid w:val="00B02544"/>
    <w:rsid w:val="00B02590"/>
    <w:rsid w:val="00B029B9"/>
    <w:rsid w:val="00B02D25"/>
    <w:rsid w:val="00B02D45"/>
    <w:rsid w:val="00B02EAC"/>
    <w:rsid w:val="00B03161"/>
    <w:rsid w:val="00B03278"/>
    <w:rsid w:val="00B0340C"/>
    <w:rsid w:val="00B03454"/>
    <w:rsid w:val="00B034B3"/>
    <w:rsid w:val="00B036D9"/>
    <w:rsid w:val="00B03768"/>
    <w:rsid w:val="00B03C28"/>
    <w:rsid w:val="00B03CEC"/>
    <w:rsid w:val="00B03D8F"/>
    <w:rsid w:val="00B03DCA"/>
    <w:rsid w:val="00B040B4"/>
    <w:rsid w:val="00B041E2"/>
    <w:rsid w:val="00B043D8"/>
    <w:rsid w:val="00B043F0"/>
    <w:rsid w:val="00B04429"/>
    <w:rsid w:val="00B045D3"/>
    <w:rsid w:val="00B047A2"/>
    <w:rsid w:val="00B04811"/>
    <w:rsid w:val="00B0495F"/>
    <w:rsid w:val="00B049BC"/>
    <w:rsid w:val="00B04A1A"/>
    <w:rsid w:val="00B04C6F"/>
    <w:rsid w:val="00B04F84"/>
    <w:rsid w:val="00B04F89"/>
    <w:rsid w:val="00B05057"/>
    <w:rsid w:val="00B050E5"/>
    <w:rsid w:val="00B0512C"/>
    <w:rsid w:val="00B05290"/>
    <w:rsid w:val="00B053EF"/>
    <w:rsid w:val="00B054F3"/>
    <w:rsid w:val="00B05871"/>
    <w:rsid w:val="00B059EA"/>
    <w:rsid w:val="00B05CE3"/>
    <w:rsid w:val="00B05E1C"/>
    <w:rsid w:val="00B060A8"/>
    <w:rsid w:val="00B061FF"/>
    <w:rsid w:val="00B06339"/>
    <w:rsid w:val="00B0638D"/>
    <w:rsid w:val="00B06451"/>
    <w:rsid w:val="00B068D8"/>
    <w:rsid w:val="00B06A84"/>
    <w:rsid w:val="00B06CF1"/>
    <w:rsid w:val="00B07032"/>
    <w:rsid w:val="00B07066"/>
    <w:rsid w:val="00B0715F"/>
    <w:rsid w:val="00B07386"/>
    <w:rsid w:val="00B073CD"/>
    <w:rsid w:val="00B07696"/>
    <w:rsid w:val="00B0772D"/>
    <w:rsid w:val="00B077F1"/>
    <w:rsid w:val="00B07A14"/>
    <w:rsid w:val="00B07B03"/>
    <w:rsid w:val="00B07C88"/>
    <w:rsid w:val="00B07E57"/>
    <w:rsid w:val="00B10096"/>
    <w:rsid w:val="00B10162"/>
    <w:rsid w:val="00B10393"/>
    <w:rsid w:val="00B103B0"/>
    <w:rsid w:val="00B104D0"/>
    <w:rsid w:val="00B10545"/>
    <w:rsid w:val="00B10563"/>
    <w:rsid w:val="00B10769"/>
    <w:rsid w:val="00B108E6"/>
    <w:rsid w:val="00B108F7"/>
    <w:rsid w:val="00B10969"/>
    <w:rsid w:val="00B10AAA"/>
    <w:rsid w:val="00B10B13"/>
    <w:rsid w:val="00B10CBE"/>
    <w:rsid w:val="00B1100F"/>
    <w:rsid w:val="00B1106A"/>
    <w:rsid w:val="00B11207"/>
    <w:rsid w:val="00B11227"/>
    <w:rsid w:val="00B113F9"/>
    <w:rsid w:val="00B115BD"/>
    <w:rsid w:val="00B11762"/>
    <w:rsid w:val="00B11B91"/>
    <w:rsid w:val="00B11BF4"/>
    <w:rsid w:val="00B11CEC"/>
    <w:rsid w:val="00B11E42"/>
    <w:rsid w:val="00B11F19"/>
    <w:rsid w:val="00B120D3"/>
    <w:rsid w:val="00B1211D"/>
    <w:rsid w:val="00B12230"/>
    <w:rsid w:val="00B12245"/>
    <w:rsid w:val="00B1236A"/>
    <w:rsid w:val="00B123BF"/>
    <w:rsid w:val="00B127BB"/>
    <w:rsid w:val="00B128B5"/>
    <w:rsid w:val="00B1290F"/>
    <w:rsid w:val="00B12912"/>
    <w:rsid w:val="00B1295B"/>
    <w:rsid w:val="00B12999"/>
    <w:rsid w:val="00B12AEB"/>
    <w:rsid w:val="00B12B6E"/>
    <w:rsid w:val="00B12C8D"/>
    <w:rsid w:val="00B12DAB"/>
    <w:rsid w:val="00B12E1C"/>
    <w:rsid w:val="00B12E3A"/>
    <w:rsid w:val="00B12F34"/>
    <w:rsid w:val="00B12FD1"/>
    <w:rsid w:val="00B12FFC"/>
    <w:rsid w:val="00B13316"/>
    <w:rsid w:val="00B1357B"/>
    <w:rsid w:val="00B136AE"/>
    <w:rsid w:val="00B136D0"/>
    <w:rsid w:val="00B1375B"/>
    <w:rsid w:val="00B13832"/>
    <w:rsid w:val="00B1384E"/>
    <w:rsid w:val="00B13850"/>
    <w:rsid w:val="00B13B02"/>
    <w:rsid w:val="00B13C54"/>
    <w:rsid w:val="00B13C6C"/>
    <w:rsid w:val="00B140AD"/>
    <w:rsid w:val="00B140C3"/>
    <w:rsid w:val="00B14676"/>
    <w:rsid w:val="00B14701"/>
    <w:rsid w:val="00B14D5D"/>
    <w:rsid w:val="00B14F0A"/>
    <w:rsid w:val="00B1502F"/>
    <w:rsid w:val="00B15056"/>
    <w:rsid w:val="00B153BF"/>
    <w:rsid w:val="00B155D8"/>
    <w:rsid w:val="00B15657"/>
    <w:rsid w:val="00B157CB"/>
    <w:rsid w:val="00B15804"/>
    <w:rsid w:val="00B15926"/>
    <w:rsid w:val="00B15B1D"/>
    <w:rsid w:val="00B16519"/>
    <w:rsid w:val="00B1657E"/>
    <w:rsid w:val="00B16846"/>
    <w:rsid w:val="00B1687E"/>
    <w:rsid w:val="00B16B35"/>
    <w:rsid w:val="00B16C2F"/>
    <w:rsid w:val="00B16C51"/>
    <w:rsid w:val="00B16DA2"/>
    <w:rsid w:val="00B16FDC"/>
    <w:rsid w:val="00B170D6"/>
    <w:rsid w:val="00B17206"/>
    <w:rsid w:val="00B174D0"/>
    <w:rsid w:val="00B17F52"/>
    <w:rsid w:val="00B20176"/>
    <w:rsid w:val="00B20195"/>
    <w:rsid w:val="00B20325"/>
    <w:rsid w:val="00B20535"/>
    <w:rsid w:val="00B206CD"/>
    <w:rsid w:val="00B206E7"/>
    <w:rsid w:val="00B20C95"/>
    <w:rsid w:val="00B20DDE"/>
    <w:rsid w:val="00B20E5B"/>
    <w:rsid w:val="00B20E76"/>
    <w:rsid w:val="00B20E88"/>
    <w:rsid w:val="00B21028"/>
    <w:rsid w:val="00B211AE"/>
    <w:rsid w:val="00B213D2"/>
    <w:rsid w:val="00B218A0"/>
    <w:rsid w:val="00B21B30"/>
    <w:rsid w:val="00B21C25"/>
    <w:rsid w:val="00B21E0F"/>
    <w:rsid w:val="00B21E48"/>
    <w:rsid w:val="00B21EE5"/>
    <w:rsid w:val="00B21F97"/>
    <w:rsid w:val="00B22163"/>
    <w:rsid w:val="00B222DE"/>
    <w:rsid w:val="00B224DE"/>
    <w:rsid w:val="00B22E33"/>
    <w:rsid w:val="00B22E7D"/>
    <w:rsid w:val="00B22FFE"/>
    <w:rsid w:val="00B2305D"/>
    <w:rsid w:val="00B2342E"/>
    <w:rsid w:val="00B235CC"/>
    <w:rsid w:val="00B23756"/>
    <w:rsid w:val="00B238A7"/>
    <w:rsid w:val="00B24112"/>
    <w:rsid w:val="00B24AFE"/>
    <w:rsid w:val="00B24BAB"/>
    <w:rsid w:val="00B24C2C"/>
    <w:rsid w:val="00B24C36"/>
    <w:rsid w:val="00B24D42"/>
    <w:rsid w:val="00B24DDD"/>
    <w:rsid w:val="00B24E47"/>
    <w:rsid w:val="00B24F22"/>
    <w:rsid w:val="00B252EC"/>
    <w:rsid w:val="00B25354"/>
    <w:rsid w:val="00B25518"/>
    <w:rsid w:val="00B25590"/>
    <w:rsid w:val="00B25A83"/>
    <w:rsid w:val="00B267BF"/>
    <w:rsid w:val="00B2686E"/>
    <w:rsid w:val="00B26DF8"/>
    <w:rsid w:val="00B26FD7"/>
    <w:rsid w:val="00B270E0"/>
    <w:rsid w:val="00B274AA"/>
    <w:rsid w:val="00B277E4"/>
    <w:rsid w:val="00B27A88"/>
    <w:rsid w:val="00B27DFE"/>
    <w:rsid w:val="00B27EB9"/>
    <w:rsid w:val="00B3006A"/>
    <w:rsid w:val="00B300A8"/>
    <w:rsid w:val="00B30433"/>
    <w:rsid w:val="00B306A9"/>
    <w:rsid w:val="00B30881"/>
    <w:rsid w:val="00B30C88"/>
    <w:rsid w:val="00B30FB5"/>
    <w:rsid w:val="00B3108E"/>
    <w:rsid w:val="00B310FC"/>
    <w:rsid w:val="00B312F4"/>
    <w:rsid w:val="00B31899"/>
    <w:rsid w:val="00B31B20"/>
    <w:rsid w:val="00B31B28"/>
    <w:rsid w:val="00B31D2A"/>
    <w:rsid w:val="00B31E41"/>
    <w:rsid w:val="00B32164"/>
    <w:rsid w:val="00B3227D"/>
    <w:rsid w:val="00B32901"/>
    <w:rsid w:val="00B32AE7"/>
    <w:rsid w:val="00B32D0B"/>
    <w:rsid w:val="00B32D48"/>
    <w:rsid w:val="00B32EA5"/>
    <w:rsid w:val="00B3303B"/>
    <w:rsid w:val="00B3344F"/>
    <w:rsid w:val="00B3365C"/>
    <w:rsid w:val="00B336E7"/>
    <w:rsid w:val="00B33A5B"/>
    <w:rsid w:val="00B33A94"/>
    <w:rsid w:val="00B33C18"/>
    <w:rsid w:val="00B33C49"/>
    <w:rsid w:val="00B3404B"/>
    <w:rsid w:val="00B340C9"/>
    <w:rsid w:val="00B34130"/>
    <w:rsid w:val="00B3423A"/>
    <w:rsid w:val="00B342C3"/>
    <w:rsid w:val="00B34339"/>
    <w:rsid w:val="00B34458"/>
    <w:rsid w:val="00B34556"/>
    <w:rsid w:val="00B345D2"/>
    <w:rsid w:val="00B34603"/>
    <w:rsid w:val="00B3479C"/>
    <w:rsid w:val="00B3484E"/>
    <w:rsid w:val="00B34C3D"/>
    <w:rsid w:val="00B34D2E"/>
    <w:rsid w:val="00B34E96"/>
    <w:rsid w:val="00B34EAE"/>
    <w:rsid w:val="00B35176"/>
    <w:rsid w:val="00B354C6"/>
    <w:rsid w:val="00B354E3"/>
    <w:rsid w:val="00B3576D"/>
    <w:rsid w:val="00B35922"/>
    <w:rsid w:val="00B35993"/>
    <w:rsid w:val="00B35C80"/>
    <w:rsid w:val="00B35FB2"/>
    <w:rsid w:val="00B360CC"/>
    <w:rsid w:val="00B360E9"/>
    <w:rsid w:val="00B363C2"/>
    <w:rsid w:val="00B36430"/>
    <w:rsid w:val="00B364A1"/>
    <w:rsid w:val="00B364DD"/>
    <w:rsid w:val="00B3658D"/>
    <w:rsid w:val="00B365D3"/>
    <w:rsid w:val="00B3660C"/>
    <w:rsid w:val="00B36818"/>
    <w:rsid w:val="00B36924"/>
    <w:rsid w:val="00B36A65"/>
    <w:rsid w:val="00B36B5D"/>
    <w:rsid w:val="00B36BCB"/>
    <w:rsid w:val="00B36E07"/>
    <w:rsid w:val="00B37004"/>
    <w:rsid w:val="00B3707B"/>
    <w:rsid w:val="00B37B83"/>
    <w:rsid w:val="00B37D56"/>
    <w:rsid w:val="00B40011"/>
    <w:rsid w:val="00B40048"/>
    <w:rsid w:val="00B40149"/>
    <w:rsid w:val="00B402E7"/>
    <w:rsid w:val="00B40501"/>
    <w:rsid w:val="00B406BD"/>
    <w:rsid w:val="00B40753"/>
    <w:rsid w:val="00B407AD"/>
    <w:rsid w:val="00B40C3B"/>
    <w:rsid w:val="00B41121"/>
    <w:rsid w:val="00B4115A"/>
    <w:rsid w:val="00B41340"/>
    <w:rsid w:val="00B4174A"/>
    <w:rsid w:val="00B41785"/>
    <w:rsid w:val="00B41805"/>
    <w:rsid w:val="00B41D35"/>
    <w:rsid w:val="00B420B1"/>
    <w:rsid w:val="00B42204"/>
    <w:rsid w:val="00B4247B"/>
    <w:rsid w:val="00B42747"/>
    <w:rsid w:val="00B428B6"/>
    <w:rsid w:val="00B42A0A"/>
    <w:rsid w:val="00B42CA8"/>
    <w:rsid w:val="00B42DF9"/>
    <w:rsid w:val="00B42F81"/>
    <w:rsid w:val="00B43394"/>
    <w:rsid w:val="00B4363D"/>
    <w:rsid w:val="00B43912"/>
    <w:rsid w:val="00B4391F"/>
    <w:rsid w:val="00B43D26"/>
    <w:rsid w:val="00B43E5F"/>
    <w:rsid w:val="00B43F0B"/>
    <w:rsid w:val="00B44109"/>
    <w:rsid w:val="00B44204"/>
    <w:rsid w:val="00B443E9"/>
    <w:rsid w:val="00B443ED"/>
    <w:rsid w:val="00B44608"/>
    <w:rsid w:val="00B44620"/>
    <w:rsid w:val="00B44765"/>
    <w:rsid w:val="00B44897"/>
    <w:rsid w:val="00B44B44"/>
    <w:rsid w:val="00B44CDD"/>
    <w:rsid w:val="00B45011"/>
    <w:rsid w:val="00B4504E"/>
    <w:rsid w:val="00B45306"/>
    <w:rsid w:val="00B45598"/>
    <w:rsid w:val="00B45C53"/>
    <w:rsid w:val="00B45C61"/>
    <w:rsid w:val="00B45D8A"/>
    <w:rsid w:val="00B45E91"/>
    <w:rsid w:val="00B46189"/>
    <w:rsid w:val="00B463BC"/>
    <w:rsid w:val="00B465DD"/>
    <w:rsid w:val="00B4679E"/>
    <w:rsid w:val="00B467F4"/>
    <w:rsid w:val="00B46A09"/>
    <w:rsid w:val="00B46BF0"/>
    <w:rsid w:val="00B46F68"/>
    <w:rsid w:val="00B46FFA"/>
    <w:rsid w:val="00B473EC"/>
    <w:rsid w:val="00B47408"/>
    <w:rsid w:val="00B474A9"/>
    <w:rsid w:val="00B474E6"/>
    <w:rsid w:val="00B474FE"/>
    <w:rsid w:val="00B4752F"/>
    <w:rsid w:val="00B47638"/>
    <w:rsid w:val="00B4785B"/>
    <w:rsid w:val="00B47933"/>
    <w:rsid w:val="00B479B2"/>
    <w:rsid w:val="00B47B1F"/>
    <w:rsid w:val="00B47CCD"/>
    <w:rsid w:val="00B47D9B"/>
    <w:rsid w:val="00B501F9"/>
    <w:rsid w:val="00B5020D"/>
    <w:rsid w:val="00B5039A"/>
    <w:rsid w:val="00B503CE"/>
    <w:rsid w:val="00B504F4"/>
    <w:rsid w:val="00B50714"/>
    <w:rsid w:val="00B50A40"/>
    <w:rsid w:val="00B50A44"/>
    <w:rsid w:val="00B50AF5"/>
    <w:rsid w:val="00B50B10"/>
    <w:rsid w:val="00B50D6A"/>
    <w:rsid w:val="00B50ED8"/>
    <w:rsid w:val="00B50F6C"/>
    <w:rsid w:val="00B51164"/>
    <w:rsid w:val="00B5117F"/>
    <w:rsid w:val="00B5136B"/>
    <w:rsid w:val="00B513B8"/>
    <w:rsid w:val="00B51485"/>
    <w:rsid w:val="00B514E0"/>
    <w:rsid w:val="00B51802"/>
    <w:rsid w:val="00B51892"/>
    <w:rsid w:val="00B518D7"/>
    <w:rsid w:val="00B51FC2"/>
    <w:rsid w:val="00B52044"/>
    <w:rsid w:val="00B52048"/>
    <w:rsid w:val="00B52324"/>
    <w:rsid w:val="00B52437"/>
    <w:rsid w:val="00B525F3"/>
    <w:rsid w:val="00B52B91"/>
    <w:rsid w:val="00B52DF5"/>
    <w:rsid w:val="00B52E03"/>
    <w:rsid w:val="00B52E11"/>
    <w:rsid w:val="00B52FAE"/>
    <w:rsid w:val="00B52FF6"/>
    <w:rsid w:val="00B53127"/>
    <w:rsid w:val="00B53149"/>
    <w:rsid w:val="00B531CD"/>
    <w:rsid w:val="00B532B3"/>
    <w:rsid w:val="00B5361E"/>
    <w:rsid w:val="00B53654"/>
    <w:rsid w:val="00B53820"/>
    <w:rsid w:val="00B53AC7"/>
    <w:rsid w:val="00B53CA0"/>
    <w:rsid w:val="00B53F9E"/>
    <w:rsid w:val="00B53FAD"/>
    <w:rsid w:val="00B53FC8"/>
    <w:rsid w:val="00B541F4"/>
    <w:rsid w:val="00B54297"/>
    <w:rsid w:val="00B54392"/>
    <w:rsid w:val="00B54434"/>
    <w:rsid w:val="00B54534"/>
    <w:rsid w:val="00B546E2"/>
    <w:rsid w:val="00B547BD"/>
    <w:rsid w:val="00B54926"/>
    <w:rsid w:val="00B54A1F"/>
    <w:rsid w:val="00B54BF6"/>
    <w:rsid w:val="00B54DD2"/>
    <w:rsid w:val="00B54E5F"/>
    <w:rsid w:val="00B55453"/>
    <w:rsid w:val="00B5545B"/>
    <w:rsid w:val="00B554A1"/>
    <w:rsid w:val="00B556FD"/>
    <w:rsid w:val="00B55775"/>
    <w:rsid w:val="00B558CC"/>
    <w:rsid w:val="00B559D0"/>
    <w:rsid w:val="00B55BC4"/>
    <w:rsid w:val="00B55F56"/>
    <w:rsid w:val="00B561AD"/>
    <w:rsid w:val="00B563CE"/>
    <w:rsid w:val="00B56478"/>
    <w:rsid w:val="00B5668D"/>
    <w:rsid w:val="00B567E3"/>
    <w:rsid w:val="00B569F7"/>
    <w:rsid w:val="00B56B64"/>
    <w:rsid w:val="00B56D36"/>
    <w:rsid w:val="00B56F4D"/>
    <w:rsid w:val="00B5750D"/>
    <w:rsid w:val="00B577F8"/>
    <w:rsid w:val="00B57817"/>
    <w:rsid w:val="00B578FD"/>
    <w:rsid w:val="00B57AF1"/>
    <w:rsid w:val="00B57B77"/>
    <w:rsid w:val="00B57FB6"/>
    <w:rsid w:val="00B603D4"/>
    <w:rsid w:val="00B60416"/>
    <w:rsid w:val="00B604BC"/>
    <w:rsid w:val="00B60673"/>
    <w:rsid w:val="00B60959"/>
    <w:rsid w:val="00B60A4E"/>
    <w:rsid w:val="00B60A71"/>
    <w:rsid w:val="00B60AE9"/>
    <w:rsid w:val="00B60B04"/>
    <w:rsid w:val="00B60D19"/>
    <w:rsid w:val="00B60D2B"/>
    <w:rsid w:val="00B60D69"/>
    <w:rsid w:val="00B6178E"/>
    <w:rsid w:val="00B617DE"/>
    <w:rsid w:val="00B61A17"/>
    <w:rsid w:val="00B61C13"/>
    <w:rsid w:val="00B61E4A"/>
    <w:rsid w:val="00B61F0F"/>
    <w:rsid w:val="00B62260"/>
    <w:rsid w:val="00B6240C"/>
    <w:rsid w:val="00B624CF"/>
    <w:rsid w:val="00B6288D"/>
    <w:rsid w:val="00B62994"/>
    <w:rsid w:val="00B629DD"/>
    <w:rsid w:val="00B62B4E"/>
    <w:rsid w:val="00B6313C"/>
    <w:rsid w:val="00B6350B"/>
    <w:rsid w:val="00B63BB4"/>
    <w:rsid w:val="00B63BBA"/>
    <w:rsid w:val="00B63BFF"/>
    <w:rsid w:val="00B63E9C"/>
    <w:rsid w:val="00B64068"/>
    <w:rsid w:val="00B64149"/>
    <w:rsid w:val="00B64223"/>
    <w:rsid w:val="00B64351"/>
    <w:rsid w:val="00B64397"/>
    <w:rsid w:val="00B64485"/>
    <w:rsid w:val="00B64947"/>
    <w:rsid w:val="00B64B48"/>
    <w:rsid w:val="00B64BAF"/>
    <w:rsid w:val="00B64EFB"/>
    <w:rsid w:val="00B65175"/>
    <w:rsid w:val="00B6518A"/>
    <w:rsid w:val="00B65379"/>
    <w:rsid w:val="00B653CE"/>
    <w:rsid w:val="00B6549F"/>
    <w:rsid w:val="00B656C0"/>
    <w:rsid w:val="00B65754"/>
    <w:rsid w:val="00B65836"/>
    <w:rsid w:val="00B6585B"/>
    <w:rsid w:val="00B6587F"/>
    <w:rsid w:val="00B6591C"/>
    <w:rsid w:val="00B65994"/>
    <w:rsid w:val="00B65AF4"/>
    <w:rsid w:val="00B65B81"/>
    <w:rsid w:val="00B66312"/>
    <w:rsid w:val="00B6639B"/>
    <w:rsid w:val="00B66A73"/>
    <w:rsid w:val="00B66A94"/>
    <w:rsid w:val="00B66B8F"/>
    <w:rsid w:val="00B66DF8"/>
    <w:rsid w:val="00B6704A"/>
    <w:rsid w:val="00B67214"/>
    <w:rsid w:val="00B6734B"/>
    <w:rsid w:val="00B67387"/>
    <w:rsid w:val="00B67466"/>
    <w:rsid w:val="00B674A1"/>
    <w:rsid w:val="00B67530"/>
    <w:rsid w:val="00B67A71"/>
    <w:rsid w:val="00B67B2C"/>
    <w:rsid w:val="00B7018F"/>
    <w:rsid w:val="00B7019E"/>
    <w:rsid w:val="00B70650"/>
    <w:rsid w:val="00B707D7"/>
    <w:rsid w:val="00B7084B"/>
    <w:rsid w:val="00B70E8F"/>
    <w:rsid w:val="00B70EC0"/>
    <w:rsid w:val="00B70EF5"/>
    <w:rsid w:val="00B71092"/>
    <w:rsid w:val="00B71623"/>
    <w:rsid w:val="00B71CA3"/>
    <w:rsid w:val="00B71CE5"/>
    <w:rsid w:val="00B72030"/>
    <w:rsid w:val="00B724D0"/>
    <w:rsid w:val="00B724DC"/>
    <w:rsid w:val="00B72678"/>
    <w:rsid w:val="00B727AF"/>
    <w:rsid w:val="00B72A6F"/>
    <w:rsid w:val="00B72B00"/>
    <w:rsid w:val="00B72C72"/>
    <w:rsid w:val="00B72DD3"/>
    <w:rsid w:val="00B7303F"/>
    <w:rsid w:val="00B731FE"/>
    <w:rsid w:val="00B732F5"/>
    <w:rsid w:val="00B733CF"/>
    <w:rsid w:val="00B7374E"/>
    <w:rsid w:val="00B738F3"/>
    <w:rsid w:val="00B739D4"/>
    <w:rsid w:val="00B739F8"/>
    <w:rsid w:val="00B73B79"/>
    <w:rsid w:val="00B73C25"/>
    <w:rsid w:val="00B73D20"/>
    <w:rsid w:val="00B73D53"/>
    <w:rsid w:val="00B73EE2"/>
    <w:rsid w:val="00B73FC4"/>
    <w:rsid w:val="00B7418F"/>
    <w:rsid w:val="00B74302"/>
    <w:rsid w:val="00B74721"/>
    <w:rsid w:val="00B74A07"/>
    <w:rsid w:val="00B74A6C"/>
    <w:rsid w:val="00B74C41"/>
    <w:rsid w:val="00B74E93"/>
    <w:rsid w:val="00B74F53"/>
    <w:rsid w:val="00B75124"/>
    <w:rsid w:val="00B754AA"/>
    <w:rsid w:val="00B754B0"/>
    <w:rsid w:val="00B75527"/>
    <w:rsid w:val="00B75654"/>
    <w:rsid w:val="00B75750"/>
    <w:rsid w:val="00B75A07"/>
    <w:rsid w:val="00B75BA2"/>
    <w:rsid w:val="00B760C8"/>
    <w:rsid w:val="00B76412"/>
    <w:rsid w:val="00B76759"/>
    <w:rsid w:val="00B7677F"/>
    <w:rsid w:val="00B76A46"/>
    <w:rsid w:val="00B76BE4"/>
    <w:rsid w:val="00B76D1E"/>
    <w:rsid w:val="00B76EAE"/>
    <w:rsid w:val="00B7731E"/>
    <w:rsid w:val="00B773AE"/>
    <w:rsid w:val="00B777DB"/>
    <w:rsid w:val="00B77BBC"/>
    <w:rsid w:val="00B77D88"/>
    <w:rsid w:val="00B77E6C"/>
    <w:rsid w:val="00B77F88"/>
    <w:rsid w:val="00B77FDF"/>
    <w:rsid w:val="00B802BF"/>
    <w:rsid w:val="00B80530"/>
    <w:rsid w:val="00B8085F"/>
    <w:rsid w:val="00B80941"/>
    <w:rsid w:val="00B80975"/>
    <w:rsid w:val="00B80A41"/>
    <w:rsid w:val="00B80A82"/>
    <w:rsid w:val="00B80B5A"/>
    <w:rsid w:val="00B80B75"/>
    <w:rsid w:val="00B80BB7"/>
    <w:rsid w:val="00B80BD2"/>
    <w:rsid w:val="00B80C97"/>
    <w:rsid w:val="00B80EFB"/>
    <w:rsid w:val="00B81227"/>
    <w:rsid w:val="00B812EF"/>
    <w:rsid w:val="00B8153D"/>
    <w:rsid w:val="00B817DD"/>
    <w:rsid w:val="00B81906"/>
    <w:rsid w:val="00B81B97"/>
    <w:rsid w:val="00B81E96"/>
    <w:rsid w:val="00B81EFE"/>
    <w:rsid w:val="00B82385"/>
    <w:rsid w:val="00B8258C"/>
    <w:rsid w:val="00B826EC"/>
    <w:rsid w:val="00B827E7"/>
    <w:rsid w:val="00B828BB"/>
    <w:rsid w:val="00B828FE"/>
    <w:rsid w:val="00B8294C"/>
    <w:rsid w:val="00B82B36"/>
    <w:rsid w:val="00B82B39"/>
    <w:rsid w:val="00B82D96"/>
    <w:rsid w:val="00B8318C"/>
    <w:rsid w:val="00B835CD"/>
    <w:rsid w:val="00B8382B"/>
    <w:rsid w:val="00B83849"/>
    <w:rsid w:val="00B83981"/>
    <w:rsid w:val="00B839A7"/>
    <w:rsid w:val="00B83D15"/>
    <w:rsid w:val="00B83D8B"/>
    <w:rsid w:val="00B83F85"/>
    <w:rsid w:val="00B840A2"/>
    <w:rsid w:val="00B84267"/>
    <w:rsid w:val="00B8482C"/>
    <w:rsid w:val="00B84A59"/>
    <w:rsid w:val="00B84F07"/>
    <w:rsid w:val="00B84F57"/>
    <w:rsid w:val="00B8507B"/>
    <w:rsid w:val="00B8526E"/>
    <w:rsid w:val="00B85299"/>
    <w:rsid w:val="00B852B2"/>
    <w:rsid w:val="00B853EB"/>
    <w:rsid w:val="00B8542C"/>
    <w:rsid w:val="00B85523"/>
    <w:rsid w:val="00B85704"/>
    <w:rsid w:val="00B85F79"/>
    <w:rsid w:val="00B85FF3"/>
    <w:rsid w:val="00B8604D"/>
    <w:rsid w:val="00B8619F"/>
    <w:rsid w:val="00B862EB"/>
    <w:rsid w:val="00B86572"/>
    <w:rsid w:val="00B868F1"/>
    <w:rsid w:val="00B86A98"/>
    <w:rsid w:val="00B86BA2"/>
    <w:rsid w:val="00B87004"/>
    <w:rsid w:val="00B8712F"/>
    <w:rsid w:val="00B87225"/>
    <w:rsid w:val="00B8740B"/>
    <w:rsid w:val="00B874A7"/>
    <w:rsid w:val="00B875A4"/>
    <w:rsid w:val="00B87718"/>
    <w:rsid w:val="00B878CF"/>
    <w:rsid w:val="00B87A3B"/>
    <w:rsid w:val="00B87C39"/>
    <w:rsid w:val="00B87DEF"/>
    <w:rsid w:val="00B90075"/>
    <w:rsid w:val="00B900CC"/>
    <w:rsid w:val="00B9015D"/>
    <w:rsid w:val="00B90276"/>
    <w:rsid w:val="00B902F9"/>
    <w:rsid w:val="00B9050E"/>
    <w:rsid w:val="00B907B6"/>
    <w:rsid w:val="00B907F4"/>
    <w:rsid w:val="00B90816"/>
    <w:rsid w:val="00B9088E"/>
    <w:rsid w:val="00B909BE"/>
    <w:rsid w:val="00B90A33"/>
    <w:rsid w:val="00B90CE7"/>
    <w:rsid w:val="00B90E38"/>
    <w:rsid w:val="00B90F7A"/>
    <w:rsid w:val="00B91313"/>
    <w:rsid w:val="00B913A1"/>
    <w:rsid w:val="00B913C3"/>
    <w:rsid w:val="00B91507"/>
    <w:rsid w:val="00B915DF"/>
    <w:rsid w:val="00B916A8"/>
    <w:rsid w:val="00B91A8E"/>
    <w:rsid w:val="00B91C6A"/>
    <w:rsid w:val="00B91DA0"/>
    <w:rsid w:val="00B91DB3"/>
    <w:rsid w:val="00B91F4C"/>
    <w:rsid w:val="00B91FD3"/>
    <w:rsid w:val="00B9200E"/>
    <w:rsid w:val="00B92244"/>
    <w:rsid w:val="00B92405"/>
    <w:rsid w:val="00B92488"/>
    <w:rsid w:val="00B924B7"/>
    <w:rsid w:val="00B925E7"/>
    <w:rsid w:val="00B92630"/>
    <w:rsid w:val="00B92706"/>
    <w:rsid w:val="00B92740"/>
    <w:rsid w:val="00B929B4"/>
    <w:rsid w:val="00B92D70"/>
    <w:rsid w:val="00B92DB7"/>
    <w:rsid w:val="00B92E41"/>
    <w:rsid w:val="00B92EF1"/>
    <w:rsid w:val="00B92F2D"/>
    <w:rsid w:val="00B92F4E"/>
    <w:rsid w:val="00B9323D"/>
    <w:rsid w:val="00B9325A"/>
    <w:rsid w:val="00B93268"/>
    <w:rsid w:val="00B932FD"/>
    <w:rsid w:val="00B933B0"/>
    <w:rsid w:val="00B93519"/>
    <w:rsid w:val="00B939DB"/>
    <w:rsid w:val="00B93A4A"/>
    <w:rsid w:val="00B93E44"/>
    <w:rsid w:val="00B940D9"/>
    <w:rsid w:val="00B94336"/>
    <w:rsid w:val="00B94589"/>
    <w:rsid w:val="00B94D27"/>
    <w:rsid w:val="00B9504F"/>
    <w:rsid w:val="00B95053"/>
    <w:rsid w:val="00B952C0"/>
    <w:rsid w:val="00B956E9"/>
    <w:rsid w:val="00B957B8"/>
    <w:rsid w:val="00B95818"/>
    <w:rsid w:val="00B9582E"/>
    <w:rsid w:val="00B95B3A"/>
    <w:rsid w:val="00B95CDC"/>
    <w:rsid w:val="00B95DB8"/>
    <w:rsid w:val="00B95E78"/>
    <w:rsid w:val="00B9606C"/>
    <w:rsid w:val="00B9641D"/>
    <w:rsid w:val="00B96631"/>
    <w:rsid w:val="00B96856"/>
    <w:rsid w:val="00B96F3C"/>
    <w:rsid w:val="00B96FA5"/>
    <w:rsid w:val="00B96FE4"/>
    <w:rsid w:val="00B97043"/>
    <w:rsid w:val="00B97110"/>
    <w:rsid w:val="00B971FF"/>
    <w:rsid w:val="00B97593"/>
    <w:rsid w:val="00B976F8"/>
    <w:rsid w:val="00B978F7"/>
    <w:rsid w:val="00B97A16"/>
    <w:rsid w:val="00B97C53"/>
    <w:rsid w:val="00B97C78"/>
    <w:rsid w:val="00B97CC8"/>
    <w:rsid w:val="00B97F12"/>
    <w:rsid w:val="00BA00DE"/>
    <w:rsid w:val="00BA0216"/>
    <w:rsid w:val="00BA035C"/>
    <w:rsid w:val="00BA0464"/>
    <w:rsid w:val="00BA0520"/>
    <w:rsid w:val="00BA0667"/>
    <w:rsid w:val="00BA0765"/>
    <w:rsid w:val="00BA0A01"/>
    <w:rsid w:val="00BA0BF6"/>
    <w:rsid w:val="00BA0F89"/>
    <w:rsid w:val="00BA11A1"/>
    <w:rsid w:val="00BA11A6"/>
    <w:rsid w:val="00BA128B"/>
    <w:rsid w:val="00BA12D4"/>
    <w:rsid w:val="00BA1305"/>
    <w:rsid w:val="00BA13F3"/>
    <w:rsid w:val="00BA1518"/>
    <w:rsid w:val="00BA158C"/>
    <w:rsid w:val="00BA15F9"/>
    <w:rsid w:val="00BA1669"/>
    <w:rsid w:val="00BA1AF2"/>
    <w:rsid w:val="00BA1C21"/>
    <w:rsid w:val="00BA1F91"/>
    <w:rsid w:val="00BA2027"/>
    <w:rsid w:val="00BA2106"/>
    <w:rsid w:val="00BA21BC"/>
    <w:rsid w:val="00BA2480"/>
    <w:rsid w:val="00BA252E"/>
    <w:rsid w:val="00BA285A"/>
    <w:rsid w:val="00BA2DB7"/>
    <w:rsid w:val="00BA2ED6"/>
    <w:rsid w:val="00BA2F94"/>
    <w:rsid w:val="00BA2FD9"/>
    <w:rsid w:val="00BA351F"/>
    <w:rsid w:val="00BA36BC"/>
    <w:rsid w:val="00BA3718"/>
    <w:rsid w:val="00BA3889"/>
    <w:rsid w:val="00BA3A58"/>
    <w:rsid w:val="00BA3C50"/>
    <w:rsid w:val="00BA3DAF"/>
    <w:rsid w:val="00BA4061"/>
    <w:rsid w:val="00BA427D"/>
    <w:rsid w:val="00BA4443"/>
    <w:rsid w:val="00BA46B3"/>
    <w:rsid w:val="00BA48ED"/>
    <w:rsid w:val="00BA4A00"/>
    <w:rsid w:val="00BA4AA2"/>
    <w:rsid w:val="00BA4BA6"/>
    <w:rsid w:val="00BA4BC6"/>
    <w:rsid w:val="00BA4EB7"/>
    <w:rsid w:val="00BA4F9F"/>
    <w:rsid w:val="00BA5070"/>
    <w:rsid w:val="00BA5541"/>
    <w:rsid w:val="00BA578F"/>
    <w:rsid w:val="00BA5A5F"/>
    <w:rsid w:val="00BA5BE3"/>
    <w:rsid w:val="00BA5BFA"/>
    <w:rsid w:val="00BA5C17"/>
    <w:rsid w:val="00BA5C86"/>
    <w:rsid w:val="00BA5DB2"/>
    <w:rsid w:val="00BA5FA4"/>
    <w:rsid w:val="00BA6891"/>
    <w:rsid w:val="00BA6908"/>
    <w:rsid w:val="00BA6A10"/>
    <w:rsid w:val="00BA6EA6"/>
    <w:rsid w:val="00BA70A2"/>
    <w:rsid w:val="00BA7172"/>
    <w:rsid w:val="00BA74F8"/>
    <w:rsid w:val="00BA75F7"/>
    <w:rsid w:val="00BA78DB"/>
    <w:rsid w:val="00BA7B9A"/>
    <w:rsid w:val="00BA7BB6"/>
    <w:rsid w:val="00BA7E36"/>
    <w:rsid w:val="00BA7F99"/>
    <w:rsid w:val="00BB0266"/>
    <w:rsid w:val="00BB08F2"/>
    <w:rsid w:val="00BB092E"/>
    <w:rsid w:val="00BB0ADA"/>
    <w:rsid w:val="00BB1207"/>
    <w:rsid w:val="00BB122A"/>
    <w:rsid w:val="00BB1370"/>
    <w:rsid w:val="00BB1871"/>
    <w:rsid w:val="00BB1CBB"/>
    <w:rsid w:val="00BB1D47"/>
    <w:rsid w:val="00BB1FB8"/>
    <w:rsid w:val="00BB2150"/>
    <w:rsid w:val="00BB2658"/>
    <w:rsid w:val="00BB2776"/>
    <w:rsid w:val="00BB29D6"/>
    <w:rsid w:val="00BB2A2B"/>
    <w:rsid w:val="00BB2A6C"/>
    <w:rsid w:val="00BB2CA8"/>
    <w:rsid w:val="00BB2E21"/>
    <w:rsid w:val="00BB2EAC"/>
    <w:rsid w:val="00BB3048"/>
    <w:rsid w:val="00BB31D1"/>
    <w:rsid w:val="00BB3406"/>
    <w:rsid w:val="00BB348A"/>
    <w:rsid w:val="00BB36ED"/>
    <w:rsid w:val="00BB36F5"/>
    <w:rsid w:val="00BB380F"/>
    <w:rsid w:val="00BB388E"/>
    <w:rsid w:val="00BB4082"/>
    <w:rsid w:val="00BB41B5"/>
    <w:rsid w:val="00BB43BD"/>
    <w:rsid w:val="00BB453E"/>
    <w:rsid w:val="00BB4568"/>
    <w:rsid w:val="00BB46B2"/>
    <w:rsid w:val="00BB4776"/>
    <w:rsid w:val="00BB4828"/>
    <w:rsid w:val="00BB4D04"/>
    <w:rsid w:val="00BB4D8A"/>
    <w:rsid w:val="00BB4DCF"/>
    <w:rsid w:val="00BB4E30"/>
    <w:rsid w:val="00BB4E43"/>
    <w:rsid w:val="00BB4E82"/>
    <w:rsid w:val="00BB4EA1"/>
    <w:rsid w:val="00BB4EE1"/>
    <w:rsid w:val="00BB4FE7"/>
    <w:rsid w:val="00BB5021"/>
    <w:rsid w:val="00BB5163"/>
    <w:rsid w:val="00BB5573"/>
    <w:rsid w:val="00BB57A3"/>
    <w:rsid w:val="00BB57D7"/>
    <w:rsid w:val="00BB58F0"/>
    <w:rsid w:val="00BB59CB"/>
    <w:rsid w:val="00BB5B6B"/>
    <w:rsid w:val="00BB61AA"/>
    <w:rsid w:val="00BB6368"/>
    <w:rsid w:val="00BB6544"/>
    <w:rsid w:val="00BB661C"/>
    <w:rsid w:val="00BB66DA"/>
    <w:rsid w:val="00BB6740"/>
    <w:rsid w:val="00BB684E"/>
    <w:rsid w:val="00BB69B4"/>
    <w:rsid w:val="00BB6A3B"/>
    <w:rsid w:val="00BB6BD2"/>
    <w:rsid w:val="00BB6D4E"/>
    <w:rsid w:val="00BB750F"/>
    <w:rsid w:val="00BB7616"/>
    <w:rsid w:val="00BB7737"/>
    <w:rsid w:val="00BB78C3"/>
    <w:rsid w:val="00BB79B4"/>
    <w:rsid w:val="00BB7C59"/>
    <w:rsid w:val="00BB7E20"/>
    <w:rsid w:val="00BC0413"/>
    <w:rsid w:val="00BC0589"/>
    <w:rsid w:val="00BC06B5"/>
    <w:rsid w:val="00BC08B4"/>
    <w:rsid w:val="00BC09BF"/>
    <w:rsid w:val="00BC0B3C"/>
    <w:rsid w:val="00BC0B72"/>
    <w:rsid w:val="00BC0BCE"/>
    <w:rsid w:val="00BC0C64"/>
    <w:rsid w:val="00BC0F2E"/>
    <w:rsid w:val="00BC1006"/>
    <w:rsid w:val="00BC1232"/>
    <w:rsid w:val="00BC13BA"/>
    <w:rsid w:val="00BC14DB"/>
    <w:rsid w:val="00BC1515"/>
    <w:rsid w:val="00BC156E"/>
    <w:rsid w:val="00BC1605"/>
    <w:rsid w:val="00BC1851"/>
    <w:rsid w:val="00BC1A53"/>
    <w:rsid w:val="00BC1CA8"/>
    <w:rsid w:val="00BC1D24"/>
    <w:rsid w:val="00BC1E0D"/>
    <w:rsid w:val="00BC23D9"/>
    <w:rsid w:val="00BC274C"/>
    <w:rsid w:val="00BC284D"/>
    <w:rsid w:val="00BC2895"/>
    <w:rsid w:val="00BC2A26"/>
    <w:rsid w:val="00BC2A7A"/>
    <w:rsid w:val="00BC2A9A"/>
    <w:rsid w:val="00BC2EA0"/>
    <w:rsid w:val="00BC3199"/>
    <w:rsid w:val="00BC32D7"/>
    <w:rsid w:val="00BC33B5"/>
    <w:rsid w:val="00BC353C"/>
    <w:rsid w:val="00BC369A"/>
    <w:rsid w:val="00BC385B"/>
    <w:rsid w:val="00BC38BC"/>
    <w:rsid w:val="00BC390C"/>
    <w:rsid w:val="00BC39A3"/>
    <w:rsid w:val="00BC3A30"/>
    <w:rsid w:val="00BC3C62"/>
    <w:rsid w:val="00BC3E5E"/>
    <w:rsid w:val="00BC3FAA"/>
    <w:rsid w:val="00BC409E"/>
    <w:rsid w:val="00BC417B"/>
    <w:rsid w:val="00BC41B9"/>
    <w:rsid w:val="00BC4306"/>
    <w:rsid w:val="00BC44CD"/>
    <w:rsid w:val="00BC44E7"/>
    <w:rsid w:val="00BC4810"/>
    <w:rsid w:val="00BC49A3"/>
    <w:rsid w:val="00BC4AEF"/>
    <w:rsid w:val="00BC4B9D"/>
    <w:rsid w:val="00BC4C26"/>
    <w:rsid w:val="00BC4C31"/>
    <w:rsid w:val="00BC4C45"/>
    <w:rsid w:val="00BC4EAC"/>
    <w:rsid w:val="00BC4F8F"/>
    <w:rsid w:val="00BC517D"/>
    <w:rsid w:val="00BC51D7"/>
    <w:rsid w:val="00BC5254"/>
    <w:rsid w:val="00BC52C8"/>
    <w:rsid w:val="00BC575B"/>
    <w:rsid w:val="00BC5E4B"/>
    <w:rsid w:val="00BC6099"/>
    <w:rsid w:val="00BC64F9"/>
    <w:rsid w:val="00BC6797"/>
    <w:rsid w:val="00BC6A01"/>
    <w:rsid w:val="00BC6B4C"/>
    <w:rsid w:val="00BC6C41"/>
    <w:rsid w:val="00BC6CC4"/>
    <w:rsid w:val="00BC6DC5"/>
    <w:rsid w:val="00BC6F1B"/>
    <w:rsid w:val="00BC6F43"/>
    <w:rsid w:val="00BC709C"/>
    <w:rsid w:val="00BC726A"/>
    <w:rsid w:val="00BC7365"/>
    <w:rsid w:val="00BC7385"/>
    <w:rsid w:val="00BC74CF"/>
    <w:rsid w:val="00BC7651"/>
    <w:rsid w:val="00BC765B"/>
    <w:rsid w:val="00BC76C2"/>
    <w:rsid w:val="00BC79CB"/>
    <w:rsid w:val="00BC7B93"/>
    <w:rsid w:val="00BC7F10"/>
    <w:rsid w:val="00BD0454"/>
    <w:rsid w:val="00BD0553"/>
    <w:rsid w:val="00BD06CE"/>
    <w:rsid w:val="00BD0826"/>
    <w:rsid w:val="00BD088E"/>
    <w:rsid w:val="00BD092D"/>
    <w:rsid w:val="00BD0990"/>
    <w:rsid w:val="00BD0B02"/>
    <w:rsid w:val="00BD0DD1"/>
    <w:rsid w:val="00BD0E4B"/>
    <w:rsid w:val="00BD1187"/>
    <w:rsid w:val="00BD11E4"/>
    <w:rsid w:val="00BD12A8"/>
    <w:rsid w:val="00BD1430"/>
    <w:rsid w:val="00BD158A"/>
    <w:rsid w:val="00BD160C"/>
    <w:rsid w:val="00BD1618"/>
    <w:rsid w:val="00BD178B"/>
    <w:rsid w:val="00BD19EC"/>
    <w:rsid w:val="00BD1BE8"/>
    <w:rsid w:val="00BD1EA3"/>
    <w:rsid w:val="00BD1F1C"/>
    <w:rsid w:val="00BD1F6B"/>
    <w:rsid w:val="00BD2021"/>
    <w:rsid w:val="00BD2165"/>
    <w:rsid w:val="00BD244F"/>
    <w:rsid w:val="00BD2451"/>
    <w:rsid w:val="00BD24EC"/>
    <w:rsid w:val="00BD2573"/>
    <w:rsid w:val="00BD28D8"/>
    <w:rsid w:val="00BD28F9"/>
    <w:rsid w:val="00BD2A34"/>
    <w:rsid w:val="00BD2AB7"/>
    <w:rsid w:val="00BD2B81"/>
    <w:rsid w:val="00BD2B98"/>
    <w:rsid w:val="00BD2D77"/>
    <w:rsid w:val="00BD2E57"/>
    <w:rsid w:val="00BD2E91"/>
    <w:rsid w:val="00BD34F1"/>
    <w:rsid w:val="00BD36E4"/>
    <w:rsid w:val="00BD38CA"/>
    <w:rsid w:val="00BD3D05"/>
    <w:rsid w:val="00BD3D67"/>
    <w:rsid w:val="00BD3D7A"/>
    <w:rsid w:val="00BD3DF1"/>
    <w:rsid w:val="00BD3E27"/>
    <w:rsid w:val="00BD3E41"/>
    <w:rsid w:val="00BD4444"/>
    <w:rsid w:val="00BD45E8"/>
    <w:rsid w:val="00BD466B"/>
    <w:rsid w:val="00BD4974"/>
    <w:rsid w:val="00BD4A3E"/>
    <w:rsid w:val="00BD4B80"/>
    <w:rsid w:val="00BD4C6A"/>
    <w:rsid w:val="00BD4D0E"/>
    <w:rsid w:val="00BD5356"/>
    <w:rsid w:val="00BD5413"/>
    <w:rsid w:val="00BD54CB"/>
    <w:rsid w:val="00BD550A"/>
    <w:rsid w:val="00BD59AB"/>
    <w:rsid w:val="00BD5A68"/>
    <w:rsid w:val="00BD5C6B"/>
    <w:rsid w:val="00BD5F0C"/>
    <w:rsid w:val="00BD6419"/>
    <w:rsid w:val="00BD654B"/>
    <w:rsid w:val="00BD6652"/>
    <w:rsid w:val="00BD67A0"/>
    <w:rsid w:val="00BD67D2"/>
    <w:rsid w:val="00BD6CD7"/>
    <w:rsid w:val="00BD6EDA"/>
    <w:rsid w:val="00BD71C0"/>
    <w:rsid w:val="00BD721B"/>
    <w:rsid w:val="00BD72F0"/>
    <w:rsid w:val="00BD73D5"/>
    <w:rsid w:val="00BD760F"/>
    <w:rsid w:val="00BD7B59"/>
    <w:rsid w:val="00BD7BB0"/>
    <w:rsid w:val="00BD7D8E"/>
    <w:rsid w:val="00BE00E3"/>
    <w:rsid w:val="00BE039A"/>
    <w:rsid w:val="00BE0417"/>
    <w:rsid w:val="00BE0715"/>
    <w:rsid w:val="00BE0759"/>
    <w:rsid w:val="00BE09B2"/>
    <w:rsid w:val="00BE0E8B"/>
    <w:rsid w:val="00BE100B"/>
    <w:rsid w:val="00BE11E9"/>
    <w:rsid w:val="00BE1204"/>
    <w:rsid w:val="00BE125B"/>
    <w:rsid w:val="00BE13E8"/>
    <w:rsid w:val="00BE1599"/>
    <w:rsid w:val="00BE16E9"/>
    <w:rsid w:val="00BE16FA"/>
    <w:rsid w:val="00BE193B"/>
    <w:rsid w:val="00BE195F"/>
    <w:rsid w:val="00BE1F93"/>
    <w:rsid w:val="00BE1FFB"/>
    <w:rsid w:val="00BE2726"/>
    <w:rsid w:val="00BE299C"/>
    <w:rsid w:val="00BE29E4"/>
    <w:rsid w:val="00BE2AC3"/>
    <w:rsid w:val="00BE2ACB"/>
    <w:rsid w:val="00BE2AE2"/>
    <w:rsid w:val="00BE2D9C"/>
    <w:rsid w:val="00BE2DEF"/>
    <w:rsid w:val="00BE2E2F"/>
    <w:rsid w:val="00BE30C3"/>
    <w:rsid w:val="00BE342F"/>
    <w:rsid w:val="00BE344F"/>
    <w:rsid w:val="00BE36A1"/>
    <w:rsid w:val="00BE377D"/>
    <w:rsid w:val="00BE37A2"/>
    <w:rsid w:val="00BE3800"/>
    <w:rsid w:val="00BE38D8"/>
    <w:rsid w:val="00BE399D"/>
    <w:rsid w:val="00BE3B78"/>
    <w:rsid w:val="00BE3BB6"/>
    <w:rsid w:val="00BE3C46"/>
    <w:rsid w:val="00BE3E64"/>
    <w:rsid w:val="00BE44C7"/>
    <w:rsid w:val="00BE45E3"/>
    <w:rsid w:val="00BE473A"/>
    <w:rsid w:val="00BE4804"/>
    <w:rsid w:val="00BE4C1D"/>
    <w:rsid w:val="00BE4E56"/>
    <w:rsid w:val="00BE4FB6"/>
    <w:rsid w:val="00BE5048"/>
    <w:rsid w:val="00BE522D"/>
    <w:rsid w:val="00BE53BF"/>
    <w:rsid w:val="00BE54A6"/>
    <w:rsid w:val="00BE54C5"/>
    <w:rsid w:val="00BE5569"/>
    <w:rsid w:val="00BE58D3"/>
    <w:rsid w:val="00BE591C"/>
    <w:rsid w:val="00BE5AAA"/>
    <w:rsid w:val="00BE5E83"/>
    <w:rsid w:val="00BE6162"/>
    <w:rsid w:val="00BE6578"/>
    <w:rsid w:val="00BE666F"/>
    <w:rsid w:val="00BE6817"/>
    <w:rsid w:val="00BE683C"/>
    <w:rsid w:val="00BE697D"/>
    <w:rsid w:val="00BE69C9"/>
    <w:rsid w:val="00BE6A31"/>
    <w:rsid w:val="00BE6CD6"/>
    <w:rsid w:val="00BE6D40"/>
    <w:rsid w:val="00BE7053"/>
    <w:rsid w:val="00BE70FA"/>
    <w:rsid w:val="00BE745E"/>
    <w:rsid w:val="00BE752E"/>
    <w:rsid w:val="00BE7533"/>
    <w:rsid w:val="00BE7639"/>
    <w:rsid w:val="00BE7752"/>
    <w:rsid w:val="00BE77EF"/>
    <w:rsid w:val="00BE783D"/>
    <w:rsid w:val="00BE7B36"/>
    <w:rsid w:val="00BE7C08"/>
    <w:rsid w:val="00BE7C0B"/>
    <w:rsid w:val="00BE7F76"/>
    <w:rsid w:val="00BF0462"/>
    <w:rsid w:val="00BF04BC"/>
    <w:rsid w:val="00BF056A"/>
    <w:rsid w:val="00BF05C3"/>
    <w:rsid w:val="00BF0754"/>
    <w:rsid w:val="00BF0C72"/>
    <w:rsid w:val="00BF0DE7"/>
    <w:rsid w:val="00BF1072"/>
    <w:rsid w:val="00BF15B7"/>
    <w:rsid w:val="00BF1612"/>
    <w:rsid w:val="00BF16BC"/>
    <w:rsid w:val="00BF17A0"/>
    <w:rsid w:val="00BF1E25"/>
    <w:rsid w:val="00BF1E4B"/>
    <w:rsid w:val="00BF2159"/>
    <w:rsid w:val="00BF21ED"/>
    <w:rsid w:val="00BF2568"/>
    <w:rsid w:val="00BF268D"/>
    <w:rsid w:val="00BF26A3"/>
    <w:rsid w:val="00BF2724"/>
    <w:rsid w:val="00BF29C2"/>
    <w:rsid w:val="00BF30A1"/>
    <w:rsid w:val="00BF31D2"/>
    <w:rsid w:val="00BF32D2"/>
    <w:rsid w:val="00BF3685"/>
    <w:rsid w:val="00BF3888"/>
    <w:rsid w:val="00BF3A47"/>
    <w:rsid w:val="00BF3E37"/>
    <w:rsid w:val="00BF4072"/>
    <w:rsid w:val="00BF41A7"/>
    <w:rsid w:val="00BF4312"/>
    <w:rsid w:val="00BF439D"/>
    <w:rsid w:val="00BF4459"/>
    <w:rsid w:val="00BF4581"/>
    <w:rsid w:val="00BF45B0"/>
    <w:rsid w:val="00BF490D"/>
    <w:rsid w:val="00BF4AF0"/>
    <w:rsid w:val="00BF4CDE"/>
    <w:rsid w:val="00BF509B"/>
    <w:rsid w:val="00BF5150"/>
    <w:rsid w:val="00BF52E8"/>
    <w:rsid w:val="00BF5410"/>
    <w:rsid w:val="00BF541E"/>
    <w:rsid w:val="00BF548C"/>
    <w:rsid w:val="00BF5523"/>
    <w:rsid w:val="00BF578D"/>
    <w:rsid w:val="00BF5912"/>
    <w:rsid w:val="00BF5A08"/>
    <w:rsid w:val="00BF5B3E"/>
    <w:rsid w:val="00BF5FF1"/>
    <w:rsid w:val="00BF640E"/>
    <w:rsid w:val="00BF64D3"/>
    <w:rsid w:val="00BF699A"/>
    <w:rsid w:val="00BF6A4D"/>
    <w:rsid w:val="00BF6DDF"/>
    <w:rsid w:val="00BF712A"/>
    <w:rsid w:val="00BF727E"/>
    <w:rsid w:val="00BF7460"/>
    <w:rsid w:val="00BF74C1"/>
    <w:rsid w:val="00BF75FE"/>
    <w:rsid w:val="00BF769D"/>
    <w:rsid w:val="00BF7766"/>
    <w:rsid w:val="00BF7933"/>
    <w:rsid w:val="00BF7AE0"/>
    <w:rsid w:val="00BF7B42"/>
    <w:rsid w:val="00BF7CEA"/>
    <w:rsid w:val="00C00295"/>
    <w:rsid w:val="00C002E0"/>
    <w:rsid w:val="00C0069C"/>
    <w:rsid w:val="00C007C9"/>
    <w:rsid w:val="00C00883"/>
    <w:rsid w:val="00C009E5"/>
    <w:rsid w:val="00C00BB7"/>
    <w:rsid w:val="00C013ED"/>
    <w:rsid w:val="00C01567"/>
    <w:rsid w:val="00C01569"/>
    <w:rsid w:val="00C01678"/>
    <w:rsid w:val="00C01826"/>
    <w:rsid w:val="00C0198B"/>
    <w:rsid w:val="00C01AD8"/>
    <w:rsid w:val="00C01BD5"/>
    <w:rsid w:val="00C01D1B"/>
    <w:rsid w:val="00C01D32"/>
    <w:rsid w:val="00C01EB5"/>
    <w:rsid w:val="00C02027"/>
    <w:rsid w:val="00C02045"/>
    <w:rsid w:val="00C02194"/>
    <w:rsid w:val="00C0225C"/>
    <w:rsid w:val="00C02344"/>
    <w:rsid w:val="00C023E5"/>
    <w:rsid w:val="00C025BA"/>
    <w:rsid w:val="00C0271A"/>
    <w:rsid w:val="00C02826"/>
    <w:rsid w:val="00C02B20"/>
    <w:rsid w:val="00C02D1C"/>
    <w:rsid w:val="00C02EBE"/>
    <w:rsid w:val="00C0300F"/>
    <w:rsid w:val="00C03355"/>
    <w:rsid w:val="00C034BF"/>
    <w:rsid w:val="00C03900"/>
    <w:rsid w:val="00C03A95"/>
    <w:rsid w:val="00C03AAD"/>
    <w:rsid w:val="00C03B49"/>
    <w:rsid w:val="00C03B4E"/>
    <w:rsid w:val="00C03E4D"/>
    <w:rsid w:val="00C03E80"/>
    <w:rsid w:val="00C042C6"/>
    <w:rsid w:val="00C042E0"/>
    <w:rsid w:val="00C0457B"/>
    <w:rsid w:val="00C0459B"/>
    <w:rsid w:val="00C045E9"/>
    <w:rsid w:val="00C04A0D"/>
    <w:rsid w:val="00C04EF7"/>
    <w:rsid w:val="00C052DE"/>
    <w:rsid w:val="00C0534A"/>
    <w:rsid w:val="00C05537"/>
    <w:rsid w:val="00C05552"/>
    <w:rsid w:val="00C05CE9"/>
    <w:rsid w:val="00C05DA1"/>
    <w:rsid w:val="00C05DDE"/>
    <w:rsid w:val="00C06044"/>
    <w:rsid w:val="00C0618A"/>
    <w:rsid w:val="00C064DB"/>
    <w:rsid w:val="00C06927"/>
    <w:rsid w:val="00C06BF3"/>
    <w:rsid w:val="00C06EB9"/>
    <w:rsid w:val="00C071E4"/>
    <w:rsid w:val="00C072FC"/>
    <w:rsid w:val="00C0781F"/>
    <w:rsid w:val="00C07D6A"/>
    <w:rsid w:val="00C07E71"/>
    <w:rsid w:val="00C07EFE"/>
    <w:rsid w:val="00C101E3"/>
    <w:rsid w:val="00C1037F"/>
    <w:rsid w:val="00C103EB"/>
    <w:rsid w:val="00C10488"/>
    <w:rsid w:val="00C1079F"/>
    <w:rsid w:val="00C109EF"/>
    <w:rsid w:val="00C10A07"/>
    <w:rsid w:val="00C10C57"/>
    <w:rsid w:val="00C10CFB"/>
    <w:rsid w:val="00C10D54"/>
    <w:rsid w:val="00C115DE"/>
    <w:rsid w:val="00C11AB7"/>
    <w:rsid w:val="00C11B7F"/>
    <w:rsid w:val="00C11BA1"/>
    <w:rsid w:val="00C11C40"/>
    <w:rsid w:val="00C11C5F"/>
    <w:rsid w:val="00C11CF6"/>
    <w:rsid w:val="00C12018"/>
    <w:rsid w:val="00C12597"/>
    <w:rsid w:val="00C12733"/>
    <w:rsid w:val="00C12787"/>
    <w:rsid w:val="00C1289A"/>
    <w:rsid w:val="00C12BD0"/>
    <w:rsid w:val="00C12D1D"/>
    <w:rsid w:val="00C12DA3"/>
    <w:rsid w:val="00C12FBD"/>
    <w:rsid w:val="00C13035"/>
    <w:rsid w:val="00C13569"/>
    <w:rsid w:val="00C13BC1"/>
    <w:rsid w:val="00C13C49"/>
    <w:rsid w:val="00C13C63"/>
    <w:rsid w:val="00C13E7B"/>
    <w:rsid w:val="00C13FA2"/>
    <w:rsid w:val="00C14657"/>
    <w:rsid w:val="00C14B91"/>
    <w:rsid w:val="00C1544B"/>
    <w:rsid w:val="00C1557A"/>
    <w:rsid w:val="00C1583C"/>
    <w:rsid w:val="00C15B0A"/>
    <w:rsid w:val="00C15C28"/>
    <w:rsid w:val="00C15E78"/>
    <w:rsid w:val="00C15EE7"/>
    <w:rsid w:val="00C1613E"/>
    <w:rsid w:val="00C1633F"/>
    <w:rsid w:val="00C16632"/>
    <w:rsid w:val="00C166A0"/>
    <w:rsid w:val="00C1684A"/>
    <w:rsid w:val="00C16A3A"/>
    <w:rsid w:val="00C16B47"/>
    <w:rsid w:val="00C16C06"/>
    <w:rsid w:val="00C16CBC"/>
    <w:rsid w:val="00C16DB1"/>
    <w:rsid w:val="00C16E06"/>
    <w:rsid w:val="00C16E3A"/>
    <w:rsid w:val="00C17096"/>
    <w:rsid w:val="00C17179"/>
    <w:rsid w:val="00C172AF"/>
    <w:rsid w:val="00C173AF"/>
    <w:rsid w:val="00C17423"/>
    <w:rsid w:val="00C17610"/>
    <w:rsid w:val="00C176A7"/>
    <w:rsid w:val="00C1774F"/>
    <w:rsid w:val="00C179BB"/>
    <w:rsid w:val="00C17A06"/>
    <w:rsid w:val="00C17C20"/>
    <w:rsid w:val="00C17C9B"/>
    <w:rsid w:val="00C17EB2"/>
    <w:rsid w:val="00C17FFD"/>
    <w:rsid w:val="00C20140"/>
    <w:rsid w:val="00C2025D"/>
    <w:rsid w:val="00C2028F"/>
    <w:rsid w:val="00C203D4"/>
    <w:rsid w:val="00C20444"/>
    <w:rsid w:val="00C204D1"/>
    <w:rsid w:val="00C206D4"/>
    <w:rsid w:val="00C2078F"/>
    <w:rsid w:val="00C20A3C"/>
    <w:rsid w:val="00C20A67"/>
    <w:rsid w:val="00C20C10"/>
    <w:rsid w:val="00C20CF2"/>
    <w:rsid w:val="00C20DBA"/>
    <w:rsid w:val="00C20E2F"/>
    <w:rsid w:val="00C20F6D"/>
    <w:rsid w:val="00C20F83"/>
    <w:rsid w:val="00C21079"/>
    <w:rsid w:val="00C2119F"/>
    <w:rsid w:val="00C2146E"/>
    <w:rsid w:val="00C2157C"/>
    <w:rsid w:val="00C215BD"/>
    <w:rsid w:val="00C216C5"/>
    <w:rsid w:val="00C2188B"/>
    <w:rsid w:val="00C218C9"/>
    <w:rsid w:val="00C22186"/>
    <w:rsid w:val="00C22473"/>
    <w:rsid w:val="00C225A0"/>
    <w:rsid w:val="00C228A2"/>
    <w:rsid w:val="00C22B7C"/>
    <w:rsid w:val="00C22C03"/>
    <w:rsid w:val="00C22D54"/>
    <w:rsid w:val="00C23239"/>
    <w:rsid w:val="00C23959"/>
    <w:rsid w:val="00C23BC7"/>
    <w:rsid w:val="00C23BEA"/>
    <w:rsid w:val="00C23F4A"/>
    <w:rsid w:val="00C24118"/>
    <w:rsid w:val="00C24351"/>
    <w:rsid w:val="00C24398"/>
    <w:rsid w:val="00C24523"/>
    <w:rsid w:val="00C246C7"/>
    <w:rsid w:val="00C24F97"/>
    <w:rsid w:val="00C25091"/>
    <w:rsid w:val="00C2536A"/>
    <w:rsid w:val="00C25527"/>
    <w:rsid w:val="00C25534"/>
    <w:rsid w:val="00C25547"/>
    <w:rsid w:val="00C258F5"/>
    <w:rsid w:val="00C25F58"/>
    <w:rsid w:val="00C25FC7"/>
    <w:rsid w:val="00C26131"/>
    <w:rsid w:val="00C261D5"/>
    <w:rsid w:val="00C26283"/>
    <w:rsid w:val="00C264F1"/>
    <w:rsid w:val="00C2671B"/>
    <w:rsid w:val="00C26D05"/>
    <w:rsid w:val="00C27562"/>
    <w:rsid w:val="00C276DE"/>
    <w:rsid w:val="00C27925"/>
    <w:rsid w:val="00C2792A"/>
    <w:rsid w:val="00C27C5D"/>
    <w:rsid w:val="00C27C98"/>
    <w:rsid w:val="00C30002"/>
    <w:rsid w:val="00C30116"/>
    <w:rsid w:val="00C302E1"/>
    <w:rsid w:val="00C302E9"/>
    <w:rsid w:val="00C303A0"/>
    <w:rsid w:val="00C3047F"/>
    <w:rsid w:val="00C30800"/>
    <w:rsid w:val="00C30997"/>
    <w:rsid w:val="00C30AEE"/>
    <w:rsid w:val="00C30BAE"/>
    <w:rsid w:val="00C30C6C"/>
    <w:rsid w:val="00C30DC1"/>
    <w:rsid w:val="00C30E7B"/>
    <w:rsid w:val="00C3103C"/>
    <w:rsid w:val="00C3111E"/>
    <w:rsid w:val="00C312A4"/>
    <w:rsid w:val="00C312CC"/>
    <w:rsid w:val="00C313B8"/>
    <w:rsid w:val="00C31E3F"/>
    <w:rsid w:val="00C32312"/>
    <w:rsid w:val="00C324D0"/>
    <w:rsid w:val="00C326CC"/>
    <w:rsid w:val="00C3295B"/>
    <w:rsid w:val="00C329B2"/>
    <w:rsid w:val="00C32B5A"/>
    <w:rsid w:val="00C32B7C"/>
    <w:rsid w:val="00C32C8A"/>
    <w:rsid w:val="00C32F73"/>
    <w:rsid w:val="00C32FAC"/>
    <w:rsid w:val="00C331BD"/>
    <w:rsid w:val="00C3331E"/>
    <w:rsid w:val="00C3332E"/>
    <w:rsid w:val="00C33456"/>
    <w:rsid w:val="00C3347F"/>
    <w:rsid w:val="00C334D7"/>
    <w:rsid w:val="00C3374E"/>
    <w:rsid w:val="00C33AF8"/>
    <w:rsid w:val="00C33C6D"/>
    <w:rsid w:val="00C33D32"/>
    <w:rsid w:val="00C33DDD"/>
    <w:rsid w:val="00C33F65"/>
    <w:rsid w:val="00C342E4"/>
    <w:rsid w:val="00C34556"/>
    <w:rsid w:val="00C34614"/>
    <w:rsid w:val="00C34705"/>
    <w:rsid w:val="00C348CE"/>
    <w:rsid w:val="00C348FD"/>
    <w:rsid w:val="00C34A57"/>
    <w:rsid w:val="00C34BC1"/>
    <w:rsid w:val="00C34CB5"/>
    <w:rsid w:val="00C34FE7"/>
    <w:rsid w:val="00C3507E"/>
    <w:rsid w:val="00C35205"/>
    <w:rsid w:val="00C352ED"/>
    <w:rsid w:val="00C353B0"/>
    <w:rsid w:val="00C35736"/>
    <w:rsid w:val="00C3582B"/>
    <w:rsid w:val="00C35839"/>
    <w:rsid w:val="00C359EA"/>
    <w:rsid w:val="00C36016"/>
    <w:rsid w:val="00C36017"/>
    <w:rsid w:val="00C36149"/>
    <w:rsid w:val="00C36327"/>
    <w:rsid w:val="00C363FB"/>
    <w:rsid w:val="00C36417"/>
    <w:rsid w:val="00C3641B"/>
    <w:rsid w:val="00C36979"/>
    <w:rsid w:val="00C36B34"/>
    <w:rsid w:val="00C36BCB"/>
    <w:rsid w:val="00C36E50"/>
    <w:rsid w:val="00C36E7C"/>
    <w:rsid w:val="00C36EEF"/>
    <w:rsid w:val="00C373B7"/>
    <w:rsid w:val="00C37427"/>
    <w:rsid w:val="00C3745A"/>
    <w:rsid w:val="00C37524"/>
    <w:rsid w:val="00C375A4"/>
    <w:rsid w:val="00C37AC1"/>
    <w:rsid w:val="00C37AF7"/>
    <w:rsid w:val="00C37B73"/>
    <w:rsid w:val="00C37EAB"/>
    <w:rsid w:val="00C37EBB"/>
    <w:rsid w:val="00C37F68"/>
    <w:rsid w:val="00C401BF"/>
    <w:rsid w:val="00C4051D"/>
    <w:rsid w:val="00C405ED"/>
    <w:rsid w:val="00C406AC"/>
    <w:rsid w:val="00C4077D"/>
    <w:rsid w:val="00C4096D"/>
    <w:rsid w:val="00C40B67"/>
    <w:rsid w:val="00C415C5"/>
    <w:rsid w:val="00C41602"/>
    <w:rsid w:val="00C41645"/>
    <w:rsid w:val="00C41752"/>
    <w:rsid w:val="00C417B8"/>
    <w:rsid w:val="00C417D5"/>
    <w:rsid w:val="00C4181E"/>
    <w:rsid w:val="00C41888"/>
    <w:rsid w:val="00C41972"/>
    <w:rsid w:val="00C41999"/>
    <w:rsid w:val="00C41A48"/>
    <w:rsid w:val="00C41A6C"/>
    <w:rsid w:val="00C41AA3"/>
    <w:rsid w:val="00C41BCE"/>
    <w:rsid w:val="00C41E24"/>
    <w:rsid w:val="00C41F57"/>
    <w:rsid w:val="00C42235"/>
    <w:rsid w:val="00C4246E"/>
    <w:rsid w:val="00C424D2"/>
    <w:rsid w:val="00C42711"/>
    <w:rsid w:val="00C42A66"/>
    <w:rsid w:val="00C42C9C"/>
    <w:rsid w:val="00C42CF9"/>
    <w:rsid w:val="00C42D1D"/>
    <w:rsid w:val="00C42E55"/>
    <w:rsid w:val="00C4300F"/>
    <w:rsid w:val="00C4306A"/>
    <w:rsid w:val="00C43338"/>
    <w:rsid w:val="00C4359D"/>
    <w:rsid w:val="00C4391B"/>
    <w:rsid w:val="00C440C9"/>
    <w:rsid w:val="00C44353"/>
    <w:rsid w:val="00C4444E"/>
    <w:rsid w:val="00C446AF"/>
    <w:rsid w:val="00C44AEE"/>
    <w:rsid w:val="00C44B20"/>
    <w:rsid w:val="00C44FD2"/>
    <w:rsid w:val="00C4548C"/>
    <w:rsid w:val="00C4585B"/>
    <w:rsid w:val="00C45B56"/>
    <w:rsid w:val="00C45B5D"/>
    <w:rsid w:val="00C45C05"/>
    <w:rsid w:val="00C45F25"/>
    <w:rsid w:val="00C46256"/>
    <w:rsid w:val="00C466A6"/>
    <w:rsid w:val="00C4676A"/>
    <w:rsid w:val="00C46948"/>
    <w:rsid w:val="00C469F0"/>
    <w:rsid w:val="00C46AD4"/>
    <w:rsid w:val="00C46C85"/>
    <w:rsid w:val="00C46D78"/>
    <w:rsid w:val="00C4768C"/>
    <w:rsid w:val="00C4779A"/>
    <w:rsid w:val="00C477D7"/>
    <w:rsid w:val="00C47821"/>
    <w:rsid w:val="00C47A25"/>
    <w:rsid w:val="00C47D6C"/>
    <w:rsid w:val="00C47EFF"/>
    <w:rsid w:val="00C47F18"/>
    <w:rsid w:val="00C50170"/>
    <w:rsid w:val="00C502DA"/>
    <w:rsid w:val="00C50382"/>
    <w:rsid w:val="00C50541"/>
    <w:rsid w:val="00C5098C"/>
    <w:rsid w:val="00C50AC2"/>
    <w:rsid w:val="00C50BCE"/>
    <w:rsid w:val="00C511CB"/>
    <w:rsid w:val="00C5129B"/>
    <w:rsid w:val="00C5144B"/>
    <w:rsid w:val="00C51B6A"/>
    <w:rsid w:val="00C51B8B"/>
    <w:rsid w:val="00C51CA3"/>
    <w:rsid w:val="00C51D49"/>
    <w:rsid w:val="00C51DEE"/>
    <w:rsid w:val="00C51DFC"/>
    <w:rsid w:val="00C51F69"/>
    <w:rsid w:val="00C5237F"/>
    <w:rsid w:val="00C5242C"/>
    <w:rsid w:val="00C52769"/>
    <w:rsid w:val="00C52850"/>
    <w:rsid w:val="00C52C68"/>
    <w:rsid w:val="00C52E3B"/>
    <w:rsid w:val="00C52E79"/>
    <w:rsid w:val="00C52F59"/>
    <w:rsid w:val="00C53066"/>
    <w:rsid w:val="00C534E8"/>
    <w:rsid w:val="00C5366D"/>
    <w:rsid w:val="00C537FD"/>
    <w:rsid w:val="00C539D1"/>
    <w:rsid w:val="00C53A26"/>
    <w:rsid w:val="00C53D3B"/>
    <w:rsid w:val="00C53F13"/>
    <w:rsid w:val="00C54405"/>
    <w:rsid w:val="00C544D8"/>
    <w:rsid w:val="00C544FA"/>
    <w:rsid w:val="00C545BF"/>
    <w:rsid w:val="00C548C4"/>
    <w:rsid w:val="00C548E1"/>
    <w:rsid w:val="00C54E38"/>
    <w:rsid w:val="00C5503B"/>
    <w:rsid w:val="00C553B6"/>
    <w:rsid w:val="00C55567"/>
    <w:rsid w:val="00C55575"/>
    <w:rsid w:val="00C5575C"/>
    <w:rsid w:val="00C557D1"/>
    <w:rsid w:val="00C5592E"/>
    <w:rsid w:val="00C5614F"/>
    <w:rsid w:val="00C561B0"/>
    <w:rsid w:val="00C561EF"/>
    <w:rsid w:val="00C5682B"/>
    <w:rsid w:val="00C56D89"/>
    <w:rsid w:val="00C56DDD"/>
    <w:rsid w:val="00C56FAD"/>
    <w:rsid w:val="00C5708B"/>
    <w:rsid w:val="00C571F3"/>
    <w:rsid w:val="00C573A7"/>
    <w:rsid w:val="00C574E1"/>
    <w:rsid w:val="00C57758"/>
    <w:rsid w:val="00C57816"/>
    <w:rsid w:val="00C57AB0"/>
    <w:rsid w:val="00C57D87"/>
    <w:rsid w:val="00C57E58"/>
    <w:rsid w:val="00C57FFD"/>
    <w:rsid w:val="00C600C8"/>
    <w:rsid w:val="00C60136"/>
    <w:rsid w:val="00C6050D"/>
    <w:rsid w:val="00C60728"/>
    <w:rsid w:val="00C60B80"/>
    <w:rsid w:val="00C60CB6"/>
    <w:rsid w:val="00C610A8"/>
    <w:rsid w:val="00C61171"/>
    <w:rsid w:val="00C614A8"/>
    <w:rsid w:val="00C614F5"/>
    <w:rsid w:val="00C61609"/>
    <w:rsid w:val="00C618A1"/>
    <w:rsid w:val="00C61BC1"/>
    <w:rsid w:val="00C61D5C"/>
    <w:rsid w:val="00C62062"/>
    <w:rsid w:val="00C620F5"/>
    <w:rsid w:val="00C62437"/>
    <w:rsid w:val="00C6252C"/>
    <w:rsid w:val="00C62774"/>
    <w:rsid w:val="00C62B88"/>
    <w:rsid w:val="00C62BBF"/>
    <w:rsid w:val="00C62FF2"/>
    <w:rsid w:val="00C63035"/>
    <w:rsid w:val="00C633DE"/>
    <w:rsid w:val="00C6342D"/>
    <w:rsid w:val="00C634A0"/>
    <w:rsid w:val="00C6362D"/>
    <w:rsid w:val="00C636A9"/>
    <w:rsid w:val="00C63B59"/>
    <w:rsid w:val="00C63C04"/>
    <w:rsid w:val="00C63C3A"/>
    <w:rsid w:val="00C63C75"/>
    <w:rsid w:val="00C641B0"/>
    <w:rsid w:val="00C642FB"/>
    <w:rsid w:val="00C64722"/>
    <w:rsid w:val="00C64728"/>
    <w:rsid w:val="00C647B3"/>
    <w:rsid w:val="00C647B6"/>
    <w:rsid w:val="00C64A2C"/>
    <w:rsid w:val="00C64C23"/>
    <w:rsid w:val="00C64D16"/>
    <w:rsid w:val="00C64DD8"/>
    <w:rsid w:val="00C64F15"/>
    <w:rsid w:val="00C651B8"/>
    <w:rsid w:val="00C65350"/>
    <w:rsid w:val="00C65732"/>
    <w:rsid w:val="00C6595A"/>
    <w:rsid w:val="00C659BF"/>
    <w:rsid w:val="00C65A4C"/>
    <w:rsid w:val="00C65BDD"/>
    <w:rsid w:val="00C65E1A"/>
    <w:rsid w:val="00C65E42"/>
    <w:rsid w:val="00C660A9"/>
    <w:rsid w:val="00C661DC"/>
    <w:rsid w:val="00C66464"/>
    <w:rsid w:val="00C664B9"/>
    <w:rsid w:val="00C66681"/>
    <w:rsid w:val="00C6669B"/>
    <w:rsid w:val="00C669A8"/>
    <w:rsid w:val="00C66E57"/>
    <w:rsid w:val="00C675A5"/>
    <w:rsid w:val="00C67A6F"/>
    <w:rsid w:val="00C67EAF"/>
    <w:rsid w:val="00C70716"/>
    <w:rsid w:val="00C70A89"/>
    <w:rsid w:val="00C70AC4"/>
    <w:rsid w:val="00C71302"/>
    <w:rsid w:val="00C71321"/>
    <w:rsid w:val="00C71754"/>
    <w:rsid w:val="00C71943"/>
    <w:rsid w:val="00C719AE"/>
    <w:rsid w:val="00C71A45"/>
    <w:rsid w:val="00C71C98"/>
    <w:rsid w:val="00C71EBF"/>
    <w:rsid w:val="00C72184"/>
    <w:rsid w:val="00C72248"/>
    <w:rsid w:val="00C723EA"/>
    <w:rsid w:val="00C723EB"/>
    <w:rsid w:val="00C72469"/>
    <w:rsid w:val="00C72592"/>
    <w:rsid w:val="00C7269F"/>
    <w:rsid w:val="00C72AE1"/>
    <w:rsid w:val="00C72B80"/>
    <w:rsid w:val="00C72BC6"/>
    <w:rsid w:val="00C72C4E"/>
    <w:rsid w:val="00C72E66"/>
    <w:rsid w:val="00C72F8F"/>
    <w:rsid w:val="00C730E9"/>
    <w:rsid w:val="00C73187"/>
    <w:rsid w:val="00C734D8"/>
    <w:rsid w:val="00C7350B"/>
    <w:rsid w:val="00C73515"/>
    <w:rsid w:val="00C739A7"/>
    <w:rsid w:val="00C73A2C"/>
    <w:rsid w:val="00C73ACF"/>
    <w:rsid w:val="00C73B86"/>
    <w:rsid w:val="00C73C79"/>
    <w:rsid w:val="00C73D3E"/>
    <w:rsid w:val="00C73D51"/>
    <w:rsid w:val="00C740E4"/>
    <w:rsid w:val="00C74100"/>
    <w:rsid w:val="00C741EE"/>
    <w:rsid w:val="00C746C8"/>
    <w:rsid w:val="00C74858"/>
    <w:rsid w:val="00C7485F"/>
    <w:rsid w:val="00C74895"/>
    <w:rsid w:val="00C749E3"/>
    <w:rsid w:val="00C74CAD"/>
    <w:rsid w:val="00C74F40"/>
    <w:rsid w:val="00C750E6"/>
    <w:rsid w:val="00C75412"/>
    <w:rsid w:val="00C754D0"/>
    <w:rsid w:val="00C755A6"/>
    <w:rsid w:val="00C75750"/>
    <w:rsid w:val="00C75A36"/>
    <w:rsid w:val="00C75C7D"/>
    <w:rsid w:val="00C75D2E"/>
    <w:rsid w:val="00C75DDF"/>
    <w:rsid w:val="00C75EF2"/>
    <w:rsid w:val="00C761CE"/>
    <w:rsid w:val="00C7632C"/>
    <w:rsid w:val="00C76520"/>
    <w:rsid w:val="00C765D5"/>
    <w:rsid w:val="00C768CB"/>
    <w:rsid w:val="00C76925"/>
    <w:rsid w:val="00C76AC0"/>
    <w:rsid w:val="00C76B07"/>
    <w:rsid w:val="00C76F4D"/>
    <w:rsid w:val="00C76F8B"/>
    <w:rsid w:val="00C77062"/>
    <w:rsid w:val="00C770B7"/>
    <w:rsid w:val="00C7729B"/>
    <w:rsid w:val="00C7741B"/>
    <w:rsid w:val="00C77473"/>
    <w:rsid w:val="00C778AB"/>
    <w:rsid w:val="00C77A3F"/>
    <w:rsid w:val="00C77C41"/>
    <w:rsid w:val="00C77C9F"/>
    <w:rsid w:val="00C77EE2"/>
    <w:rsid w:val="00C80017"/>
    <w:rsid w:val="00C8026F"/>
    <w:rsid w:val="00C8082C"/>
    <w:rsid w:val="00C80922"/>
    <w:rsid w:val="00C809EB"/>
    <w:rsid w:val="00C80E8D"/>
    <w:rsid w:val="00C80FD7"/>
    <w:rsid w:val="00C81308"/>
    <w:rsid w:val="00C81480"/>
    <w:rsid w:val="00C81898"/>
    <w:rsid w:val="00C81962"/>
    <w:rsid w:val="00C81992"/>
    <w:rsid w:val="00C81A81"/>
    <w:rsid w:val="00C81C4C"/>
    <w:rsid w:val="00C81D16"/>
    <w:rsid w:val="00C81D90"/>
    <w:rsid w:val="00C81F1C"/>
    <w:rsid w:val="00C81FCC"/>
    <w:rsid w:val="00C82165"/>
    <w:rsid w:val="00C823EE"/>
    <w:rsid w:val="00C82461"/>
    <w:rsid w:val="00C8255B"/>
    <w:rsid w:val="00C826CF"/>
    <w:rsid w:val="00C827BE"/>
    <w:rsid w:val="00C827C3"/>
    <w:rsid w:val="00C828A0"/>
    <w:rsid w:val="00C82C1A"/>
    <w:rsid w:val="00C82D09"/>
    <w:rsid w:val="00C83053"/>
    <w:rsid w:val="00C83058"/>
    <w:rsid w:val="00C830DC"/>
    <w:rsid w:val="00C83102"/>
    <w:rsid w:val="00C832A1"/>
    <w:rsid w:val="00C832AC"/>
    <w:rsid w:val="00C832F4"/>
    <w:rsid w:val="00C8379C"/>
    <w:rsid w:val="00C83997"/>
    <w:rsid w:val="00C83B37"/>
    <w:rsid w:val="00C83CA2"/>
    <w:rsid w:val="00C83EA2"/>
    <w:rsid w:val="00C83F34"/>
    <w:rsid w:val="00C841B8"/>
    <w:rsid w:val="00C84238"/>
    <w:rsid w:val="00C845A5"/>
    <w:rsid w:val="00C84CAD"/>
    <w:rsid w:val="00C84CF1"/>
    <w:rsid w:val="00C84DA7"/>
    <w:rsid w:val="00C84EF8"/>
    <w:rsid w:val="00C84FF9"/>
    <w:rsid w:val="00C850FD"/>
    <w:rsid w:val="00C851E1"/>
    <w:rsid w:val="00C85212"/>
    <w:rsid w:val="00C85455"/>
    <w:rsid w:val="00C85535"/>
    <w:rsid w:val="00C8558C"/>
    <w:rsid w:val="00C85613"/>
    <w:rsid w:val="00C8589C"/>
    <w:rsid w:val="00C85B61"/>
    <w:rsid w:val="00C85B93"/>
    <w:rsid w:val="00C85E6A"/>
    <w:rsid w:val="00C85F88"/>
    <w:rsid w:val="00C8651D"/>
    <w:rsid w:val="00C8666A"/>
    <w:rsid w:val="00C867B7"/>
    <w:rsid w:val="00C868B9"/>
    <w:rsid w:val="00C87211"/>
    <w:rsid w:val="00C87601"/>
    <w:rsid w:val="00C87663"/>
    <w:rsid w:val="00C8783A"/>
    <w:rsid w:val="00C87B0E"/>
    <w:rsid w:val="00C87C98"/>
    <w:rsid w:val="00C87E98"/>
    <w:rsid w:val="00C87EC4"/>
    <w:rsid w:val="00C87F20"/>
    <w:rsid w:val="00C87FD8"/>
    <w:rsid w:val="00C900A0"/>
    <w:rsid w:val="00C900BA"/>
    <w:rsid w:val="00C90490"/>
    <w:rsid w:val="00C90601"/>
    <w:rsid w:val="00C9086A"/>
    <w:rsid w:val="00C908BF"/>
    <w:rsid w:val="00C90A0A"/>
    <w:rsid w:val="00C90A4D"/>
    <w:rsid w:val="00C90D4A"/>
    <w:rsid w:val="00C90E54"/>
    <w:rsid w:val="00C90F4F"/>
    <w:rsid w:val="00C91328"/>
    <w:rsid w:val="00C91366"/>
    <w:rsid w:val="00C914BB"/>
    <w:rsid w:val="00C916FA"/>
    <w:rsid w:val="00C91EED"/>
    <w:rsid w:val="00C92132"/>
    <w:rsid w:val="00C9217C"/>
    <w:rsid w:val="00C921A7"/>
    <w:rsid w:val="00C9238A"/>
    <w:rsid w:val="00C9257B"/>
    <w:rsid w:val="00C9261C"/>
    <w:rsid w:val="00C9266C"/>
    <w:rsid w:val="00C92CDF"/>
    <w:rsid w:val="00C92D68"/>
    <w:rsid w:val="00C92DD1"/>
    <w:rsid w:val="00C9307A"/>
    <w:rsid w:val="00C93171"/>
    <w:rsid w:val="00C93195"/>
    <w:rsid w:val="00C9328E"/>
    <w:rsid w:val="00C932B2"/>
    <w:rsid w:val="00C93465"/>
    <w:rsid w:val="00C93646"/>
    <w:rsid w:val="00C93879"/>
    <w:rsid w:val="00C93A2B"/>
    <w:rsid w:val="00C93A52"/>
    <w:rsid w:val="00C93A9D"/>
    <w:rsid w:val="00C93C16"/>
    <w:rsid w:val="00C93FD2"/>
    <w:rsid w:val="00C942BA"/>
    <w:rsid w:val="00C943D7"/>
    <w:rsid w:val="00C9452E"/>
    <w:rsid w:val="00C946C1"/>
    <w:rsid w:val="00C9485B"/>
    <w:rsid w:val="00C94A2B"/>
    <w:rsid w:val="00C94AD4"/>
    <w:rsid w:val="00C94BB7"/>
    <w:rsid w:val="00C94C5A"/>
    <w:rsid w:val="00C94CB7"/>
    <w:rsid w:val="00C94D99"/>
    <w:rsid w:val="00C9502B"/>
    <w:rsid w:val="00C950D5"/>
    <w:rsid w:val="00C9541F"/>
    <w:rsid w:val="00C95456"/>
    <w:rsid w:val="00C9546A"/>
    <w:rsid w:val="00C954B9"/>
    <w:rsid w:val="00C95677"/>
    <w:rsid w:val="00C956D8"/>
    <w:rsid w:val="00C958CA"/>
    <w:rsid w:val="00C959BA"/>
    <w:rsid w:val="00C95A8A"/>
    <w:rsid w:val="00C95B77"/>
    <w:rsid w:val="00C95C7A"/>
    <w:rsid w:val="00C95CEA"/>
    <w:rsid w:val="00C95DB8"/>
    <w:rsid w:val="00C95FF6"/>
    <w:rsid w:val="00C96051"/>
    <w:rsid w:val="00C963C4"/>
    <w:rsid w:val="00C96587"/>
    <w:rsid w:val="00C96775"/>
    <w:rsid w:val="00C96DFE"/>
    <w:rsid w:val="00C96EA7"/>
    <w:rsid w:val="00C96F17"/>
    <w:rsid w:val="00C96F26"/>
    <w:rsid w:val="00C9703A"/>
    <w:rsid w:val="00C97096"/>
    <w:rsid w:val="00C97347"/>
    <w:rsid w:val="00C97491"/>
    <w:rsid w:val="00C974A4"/>
    <w:rsid w:val="00C9756A"/>
    <w:rsid w:val="00C9767D"/>
    <w:rsid w:val="00C978B0"/>
    <w:rsid w:val="00C97A1B"/>
    <w:rsid w:val="00C97ACA"/>
    <w:rsid w:val="00C97BA7"/>
    <w:rsid w:val="00CA0384"/>
    <w:rsid w:val="00CA05CB"/>
    <w:rsid w:val="00CA0C5E"/>
    <w:rsid w:val="00CA0CBE"/>
    <w:rsid w:val="00CA0CE3"/>
    <w:rsid w:val="00CA12D4"/>
    <w:rsid w:val="00CA14BE"/>
    <w:rsid w:val="00CA166B"/>
    <w:rsid w:val="00CA1A08"/>
    <w:rsid w:val="00CA1D42"/>
    <w:rsid w:val="00CA1EDF"/>
    <w:rsid w:val="00CA1EEA"/>
    <w:rsid w:val="00CA2123"/>
    <w:rsid w:val="00CA22BA"/>
    <w:rsid w:val="00CA22DE"/>
    <w:rsid w:val="00CA277A"/>
    <w:rsid w:val="00CA27A8"/>
    <w:rsid w:val="00CA29E8"/>
    <w:rsid w:val="00CA2B4B"/>
    <w:rsid w:val="00CA2E3A"/>
    <w:rsid w:val="00CA32DC"/>
    <w:rsid w:val="00CA34D3"/>
    <w:rsid w:val="00CA3548"/>
    <w:rsid w:val="00CA3575"/>
    <w:rsid w:val="00CA35A6"/>
    <w:rsid w:val="00CA35EA"/>
    <w:rsid w:val="00CA3701"/>
    <w:rsid w:val="00CA3962"/>
    <w:rsid w:val="00CA3C7E"/>
    <w:rsid w:val="00CA3D33"/>
    <w:rsid w:val="00CA3EF9"/>
    <w:rsid w:val="00CA3F4D"/>
    <w:rsid w:val="00CA40B6"/>
    <w:rsid w:val="00CA422E"/>
    <w:rsid w:val="00CA4B68"/>
    <w:rsid w:val="00CA4CA4"/>
    <w:rsid w:val="00CA4D1A"/>
    <w:rsid w:val="00CA4DD7"/>
    <w:rsid w:val="00CA4DEF"/>
    <w:rsid w:val="00CA5222"/>
    <w:rsid w:val="00CA534A"/>
    <w:rsid w:val="00CA5408"/>
    <w:rsid w:val="00CA5477"/>
    <w:rsid w:val="00CA5853"/>
    <w:rsid w:val="00CA5A2B"/>
    <w:rsid w:val="00CA5DB3"/>
    <w:rsid w:val="00CA5F4F"/>
    <w:rsid w:val="00CA6049"/>
    <w:rsid w:val="00CA61E7"/>
    <w:rsid w:val="00CA631B"/>
    <w:rsid w:val="00CA6378"/>
    <w:rsid w:val="00CA6431"/>
    <w:rsid w:val="00CA65FA"/>
    <w:rsid w:val="00CA6779"/>
    <w:rsid w:val="00CA6832"/>
    <w:rsid w:val="00CA6CB1"/>
    <w:rsid w:val="00CA6F1E"/>
    <w:rsid w:val="00CA6F33"/>
    <w:rsid w:val="00CA706A"/>
    <w:rsid w:val="00CA755B"/>
    <w:rsid w:val="00CA77D2"/>
    <w:rsid w:val="00CA7935"/>
    <w:rsid w:val="00CA7A9C"/>
    <w:rsid w:val="00CA7B96"/>
    <w:rsid w:val="00CA7EB9"/>
    <w:rsid w:val="00CB00DE"/>
    <w:rsid w:val="00CB0103"/>
    <w:rsid w:val="00CB01A8"/>
    <w:rsid w:val="00CB038C"/>
    <w:rsid w:val="00CB0434"/>
    <w:rsid w:val="00CB07D8"/>
    <w:rsid w:val="00CB0AD8"/>
    <w:rsid w:val="00CB1130"/>
    <w:rsid w:val="00CB14A3"/>
    <w:rsid w:val="00CB14D5"/>
    <w:rsid w:val="00CB1520"/>
    <w:rsid w:val="00CB1722"/>
    <w:rsid w:val="00CB1788"/>
    <w:rsid w:val="00CB197A"/>
    <w:rsid w:val="00CB1A3E"/>
    <w:rsid w:val="00CB1D30"/>
    <w:rsid w:val="00CB22FE"/>
    <w:rsid w:val="00CB2359"/>
    <w:rsid w:val="00CB23C1"/>
    <w:rsid w:val="00CB24B9"/>
    <w:rsid w:val="00CB26C7"/>
    <w:rsid w:val="00CB2819"/>
    <w:rsid w:val="00CB3316"/>
    <w:rsid w:val="00CB3399"/>
    <w:rsid w:val="00CB35CF"/>
    <w:rsid w:val="00CB364D"/>
    <w:rsid w:val="00CB3BA1"/>
    <w:rsid w:val="00CB3E37"/>
    <w:rsid w:val="00CB3EC0"/>
    <w:rsid w:val="00CB413E"/>
    <w:rsid w:val="00CB428D"/>
    <w:rsid w:val="00CB4889"/>
    <w:rsid w:val="00CB4BF4"/>
    <w:rsid w:val="00CB4E3A"/>
    <w:rsid w:val="00CB4FE3"/>
    <w:rsid w:val="00CB52BE"/>
    <w:rsid w:val="00CB5444"/>
    <w:rsid w:val="00CB55B5"/>
    <w:rsid w:val="00CB5674"/>
    <w:rsid w:val="00CB57AE"/>
    <w:rsid w:val="00CB5A39"/>
    <w:rsid w:val="00CB5A7F"/>
    <w:rsid w:val="00CB5E3C"/>
    <w:rsid w:val="00CB5F0F"/>
    <w:rsid w:val="00CB61E2"/>
    <w:rsid w:val="00CB629B"/>
    <w:rsid w:val="00CB65AE"/>
    <w:rsid w:val="00CB65BD"/>
    <w:rsid w:val="00CB6736"/>
    <w:rsid w:val="00CB6757"/>
    <w:rsid w:val="00CB6974"/>
    <w:rsid w:val="00CB6986"/>
    <w:rsid w:val="00CB6A5E"/>
    <w:rsid w:val="00CB7674"/>
    <w:rsid w:val="00CB7688"/>
    <w:rsid w:val="00CB781E"/>
    <w:rsid w:val="00CB7DA6"/>
    <w:rsid w:val="00CC0114"/>
    <w:rsid w:val="00CC02F4"/>
    <w:rsid w:val="00CC06A7"/>
    <w:rsid w:val="00CC0A1A"/>
    <w:rsid w:val="00CC0AF8"/>
    <w:rsid w:val="00CC0BB7"/>
    <w:rsid w:val="00CC0C18"/>
    <w:rsid w:val="00CC0D55"/>
    <w:rsid w:val="00CC0E31"/>
    <w:rsid w:val="00CC0EB9"/>
    <w:rsid w:val="00CC0FFD"/>
    <w:rsid w:val="00CC1103"/>
    <w:rsid w:val="00CC1239"/>
    <w:rsid w:val="00CC16E1"/>
    <w:rsid w:val="00CC1A41"/>
    <w:rsid w:val="00CC1A86"/>
    <w:rsid w:val="00CC1C09"/>
    <w:rsid w:val="00CC1E72"/>
    <w:rsid w:val="00CC21B6"/>
    <w:rsid w:val="00CC22C7"/>
    <w:rsid w:val="00CC272E"/>
    <w:rsid w:val="00CC29F3"/>
    <w:rsid w:val="00CC2A1B"/>
    <w:rsid w:val="00CC2A47"/>
    <w:rsid w:val="00CC2DA9"/>
    <w:rsid w:val="00CC2E4B"/>
    <w:rsid w:val="00CC3169"/>
    <w:rsid w:val="00CC31EF"/>
    <w:rsid w:val="00CC3386"/>
    <w:rsid w:val="00CC3660"/>
    <w:rsid w:val="00CC3814"/>
    <w:rsid w:val="00CC3903"/>
    <w:rsid w:val="00CC3ABE"/>
    <w:rsid w:val="00CC3B0F"/>
    <w:rsid w:val="00CC3B18"/>
    <w:rsid w:val="00CC3DF0"/>
    <w:rsid w:val="00CC3F60"/>
    <w:rsid w:val="00CC41DC"/>
    <w:rsid w:val="00CC4297"/>
    <w:rsid w:val="00CC4613"/>
    <w:rsid w:val="00CC4814"/>
    <w:rsid w:val="00CC4B6A"/>
    <w:rsid w:val="00CC4BC9"/>
    <w:rsid w:val="00CC4E04"/>
    <w:rsid w:val="00CC5223"/>
    <w:rsid w:val="00CC537C"/>
    <w:rsid w:val="00CC55DE"/>
    <w:rsid w:val="00CC57BA"/>
    <w:rsid w:val="00CC598D"/>
    <w:rsid w:val="00CC5C45"/>
    <w:rsid w:val="00CC5CE0"/>
    <w:rsid w:val="00CC5F0D"/>
    <w:rsid w:val="00CC60B4"/>
    <w:rsid w:val="00CC60CF"/>
    <w:rsid w:val="00CC62AC"/>
    <w:rsid w:val="00CC66DC"/>
    <w:rsid w:val="00CC6715"/>
    <w:rsid w:val="00CC674A"/>
    <w:rsid w:val="00CC67C0"/>
    <w:rsid w:val="00CC6938"/>
    <w:rsid w:val="00CC695D"/>
    <w:rsid w:val="00CC6980"/>
    <w:rsid w:val="00CC6CA6"/>
    <w:rsid w:val="00CC6D1D"/>
    <w:rsid w:val="00CC6FF7"/>
    <w:rsid w:val="00CC7067"/>
    <w:rsid w:val="00CC7102"/>
    <w:rsid w:val="00CC72FD"/>
    <w:rsid w:val="00CC74AE"/>
    <w:rsid w:val="00CC7785"/>
    <w:rsid w:val="00CC7870"/>
    <w:rsid w:val="00CC7C50"/>
    <w:rsid w:val="00CC7C72"/>
    <w:rsid w:val="00CD05E1"/>
    <w:rsid w:val="00CD0704"/>
    <w:rsid w:val="00CD0751"/>
    <w:rsid w:val="00CD0904"/>
    <w:rsid w:val="00CD0D48"/>
    <w:rsid w:val="00CD0D98"/>
    <w:rsid w:val="00CD0F4C"/>
    <w:rsid w:val="00CD0F53"/>
    <w:rsid w:val="00CD0FDB"/>
    <w:rsid w:val="00CD1233"/>
    <w:rsid w:val="00CD12BD"/>
    <w:rsid w:val="00CD1991"/>
    <w:rsid w:val="00CD1B15"/>
    <w:rsid w:val="00CD1C62"/>
    <w:rsid w:val="00CD1D21"/>
    <w:rsid w:val="00CD1EB3"/>
    <w:rsid w:val="00CD1FC5"/>
    <w:rsid w:val="00CD238E"/>
    <w:rsid w:val="00CD23BD"/>
    <w:rsid w:val="00CD2590"/>
    <w:rsid w:val="00CD26FA"/>
    <w:rsid w:val="00CD2789"/>
    <w:rsid w:val="00CD2A4A"/>
    <w:rsid w:val="00CD2A72"/>
    <w:rsid w:val="00CD2D1C"/>
    <w:rsid w:val="00CD3307"/>
    <w:rsid w:val="00CD38C4"/>
    <w:rsid w:val="00CD39E9"/>
    <w:rsid w:val="00CD3B15"/>
    <w:rsid w:val="00CD3B6B"/>
    <w:rsid w:val="00CD4201"/>
    <w:rsid w:val="00CD47DB"/>
    <w:rsid w:val="00CD494B"/>
    <w:rsid w:val="00CD4D90"/>
    <w:rsid w:val="00CD4E0A"/>
    <w:rsid w:val="00CD4EC6"/>
    <w:rsid w:val="00CD52C3"/>
    <w:rsid w:val="00CD540E"/>
    <w:rsid w:val="00CD542D"/>
    <w:rsid w:val="00CD54B6"/>
    <w:rsid w:val="00CD54B8"/>
    <w:rsid w:val="00CD590B"/>
    <w:rsid w:val="00CD5FCE"/>
    <w:rsid w:val="00CD62FE"/>
    <w:rsid w:val="00CD663A"/>
    <w:rsid w:val="00CD67B0"/>
    <w:rsid w:val="00CD689A"/>
    <w:rsid w:val="00CD6D19"/>
    <w:rsid w:val="00CD6E64"/>
    <w:rsid w:val="00CD6FCC"/>
    <w:rsid w:val="00CD701F"/>
    <w:rsid w:val="00CD71AA"/>
    <w:rsid w:val="00CD72F1"/>
    <w:rsid w:val="00CD7410"/>
    <w:rsid w:val="00CD7754"/>
    <w:rsid w:val="00CD77D8"/>
    <w:rsid w:val="00CD780A"/>
    <w:rsid w:val="00CD7838"/>
    <w:rsid w:val="00CD7913"/>
    <w:rsid w:val="00CD794D"/>
    <w:rsid w:val="00CD7972"/>
    <w:rsid w:val="00CD79CC"/>
    <w:rsid w:val="00CD7CF6"/>
    <w:rsid w:val="00CD7DE3"/>
    <w:rsid w:val="00CE01B7"/>
    <w:rsid w:val="00CE0726"/>
    <w:rsid w:val="00CE07ED"/>
    <w:rsid w:val="00CE07EF"/>
    <w:rsid w:val="00CE0829"/>
    <w:rsid w:val="00CE08B6"/>
    <w:rsid w:val="00CE0AB9"/>
    <w:rsid w:val="00CE0B45"/>
    <w:rsid w:val="00CE0DEE"/>
    <w:rsid w:val="00CE0DF5"/>
    <w:rsid w:val="00CE1313"/>
    <w:rsid w:val="00CE133C"/>
    <w:rsid w:val="00CE1432"/>
    <w:rsid w:val="00CE1D6C"/>
    <w:rsid w:val="00CE1DBA"/>
    <w:rsid w:val="00CE1DDD"/>
    <w:rsid w:val="00CE1ECF"/>
    <w:rsid w:val="00CE2146"/>
    <w:rsid w:val="00CE222E"/>
    <w:rsid w:val="00CE228C"/>
    <w:rsid w:val="00CE26C9"/>
    <w:rsid w:val="00CE2741"/>
    <w:rsid w:val="00CE2A93"/>
    <w:rsid w:val="00CE2AF9"/>
    <w:rsid w:val="00CE2C6F"/>
    <w:rsid w:val="00CE2D55"/>
    <w:rsid w:val="00CE2F7A"/>
    <w:rsid w:val="00CE300C"/>
    <w:rsid w:val="00CE3280"/>
    <w:rsid w:val="00CE32A5"/>
    <w:rsid w:val="00CE32CC"/>
    <w:rsid w:val="00CE35C4"/>
    <w:rsid w:val="00CE37BA"/>
    <w:rsid w:val="00CE3978"/>
    <w:rsid w:val="00CE3ACF"/>
    <w:rsid w:val="00CE43FF"/>
    <w:rsid w:val="00CE4710"/>
    <w:rsid w:val="00CE483A"/>
    <w:rsid w:val="00CE4B52"/>
    <w:rsid w:val="00CE4EB7"/>
    <w:rsid w:val="00CE4F37"/>
    <w:rsid w:val="00CE4F63"/>
    <w:rsid w:val="00CE5004"/>
    <w:rsid w:val="00CE51F1"/>
    <w:rsid w:val="00CE52A2"/>
    <w:rsid w:val="00CE5366"/>
    <w:rsid w:val="00CE5515"/>
    <w:rsid w:val="00CE56E8"/>
    <w:rsid w:val="00CE5707"/>
    <w:rsid w:val="00CE597B"/>
    <w:rsid w:val="00CE59C8"/>
    <w:rsid w:val="00CE5A3E"/>
    <w:rsid w:val="00CE5AE7"/>
    <w:rsid w:val="00CE5BC6"/>
    <w:rsid w:val="00CE5CE7"/>
    <w:rsid w:val="00CE60FB"/>
    <w:rsid w:val="00CE6264"/>
    <w:rsid w:val="00CE63C2"/>
    <w:rsid w:val="00CE6505"/>
    <w:rsid w:val="00CE6656"/>
    <w:rsid w:val="00CE66B8"/>
    <w:rsid w:val="00CE67D4"/>
    <w:rsid w:val="00CE6B0C"/>
    <w:rsid w:val="00CE6B59"/>
    <w:rsid w:val="00CE6CB0"/>
    <w:rsid w:val="00CE6CD2"/>
    <w:rsid w:val="00CE6D8A"/>
    <w:rsid w:val="00CE6E5E"/>
    <w:rsid w:val="00CE6E98"/>
    <w:rsid w:val="00CE6E99"/>
    <w:rsid w:val="00CE6FC3"/>
    <w:rsid w:val="00CE7150"/>
    <w:rsid w:val="00CE71EB"/>
    <w:rsid w:val="00CE7267"/>
    <w:rsid w:val="00CE77EE"/>
    <w:rsid w:val="00CE77F2"/>
    <w:rsid w:val="00CE7844"/>
    <w:rsid w:val="00CE78E0"/>
    <w:rsid w:val="00CE7938"/>
    <w:rsid w:val="00CE7EAC"/>
    <w:rsid w:val="00CE7EB9"/>
    <w:rsid w:val="00CF00D6"/>
    <w:rsid w:val="00CF00ED"/>
    <w:rsid w:val="00CF032C"/>
    <w:rsid w:val="00CF0A32"/>
    <w:rsid w:val="00CF0B6F"/>
    <w:rsid w:val="00CF0C6D"/>
    <w:rsid w:val="00CF0D6F"/>
    <w:rsid w:val="00CF0DBC"/>
    <w:rsid w:val="00CF0EB1"/>
    <w:rsid w:val="00CF1465"/>
    <w:rsid w:val="00CF1735"/>
    <w:rsid w:val="00CF1BA9"/>
    <w:rsid w:val="00CF1CE9"/>
    <w:rsid w:val="00CF1DF4"/>
    <w:rsid w:val="00CF1F33"/>
    <w:rsid w:val="00CF1FC5"/>
    <w:rsid w:val="00CF2251"/>
    <w:rsid w:val="00CF2698"/>
    <w:rsid w:val="00CF291E"/>
    <w:rsid w:val="00CF29A7"/>
    <w:rsid w:val="00CF2B20"/>
    <w:rsid w:val="00CF2B50"/>
    <w:rsid w:val="00CF2BFD"/>
    <w:rsid w:val="00CF2E86"/>
    <w:rsid w:val="00CF2F1E"/>
    <w:rsid w:val="00CF304F"/>
    <w:rsid w:val="00CF3168"/>
    <w:rsid w:val="00CF34D6"/>
    <w:rsid w:val="00CF3612"/>
    <w:rsid w:val="00CF3739"/>
    <w:rsid w:val="00CF378C"/>
    <w:rsid w:val="00CF379E"/>
    <w:rsid w:val="00CF3820"/>
    <w:rsid w:val="00CF3B1C"/>
    <w:rsid w:val="00CF3BE6"/>
    <w:rsid w:val="00CF3C73"/>
    <w:rsid w:val="00CF3F96"/>
    <w:rsid w:val="00CF4064"/>
    <w:rsid w:val="00CF40A9"/>
    <w:rsid w:val="00CF40FC"/>
    <w:rsid w:val="00CF41AD"/>
    <w:rsid w:val="00CF42AE"/>
    <w:rsid w:val="00CF4685"/>
    <w:rsid w:val="00CF480E"/>
    <w:rsid w:val="00CF482B"/>
    <w:rsid w:val="00CF4FB3"/>
    <w:rsid w:val="00CF5114"/>
    <w:rsid w:val="00CF5216"/>
    <w:rsid w:val="00CF538B"/>
    <w:rsid w:val="00CF5486"/>
    <w:rsid w:val="00CF54F6"/>
    <w:rsid w:val="00CF5680"/>
    <w:rsid w:val="00CF57FE"/>
    <w:rsid w:val="00CF5ACE"/>
    <w:rsid w:val="00CF6090"/>
    <w:rsid w:val="00CF6144"/>
    <w:rsid w:val="00CF63F3"/>
    <w:rsid w:val="00CF6474"/>
    <w:rsid w:val="00CF6481"/>
    <w:rsid w:val="00CF6647"/>
    <w:rsid w:val="00CF6648"/>
    <w:rsid w:val="00CF67CD"/>
    <w:rsid w:val="00CF698E"/>
    <w:rsid w:val="00CF6DE1"/>
    <w:rsid w:val="00CF6DF6"/>
    <w:rsid w:val="00CF6F66"/>
    <w:rsid w:val="00CF70FB"/>
    <w:rsid w:val="00CF7144"/>
    <w:rsid w:val="00CF7211"/>
    <w:rsid w:val="00CF74A0"/>
    <w:rsid w:val="00CF74F2"/>
    <w:rsid w:val="00CF76F1"/>
    <w:rsid w:val="00CF79CF"/>
    <w:rsid w:val="00CF7B5D"/>
    <w:rsid w:val="00CF7BA9"/>
    <w:rsid w:val="00CF7C2D"/>
    <w:rsid w:val="00CF7F9F"/>
    <w:rsid w:val="00D007C9"/>
    <w:rsid w:val="00D00AF6"/>
    <w:rsid w:val="00D00B5B"/>
    <w:rsid w:val="00D00BC7"/>
    <w:rsid w:val="00D00C14"/>
    <w:rsid w:val="00D00E7F"/>
    <w:rsid w:val="00D0100E"/>
    <w:rsid w:val="00D010BA"/>
    <w:rsid w:val="00D013B2"/>
    <w:rsid w:val="00D01424"/>
    <w:rsid w:val="00D016B8"/>
    <w:rsid w:val="00D01863"/>
    <w:rsid w:val="00D01896"/>
    <w:rsid w:val="00D01D6A"/>
    <w:rsid w:val="00D01F78"/>
    <w:rsid w:val="00D020AD"/>
    <w:rsid w:val="00D0210E"/>
    <w:rsid w:val="00D021B6"/>
    <w:rsid w:val="00D02308"/>
    <w:rsid w:val="00D023EC"/>
    <w:rsid w:val="00D024FB"/>
    <w:rsid w:val="00D025A9"/>
    <w:rsid w:val="00D02625"/>
    <w:rsid w:val="00D02C0B"/>
    <w:rsid w:val="00D02D30"/>
    <w:rsid w:val="00D02ED9"/>
    <w:rsid w:val="00D02F13"/>
    <w:rsid w:val="00D02FBA"/>
    <w:rsid w:val="00D02FE3"/>
    <w:rsid w:val="00D03061"/>
    <w:rsid w:val="00D030A7"/>
    <w:rsid w:val="00D0312C"/>
    <w:rsid w:val="00D0313C"/>
    <w:rsid w:val="00D035B3"/>
    <w:rsid w:val="00D035BC"/>
    <w:rsid w:val="00D038D0"/>
    <w:rsid w:val="00D039B8"/>
    <w:rsid w:val="00D03A27"/>
    <w:rsid w:val="00D03A4C"/>
    <w:rsid w:val="00D03BBE"/>
    <w:rsid w:val="00D03D8E"/>
    <w:rsid w:val="00D03F83"/>
    <w:rsid w:val="00D03F9B"/>
    <w:rsid w:val="00D0419C"/>
    <w:rsid w:val="00D04449"/>
    <w:rsid w:val="00D04659"/>
    <w:rsid w:val="00D047F1"/>
    <w:rsid w:val="00D04A2E"/>
    <w:rsid w:val="00D04AAC"/>
    <w:rsid w:val="00D04BEC"/>
    <w:rsid w:val="00D04D23"/>
    <w:rsid w:val="00D04D3F"/>
    <w:rsid w:val="00D04DA9"/>
    <w:rsid w:val="00D05112"/>
    <w:rsid w:val="00D05342"/>
    <w:rsid w:val="00D05843"/>
    <w:rsid w:val="00D05899"/>
    <w:rsid w:val="00D05A35"/>
    <w:rsid w:val="00D05C82"/>
    <w:rsid w:val="00D05FEB"/>
    <w:rsid w:val="00D061E6"/>
    <w:rsid w:val="00D06355"/>
    <w:rsid w:val="00D0637D"/>
    <w:rsid w:val="00D064A1"/>
    <w:rsid w:val="00D06602"/>
    <w:rsid w:val="00D067ED"/>
    <w:rsid w:val="00D06BB9"/>
    <w:rsid w:val="00D06BD6"/>
    <w:rsid w:val="00D06EAE"/>
    <w:rsid w:val="00D06F6A"/>
    <w:rsid w:val="00D0725C"/>
    <w:rsid w:val="00D07349"/>
    <w:rsid w:val="00D07571"/>
    <w:rsid w:val="00D07685"/>
    <w:rsid w:val="00D076D7"/>
    <w:rsid w:val="00D079C1"/>
    <w:rsid w:val="00D07B06"/>
    <w:rsid w:val="00D07DE6"/>
    <w:rsid w:val="00D07E1D"/>
    <w:rsid w:val="00D10110"/>
    <w:rsid w:val="00D103CA"/>
    <w:rsid w:val="00D105CC"/>
    <w:rsid w:val="00D10635"/>
    <w:rsid w:val="00D108BF"/>
    <w:rsid w:val="00D10CCF"/>
    <w:rsid w:val="00D10D34"/>
    <w:rsid w:val="00D10E87"/>
    <w:rsid w:val="00D10F25"/>
    <w:rsid w:val="00D10F49"/>
    <w:rsid w:val="00D10FEA"/>
    <w:rsid w:val="00D1168F"/>
    <w:rsid w:val="00D11971"/>
    <w:rsid w:val="00D11B7D"/>
    <w:rsid w:val="00D11DB0"/>
    <w:rsid w:val="00D11E16"/>
    <w:rsid w:val="00D11EFE"/>
    <w:rsid w:val="00D121A1"/>
    <w:rsid w:val="00D12399"/>
    <w:rsid w:val="00D124B5"/>
    <w:rsid w:val="00D12526"/>
    <w:rsid w:val="00D1280A"/>
    <w:rsid w:val="00D12893"/>
    <w:rsid w:val="00D12AFB"/>
    <w:rsid w:val="00D1305B"/>
    <w:rsid w:val="00D1314F"/>
    <w:rsid w:val="00D131B2"/>
    <w:rsid w:val="00D131E6"/>
    <w:rsid w:val="00D1330E"/>
    <w:rsid w:val="00D13322"/>
    <w:rsid w:val="00D13504"/>
    <w:rsid w:val="00D13622"/>
    <w:rsid w:val="00D139BB"/>
    <w:rsid w:val="00D13AAA"/>
    <w:rsid w:val="00D13C9C"/>
    <w:rsid w:val="00D13DFD"/>
    <w:rsid w:val="00D13E40"/>
    <w:rsid w:val="00D13E44"/>
    <w:rsid w:val="00D1419B"/>
    <w:rsid w:val="00D1439F"/>
    <w:rsid w:val="00D149D5"/>
    <w:rsid w:val="00D14BF4"/>
    <w:rsid w:val="00D14CB5"/>
    <w:rsid w:val="00D14CE9"/>
    <w:rsid w:val="00D14E47"/>
    <w:rsid w:val="00D14E7A"/>
    <w:rsid w:val="00D14FDD"/>
    <w:rsid w:val="00D1515D"/>
    <w:rsid w:val="00D15295"/>
    <w:rsid w:val="00D15352"/>
    <w:rsid w:val="00D15968"/>
    <w:rsid w:val="00D159D2"/>
    <w:rsid w:val="00D15BA0"/>
    <w:rsid w:val="00D15D5F"/>
    <w:rsid w:val="00D16545"/>
    <w:rsid w:val="00D16A42"/>
    <w:rsid w:val="00D16AA0"/>
    <w:rsid w:val="00D16E3D"/>
    <w:rsid w:val="00D16EC7"/>
    <w:rsid w:val="00D17422"/>
    <w:rsid w:val="00D1787A"/>
    <w:rsid w:val="00D1787F"/>
    <w:rsid w:val="00D17BC6"/>
    <w:rsid w:val="00D17DD7"/>
    <w:rsid w:val="00D17E4C"/>
    <w:rsid w:val="00D17FE9"/>
    <w:rsid w:val="00D2022D"/>
    <w:rsid w:val="00D203B6"/>
    <w:rsid w:val="00D20402"/>
    <w:rsid w:val="00D20498"/>
    <w:rsid w:val="00D2065A"/>
    <w:rsid w:val="00D2081D"/>
    <w:rsid w:val="00D20B2F"/>
    <w:rsid w:val="00D20BC7"/>
    <w:rsid w:val="00D20CAC"/>
    <w:rsid w:val="00D2115E"/>
    <w:rsid w:val="00D2124C"/>
    <w:rsid w:val="00D212D1"/>
    <w:rsid w:val="00D213F1"/>
    <w:rsid w:val="00D21616"/>
    <w:rsid w:val="00D216DD"/>
    <w:rsid w:val="00D2174C"/>
    <w:rsid w:val="00D219C6"/>
    <w:rsid w:val="00D21C37"/>
    <w:rsid w:val="00D21C3F"/>
    <w:rsid w:val="00D21E8F"/>
    <w:rsid w:val="00D220BF"/>
    <w:rsid w:val="00D222A5"/>
    <w:rsid w:val="00D224FB"/>
    <w:rsid w:val="00D2266E"/>
    <w:rsid w:val="00D22C6A"/>
    <w:rsid w:val="00D22C8C"/>
    <w:rsid w:val="00D22E9A"/>
    <w:rsid w:val="00D230E5"/>
    <w:rsid w:val="00D2358B"/>
    <w:rsid w:val="00D23685"/>
    <w:rsid w:val="00D236C3"/>
    <w:rsid w:val="00D237D0"/>
    <w:rsid w:val="00D23831"/>
    <w:rsid w:val="00D2390D"/>
    <w:rsid w:val="00D23968"/>
    <w:rsid w:val="00D239B0"/>
    <w:rsid w:val="00D23A90"/>
    <w:rsid w:val="00D23AF5"/>
    <w:rsid w:val="00D23C67"/>
    <w:rsid w:val="00D23DF4"/>
    <w:rsid w:val="00D23EBC"/>
    <w:rsid w:val="00D24019"/>
    <w:rsid w:val="00D24186"/>
    <w:rsid w:val="00D24732"/>
    <w:rsid w:val="00D24741"/>
    <w:rsid w:val="00D24927"/>
    <w:rsid w:val="00D2493F"/>
    <w:rsid w:val="00D24B15"/>
    <w:rsid w:val="00D24DDF"/>
    <w:rsid w:val="00D24E1A"/>
    <w:rsid w:val="00D24EDD"/>
    <w:rsid w:val="00D24FC5"/>
    <w:rsid w:val="00D2500D"/>
    <w:rsid w:val="00D2550F"/>
    <w:rsid w:val="00D25613"/>
    <w:rsid w:val="00D258AC"/>
    <w:rsid w:val="00D25909"/>
    <w:rsid w:val="00D25CCA"/>
    <w:rsid w:val="00D25EA4"/>
    <w:rsid w:val="00D25F58"/>
    <w:rsid w:val="00D260EC"/>
    <w:rsid w:val="00D2622D"/>
    <w:rsid w:val="00D2623C"/>
    <w:rsid w:val="00D26394"/>
    <w:rsid w:val="00D265D7"/>
    <w:rsid w:val="00D26960"/>
    <w:rsid w:val="00D26BBF"/>
    <w:rsid w:val="00D26CEB"/>
    <w:rsid w:val="00D27016"/>
    <w:rsid w:val="00D270D6"/>
    <w:rsid w:val="00D2727D"/>
    <w:rsid w:val="00D2743A"/>
    <w:rsid w:val="00D274EE"/>
    <w:rsid w:val="00D276B4"/>
    <w:rsid w:val="00D27813"/>
    <w:rsid w:val="00D27CB0"/>
    <w:rsid w:val="00D27DE7"/>
    <w:rsid w:val="00D2903E"/>
    <w:rsid w:val="00D30149"/>
    <w:rsid w:val="00D3040A"/>
    <w:rsid w:val="00D30992"/>
    <w:rsid w:val="00D30CDC"/>
    <w:rsid w:val="00D30F81"/>
    <w:rsid w:val="00D311EA"/>
    <w:rsid w:val="00D3140E"/>
    <w:rsid w:val="00D317F4"/>
    <w:rsid w:val="00D31C4C"/>
    <w:rsid w:val="00D32143"/>
    <w:rsid w:val="00D322C5"/>
    <w:rsid w:val="00D32398"/>
    <w:rsid w:val="00D32907"/>
    <w:rsid w:val="00D329AC"/>
    <w:rsid w:val="00D32A05"/>
    <w:rsid w:val="00D32C46"/>
    <w:rsid w:val="00D32D30"/>
    <w:rsid w:val="00D32E39"/>
    <w:rsid w:val="00D3359A"/>
    <w:rsid w:val="00D33886"/>
    <w:rsid w:val="00D33AAD"/>
    <w:rsid w:val="00D33C1B"/>
    <w:rsid w:val="00D342EB"/>
    <w:rsid w:val="00D3436F"/>
    <w:rsid w:val="00D34596"/>
    <w:rsid w:val="00D346B8"/>
    <w:rsid w:val="00D34726"/>
    <w:rsid w:val="00D34896"/>
    <w:rsid w:val="00D350DB"/>
    <w:rsid w:val="00D351F1"/>
    <w:rsid w:val="00D355AC"/>
    <w:rsid w:val="00D356EA"/>
    <w:rsid w:val="00D35A9E"/>
    <w:rsid w:val="00D36039"/>
    <w:rsid w:val="00D362AF"/>
    <w:rsid w:val="00D36401"/>
    <w:rsid w:val="00D3652B"/>
    <w:rsid w:val="00D3659E"/>
    <w:rsid w:val="00D36787"/>
    <w:rsid w:val="00D36861"/>
    <w:rsid w:val="00D3686C"/>
    <w:rsid w:val="00D36AF0"/>
    <w:rsid w:val="00D36CD2"/>
    <w:rsid w:val="00D371C3"/>
    <w:rsid w:val="00D37278"/>
    <w:rsid w:val="00D372A8"/>
    <w:rsid w:val="00D372D9"/>
    <w:rsid w:val="00D373AB"/>
    <w:rsid w:val="00D373B1"/>
    <w:rsid w:val="00D37470"/>
    <w:rsid w:val="00D37629"/>
    <w:rsid w:val="00D378FC"/>
    <w:rsid w:val="00D37A9B"/>
    <w:rsid w:val="00D37BCA"/>
    <w:rsid w:val="00D37C8D"/>
    <w:rsid w:val="00D37D1B"/>
    <w:rsid w:val="00D37E5C"/>
    <w:rsid w:val="00D37F6F"/>
    <w:rsid w:val="00D37FB5"/>
    <w:rsid w:val="00D40207"/>
    <w:rsid w:val="00D402B5"/>
    <w:rsid w:val="00D403D3"/>
    <w:rsid w:val="00D40453"/>
    <w:rsid w:val="00D404F0"/>
    <w:rsid w:val="00D4058B"/>
    <w:rsid w:val="00D408E3"/>
    <w:rsid w:val="00D409BA"/>
    <w:rsid w:val="00D40FAC"/>
    <w:rsid w:val="00D4112C"/>
    <w:rsid w:val="00D41269"/>
    <w:rsid w:val="00D412E2"/>
    <w:rsid w:val="00D413D6"/>
    <w:rsid w:val="00D41672"/>
    <w:rsid w:val="00D41B8D"/>
    <w:rsid w:val="00D41BC4"/>
    <w:rsid w:val="00D41C06"/>
    <w:rsid w:val="00D41D9A"/>
    <w:rsid w:val="00D41DF4"/>
    <w:rsid w:val="00D41F50"/>
    <w:rsid w:val="00D420D6"/>
    <w:rsid w:val="00D42101"/>
    <w:rsid w:val="00D42145"/>
    <w:rsid w:val="00D426B4"/>
    <w:rsid w:val="00D427A0"/>
    <w:rsid w:val="00D42825"/>
    <w:rsid w:val="00D4282B"/>
    <w:rsid w:val="00D4290F"/>
    <w:rsid w:val="00D42BA2"/>
    <w:rsid w:val="00D42CD9"/>
    <w:rsid w:val="00D42D56"/>
    <w:rsid w:val="00D42DDD"/>
    <w:rsid w:val="00D42F95"/>
    <w:rsid w:val="00D4308E"/>
    <w:rsid w:val="00D431CB"/>
    <w:rsid w:val="00D431E7"/>
    <w:rsid w:val="00D435B0"/>
    <w:rsid w:val="00D437D3"/>
    <w:rsid w:val="00D4385F"/>
    <w:rsid w:val="00D43870"/>
    <w:rsid w:val="00D439CA"/>
    <w:rsid w:val="00D43C0B"/>
    <w:rsid w:val="00D43D47"/>
    <w:rsid w:val="00D43FD6"/>
    <w:rsid w:val="00D440B6"/>
    <w:rsid w:val="00D44364"/>
    <w:rsid w:val="00D4456A"/>
    <w:rsid w:val="00D4462E"/>
    <w:rsid w:val="00D44A35"/>
    <w:rsid w:val="00D44C65"/>
    <w:rsid w:val="00D44F7D"/>
    <w:rsid w:val="00D44FC7"/>
    <w:rsid w:val="00D45003"/>
    <w:rsid w:val="00D45033"/>
    <w:rsid w:val="00D4530D"/>
    <w:rsid w:val="00D45322"/>
    <w:rsid w:val="00D45A66"/>
    <w:rsid w:val="00D45B63"/>
    <w:rsid w:val="00D45C68"/>
    <w:rsid w:val="00D45DC8"/>
    <w:rsid w:val="00D45F9D"/>
    <w:rsid w:val="00D4609F"/>
    <w:rsid w:val="00D4614C"/>
    <w:rsid w:val="00D46321"/>
    <w:rsid w:val="00D46584"/>
    <w:rsid w:val="00D465EF"/>
    <w:rsid w:val="00D46736"/>
    <w:rsid w:val="00D469F0"/>
    <w:rsid w:val="00D46A2A"/>
    <w:rsid w:val="00D46A7B"/>
    <w:rsid w:val="00D46C1D"/>
    <w:rsid w:val="00D46C34"/>
    <w:rsid w:val="00D46D4A"/>
    <w:rsid w:val="00D46E44"/>
    <w:rsid w:val="00D476D3"/>
    <w:rsid w:val="00D4780A"/>
    <w:rsid w:val="00D47917"/>
    <w:rsid w:val="00D47B8D"/>
    <w:rsid w:val="00D47CB0"/>
    <w:rsid w:val="00D47D53"/>
    <w:rsid w:val="00D47E40"/>
    <w:rsid w:val="00D50130"/>
    <w:rsid w:val="00D506DC"/>
    <w:rsid w:val="00D507C0"/>
    <w:rsid w:val="00D507FC"/>
    <w:rsid w:val="00D5097D"/>
    <w:rsid w:val="00D509B9"/>
    <w:rsid w:val="00D50B64"/>
    <w:rsid w:val="00D50CA4"/>
    <w:rsid w:val="00D50D00"/>
    <w:rsid w:val="00D50E74"/>
    <w:rsid w:val="00D50F42"/>
    <w:rsid w:val="00D51276"/>
    <w:rsid w:val="00D514CF"/>
    <w:rsid w:val="00D515D3"/>
    <w:rsid w:val="00D518B2"/>
    <w:rsid w:val="00D519DC"/>
    <w:rsid w:val="00D519F3"/>
    <w:rsid w:val="00D51A6D"/>
    <w:rsid w:val="00D51CDD"/>
    <w:rsid w:val="00D5212B"/>
    <w:rsid w:val="00D523D5"/>
    <w:rsid w:val="00D524AE"/>
    <w:rsid w:val="00D524FF"/>
    <w:rsid w:val="00D52603"/>
    <w:rsid w:val="00D52D6F"/>
    <w:rsid w:val="00D52E64"/>
    <w:rsid w:val="00D52EB6"/>
    <w:rsid w:val="00D52FDB"/>
    <w:rsid w:val="00D5303E"/>
    <w:rsid w:val="00D53293"/>
    <w:rsid w:val="00D5351C"/>
    <w:rsid w:val="00D53A61"/>
    <w:rsid w:val="00D53E24"/>
    <w:rsid w:val="00D545D6"/>
    <w:rsid w:val="00D54BC7"/>
    <w:rsid w:val="00D54CD3"/>
    <w:rsid w:val="00D551AD"/>
    <w:rsid w:val="00D5563A"/>
    <w:rsid w:val="00D55935"/>
    <w:rsid w:val="00D55982"/>
    <w:rsid w:val="00D55BE1"/>
    <w:rsid w:val="00D5627B"/>
    <w:rsid w:val="00D5658E"/>
    <w:rsid w:val="00D5676E"/>
    <w:rsid w:val="00D569B8"/>
    <w:rsid w:val="00D56A3B"/>
    <w:rsid w:val="00D56A6C"/>
    <w:rsid w:val="00D56C8A"/>
    <w:rsid w:val="00D56DAC"/>
    <w:rsid w:val="00D57400"/>
    <w:rsid w:val="00D57448"/>
    <w:rsid w:val="00D5791E"/>
    <w:rsid w:val="00D5794B"/>
    <w:rsid w:val="00D57A04"/>
    <w:rsid w:val="00D57A43"/>
    <w:rsid w:val="00D57BA7"/>
    <w:rsid w:val="00D60724"/>
    <w:rsid w:val="00D60939"/>
    <w:rsid w:val="00D60BFF"/>
    <w:rsid w:val="00D60D38"/>
    <w:rsid w:val="00D60D6C"/>
    <w:rsid w:val="00D6102C"/>
    <w:rsid w:val="00D61167"/>
    <w:rsid w:val="00D61569"/>
    <w:rsid w:val="00D616C7"/>
    <w:rsid w:val="00D61958"/>
    <w:rsid w:val="00D61AE7"/>
    <w:rsid w:val="00D61DCB"/>
    <w:rsid w:val="00D61F2B"/>
    <w:rsid w:val="00D61F79"/>
    <w:rsid w:val="00D62014"/>
    <w:rsid w:val="00D6201A"/>
    <w:rsid w:val="00D62158"/>
    <w:rsid w:val="00D624C3"/>
    <w:rsid w:val="00D62796"/>
    <w:rsid w:val="00D62A5F"/>
    <w:rsid w:val="00D62E47"/>
    <w:rsid w:val="00D632EE"/>
    <w:rsid w:val="00D632F0"/>
    <w:rsid w:val="00D63865"/>
    <w:rsid w:val="00D63A41"/>
    <w:rsid w:val="00D63B56"/>
    <w:rsid w:val="00D63C69"/>
    <w:rsid w:val="00D63E95"/>
    <w:rsid w:val="00D640AC"/>
    <w:rsid w:val="00D642E8"/>
    <w:rsid w:val="00D64391"/>
    <w:rsid w:val="00D643DF"/>
    <w:rsid w:val="00D64410"/>
    <w:rsid w:val="00D64472"/>
    <w:rsid w:val="00D6467D"/>
    <w:rsid w:val="00D64750"/>
    <w:rsid w:val="00D6477A"/>
    <w:rsid w:val="00D649AA"/>
    <w:rsid w:val="00D64AB6"/>
    <w:rsid w:val="00D64CAA"/>
    <w:rsid w:val="00D64E57"/>
    <w:rsid w:val="00D64F30"/>
    <w:rsid w:val="00D65319"/>
    <w:rsid w:val="00D657B1"/>
    <w:rsid w:val="00D659A9"/>
    <w:rsid w:val="00D65AC9"/>
    <w:rsid w:val="00D65EBE"/>
    <w:rsid w:val="00D65F3B"/>
    <w:rsid w:val="00D6619C"/>
    <w:rsid w:val="00D66269"/>
    <w:rsid w:val="00D663FD"/>
    <w:rsid w:val="00D66547"/>
    <w:rsid w:val="00D665C3"/>
    <w:rsid w:val="00D6676F"/>
    <w:rsid w:val="00D66A91"/>
    <w:rsid w:val="00D66B9B"/>
    <w:rsid w:val="00D66D67"/>
    <w:rsid w:val="00D66D88"/>
    <w:rsid w:val="00D66F4C"/>
    <w:rsid w:val="00D66FE5"/>
    <w:rsid w:val="00D673FF"/>
    <w:rsid w:val="00D674A5"/>
    <w:rsid w:val="00D67BD3"/>
    <w:rsid w:val="00D67D6C"/>
    <w:rsid w:val="00D67DEF"/>
    <w:rsid w:val="00D706FC"/>
    <w:rsid w:val="00D709B9"/>
    <w:rsid w:val="00D70F2A"/>
    <w:rsid w:val="00D70F84"/>
    <w:rsid w:val="00D711C9"/>
    <w:rsid w:val="00D714E1"/>
    <w:rsid w:val="00D7169D"/>
    <w:rsid w:val="00D71A76"/>
    <w:rsid w:val="00D71DD7"/>
    <w:rsid w:val="00D71DF7"/>
    <w:rsid w:val="00D71DFF"/>
    <w:rsid w:val="00D71F86"/>
    <w:rsid w:val="00D7220D"/>
    <w:rsid w:val="00D72309"/>
    <w:rsid w:val="00D72334"/>
    <w:rsid w:val="00D723DA"/>
    <w:rsid w:val="00D72537"/>
    <w:rsid w:val="00D72926"/>
    <w:rsid w:val="00D72B1F"/>
    <w:rsid w:val="00D72B25"/>
    <w:rsid w:val="00D72F93"/>
    <w:rsid w:val="00D7334A"/>
    <w:rsid w:val="00D73731"/>
    <w:rsid w:val="00D73794"/>
    <w:rsid w:val="00D73A07"/>
    <w:rsid w:val="00D73B1F"/>
    <w:rsid w:val="00D73B84"/>
    <w:rsid w:val="00D73C7F"/>
    <w:rsid w:val="00D73E0F"/>
    <w:rsid w:val="00D7423B"/>
    <w:rsid w:val="00D7431C"/>
    <w:rsid w:val="00D743C8"/>
    <w:rsid w:val="00D74567"/>
    <w:rsid w:val="00D7471B"/>
    <w:rsid w:val="00D74D2B"/>
    <w:rsid w:val="00D74D9C"/>
    <w:rsid w:val="00D74EF4"/>
    <w:rsid w:val="00D74F18"/>
    <w:rsid w:val="00D74F8F"/>
    <w:rsid w:val="00D74FDD"/>
    <w:rsid w:val="00D751AF"/>
    <w:rsid w:val="00D75268"/>
    <w:rsid w:val="00D753D2"/>
    <w:rsid w:val="00D75580"/>
    <w:rsid w:val="00D7571F"/>
    <w:rsid w:val="00D75B08"/>
    <w:rsid w:val="00D75BF2"/>
    <w:rsid w:val="00D7622F"/>
    <w:rsid w:val="00D76469"/>
    <w:rsid w:val="00D7673B"/>
    <w:rsid w:val="00D7687A"/>
    <w:rsid w:val="00D76A67"/>
    <w:rsid w:val="00D76DAD"/>
    <w:rsid w:val="00D76E03"/>
    <w:rsid w:val="00D76E78"/>
    <w:rsid w:val="00D76EDC"/>
    <w:rsid w:val="00D7702A"/>
    <w:rsid w:val="00D77087"/>
    <w:rsid w:val="00D7719D"/>
    <w:rsid w:val="00D772B7"/>
    <w:rsid w:val="00D77349"/>
    <w:rsid w:val="00D77448"/>
    <w:rsid w:val="00D774EE"/>
    <w:rsid w:val="00D7750A"/>
    <w:rsid w:val="00D778B9"/>
    <w:rsid w:val="00D779D8"/>
    <w:rsid w:val="00D77ACE"/>
    <w:rsid w:val="00D77D66"/>
    <w:rsid w:val="00D80289"/>
    <w:rsid w:val="00D807BA"/>
    <w:rsid w:val="00D80817"/>
    <w:rsid w:val="00D8085A"/>
    <w:rsid w:val="00D80984"/>
    <w:rsid w:val="00D809B8"/>
    <w:rsid w:val="00D80A03"/>
    <w:rsid w:val="00D80A30"/>
    <w:rsid w:val="00D80A91"/>
    <w:rsid w:val="00D80B69"/>
    <w:rsid w:val="00D80C4C"/>
    <w:rsid w:val="00D80D29"/>
    <w:rsid w:val="00D80FDC"/>
    <w:rsid w:val="00D80FF7"/>
    <w:rsid w:val="00D8167E"/>
    <w:rsid w:val="00D8168C"/>
    <w:rsid w:val="00D818D5"/>
    <w:rsid w:val="00D81993"/>
    <w:rsid w:val="00D819F7"/>
    <w:rsid w:val="00D81C8F"/>
    <w:rsid w:val="00D81CD0"/>
    <w:rsid w:val="00D81E54"/>
    <w:rsid w:val="00D82002"/>
    <w:rsid w:val="00D822EC"/>
    <w:rsid w:val="00D823DB"/>
    <w:rsid w:val="00D82529"/>
    <w:rsid w:val="00D8253D"/>
    <w:rsid w:val="00D826AF"/>
    <w:rsid w:val="00D827DE"/>
    <w:rsid w:val="00D82E73"/>
    <w:rsid w:val="00D82EAF"/>
    <w:rsid w:val="00D82FE5"/>
    <w:rsid w:val="00D830BB"/>
    <w:rsid w:val="00D83187"/>
    <w:rsid w:val="00D831A2"/>
    <w:rsid w:val="00D83409"/>
    <w:rsid w:val="00D837F7"/>
    <w:rsid w:val="00D83960"/>
    <w:rsid w:val="00D83C40"/>
    <w:rsid w:val="00D83D59"/>
    <w:rsid w:val="00D83E9A"/>
    <w:rsid w:val="00D83FBC"/>
    <w:rsid w:val="00D8402D"/>
    <w:rsid w:val="00D8449A"/>
    <w:rsid w:val="00D845A6"/>
    <w:rsid w:val="00D845CE"/>
    <w:rsid w:val="00D845E3"/>
    <w:rsid w:val="00D84687"/>
    <w:rsid w:val="00D847C6"/>
    <w:rsid w:val="00D84B39"/>
    <w:rsid w:val="00D84D61"/>
    <w:rsid w:val="00D84F63"/>
    <w:rsid w:val="00D8506A"/>
    <w:rsid w:val="00D85152"/>
    <w:rsid w:val="00D8517C"/>
    <w:rsid w:val="00D85267"/>
    <w:rsid w:val="00D855BC"/>
    <w:rsid w:val="00D85629"/>
    <w:rsid w:val="00D8566A"/>
    <w:rsid w:val="00D85725"/>
    <w:rsid w:val="00D85750"/>
    <w:rsid w:val="00D85813"/>
    <w:rsid w:val="00D85C91"/>
    <w:rsid w:val="00D85D53"/>
    <w:rsid w:val="00D85F73"/>
    <w:rsid w:val="00D85FE4"/>
    <w:rsid w:val="00D8624A"/>
    <w:rsid w:val="00D86575"/>
    <w:rsid w:val="00D86E53"/>
    <w:rsid w:val="00D86E5D"/>
    <w:rsid w:val="00D87067"/>
    <w:rsid w:val="00D870C5"/>
    <w:rsid w:val="00D871AA"/>
    <w:rsid w:val="00D87276"/>
    <w:rsid w:val="00D87326"/>
    <w:rsid w:val="00D873B8"/>
    <w:rsid w:val="00D873DA"/>
    <w:rsid w:val="00D873FE"/>
    <w:rsid w:val="00D874C3"/>
    <w:rsid w:val="00D87706"/>
    <w:rsid w:val="00D87805"/>
    <w:rsid w:val="00D87831"/>
    <w:rsid w:val="00D87B18"/>
    <w:rsid w:val="00D87E90"/>
    <w:rsid w:val="00D87F6A"/>
    <w:rsid w:val="00D87FC4"/>
    <w:rsid w:val="00D9006A"/>
    <w:rsid w:val="00D900FB"/>
    <w:rsid w:val="00D9041F"/>
    <w:rsid w:val="00D90512"/>
    <w:rsid w:val="00D905A1"/>
    <w:rsid w:val="00D9066E"/>
    <w:rsid w:val="00D906FD"/>
    <w:rsid w:val="00D90B1A"/>
    <w:rsid w:val="00D90BB1"/>
    <w:rsid w:val="00D90BCC"/>
    <w:rsid w:val="00D90D9B"/>
    <w:rsid w:val="00D90EAA"/>
    <w:rsid w:val="00D90F60"/>
    <w:rsid w:val="00D910DB"/>
    <w:rsid w:val="00D913D2"/>
    <w:rsid w:val="00D915C8"/>
    <w:rsid w:val="00D918B6"/>
    <w:rsid w:val="00D91B7D"/>
    <w:rsid w:val="00D91C63"/>
    <w:rsid w:val="00D91DCF"/>
    <w:rsid w:val="00D92000"/>
    <w:rsid w:val="00D922D0"/>
    <w:rsid w:val="00D923D7"/>
    <w:rsid w:val="00D92594"/>
    <w:rsid w:val="00D92843"/>
    <w:rsid w:val="00D92AE6"/>
    <w:rsid w:val="00D92C1E"/>
    <w:rsid w:val="00D92F6F"/>
    <w:rsid w:val="00D92F7A"/>
    <w:rsid w:val="00D9321E"/>
    <w:rsid w:val="00D9342C"/>
    <w:rsid w:val="00D936C7"/>
    <w:rsid w:val="00D93A2C"/>
    <w:rsid w:val="00D93B33"/>
    <w:rsid w:val="00D93CC6"/>
    <w:rsid w:val="00D93D44"/>
    <w:rsid w:val="00D93FB5"/>
    <w:rsid w:val="00D94536"/>
    <w:rsid w:val="00D94C21"/>
    <w:rsid w:val="00D94CBD"/>
    <w:rsid w:val="00D94ED7"/>
    <w:rsid w:val="00D94F86"/>
    <w:rsid w:val="00D94FF9"/>
    <w:rsid w:val="00D95266"/>
    <w:rsid w:val="00D953EA"/>
    <w:rsid w:val="00D954E7"/>
    <w:rsid w:val="00D95581"/>
    <w:rsid w:val="00D959B0"/>
    <w:rsid w:val="00D95A16"/>
    <w:rsid w:val="00D95CBD"/>
    <w:rsid w:val="00D95E30"/>
    <w:rsid w:val="00D95EB1"/>
    <w:rsid w:val="00D96166"/>
    <w:rsid w:val="00D9637D"/>
    <w:rsid w:val="00D964F5"/>
    <w:rsid w:val="00D965AB"/>
    <w:rsid w:val="00D9665A"/>
    <w:rsid w:val="00D968CA"/>
    <w:rsid w:val="00D96C29"/>
    <w:rsid w:val="00D9701B"/>
    <w:rsid w:val="00D97063"/>
    <w:rsid w:val="00D972AD"/>
    <w:rsid w:val="00D972FB"/>
    <w:rsid w:val="00D9735B"/>
    <w:rsid w:val="00D973F3"/>
    <w:rsid w:val="00D9745B"/>
    <w:rsid w:val="00D97804"/>
    <w:rsid w:val="00D97F01"/>
    <w:rsid w:val="00DA0486"/>
    <w:rsid w:val="00DA04FB"/>
    <w:rsid w:val="00DA050E"/>
    <w:rsid w:val="00DA0648"/>
    <w:rsid w:val="00DA0704"/>
    <w:rsid w:val="00DA0C8F"/>
    <w:rsid w:val="00DA0D16"/>
    <w:rsid w:val="00DA0E1E"/>
    <w:rsid w:val="00DA0F70"/>
    <w:rsid w:val="00DA0F9C"/>
    <w:rsid w:val="00DA11C8"/>
    <w:rsid w:val="00DA1380"/>
    <w:rsid w:val="00DA1456"/>
    <w:rsid w:val="00DA14C6"/>
    <w:rsid w:val="00DA15F2"/>
    <w:rsid w:val="00DA1657"/>
    <w:rsid w:val="00DA170A"/>
    <w:rsid w:val="00DA1A13"/>
    <w:rsid w:val="00DA1A1F"/>
    <w:rsid w:val="00DA1ADA"/>
    <w:rsid w:val="00DA1B7C"/>
    <w:rsid w:val="00DA1BA3"/>
    <w:rsid w:val="00DA1CB9"/>
    <w:rsid w:val="00DA1F86"/>
    <w:rsid w:val="00DA22EC"/>
    <w:rsid w:val="00DA2521"/>
    <w:rsid w:val="00DA2828"/>
    <w:rsid w:val="00DA2FA3"/>
    <w:rsid w:val="00DA322D"/>
    <w:rsid w:val="00DA3378"/>
    <w:rsid w:val="00DA353D"/>
    <w:rsid w:val="00DA3546"/>
    <w:rsid w:val="00DA35BA"/>
    <w:rsid w:val="00DA369B"/>
    <w:rsid w:val="00DA38BA"/>
    <w:rsid w:val="00DA38EB"/>
    <w:rsid w:val="00DA394B"/>
    <w:rsid w:val="00DA3996"/>
    <w:rsid w:val="00DA3C78"/>
    <w:rsid w:val="00DA3CE7"/>
    <w:rsid w:val="00DA3CF0"/>
    <w:rsid w:val="00DA4027"/>
    <w:rsid w:val="00DA419D"/>
    <w:rsid w:val="00DA42FA"/>
    <w:rsid w:val="00DA43C1"/>
    <w:rsid w:val="00DA453B"/>
    <w:rsid w:val="00DA4696"/>
    <w:rsid w:val="00DA4B8B"/>
    <w:rsid w:val="00DA4C3C"/>
    <w:rsid w:val="00DA4EBB"/>
    <w:rsid w:val="00DA4F30"/>
    <w:rsid w:val="00DA4F58"/>
    <w:rsid w:val="00DA50D4"/>
    <w:rsid w:val="00DA524C"/>
    <w:rsid w:val="00DA544E"/>
    <w:rsid w:val="00DA5613"/>
    <w:rsid w:val="00DA5997"/>
    <w:rsid w:val="00DA59A3"/>
    <w:rsid w:val="00DA5AE6"/>
    <w:rsid w:val="00DA5CB7"/>
    <w:rsid w:val="00DA60D8"/>
    <w:rsid w:val="00DA6114"/>
    <w:rsid w:val="00DA6A36"/>
    <w:rsid w:val="00DA6D7E"/>
    <w:rsid w:val="00DA6E7B"/>
    <w:rsid w:val="00DA6E85"/>
    <w:rsid w:val="00DA70A8"/>
    <w:rsid w:val="00DA70BA"/>
    <w:rsid w:val="00DA72C8"/>
    <w:rsid w:val="00DA737C"/>
    <w:rsid w:val="00DA73AF"/>
    <w:rsid w:val="00DA773C"/>
    <w:rsid w:val="00DA77C0"/>
    <w:rsid w:val="00DA7AF6"/>
    <w:rsid w:val="00DA7C8C"/>
    <w:rsid w:val="00DA7DDE"/>
    <w:rsid w:val="00DA7E3F"/>
    <w:rsid w:val="00DA7E59"/>
    <w:rsid w:val="00DA7EAC"/>
    <w:rsid w:val="00DB01A1"/>
    <w:rsid w:val="00DB0341"/>
    <w:rsid w:val="00DB038C"/>
    <w:rsid w:val="00DB0426"/>
    <w:rsid w:val="00DB06A9"/>
    <w:rsid w:val="00DB0B08"/>
    <w:rsid w:val="00DB0B69"/>
    <w:rsid w:val="00DB0CD3"/>
    <w:rsid w:val="00DB0E04"/>
    <w:rsid w:val="00DB0F9A"/>
    <w:rsid w:val="00DB11FE"/>
    <w:rsid w:val="00DB12A1"/>
    <w:rsid w:val="00DB1346"/>
    <w:rsid w:val="00DB136C"/>
    <w:rsid w:val="00DB1517"/>
    <w:rsid w:val="00DB1629"/>
    <w:rsid w:val="00DB1967"/>
    <w:rsid w:val="00DB1AF6"/>
    <w:rsid w:val="00DB1E18"/>
    <w:rsid w:val="00DB1E80"/>
    <w:rsid w:val="00DB2097"/>
    <w:rsid w:val="00DB2462"/>
    <w:rsid w:val="00DB26D6"/>
    <w:rsid w:val="00DB2A92"/>
    <w:rsid w:val="00DB2B08"/>
    <w:rsid w:val="00DB2BA5"/>
    <w:rsid w:val="00DB2F54"/>
    <w:rsid w:val="00DB2FB1"/>
    <w:rsid w:val="00DB3093"/>
    <w:rsid w:val="00DB339B"/>
    <w:rsid w:val="00DB3687"/>
    <w:rsid w:val="00DB3881"/>
    <w:rsid w:val="00DB3AC8"/>
    <w:rsid w:val="00DB4305"/>
    <w:rsid w:val="00DB439F"/>
    <w:rsid w:val="00DB443C"/>
    <w:rsid w:val="00DB4448"/>
    <w:rsid w:val="00DB4535"/>
    <w:rsid w:val="00DB4757"/>
    <w:rsid w:val="00DB475B"/>
    <w:rsid w:val="00DB482D"/>
    <w:rsid w:val="00DB496F"/>
    <w:rsid w:val="00DB49AC"/>
    <w:rsid w:val="00DB4C22"/>
    <w:rsid w:val="00DB527F"/>
    <w:rsid w:val="00DB52E4"/>
    <w:rsid w:val="00DB52F1"/>
    <w:rsid w:val="00DB530C"/>
    <w:rsid w:val="00DB567E"/>
    <w:rsid w:val="00DB59BA"/>
    <w:rsid w:val="00DB59BC"/>
    <w:rsid w:val="00DB5CAE"/>
    <w:rsid w:val="00DB5FB0"/>
    <w:rsid w:val="00DB6012"/>
    <w:rsid w:val="00DB619F"/>
    <w:rsid w:val="00DB6523"/>
    <w:rsid w:val="00DB65BE"/>
    <w:rsid w:val="00DB674E"/>
    <w:rsid w:val="00DB67A5"/>
    <w:rsid w:val="00DB6BB1"/>
    <w:rsid w:val="00DB6D4B"/>
    <w:rsid w:val="00DB76CB"/>
    <w:rsid w:val="00DB7914"/>
    <w:rsid w:val="00DB794C"/>
    <w:rsid w:val="00DB7C49"/>
    <w:rsid w:val="00DB7C97"/>
    <w:rsid w:val="00DB7D76"/>
    <w:rsid w:val="00DB7E2F"/>
    <w:rsid w:val="00DB7E47"/>
    <w:rsid w:val="00DC0018"/>
    <w:rsid w:val="00DC0053"/>
    <w:rsid w:val="00DC009F"/>
    <w:rsid w:val="00DC03BD"/>
    <w:rsid w:val="00DC041C"/>
    <w:rsid w:val="00DC06FD"/>
    <w:rsid w:val="00DC0871"/>
    <w:rsid w:val="00DC0973"/>
    <w:rsid w:val="00DC0A04"/>
    <w:rsid w:val="00DC0B99"/>
    <w:rsid w:val="00DC0C62"/>
    <w:rsid w:val="00DC0CCF"/>
    <w:rsid w:val="00DC0CDD"/>
    <w:rsid w:val="00DC0D71"/>
    <w:rsid w:val="00DC1279"/>
    <w:rsid w:val="00DC1385"/>
    <w:rsid w:val="00DC1492"/>
    <w:rsid w:val="00DC15A7"/>
    <w:rsid w:val="00DC17C8"/>
    <w:rsid w:val="00DC17E8"/>
    <w:rsid w:val="00DC19F9"/>
    <w:rsid w:val="00DC1BC4"/>
    <w:rsid w:val="00DC1C4B"/>
    <w:rsid w:val="00DC1CEF"/>
    <w:rsid w:val="00DC1F2C"/>
    <w:rsid w:val="00DC222F"/>
    <w:rsid w:val="00DC249C"/>
    <w:rsid w:val="00DC24CE"/>
    <w:rsid w:val="00DC2576"/>
    <w:rsid w:val="00DC26D4"/>
    <w:rsid w:val="00DC273B"/>
    <w:rsid w:val="00DC2C74"/>
    <w:rsid w:val="00DC2EC0"/>
    <w:rsid w:val="00DC3172"/>
    <w:rsid w:val="00DC319D"/>
    <w:rsid w:val="00DC330A"/>
    <w:rsid w:val="00DC3316"/>
    <w:rsid w:val="00DC37A0"/>
    <w:rsid w:val="00DC3C30"/>
    <w:rsid w:val="00DC3CAB"/>
    <w:rsid w:val="00DC3EED"/>
    <w:rsid w:val="00DC3EF8"/>
    <w:rsid w:val="00DC414B"/>
    <w:rsid w:val="00DC426F"/>
    <w:rsid w:val="00DC440E"/>
    <w:rsid w:val="00DC448A"/>
    <w:rsid w:val="00DC46CC"/>
    <w:rsid w:val="00DC4712"/>
    <w:rsid w:val="00DC4D77"/>
    <w:rsid w:val="00DC4FDA"/>
    <w:rsid w:val="00DC596A"/>
    <w:rsid w:val="00DC59AD"/>
    <w:rsid w:val="00DC5A8E"/>
    <w:rsid w:val="00DC5C87"/>
    <w:rsid w:val="00DC5CB1"/>
    <w:rsid w:val="00DC5D6E"/>
    <w:rsid w:val="00DC5D74"/>
    <w:rsid w:val="00DC5F6E"/>
    <w:rsid w:val="00DC6282"/>
    <w:rsid w:val="00DC6396"/>
    <w:rsid w:val="00DC6B1C"/>
    <w:rsid w:val="00DC72EE"/>
    <w:rsid w:val="00DC74FA"/>
    <w:rsid w:val="00DC767D"/>
    <w:rsid w:val="00DC78D8"/>
    <w:rsid w:val="00DC78F5"/>
    <w:rsid w:val="00DC7A56"/>
    <w:rsid w:val="00DC7BFB"/>
    <w:rsid w:val="00DD01D5"/>
    <w:rsid w:val="00DD0338"/>
    <w:rsid w:val="00DD03F4"/>
    <w:rsid w:val="00DD0444"/>
    <w:rsid w:val="00DD04D2"/>
    <w:rsid w:val="00DD0589"/>
    <w:rsid w:val="00DD0948"/>
    <w:rsid w:val="00DD0972"/>
    <w:rsid w:val="00DD0B07"/>
    <w:rsid w:val="00DD0FDC"/>
    <w:rsid w:val="00DD10D8"/>
    <w:rsid w:val="00DD11B1"/>
    <w:rsid w:val="00DD11ED"/>
    <w:rsid w:val="00DD1638"/>
    <w:rsid w:val="00DD1D58"/>
    <w:rsid w:val="00DD1E19"/>
    <w:rsid w:val="00DD1E35"/>
    <w:rsid w:val="00DD2254"/>
    <w:rsid w:val="00DD2299"/>
    <w:rsid w:val="00DD233E"/>
    <w:rsid w:val="00DD2521"/>
    <w:rsid w:val="00DD25CD"/>
    <w:rsid w:val="00DD2742"/>
    <w:rsid w:val="00DD2958"/>
    <w:rsid w:val="00DD2C14"/>
    <w:rsid w:val="00DD2DA0"/>
    <w:rsid w:val="00DD2DF9"/>
    <w:rsid w:val="00DD2F8F"/>
    <w:rsid w:val="00DD3228"/>
    <w:rsid w:val="00DD32BA"/>
    <w:rsid w:val="00DD3303"/>
    <w:rsid w:val="00DD332C"/>
    <w:rsid w:val="00DD3345"/>
    <w:rsid w:val="00DD347B"/>
    <w:rsid w:val="00DD34CB"/>
    <w:rsid w:val="00DD376F"/>
    <w:rsid w:val="00DD3793"/>
    <w:rsid w:val="00DD385B"/>
    <w:rsid w:val="00DD3E1C"/>
    <w:rsid w:val="00DD3E90"/>
    <w:rsid w:val="00DD3F18"/>
    <w:rsid w:val="00DD3F21"/>
    <w:rsid w:val="00DD3F34"/>
    <w:rsid w:val="00DD406C"/>
    <w:rsid w:val="00DD448D"/>
    <w:rsid w:val="00DD449B"/>
    <w:rsid w:val="00DD44BA"/>
    <w:rsid w:val="00DD4543"/>
    <w:rsid w:val="00DD45BE"/>
    <w:rsid w:val="00DD47C3"/>
    <w:rsid w:val="00DD4AB3"/>
    <w:rsid w:val="00DD4AE9"/>
    <w:rsid w:val="00DD4E4E"/>
    <w:rsid w:val="00DD4F19"/>
    <w:rsid w:val="00DD5288"/>
    <w:rsid w:val="00DD577E"/>
    <w:rsid w:val="00DD57CD"/>
    <w:rsid w:val="00DD5927"/>
    <w:rsid w:val="00DD5DAA"/>
    <w:rsid w:val="00DD6490"/>
    <w:rsid w:val="00DD693E"/>
    <w:rsid w:val="00DD696E"/>
    <w:rsid w:val="00DD69F1"/>
    <w:rsid w:val="00DD6AE7"/>
    <w:rsid w:val="00DD6B26"/>
    <w:rsid w:val="00DD6B67"/>
    <w:rsid w:val="00DD6D42"/>
    <w:rsid w:val="00DD6EC9"/>
    <w:rsid w:val="00DD70D8"/>
    <w:rsid w:val="00DD751E"/>
    <w:rsid w:val="00DD7627"/>
    <w:rsid w:val="00DD782A"/>
    <w:rsid w:val="00DD79F3"/>
    <w:rsid w:val="00DD7C1C"/>
    <w:rsid w:val="00DD7CEA"/>
    <w:rsid w:val="00DE0006"/>
    <w:rsid w:val="00DE02AF"/>
    <w:rsid w:val="00DE07D7"/>
    <w:rsid w:val="00DE088A"/>
    <w:rsid w:val="00DE0A02"/>
    <w:rsid w:val="00DE0A87"/>
    <w:rsid w:val="00DE0C1F"/>
    <w:rsid w:val="00DE0C94"/>
    <w:rsid w:val="00DE0D02"/>
    <w:rsid w:val="00DE0DC4"/>
    <w:rsid w:val="00DE103D"/>
    <w:rsid w:val="00DE119D"/>
    <w:rsid w:val="00DE12F4"/>
    <w:rsid w:val="00DE1314"/>
    <w:rsid w:val="00DE1544"/>
    <w:rsid w:val="00DE1922"/>
    <w:rsid w:val="00DE1984"/>
    <w:rsid w:val="00DE1BF9"/>
    <w:rsid w:val="00DE1EB0"/>
    <w:rsid w:val="00DE203E"/>
    <w:rsid w:val="00DE2518"/>
    <w:rsid w:val="00DE2638"/>
    <w:rsid w:val="00DE27D5"/>
    <w:rsid w:val="00DE28F3"/>
    <w:rsid w:val="00DE299E"/>
    <w:rsid w:val="00DE2A1B"/>
    <w:rsid w:val="00DE301B"/>
    <w:rsid w:val="00DE30D5"/>
    <w:rsid w:val="00DE3321"/>
    <w:rsid w:val="00DE3410"/>
    <w:rsid w:val="00DE3A19"/>
    <w:rsid w:val="00DE3A1C"/>
    <w:rsid w:val="00DE3AED"/>
    <w:rsid w:val="00DE3ED0"/>
    <w:rsid w:val="00DE3FE3"/>
    <w:rsid w:val="00DE4115"/>
    <w:rsid w:val="00DE419F"/>
    <w:rsid w:val="00DE44E9"/>
    <w:rsid w:val="00DE45CE"/>
    <w:rsid w:val="00DE483E"/>
    <w:rsid w:val="00DE49AA"/>
    <w:rsid w:val="00DE4A8D"/>
    <w:rsid w:val="00DE4B06"/>
    <w:rsid w:val="00DE4C43"/>
    <w:rsid w:val="00DE4CA4"/>
    <w:rsid w:val="00DE4D3F"/>
    <w:rsid w:val="00DE517B"/>
    <w:rsid w:val="00DE528B"/>
    <w:rsid w:val="00DE533C"/>
    <w:rsid w:val="00DE5439"/>
    <w:rsid w:val="00DE55F9"/>
    <w:rsid w:val="00DE564B"/>
    <w:rsid w:val="00DE564F"/>
    <w:rsid w:val="00DE5744"/>
    <w:rsid w:val="00DE57C9"/>
    <w:rsid w:val="00DE5864"/>
    <w:rsid w:val="00DE58C3"/>
    <w:rsid w:val="00DE5934"/>
    <w:rsid w:val="00DE5A18"/>
    <w:rsid w:val="00DE5CC6"/>
    <w:rsid w:val="00DE5D53"/>
    <w:rsid w:val="00DE5EE3"/>
    <w:rsid w:val="00DE5EE8"/>
    <w:rsid w:val="00DE60D1"/>
    <w:rsid w:val="00DE6186"/>
    <w:rsid w:val="00DE62B5"/>
    <w:rsid w:val="00DE62BD"/>
    <w:rsid w:val="00DE6346"/>
    <w:rsid w:val="00DE63CA"/>
    <w:rsid w:val="00DE643E"/>
    <w:rsid w:val="00DE67C4"/>
    <w:rsid w:val="00DE6ACF"/>
    <w:rsid w:val="00DE6BF3"/>
    <w:rsid w:val="00DE6C4D"/>
    <w:rsid w:val="00DE6C6B"/>
    <w:rsid w:val="00DE6D62"/>
    <w:rsid w:val="00DE6DA5"/>
    <w:rsid w:val="00DE6E94"/>
    <w:rsid w:val="00DE7002"/>
    <w:rsid w:val="00DE7168"/>
    <w:rsid w:val="00DE71EB"/>
    <w:rsid w:val="00DE7721"/>
    <w:rsid w:val="00DE7986"/>
    <w:rsid w:val="00DE7ED3"/>
    <w:rsid w:val="00DF073C"/>
    <w:rsid w:val="00DF07DB"/>
    <w:rsid w:val="00DF0BB3"/>
    <w:rsid w:val="00DF0CCE"/>
    <w:rsid w:val="00DF0D1A"/>
    <w:rsid w:val="00DF0D33"/>
    <w:rsid w:val="00DF0E82"/>
    <w:rsid w:val="00DF106D"/>
    <w:rsid w:val="00DF12A2"/>
    <w:rsid w:val="00DF1598"/>
    <w:rsid w:val="00DF1759"/>
    <w:rsid w:val="00DF1AAD"/>
    <w:rsid w:val="00DF1C48"/>
    <w:rsid w:val="00DF1D3D"/>
    <w:rsid w:val="00DF1FD7"/>
    <w:rsid w:val="00DF24FB"/>
    <w:rsid w:val="00DF254D"/>
    <w:rsid w:val="00DF2642"/>
    <w:rsid w:val="00DF2669"/>
    <w:rsid w:val="00DF2D63"/>
    <w:rsid w:val="00DF2E01"/>
    <w:rsid w:val="00DF2E7C"/>
    <w:rsid w:val="00DF2FBA"/>
    <w:rsid w:val="00DF2FD8"/>
    <w:rsid w:val="00DF31D4"/>
    <w:rsid w:val="00DF3221"/>
    <w:rsid w:val="00DF33BD"/>
    <w:rsid w:val="00DF35E3"/>
    <w:rsid w:val="00DF39DA"/>
    <w:rsid w:val="00DF3A2E"/>
    <w:rsid w:val="00DF3C83"/>
    <w:rsid w:val="00DF3CBC"/>
    <w:rsid w:val="00DF3E80"/>
    <w:rsid w:val="00DF3E84"/>
    <w:rsid w:val="00DF4036"/>
    <w:rsid w:val="00DF4077"/>
    <w:rsid w:val="00DF408A"/>
    <w:rsid w:val="00DF468E"/>
    <w:rsid w:val="00DF47DF"/>
    <w:rsid w:val="00DF484B"/>
    <w:rsid w:val="00DF4B02"/>
    <w:rsid w:val="00DF4BA6"/>
    <w:rsid w:val="00DF4C6D"/>
    <w:rsid w:val="00DF4C8C"/>
    <w:rsid w:val="00DF4CDA"/>
    <w:rsid w:val="00DF4DF3"/>
    <w:rsid w:val="00DF51BD"/>
    <w:rsid w:val="00DF5294"/>
    <w:rsid w:val="00DF542D"/>
    <w:rsid w:val="00DF544A"/>
    <w:rsid w:val="00DF54B1"/>
    <w:rsid w:val="00DF54B9"/>
    <w:rsid w:val="00DF5643"/>
    <w:rsid w:val="00DF57BB"/>
    <w:rsid w:val="00DF5972"/>
    <w:rsid w:val="00DF59AC"/>
    <w:rsid w:val="00DF5AB2"/>
    <w:rsid w:val="00DF5ADC"/>
    <w:rsid w:val="00DF5D7F"/>
    <w:rsid w:val="00DF6405"/>
    <w:rsid w:val="00DF64F9"/>
    <w:rsid w:val="00DF6A5D"/>
    <w:rsid w:val="00DF6D42"/>
    <w:rsid w:val="00DF700D"/>
    <w:rsid w:val="00DF7150"/>
    <w:rsid w:val="00DF71E6"/>
    <w:rsid w:val="00DF7341"/>
    <w:rsid w:val="00DF75D6"/>
    <w:rsid w:val="00DF76EA"/>
    <w:rsid w:val="00DF7EF7"/>
    <w:rsid w:val="00DF7F2B"/>
    <w:rsid w:val="00E0001A"/>
    <w:rsid w:val="00E000A3"/>
    <w:rsid w:val="00E0011B"/>
    <w:rsid w:val="00E00178"/>
    <w:rsid w:val="00E0035D"/>
    <w:rsid w:val="00E004DB"/>
    <w:rsid w:val="00E00583"/>
    <w:rsid w:val="00E007F2"/>
    <w:rsid w:val="00E00836"/>
    <w:rsid w:val="00E00988"/>
    <w:rsid w:val="00E00A36"/>
    <w:rsid w:val="00E00CC5"/>
    <w:rsid w:val="00E00DCA"/>
    <w:rsid w:val="00E0191C"/>
    <w:rsid w:val="00E01A0F"/>
    <w:rsid w:val="00E01C27"/>
    <w:rsid w:val="00E01D11"/>
    <w:rsid w:val="00E01E92"/>
    <w:rsid w:val="00E0218D"/>
    <w:rsid w:val="00E02324"/>
    <w:rsid w:val="00E023C3"/>
    <w:rsid w:val="00E02436"/>
    <w:rsid w:val="00E02647"/>
    <w:rsid w:val="00E027BD"/>
    <w:rsid w:val="00E029A3"/>
    <w:rsid w:val="00E029BE"/>
    <w:rsid w:val="00E029F2"/>
    <w:rsid w:val="00E02EDB"/>
    <w:rsid w:val="00E02FEE"/>
    <w:rsid w:val="00E03493"/>
    <w:rsid w:val="00E03538"/>
    <w:rsid w:val="00E0379A"/>
    <w:rsid w:val="00E037CD"/>
    <w:rsid w:val="00E03B47"/>
    <w:rsid w:val="00E03B62"/>
    <w:rsid w:val="00E03F5D"/>
    <w:rsid w:val="00E04176"/>
    <w:rsid w:val="00E04490"/>
    <w:rsid w:val="00E0471B"/>
    <w:rsid w:val="00E04727"/>
    <w:rsid w:val="00E04798"/>
    <w:rsid w:val="00E048CD"/>
    <w:rsid w:val="00E04CC0"/>
    <w:rsid w:val="00E04CC1"/>
    <w:rsid w:val="00E04DC5"/>
    <w:rsid w:val="00E05207"/>
    <w:rsid w:val="00E05466"/>
    <w:rsid w:val="00E05859"/>
    <w:rsid w:val="00E05961"/>
    <w:rsid w:val="00E05E5A"/>
    <w:rsid w:val="00E05E95"/>
    <w:rsid w:val="00E05F8B"/>
    <w:rsid w:val="00E05FF7"/>
    <w:rsid w:val="00E0608F"/>
    <w:rsid w:val="00E06352"/>
    <w:rsid w:val="00E065D0"/>
    <w:rsid w:val="00E068AC"/>
    <w:rsid w:val="00E06E0F"/>
    <w:rsid w:val="00E06E76"/>
    <w:rsid w:val="00E06F39"/>
    <w:rsid w:val="00E07206"/>
    <w:rsid w:val="00E072C8"/>
    <w:rsid w:val="00E07378"/>
    <w:rsid w:val="00E07544"/>
    <w:rsid w:val="00E078BB"/>
    <w:rsid w:val="00E078CC"/>
    <w:rsid w:val="00E07F3C"/>
    <w:rsid w:val="00E1018A"/>
    <w:rsid w:val="00E105E9"/>
    <w:rsid w:val="00E106D3"/>
    <w:rsid w:val="00E10B08"/>
    <w:rsid w:val="00E10B57"/>
    <w:rsid w:val="00E10F7D"/>
    <w:rsid w:val="00E11053"/>
    <w:rsid w:val="00E11139"/>
    <w:rsid w:val="00E11171"/>
    <w:rsid w:val="00E11177"/>
    <w:rsid w:val="00E112CA"/>
    <w:rsid w:val="00E11519"/>
    <w:rsid w:val="00E118A0"/>
    <w:rsid w:val="00E118C3"/>
    <w:rsid w:val="00E11D3B"/>
    <w:rsid w:val="00E11E7B"/>
    <w:rsid w:val="00E12066"/>
    <w:rsid w:val="00E12098"/>
    <w:rsid w:val="00E120F5"/>
    <w:rsid w:val="00E12649"/>
    <w:rsid w:val="00E12BDA"/>
    <w:rsid w:val="00E12D10"/>
    <w:rsid w:val="00E12DE5"/>
    <w:rsid w:val="00E132C4"/>
    <w:rsid w:val="00E132F5"/>
    <w:rsid w:val="00E13354"/>
    <w:rsid w:val="00E136D7"/>
    <w:rsid w:val="00E13947"/>
    <w:rsid w:val="00E13AA1"/>
    <w:rsid w:val="00E13BB4"/>
    <w:rsid w:val="00E13D20"/>
    <w:rsid w:val="00E13EA7"/>
    <w:rsid w:val="00E13FD7"/>
    <w:rsid w:val="00E1400F"/>
    <w:rsid w:val="00E14268"/>
    <w:rsid w:val="00E142E4"/>
    <w:rsid w:val="00E1469C"/>
    <w:rsid w:val="00E148F6"/>
    <w:rsid w:val="00E14B49"/>
    <w:rsid w:val="00E14E3E"/>
    <w:rsid w:val="00E1516F"/>
    <w:rsid w:val="00E152DA"/>
    <w:rsid w:val="00E15522"/>
    <w:rsid w:val="00E1570F"/>
    <w:rsid w:val="00E158D8"/>
    <w:rsid w:val="00E159C8"/>
    <w:rsid w:val="00E159CC"/>
    <w:rsid w:val="00E15A42"/>
    <w:rsid w:val="00E15D56"/>
    <w:rsid w:val="00E15E61"/>
    <w:rsid w:val="00E15FD0"/>
    <w:rsid w:val="00E162AE"/>
    <w:rsid w:val="00E164CF"/>
    <w:rsid w:val="00E16925"/>
    <w:rsid w:val="00E169FE"/>
    <w:rsid w:val="00E16B91"/>
    <w:rsid w:val="00E16C65"/>
    <w:rsid w:val="00E16E9C"/>
    <w:rsid w:val="00E16EDB"/>
    <w:rsid w:val="00E16F57"/>
    <w:rsid w:val="00E1716B"/>
    <w:rsid w:val="00E172D0"/>
    <w:rsid w:val="00E173D9"/>
    <w:rsid w:val="00E174D1"/>
    <w:rsid w:val="00E174F8"/>
    <w:rsid w:val="00E176E5"/>
    <w:rsid w:val="00E17B99"/>
    <w:rsid w:val="00E17BBF"/>
    <w:rsid w:val="00E17C03"/>
    <w:rsid w:val="00E17D28"/>
    <w:rsid w:val="00E17E5D"/>
    <w:rsid w:val="00E2015B"/>
    <w:rsid w:val="00E20298"/>
    <w:rsid w:val="00E202AD"/>
    <w:rsid w:val="00E202F5"/>
    <w:rsid w:val="00E2042A"/>
    <w:rsid w:val="00E206CC"/>
    <w:rsid w:val="00E20784"/>
    <w:rsid w:val="00E2088D"/>
    <w:rsid w:val="00E208D1"/>
    <w:rsid w:val="00E20B1F"/>
    <w:rsid w:val="00E20B2A"/>
    <w:rsid w:val="00E20EF5"/>
    <w:rsid w:val="00E20F40"/>
    <w:rsid w:val="00E210E9"/>
    <w:rsid w:val="00E21330"/>
    <w:rsid w:val="00E21410"/>
    <w:rsid w:val="00E21478"/>
    <w:rsid w:val="00E21532"/>
    <w:rsid w:val="00E21537"/>
    <w:rsid w:val="00E21671"/>
    <w:rsid w:val="00E21D0A"/>
    <w:rsid w:val="00E21E28"/>
    <w:rsid w:val="00E220F4"/>
    <w:rsid w:val="00E220F8"/>
    <w:rsid w:val="00E22131"/>
    <w:rsid w:val="00E223E2"/>
    <w:rsid w:val="00E22418"/>
    <w:rsid w:val="00E2249F"/>
    <w:rsid w:val="00E2274B"/>
    <w:rsid w:val="00E22989"/>
    <w:rsid w:val="00E22C11"/>
    <w:rsid w:val="00E22CD6"/>
    <w:rsid w:val="00E22DE3"/>
    <w:rsid w:val="00E22E2C"/>
    <w:rsid w:val="00E231B5"/>
    <w:rsid w:val="00E235E3"/>
    <w:rsid w:val="00E238C8"/>
    <w:rsid w:val="00E23A62"/>
    <w:rsid w:val="00E23D92"/>
    <w:rsid w:val="00E23EF6"/>
    <w:rsid w:val="00E23FD5"/>
    <w:rsid w:val="00E240A1"/>
    <w:rsid w:val="00E24120"/>
    <w:rsid w:val="00E2434C"/>
    <w:rsid w:val="00E245DC"/>
    <w:rsid w:val="00E2489C"/>
    <w:rsid w:val="00E24C12"/>
    <w:rsid w:val="00E24F3C"/>
    <w:rsid w:val="00E24FBC"/>
    <w:rsid w:val="00E24FF3"/>
    <w:rsid w:val="00E2512C"/>
    <w:rsid w:val="00E253A6"/>
    <w:rsid w:val="00E25510"/>
    <w:rsid w:val="00E25578"/>
    <w:rsid w:val="00E25A56"/>
    <w:rsid w:val="00E25B16"/>
    <w:rsid w:val="00E2615D"/>
    <w:rsid w:val="00E26223"/>
    <w:rsid w:val="00E26477"/>
    <w:rsid w:val="00E26531"/>
    <w:rsid w:val="00E266C5"/>
    <w:rsid w:val="00E26728"/>
    <w:rsid w:val="00E26925"/>
    <w:rsid w:val="00E26C45"/>
    <w:rsid w:val="00E26DDF"/>
    <w:rsid w:val="00E270AC"/>
    <w:rsid w:val="00E270DF"/>
    <w:rsid w:val="00E271C2"/>
    <w:rsid w:val="00E273F6"/>
    <w:rsid w:val="00E275BA"/>
    <w:rsid w:val="00E27783"/>
    <w:rsid w:val="00E27E57"/>
    <w:rsid w:val="00E30213"/>
    <w:rsid w:val="00E30414"/>
    <w:rsid w:val="00E3057D"/>
    <w:rsid w:val="00E30A12"/>
    <w:rsid w:val="00E30BF2"/>
    <w:rsid w:val="00E30BFF"/>
    <w:rsid w:val="00E30FE7"/>
    <w:rsid w:val="00E31013"/>
    <w:rsid w:val="00E31110"/>
    <w:rsid w:val="00E31134"/>
    <w:rsid w:val="00E31302"/>
    <w:rsid w:val="00E31371"/>
    <w:rsid w:val="00E317A6"/>
    <w:rsid w:val="00E31AA0"/>
    <w:rsid w:val="00E31B26"/>
    <w:rsid w:val="00E31DF9"/>
    <w:rsid w:val="00E31E10"/>
    <w:rsid w:val="00E3221C"/>
    <w:rsid w:val="00E32233"/>
    <w:rsid w:val="00E32414"/>
    <w:rsid w:val="00E32779"/>
    <w:rsid w:val="00E3277E"/>
    <w:rsid w:val="00E3279A"/>
    <w:rsid w:val="00E32AFE"/>
    <w:rsid w:val="00E32E1B"/>
    <w:rsid w:val="00E32E21"/>
    <w:rsid w:val="00E3309B"/>
    <w:rsid w:val="00E33323"/>
    <w:rsid w:val="00E333AD"/>
    <w:rsid w:val="00E33B1A"/>
    <w:rsid w:val="00E33C3F"/>
    <w:rsid w:val="00E33C67"/>
    <w:rsid w:val="00E33D4D"/>
    <w:rsid w:val="00E33E3D"/>
    <w:rsid w:val="00E33F64"/>
    <w:rsid w:val="00E33FD7"/>
    <w:rsid w:val="00E340B9"/>
    <w:rsid w:val="00E3422B"/>
    <w:rsid w:val="00E3440F"/>
    <w:rsid w:val="00E3449D"/>
    <w:rsid w:val="00E34673"/>
    <w:rsid w:val="00E34C2B"/>
    <w:rsid w:val="00E34DDE"/>
    <w:rsid w:val="00E34F91"/>
    <w:rsid w:val="00E35039"/>
    <w:rsid w:val="00E35133"/>
    <w:rsid w:val="00E35259"/>
    <w:rsid w:val="00E3554A"/>
    <w:rsid w:val="00E3565B"/>
    <w:rsid w:val="00E35C4D"/>
    <w:rsid w:val="00E35DBF"/>
    <w:rsid w:val="00E35E3A"/>
    <w:rsid w:val="00E35ECA"/>
    <w:rsid w:val="00E35F3E"/>
    <w:rsid w:val="00E36336"/>
    <w:rsid w:val="00E365DB"/>
    <w:rsid w:val="00E365F9"/>
    <w:rsid w:val="00E3660E"/>
    <w:rsid w:val="00E36683"/>
    <w:rsid w:val="00E36915"/>
    <w:rsid w:val="00E36AC5"/>
    <w:rsid w:val="00E36B58"/>
    <w:rsid w:val="00E36E2F"/>
    <w:rsid w:val="00E36E70"/>
    <w:rsid w:val="00E36F87"/>
    <w:rsid w:val="00E37376"/>
    <w:rsid w:val="00E373BE"/>
    <w:rsid w:val="00E3746B"/>
    <w:rsid w:val="00E377F1"/>
    <w:rsid w:val="00E37C31"/>
    <w:rsid w:val="00E37C39"/>
    <w:rsid w:val="00E37E90"/>
    <w:rsid w:val="00E403ED"/>
    <w:rsid w:val="00E405EF"/>
    <w:rsid w:val="00E40B59"/>
    <w:rsid w:val="00E40B5A"/>
    <w:rsid w:val="00E40C60"/>
    <w:rsid w:val="00E40E72"/>
    <w:rsid w:val="00E41012"/>
    <w:rsid w:val="00E41576"/>
    <w:rsid w:val="00E415C1"/>
    <w:rsid w:val="00E4163C"/>
    <w:rsid w:val="00E41703"/>
    <w:rsid w:val="00E4176B"/>
    <w:rsid w:val="00E41DD4"/>
    <w:rsid w:val="00E41E6B"/>
    <w:rsid w:val="00E41F8B"/>
    <w:rsid w:val="00E4201B"/>
    <w:rsid w:val="00E42365"/>
    <w:rsid w:val="00E423E9"/>
    <w:rsid w:val="00E4240B"/>
    <w:rsid w:val="00E42711"/>
    <w:rsid w:val="00E427B5"/>
    <w:rsid w:val="00E42C98"/>
    <w:rsid w:val="00E42DD1"/>
    <w:rsid w:val="00E431D3"/>
    <w:rsid w:val="00E431FD"/>
    <w:rsid w:val="00E432BA"/>
    <w:rsid w:val="00E4331A"/>
    <w:rsid w:val="00E4335F"/>
    <w:rsid w:val="00E433EE"/>
    <w:rsid w:val="00E436A8"/>
    <w:rsid w:val="00E436C5"/>
    <w:rsid w:val="00E43860"/>
    <w:rsid w:val="00E4393A"/>
    <w:rsid w:val="00E439BD"/>
    <w:rsid w:val="00E43C90"/>
    <w:rsid w:val="00E441B6"/>
    <w:rsid w:val="00E441F3"/>
    <w:rsid w:val="00E4428B"/>
    <w:rsid w:val="00E44485"/>
    <w:rsid w:val="00E444FF"/>
    <w:rsid w:val="00E44913"/>
    <w:rsid w:val="00E44DFD"/>
    <w:rsid w:val="00E44E1E"/>
    <w:rsid w:val="00E44F38"/>
    <w:rsid w:val="00E44FFA"/>
    <w:rsid w:val="00E45289"/>
    <w:rsid w:val="00E45313"/>
    <w:rsid w:val="00E4564D"/>
    <w:rsid w:val="00E4568A"/>
    <w:rsid w:val="00E4579A"/>
    <w:rsid w:val="00E4582D"/>
    <w:rsid w:val="00E4590F"/>
    <w:rsid w:val="00E45BDD"/>
    <w:rsid w:val="00E45DBF"/>
    <w:rsid w:val="00E45DDF"/>
    <w:rsid w:val="00E45E31"/>
    <w:rsid w:val="00E45E60"/>
    <w:rsid w:val="00E45E79"/>
    <w:rsid w:val="00E45EA1"/>
    <w:rsid w:val="00E45EAC"/>
    <w:rsid w:val="00E4605D"/>
    <w:rsid w:val="00E4648E"/>
    <w:rsid w:val="00E466DB"/>
    <w:rsid w:val="00E4699E"/>
    <w:rsid w:val="00E46A33"/>
    <w:rsid w:val="00E46A72"/>
    <w:rsid w:val="00E46B49"/>
    <w:rsid w:val="00E46B66"/>
    <w:rsid w:val="00E46E05"/>
    <w:rsid w:val="00E46E9C"/>
    <w:rsid w:val="00E46FE9"/>
    <w:rsid w:val="00E47174"/>
    <w:rsid w:val="00E4719B"/>
    <w:rsid w:val="00E472A9"/>
    <w:rsid w:val="00E4736A"/>
    <w:rsid w:val="00E47442"/>
    <w:rsid w:val="00E47568"/>
    <w:rsid w:val="00E475E7"/>
    <w:rsid w:val="00E4774D"/>
    <w:rsid w:val="00E479A3"/>
    <w:rsid w:val="00E47A44"/>
    <w:rsid w:val="00E47DE0"/>
    <w:rsid w:val="00E50166"/>
    <w:rsid w:val="00E50176"/>
    <w:rsid w:val="00E5034D"/>
    <w:rsid w:val="00E505E6"/>
    <w:rsid w:val="00E50695"/>
    <w:rsid w:val="00E50777"/>
    <w:rsid w:val="00E50783"/>
    <w:rsid w:val="00E50856"/>
    <w:rsid w:val="00E50A5E"/>
    <w:rsid w:val="00E51024"/>
    <w:rsid w:val="00E51156"/>
    <w:rsid w:val="00E51329"/>
    <w:rsid w:val="00E514D2"/>
    <w:rsid w:val="00E51601"/>
    <w:rsid w:val="00E5175F"/>
    <w:rsid w:val="00E51777"/>
    <w:rsid w:val="00E518BA"/>
    <w:rsid w:val="00E51A99"/>
    <w:rsid w:val="00E51B0B"/>
    <w:rsid w:val="00E51C70"/>
    <w:rsid w:val="00E51D84"/>
    <w:rsid w:val="00E526FC"/>
    <w:rsid w:val="00E52754"/>
    <w:rsid w:val="00E52B7E"/>
    <w:rsid w:val="00E52BA5"/>
    <w:rsid w:val="00E52CEE"/>
    <w:rsid w:val="00E532DF"/>
    <w:rsid w:val="00E53677"/>
    <w:rsid w:val="00E5370C"/>
    <w:rsid w:val="00E53870"/>
    <w:rsid w:val="00E539F5"/>
    <w:rsid w:val="00E53BE9"/>
    <w:rsid w:val="00E53CCF"/>
    <w:rsid w:val="00E53DE7"/>
    <w:rsid w:val="00E53E00"/>
    <w:rsid w:val="00E53E75"/>
    <w:rsid w:val="00E53FAF"/>
    <w:rsid w:val="00E53FBA"/>
    <w:rsid w:val="00E54298"/>
    <w:rsid w:val="00E54421"/>
    <w:rsid w:val="00E54834"/>
    <w:rsid w:val="00E549A4"/>
    <w:rsid w:val="00E54AC1"/>
    <w:rsid w:val="00E54ADA"/>
    <w:rsid w:val="00E54B8F"/>
    <w:rsid w:val="00E54DFE"/>
    <w:rsid w:val="00E54F70"/>
    <w:rsid w:val="00E54F8D"/>
    <w:rsid w:val="00E54FC1"/>
    <w:rsid w:val="00E5526A"/>
    <w:rsid w:val="00E55537"/>
    <w:rsid w:val="00E5567E"/>
    <w:rsid w:val="00E558D3"/>
    <w:rsid w:val="00E55940"/>
    <w:rsid w:val="00E55B4B"/>
    <w:rsid w:val="00E55EB6"/>
    <w:rsid w:val="00E55EFB"/>
    <w:rsid w:val="00E56153"/>
    <w:rsid w:val="00E56300"/>
    <w:rsid w:val="00E564CE"/>
    <w:rsid w:val="00E567C6"/>
    <w:rsid w:val="00E56B73"/>
    <w:rsid w:val="00E56B9B"/>
    <w:rsid w:val="00E56BCB"/>
    <w:rsid w:val="00E57081"/>
    <w:rsid w:val="00E57149"/>
    <w:rsid w:val="00E57313"/>
    <w:rsid w:val="00E575FE"/>
    <w:rsid w:val="00E57A56"/>
    <w:rsid w:val="00E57B14"/>
    <w:rsid w:val="00E57B4E"/>
    <w:rsid w:val="00E57BD1"/>
    <w:rsid w:val="00E57D89"/>
    <w:rsid w:val="00E57E65"/>
    <w:rsid w:val="00E57FDB"/>
    <w:rsid w:val="00E6004B"/>
    <w:rsid w:val="00E60380"/>
    <w:rsid w:val="00E604F4"/>
    <w:rsid w:val="00E605F8"/>
    <w:rsid w:val="00E607EB"/>
    <w:rsid w:val="00E60868"/>
    <w:rsid w:val="00E608A4"/>
    <w:rsid w:val="00E60960"/>
    <w:rsid w:val="00E60974"/>
    <w:rsid w:val="00E60B95"/>
    <w:rsid w:val="00E60E9F"/>
    <w:rsid w:val="00E614E3"/>
    <w:rsid w:val="00E6162D"/>
    <w:rsid w:val="00E619E1"/>
    <w:rsid w:val="00E61D11"/>
    <w:rsid w:val="00E61E4A"/>
    <w:rsid w:val="00E61E75"/>
    <w:rsid w:val="00E62002"/>
    <w:rsid w:val="00E623BB"/>
    <w:rsid w:val="00E62791"/>
    <w:rsid w:val="00E627A1"/>
    <w:rsid w:val="00E6288F"/>
    <w:rsid w:val="00E62B03"/>
    <w:rsid w:val="00E62B1C"/>
    <w:rsid w:val="00E62B84"/>
    <w:rsid w:val="00E63492"/>
    <w:rsid w:val="00E63563"/>
    <w:rsid w:val="00E6399B"/>
    <w:rsid w:val="00E63AFE"/>
    <w:rsid w:val="00E63F57"/>
    <w:rsid w:val="00E63FBF"/>
    <w:rsid w:val="00E64028"/>
    <w:rsid w:val="00E640D5"/>
    <w:rsid w:val="00E64275"/>
    <w:rsid w:val="00E64307"/>
    <w:rsid w:val="00E643B7"/>
    <w:rsid w:val="00E643D6"/>
    <w:rsid w:val="00E643FB"/>
    <w:rsid w:val="00E64518"/>
    <w:rsid w:val="00E645AB"/>
    <w:rsid w:val="00E647BA"/>
    <w:rsid w:val="00E64AB7"/>
    <w:rsid w:val="00E64CF9"/>
    <w:rsid w:val="00E64D29"/>
    <w:rsid w:val="00E64DA5"/>
    <w:rsid w:val="00E64DDD"/>
    <w:rsid w:val="00E64E3D"/>
    <w:rsid w:val="00E64EED"/>
    <w:rsid w:val="00E65258"/>
    <w:rsid w:val="00E653B4"/>
    <w:rsid w:val="00E65573"/>
    <w:rsid w:val="00E658CF"/>
    <w:rsid w:val="00E65B31"/>
    <w:rsid w:val="00E65B3C"/>
    <w:rsid w:val="00E65DEA"/>
    <w:rsid w:val="00E6612A"/>
    <w:rsid w:val="00E661F0"/>
    <w:rsid w:val="00E66656"/>
    <w:rsid w:val="00E66735"/>
    <w:rsid w:val="00E668F6"/>
    <w:rsid w:val="00E66AF3"/>
    <w:rsid w:val="00E66CCA"/>
    <w:rsid w:val="00E66D27"/>
    <w:rsid w:val="00E66E6A"/>
    <w:rsid w:val="00E66EA2"/>
    <w:rsid w:val="00E66F83"/>
    <w:rsid w:val="00E6705A"/>
    <w:rsid w:val="00E6728D"/>
    <w:rsid w:val="00E6733B"/>
    <w:rsid w:val="00E678B2"/>
    <w:rsid w:val="00E67A2E"/>
    <w:rsid w:val="00E67A62"/>
    <w:rsid w:val="00E67C81"/>
    <w:rsid w:val="00E67DD2"/>
    <w:rsid w:val="00E67E43"/>
    <w:rsid w:val="00E703EB"/>
    <w:rsid w:val="00E705B3"/>
    <w:rsid w:val="00E70644"/>
    <w:rsid w:val="00E70A40"/>
    <w:rsid w:val="00E70CBD"/>
    <w:rsid w:val="00E70E43"/>
    <w:rsid w:val="00E70F5D"/>
    <w:rsid w:val="00E71174"/>
    <w:rsid w:val="00E71382"/>
    <w:rsid w:val="00E7183F"/>
    <w:rsid w:val="00E71885"/>
    <w:rsid w:val="00E718DF"/>
    <w:rsid w:val="00E719CB"/>
    <w:rsid w:val="00E71B6C"/>
    <w:rsid w:val="00E728A2"/>
    <w:rsid w:val="00E7290F"/>
    <w:rsid w:val="00E72A18"/>
    <w:rsid w:val="00E72D51"/>
    <w:rsid w:val="00E72E1F"/>
    <w:rsid w:val="00E730EE"/>
    <w:rsid w:val="00E73194"/>
    <w:rsid w:val="00E732B5"/>
    <w:rsid w:val="00E7332A"/>
    <w:rsid w:val="00E73806"/>
    <w:rsid w:val="00E73847"/>
    <w:rsid w:val="00E739D2"/>
    <w:rsid w:val="00E73B25"/>
    <w:rsid w:val="00E73D44"/>
    <w:rsid w:val="00E73D71"/>
    <w:rsid w:val="00E73E0E"/>
    <w:rsid w:val="00E73E96"/>
    <w:rsid w:val="00E740D4"/>
    <w:rsid w:val="00E74106"/>
    <w:rsid w:val="00E74147"/>
    <w:rsid w:val="00E7431B"/>
    <w:rsid w:val="00E743E0"/>
    <w:rsid w:val="00E743ED"/>
    <w:rsid w:val="00E747E8"/>
    <w:rsid w:val="00E74BE4"/>
    <w:rsid w:val="00E74C1E"/>
    <w:rsid w:val="00E74DD1"/>
    <w:rsid w:val="00E751EB"/>
    <w:rsid w:val="00E75293"/>
    <w:rsid w:val="00E7564A"/>
    <w:rsid w:val="00E75732"/>
    <w:rsid w:val="00E757AB"/>
    <w:rsid w:val="00E7591B"/>
    <w:rsid w:val="00E759EF"/>
    <w:rsid w:val="00E75B82"/>
    <w:rsid w:val="00E75D32"/>
    <w:rsid w:val="00E75E3A"/>
    <w:rsid w:val="00E75E4A"/>
    <w:rsid w:val="00E75E93"/>
    <w:rsid w:val="00E7632C"/>
    <w:rsid w:val="00E763C2"/>
    <w:rsid w:val="00E7676A"/>
    <w:rsid w:val="00E7699B"/>
    <w:rsid w:val="00E76AED"/>
    <w:rsid w:val="00E76CCF"/>
    <w:rsid w:val="00E76F92"/>
    <w:rsid w:val="00E77063"/>
    <w:rsid w:val="00E7708D"/>
    <w:rsid w:val="00E77153"/>
    <w:rsid w:val="00E7719C"/>
    <w:rsid w:val="00E774C8"/>
    <w:rsid w:val="00E77765"/>
    <w:rsid w:val="00E77B30"/>
    <w:rsid w:val="00E77B90"/>
    <w:rsid w:val="00E77CFD"/>
    <w:rsid w:val="00E77DEA"/>
    <w:rsid w:val="00E80201"/>
    <w:rsid w:val="00E807A6"/>
    <w:rsid w:val="00E808E6"/>
    <w:rsid w:val="00E80B30"/>
    <w:rsid w:val="00E80C2A"/>
    <w:rsid w:val="00E80CD9"/>
    <w:rsid w:val="00E81141"/>
    <w:rsid w:val="00E8135D"/>
    <w:rsid w:val="00E816C3"/>
    <w:rsid w:val="00E8176B"/>
    <w:rsid w:val="00E81971"/>
    <w:rsid w:val="00E8198A"/>
    <w:rsid w:val="00E819AD"/>
    <w:rsid w:val="00E81AD7"/>
    <w:rsid w:val="00E81BE8"/>
    <w:rsid w:val="00E81C54"/>
    <w:rsid w:val="00E81EEA"/>
    <w:rsid w:val="00E81FBC"/>
    <w:rsid w:val="00E82076"/>
    <w:rsid w:val="00E82204"/>
    <w:rsid w:val="00E8222D"/>
    <w:rsid w:val="00E822CA"/>
    <w:rsid w:val="00E82393"/>
    <w:rsid w:val="00E829AF"/>
    <w:rsid w:val="00E82C21"/>
    <w:rsid w:val="00E82D31"/>
    <w:rsid w:val="00E82D68"/>
    <w:rsid w:val="00E830BB"/>
    <w:rsid w:val="00E83561"/>
    <w:rsid w:val="00E839EF"/>
    <w:rsid w:val="00E84437"/>
    <w:rsid w:val="00E84A6F"/>
    <w:rsid w:val="00E84BE5"/>
    <w:rsid w:val="00E84BF5"/>
    <w:rsid w:val="00E84CC8"/>
    <w:rsid w:val="00E84E24"/>
    <w:rsid w:val="00E84EF7"/>
    <w:rsid w:val="00E84F8A"/>
    <w:rsid w:val="00E85006"/>
    <w:rsid w:val="00E85168"/>
    <w:rsid w:val="00E85279"/>
    <w:rsid w:val="00E85478"/>
    <w:rsid w:val="00E8583E"/>
    <w:rsid w:val="00E85B80"/>
    <w:rsid w:val="00E85C53"/>
    <w:rsid w:val="00E85E0F"/>
    <w:rsid w:val="00E85F97"/>
    <w:rsid w:val="00E864D6"/>
    <w:rsid w:val="00E86517"/>
    <w:rsid w:val="00E86D97"/>
    <w:rsid w:val="00E86E65"/>
    <w:rsid w:val="00E87227"/>
    <w:rsid w:val="00E8722E"/>
    <w:rsid w:val="00E87330"/>
    <w:rsid w:val="00E8787B"/>
    <w:rsid w:val="00E87AC0"/>
    <w:rsid w:val="00E87CCD"/>
    <w:rsid w:val="00E87E92"/>
    <w:rsid w:val="00E87F5D"/>
    <w:rsid w:val="00E87F91"/>
    <w:rsid w:val="00E902D0"/>
    <w:rsid w:val="00E90830"/>
    <w:rsid w:val="00E909F3"/>
    <w:rsid w:val="00E90A29"/>
    <w:rsid w:val="00E90D06"/>
    <w:rsid w:val="00E90EE1"/>
    <w:rsid w:val="00E9109F"/>
    <w:rsid w:val="00E91178"/>
    <w:rsid w:val="00E911AB"/>
    <w:rsid w:val="00E911BC"/>
    <w:rsid w:val="00E91547"/>
    <w:rsid w:val="00E91572"/>
    <w:rsid w:val="00E91584"/>
    <w:rsid w:val="00E91703"/>
    <w:rsid w:val="00E91987"/>
    <w:rsid w:val="00E91B84"/>
    <w:rsid w:val="00E9221C"/>
    <w:rsid w:val="00E92334"/>
    <w:rsid w:val="00E92441"/>
    <w:rsid w:val="00E928E2"/>
    <w:rsid w:val="00E92A72"/>
    <w:rsid w:val="00E92B25"/>
    <w:rsid w:val="00E92B26"/>
    <w:rsid w:val="00E934FE"/>
    <w:rsid w:val="00E93628"/>
    <w:rsid w:val="00E93659"/>
    <w:rsid w:val="00E938E1"/>
    <w:rsid w:val="00E9393C"/>
    <w:rsid w:val="00E9397B"/>
    <w:rsid w:val="00E93FFB"/>
    <w:rsid w:val="00E9401A"/>
    <w:rsid w:val="00E941F8"/>
    <w:rsid w:val="00E94212"/>
    <w:rsid w:val="00E94C43"/>
    <w:rsid w:val="00E94E0A"/>
    <w:rsid w:val="00E950C5"/>
    <w:rsid w:val="00E952B4"/>
    <w:rsid w:val="00E952F3"/>
    <w:rsid w:val="00E95942"/>
    <w:rsid w:val="00E9596B"/>
    <w:rsid w:val="00E95B0C"/>
    <w:rsid w:val="00E95C43"/>
    <w:rsid w:val="00E95CCD"/>
    <w:rsid w:val="00E95D98"/>
    <w:rsid w:val="00E96036"/>
    <w:rsid w:val="00E960DB"/>
    <w:rsid w:val="00E9615C"/>
    <w:rsid w:val="00E962CB"/>
    <w:rsid w:val="00E96337"/>
    <w:rsid w:val="00E96496"/>
    <w:rsid w:val="00E96602"/>
    <w:rsid w:val="00E966F6"/>
    <w:rsid w:val="00E96AD3"/>
    <w:rsid w:val="00E96C3B"/>
    <w:rsid w:val="00E96E51"/>
    <w:rsid w:val="00E96E7E"/>
    <w:rsid w:val="00E971B1"/>
    <w:rsid w:val="00E972E2"/>
    <w:rsid w:val="00E97360"/>
    <w:rsid w:val="00E97383"/>
    <w:rsid w:val="00E9768F"/>
    <w:rsid w:val="00E97B17"/>
    <w:rsid w:val="00E97B9F"/>
    <w:rsid w:val="00E97C4E"/>
    <w:rsid w:val="00E97CDD"/>
    <w:rsid w:val="00E97D90"/>
    <w:rsid w:val="00E97ECD"/>
    <w:rsid w:val="00EA019A"/>
    <w:rsid w:val="00EA01CD"/>
    <w:rsid w:val="00EA0206"/>
    <w:rsid w:val="00EA02DE"/>
    <w:rsid w:val="00EA0330"/>
    <w:rsid w:val="00EA0374"/>
    <w:rsid w:val="00EA043D"/>
    <w:rsid w:val="00EA0643"/>
    <w:rsid w:val="00EA0727"/>
    <w:rsid w:val="00EA0DCE"/>
    <w:rsid w:val="00EA0DD5"/>
    <w:rsid w:val="00EA0F53"/>
    <w:rsid w:val="00EA1181"/>
    <w:rsid w:val="00EA12BB"/>
    <w:rsid w:val="00EA14D9"/>
    <w:rsid w:val="00EA14E4"/>
    <w:rsid w:val="00EA156C"/>
    <w:rsid w:val="00EA17DA"/>
    <w:rsid w:val="00EA199E"/>
    <w:rsid w:val="00EA1F62"/>
    <w:rsid w:val="00EA2137"/>
    <w:rsid w:val="00EA2521"/>
    <w:rsid w:val="00EA2534"/>
    <w:rsid w:val="00EA268A"/>
    <w:rsid w:val="00EA274C"/>
    <w:rsid w:val="00EA2C02"/>
    <w:rsid w:val="00EA2C04"/>
    <w:rsid w:val="00EA2C7E"/>
    <w:rsid w:val="00EA2E48"/>
    <w:rsid w:val="00EA2F3B"/>
    <w:rsid w:val="00EA3033"/>
    <w:rsid w:val="00EA3431"/>
    <w:rsid w:val="00EA36D3"/>
    <w:rsid w:val="00EA3ABF"/>
    <w:rsid w:val="00EA3B70"/>
    <w:rsid w:val="00EA409E"/>
    <w:rsid w:val="00EA42E3"/>
    <w:rsid w:val="00EA437F"/>
    <w:rsid w:val="00EA45E4"/>
    <w:rsid w:val="00EA46AA"/>
    <w:rsid w:val="00EA46D6"/>
    <w:rsid w:val="00EA4737"/>
    <w:rsid w:val="00EA487D"/>
    <w:rsid w:val="00EA4A57"/>
    <w:rsid w:val="00EA4E07"/>
    <w:rsid w:val="00EA5067"/>
    <w:rsid w:val="00EA51C3"/>
    <w:rsid w:val="00EA52B4"/>
    <w:rsid w:val="00EA548A"/>
    <w:rsid w:val="00EA54A5"/>
    <w:rsid w:val="00EA5557"/>
    <w:rsid w:val="00EA569D"/>
    <w:rsid w:val="00EA57DE"/>
    <w:rsid w:val="00EA5A2A"/>
    <w:rsid w:val="00EA5D0E"/>
    <w:rsid w:val="00EA617D"/>
    <w:rsid w:val="00EA62E4"/>
    <w:rsid w:val="00EA637A"/>
    <w:rsid w:val="00EA66FE"/>
    <w:rsid w:val="00EA67F2"/>
    <w:rsid w:val="00EA69C2"/>
    <w:rsid w:val="00EA6A6B"/>
    <w:rsid w:val="00EA6D1B"/>
    <w:rsid w:val="00EA6DCF"/>
    <w:rsid w:val="00EA6E08"/>
    <w:rsid w:val="00EA75A7"/>
    <w:rsid w:val="00EA75EF"/>
    <w:rsid w:val="00EA763F"/>
    <w:rsid w:val="00EA7716"/>
    <w:rsid w:val="00EA7718"/>
    <w:rsid w:val="00EA77EA"/>
    <w:rsid w:val="00EA7867"/>
    <w:rsid w:val="00EA78F9"/>
    <w:rsid w:val="00EA7A8F"/>
    <w:rsid w:val="00EA7D8C"/>
    <w:rsid w:val="00EB03E8"/>
    <w:rsid w:val="00EB0636"/>
    <w:rsid w:val="00EB0CCC"/>
    <w:rsid w:val="00EB0E9F"/>
    <w:rsid w:val="00EB11BC"/>
    <w:rsid w:val="00EB11BE"/>
    <w:rsid w:val="00EB163C"/>
    <w:rsid w:val="00EB18EC"/>
    <w:rsid w:val="00EB1D75"/>
    <w:rsid w:val="00EB1DDB"/>
    <w:rsid w:val="00EB1E67"/>
    <w:rsid w:val="00EB21F4"/>
    <w:rsid w:val="00EB26DE"/>
    <w:rsid w:val="00EB26F9"/>
    <w:rsid w:val="00EB28D9"/>
    <w:rsid w:val="00EB2D4F"/>
    <w:rsid w:val="00EB3135"/>
    <w:rsid w:val="00EB3193"/>
    <w:rsid w:val="00EB31A8"/>
    <w:rsid w:val="00EB34D0"/>
    <w:rsid w:val="00EB3792"/>
    <w:rsid w:val="00EB37C1"/>
    <w:rsid w:val="00EB3844"/>
    <w:rsid w:val="00EB3D6F"/>
    <w:rsid w:val="00EB3E0C"/>
    <w:rsid w:val="00EB3E48"/>
    <w:rsid w:val="00EB3F26"/>
    <w:rsid w:val="00EB3F93"/>
    <w:rsid w:val="00EB401E"/>
    <w:rsid w:val="00EB4144"/>
    <w:rsid w:val="00EB424B"/>
    <w:rsid w:val="00EB465D"/>
    <w:rsid w:val="00EB47C9"/>
    <w:rsid w:val="00EB4869"/>
    <w:rsid w:val="00EB4C4F"/>
    <w:rsid w:val="00EB4DDE"/>
    <w:rsid w:val="00EB5121"/>
    <w:rsid w:val="00EB5194"/>
    <w:rsid w:val="00EB52C6"/>
    <w:rsid w:val="00EB5530"/>
    <w:rsid w:val="00EB5570"/>
    <w:rsid w:val="00EB55E2"/>
    <w:rsid w:val="00EB56EC"/>
    <w:rsid w:val="00EB582B"/>
    <w:rsid w:val="00EB5982"/>
    <w:rsid w:val="00EB5AE9"/>
    <w:rsid w:val="00EB5FBE"/>
    <w:rsid w:val="00EB6112"/>
    <w:rsid w:val="00EB6299"/>
    <w:rsid w:val="00EB6345"/>
    <w:rsid w:val="00EB67D2"/>
    <w:rsid w:val="00EB698E"/>
    <w:rsid w:val="00EB6A9E"/>
    <w:rsid w:val="00EB6ABF"/>
    <w:rsid w:val="00EB6CE6"/>
    <w:rsid w:val="00EB6E6E"/>
    <w:rsid w:val="00EB6F62"/>
    <w:rsid w:val="00EB7498"/>
    <w:rsid w:val="00EB7503"/>
    <w:rsid w:val="00EB75A9"/>
    <w:rsid w:val="00EB765B"/>
    <w:rsid w:val="00EB77D5"/>
    <w:rsid w:val="00EB783B"/>
    <w:rsid w:val="00EB79A4"/>
    <w:rsid w:val="00EB7A48"/>
    <w:rsid w:val="00EB7CB8"/>
    <w:rsid w:val="00EB7CD1"/>
    <w:rsid w:val="00EC002F"/>
    <w:rsid w:val="00EC071F"/>
    <w:rsid w:val="00EC0811"/>
    <w:rsid w:val="00EC08E1"/>
    <w:rsid w:val="00EC0A4B"/>
    <w:rsid w:val="00EC0B53"/>
    <w:rsid w:val="00EC0BB7"/>
    <w:rsid w:val="00EC0DCB"/>
    <w:rsid w:val="00EC0E32"/>
    <w:rsid w:val="00EC0E61"/>
    <w:rsid w:val="00EC10A1"/>
    <w:rsid w:val="00EC1398"/>
    <w:rsid w:val="00EC156D"/>
    <w:rsid w:val="00EC1A88"/>
    <w:rsid w:val="00EC1EEB"/>
    <w:rsid w:val="00EC2246"/>
    <w:rsid w:val="00EC2265"/>
    <w:rsid w:val="00EC23D6"/>
    <w:rsid w:val="00EC28FB"/>
    <w:rsid w:val="00EC2914"/>
    <w:rsid w:val="00EC296A"/>
    <w:rsid w:val="00EC2A7C"/>
    <w:rsid w:val="00EC2AB7"/>
    <w:rsid w:val="00EC2AF6"/>
    <w:rsid w:val="00EC2CE7"/>
    <w:rsid w:val="00EC2E76"/>
    <w:rsid w:val="00EC2F77"/>
    <w:rsid w:val="00EC3380"/>
    <w:rsid w:val="00EC3443"/>
    <w:rsid w:val="00EC355C"/>
    <w:rsid w:val="00EC387B"/>
    <w:rsid w:val="00EC3C63"/>
    <w:rsid w:val="00EC3D6D"/>
    <w:rsid w:val="00EC3F17"/>
    <w:rsid w:val="00EC3F27"/>
    <w:rsid w:val="00EC41EE"/>
    <w:rsid w:val="00EC4737"/>
    <w:rsid w:val="00EC494C"/>
    <w:rsid w:val="00EC4BEF"/>
    <w:rsid w:val="00EC4E2F"/>
    <w:rsid w:val="00EC544E"/>
    <w:rsid w:val="00EC577A"/>
    <w:rsid w:val="00EC5A38"/>
    <w:rsid w:val="00EC5B57"/>
    <w:rsid w:val="00EC5E90"/>
    <w:rsid w:val="00EC60A9"/>
    <w:rsid w:val="00EC61B7"/>
    <w:rsid w:val="00EC6269"/>
    <w:rsid w:val="00EC6B23"/>
    <w:rsid w:val="00EC6C2B"/>
    <w:rsid w:val="00EC6EB7"/>
    <w:rsid w:val="00EC71FB"/>
    <w:rsid w:val="00EC7386"/>
    <w:rsid w:val="00EC7459"/>
    <w:rsid w:val="00EC7523"/>
    <w:rsid w:val="00EC757D"/>
    <w:rsid w:val="00EC76C3"/>
    <w:rsid w:val="00EC77D7"/>
    <w:rsid w:val="00EC785C"/>
    <w:rsid w:val="00EC7871"/>
    <w:rsid w:val="00EC78F8"/>
    <w:rsid w:val="00EC7A67"/>
    <w:rsid w:val="00EC7A6C"/>
    <w:rsid w:val="00EC7C4E"/>
    <w:rsid w:val="00EC7C5D"/>
    <w:rsid w:val="00EC7D40"/>
    <w:rsid w:val="00ED0096"/>
    <w:rsid w:val="00ED014F"/>
    <w:rsid w:val="00ED01E0"/>
    <w:rsid w:val="00ED01FC"/>
    <w:rsid w:val="00ED020C"/>
    <w:rsid w:val="00ED055A"/>
    <w:rsid w:val="00ED05B1"/>
    <w:rsid w:val="00ED08CC"/>
    <w:rsid w:val="00ED0A17"/>
    <w:rsid w:val="00ED0B33"/>
    <w:rsid w:val="00ED0C20"/>
    <w:rsid w:val="00ED0FD1"/>
    <w:rsid w:val="00ED104C"/>
    <w:rsid w:val="00ED1061"/>
    <w:rsid w:val="00ED114A"/>
    <w:rsid w:val="00ED1246"/>
    <w:rsid w:val="00ED14A4"/>
    <w:rsid w:val="00ED14C1"/>
    <w:rsid w:val="00ED16DA"/>
    <w:rsid w:val="00ED17C1"/>
    <w:rsid w:val="00ED18D6"/>
    <w:rsid w:val="00ED1C6F"/>
    <w:rsid w:val="00ED2362"/>
    <w:rsid w:val="00ED237E"/>
    <w:rsid w:val="00ED2693"/>
    <w:rsid w:val="00ED2740"/>
    <w:rsid w:val="00ED29D6"/>
    <w:rsid w:val="00ED2B5D"/>
    <w:rsid w:val="00ED2E1F"/>
    <w:rsid w:val="00ED329C"/>
    <w:rsid w:val="00ED3316"/>
    <w:rsid w:val="00ED3354"/>
    <w:rsid w:val="00ED3410"/>
    <w:rsid w:val="00ED35CB"/>
    <w:rsid w:val="00ED3616"/>
    <w:rsid w:val="00ED39E5"/>
    <w:rsid w:val="00ED3BC5"/>
    <w:rsid w:val="00ED3D21"/>
    <w:rsid w:val="00ED3D8C"/>
    <w:rsid w:val="00ED3E02"/>
    <w:rsid w:val="00ED3F75"/>
    <w:rsid w:val="00ED4129"/>
    <w:rsid w:val="00ED4675"/>
    <w:rsid w:val="00ED4884"/>
    <w:rsid w:val="00ED499D"/>
    <w:rsid w:val="00ED49F3"/>
    <w:rsid w:val="00ED4B3A"/>
    <w:rsid w:val="00ED4B62"/>
    <w:rsid w:val="00ED519B"/>
    <w:rsid w:val="00ED51C3"/>
    <w:rsid w:val="00ED5266"/>
    <w:rsid w:val="00ED5379"/>
    <w:rsid w:val="00ED53EF"/>
    <w:rsid w:val="00ED55B7"/>
    <w:rsid w:val="00ED566D"/>
    <w:rsid w:val="00ED58CA"/>
    <w:rsid w:val="00ED58FF"/>
    <w:rsid w:val="00ED5A9E"/>
    <w:rsid w:val="00ED5EA9"/>
    <w:rsid w:val="00ED5FBF"/>
    <w:rsid w:val="00ED5FC6"/>
    <w:rsid w:val="00ED63CD"/>
    <w:rsid w:val="00ED645D"/>
    <w:rsid w:val="00ED656D"/>
    <w:rsid w:val="00ED6697"/>
    <w:rsid w:val="00ED6790"/>
    <w:rsid w:val="00ED67AA"/>
    <w:rsid w:val="00ED6915"/>
    <w:rsid w:val="00ED699B"/>
    <w:rsid w:val="00ED6A93"/>
    <w:rsid w:val="00ED6B6D"/>
    <w:rsid w:val="00ED6D01"/>
    <w:rsid w:val="00ED714C"/>
    <w:rsid w:val="00ED719E"/>
    <w:rsid w:val="00ED7231"/>
    <w:rsid w:val="00ED728A"/>
    <w:rsid w:val="00ED734C"/>
    <w:rsid w:val="00ED74C3"/>
    <w:rsid w:val="00ED75A9"/>
    <w:rsid w:val="00ED76B9"/>
    <w:rsid w:val="00ED76EB"/>
    <w:rsid w:val="00ED770A"/>
    <w:rsid w:val="00ED78C9"/>
    <w:rsid w:val="00ED79D9"/>
    <w:rsid w:val="00ED7B52"/>
    <w:rsid w:val="00ED7CCA"/>
    <w:rsid w:val="00ED7D20"/>
    <w:rsid w:val="00ED7E7C"/>
    <w:rsid w:val="00ED7FF0"/>
    <w:rsid w:val="00EE009E"/>
    <w:rsid w:val="00EE01CE"/>
    <w:rsid w:val="00EE035C"/>
    <w:rsid w:val="00EE03D2"/>
    <w:rsid w:val="00EE043C"/>
    <w:rsid w:val="00EE07F3"/>
    <w:rsid w:val="00EE0ADB"/>
    <w:rsid w:val="00EE0B46"/>
    <w:rsid w:val="00EE0BDC"/>
    <w:rsid w:val="00EE0CFA"/>
    <w:rsid w:val="00EE0DCD"/>
    <w:rsid w:val="00EE0E0C"/>
    <w:rsid w:val="00EE0E18"/>
    <w:rsid w:val="00EE0E98"/>
    <w:rsid w:val="00EE1017"/>
    <w:rsid w:val="00EE10F0"/>
    <w:rsid w:val="00EE1170"/>
    <w:rsid w:val="00EE117E"/>
    <w:rsid w:val="00EE1443"/>
    <w:rsid w:val="00EE1599"/>
    <w:rsid w:val="00EE15D4"/>
    <w:rsid w:val="00EE1769"/>
    <w:rsid w:val="00EE17EC"/>
    <w:rsid w:val="00EE1D6C"/>
    <w:rsid w:val="00EE201B"/>
    <w:rsid w:val="00EE20E3"/>
    <w:rsid w:val="00EE2576"/>
    <w:rsid w:val="00EE27D8"/>
    <w:rsid w:val="00EE28F2"/>
    <w:rsid w:val="00EE2EB9"/>
    <w:rsid w:val="00EE2ED2"/>
    <w:rsid w:val="00EE2FF7"/>
    <w:rsid w:val="00EE300B"/>
    <w:rsid w:val="00EE3109"/>
    <w:rsid w:val="00EE310C"/>
    <w:rsid w:val="00EE3669"/>
    <w:rsid w:val="00EE373B"/>
    <w:rsid w:val="00EE3786"/>
    <w:rsid w:val="00EE3F76"/>
    <w:rsid w:val="00EE440B"/>
    <w:rsid w:val="00EE4557"/>
    <w:rsid w:val="00EE4630"/>
    <w:rsid w:val="00EE484B"/>
    <w:rsid w:val="00EE4894"/>
    <w:rsid w:val="00EE48A9"/>
    <w:rsid w:val="00EE49C2"/>
    <w:rsid w:val="00EE4EEA"/>
    <w:rsid w:val="00EE5590"/>
    <w:rsid w:val="00EE5594"/>
    <w:rsid w:val="00EE560D"/>
    <w:rsid w:val="00EE5D68"/>
    <w:rsid w:val="00EE5DAC"/>
    <w:rsid w:val="00EE62E7"/>
    <w:rsid w:val="00EE64DC"/>
    <w:rsid w:val="00EE66F7"/>
    <w:rsid w:val="00EE6870"/>
    <w:rsid w:val="00EE6890"/>
    <w:rsid w:val="00EE6AA0"/>
    <w:rsid w:val="00EE728D"/>
    <w:rsid w:val="00EE734C"/>
    <w:rsid w:val="00EE75CD"/>
    <w:rsid w:val="00EE7689"/>
    <w:rsid w:val="00EE7837"/>
    <w:rsid w:val="00EE7DDF"/>
    <w:rsid w:val="00EE7F28"/>
    <w:rsid w:val="00EE7FCA"/>
    <w:rsid w:val="00EF02B5"/>
    <w:rsid w:val="00EF065E"/>
    <w:rsid w:val="00EF0A8F"/>
    <w:rsid w:val="00EF0AB7"/>
    <w:rsid w:val="00EF0CDA"/>
    <w:rsid w:val="00EF0D11"/>
    <w:rsid w:val="00EF0DE9"/>
    <w:rsid w:val="00EF0FC7"/>
    <w:rsid w:val="00EF1098"/>
    <w:rsid w:val="00EF1162"/>
    <w:rsid w:val="00EF1270"/>
    <w:rsid w:val="00EF12B7"/>
    <w:rsid w:val="00EF1342"/>
    <w:rsid w:val="00EF149A"/>
    <w:rsid w:val="00EF1502"/>
    <w:rsid w:val="00EF1AAA"/>
    <w:rsid w:val="00EF1DA1"/>
    <w:rsid w:val="00EF1DE8"/>
    <w:rsid w:val="00EF2336"/>
    <w:rsid w:val="00EF243F"/>
    <w:rsid w:val="00EF29F1"/>
    <w:rsid w:val="00EF2BAC"/>
    <w:rsid w:val="00EF2C6C"/>
    <w:rsid w:val="00EF2FD5"/>
    <w:rsid w:val="00EF31AF"/>
    <w:rsid w:val="00EF31D3"/>
    <w:rsid w:val="00EF31DF"/>
    <w:rsid w:val="00EF320E"/>
    <w:rsid w:val="00EF3246"/>
    <w:rsid w:val="00EF3257"/>
    <w:rsid w:val="00EF32D1"/>
    <w:rsid w:val="00EF32E3"/>
    <w:rsid w:val="00EF340A"/>
    <w:rsid w:val="00EF34E5"/>
    <w:rsid w:val="00EF34FA"/>
    <w:rsid w:val="00EF37AD"/>
    <w:rsid w:val="00EF387B"/>
    <w:rsid w:val="00EF39A9"/>
    <w:rsid w:val="00EF3A4F"/>
    <w:rsid w:val="00EF3B6C"/>
    <w:rsid w:val="00EF3C07"/>
    <w:rsid w:val="00EF3DE1"/>
    <w:rsid w:val="00EF3E85"/>
    <w:rsid w:val="00EF40BC"/>
    <w:rsid w:val="00EF4487"/>
    <w:rsid w:val="00EF44EA"/>
    <w:rsid w:val="00EF4621"/>
    <w:rsid w:val="00EF46A0"/>
    <w:rsid w:val="00EF4701"/>
    <w:rsid w:val="00EF4922"/>
    <w:rsid w:val="00EF49FA"/>
    <w:rsid w:val="00EF4A77"/>
    <w:rsid w:val="00EF4BDF"/>
    <w:rsid w:val="00EF4EF6"/>
    <w:rsid w:val="00EF51AD"/>
    <w:rsid w:val="00EF5467"/>
    <w:rsid w:val="00EF559F"/>
    <w:rsid w:val="00EF57EF"/>
    <w:rsid w:val="00EF585C"/>
    <w:rsid w:val="00EF5A5C"/>
    <w:rsid w:val="00EF5ABE"/>
    <w:rsid w:val="00EF5AD0"/>
    <w:rsid w:val="00EF5D01"/>
    <w:rsid w:val="00EF5F91"/>
    <w:rsid w:val="00EF6139"/>
    <w:rsid w:val="00EF6151"/>
    <w:rsid w:val="00EF619E"/>
    <w:rsid w:val="00EF6310"/>
    <w:rsid w:val="00EF6361"/>
    <w:rsid w:val="00EF6398"/>
    <w:rsid w:val="00EF64B0"/>
    <w:rsid w:val="00EF650A"/>
    <w:rsid w:val="00EF6910"/>
    <w:rsid w:val="00EF6B59"/>
    <w:rsid w:val="00EF6BA1"/>
    <w:rsid w:val="00EF6C93"/>
    <w:rsid w:val="00EF6D6A"/>
    <w:rsid w:val="00EF6F8A"/>
    <w:rsid w:val="00EF7212"/>
    <w:rsid w:val="00EF72D3"/>
    <w:rsid w:val="00EF74B3"/>
    <w:rsid w:val="00EF7536"/>
    <w:rsid w:val="00EF756D"/>
    <w:rsid w:val="00EF77F4"/>
    <w:rsid w:val="00EF7805"/>
    <w:rsid w:val="00EF7B0B"/>
    <w:rsid w:val="00EF7BE1"/>
    <w:rsid w:val="00EF7C70"/>
    <w:rsid w:val="00EF7CFF"/>
    <w:rsid w:val="00EF7E82"/>
    <w:rsid w:val="00F00219"/>
    <w:rsid w:val="00F003AA"/>
    <w:rsid w:val="00F00458"/>
    <w:rsid w:val="00F007FA"/>
    <w:rsid w:val="00F008AC"/>
    <w:rsid w:val="00F00B9F"/>
    <w:rsid w:val="00F00BDF"/>
    <w:rsid w:val="00F00EC6"/>
    <w:rsid w:val="00F00EF6"/>
    <w:rsid w:val="00F0109D"/>
    <w:rsid w:val="00F011FF"/>
    <w:rsid w:val="00F01200"/>
    <w:rsid w:val="00F01455"/>
    <w:rsid w:val="00F01B09"/>
    <w:rsid w:val="00F01C32"/>
    <w:rsid w:val="00F01E0A"/>
    <w:rsid w:val="00F01E4E"/>
    <w:rsid w:val="00F01E82"/>
    <w:rsid w:val="00F02211"/>
    <w:rsid w:val="00F02237"/>
    <w:rsid w:val="00F0265D"/>
    <w:rsid w:val="00F027FD"/>
    <w:rsid w:val="00F02A3D"/>
    <w:rsid w:val="00F02AAE"/>
    <w:rsid w:val="00F02F19"/>
    <w:rsid w:val="00F02F75"/>
    <w:rsid w:val="00F03265"/>
    <w:rsid w:val="00F03282"/>
    <w:rsid w:val="00F037DF"/>
    <w:rsid w:val="00F038BC"/>
    <w:rsid w:val="00F03BD4"/>
    <w:rsid w:val="00F03C33"/>
    <w:rsid w:val="00F03E67"/>
    <w:rsid w:val="00F03EF1"/>
    <w:rsid w:val="00F0405D"/>
    <w:rsid w:val="00F0412B"/>
    <w:rsid w:val="00F044C8"/>
    <w:rsid w:val="00F04594"/>
    <w:rsid w:val="00F04709"/>
    <w:rsid w:val="00F0472D"/>
    <w:rsid w:val="00F049B3"/>
    <w:rsid w:val="00F04A61"/>
    <w:rsid w:val="00F04E00"/>
    <w:rsid w:val="00F04E2D"/>
    <w:rsid w:val="00F04EED"/>
    <w:rsid w:val="00F05836"/>
    <w:rsid w:val="00F05B50"/>
    <w:rsid w:val="00F05BAE"/>
    <w:rsid w:val="00F05BEE"/>
    <w:rsid w:val="00F05D53"/>
    <w:rsid w:val="00F05E57"/>
    <w:rsid w:val="00F06347"/>
    <w:rsid w:val="00F06429"/>
    <w:rsid w:val="00F06662"/>
    <w:rsid w:val="00F067C0"/>
    <w:rsid w:val="00F06B19"/>
    <w:rsid w:val="00F06C6E"/>
    <w:rsid w:val="00F06CE7"/>
    <w:rsid w:val="00F06D65"/>
    <w:rsid w:val="00F06E45"/>
    <w:rsid w:val="00F0700B"/>
    <w:rsid w:val="00F071D7"/>
    <w:rsid w:val="00F0750A"/>
    <w:rsid w:val="00F0751C"/>
    <w:rsid w:val="00F075AE"/>
    <w:rsid w:val="00F0764C"/>
    <w:rsid w:val="00F07681"/>
    <w:rsid w:val="00F07721"/>
    <w:rsid w:val="00F07832"/>
    <w:rsid w:val="00F07963"/>
    <w:rsid w:val="00F07C3D"/>
    <w:rsid w:val="00F07DCF"/>
    <w:rsid w:val="00F07F7F"/>
    <w:rsid w:val="00F10005"/>
    <w:rsid w:val="00F10066"/>
    <w:rsid w:val="00F10081"/>
    <w:rsid w:val="00F10765"/>
    <w:rsid w:val="00F10D2A"/>
    <w:rsid w:val="00F10FA6"/>
    <w:rsid w:val="00F11B08"/>
    <w:rsid w:val="00F11E80"/>
    <w:rsid w:val="00F121CA"/>
    <w:rsid w:val="00F12256"/>
    <w:rsid w:val="00F1233E"/>
    <w:rsid w:val="00F123FA"/>
    <w:rsid w:val="00F124A6"/>
    <w:rsid w:val="00F1258D"/>
    <w:rsid w:val="00F126DB"/>
    <w:rsid w:val="00F129AF"/>
    <w:rsid w:val="00F12CB1"/>
    <w:rsid w:val="00F12D30"/>
    <w:rsid w:val="00F1350C"/>
    <w:rsid w:val="00F13572"/>
    <w:rsid w:val="00F136A5"/>
    <w:rsid w:val="00F1372D"/>
    <w:rsid w:val="00F137E8"/>
    <w:rsid w:val="00F13815"/>
    <w:rsid w:val="00F138BD"/>
    <w:rsid w:val="00F13B57"/>
    <w:rsid w:val="00F13BA4"/>
    <w:rsid w:val="00F13E36"/>
    <w:rsid w:val="00F13EF5"/>
    <w:rsid w:val="00F140E7"/>
    <w:rsid w:val="00F145AC"/>
    <w:rsid w:val="00F147CD"/>
    <w:rsid w:val="00F147FA"/>
    <w:rsid w:val="00F14860"/>
    <w:rsid w:val="00F14904"/>
    <w:rsid w:val="00F14989"/>
    <w:rsid w:val="00F14992"/>
    <w:rsid w:val="00F149F8"/>
    <w:rsid w:val="00F14A8B"/>
    <w:rsid w:val="00F14B31"/>
    <w:rsid w:val="00F14CCF"/>
    <w:rsid w:val="00F14D99"/>
    <w:rsid w:val="00F14E94"/>
    <w:rsid w:val="00F14EC9"/>
    <w:rsid w:val="00F14F74"/>
    <w:rsid w:val="00F14FFE"/>
    <w:rsid w:val="00F15086"/>
    <w:rsid w:val="00F15135"/>
    <w:rsid w:val="00F1522E"/>
    <w:rsid w:val="00F155AF"/>
    <w:rsid w:val="00F155E6"/>
    <w:rsid w:val="00F15664"/>
    <w:rsid w:val="00F15A6D"/>
    <w:rsid w:val="00F15AB8"/>
    <w:rsid w:val="00F15D20"/>
    <w:rsid w:val="00F15F0A"/>
    <w:rsid w:val="00F160FF"/>
    <w:rsid w:val="00F1670C"/>
    <w:rsid w:val="00F168DE"/>
    <w:rsid w:val="00F1692B"/>
    <w:rsid w:val="00F1698A"/>
    <w:rsid w:val="00F16A51"/>
    <w:rsid w:val="00F16A6B"/>
    <w:rsid w:val="00F16AA6"/>
    <w:rsid w:val="00F16DAC"/>
    <w:rsid w:val="00F171FA"/>
    <w:rsid w:val="00F1729D"/>
    <w:rsid w:val="00F17499"/>
    <w:rsid w:val="00F1756F"/>
    <w:rsid w:val="00F177B4"/>
    <w:rsid w:val="00F17842"/>
    <w:rsid w:val="00F1789B"/>
    <w:rsid w:val="00F17B53"/>
    <w:rsid w:val="00F17C9B"/>
    <w:rsid w:val="00F17CCD"/>
    <w:rsid w:val="00F17E04"/>
    <w:rsid w:val="00F17E1D"/>
    <w:rsid w:val="00F17E5F"/>
    <w:rsid w:val="00F17EC3"/>
    <w:rsid w:val="00F20029"/>
    <w:rsid w:val="00F2008D"/>
    <w:rsid w:val="00F203A1"/>
    <w:rsid w:val="00F206D0"/>
    <w:rsid w:val="00F20744"/>
    <w:rsid w:val="00F20A51"/>
    <w:rsid w:val="00F20B6B"/>
    <w:rsid w:val="00F20DDD"/>
    <w:rsid w:val="00F20F53"/>
    <w:rsid w:val="00F21100"/>
    <w:rsid w:val="00F21145"/>
    <w:rsid w:val="00F21384"/>
    <w:rsid w:val="00F214A3"/>
    <w:rsid w:val="00F21974"/>
    <w:rsid w:val="00F219A9"/>
    <w:rsid w:val="00F21B67"/>
    <w:rsid w:val="00F21C90"/>
    <w:rsid w:val="00F21CCA"/>
    <w:rsid w:val="00F22095"/>
    <w:rsid w:val="00F220EE"/>
    <w:rsid w:val="00F22246"/>
    <w:rsid w:val="00F22390"/>
    <w:rsid w:val="00F227F8"/>
    <w:rsid w:val="00F23186"/>
    <w:rsid w:val="00F2354E"/>
    <w:rsid w:val="00F2374C"/>
    <w:rsid w:val="00F23764"/>
    <w:rsid w:val="00F23918"/>
    <w:rsid w:val="00F23B95"/>
    <w:rsid w:val="00F23F56"/>
    <w:rsid w:val="00F242C7"/>
    <w:rsid w:val="00F243C6"/>
    <w:rsid w:val="00F244B3"/>
    <w:rsid w:val="00F244B7"/>
    <w:rsid w:val="00F24805"/>
    <w:rsid w:val="00F24C7B"/>
    <w:rsid w:val="00F24D24"/>
    <w:rsid w:val="00F24D2C"/>
    <w:rsid w:val="00F24F25"/>
    <w:rsid w:val="00F24FB8"/>
    <w:rsid w:val="00F2556F"/>
    <w:rsid w:val="00F2565E"/>
    <w:rsid w:val="00F25783"/>
    <w:rsid w:val="00F2586D"/>
    <w:rsid w:val="00F25B7F"/>
    <w:rsid w:val="00F25BC0"/>
    <w:rsid w:val="00F25CFA"/>
    <w:rsid w:val="00F25D12"/>
    <w:rsid w:val="00F26008"/>
    <w:rsid w:val="00F26113"/>
    <w:rsid w:val="00F262DB"/>
    <w:rsid w:val="00F2645A"/>
    <w:rsid w:val="00F26955"/>
    <w:rsid w:val="00F26962"/>
    <w:rsid w:val="00F26C09"/>
    <w:rsid w:val="00F26DBF"/>
    <w:rsid w:val="00F26E50"/>
    <w:rsid w:val="00F27274"/>
    <w:rsid w:val="00F27393"/>
    <w:rsid w:val="00F2739F"/>
    <w:rsid w:val="00F2754F"/>
    <w:rsid w:val="00F275BC"/>
    <w:rsid w:val="00F275DC"/>
    <w:rsid w:val="00F276F0"/>
    <w:rsid w:val="00F276F9"/>
    <w:rsid w:val="00F2784E"/>
    <w:rsid w:val="00F27A3E"/>
    <w:rsid w:val="00F27A93"/>
    <w:rsid w:val="00F27AC6"/>
    <w:rsid w:val="00F27DB1"/>
    <w:rsid w:val="00F27FF5"/>
    <w:rsid w:val="00F303B0"/>
    <w:rsid w:val="00F3049E"/>
    <w:rsid w:val="00F3065A"/>
    <w:rsid w:val="00F30AF3"/>
    <w:rsid w:val="00F30B09"/>
    <w:rsid w:val="00F30B3E"/>
    <w:rsid w:val="00F30C7B"/>
    <w:rsid w:val="00F31007"/>
    <w:rsid w:val="00F3100B"/>
    <w:rsid w:val="00F310CF"/>
    <w:rsid w:val="00F317B3"/>
    <w:rsid w:val="00F31898"/>
    <w:rsid w:val="00F31B55"/>
    <w:rsid w:val="00F31BAD"/>
    <w:rsid w:val="00F31E4B"/>
    <w:rsid w:val="00F32485"/>
    <w:rsid w:val="00F32775"/>
    <w:rsid w:val="00F32AD3"/>
    <w:rsid w:val="00F32B83"/>
    <w:rsid w:val="00F32F71"/>
    <w:rsid w:val="00F32FAE"/>
    <w:rsid w:val="00F32FE9"/>
    <w:rsid w:val="00F331CB"/>
    <w:rsid w:val="00F33213"/>
    <w:rsid w:val="00F332C9"/>
    <w:rsid w:val="00F3344B"/>
    <w:rsid w:val="00F334CF"/>
    <w:rsid w:val="00F336AB"/>
    <w:rsid w:val="00F33F98"/>
    <w:rsid w:val="00F33F9A"/>
    <w:rsid w:val="00F341D3"/>
    <w:rsid w:val="00F342B1"/>
    <w:rsid w:val="00F3436C"/>
    <w:rsid w:val="00F34933"/>
    <w:rsid w:val="00F34B5A"/>
    <w:rsid w:val="00F34B6F"/>
    <w:rsid w:val="00F34D60"/>
    <w:rsid w:val="00F34DA0"/>
    <w:rsid w:val="00F34EE6"/>
    <w:rsid w:val="00F34F3D"/>
    <w:rsid w:val="00F34FA4"/>
    <w:rsid w:val="00F350C0"/>
    <w:rsid w:val="00F352BC"/>
    <w:rsid w:val="00F3534E"/>
    <w:rsid w:val="00F353E5"/>
    <w:rsid w:val="00F3541C"/>
    <w:rsid w:val="00F35446"/>
    <w:rsid w:val="00F3579F"/>
    <w:rsid w:val="00F357B6"/>
    <w:rsid w:val="00F3588A"/>
    <w:rsid w:val="00F35994"/>
    <w:rsid w:val="00F3599A"/>
    <w:rsid w:val="00F359E1"/>
    <w:rsid w:val="00F35CC4"/>
    <w:rsid w:val="00F35DA1"/>
    <w:rsid w:val="00F35FAC"/>
    <w:rsid w:val="00F3600F"/>
    <w:rsid w:val="00F36073"/>
    <w:rsid w:val="00F36271"/>
    <w:rsid w:val="00F36496"/>
    <w:rsid w:val="00F365B0"/>
    <w:rsid w:val="00F36620"/>
    <w:rsid w:val="00F369A1"/>
    <w:rsid w:val="00F369BE"/>
    <w:rsid w:val="00F36BF9"/>
    <w:rsid w:val="00F36CE6"/>
    <w:rsid w:val="00F36E8E"/>
    <w:rsid w:val="00F37368"/>
    <w:rsid w:val="00F376AD"/>
    <w:rsid w:val="00F377C2"/>
    <w:rsid w:val="00F37816"/>
    <w:rsid w:val="00F37BE7"/>
    <w:rsid w:val="00F37C51"/>
    <w:rsid w:val="00F37FB5"/>
    <w:rsid w:val="00F400DC"/>
    <w:rsid w:val="00F40165"/>
    <w:rsid w:val="00F402F0"/>
    <w:rsid w:val="00F405CA"/>
    <w:rsid w:val="00F4085B"/>
    <w:rsid w:val="00F408F5"/>
    <w:rsid w:val="00F409BF"/>
    <w:rsid w:val="00F40B89"/>
    <w:rsid w:val="00F40FED"/>
    <w:rsid w:val="00F4102C"/>
    <w:rsid w:val="00F41807"/>
    <w:rsid w:val="00F41811"/>
    <w:rsid w:val="00F41952"/>
    <w:rsid w:val="00F41C57"/>
    <w:rsid w:val="00F41D8F"/>
    <w:rsid w:val="00F41DD0"/>
    <w:rsid w:val="00F41F98"/>
    <w:rsid w:val="00F423D8"/>
    <w:rsid w:val="00F42822"/>
    <w:rsid w:val="00F42850"/>
    <w:rsid w:val="00F42985"/>
    <w:rsid w:val="00F42A74"/>
    <w:rsid w:val="00F42AFF"/>
    <w:rsid w:val="00F42B29"/>
    <w:rsid w:val="00F430D0"/>
    <w:rsid w:val="00F43101"/>
    <w:rsid w:val="00F431C2"/>
    <w:rsid w:val="00F4330E"/>
    <w:rsid w:val="00F43829"/>
    <w:rsid w:val="00F43831"/>
    <w:rsid w:val="00F43CD5"/>
    <w:rsid w:val="00F43F10"/>
    <w:rsid w:val="00F43F2A"/>
    <w:rsid w:val="00F440FC"/>
    <w:rsid w:val="00F44131"/>
    <w:rsid w:val="00F44377"/>
    <w:rsid w:val="00F446F2"/>
    <w:rsid w:val="00F449AF"/>
    <w:rsid w:val="00F449BF"/>
    <w:rsid w:val="00F44AC2"/>
    <w:rsid w:val="00F44C99"/>
    <w:rsid w:val="00F44DF1"/>
    <w:rsid w:val="00F45264"/>
    <w:rsid w:val="00F453B1"/>
    <w:rsid w:val="00F456BC"/>
    <w:rsid w:val="00F457D2"/>
    <w:rsid w:val="00F4595F"/>
    <w:rsid w:val="00F45BB1"/>
    <w:rsid w:val="00F45D54"/>
    <w:rsid w:val="00F45DFD"/>
    <w:rsid w:val="00F45F0A"/>
    <w:rsid w:val="00F46491"/>
    <w:rsid w:val="00F46575"/>
    <w:rsid w:val="00F46CEA"/>
    <w:rsid w:val="00F46D5D"/>
    <w:rsid w:val="00F47021"/>
    <w:rsid w:val="00F470EC"/>
    <w:rsid w:val="00F472DE"/>
    <w:rsid w:val="00F47404"/>
    <w:rsid w:val="00F4756C"/>
    <w:rsid w:val="00F4766A"/>
    <w:rsid w:val="00F47914"/>
    <w:rsid w:val="00F47A8C"/>
    <w:rsid w:val="00F47F06"/>
    <w:rsid w:val="00F501C5"/>
    <w:rsid w:val="00F5039C"/>
    <w:rsid w:val="00F50990"/>
    <w:rsid w:val="00F50C2C"/>
    <w:rsid w:val="00F51387"/>
    <w:rsid w:val="00F51864"/>
    <w:rsid w:val="00F5190A"/>
    <w:rsid w:val="00F51980"/>
    <w:rsid w:val="00F519A5"/>
    <w:rsid w:val="00F51B64"/>
    <w:rsid w:val="00F51E8A"/>
    <w:rsid w:val="00F52024"/>
    <w:rsid w:val="00F5205E"/>
    <w:rsid w:val="00F5255F"/>
    <w:rsid w:val="00F5273B"/>
    <w:rsid w:val="00F527C4"/>
    <w:rsid w:val="00F5284D"/>
    <w:rsid w:val="00F52ADF"/>
    <w:rsid w:val="00F53503"/>
    <w:rsid w:val="00F53529"/>
    <w:rsid w:val="00F5356D"/>
    <w:rsid w:val="00F536C3"/>
    <w:rsid w:val="00F537EB"/>
    <w:rsid w:val="00F539C9"/>
    <w:rsid w:val="00F53A33"/>
    <w:rsid w:val="00F53F2F"/>
    <w:rsid w:val="00F544C7"/>
    <w:rsid w:val="00F54AFD"/>
    <w:rsid w:val="00F54BB9"/>
    <w:rsid w:val="00F54D1B"/>
    <w:rsid w:val="00F54D87"/>
    <w:rsid w:val="00F55028"/>
    <w:rsid w:val="00F5504A"/>
    <w:rsid w:val="00F5523A"/>
    <w:rsid w:val="00F552B1"/>
    <w:rsid w:val="00F552DD"/>
    <w:rsid w:val="00F5539B"/>
    <w:rsid w:val="00F55601"/>
    <w:rsid w:val="00F556A5"/>
    <w:rsid w:val="00F558FE"/>
    <w:rsid w:val="00F55B31"/>
    <w:rsid w:val="00F55B94"/>
    <w:rsid w:val="00F55E62"/>
    <w:rsid w:val="00F55EDA"/>
    <w:rsid w:val="00F55F56"/>
    <w:rsid w:val="00F56378"/>
    <w:rsid w:val="00F56424"/>
    <w:rsid w:val="00F56609"/>
    <w:rsid w:val="00F56CDE"/>
    <w:rsid w:val="00F56EC2"/>
    <w:rsid w:val="00F56FEC"/>
    <w:rsid w:val="00F572B1"/>
    <w:rsid w:val="00F572E8"/>
    <w:rsid w:val="00F57451"/>
    <w:rsid w:val="00F575E4"/>
    <w:rsid w:val="00F5787E"/>
    <w:rsid w:val="00F57C22"/>
    <w:rsid w:val="00F57E5D"/>
    <w:rsid w:val="00F57F17"/>
    <w:rsid w:val="00F57FF5"/>
    <w:rsid w:val="00F600A9"/>
    <w:rsid w:val="00F600E4"/>
    <w:rsid w:val="00F6013E"/>
    <w:rsid w:val="00F601B0"/>
    <w:rsid w:val="00F60388"/>
    <w:rsid w:val="00F603D0"/>
    <w:rsid w:val="00F605C9"/>
    <w:rsid w:val="00F60802"/>
    <w:rsid w:val="00F608AF"/>
    <w:rsid w:val="00F60ACB"/>
    <w:rsid w:val="00F60FF3"/>
    <w:rsid w:val="00F6108A"/>
    <w:rsid w:val="00F61130"/>
    <w:rsid w:val="00F620AB"/>
    <w:rsid w:val="00F6228A"/>
    <w:rsid w:val="00F62297"/>
    <w:rsid w:val="00F623F5"/>
    <w:rsid w:val="00F62579"/>
    <w:rsid w:val="00F625B1"/>
    <w:rsid w:val="00F6277B"/>
    <w:rsid w:val="00F62B00"/>
    <w:rsid w:val="00F62CFE"/>
    <w:rsid w:val="00F63022"/>
    <w:rsid w:val="00F63095"/>
    <w:rsid w:val="00F63290"/>
    <w:rsid w:val="00F634B0"/>
    <w:rsid w:val="00F63AEE"/>
    <w:rsid w:val="00F63E5D"/>
    <w:rsid w:val="00F642B2"/>
    <w:rsid w:val="00F6435A"/>
    <w:rsid w:val="00F6441C"/>
    <w:rsid w:val="00F644D6"/>
    <w:rsid w:val="00F64936"/>
    <w:rsid w:val="00F64BA7"/>
    <w:rsid w:val="00F64D73"/>
    <w:rsid w:val="00F65137"/>
    <w:rsid w:val="00F6522C"/>
    <w:rsid w:val="00F65336"/>
    <w:rsid w:val="00F6544D"/>
    <w:rsid w:val="00F655C4"/>
    <w:rsid w:val="00F655CC"/>
    <w:rsid w:val="00F655FC"/>
    <w:rsid w:val="00F65662"/>
    <w:rsid w:val="00F6569A"/>
    <w:rsid w:val="00F659CA"/>
    <w:rsid w:val="00F65A3F"/>
    <w:rsid w:val="00F65A9A"/>
    <w:rsid w:val="00F65AEB"/>
    <w:rsid w:val="00F65B4F"/>
    <w:rsid w:val="00F660D9"/>
    <w:rsid w:val="00F66169"/>
    <w:rsid w:val="00F663C1"/>
    <w:rsid w:val="00F66666"/>
    <w:rsid w:val="00F66791"/>
    <w:rsid w:val="00F669BB"/>
    <w:rsid w:val="00F669E8"/>
    <w:rsid w:val="00F66B2E"/>
    <w:rsid w:val="00F66BB2"/>
    <w:rsid w:val="00F673F9"/>
    <w:rsid w:val="00F67562"/>
    <w:rsid w:val="00F67829"/>
    <w:rsid w:val="00F67C46"/>
    <w:rsid w:val="00F67EE0"/>
    <w:rsid w:val="00F67FCB"/>
    <w:rsid w:val="00F700EE"/>
    <w:rsid w:val="00F70176"/>
    <w:rsid w:val="00F703A7"/>
    <w:rsid w:val="00F70746"/>
    <w:rsid w:val="00F7084A"/>
    <w:rsid w:val="00F70B10"/>
    <w:rsid w:val="00F70B5E"/>
    <w:rsid w:val="00F70D84"/>
    <w:rsid w:val="00F71167"/>
    <w:rsid w:val="00F711AD"/>
    <w:rsid w:val="00F711E4"/>
    <w:rsid w:val="00F71953"/>
    <w:rsid w:val="00F71A56"/>
    <w:rsid w:val="00F71B64"/>
    <w:rsid w:val="00F71DEF"/>
    <w:rsid w:val="00F71EA5"/>
    <w:rsid w:val="00F725B1"/>
    <w:rsid w:val="00F72C46"/>
    <w:rsid w:val="00F72C66"/>
    <w:rsid w:val="00F72C82"/>
    <w:rsid w:val="00F72E4A"/>
    <w:rsid w:val="00F72EFE"/>
    <w:rsid w:val="00F7300A"/>
    <w:rsid w:val="00F7314E"/>
    <w:rsid w:val="00F731A2"/>
    <w:rsid w:val="00F732D1"/>
    <w:rsid w:val="00F7339F"/>
    <w:rsid w:val="00F733BE"/>
    <w:rsid w:val="00F73557"/>
    <w:rsid w:val="00F7357B"/>
    <w:rsid w:val="00F7363A"/>
    <w:rsid w:val="00F73827"/>
    <w:rsid w:val="00F73860"/>
    <w:rsid w:val="00F73B53"/>
    <w:rsid w:val="00F73DC2"/>
    <w:rsid w:val="00F74398"/>
    <w:rsid w:val="00F743C8"/>
    <w:rsid w:val="00F746DF"/>
    <w:rsid w:val="00F74711"/>
    <w:rsid w:val="00F747E3"/>
    <w:rsid w:val="00F74B90"/>
    <w:rsid w:val="00F74C54"/>
    <w:rsid w:val="00F750C4"/>
    <w:rsid w:val="00F7528A"/>
    <w:rsid w:val="00F75503"/>
    <w:rsid w:val="00F75783"/>
    <w:rsid w:val="00F75817"/>
    <w:rsid w:val="00F75B41"/>
    <w:rsid w:val="00F75D63"/>
    <w:rsid w:val="00F75DF4"/>
    <w:rsid w:val="00F7602E"/>
    <w:rsid w:val="00F76035"/>
    <w:rsid w:val="00F76043"/>
    <w:rsid w:val="00F76112"/>
    <w:rsid w:val="00F76124"/>
    <w:rsid w:val="00F76284"/>
    <w:rsid w:val="00F76C06"/>
    <w:rsid w:val="00F76C6F"/>
    <w:rsid w:val="00F773B6"/>
    <w:rsid w:val="00F7786B"/>
    <w:rsid w:val="00F7795F"/>
    <w:rsid w:val="00F7797A"/>
    <w:rsid w:val="00F77A7E"/>
    <w:rsid w:val="00F77B5D"/>
    <w:rsid w:val="00F77D49"/>
    <w:rsid w:val="00F80934"/>
    <w:rsid w:val="00F80B06"/>
    <w:rsid w:val="00F80DE2"/>
    <w:rsid w:val="00F81260"/>
    <w:rsid w:val="00F814BC"/>
    <w:rsid w:val="00F81525"/>
    <w:rsid w:val="00F81A23"/>
    <w:rsid w:val="00F81F0C"/>
    <w:rsid w:val="00F821F6"/>
    <w:rsid w:val="00F823CC"/>
    <w:rsid w:val="00F82438"/>
    <w:rsid w:val="00F82591"/>
    <w:rsid w:val="00F82601"/>
    <w:rsid w:val="00F82C65"/>
    <w:rsid w:val="00F82C6A"/>
    <w:rsid w:val="00F8304A"/>
    <w:rsid w:val="00F830EC"/>
    <w:rsid w:val="00F832AB"/>
    <w:rsid w:val="00F83394"/>
    <w:rsid w:val="00F8347C"/>
    <w:rsid w:val="00F834E6"/>
    <w:rsid w:val="00F83522"/>
    <w:rsid w:val="00F8353A"/>
    <w:rsid w:val="00F836FA"/>
    <w:rsid w:val="00F83738"/>
    <w:rsid w:val="00F8384E"/>
    <w:rsid w:val="00F83F21"/>
    <w:rsid w:val="00F83FBC"/>
    <w:rsid w:val="00F84245"/>
    <w:rsid w:val="00F8427C"/>
    <w:rsid w:val="00F842B2"/>
    <w:rsid w:val="00F84562"/>
    <w:rsid w:val="00F846A0"/>
    <w:rsid w:val="00F84D7D"/>
    <w:rsid w:val="00F84DE6"/>
    <w:rsid w:val="00F84E8B"/>
    <w:rsid w:val="00F8505B"/>
    <w:rsid w:val="00F851AB"/>
    <w:rsid w:val="00F85304"/>
    <w:rsid w:val="00F85357"/>
    <w:rsid w:val="00F853BD"/>
    <w:rsid w:val="00F855DB"/>
    <w:rsid w:val="00F85608"/>
    <w:rsid w:val="00F856B9"/>
    <w:rsid w:val="00F856E0"/>
    <w:rsid w:val="00F85774"/>
    <w:rsid w:val="00F85810"/>
    <w:rsid w:val="00F85A45"/>
    <w:rsid w:val="00F85DFB"/>
    <w:rsid w:val="00F85FF9"/>
    <w:rsid w:val="00F86063"/>
    <w:rsid w:val="00F86317"/>
    <w:rsid w:val="00F8631A"/>
    <w:rsid w:val="00F864BA"/>
    <w:rsid w:val="00F86638"/>
    <w:rsid w:val="00F86AC3"/>
    <w:rsid w:val="00F86ACB"/>
    <w:rsid w:val="00F86D52"/>
    <w:rsid w:val="00F86EF5"/>
    <w:rsid w:val="00F875A0"/>
    <w:rsid w:val="00F8775A"/>
    <w:rsid w:val="00F87BD7"/>
    <w:rsid w:val="00F87E34"/>
    <w:rsid w:val="00F87E45"/>
    <w:rsid w:val="00F87E6E"/>
    <w:rsid w:val="00F901A3"/>
    <w:rsid w:val="00F901FE"/>
    <w:rsid w:val="00F90449"/>
    <w:rsid w:val="00F90757"/>
    <w:rsid w:val="00F90796"/>
    <w:rsid w:val="00F90858"/>
    <w:rsid w:val="00F90C52"/>
    <w:rsid w:val="00F91145"/>
    <w:rsid w:val="00F91429"/>
    <w:rsid w:val="00F91BA7"/>
    <w:rsid w:val="00F91C75"/>
    <w:rsid w:val="00F91CCE"/>
    <w:rsid w:val="00F922AA"/>
    <w:rsid w:val="00F924ED"/>
    <w:rsid w:val="00F92632"/>
    <w:rsid w:val="00F92640"/>
    <w:rsid w:val="00F92CE3"/>
    <w:rsid w:val="00F92DB1"/>
    <w:rsid w:val="00F92EC1"/>
    <w:rsid w:val="00F931AA"/>
    <w:rsid w:val="00F931DD"/>
    <w:rsid w:val="00F932E5"/>
    <w:rsid w:val="00F935DD"/>
    <w:rsid w:val="00F93609"/>
    <w:rsid w:val="00F936DE"/>
    <w:rsid w:val="00F9395E"/>
    <w:rsid w:val="00F93F80"/>
    <w:rsid w:val="00F9402E"/>
    <w:rsid w:val="00F94068"/>
    <w:rsid w:val="00F940CC"/>
    <w:rsid w:val="00F942A0"/>
    <w:rsid w:val="00F945BE"/>
    <w:rsid w:val="00F94756"/>
    <w:rsid w:val="00F94D27"/>
    <w:rsid w:val="00F94DF0"/>
    <w:rsid w:val="00F95083"/>
    <w:rsid w:val="00F9508F"/>
    <w:rsid w:val="00F9541E"/>
    <w:rsid w:val="00F95AC1"/>
    <w:rsid w:val="00F95B56"/>
    <w:rsid w:val="00F95C10"/>
    <w:rsid w:val="00F95CB1"/>
    <w:rsid w:val="00F95D89"/>
    <w:rsid w:val="00F95FB1"/>
    <w:rsid w:val="00F96162"/>
    <w:rsid w:val="00F9618D"/>
    <w:rsid w:val="00F966F6"/>
    <w:rsid w:val="00F969BB"/>
    <w:rsid w:val="00F969CB"/>
    <w:rsid w:val="00F96A52"/>
    <w:rsid w:val="00F96A8C"/>
    <w:rsid w:val="00F96D55"/>
    <w:rsid w:val="00F97030"/>
    <w:rsid w:val="00F9717C"/>
    <w:rsid w:val="00F97290"/>
    <w:rsid w:val="00F972AE"/>
    <w:rsid w:val="00F9773A"/>
    <w:rsid w:val="00F97994"/>
    <w:rsid w:val="00F979A9"/>
    <w:rsid w:val="00F97FC7"/>
    <w:rsid w:val="00FA0002"/>
    <w:rsid w:val="00FA021A"/>
    <w:rsid w:val="00FA05A4"/>
    <w:rsid w:val="00FA077D"/>
    <w:rsid w:val="00FA0958"/>
    <w:rsid w:val="00FA0A0C"/>
    <w:rsid w:val="00FA0BF0"/>
    <w:rsid w:val="00FA0F69"/>
    <w:rsid w:val="00FA1063"/>
    <w:rsid w:val="00FA1222"/>
    <w:rsid w:val="00FA133B"/>
    <w:rsid w:val="00FA13AB"/>
    <w:rsid w:val="00FA1438"/>
    <w:rsid w:val="00FA1EAB"/>
    <w:rsid w:val="00FA2058"/>
    <w:rsid w:val="00FA20DF"/>
    <w:rsid w:val="00FA2219"/>
    <w:rsid w:val="00FA2506"/>
    <w:rsid w:val="00FA25E3"/>
    <w:rsid w:val="00FA265C"/>
    <w:rsid w:val="00FA27EA"/>
    <w:rsid w:val="00FA2B41"/>
    <w:rsid w:val="00FA2C99"/>
    <w:rsid w:val="00FA2D9D"/>
    <w:rsid w:val="00FA3273"/>
    <w:rsid w:val="00FA3304"/>
    <w:rsid w:val="00FA331C"/>
    <w:rsid w:val="00FA3456"/>
    <w:rsid w:val="00FA3677"/>
    <w:rsid w:val="00FA3701"/>
    <w:rsid w:val="00FA3924"/>
    <w:rsid w:val="00FA3E3E"/>
    <w:rsid w:val="00FA3F92"/>
    <w:rsid w:val="00FA4091"/>
    <w:rsid w:val="00FA41ED"/>
    <w:rsid w:val="00FA42D7"/>
    <w:rsid w:val="00FA48DA"/>
    <w:rsid w:val="00FA4D24"/>
    <w:rsid w:val="00FA4DBB"/>
    <w:rsid w:val="00FA50F8"/>
    <w:rsid w:val="00FA5110"/>
    <w:rsid w:val="00FA5261"/>
    <w:rsid w:val="00FA5475"/>
    <w:rsid w:val="00FA552C"/>
    <w:rsid w:val="00FA572D"/>
    <w:rsid w:val="00FA57A8"/>
    <w:rsid w:val="00FA5995"/>
    <w:rsid w:val="00FA5CC4"/>
    <w:rsid w:val="00FA5D3E"/>
    <w:rsid w:val="00FA5D4A"/>
    <w:rsid w:val="00FA5EF1"/>
    <w:rsid w:val="00FA689F"/>
    <w:rsid w:val="00FA69C4"/>
    <w:rsid w:val="00FA69E0"/>
    <w:rsid w:val="00FA6A0F"/>
    <w:rsid w:val="00FA6A3F"/>
    <w:rsid w:val="00FA6AA8"/>
    <w:rsid w:val="00FA6C53"/>
    <w:rsid w:val="00FA6C87"/>
    <w:rsid w:val="00FA6DFC"/>
    <w:rsid w:val="00FA6F28"/>
    <w:rsid w:val="00FA6FFC"/>
    <w:rsid w:val="00FA70D2"/>
    <w:rsid w:val="00FA721F"/>
    <w:rsid w:val="00FA7406"/>
    <w:rsid w:val="00FA74A2"/>
    <w:rsid w:val="00FA7656"/>
    <w:rsid w:val="00FA798C"/>
    <w:rsid w:val="00FA79A5"/>
    <w:rsid w:val="00FA79EF"/>
    <w:rsid w:val="00FA7A10"/>
    <w:rsid w:val="00FA7AC3"/>
    <w:rsid w:val="00FA7B97"/>
    <w:rsid w:val="00FA7F77"/>
    <w:rsid w:val="00FB0013"/>
    <w:rsid w:val="00FB0163"/>
    <w:rsid w:val="00FB0180"/>
    <w:rsid w:val="00FB0230"/>
    <w:rsid w:val="00FB0240"/>
    <w:rsid w:val="00FB0428"/>
    <w:rsid w:val="00FB0473"/>
    <w:rsid w:val="00FB0953"/>
    <w:rsid w:val="00FB0FB3"/>
    <w:rsid w:val="00FB1108"/>
    <w:rsid w:val="00FB1200"/>
    <w:rsid w:val="00FB120D"/>
    <w:rsid w:val="00FB1758"/>
    <w:rsid w:val="00FB18B7"/>
    <w:rsid w:val="00FB1931"/>
    <w:rsid w:val="00FB1D77"/>
    <w:rsid w:val="00FB1D83"/>
    <w:rsid w:val="00FB1EDA"/>
    <w:rsid w:val="00FB2071"/>
    <w:rsid w:val="00FB227E"/>
    <w:rsid w:val="00FB229E"/>
    <w:rsid w:val="00FB2C59"/>
    <w:rsid w:val="00FB2CDF"/>
    <w:rsid w:val="00FB313A"/>
    <w:rsid w:val="00FB318A"/>
    <w:rsid w:val="00FB333A"/>
    <w:rsid w:val="00FB359D"/>
    <w:rsid w:val="00FB35C3"/>
    <w:rsid w:val="00FB36CF"/>
    <w:rsid w:val="00FB3BB0"/>
    <w:rsid w:val="00FB457C"/>
    <w:rsid w:val="00FB45DA"/>
    <w:rsid w:val="00FB47C2"/>
    <w:rsid w:val="00FB4800"/>
    <w:rsid w:val="00FB4850"/>
    <w:rsid w:val="00FB48B0"/>
    <w:rsid w:val="00FB4909"/>
    <w:rsid w:val="00FB4E99"/>
    <w:rsid w:val="00FB5221"/>
    <w:rsid w:val="00FB5261"/>
    <w:rsid w:val="00FB528F"/>
    <w:rsid w:val="00FB53F4"/>
    <w:rsid w:val="00FB53F8"/>
    <w:rsid w:val="00FB5440"/>
    <w:rsid w:val="00FB57BD"/>
    <w:rsid w:val="00FB582D"/>
    <w:rsid w:val="00FB5961"/>
    <w:rsid w:val="00FB5982"/>
    <w:rsid w:val="00FB59D8"/>
    <w:rsid w:val="00FB5B90"/>
    <w:rsid w:val="00FB621F"/>
    <w:rsid w:val="00FB659B"/>
    <w:rsid w:val="00FB68B2"/>
    <w:rsid w:val="00FB6953"/>
    <w:rsid w:val="00FB6B18"/>
    <w:rsid w:val="00FB6C87"/>
    <w:rsid w:val="00FB6D3B"/>
    <w:rsid w:val="00FB724F"/>
    <w:rsid w:val="00FB728A"/>
    <w:rsid w:val="00FB729A"/>
    <w:rsid w:val="00FB74F9"/>
    <w:rsid w:val="00FB7700"/>
    <w:rsid w:val="00FB775D"/>
    <w:rsid w:val="00FB7969"/>
    <w:rsid w:val="00FB7A39"/>
    <w:rsid w:val="00FB7A47"/>
    <w:rsid w:val="00FB7AF0"/>
    <w:rsid w:val="00FC010B"/>
    <w:rsid w:val="00FC025F"/>
    <w:rsid w:val="00FC0AE7"/>
    <w:rsid w:val="00FC0B9A"/>
    <w:rsid w:val="00FC0BFB"/>
    <w:rsid w:val="00FC0CCD"/>
    <w:rsid w:val="00FC0DFD"/>
    <w:rsid w:val="00FC0F1C"/>
    <w:rsid w:val="00FC1110"/>
    <w:rsid w:val="00FC1357"/>
    <w:rsid w:val="00FC137A"/>
    <w:rsid w:val="00FC164A"/>
    <w:rsid w:val="00FC16AC"/>
    <w:rsid w:val="00FC17A8"/>
    <w:rsid w:val="00FC1B6F"/>
    <w:rsid w:val="00FC1C11"/>
    <w:rsid w:val="00FC1C52"/>
    <w:rsid w:val="00FC1EAA"/>
    <w:rsid w:val="00FC2206"/>
    <w:rsid w:val="00FC2685"/>
    <w:rsid w:val="00FC2B28"/>
    <w:rsid w:val="00FC2F2A"/>
    <w:rsid w:val="00FC30A8"/>
    <w:rsid w:val="00FC3184"/>
    <w:rsid w:val="00FC3187"/>
    <w:rsid w:val="00FC3445"/>
    <w:rsid w:val="00FC36BD"/>
    <w:rsid w:val="00FC37BF"/>
    <w:rsid w:val="00FC3819"/>
    <w:rsid w:val="00FC3A0F"/>
    <w:rsid w:val="00FC3BE1"/>
    <w:rsid w:val="00FC3E4E"/>
    <w:rsid w:val="00FC3ED5"/>
    <w:rsid w:val="00FC4404"/>
    <w:rsid w:val="00FC4428"/>
    <w:rsid w:val="00FC4654"/>
    <w:rsid w:val="00FC4669"/>
    <w:rsid w:val="00FC472F"/>
    <w:rsid w:val="00FC486D"/>
    <w:rsid w:val="00FC49C3"/>
    <w:rsid w:val="00FC4CBE"/>
    <w:rsid w:val="00FC4F5E"/>
    <w:rsid w:val="00FC515B"/>
    <w:rsid w:val="00FC51EB"/>
    <w:rsid w:val="00FC54AE"/>
    <w:rsid w:val="00FC570E"/>
    <w:rsid w:val="00FC5747"/>
    <w:rsid w:val="00FC57B1"/>
    <w:rsid w:val="00FC5C3F"/>
    <w:rsid w:val="00FC5C90"/>
    <w:rsid w:val="00FC5C91"/>
    <w:rsid w:val="00FC5F59"/>
    <w:rsid w:val="00FC6165"/>
    <w:rsid w:val="00FC61E5"/>
    <w:rsid w:val="00FC6285"/>
    <w:rsid w:val="00FC6320"/>
    <w:rsid w:val="00FC65D0"/>
    <w:rsid w:val="00FC65E4"/>
    <w:rsid w:val="00FC6638"/>
    <w:rsid w:val="00FC6938"/>
    <w:rsid w:val="00FC69BE"/>
    <w:rsid w:val="00FC6F4F"/>
    <w:rsid w:val="00FC7049"/>
    <w:rsid w:val="00FC704E"/>
    <w:rsid w:val="00FC7280"/>
    <w:rsid w:val="00FC73EF"/>
    <w:rsid w:val="00FC741F"/>
    <w:rsid w:val="00FC7EBB"/>
    <w:rsid w:val="00FD0679"/>
    <w:rsid w:val="00FD0879"/>
    <w:rsid w:val="00FD08AE"/>
    <w:rsid w:val="00FD0C21"/>
    <w:rsid w:val="00FD0C27"/>
    <w:rsid w:val="00FD0CAC"/>
    <w:rsid w:val="00FD0CF6"/>
    <w:rsid w:val="00FD0E70"/>
    <w:rsid w:val="00FD107C"/>
    <w:rsid w:val="00FD10DD"/>
    <w:rsid w:val="00FD15FD"/>
    <w:rsid w:val="00FD17FD"/>
    <w:rsid w:val="00FD1AF6"/>
    <w:rsid w:val="00FD1B7D"/>
    <w:rsid w:val="00FD1CBB"/>
    <w:rsid w:val="00FD1CFD"/>
    <w:rsid w:val="00FD1D15"/>
    <w:rsid w:val="00FD1E37"/>
    <w:rsid w:val="00FD1F2C"/>
    <w:rsid w:val="00FD1FE7"/>
    <w:rsid w:val="00FD2065"/>
    <w:rsid w:val="00FD21CA"/>
    <w:rsid w:val="00FD2541"/>
    <w:rsid w:val="00FD26BB"/>
    <w:rsid w:val="00FD2812"/>
    <w:rsid w:val="00FD2BC4"/>
    <w:rsid w:val="00FD2C24"/>
    <w:rsid w:val="00FD2F07"/>
    <w:rsid w:val="00FD3169"/>
    <w:rsid w:val="00FD317F"/>
    <w:rsid w:val="00FD337A"/>
    <w:rsid w:val="00FD339E"/>
    <w:rsid w:val="00FD33C2"/>
    <w:rsid w:val="00FD33F3"/>
    <w:rsid w:val="00FD3446"/>
    <w:rsid w:val="00FD38CC"/>
    <w:rsid w:val="00FD3A8D"/>
    <w:rsid w:val="00FD3BE5"/>
    <w:rsid w:val="00FD3F8E"/>
    <w:rsid w:val="00FD3FDC"/>
    <w:rsid w:val="00FD407D"/>
    <w:rsid w:val="00FD40A1"/>
    <w:rsid w:val="00FD4157"/>
    <w:rsid w:val="00FD421E"/>
    <w:rsid w:val="00FD44F6"/>
    <w:rsid w:val="00FD451A"/>
    <w:rsid w:val="00FD45DF"/>
    <w:rsid w:val="00FD46AB"/>
    <w:rsid w:val="00FD4BE8"/>
    <w:rsid w:val="00FD4F70"/>
    <w:rsid w:val="00FD50CD"/>
    <w:rsid w:val="00FD57BD"/>
    <w:rsid w:val="00FD5DA4"/>
    <w:rsid w:val="00FD615B"/>
    <w:rsid w:val="00FD6276"/>
    <w:rsid w:val="00FD6282"/>
    <w:rsid w:val="00FD62D8"/>
    <w:rsid w:val="00FD6498"/>
    <w:rsid w:val="00FD64D0"/>
    <w:rsid w:val="00FD655F"/>
    <w:rsid w:val="00FD6673"/>
    <w:rsid w:val="00FD669B"/>
    <w:rsid w:val="00FD689F"/>
    <w:rsid w:val="00FD6B59"/>
    <w:rsid w:val="00FD6B6C"/>
    <w:rsid w:val="00FD6B97"/>
    <w:rsid w:val="00FD6CA7"/>
    <w:rsid w:val="00FD6CAE"/>
    <w:rsid w:val="00FD6CD2"/>
    <w:rsid w:val="00FD6D24"/>
    <w:rsid w:val="00FD6E4C"/>
    <w:rsid w:val="00FD6E4D"/>
    <w:rsid w:val="00FD6FE6"/>
    <w:rsid w:val="00FD70B6"/>
    <w:rsid w:val="00FD710A"/>
    <w:rsid w:val="00FD7176"/>
    <w:rsid w:val="00FD72DC"/>
    <w:rsid w:val="00FD73FE"/>
    <w:rsid w:val="00FD7535"/>
    <w:rsid w:val="00FD771F"/>
    <w:rsid w:val="00FD7780"/>
    <w:rsid w:val="00FD794C"/>
    <w:rsid w:val="00FD7BAF"/>
    <w:rsid w:val="00FD7CD7"/>
    <w:rsid w:val="00FD7E4A"/>
    <w:rsid w:val="00FE040D"/>
    <w:rsid w:val="00FE0484"/>
    <w:rsid w:val="00FE0981"/>
    <w:rsid w:val="00FE0B70"/>
    <w:rsid w:val="00FE0BB3"/>
    <w:rsid w:val="00FE0F76"/>
    <w:rsid w:val="00FE1091"/>
    <w:rsid w:val="00FE1225"/>
    <w:rsid w:val="00FE1243"/>
    <w:rsid w:val="00FE137B"/>
    <w:rsid w:val="00FE15B3"/>
    <w:rsid w:val="00FE18A3"/>
    <w:rsid w:val="00FE1A03"/>
    <w:rsid w:val="00FE1A6E"/>
    <w:rsid w:val="00FE1D02"/>
    <w:rsid w:val="00FE1E9A"/>
    <w:rsid w:val="00FE2016"/>
    <w:rsid w:val="00FE203E"/>
    <w:rsid w:val="00FE2131"/>
    <w:rsid w:val="00FE22FE"/>
    <w:rsid w:val="00FE252F"/>
    <w:rsid w:val="00FE281C"/>
    <w:rsid w:val="00FE295F"/>
    <w:rsid w:val="00FE2A40"/>
    <w:rsid w:val="00FE2A9F"/>
    <w:rsid w:val="00FE2BA6"/>
    <w:rsid w:val="00FE2C8C"/>
    <w:rsid w:val="00FE3101"/>
    <w:rsid w:val="00FE322B"/>
    <w:rsid w:val="00FE334F"/>
    <w:rsid w:val="00FE33CB"/>
    <w:rsid w:val="00FE362E"/>
    <w:rsid w:val="00FE3707"/>
    <w:rsid w:val="00FE37BB"/>
    <w:rsid w:val="00FE3A83"/>
    <w:rsid w:val="00FE3E6D"/>
    <w:rsid w:val="00FE3F6C"/>
    <w:rsid w:val="00FE40F7"/>
    <w:rsid w:val="00FE4727"/>
    <w:rsid w:val="00FE489F"/>
    <w:rsid w:val="00FE4A16"/>
    <w:rsid w:val="00FE4AAC"/>
    <w:rsid w:val="00FE4B44"/>
    <w:rsid w:val="00FE52BF"/>
    <w:rsid w:val="00FE55A2"/>
    <w:rsid w:val="00FE5648"/>
    <w:rsid w:val="00FE5BD1"/>
    <w:rsid w:val="00FE5EE5"/>
    <w:rsid w:val="00FE5F13"/>
    <w:rsid w:val="00FE60F9"/>
    <w:rsid w:val="00FE6303"/>
    <w:rsid w:val="00FE635A"/>
    <w:rsid w:val="00FE637C"/>
    <w:rsid w:val="00FE63DD"/>
    <w:rsid w:val="00FE63F0"/>
    <w:rsid w:val="00FE6406"/>
    <w:rsid w:val="00FE6407"/>
    <w:rsid w:val="00FE69E2"/>
    <w:rsid w:val="00FE6AD2"/>
    <w:rsid w:val="00FE6DAE"/>
    <w:rsid w:val="00FE6DCA"/>
    <w:rsid w:val="00FE7D65"/>
    <w:rsid w:val="00FE7D91"/>
    <w:rsid w:val="00FE7E0A"/>
    <w:rsid w:val="00FF0057"/>
    <w:rsid w:val="00FF0306"/>
    <w:rsid w:val="00FF0312"/>
    <w:rsid w:val="00FF051D"/>
    <w:rsid w:val="00FF1196"/>
    <w:rsid w:val="00FF1200"/>
    <w:rsid w:val="00FF13C8"/>
    <w:rsid w:val="00FF14E3"/>
    <w:rsid w:val="00FF15CB"/>
    <w:rsid w:val="00FF19A4"/>
    <w:rsid w:val="00FF1B41"/>
    <w:rsid w:val="00FF1BAB"/>
    <w:rsid w:val="00FF1F2C"/>
    <w:rsid w:val="00FF1F43"/>
    <w:rsid w:val="00FF1F7D"/>
    <w:rsid w:val="00FF21CC"/>
    <w:rsid w:val="00FF23AC"/>
    <w:rsid w:val="00FF26A8"/>
    <w:rsid w:val="00FF2A86"/>
    <w:rsid w:val="00FF2BA8"/>
    <w:rsid w:val="00FF2C9C"/>
    <w:rsid w:val="00FF2EE9"/>
    <w:rsid w:val="00FF30C7"/>
    <w:rsid w:val="00FF30E9"/>
    <w:rsid w:val="00FF31F6"/>
    <w:rsid w:val="00FF3303"/>
    <w:rsid w:val="00FF335F"/>
    <w:rsid w:val="00FF360E"/>
    <w:rsid w:val="00FF362D"/>
    <w:rsid w:val="00FF3B5A"/>
    <w:rsid w:val="00FF4844"/>
    <w:rsid w:val="00FF4B77"/>
    <w:rsid w:val="00FF4DAD"/>
    <w:rsid w:val="00FF4DF1"/>
    <w:rsid w:val="00FF51E0"/>
    <w:rsid w:val="00FF52E2"/>
    <w:rsid w:val="00FF56FB"/>
    <w:rsid w:val="00FF573B"/>
    <w:rsid w:val="00FF5A64"/>
    <w:rsid w:val="00FF5C44"/>
    <w:rsid w:val="00FF5DEF"/>
    <w:rsid w:val="00FF5DFE"/>
    <w:rsid w:val="00FF6277"/>
    <w:rsid w:val="00FF637A"/>
    <w:rsid w:val="00FF63E4"/>
    <w:rsid w:val="00FF646E"/>
    <w:rsid w:val="00FF64EE"/>
    <w:rsid w:val="00FF6582"/>
    <w:rsid w:val="00FF68B6"/>
    <w:rsid w:val="00FF6E34"/>
    <w:rsid w:val="00FF6E89"/>
    <w:rsid w:val="00FF7239"/>
    <w:rsid w:val="00FF7364"/>
    <w:rsid w:val="00FF73A1"/>
    <w:rsid w:val="00FF742E"/>
    <w:rsid w:val="00FF74D0"/>
    <w:rsid w:val="00FF7633"/>
    <w:rsid w:val="00FF7698"/>
    <w:rsid w:val="00FF76D6"/>
    <w:rsid w:val="00FF77F6"/>
    <w:rsid w:val="00FF7878"/>
    <w:rsid w:val="00FF7A96"/>
    <w:rsid w:val="00FF7B52"/>
    <w:rsid w:val="0129CB75"/>
    <w:rsid w:val="016AEF5F"/>
    <w:rsid w:val="01A49360"/>
    <w:rsid w:val="01F77E98"/>
    <w:rsid w:val="030270AF"/>
    <w:rsid w:val="038B9E42"/>
    <w:rsid w:val="03FCAE9A"/>
    <w:rsid w:val="03FF50C8"/>
    <w:rsid w:val="042EF99F"/>
    <w:rsid w:val="075003D0"/>
    <w:rsid w:val="09413E68"/>
    <w:rsid w:val="095200CB"/>
    <w:rsid w:val="0A80EFD0"/>
    <w:rsid w:val="0B068790"/>
    <w:rsid w:val="0BC27775"/>
    <w:rsid w:val="0C6A9046"/>
    <w:rsid w:val="0CAF33D1"/>
    <w:rsid w:val="0CC5F07D"/>
    <w:rsid w:val="0D565FEE"/>
    <w:rsid w:val="0DD66DCD"/>
    <w:rsid w:val="0EAA768F"/>
    <w:rsid w:val="0F22626A"/>
    <w:rsid w:val="0FCDD46F"/>
    <w:rsid w:val="105B26E4"/>
    <w:rsid w:val="11010943"/>
    <w:rsid w:val="11E982F2"/>
    <w:rsid w:val="12141AB6"/>
    <w:rsid w:val="12661183"/>
    <w:rsid w:val="1290D2A5"/>
    <w:rsid w:val="1473B098"/>
    <w:rsid w:val="14AAF1DA"/>
    <w:rsid w:val="14C5F0E7"/>
    <w:rsid w:val="14DE25FE"/>
    <w:rsid w:val="14E731F5"/>
    <w:rsid w:val="159BE7C2"/>
    <w:rsid w:val="15CABE9A"/>
    <w:rsid w:val="16CF926C"/>
    <w:rsid w:val="17222DC5"/>
    <w:rsid w:val="1778191B"/>
    <w:rsid w:val="1817A0C3"/>
    <w:rsid w:val="1877E120"/>
    <w:rsid w:val="18B02636"/>
    <w:rsid w:val="1A530A71"/>
    <w:rsid w:val="1A6A386A"/>
    <w:rsid w:val="1A8494B1"/>
    <w:rsid w:val="1AF9E7C4"/>
    <w:rsid w:val="1B9D2219"/>
    <w:rsid w:val="1DFAE176"/>
    <w:rsid w:val="1E3A0965"/>
    <w:rsid w:val="1EA84BB9"/>
    <w:rsid w:val="1EA8AF5C"/>
    <w:rsid w:val="20713DAA"/>
    <w:rsid w:val="2155702B"/>
    <w:rsid w:val="215C9B7A"/>
    <w:rsid w:val="216A5868"/>
    <w:rsid w:val="21795BD9"/>
    <w:rsid w:val="223AAB74"/>
    <w:rsid w:val="2320E3A1"/>
    <w:rsid w:val="23A5B204"/>
    <w:rsid w:val="23DE9AAD"/>
    <w:rsid w:val="24175311"/>
    <w:rsid w:val="244F5AAF"/>
    <w:rsid w:val="2462C876"/>
    <w:rsid w:val="2597E72C"/>
    <w:rsid w:val="25A1DFC2"/>
    <w:rsid w:val="25A2FCF9"/>
    <w:rsid w:val="25F73ED5"/>
    <w:rsid w:val="2640E367"/>
    <w:rsid w:val="269C5E91"/>
    <w:rsid w:val="27821EF7"/>
    <w:rsid w:val="29EDC0E7"/>
    <w:rsid w:val="2A0C4619"/>
    <w:rsid w:val="2A85E7CE"/>
    <w:rsid w:val="2A9AD9F2"/>
    <w:rsid w:val="2AF7EA2A"/>
    <w:rsid w:val="2AFB3BB0"/>
    <w:rsid w:val="2B546B35"/>
    <w:rsid w:val="2D14EE61"/>
    <w:rsid w:val="2E46F445"/>
    <w:rsid w:val="2E995CCD"/>
    <w:rsid w:val="2FC43796"/>
    <w:rsid w:val="2FEAD2BF"/>
    <w:rsid w:val="3238B34E"/>
    <w:rsid w:val="34618657"/>
    <w:rsid w:val="34A9A4A4"/>
    <w:rsid w:val="35694FF4"/>
    <w:rsid w:val="361A7880"/>
    <w:rsid w:val="3680500B"/>
    <w:rsid w:val="36B4EAD3"/>
    <w:rsid w:val="36E836B1"/>
    <w:rsid w:val="3826B5EF"/>
    <w:rsid w:val="3ADE7D88"/>
    <w:rsid w:val="3BC6A726"/>
    <w:rsid w:val="3C16F503"/>
    <w:rsid w:val="3C7C30C5"/>
    <w:rsid w:val="3C8FD414"/>
    <w:rsid w:val="3E7ABBF0"/>
    <w:rsid w:val="3F48242E"/>
    <w:rsid w:val="3F9F936A"/>
    <w:rsid w:val="3FDE7FE0"/>
    <w:rsid w:val="3FE800FD"/>
    <w:rsid w:val="4042F4AB"/>
    <w:rsid w:val="410973A1"/>
    <w:rsid w:val="4137FC1D"/>
    <w:rsid w:val="414135D9"/>
    <w:rsid w:val="422A1864"/>
    <w:rsid w:val="429BB193"/>
    <w:rsid w:val="43153C09"/>
    <w:rsid w:val="4469F0B7"/>
    <w:rsid w:val="46BAB33F"/>
    <w:rsid w:val="46FF2F5C"/>
    <w:rsid w:val="4761A949"/>
    <w:rsid w:val="476D5BB2"/>
    <w:rsid w:val="4786965D"/>
    <w:rsid w:val="4912466B"/>
    <w:rsid w:val="495FC1A1"/>
    <w:rsid w:val="497ADB7D"/>
    <w:rsid w:val="4A300075"/>
    <w:rsid w:val="4B0415C1"/>
    <w:rsid w:val="4B869F45"/>
    <w:rsid w:val="4BF4CEF5"/>
    <w:rsid w:val="4C23F023"/>
    <w:rsid w:val="4C7E1B5D"/>
    <w:rsid w:val="4D14BC1E"/>
    <w:rsid w:val="4D501E7F"/>
    <w:rsid w:val="4E57E0B5"/>
    <w:rsid w:val="4ED43A20"/>
    <w:rsid w:val="4EFCF400"/>
    <w:rsid w:val="4F3503B9"/>
    <w:rsid w:val="4F416AC9"/>
    <w:rsid w:val="4F4662F7"/>
    <w:rsid w:val="4FDF036B"/>
    <w:rsid w:val="507D6298"/>
    <w:rsid w:val="5097F361"/>
    <w:rsid w:val="509AB8DA"/>
    <w:rsid w:val="50FF9F26"/>
    <w:rsid w:val="52F66C45"/>
    <w:rsid w:val="535AA3AF"/>
    <w:rsid w:val="5423B2AB"/>
    <w:rsid w:val="5494EB63"/>
    <w:rsid w:val="5545138A"/>
    <w:rsid w:val="566C8522"/>
    <w:rsid w:val="567ADF58"/>
    <w:rsid w:val="57C1EB42"/>
    <w:rsid w:val="581C1917"/>
    <w:rsid w:val="5827B619"/>
    <w:rsid w:val="59826539"/>
    <w:rsid w:val="59845E72"/>
    <w:rsid w:val="5C1D7C80"/>
    <w:rsid w:val="5C440468"/>
    <w:rsid w:val="5D06B79F"/>
    <w:rsid w:val="5D214170"/>
    <w:rsid w:val="5D82EBB1"/>
    <w:rsid w:val="5DB4FF9C"/>
    <w:rsid w:val="5DD60113"/>
    <w:rsid w:val="5EC58413"/>
    <w:rsid w:val="5EDDB69A"/>
    <w:rsid w:val="5F1772AD"/>
    <w:rsid w:val="5FDE8719"/>
    <w:rsid w:val="60EB0CC7"/>
    <w:rsid w:val="614030BC"/>
    <w:rsid w:val="6218C87C"/>
    <w:rsid w:val="62B19DFB"/>
    <w:rsid w:val="632F0BB5"/>
    <w:rsid w:val="646E4612"/>
    <w:rsid w:val="65C7DA1C"/>
    <w:rsid w:val="668133DB"/>
    <w:rsid w:val="67A8E4BC"/>
    <w:rsid w:val="67C96CC4"/>
    <w:rsid w:val="67ED8A75"/>
    <w:rsid w:val="67EDE484"/>
    <w:rsid w:val="690BFFA5"/>
    <w:rsid w:val="6924CF44"/>
    <w:rsid w:val="69BCD26B"/>
    <w:rsid w:val="6C2550A8"/>
    <w:rsid w:val="6C6D1505"/>
    <w:rsid w:val="6CC2DD0F"/>
    <w:rsid w:val="6F33CF27"/>
    <w:rsid w:val="6F52E5DD"/>
    <w:rsid w:val="6FA4E6D9"/>
    <w:rsid w:val="707B20B9"/>
    <w:rsid w:val="7188693A"/>
    <w:rsid w:val="723AC56A"/>
    <w:rsid w:val="72B9BF22"/>
    <w:rsid w:val="73883B86"/>
    <w:rsid w:val="73EE6A1E"/>
    <w:rsid w:val="743A5179"/>
    <w:rsid w:val="745CD2BA"/>
    <w:rsid w:val="74F82D45"/>
    <w:rsid w:val="755DAC3C"/>
    <w:rsid w:val="75640F04"/>
    <w:rsid w:val="75CDBB46"/>
    <w:rsid w:val="7604007B"/>
    <w:rsid w:val="78329B26"/>
    <w:rsid w:val="78775AC7"/>
    <w:rsid w:val="78DA43ED"/>
    <w:rsid w:val="79130813"/>
    <w:rsid w:val="7940B32E"/>
    <w:rsid w:val="799F965A"/>
    <w:rsid w:val="7A1E939E"/>
    <w:rsid w:val="7ADBD9D8"/>
    <w:rsid w:val="7AECEEAF"/>
    <w:rsid w:val="7AFB3E8E"/>
    <w:rsid w:val="7B693936"/>
    <w:rsid w:val="7B6C96AF"/>
    <w:rsid w:val="7BAD5B2C"/>
    <w:rsid w:val="7C65150E"/>
    <w:rsid w:val="7D0E5BE5"/>
    <w:rsid w:val="7DDCABCB"/>
    <w:rsid w:val="7DE7F414"/>
    <w:rsid w:val="7E1222B8"/>
    <w:rsid w:val="7F21093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3399E06"/>
  <w15:chartTrackingRefBased/>
  <w15:docId w15:val="{DC7C8BCD-D917-4EB6-BF62-CCF3F92D6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footer" w:uiPriority="99"/>
    <w:lsdException w:name="caption" w:locked="1" w:semiHidden="1" w:uiPriority="35" w:unhideWhenUsed="1" w:qFormat="1"/>
    <w:lsdException w:name="Title" w:locked="1"/>
    <w:lsdException w:name="Default Paragraph Font" w:locked="1"/>
    <w:lsdException w:name="Body Text" w:locked="1"/>
    <w:lsdException w:name="Body Text Indent" w:locked="1"/>
    <w:lsdException w:name="Subtitle" w:locked="1"/>
    <w:lsdException w:name="Hyperlink" w:uiPriority="99"/>
    <w:lsdException w:name="Strong" w:locked="1" w:uiPriority="22" w:qFormat="1"/>
    <w:lsdException w:name="Emphasis" w:locked="1"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32F"/>
    <w:pPr>
      <w:spacing w:line="480" w:lineRule="auto"/>
      <w:jc w:val="center"/>
    </w:pPr>
    <w:rPr>
      <w:color w:val="767171"/>
      <w:sz w:val="24"/>
      <w:szCs w:val="24"/>
    </w:rPr>
  </w:style>
  <w:style w:type="paragraph" w:styleId="Ttulo1">
    <w:name w:val="heading 1"/>
    <w:basedOn w:val="Ttulo"/>
    <w:next w:val="Normal"/>
    <w:link w:val="Ttulo1Car"/>
    <w:autoRedefine/>
    <w:qFormat/>
    <w:rsid w:val="005B4404"/>
    <w:pPr>
      <w:ind w:left="1"/>
      <w:outlineLvl w:val="0"/>
    </w:pPr>
  </w:style>
  <w:style w:type="paragraph" w:styleId="Ttulo2">
    <w:name w:val="heading 2"/>
    <w:basedOn w:val="Ttulo1"/>
    <w:next w:val="Normal"/>
    <w:link w:val="Ttulo2Car"/>
    <w:autoRedefine/>
    <w:qFormat/>
    <w:rsid w:val="00F14992"/>
    <w:pPr>
      <w:numPr>
        <w:numId w:val="19"/>
      </w:numPr>
      <w:tabs>
        <w:tab w:val="left" w:pos="2835"/>
        <w:tab w:val="left" w:pos="3119"/>
      </w:tabs>
      <w:spacing w:line="240" w:lineRule="auto"/>
      <w:ind w:left="284" w:hanging="568"/>
      <w:outlineLvl w:val="1"/>
    </w:pPr>
    <w:rPr>
      <w:szCs w:val="24"/>
    </w:rPr>
  </w:style>
  <w:style w:type="paragraph" w:styleId="Ttulo3">
    <w:name w:val="heading 3"/>
    <w:basedOn w:val="Ttulo2"/>
    <w:next w:val="Normal"/>
    <w:link w:val="Ttulo3Car"/>
    <w:autoRedefine/>
    <w:qFormat/>
    <w:rsid w:val="00484803"/>
    <w:pPr>
      <w:numPr>
        <w:ilvl w:val="1"/>
        <w:numId w:val="20"/>
      </w:numPr>
      <w:tabs>
        <w:tab w:val="left" w:pos="426"/>
      </w:tabs>
      <w:spacing w:line="360" w:lineRule="auto"/>
      <w:jc w:val="both"/>
      <w:outlineLvl w:val="2"/>
    </w:pPr>
    <w:rPr>
      <w:rFonts w:eastAsia="Calibri"/>
      <w:noProof/>
      <w:sz w:val="24"/>
      <w:lang w:eastAsia="es-MX"/>
    </w:rPr>
  </w:style>
  <w:style w:type="paragraph" w:styleId="Ttulo4">
    <w:name w:val="heading 4"/>
    <w:basedOn w:val="Normal"/>
    <w:next w:val="Normal"/>
    <w:link w:val="Ttulo4Car"/>
    <w:autoRedefine/>
    <w:qFormat/>
    <w:rsid w:val="00043C97"/>
    <w:pPr>
      <w:keepNext/>
      <w:numPr>
        <w:numId w:val="23"/>
      </w:numPr>
      <w:spacing w:line="360" w:lineRule="auto"/>
      <w:jc w:val="both"/>
      <w:outlineLvl w:val="3"/>
    </w:pPr>
    <w:rPr>
      <w:b/>
      <w:szCs w:val="20"/>
      <w:lang w:val="es-ES_tradnl" w:eastAsia="en-US"/>
    </w:rPr>
  </w:style>
  <w:style w:type="paragraph" w:styleId="Ttulo5">
    <w:name w:val="heading 5"/>
    <w:basedOn w:val="Normal"/>
    <w:next w:val="Normal"/>
    <w:qFormat/>
    <w:rsid w:val="00AF05CB"/>
    <w:pPr>
      <w:keepNext/>
      <w:keepLines/>
      <w:tabs>
        <w:tab w:val="left" w:pos="540"/>
      </w:tabs>
      <w:ind w:left="540"/>
      <w:jc w:val="both"/>
      <w:outlineLvl w:val="4"/>
    </w:pPr>
    <w:rPr>
      <w:bCs/>
      <w:sz w:val="32"/>
    </w:rPr>
  </w:style>
  <w:style w:type="paragraph" w:styleId="Ttulo6">
    <w:name w:val="heading 6"/>
    <w:basedOn w:val="Normal"/>
    <w:next w:val="Normal"/>
    <w:qFormat/>
    <w:rsid w:val="00AF05CB"/>
    <w:pPr>
      <w:keepNext/>
      <w:outlineLvl w:val="5"/>
    </w:pPr>
    <w:rPr>
      <w:b/>
      <w:sz w:val="20"/>
      <w:szCs w:val="20"/>
      <w:lang w:val="es-ES_tradnl" w:eastAsia="en-US"/>
    </w:rPr>
  </w:style>
  <w:style w:type="paragraph" w:styleId="Ttulo7">
    <w:name w:val="heading 7"/>
    <w:basedOn w:val="Normal"/>
    <w:next w:val="Normal"/>
    <w:qFormat/>
    <w:rsid w:val="00AF05CB"/>
    <w:pPr>
      <w:keepNext/>
      <w:jc w:val="right"/>
      <w:outlineLvl w:val="6"/>
    </w:pPr>
    <w:rPr>
      <w:i/>
      <w:iCs/>
      <w:sz w:val="18"/>
    </w:rPr>
  </w:style>
  <w:style w:type="paragraph" w:styleId="Ttulo8">
    <w:name w:val="heading 8"/>
    <w:basedOn w:val="Normal"/>
    <w:next w:val="Normal"/>
    <w:qFormat/>
    <w:rsid w:val="00AF05CB"/>
    <w:pPr>
      <w:keepNext/>
      <w:keepLines/>
      <w:outlineLvl w:val="7"/>
    </w:pPr>
    <w:rPr>
      <w:b/>
      <w:bCs/>
    </w:rPr>
  </w:style>
  <w:style w:type="paragraph" w:styleId="Ttulo9">
    <w:name w:val="heading 9"/>
    <w:basedOn w:val="Normal"/>
    <w:next w:val="Normal"/>
    <w:qFormat/>
    <w:rsid w:val="00AF05CB"/>
    <w:pPr>
      <w:keepNext/>
      <w:keepLines/>
      <w:outlineLvl w:val="8"/>
    </w:pPr>
    <w:rPr>
      <w:b/>
      <w:i/>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AF05CB"/>
    <w:pPr>
      <w:jc w:val="both"/>
    </w:pPr>
    <w:rPr>
      <w:lang w:eastAsia="x-none"/>
    </w:rPr>
  </w:style>
  <w:style w:type="paragraph" w:styleId="Textoindependiente2">
    <w:name w:val="Body Text 2"/>
    <w:basedOn w:val="Normal"/>
    <w:semiHidden/>
    <w:rsid w:val="00AF05CB"/>
    <w:pPr>
      <w:jc w:val="both"/>
    </w:pPr>
    <w:rPr>
      <w:szCs w:val="20"/>
      <w:lang w:val="es-ES_tradnl" w:eastAsia="en-US"/>
    </w:rPr>
  </w:style>
  <w:style w:type="paragraph" w:styleId="Piedepgina">
    <w:name w:val="footer"/>
    <w:basedOn w:val="Normal"/>
    <w:link w:val="PiedepginaCar"/>
    <w:uiPriority w:val="99"/>
    <w:rsid w:val="00AF05CB"/>
    <w:pPr>
      <w:tabs>
        <w:tab w:val="center" w:pos="4419"/>
        <w:tab w:val="right" w:pos="8838"/>
      </w:tabs>
    </w:pPr>
    <w:rPr>
      <w:sz w:val="20"/>
      <w:szCs w:val="20"/>
      <w:lang w:val="es-ES_tradnl" w:eastAsia="en-US"/>
    </w:rPr>
  </w:style>
  <w:style w:type="paragraph" w:styleId="Sangra2detindependiente">
    <w:name w:val="Body Text Indent 2"/>
    <w:basedOn w:val="Normal"/>
    <w:semiHidden/>
    <w:rsid w:val="00AF05CB"/>
    <w:pPr>
      <w:keepNext/>
      <w:keepLines/>
      <w:tabs>
        <w:tab w:val="left" w:pos="540"/>
      </w:tabs>
      <w:ind w:left="540"/>
      <w:jc w:val="both"/>
    </w:pPr>
    <w:rPr>
      <w:bCs/>
      <w:sz w:val="32"/>
      <w:lang w:val="es-ES"/>
    </w:rPr>
  </w:style>
  <w:style w:type="paragraph" w:styleId="Sangradetextonormal">
    <w:name w:val="Body Text Indent"/>
    <w:basedOn w:val="Normal"/>
    <w:link w:val="SangradetextonormalCar"/>
    <w:semiHidden/>
    <w:rsid w:val="00AF05CB"/>
    <w:pPr>
      <w:ind w:left="283"/>
      <w:jc w:val="both"/>
    </w:pPr>
    <w:rPr>
      <w:szCs w:val="20"/>
      <w:lang w:val="es-ES_tradnl" w:eastAsia="en-US"/>
    </w:rPr>
  </w:style>
  <w:style w:type="paragraph" w:styleId="Textoindependiente3">
    <w:name w:val="Body Text 3"/>
    <w:basedOn w:val="Normal"/>
    <w:semiHidden/>
    <w:rsid w:val="00AF05CB"/>
    <w:pPr>
      <w:jc w:val="both"/>
    </w:pPr>
    <w:rPr>
      <w:b/>
      <w:szCs w:val="20"/>
      <w:lang w:val="es-ES_tradnl" w:eastAsia="en-US"/>
    </w:rPr>
  </w:style>
  <w:style w:type="character" w:styleId="Nmerodepgina">
    <w:name w:val="page number"/>
    <w:semiHidden/>
    <w:rsid w:val="00AF05CB"/>
    <w:rPr>
      <w:rFonts w:cs="Times New Roman"/>
    </w:rPr>
  </w:style>
  <w:style w:type="paragraph" w:styleId="Encabezado">
    <w:name w:val="header"/>
    <w:basedOn w:val="Normal"/>
    <w:link w:val="EncabezadoCar"/>
    <w:rsid w:val="00AF05CB"/>
    <w:pPr>
      <w:tabs>
        <w:tab w:val="center" w:pos="4419"/>
        <w:tab w:val="right" w:pos="8838"/>
      </w:tabs>
    </w:pPr>
  </w:style>
  <w:style w:type="paragraph" w:styleId="Sangra3detindependiente">
    <w:name w:val="Body Text Indent 3"/>
    <w:basedOn w:val="Normal"/>
    <w:semiHidden/>
    <w:rsid w:val="00AF05CB"/>
    <w:pPr>
      <w:keepNext/>
      <w:keepLines/>
      <w:ind w:firstLine="708"/>
      <w:jc w:val="both"/>
    </w:pPr>
  </w:style>
  <w:style w:type="paragraph" w:customStyle="1" w:styleId="Prrafodelista1">
    <w:name w:val="Párrafo de lista1"/>
    <w:basedOn w:val="Normal"/>
    <w:rsid w:val="003708A5"/>
    <w:pPr>
      <w:ind w:left="708"/>
    </w:pPr>
  </w:style>
  <w:style w:type="character" w:customStyle="1" w:styleId="TextoindependienteCar">
    <w:name w:val="Texto independiente Car"/>
    <w:link w:val="Textoindependiente"/>
    <w:semiHidden/>
    <w:locked/>
    <w:rsid w:val="009B2162"/>
    <w:rPr>
      <w:rFonts w:cs="Times New Roman"/>
      <w:sz w:val="24"/>
      <w:szCs w:val="24"/>
      <w:lang w:val="es-DO" w:eastAsia="x-none"/>
    </w:rPr>
  </w:style>
  <w:style w:type="character" w:customStyle="1" w:styleId="SangradetextonormalCar">
    <w:name w:val="Sangría de texto normal Car"/>
    <w:link w:val="Sangradetextonormal"/>
    <w:semiHidden/>
    <w:locked/>
    <w:rsid w:val="0056539D"/>
    <w:rPr>
      <w:rFonts w:cs="Times New Roman"/>
      <w:sz w:val="24"/>
      <w:lang w:val="es-ES_tradnl" w:eastAsia="en-US"/>
    </w:rPr>
  </w:style>
  <w:style w:type="paragraph" w:styleId="Prrafodelista">
    <w:name w:val="List Paragraph"/>
    <w:basedOn w:val="Normal"/>
    <w:link w:val="PrrafodelistaCar"/>
    <w:uiPriority w:val="34"/>
    <w:qFormat/>
    <w:rsid w:val="006357F6"/>
    <w:pPr>
      <w:ind w:left="720"/>
      <w:contextualSpacing/>
    </w:pPr>
    <w:rPr>
      <w:lang w:val="es-ES"/>
    </w:rPr>
  </w:style>
  <w:style w:type="paragraph" w:styleId="Ttulo">
    <w:name w:val="Title"/>
    <w:aliases w:val="Puesto"/>
    <w:basedOn w:val="Normal"/>
    <w:link w:val="TtuloCar"/>
    <w:locked/>
    <w:rsid w:val="00EC7871"/>
    <w:pPr>
      <w:spacing w:line="360" w:lineRule="auto"/>
    </w:pPr>
    <w:rPr>
      <w:b/>
      <w:bCs/>
      <w:sz w:val="28"/>
      <w:szCs w:val="28"/>
      <w:lang w:eastAsia="x-none"/>
    </w:rPr>
  </w:style>
  <w:style w:type="character" w:customStyle="1" w:styleId="TtuloCar">
    <w:name w:val="Título Car"/>
    <w:aliases w:val="Puesto Car"/>
    <w:link w:val="Ttulo"/>
    <w:rsid w:val="00EC7871"/>
    <w:rPr>
      <w:b/>
      <w:bCs/>
      <w:color w:val="767171"/>
      <w:sz w:val="28"/>
      <w:szCs w:val="28"/>
      <w:lang w:eastAsia="x-none"/>
    </w:rPr>
  </w:style>
  <w:style w:type="character" w:customStyle="1" w:styleId="PiedepginaCar">
    <w:name w:val="Pie de página Car"/>
    <w:link w:val="Piedepgina"/>
    <w:uiPriority w:val="99"/>
    <w:rsid w:val="00ED4129"/>
    <w:rPr>
      <w:lang w:val="es-ES_tradnl" w:eastAsia="en-US"/>
    </w:rPr>
  </w:style>
  <w:style w:type="paragraph" w:styleId="Textodeglobo">
    <w:name w:val="Balloon Text"/>
    <w:basedOn w:val="Normal"/>
    <w:link w:val="TextodegloboCar"/>
    <w:rsid w:val="001055C3"/>
    <w:rPr>
      <w:rFonts w:ascii="Segoe UI" w:hAnsi="Segoe UI"/>
      <w:sz w:val="18"/>
      <w:szCs w:val="18"/>
      <w:lang w:val="x-none"/>
    </w:rPr>
  </w:style>
  <w:style w:type="character" w:customStyle="1" w:styleId="TextodegloboCar">
    <w:name w:val="Texto de globo Car"/>
    <w:link w:val="Textodeglobo"/>
    <w:uiPriority w:val="99"/>
    <w:rsid w:val="001055C3"/>
    <w:rPr>
      <w:rFonts w:ascii="Segoe UI" w:hAnsi="Segoe UI" w:cs="Segoe UI"/>
      <w:sz w:val="18"/>
      <w:szCs w:val="18"/>
      <w:lang w:eastAsia="es-ES"/>
    </w:rPr>
  </w:style>
  <w:style w:type="paragraph" w:styleId="Textosinformato">
    <w:name w:val="Plain Text"/>
    <w:basedOn w:val="Normal"/>
    <w:link w:val="TextosinformatoCar"/>
    <w:uiPriority w:val="99"/>
    <w:unhideWhenUsed/>
    <w:rsid w:val="0097260F"/>
    <w:rPr>
      <w:rFonts w:ascii="Consolas" w:eastAsia="Calibri" w:hAnsi="Consolas"/>
      <w:sz w:val="21"/>
      <w:szCs w:val="21"/>
      <w:lang w:val="x-none" w:eastAsia="en-US"/>
    </w:rPr>
  </w:style>
  <w:style w:type="character" w:customStyle="1" w:styleId="TextosinformatoCar">
    <w:name w:val="Texto sin formato Car"/>
    <w:link w:val="Textosinformato"/>
    <w:uiPriority w:val="99"/>
    <w:rsid w:val="0097260F"/>
    <w:rPr>
      <w:rFonts w:ascii="Consolas" w:eastAsia="Calibri" w:hAnsi="Consolas" w:cs="Consolas"/>
      <w:sz w:val="21"/>
      <w:szCs w:val="21"/>
      <w:lang w:eastAsia="en-US"/>
    </w:rPr>
  </w:style>
  <w:style w:type="paragraph" w:styleId="TtuloTDC">
    <w:name w:val="TOC Heading"/>
    <w:aliases w:val="Título de TDC"/>
    <w:basedOn w:val="Ttulo1"/>
    <w:next w:val="Normal"/>
    <w:uiPriority w:val="39"/>
    <w:unhideWhenUsed/>
    <w:qFormat/>
    <w:rsid w:val="0058254E"/>
    <w:pPr>
      <w:keepLines/>
      <w:spacing w:before="240" w:line="259" w:lineRule="auto"/>
      <w:jc w:val="left"/>
      <w:outlineLvl w:val="9"/>
    </w:pPr>
    <w:rPr>
      <w:rFonts w:ascii="Calibri Light" w:hAnsi="Calibri Light"/>
      <w:b w:val="0"/>
      <w:bCs w:val="0"/>
      <w:color w:val="2E74B5"/>
      <w:szCs w:val="32"/>
      <w:lang w:eastAsia="es-DO"/>
    </w:rPr>
  </w:style>
  <w:style w:type="paragraph" w:styleId="TDC1">
    <w:name w:val="toc 1"/>
    <w:basedOn w:val="Normal"/>
    <w:next w:val="Normal"/>
    <w:autoRedefine/>
    <w:uiPriority w:val="39"/>
    <w:locked/>
    <w:rsid w:val="006F62B5"/>
    <w:pPr>
      <w:spacing w:before="100" w:beforeAutospacing="1" w:after="100" w:afterAutospacing="1" w:line="360" w:lineRule="auto"/>
      <w:jc w:val="left"/>
    </w:pPr>
    <w:rPr>
      <w:rFonts w:cstheme="minorHAnsi"/>
      <w:b/>
      <w:bCs/>
      <w:szCs w:val="20"/>
    </w:rPr>
  </w:style>
  <w:style w:type="character" w:styleId="Hipervnculo">
    <w:name w:val="Hyperlink"/>
    <w:uiPriority w:val="99"/>
    <w:unhideWhenUsed/>
    <w:rsid w:val="0058254E"/>
    <w:rPr>
      <w:color w:val="0563C1"/>
      <w:u w:val="single"/>
    </w:rPr>
  </w:style>
  <w:style w:type="paragraph" w:styleId="Textodebloque">
    <w:name w:val="Block Text"/>
    <w:basedOn w:val="Normal"/>
    <w:rsid w:val="005014A3"/>
    <w:pPr>
      <w:ind w:left="2160" w:right="720"/>
      <w:jc w:val="both"/>
    </w:pPr>
  </w:style>
  <w:style w:type="paragraph" w:styleId="Sinespaciado">
    <w:name w:val="No Spacing"/>
    <w:link w:val="SinespaciadoCar"/>
    <w:uiPriority w:val="1"/>
    <w:qFormat/>
    <w:rsid w:val="00FF1B41"/>
    <w:rPr>
      <w:rFonts w:ascii="Calibri" w:eastAsia="Calibri" w:hAnsi="Calibri"/>
      <w:sz w:val="22"/>
      <w:szCs w:val="22"/>
      <w:lang w:val="es-DO" w:eastAsia="en-US"/>
    </w:rPr>
  </w:style>
  <w:style w:type="character" w:customStyle="1" w:styleId="SinespaciadoCar">
    <w:name w:val="Sin espaciado Car"/>
    <w:link w:val="Sinespaciado"/>
    <w:uiPriority w:val="1"/>
    <w:rsid w:val="00FF1B41"/>
    <w:rPr>
      <w:rFonts w:ascii="Calibri" w:eastAsia="Calibri" w:hAnsi="Calibri"/>
      <w:sz w:val="22"/>
      <w:szCs w:val="22"/>
      <w:lang w:eastAsia="en-US"/>
    </w:rPr>
  </w:style>
  <w:style w:type="paragraph" w:customStyle="1" w:styleId="Default">
    <w:name w:val="Default"/>
    <w:rsid w:val="0085213D"/>
    <w:pPr>
      <w:autoSpaceDE w:val="0"/>
      <w:autoSpaceDN w:val="0"/>
      <w:adjustRightInd w:val="0"/>
    </w:pPr>
    <w:rPr>
      <w:rFonts w:ascii="Arial" w:hAnsi="Arial" w:cs="Arial"/>
      <w:color w:val="000000"/>
      <w:sz w:val="24"/>
      <w:szCs w:val="24"/>
      <w:lang w:val="es-DO" w:eastAsia="es-DO"/>
    </w:rPr>
  </w:style>
  <w:style w:type="table" w:styleId="Tablaconcuadrcula">
    <w:name w:val="Table Grid"/>
    <w:basedOn w:val="Tablanormal"/>
    <w:uiPriority w:val="39"/>
    <w:locked/>
    <w:rsid w:val="00257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2"/>
    <w:next w:val="Normal"/>
    <w:link w:val="SubttuloCar"/>
    <w:autoRedefine/>
    <w:locked/>
    <w:rsid w:val="00D17DD7"/>
    <w:pPr>
      <w:jc w:val="left"/>
    </w:pPr>
  </w:style>
  <w:style w:type="character" w:customStyle="1" w:styleId="SubttuloCar">
    <w:name w:val="Subtítulo Car"/>
    <w:link w:val="Subttulo"/>
    <w:rsid w:val="00D17DD7"/>
    <w:rPr>
      <w:b/>
      <w:bCs/>
      <w:color w:val="767171"/>
      <w:sz w:val="28"/>
      <w:szCs w:val="24"/>
      <w:lang w:eastAsia="x-none"/>
    </w:rPr>
  </w:style>
  <w:style w:type="paragraph" w:styleId="TDC2">
    <w:name w:val="toc 2"/>
    <w:basedOn w:val="Normal"/>
    <w:next w:val="Normal"/>
    <w:autoRedefine/>
    <w:uiPriority w:val="39"/>
    <w:unhideWhenUsed/>
    <w:locked/>
    <w:rsid w:val="002438F0"/>
    <w:pPr>
      <w:tabs>
        <w:tab w:val="left" w:pos="426"/>
        <w:tab w:val="right" w:leader="dot" w:pos="7910"/>
      </w:tabs>
      <w:spacing w:line="360" w:lineRule="auto"/>
      <w:ind w:left="142" w:hanging="142"/>
      <w:jc w:val="left"/>
    </w:pPr>
    <w:rPr>
      <w:rFonts w:cstheme="minorHAnsi"/>
      <w:b/>
      <w:szCs w:val="20"/>
    </w:rPr>
  </w:style>
  <w:style w:type="paragraph" w:styleId="TDC3">
    <w:name w:val="toc 3"/>
    <w:basedOn w:val="Normal"/>
    <w:next w:val="Normal"/>
    <w:autoRedefine/>
    <w:uiPriority w:val="39"/>
    <w:unhideWhenUsed/>
    <w:locked/>
    <w:rsid w:val="00613C75"/>
    <w:pPr>
      <w:tabs>
        <w:tab w:val="left" w:pos="709"/>
        <w:tab w:val="right" w:leader="dot" w:pos="7910"/>
      </w:tabs>
      <w:ind w:left="480" w:hanging="196"/>
      <w:jc w:val="left"/>
    </w:pPr>
    <w:rPr>
      <w:rFonts w:cstheme="minorHAnsi"/>
      <w:b/>
      <w:iCs/>
      <w:szCs w:val="20"/>
    </w:rPr>
  </w:style>
  <w:style w:type="character" w:styleId="nfasis">
    <w:name w:val="Emphasis"/>
    <w:uiPriority w:val="20"/>
    <w:qFormat/>
    <w:locked/>
    <w:rsid w:val="00060DC5"/>
    <w:rPr>
      <w:i/>
      <w:iCs/>
    </w:rPr>
  </w:style>
  <w:style w:type="character" w:styleId="Textoennegrita">
    <w:name w:val="Strong"/>
    <w:uiPriority w:val="22"/>
    <w:qFormat/>
    <w:locked/>
    <w:rsid w:val="00D15BA0"/>
    <w:rPr>
      <w:b/>
      <w:bCs/>
    </w:rPr>
  </w:style>
  <w:style w:type="paragraph" w:styleId="NormalWeb">
    <w:name w:val="Normal (Web)"/>
    <w:basedOn w:val="Normal"/>
    <w:uiPriority w:val="99"/>
    <w:unhideWhenUsed/>
    <w:rsid w:val="00AB3E31"/>
    <w:rPr>
      <w:rFonts w:eastAsia="Calibri"/>
      <w:lang w:eastAsia="es-DO"/>
    </w:rPr>
  </w:style>
  <w:style w:type="paragraph" w:styleId="TDC4">
    <w:name w:val="toc 4"/>
    <w:basedOn w:val="Normal"/>
    <w:next w:val="Normal"/>
    <w:autoRedefine/>
    <w:uiPriority w:val="39"/>
    <w:locked/>
    <w:rsid w:val="00613C75"/>
    <w:pPr>
      <w:tabs>
        <w:tab w:val="left" w:pos="851"/>
        <w:tab w:val="right" w:leader="dot" w:pos="7910"/>
      </w:tabs>
      <w:ind w:left="720" w:hanging="153"/>
      <w:jc w:val="left"/>
    </w:pPr>
    <w:rPr>
      <w:rFonts w:cstheme="minorHAnsi"/>
      <w:szCs w:val="18"/>
    </w:rPr>
  </w:style>
  <w:style w:type="paragraph" w:styleId="TDC5">
    <w:name w:val="toc 5"/>
    <w:basedOn w:val="Normal"/>
    <w:next w:val="Normal"/>
    <w:autoRedefine/>
    <w:locked/>
    <w:rsid w:val="00E436A8"/>
    <w:pPr>
      <w:ind w:left="960"/>
      <w:jc w:val="left"/>
    </w:pPr>
    <w:rPr>
      <w:rFonts w:asciiTheme="minorHAnsi" w:hAnsiTheme="minorHAnsi" w:cstheme="minorHAnsi"/>
      <w:sz w:val="18"/>
      <w:szCs w:val="18"/>
    </w:rPr>
  </w:style>
  <w:style w:type="paragraph" w:styleId="TDC6">
    <w:name w:val="toc 6"/>
    <w:basedOn w:val="Normal"/>
    <w:next w:val="Normal"/>
    <w:autoRedefine/>
    <w:locked/>
    <w:rsid w:val="00E436A8"/>
    <w:pPr>
      <w:ind w:left="1200"/>
      <w:jc w:val="left"/>
    </w:pPr>
    <w:rPr>
      <w:rFonts w:asciiTheme="minorHAnsi" w:hAnsiTheme="minorHAnsi" w:cstheme="minorHAnsi"/>
      <w:sz w:val="18"/>
      <w:szCs w:val="18"/>
    </w:rPr>
  </w:style>
  <w:style w:type="paragraph" w:styleId="TDC7">
    <w:name w:val="toc 7"/>
    <w:basedOn w:val="Normal"/>
    <w:next w:val="Normal"/>
    <w:autoRedefine/>
    <w:locked/>
    <w:rsid w:val="00E436A8"/>
    <w:pPr>
      <w:ind w:left="1440"/>
      <w:jc w:val="left"/>
    </w:pPr>
    <w:rPr>
      <w:rFonts w:asciiTheme="minorHAnsi" w:hAnsiTheme="minorHAnsi" w:cstheme="minorHAnsi"/>
      <w:sz w:val="18"/>
      <w:szCs w:val="18"/>
    </w:rPr>
  </w:style>
  <w:style w:type="paragraph" w:styleId="TDC8">
    <w:name w:val="toc 8"/>
    <w:basedOn w:val="Normal"/>
    <w:next w:val="Normal"/>
    <w:autoRedefine/>
    <w:locked/>
    <w:rsid w:val="00E436A8"/>
    <w:pPr>
      <w:ind w:left="1680"/>
      <w:jc w:val="left"/>
    </w:pPr>
    <w:rPr>
      <w:rFonts w:asciiTheme="minorHAnsi" w:hAnsiTheme="minorHAnsi" w:cstheme="minorHAnsi"/>
      <w:sz w:val="18"/>
      <w:szCs w:val="18"/>
    </w:rPr>
  </w:style>
  <w:style w:type="paragraph" w:styleId="TDC9">
    <w:name w:val="toc 9"/>
    <w:basedOn w:val="Normal"/>
    <w:next w:val="Normal"/>
    <w:autoRedefine/>
    <w:locked/>
    <w:rsid w:val="00E436A8"/>
    <w:pPr>
      <w:ind w:left="1920"/>
      <w:jc w:val="left"/>
    </w:pPr>
    <w:rPr>
      <w:rFonts w:asciiTheme="minorHAnsi" w:hAnsiTheme="minorHAnsi" w:cstheme="minorHAnsi"/>
      <w:sz w:val="18"/>
      <w:szCs w:val="18"/>
    </w:rPr>
  </w:style>
  <w:style w:type="paragraph" w:customStyle="1" w:styleId="Estilo1">
    <w:name w:val="Estilo1"/>
    <w:basedOn w:val="Ttulo1"/>
    <w:link w:val="Estilo1Car"/>
    <w:rsid w:val="00D17DD7"/>
  </w:style>
  <w:style w:type="character" w:customStyle="1" w:styleId="Estilo1Car">
    <w:name w:val="Estilo1 Car"/>
    <w:link w:val="Estilo1"/>
    <w:rsid w:val="00D17DD7"/>
    <w:rPr>
      <w:b/>
      <w:bCs/>
      <w:color w:val="767171"/>
      <w:sz w:val="28"/>
      <w:szCs w:val="28"/>
      <w:lang w:eastAsia="x-none"/>
    </w:rPr>
  </w:style>
  <w:style w:type="paragraph" w:customStyle="1" w:styleId="p2">
    <w:name w:val="p2"/>
    <w:basedOn w:val="Normal"/>
    <w:rsid w:val="00113223"/>
    <w:rPr>
      <w:rFonts w:eastAsiaTheme="minorHAnsi"/>
      <w:lang w:val="en-US" w:eastAsia="en-US"/>
    </w:rPr>
  </w:style>
  <w:style w:type="paragraph" w:customStyle="1" w:styleId="p3">
    <w:name w:val="p3"/>
    <w:basedOn w:val="Normal"/>
    <w:rsid w:val="00113223"/>
    <w:rPr>
      <w:rFonts w:eastAsiaTheme="minorHAnsi"/>
      <w:lang w:val="en-US" w:eastAsia="en-US"/>
    </w:rPr>
  </w:style>
  <w:style w:type="paragraph" w:styleId="Descripcin">
    <w:name w:val="caption"/>
    <w:basedOn w:val="Normal"/>
    <w:next w:val="Normal"/>
    <w:uiPriority w:val="35"/>
    <w:unhideWhenUsed/>
    <w:qFormat/>
    <w:locked/>
    <w:rsid w:val="002D1553"/>
    <w:pPr>
      <w:spacing w:before="100" w:after="200" w:line="360" w:lineRule="auto"/>
      <w:ind w:left="540"/>
      <w:jc w:val="both"/>
      <w:textboxTightWrap w:val="firstAndLastLine"/>
    </w:pPr>
    <w:rPr>
      <w:rFonts w:ascii="Silka" w:eastAsiaTheme="minorEastAsia" w:hAnsi="Silka" w:cstheme="minorBidi"/>
      <w:b/>
      <w:bCs/>
      <w:color w:val="276E8B" w:themeColor="accent1" w:themeShade="BF"/>
      <w:sz w:val="16"/>
      <w:szCs w:val="16"/>
      <w:lang w:val="es-DO" w:eastAsia="en-US"/>
    </w:rPr>
  </w:style>
  <w:style w:type="character" w:customStyle="1" w:styleId="PrrafodelistaCar">
    <w:name w:val="Párrafo de lista Car"/>
    <w:basedOn w:val="Fuentedeprrafopredeter"/>
    <w:link w:val="Prrafodelista"/>
    <w:uiPriority w:val="34"/>
    <w:rsid w:val="002D1553"/>
    <w:rPr>
      <w:sz w:val="24"/>
      <w:szCs w:val="24"/>
      <w:lang w:val="es-ES"/>
    </w:rPr>
  </w:style>
  <w:style w:type="table" w:styleId="Tabladelista6concolores-nfasis1">
    <w:name w:val="List Table 6 Colorful Accent 1"/>
    <w:basedOn w:val="Tablanormal"/>
    <w:uiPriority w:val="51"/>
    <w:rsid w:val="002D1553"/>
    <w:pPr>
      <w:spacing w:before="100"/>
    </w:pPr>
    <w:rPr>
      <w:rFonts w:asciiTheme="minorHAnsi" w:eastAsiaTheme="minorEastAsia" w:hAnsiTheme="minorHAnsi" w:cstheme="minorBidi"/>
      <w:color w:val="276E8B" w:themeColor="accent1" w:themeShade="BF"/>
      <w:lang w:val="en-US" w:eastAsia="en-US"/>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character" w:styleId="nfasissutil">
    <w:name w:val="Subtle Emphasis"/>
    <w:uiPriority w:val="19"/>
    <w:qFormat/>
    <w:rsid w:val="002D1553"/>
    <w:rPr>
      <w:i/>
      <w:iCs/>
      <w:color w:val="1A495C" w:themeColor="accent1" w:themeShade="7F"/>
    </w:rPr>
  </w:style>
  <w:style w:type="table" w:styleId="Tabladelista2-nfasis3">
    <w:name w:val="List Table 2 Accent 3"/>
    <w:basedOn w:val="Tablanormal"/>
    <w:uiPriority w:val="47"/>
    <w:rsid w:val="00666C37"/>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lista2-nfasis6">
    <w:name w:val="List Table 2 Accent 6"/>
    <w:basedOn w:val="Tablanormal"/>
    <w:uiPriority w:val="47"/>
    <w:rsid w:val="00F2645A"/>
    <w:rPr>
      <w:rFonts w:asciiTheme="minorHAnsi" w:eastAsiaTheme="minorHAnsi" w:hAnsiTheme="minorHAnsi" w:cstheme="minorBidi"/>
      <w:sz w:val="22"/>
      <w:szCs w:val="22"/>
      <w:lang w:val="en-US" w:eastAsia="en-US"/>
    </w:r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Tablaconcuadrcula4-nfasis11">
    <w:name w:val="Tabla con cuadrícula 4 - Énfasis 11"/>
    <w:basedOn w:val="Tablanormal"/>
    <w:next w:val="Tabladecuadrcula4-nfasis1"/>
    <w:uiPriority w:val="49"/>
    <w:rsid w:val="00622B7D"/>
    <w:rPr>
      <w:rFonts w:ascii="Calibri" w:hAnsi="Calibri"/>
      <w:sz w:val="22"/>
      <w:szCs w:val="22"/>
      <w:lang w:val="es-419"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Tabladecuadrcula4-nfasis1">
    <w:name w:val="Grid Table 4 Accent 1"/>
    <w:basedOn w:val="Tablanormal"/>
    <w:uiPriority w:val="49"/>
    <w:rsid w:val="00622B7D"/>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customStyle="1" w:styleId="TableParagraph">
    <w:name w:val="Table Paragraph"/>
    <w:basedOn w:val="Normal"/>
    <w:uiPriority w:val="1"/>
    <w:qFormat/>
    <w:rsid w:val="00546CC8"/>
    <w:pPr>
      <w:widowControl w:val="0"/>
      <w:autoSpaceDE w:val="0"/>
      <w:autoSpaceDN w:val="0"/>
      <w:ind w:left="107"/>
    </w:pPr>
    <w:rPr>
      <w:rFonts w:ascii="Arial MT" w:eastAsia="Arial MT" w:hAnsi="Arial MT" w:cs="Arial MT"/>
      <w:sz w:val="22"/>
      <w:szCs w:val="22"/>
      <w:lang w:val="es-ES" w:eastAsia="en-US"/>
    </w:rPr>
  </w:style>
  <w:style w:type="table" w:styleId="Tabladelista3">
    <w:name w:val="List Table 3"/>
    <w:basedOn w:val="Tablanormal"/>
    <w:uiPriority w:val="48"/>
    <w:rsid w:val="00D86E5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Cuadrculadetablaclara">
    <w:name w:val="Grid Table Light"/>
    <w:basedOn w:val="Tablanormal"/>
    <w:uiPriority w:val="40"/>
    <w:rsid w:val="00E62B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
    <w:name w:val="Grid Table 1 Light"/>
    <w:basedOn w:val="Tablanormal"/>
    <w:uiPriority w:val="46"/>
    <w:rsid w:val="000F51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ncabezadoCar">
    <w:name w:val="Encabezado Car"/>
    <w:basedOn w:val="Fuentedeprrafopredeter"/>
    <w:link w:val="Encabezado"/>
    <w:rsid w:val="003166AD"/>
    <w:rPr>
      <w:sz w:val="24"/>
      <w:szCs w:val="24"/>
    </w:rPr>
  </w:style>
  <w:style w:type="character" w:customStyle="1" w:styleId="Ttulo1Car">
    <w:name w:val="Título 1 Car"/>
    <w:basedOn w:val="TtuloCar"/>
    <w:link w:val="Ttulo1"/>
    <w:rsid w:val="00B52437"/>
    <w:rPr>
      <w:b/>
      <w:bCs/>
      <w:color w:val="767171"/>
      <w:sz w:val="28"/>
      <w:szCs w:val="28"/>
      <w:lang w:eastAsia="x-none"/>
    </w:rPr>
  </w:style>
  <w:style w:type="character" w:customStyle="1" w:styleId="Ttulo2Car">
    <w:name w:val="Título 2 Car"/>
    <w:basedOn w:val="Ttulo1Car"/>
    <w:link w:val="Ttulo2"/>
    <w:rsid w:val="009A0FD2"/>
    <w:rPr>
      <w:b/>
      <w:bCs/>
      <w:color w:val="767171"/>
      <w:sz w:val="28"/>
      <w:szCs w:val="24"/>
      <w:lang w:eastAsia="x-none"/>
    </w:rPr>
  </w:style>
  <w:style w:type="character" w:customStyle="1" w:styleId="Ttulo4Car">
    <w:name w:val="Título 4 Car"/>
    <w:basedOn w:val="Fuentedeprrafopredeter"/>
    <w:link w:val="Ttulo4"/>
    <w:rsid w:val="00043C97"/>
    <w:rPr>
      <w:b/>
      <w:color w:val="767171"/>
      <w:sz w:val="24"/>
      <w:lang w:val="es-ES_tradnl" w:eastAsia="en-US"/>
    </w:rPr>
  </w:style>
  <w:style w:type="table" w:customStyle="1" w:styleId="TableNormal1">
    <w:name w:val="Table Normal1"/>
    <w:uiPriority w:val="2"/>
    <w:semiHidden/>
    <w:unhideWhenUsed/>
    <w:qFormat/>
    <w:rsid w:val="00322FF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rmaltextrun">
    <w:name w:val="normaltextrun"/>
    <w:basedOn w:val="Fuentedeprrafopredeter"/>
    <w:rsid w:val="004433F2"/>
  </w:style>
  <w:style w:type="table" w:styleId="Tabladecuadrcula7concolores-nfasis6">
    <w:name w:val="Grid Table 7 Colorful Accent 6"/>
    <w:basedOn w:val="Tablanormal"/>
    <w:uiPriority w:val="52"/>
    <w:rsid w:val="001E3142"/>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Tabladelista3-nfasis6">
    <w:name w:val="List Table 3 Accent 6"/>
    <w:basedOn w:val="Tablanormal"/>
    <w:uiPriority w:val="48"/>
    <w:rsid w:val="001E3142"/>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Tabladelista5oscura-nfasis1">
    <w:name w:val="List Table 5 Dark Accent 1"/>
    <w:basedOn w:val="Tablanormal"/>
    <w:uiPriority w:val="50"/>
    <w:rsid w:val="001E3142"/>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normal5">
    <w:name w:val="Plain Table 5"/>
    <w:basedOn w:val="Tablanormal"/>
    <w:uiPriority w:val="45"/>
    <w:rsid w:val="001E314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nfasis1">
    <w:name w:val="Grid Table 3 Accent 1"/>
    <w:basedOn w:val="Tablanormal"/>
    <w:uiPriority w:val="48"/>
    <w:rsid w:val="001E3142"/>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adelista6concolores-nfasis6">
    <w:name w:val="List Table 6 Colorful Accent 6"/>
    <w:basedOn w:val="Tablanormal"/>
    <w:uiPriority w:val="51"/>
    <w:rsid w:val="001E3142"/>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decuadrcula5oscura">
    <w:name w:val="Grid Table 5 Dark"/>
    <w:basedOn w:val="Tablanormal"/>
    <w:uiPriority w:val="50"/>
    <w:rsid w:val="001E3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7concolores-nfasis6">
    <w:name w:val="List Table 7 Colorful Accent 6"/>
    <w:basedOn w:val="Tablanormal"/>
    <w:uiPriority w:val="52"/>
    <w:rsid w:val="001E3142"/>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3">
    <w:name w:val="Grid Table 5 Dark Accent 3"/>
    <w:basedOn w:val="Tablanormal"/>
    <w:uiPriority w:val="50"/>
    <w:rsid w:val="001E3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Tabladecuadrcula5oscura-nfasis5">
    <w:name w:val="Grid Table 5 Dark Accent 5"/>
    <w:basedOn w:val="Tablanormal"/>
    <w:uiPriority w:val="50"/>
    <w:rsid w:val="001E3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Tabladecuadrcula7concolores">
    <w:name w:val="Grid Table 7 Colorful"/>
    <w:basedOn w:val="Tablanormal"/>
    <w:uiPriority w:val="52"/>
    <w:rsid w:val="001E314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Refdecomentario">
    <w:name w:val="annotation reference"/>
    <w:basedOn w:val="Fuentedeprrafopredeter"/>
    <w:rsid w:val="003209A0"/>
    <w:rPr>
      <w:sz w:val="16"/>
      <w:szCs w:val="16"/>
    </w:rPr>
  </w:style>
  <w:style w:type="paragraph" w:styleId="Textocomentario">
    <w:name w:val="annotation text"/>
    <w:basedOn w:val="Normal"/>
    <w:link w:val="TextocomentarioCar"/>
    <w:rsid w:val="003209A0"/>
    <w:pPr>
      <w:spacing w:line="240" w:lineRule="auto"/>
    </w:pPr>
    <w:rPr>
      <w:sz w:val="20"/>
      <w:szCs w:val="20"/>
    </w:rPr>
  </w:style>
  <w:style w:type="character" w:customStyle="1" w:styleId="TextocomentarioCar">
    <w:name w:val="Texto comentario Car"/>
    <w:basedOn w:val="Fuentedeprrafopredeter"/>
    <w:link w:val="Textocomentario"/>
    <w:rsid w:val="003209A0"/>
    <w:rPr>
      <w:color w:val="767171"/>
    </w:rPr>
  </w:style>
  <w:style w:type="paragraph" w:styleId="Asuntodelcomentario">
    <w:name w:val="annotation subject"/>
    <w:basedOn w:val="Textocomentario"/>
    <w:next w:val="Textocomentario"/>
    <w:link w:val="AsuntodelcomentarioCar"/>
    <w:semiHidden/>
    <w:unhideWhenUsed/>
    <w:rsid w:val="003209A0"/>
    <w:rPr>
      <w:b/>
      <w:bCs/>
    </w:rPr>
  </w:style>
  <w:style w:type="character" w:customStyle="1" w:styleId="AsuntodelcomentarioCar">
    <w:name w:val="Asunto del comentario Car"/>
    <w:basedOn w:val="TextocomentarioCar"/>
    <w:link w:val="Asuntodelcomentario"/>
    <w:semiHidden/>
    <w:rsid w:val="003209A0"/>
    <w:rPr>
      <w:b/>
      <w:bCs/>
      <w:color w:val="767171"/>
    </w:rPr>
  </w:style>
  <w:style w:type="character" w:customStyle="1" w:styleId="Mention">
    <w:name w:val="Mention"/>
    <w:basedOn w:val="Fuentedeprrafopredeter"/>
    <w:uiPriority w:val="99"/>
    <w:unhideWhenUsed/>
    <w:rsid w:val="003209A0"/>
    <w:rPr>
      <w:color w:val="2B579A"/>
      <w:shd w:val="clear" w:color="auto" w:fill="E1DFDD"/>
    </w:rPr>
  </w:style>
  <w:style w:type="table" w:styleId="Tablanormal1">
    <w:name w:val="Plain Table 1"/>
    <w:basedOn w:val="Tablanormal"/>
    <w:uiPriority w:val="41"/>
    <w:rsid w:val="001776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rsid w:val="00193BCA"/>
    <w:rPr>
      <w:rFonts w:eastAsia="Calibri"/>
      <w:b/>
      <w:bCs/>
      <w:noProof/>
      <w:color w:val="76717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2332">
      <w:bodyDiv w:val="1"/>
      <w:marLeft w:val="0"/>
      <w:marRight w:val="0"/>
      <w:marTop w:val="0"/>
      <w:marBottom w:val="0"/>
      <w:divBdr>
        <w:top w:val="none" w:sz="0" w:space="0" w:color="auto"/>
        <w:left w:val="none" w:sz="0" w:space="0" w:color="auto"/>
        <w:bottom w:val="none" w:sz="0" w:space="0" w:color="auto"/>
        <w:right w:val="none" w:sz="0" w:space="0" w:color="auto"/>
      </w:divBdr>
    </w:div>
    <w:div w:id="30154504">
      <w:bodyDiv w:val="1"/>
      <w:marLeft w:val="0"/>
      <w:marRight w:val="0"/>
      <w:marTop w:val="0"/>
      <w:marBottom w:val="0"/>
      <w:divBdr>
        <w:top w:val="none" w:sz="0" w:space="0" w:color="auto"/>
        <w:left w:val="none" w:sz="0" w:space="0" w:color="auto"/>
        <w:bottom w:val="none" w:sz="0" w:space="0" w:color="auto"/>
        <w:right w:val="none" w:sz="0" w:space="0" w:color="auto"/>
      </w:divBdr>
    </w:div>
    <w:div w:id="42212861">
      <w:bodyDiv w:val="1"/>
      <w:marLeft w:val="0"/>
      <w:marRight w:val="0"/>
      <w:marTop w:val="0"/>
      <w:marBottom w:val="0"/>
      <w:divBdr>
        <w:top w:val="none" w:sz="0" w:space="0" w:color="auto"/>
        <w:left w:val="none" w:sz="0" w:space="0" w:color="auto"/>
        <w:bottom w:val="none" w:sz="0" w:space="0" w:color="auto"/>
        <w:right w:val="none" w:sz="0" w:space="0" w:color="auto"/>
      </w:divBdr>
    </w:div>
    <w:div w:id="43796471">
      <w:bodyDiv w:val="1"/>
      <w:marLeft w:val="0"/>
      <w:marRight w:val="0"/>
      <w:marTop w:val="0"/>
      <w:marBottom w:val="0"/>
      <w:divBdr>
        <w:top w:val="none" w:sz="0" w:space="0" w:color="auto"/>
        <w:left w:val="none" w:sz="0" w:space="0" w:color="auto"/>
        <w:bottom w:val="none" w:sz="0" w:space="0" w:color="auto"/>
        <w:right w:val="none" w:sz="0" w:space="0" w:color="auto"/>
      </w:divBdr>
    </w:div>
    <w:div w:id="60912549">
      <w:bodyDiv w:val="1"/>
      <w:marLeft w:val="0"/>
      <w:marRight w:val="0"/>
      <w:marTop w:val="0"/>
      <w:marBottom w:val="0"/>
      <w:divBdr>
        <w:top w:val="none" w:sz="0" w:space="0" w:color="auto"/>
        <w:left w:val="none" w:sz="0" w:space="0" w:color="auto"/>
        <w:bottom w:val="none" w:sz="0" w:space="0" w:color="auto"/>
        <w:right w:val="none" w:sz="0" w:space="0" w:color="auto"/>
      </w:divBdr>
    </w:div>
    <w:div w:id="61952291">
      <w:bodyDiv w:val="1"/>
      <w:marLeft w:val="0"/>
      <w:marRight w:val="0"/>
      <w:marTop w:val="0"/>
      <w:marBottom w:val="0"/>
      <w:divBdr>
        <w:top w:val="none" w:sz="0" w:space="0" w:color="auto"/>
        <w:left w:val="none" w:sz="0" w:space="0" w:color="auto"/>
        <w:bottom w:val="none" w:sz="0" w:space="0" w:color="auto"/>
        <w:right w:val="none" w:sz="0" w:space="0" w:color="auto"/>
      </w:divBdr>
    </w:div>
    <w:div w:id="81336921">
      <w:bodyDiv w:val="1"/>
      <w:marLeft w:val="0"/>
      <w:marRight w:val="0"/>
      <w:marTop w:val="0"/>
      <w:marBottom w:val="0"/>
      <w:divBdr>
        <w:top w:val="none" w:sz="0" w:space="0" w:color="auto"/>
        <w:left w:val="none" w:sz="0" w:space="0" w:color="auto"/>
        <w:bottom w:val="none" w:sz="0" w:space="0" w:color="auto"/>
        <w:right w:val="none" w:sz="0" w:space="0" w:color="auto"/>
      </w:divBdr>
    </w:div>
    <w:div w:id="83381875">
      <w:bodyDiv w:val="1"/>
      <w:marLeft w:val="0"/>
      <w:marRight w:val="0"/>
      <w:marTop w:val="0"/>
      <w:marBottom w:val="0"/>
      <w:divBdr>
        <w:top w:val="none" w:sz="0" w:space="0" w:color="auto"/>
        <w:left w:val="none" w:sz="0" w:space="0" w:color="auto"/>
        <w:bottom w:val="none" w:sz="0" w:space="0" w:color="auto"/>
        <w:right w:val="none" w:sz="0" w:space="0" w:color="auto"/>
      </w:divBdr>
    </w:div>
    <w:div w:id="125969616">
      <w:bodyDiv w:val="1"/>
      <w:marLeft w:val="0"/>
      <w:marRight w:val="0"/>
      <w:marTop w:val="0"/>
      <w:marBottom w:val="0"/>
      <w:divBdr>
        <w:top w:val="none" w:sz="0" w:space="0" w:color="auto"/>
        <w:left w:val="none" w:sz="0" w:space="0" w:color="auto"/>
        <w:bottom w:val="none" w:sz="0" w:space="0" w:color="auto"/>
        <w:right w:val="none" w:sz="0" w:space="0" w:color="auto"/>
      </w:divBdr>
    </w:div>
    <w:div w:id="151529015">
      <w:bodyDiv w:val="1"/>
      <w:marLeft w:val="0"/>
      <w:marRight w:val="0"/>
      <w:marTop w:val="0"/>
      <w:marBottom w:val="0"/>
      <w:divBdr>
        <w:top w:val="none" w:sz="0" w:space="0" w:color="auto"/>
        <w:left w:val="none" w:sz="0" w:space="0" w:color="auto"/>
        <w:bottom w:val="none" w:sz="0" w:space="0" w:color="auto"/>
        <w:right w:val="none" w:sz="0" w:space="0" w:color="auto"/>
      </w:divBdr>
    </w:div>
    <w:div w:id="163133425">
      <w:bodyDiv w:val="1"/>
      <w:marLeft w:val="0"/>
      <w:marRight w:val="0"/>
      <w:marTop w:val="0"/>
      <w:marBottom w:val="0"/>
      <w:divBdr>
        <w:top w:val="none" w:sz="0" w:space="0" w:color="auto"/>
        <w:left w:val="none" w:sz="0" w:space="0" w:color="auto"/>
        <w:bottom w:val="none" w:sz="0" w:space="0" w:color="auto"/>
        <w:right w:val="none" w:sz="0" w:space="0" w:color="auto"/>
      </w:divBdr>
    </w:div>
    <w:div w:id="170490652">
      <w:bodyDiv w:val="1"/>
      <w:marLeft w:val="0"/>
      <w:marRight w:val="0"/>
      <w:marTop w:val="0"/>
      <w:marBottom w:val="0"/>
      <w:divBdr>
        <w:top w:val="none" w:sz="0" w:space="0" w:color="auto"/>
        <w:left w:val="none" w:sz="0" w:space="0" w:color="auto"/>
        <w:bottom w:val="none" w:sz="0" w:space="0" w:color="auto"/>
        <w:right w:val="none" w:sz="0" w:space="0" w:color="auto"/>
      </w:divBdr>
    </w:div>
    <w:div w:id="170684663">
      <w:bodyDiv w:val="1"/>
      <w:marLeft w:val="0"/>
      <w:marRight w:val="0"/>
      <w:marTop w:val="0"/>
      <w:marBottom w:val="0"/>
      <w:divBdr>
        <w:top w:val="none" w:sz="0" w:space="0" w:color="auto"/>
        <w:left w:val="none" w:sz="0" w:space="0" w:color="auto"/>
        <w:bottom w:val="none" w:sz="0" w:space="0" w:color="auto"/>
        <w:right w:val="none" w:sz="0" w:space="0" w:color="auto"/>
      </w:divBdr>
    </w:div>
    <w:div w:id="183906164">
      <w:bodyDiv w:val="1"/>
      <w:marLeft w:val="0"/>
      <w:marRight w:val="0"/>
      <w:marTop w:val="0"/>
      <w:marBottom w:val="0"/>
      <w:divBdr>
        <w:top w:val="none" w:sz="0" w:space="0" w:color="auto"/>
        <w:left w:val="none" w:sz="0" w:space="0" w:color="auto"/>
        <w:bottom w:val="none" w:sz="0" w:space="0" w:color="auto"/>
        <w:right w:val="none" w:sz="0" w:space="0" w:color="auto"/>
      </w:divBdr>
    </w:div>
    <w:div w:id="201132759">
      <w:bodyDiv w:val="1"/>
      <w:marLeft w:val="0"/>
      <w:marRight w:val="0"/>
      <w:marTop w:val="0"/>
      <w:marBottom w:val="0"/>
      <w:divBdr>
        <w:top w:val="none" w:sz="0" w:space="0" w:color="auto"/>
        <w:left w:val="none" w:sz="0" w:space="0" w:color="auto"/>
        <w:bottom w:val="none" w:sz="0" w:space="0" w:color="auto"/>
        <w:right w:val="none" w:sz="0" w:space="0" w:color="auto"/>
      </w:divBdr>
    </w:div>
    <w:div w:id="205222609">
      <w:bodyDiv w:val="1"/>
      <w:marLeft w:val="0"/>
      <w:marRight w:val="0"/>
      <w:marTop w:val="0"/>
      <w:marBottom w:val="0"/>
      <w:divBdr>
        <w:top w:val="none" w:sz="0" w:space="0" w:color="auto"/>
        <w:left w:val="none" w:sz="0" w:space="0" w:color="auto"/>
        <w:bottom w:val="none" w:sz="0" w:space="0" w:color="auto"/>
        <w:right w:val="none" w:sz="0" w:space="0" w:color="auto"/>
      </w:divBdr>
    </w:div>
    <w:div w:id="226191794">
      <w:bodyDiv w:val="1"/>
      <w:marLeft w:val="0"/>
      <w:marRight w:val="0"/>
      <w:marTop w:val="0"/>
      <w:marBottom w:val="0"/>
      <w:divBdr>
        <w:top w:val="none" w:sz="0" w:space="0" w:color="auto"/>
        <w:left w:val="none" w:sz="0" w:space="0" w:color="auto"/>
        <w:bottom w:val="none" w:sz="0" w:space="0" w:color="auto"/>
        <w:right w:val="none" w:sz="0" w:space="0" w:color="auto"/>
      </w:divBdr>
    </w:div>
    <w:div w:id="238369255">
      <w:bodyDiv w:val="1"/>
      <w:marLeft w:val="0"/>
      <w:marRight w:val="0"/>
      <w:marTop w:val="0"/>
      <w:marBottom w:val="0"/>
      <w:divBdr>
        <w:top w:val="none" w:sz="0" w:space="0" w:color="auto"/>
        <w:left w:val="none" w:sz="0" w:space="0" w:color="auto"/>
        <w:bottom w:val="none" w:sz="0" w:space="0" w:color="auto"/>
        <w:right w:val="none" w:sz="0" w:space="0" w:color="auto"/>
      </w:divBdr>
    </w:div>
    <w:div w:id="240141119">
      <w:bodyDiv w:val="1"/>
      <w:marLeft w:val="0"/>
      <w:marRight w:val="0"/>
      <w:marTop w:val="0"/>
      <w:marBottom w:val="0"/>
      <w:divBdr>
        <w:top w:val="none" w:sz="0" w:space="0" w:color="auto"/>
        <w:left w:val="none" w:sz="0" w:space="0" w:color="auto"/>
        <w:bottom w:val="none" w:sz="0" w:space="0" w:color="auto"/>
        <w:right w:val="none" w:sz="0" w:space="0" w:color="auto"/>
      </w:divBdr>
    </w:div>
    <w:div w:id="243299814">
      <w:bodyDiv w:val="1"/>
      <w:marLeft w:val="0"/>
      <w:marRight w:val="0"/>
      <w:marTop w:val="0"/>
      <w:marBottom w:val="0"/>
      <w:divBdr>
        <w:top w:val="none" w:sz="0" w:space="0" w:color="auto"/>
        <w:left w:val="none" w:sz="0" w:space="0" w:color="auto"/>
        <w:bottom w:val="none" w:sz="0" w:space="0" w:color="auto"/>
        <w:right w:val="none" w:sz="0" w:space="0" w:color="auto"/>
      </w:divBdr>
    </w:div>
    <w:div w:id="285280863">
      <w:bodyDiv w:val="1"/>
      <w:marLeft w:val="0"/>
      <w:marRight w:val="0"/>
      <w:marTop w:val="0"/>
      <w:marBottom w:val="0"/>
      <w:divBdr>
        <w:top w:val="none" w:sz="0" w:space="0" w:color="auto"/>
        <w:left w:val="none" w:sz="0" w:space="0" w:color="auto"/>
        <w:bottom w:val="none" w:sz="0" w:space="0" w:color="auto"/>
        <w:right w:val="none" w:sz="0" w:space="0" w:color="auto"/>
      </w:divBdr>
    </w:div>
    <w:div w:id="339771231">
      <w:bodyDiv w:val="1"/>
      <w:marLeft w:val="0"/>
      <w:marRight w:val="0"/>
      <w:marTop w:val="0"/>
      <w:marBottom w:val="0"/>
      <w:divBdr>
        <w:top w:val="none" w:sz="0" w:space="0" w:color="auto"/>
        <w:left w:val="none" w:sz="0" w:space="0" w:color="auto"/>
        <w:bottom w:val="none" w:sz="0" w:space="0" w:color="auto"/>
        <w:right w:val="none" w:sz="0" w:space="0" w:color="auto"/>
      </w:divBdr>
    </w:div>
    <w:div w:id="351304167">
      <w:bodyDiv w:val="1"/>
      <w:marLeft w:val="0"/>
      <w:marRight w:val="0"/>
      <w:marTop w:val="0"/>
      <w:marBottom w:val="0"/>
      <w:divBdr>
        <w:top w:val="none" w:sz="0" w:space="0" w:color="auto"/>
        <w:left w:val="none" w:sz="0" w:space="0" w:color="auto"/>
        <w:bottom w:val="none" w:sz="0" w:space="0" w:color="auto"/>
        <w:right w:val="none" w:sz="0" w:space="0" w:color="auto"/>
      </w:divBdr>
    </w:div>
    <w:div w:id="367531811">
      <w:bodyDiv w:val="1"/>
      <w:marLeft w:val="0"/>
      <w:marRight w:val="0"/>
      <w:marTop w:val="0"/>
      <w:marBottom w:val="0"/>
      <w:divBdr>
        <w:top w:val="none" w:sz="0" w:space="0" w:color="auto"/>
        <w:left w:val="none" w:sz="0" w:space="0" w:color="auto"/>
        <w:bottom w:val="none" w:sz="0" w:space="0" w:color="auto"/>
        <w:right w:val="none" w:sz="0" w:space="0" w:color="auto"/>
      </w:divBdr>
    </w:div>
    <w:div w:id="377553714">
      <w:bodyDiv w:val="1"/>
      <w:marLeft w:val="0"/>
      <w:marRight w:val="0"/>
      <w:marTop w:val="0"/>
      <w:marBottom w:val="0"/>
      <w:divBdr>
        <w:top w:val="none" w:sz="0" w:space="0" w:color="auto"/>
        <w:left w:val="none" w:sz="0" w:space="0" w:color="auto"/>
        <w:bottom w:val="none" w:sz="0" w:space="0" w:color="auto"/>
        <w:right w:val="none" w:sz="0" w:space="0" w:color="auto"/>
      </w:divBdr>
      <w:divsChild>
        <w:div w:id="1828478056">
          <w:marLeft w:val="547"/>
          <w:marRight w:val="0"/>
          <w:marTop w:val="0"/>
          <w:marBottom w:val="0"/>
          <w:divBdr>
            <w:top w:val="none" w:sz="0" w:space="0" w:color="auto"/>
            <w:left w:val="none" w:sz="0" w:space="0" w:color="auto"/>
            <w:bottom w:val="none" w:sz="0" w:space="0" w:color="auto"/>
            <w:right w:val="none" w:sz="0" w:space="0" w:color="auto"/>
          </w:divBdr>
        </w:div>
      </w:divsChild>
    </w:div>
    <w:div w:id="387805238">
      <w:bodyDiv w:val="1"/>
      <w:marLeft w:val="0"/>
      <w:marRight w:val="0"/>
      <w:marTop w:val="0"/>
      <w:marBottom w:val="0"/>
      <w:divBdr>
        <w:top w:val="none" w:sz="0" w:space="0" w:color="auto"/>
        <w:left w:val="none" w:sz="0" w:space="0" w:color="auto"/>
        <w:bottom w:val="none" w:sz="0" w:space="0" w:color="auto"/>
        <w:right w:val="none" w:sz="0" w:space="0" w:color="auto"/>
      </w:divBdr>
    </w:div>
    <w:div w:id="394671644">
      <w:bodyDiv w:val="1"/>
      <w:marLeft w:val="0"/>
      <w:marRight w:val="0"/>
      <w:marTop w:val="0"/>
      <w:marBottom w:val="0"/>
      <w:divBdr>
        <w:top w:val="none" w:sz="0" w:space="0" w:color="auto"/>
        <w:left w:val="none" w:sz="0" w:space="0" w:color="auto"/>
        <w:bottom w:val="none" w:sz="0" w:space="0" w:color="auto"/>
        <w:right w:val="none" w:sz="0" w:space="0" w:color="auto"/>
      </w:divBdr>
    </w:div>
    <w:div w:id="417101858">
      <w:bodyDiv w:val="1"/>
      <w:marLeft w:val="0"/>
      <w:marRight w:val="0"/>
      <w:marTop w:val="0"/>
      <w:marBottom w:val="0"/>
      <w:divBdr>
        <w:top w:val="none" w:sz="0" w:space="0" w:color="auto"/>
        <w:left w:val="none" w:sz="0" w:space="0" w:color="auto"/>
        <w:bottom w:val="none" w:sz="0" w:space="0" w:color="auto"/>
        <w:right w:val="none" w:sz="0" w:space="0" w:color="auto"/>
      </w:divBdr>
    </w:div>
    <w:div w:id="421025623">
      <w:bodyDiv w:val="1"/>
      <w:marLeft w:val="0"/>
      <w:marRight w:val="0"/>
      <w:marTop w:val="0"/>
      <w:marBottom w:val="0"/>
      <w:divBdr>
        <w:top w:val="none" w:sz="0" w:space="0" w:color="auto"/>
        <w:left w:val="none" w:sz="0" w:space="0" w:color="auto"/>
        <w:bottom w:val="none" w:sz="0" w:space="0" w:color="auto"/>
        <w:right w:val="none" w:sz="0" w:space="0" w:color="auto"/>
      </w:divBdr>
    </w:div>
    <w:div w:id="424038255">
      <w:bodyDiv w:val="1"/>
      <w:marLeft w:val="0"/>
      <w:marRight w:val="0"/>
      <w:marTop w:val="0"/>
      <w:marBottom w:val="0"/>
      <w:divBdr>
        <w:top w:val="none" w:sz="0" w:space="0" w:color="auto"/>
        <w:left w:val="none" w:sz="0" w:space="0" w:color="auto"/>
        <w:bottom w:val="none" w:sz="0" w:space="0" w:color="auto"/>
        <w:right w:val="none" w:sz="0" w:space="0" w:color="auto"/>
      </w:divBdr>
    </w:div>
    <w:div w:id="424696547">
      <w:bodyDiv w:val="1"/>
      <w:marLeft w:val="0"/>
      <w:marRight w:val="0"/>
      <w:marTop w:val="0"/>
      <w:marBottom w:val="0"/>
      <w:divBdr>
        <w:top w:val="none" w:sz="0" w:space="0" w:color="auto"/>
        <w:left w:val="none" w:sz="0" w:space="0" w:color="auto"/>
        <w:bottom w:val="none" w:sz="0" w:space="0" w:color="auto"/>
        <w:right w:val="none" w:sz="0" w:space="0" w:color="auto"/>
      </w:divBdr>
    </w:div>
    <w:div w:id="427967030">
      <w:bodyDiv w:val="1"/>
      <w:marLeft w:val="0"/>
      <w:marRight w:val="0"/>
      <w:marTop w:val="0"/>
      <w:marBottom w:val="0"/>
      <w:divBdr>
        <w:top w:val="none" w:sz="0" w:space="0" w:color="auto"/>
        <w:left w:val="none" w:sz="0" w:space="0" w:color="auto"/>
        <w:bottom w:val="none" w:sz="0" w:space="0" w:color="auto"/>
        <w:right w:val="none" w:sz="0" w:space="0" w:color="auto"/>
      </w:divBdr>
    </w:div>
    <w:div w:id="457576015">
      <w:bodyDiv w:val="1"/>
      <w:marLeft w:val="0"/>
      <w:marRight w:val="0"/>
      <w:marTop w:val="0"/>
      <w:marBottom w:val="0"/>
      <w:divBdr>
        <w:top w:val="none" w:sz="0" w:space="0" w:color="auto"/>
        <w:left w:val="none" w:sz="0" w:space="0" w:color="auto"/>
        <w:bottom w:val="none" w:sz="0" w:space="0" w:color="auto"/>
        <w:right w:val="none" w:sz="0" w:space="0" w:color="auto"/>
      </w:divBdr>
    </w:div>
    <w:div w:id="470294631">
      <w:bodyDiv w:val="1"/>
      <w:marLeft w:val="0"/>
      <w:marRight w:val="0"/>
      <w:marTop w:val="0"/>
      <w:marBottom w:val="0"/>
      <w:divBdr>
        <w:top w:val="none" w:sz="0" w:space="0" w:color="auto"/>
        <w:left w:val="none" w:sz="0" w:space="0" w:color="auto"/>
        <w:bottom w:val="none" w:sz="0" w:space="0" w:color="auto"/>
        <w:right w:val="none" w:sz="0" w:space="0" w:color="auto"/>
      </w:divBdr>
    </w:div>
    <w:div w:id="496700017">
      <w:bodyDiv w:val="1"/>
      <w:marLeft w:val="0"/>
      <w:marRight w:val="0"/>
      <w:marTop w:val="0"/>
      <w:marBottom w:val="0"/>
      <w:divBdr>
        <w:top w:val="none" w:sz="0" w:space="0" w:color="auto"/>
        <w:left w:val="none" w:sz="0" w:space="0" w:color="auto"/>
        <w:bottom w:val="none" w:sz="0" w:space="0" w:color="auto"/>
        <w:right w:val="none" w:sz="0" w:space="0" w:color="auto"/>
      </w:divBdr>
    </w:div>
    <w:div w:id="532380744">
      <w:bodyDiv w:val="1"/>
      <w:marLeft w:val="0"/>
      <w:marRight w:val="0"/>
      <w:marTop w:val="0"/>
      <w:marBottom w:val="0"/>
      <w:divBdr>
        <w:top w:val="none" w:sz="0" w:space="0" w:color="auto"/>
        <w:left w:val="none" w:sz="0" w:space="0" w:color="auto"/>
        <w:bottom w:val="none" w:sz="0" w:space="0" w:color="auto"/>
        <w:right w:val="none" w:sz="0" w:space="0" w:color="auto"/>
      </w:divBdr>
    </w:div>
    <w:div w:id="538975386">
      <w:bodyDiv w:val="1"/>
      <w:marLeft w:val="0"/>
      <w:marRight w:val="0"/>
      <w:marTop w:val="0"/>
      <w:marBottom w:val="0"/>
      <w:divBdr>
        <w:top w:val="none" w:sz="0" w:space="0" w:color="auto"/>
        <w:left w:val="none" w:sz="0" w:space="0" w:color="auto"/>
        <w:bottom w:val="none" w:sz="0" w:space="0" w:color="auto"/>
        <w:right w:val="none" w:sz="0" w:space="0" w:color="auto"/>
      </w:divBdr>
    </w:div>
    <w:div w:id="568081014">
      <w:bodyDiv w:val="1"/>
      <w:marLeft w:val="0"/>
      <w:marRight w:val="0"/>
      <w:marTop w:val="0"/>
      <w:marBottom w:val="0"/>
      <w:divBdr>
        <w:top w:val="none" w:sz="0" w:space="0" w:color="auto"/>
        <w:left w:val="none" w:sz="0" w:space="0" w:color="auto"/>
        <w:bottom w:val="none" w:sz="0" w:space="0" w:color="auto"/>
        <w:right w:val="none" w:sz="0" w:space="0" w:color="auto"/>
      </w:divBdr>
    </w:div>
    <w:div w:id="573200796">
      <w:bodyDiv w:val="1"/>
      <w:marLeft w:val="0"/>
      <w:marRight w:val="0"/>
      <w:marTop w:val="0"/>
      <w:marBottom w:val="0"/>
      <w:divBdr>
        <w:top w:val="none" w:sz="0" w:space="0" w:color="auto"/>
        <w:left w:val="none" w:sz="0" w:space="0" w:color="auto"/>
        <w:bottom w:val="none" w:sz="0" w:space="0" w:color="auto"/>
        <w:right w:val="none" w:sz="0" w:space="0" w:color="auto"/>
      </w:divBdr>
    </w:div>
    <w:div w:id="610861100">
      <w:bodyDiv w:val="1"/>
      <w:marLeft w:val="0"/>
      <w:marRight w:val="0"/>
      <w:marTop w:val="0"/>
      <w:marBottom w:val="0"/>
      <w:divBdr>
        <w:top w:val="none" w:sz="0" w:space="0" w:color="auto"/>
        <w:left w:val="none" w:sz="0" w:space="0" w:color="auto"/>
        <w:bottom w:val="none" w:sz="0" w:space="0" w:color="auto"/>
        <w:right w:val="none" w:sz="0" w:space="0" w:color="auto"/>
      </w:divBdr>
    </w:div>
    <w:div w:id="617956225">
      <w:bodyDiv w:val="1"/>
      <w:marLeft w:val="0"/>
      <w:marRight w:val="0"/>
      <w:marTop w:val="0"/>
      <w:marBottom w:val="0"/>
      <w:divBdr>
        <w:top w:val="none" w:sz="0" w:space="0" w:color="auto"/>
        <w:left w:val="none" w:sz="0" w:space="0" w:color="auto"/>
        <w:bottom w:val="none" w:sz="0" w:space="0" w:color="auto"/>
        <w:right w:val="none" w:sz="0" w:space="0" w:color="auto"/>
      </w:divBdr>
    </w:div>
    <w:div w:id="631982049">
      <w:bodyDiv w:val="1"/>
      <w:marLeft w:val="0"/>
      <w:marRight w:val="0"/>
      <w:marTop w:val="0"/>
      <w:marBottom w:val="0"/>
      <w:divBdr>
        <w:top w:val="none" w:sz="0" w:space="0" w:color="auto"/>
        <w:left w:val="none" w:sz="0" w:space="0" w:color="auto"/>
        <w:bottom w:val="none" w:sz="0" w:space="0" w:color="auto"/>
        <w:right w:val="none" w:sz="0" w:space="0" w:color="auto"/>
      </w:divBdr>
    </w:div>
    <w:div w:id="643117901">
      <w:bodyDiv w:val="1"/>
      <w:marLeft w:val="0"/>
      <w:marRight w:val="0"/>
      <w:marTop w:val="0"/>
      <w:marBottom w:val="0"/>
      <w:divBdr>
        <w:top w:val="none" w:sz="0" w:space="0" w:color="auto"/>
        <w:left w:val="none" w:sz="0" w:space="0" w:color="auto"/>
        <w:bottom w:val="none" w:sz="0" w:space="0" w:color="auto"/>
        <w:right w:val="none" w:sz="0" w:space="0" w:color="auto"/>
      </w:divBdr>
    </w:div>
    <w:div w:id="674116641">
      <w:bodyDiv w:val="1"/>
      <w:marLeft w:val="0"/>
      <w:marRight w:val="0"/>
      <w:marTop w:val="0"/>
      <w:marBottom w:val="0"/>
      <w:divBdr>
        <w:top w:val="none" w:sz="0" w:space="0" w:color="auto"/>
        <w:left w:val="none" w:sz="0" w:space="0" w:color="auto"/>
        <w:bottom w:val="none" w:sz="0" w:space="0" w:color="auto"/>
        <w:right w:val="none" w:sz="0" w:space="0" w:color="auto"/>
      </w:divBdr>
    </w:div>
    <w:div w:id="674385667">
      <w:bodyDiv w:val="1"/>
      <w:marLeft w:val="0"/>
      <w:marRight w:val="0"/>
      <w:marTop w:val="0"/>
      <w:marBottom w:val="0"/>
      <w:divBdr>
        <w:top w:val="none" w:sz="0" w:space="0" w:color="auto"/>
        <w:left w:val="none" w:sz="0" w:space="0" w:color="auto"/>
        <w:bottom w:val="none" w:sz="0" w:space="0" w:color="auto"/>
        <w:right w:val="none" w:sz="0" w:space="0" w:color="auto"/>
      </w:divBdr>
    </w:div>
    <w:div w:id="717776500">
      <w:bodyDiv w:val="1"/>
      <w:marLeft w:val="0"/>
      <w:marRight w:val="0"/>
      <w:marTop w:val="0"/>
      <w:marBottom w:val="0"/>
      <w:divBdr>
        <w:top w:val="none" w:sz="0" w:space="0" w:color="auto"/>
        <w:left w:val="none" w:sz="0" w:space="0" w:color="auto"/>
        <w:bottom w:val="none" w:sz="0" w:space="0" w:color="auto"/>
        <w:right w:val="none" w:sz="0" w:space="0" w:color="auto"/>
      </w:divBdr>
    </w:div>
    <w:div w:id="720902603">
      <w:bodyDiv w:val="1"/>
      <w:marLeft w:val="0"/>
      <w:marRight w:val="0"/>
      <w:marTop w:val="0"/>
      <w:marBottom w:val="0"/>
      <w:divBdr>
        <w:top w:val="none" w:sz="0" w:space="0" w:color="auto"/>
        <w:left w:val="none" w:sz="0" w:space="0" w:color="auto"/>
        <w:bottom w:val="none" w:sz="0" w:space="0" w:color="auto"/>
        <w:right w:val="none" w:sz="0" w:space="0" w:color="auto"/>
      </w:divBdr>
    </w:div>
    <w:div w:id="758644760">
      <w:bodyDiv w:val="1"/>
      <w:marLeft w:val="0"/>
      <w:marRight w:val="0"/>
      <w:marTop w:val="0"/>
      <w:marBottom w:val="0"/>
      <w:divBdr>
        <w:top w:val="none" w:sz="0" w:space="0" w:color="auto"/>
        <w:left w:val="none" w:sz="0" w:space="0" w:color="auto"/>
        <w:bottom w:val="none" w:sz="0" w:space="0" w:color="auto"/>
        <w:right w:val="none" w:sz="0" w:space="0" w:color="auto"/>
      </w:divBdr>
    </w:div>
    <w:div w:id="782965187">
      <w:bodyDiv w:val="1"/>
      <w:marLeft w:val="0"/>
      <w:marRight w:val="0"/>
      <w:marTop w:val="0"/>
      <w:marBottom w:val="0"/>
      <w:divBdr>
        <w:top w:val="none" w:sz="0" w:space="0" w:color="auto"/>
        <w:left w:val="none" w:sz="0" w:space="0" w:color="auto"/>
        <w:bottom w:val="none" w:sz="0" w:space="0" w:color="auto"/>
        <w:right w:val="none" w:sz="0" w:space="0" w:color="auto"/>
      </w:divBdr>
    </w:div>
    <w:div w:id="796263713">
      <w:bodyDiv w:val="1"/>
      <w:marLeft w:val="0"/>
      <w:marRight w:val="0"/>
      <w:marTop w:val="0"/>
      <w:marBottom w:val="0"/>
      <w:divBdr>
        <w:top w:val="none" w:sz="0" w:space="0" w:color="auto"/>
        <w:left w:val="none" w:sz="0" w:space="0" w:color="auto"/>
        <w:bottom w:val="none" w:sz="0" w:space="0" w:color="auto"/>
        <w:right w:val="none" w:sz="0" w:space="0" w:color="auto"/>
      </w:divBdr>
    </w:div>
    <w:div w:id="851458675">
      <w:bodyDiv w:val="1"/>
      <w:marLeft w:val="0"/>
      <w:marRight w:val="0"/>
      <w:marTop w:val="0"/>
      <w:marBottom w:val="0"/>
      <w:divBdr>
        <w:top w:val="none" w:sz="0" w:space="0" w:color="auto"/>
        <w:left w:val="none" w:sz="0" w:space="0" w:color="auto"/>
        <w:bottom w:val="none" w:sz="0" w:space="0" w:color="auto"/>
        <w:right w:val="none" w:sz="0" w:space="0" w:color="auto"/>
      </w:divBdr>
    </w:div>
    <w:div w:id="869611576">
      <w:bodyDiv w:val="1"/>
      <w:marLeft w:val="0"/>
      <w:marRight w:val="0"/>
      <w:marTop w:val="0"/>
      <w:marBottom w:val="0"/>
      <w:divBdr>
        <w:top w:val="none" w:sz="0" w:space="0" w:color="auto"/>
        <w:left w:val="none" w:sz="0" w:space="0" w:color="auto"/>
        <w:bottom w:val="none" w:sz="0" w:space="0" w:color="auto"/>
        <w:right w:val="none" w:sz="0" w:space="0" w:color="auto"/>
      </w:divBdr>
    </w:div>
    <w:div w:id="872301304">
      <w:bodyDiv w:val="1"/>
      <w:marLeft w:val="0"/>
      <w:marRight w:val="0"/>
      <w:marTop w:val="0"/>
      <w:marBottom w:val="0"/>
      <w:divBdr>
        <w:top w:val="none" w:sz="0" w:space="0" w:color="auto"/>
        <w:left w:val="none" w:sz="0" w:space="0" w:color="auto"/>
        <w:bottom w:val="none" w:sz="0" w:space="0" w:color="auto"/>
        <w:right w:val="none" w:sz="0" w:space="0" w:color="auto"/>
      </w:divBdr>
    </w:div>
    <w:div w:id="892698523">
      <w:bodyDiv w:val="1"/>
      <w:marLeft w:val="0"/>
      <w:marRight w:val="0"/>
      <w:marTop w:val="0"/>
      <w:marBottom w:val="0"/>
      <w:divBdr>
        <w:top w:val="none" w:sz="0" w:space="0" w:color="auto"/>
        <w:left w:val="none" w:sz="0" w:space="0" w:color="auto"/>
        <w:bottom w:val="none" w:sz="0" w:space="0" w:color="auto"/>
        <w:right w:val="none" w:sz="0" w:space="0" w:color="auto"/>
      </w:divBdr>
    </w:div>
    <w:div w:id="911351123">
      <w:bodyDiv w:val="1"/>
      <w:marLeft w:val="0"/>
      <w:marRight w:val="0"/>
      <w:marTop w:val="0"/>
      <w:marBottom w:val="0"/>
      <w:divBdr>
        <w:top w:val="none" w:sz="0" w:space="0" w:color="auto"/>
        <w:left w:val="none" w:sz="0" w:space="0" w:color="auto"/>
        <w:bottom w:val="none" w:sz="0" w:space="0" w:color="auto"/>
        <w:right w:val="none" w:sz="0" w:space="0" w:color="auto"/>
      </w:divBdr>
    </w:div>
    <w:div w:id="918949824">
      <w:bodyDiv w:val="1"/>
      <w:marLeft w:val="0"/>
      <w:marRight w:val="0"/>
      <w:marTop w:val="0"/>
      <w:marBottom w:val="0"/>
      <w:divBdr>
        <w:top w:val="none" w:sz="0" w:space="0" w:color="auto"/>
        <w:left w:val="none" w:sz="0" w:space="0" w:color="auto"/>
        <w:bottom w:val="none" w:sz="0" w:space="0" w:color="auto"/>
        <w:right w:val="none" w:sz="0" w:space="0" w:color="auto"/>
      </w:divBdr>
    </w:div>
    <w:div w:id="920599865">
      <w:bodyDiv w:val="1"/>
      <w:marLeft w:val="0"/>
      <w:marRight w:val="0"/>
      <w:marTop w:val="0"/>
      <w:marBottom w:val="0"/>
      <w:divBdr>
        <w:top w:val="none" w:sz="0" w:space="0" w:color="auto"/>
        <w:left w:val="none" w:sz="0" w:space="0" w:color="auto"/>
        <w:bottom w:val="none" w:sz="0" w:space="0" w:color="auto"/>
        <w:right w:val="none" w:sz="0" w:space="0" w:color="auto"/>
      </w:divBdr>
    </w:div>
    <w:div w:id="932276648">
      <w:bodyDiv w:val="1"/>
      <w:marLeft w:val="0"/>
      <w:marRight w:val="0"/>
      <w:marTop w:val="0"/>
      <w:marBottom w:val="0"/>
      <w:divBdr>
        <w:top w:val="none" w:sz="0" w:space="0" w:color="auto"/>
        <w:left w:val="none" w:sz="0" w:space="0" w:color="auto"/>
        <w:bottom w:val="none" w:sz="0" w:space="0" w:color="auto"/>
        <w:right w:val="none" w:sz="0" w:space="0" w:color="auto"/>
      </w:divBdr>
    </w:div>
    <w:div w:id="955865406">
      <w:bodyDiv w:val="1"/>
      <w:marLeft w:val="0"/>
      <w:marRight w:val="0"/>
      <w:marTop w:val="0"/>
      <w:marBottom w:val="0"/>
      <w:divBdr>
        <w:top w:val="none" w:sz="0" w:space="0" w:color="auto"/>
        <w:left w:val="none" w:sz="0" w:space="0" w:color="auto"/>
        <w:bottom w:val="none" w:sz="0" w:space="0" w:color="auto"/>
        <w:right w:val="none" w:sz="0" w:space="0" w:color="auto"/>
      </w:divBdr>
    </w:div>
    <w:div w:id="962611537">
      <w:bodyDiv w:val="1"/>
      <w:marLeft w:val="0"/>
      <w:marRight w:val="0"/>
      <w:marTop w:val="0"/>
      <w:marBottom w:val="0"/>
      <w:divBdr>
        <w:top w:val="none" w:sz="0" w:space="0" w:color="auto"/>
        <w:left w:val="none" w:sz="0" w:space="0" w:color="auto"/>
        <w:bottom w:val="none" w:sz="0" w:space="0" w:color="auto"/>
        <w:right w:val="none" w:sz="0" w:space="0" w:color="auto"/>
      </w:divBdr>
    </w:div>
    <w:div w:id="970473939">
      <w:bodyDiv w:val="1"/>
      <w:marLeft w:val="0"/>
      <w:marRight w:val="0"/>
      <w:marTop w:val="0"/>
      <w:marBottom w:val="0"/>
      <w:divBdr>
        <w:top w:val="none" w:sz="0" w:space="0" w:color="auto"/>
        <w:left w:val="none" w:sz="0" w:space="0" w:color="auto"/>
        <w:bottom w:val="none" w:sz="0" w:space="0" w:color="auto"/>
        <w:right w:val="none" w:sz="0" w:space="0" w:color="auto"/>
      </w:divBdr>
    </w:div>
    <w:div w:id="986283786">
      <w:bodyDiv w:val="1"/>
      <w:marLeft w:val="0"/>
      <w:marRight w:val="0"/>
      <w:marTop w:val="0"/>
      <w:marBottom w:val="0"/>
      <w:divBdr>
        <w:top w:val="none" w:sz="0" w:space="0" w:color="auto"/>
        <w:left w:val="none" w:sz="0" w:space="0" w:color="auto"/>
        <w:bottom w:val="none" w:sz="0" w:space="0" w:color="auto"/>
        <w:right w:val="none" w:sz="0" w:space="0" w:color="auto"/>
      </w:divBdr>
    </w:div>
    <w:div w:id="1022633457">
      <w:bodyDiv w:val="1"/>
      <w:marLeft w:val="0"/>
      <w:marRight w:val="0"/>
      <w:marTop w:val="0"/>
      <w:marBottom w:val="0"/>
      <w:divBdr>
        <w:top w:val="none" w:sz="0" w:space="0" w:color="auto"/>
        <w:left w:val="none" w:sz="0" w:space="0" w:color="auto"/>
        <w:bottom w:val="none" w:sz="0" w:space="0" w:color="auto"/>
        <w:right w:val="none" w:sz="0" w:space="0" w:color="auto"/>
      </w:divBdr>
    </w:div>
    <w:div w:id="1046874734">
      <w:bodyDiv w:val="1"/>
      <w:marLeft w:val="0"/>
      <w:marRight w:val="0"/>
      <w:marTop w:val="0"/>
      <w:marBottom w:val="0"/>
      <w:divBdr>
        <w:top w:val="none" w:sz="0" w:space="0" w:color="auto"/>
        <w:left w:val="none" w:sz="0" w:space="0" w:color="auto"/>
        <w:bottom w:val="none" w:sz="0" w:space="0" w:color="auto"/>
        <w:right w:val="none" w:sz="0" w:space="0" w:color="auto"/>
      </w:divBdr>
    </w:div>
    <w:div w:id="1108620783">
      <w:bodyDiv w:val="1"/>
      <w:marLeft w:val="0"/>
      <w:marRight w:val="0"/>
      <w:marTop w:val="0"/>
      <w:marBottom w:val="0"/>
      <w:divBdr>
        <w:top w:val="none" w:sz="0" w:space="0" w:color="auto"/>
        <w:left w:val="none" w:sz="0" w:space="0" w:color="auto"/>
        <w:bottom w:val="none" w:sz="0" w:space="0" w:color="auto"/>
        <w:right w:val="none" w:sz="0" w:space="0" w:color="auto"/>
      </w:divBdr>
    </w:div>
    <w:div w:id="1145927196">
      <w:bodyDiv w:val="1"/>
      <w:marLeft w:val="0"/>
      <w:marRight w:val="0"/>
      <w:marTop w:val="0"/>
      <w:marBottom w:val="0"/>
      <w:divBdr>
        <w:top w:val="none" w:sz="0" w:space="0" w:color="auto"/>
        <w:left w:val="none" w:sz="0" w:space="0" w:color="auto"/>
        <w:bottom w:val="none" w:sz="0" w:space="0" w:color="auto"/>
        <w:right w:val="none" w:sz="0" w:space="0" w:color="auto"/>
      </w:divBdr>
    </w:div>
    <w:div w:id="1152334272">
      <w:bodyDiv w:val="1"/>
      <w:marLeft w:val="0"/>
      <w:marRight w:val="0"/>
      <w:marTop w:val="0"/>
      <w:marBottom w:val="0"/>
      <w:divBdr>
        <w:top w:val="none" w:sz="0" w:space="0" w:color="auto"/>
        <w:left w:val="none" w:sz="0" w:space="0" w:color="auto"/>
        <w:bottom w:val="none" w:sz="0" w:space="0" w:color="auto"/>
        <w:right w:val="none" w:sz="0" w:space="0" w:color="auto"/>
      </w:divBdr>
    </w:div>
    <w:div w:id="1160080528">
      <w:bodyDiv w:val="1"/>
      <w:marLeft w:val="0"/>
      <w:marRight w:val="0"/>
      <w:marTop w:val="0"/>
      <w:marBottom w:val="0"/>
      <w:divBdr>
        <w:top w:val="none" w:sz="0" w:space="0" w:color="auto"/>
        <w:left w:val="none" w:sz="0" w:space="0" w:color="auto"/>
        <w:bottom w:val="none" w:sz="0" w:space="0" w:color="auto"/>
        <w:right w:val="none" w:sz="0" w:space="0" w:color="auto"/>
      </w:divBdr>
    </w:div>
    <w:div w:id="1172527154">
      <w:bodyDiv w:val="1"/>
      <w:marLeft w:val="0"/>
      <w:marRight w:val="0"/>
      <w:marTop w:val="0"/>
      <w:marBottom w:val="0"/>
      <w:divBdr>
        <w:top w:val="none" w:sz="0" w:space="0" w:color="auto"/>
        <w:left w:val="none" w:sz="0" w:space="0" w:color="auto"/>
        <w:bottom w:val="none" w:sz="0" w:space="0" w:color="auto"/>
        <w:right w:val="none" w:sz="0" w:space="0" w:color="auto"/>
      </w:divBdr>
    </w:div>
    <w:div w:id="1179546739">
      <w:bodyDiv w:val="1"/>
      <w:marLeft w:val="0"/>
      <w:marRight w:val="0"/>
      <w:marTop w:val="0"/>
      <w:marBottom w:val="0"/>
      <w:divBdr>
        <w:top w:val="none" w:sz="0" w:space="0" w:color="auto"/>
        <w:left w:val="none" w:sz="0" w:space="0" w:color="auto"/>
        <w:bottom w:val="none" w:sz="0" w:space="0" w:color="auto"/>
        <w:right w:val="none" w:sz="0" w:space="0" w:color="auto"/>
      </w:divBdr>
    </w:div>
    <w:div w:id="1192957581">
      <w:bodyDiv w:val="1"/>
      <w:marLeft w:val="0"/>
      <w:marRight w:val="0"/>
      <w:marTop w:val="0"/>
      <w:marBottom w:val="0"/>
      <w:divBdr>
        <w:top w:val="none" w:sz="0" w:space="0" w:color="auto"/>
        <w:left w:val="none" w:sz="0" w:space="0" w:color="auto"/>
        <w:bottom w:val="none" w:sz="0" w:space="0" w:color="auto"/>
        <w:right w:val="none" w:sz="0" w:space="0" w:color="auto"/>
      </w:divBdr>
    </w:div>
    <w:div w:id="1193497781">
      <w:bodyDiv w:val="1"/>
      <w:marLeft w:val="0"/>
      <w:marRight w:val="0"/>
      <w:marTop w:val="0"/>
      <w:marBottom w:val="0"/>
      <w:divBdr>
        <w:top w:val="none" w:sz="0" w:space="0" w:color="auto"/>
        <w:left w:val="none" w:sz="0" w:space="0" w:color="auto"/>
        <w:bottom w:val="none" w:sz="0" w:space="0" w:color="auto"/>
        <w:right w:val="none" w:sz="0" w:space="0" w:color="auto"/>
      </w:divBdr>
    </w:div>
    <w:div w:id="1196625622">
      <w:bodyDiv w:val="1"/>
      <w:marLeft w:val="0"/>
      <w:marRight w:val="0"/>
      <w:marTop w:val="0"/>
      <w:marBottom w:val="0"/>
      <w:divBdr>
        <w:top w:val="none" w:sz="0" w:space="0" w:color="auto"/>
        <w:left w:val="none" w:sz="0" w:space="0" w:color="auto"/>
        <w:bottom w:val="none" w:sz="0" w:space="0" w:color="auto"/>
        <w:right w:val="none" w:sz="0" w:space="0" w:color="auto"/>
      </w:divBdr>
    </w:div>
    <w:div w:id="1200506954">
      <w:bodyDiv w:val="1"/>
      <w:marLeft w:val="0"/>
      <w:marRight w:val="0"/>
      <w:marTop w:val="0"/>
      <w:marBottom w:val="0"/>
      <w:divBdr>
        <w:top w:val="none" w:sz="0" w:space="0" w:color="auto"/>
        <w:left w:val="none" w:sz="0" w:space="0" w:color="auto"/>
        <w:bottom w:val="none" w:sz="0" w:space="0" w:color="auto"/>
        <w:right w:val="none" w:sz="0" w:space="0" w:color="auto"/>
      </w:divBdr>
    </w:div>
    <w:div w:id="1233274670">
      <w:bodyDiv w:val="1"/>
      <w:marLeft w:val="0"/>
      <w:marRight w:val="0"/>
      <w:marTop w:val="0"/>
      <w:marBottom w:val="0"/>
      <w:divBdr>
        <w:top w:val="none" w:sz="0" w:space="0" w:color="auto"/>
        <w:left w:val="none" w:sz="0" w:space="0" w:color="auto"/>
        <w:bottom w:val="none" w:sz="0" w:space="0" w:color="auto"/>
        <w:right w:val="none" w:sz="0" w:space="0" w:color="auto"/>
      </w:divBdr>
    </w:div>
    <w:div w:id="1244294374">
      <w:bodyDiv w:val="1"/>
      <w:marLeft w:val="0"/>
      <w:marRight w:val="0"/>
      <w:marTop w:val="0"/>
      <w:marBottom w:val="0"/>
      <w:divBdr>
        <w:top w:val="none" w:sz="0" w:space="0" w:color="auto"/>
        <w:left w:val="none" w:sz="0" w:space="0" w:color="auto"/>
        <w:bottom w:val="none" w:sz="0" w:space="0" w:color="auto"/>
        <w:right w:val="none" w:sz="0" w:space="0" w:color="auto"/>
      </w:divBdr>
    </w:div>
    <w:div w:id="1275821993">
      <w:bodyDiv w:val="1"/>
      <w:marLeft w:val="0"/>
      <w:marRight w:val="0"/>
      <w:marTop w:val="0"/>
      <w:marBottom w:val="0"/>
      <w:divBdr>
        <w:top w:val="none" w:sz="0" w:space="0" w:color="auto"/>
        <w:left w:val="none" w:sz="0" w:space="0" w:color="auto"/>
        <w:bottom w:val="none" w:sz="0" w:space="0" w:color="auto"/>
        <w:right w:val="none" w:sz="0" w:space="0" w:color="auto"/>
      </w:divBdr>
    </w:div>
    <w:div w:id="1283196613">
      <w:bodyDiv w:val="1"/>
      <w:marLeft w:val="0"/>
      <w:marRight w:val="0"/>
      <w:marTop w:val="0"/>
      <w:marBottom w:val="0"/>
      <w:divBdr>
        <w:top w:val="none" w:sz="0" w:space="0" w:color="auto"/>
        <w:left w:val="none" w:sz="0" w:space="0" w:color="auto"/>
        <w:bottom w:val="none" w:sz="0" w:space="0" w:color="auto"/>
        <w:right w:val="none" w:sz="0" w:space="0" w:color="auto"/>
      </w:divBdr>
    </w:div>
    <w:div w:id="1286615894">
      <w:bodyDiv w:val="1"/>
      <w:marLeft w:val="0"/>
      <w:marRight w:val="0"/>
      <w:marTop w:val="0"/>
      <w:marBottom w:val="0"/>
      <w:divBdr>
        <w:top w:val="none" w:sz="0" w:space="0" w:color="auto"/>
        <w:left w:val="none" w:sz="0" w:space="0" w:color="auto"/>
        <w:bottom w:val="none" w:sz="0" w:space="0" w:color="auto"/>
        <w:right w:val="none" w:sz="0" w:space="0" w:color="auto"/>
      </w:divBdr>
    </w:div>
    <w:div w:id="1295869570">
      <w:bodyDiv w:val="1"/>
      <w:marLeft w:val="0"/>
      <w:marRight w:val="0"/>
      <w:marTop w:val="0"/>
      <w:marBottom w:val="0"/>
      <w:divBdr>
        <w:top w:val="none" w:sz="0" w:space="0" w:color="auto"/>
        <w:left w:val="none" w:sz="0" w:space="0" w:color="auto"/>
        <w:bottom w:val="none" w:sz="0" w:space="0" w:color="auto"/>
        <w:right w:val="none" w:sz="0" w:space="0" w:color="auto"/>
      </w:divBdr>
    </w:div>
    <w:div w:id="1300647479">
      <w:bodyDiv w:val="1"/>
      <w:marLeft w:val="0"/>
      <w:marRight w:val="0"/>
      <w:marTop w:val="0"/>
      <w:marBottom w:val="0"/>
      <w:divBdr>
        <w:top w:val="none" w:sz="0" w:space="0" w:color="auto"/>
        <w:left w:val="none" w:sz="0" w:space="0" w:color="auto"/>
        <w:bottom w:val="none" w:sz="0" w:space="0" w:color="auto"/>
        <w:right w:val="none" w:sz="0" w:space="0" w:color="auto"/>
      </w:divBdr>
    </w:div>
    <w:div w:id="1335916825">
      <w:bodyDiv w:val="1"/>
      <w:marLeft w:val="0"/>
      <w:marRight w:val="0"/>
      <w:marTop w:val="0"/>
      <w:marBottom w:val="0"/>
      <w:divBdr>
        <w:top w:val="none" w:sz="0" w:space="0" w:color="auto"/>
        <w:left w:val="none" w:sz="0" w:space="0" w:color="auto"/>
        <w:bottom w:val="none" w:sz="0" w:space="0" w:color="auto"/>
        <w:right w:val="none" w:sz="0" w:space="0" w:color="auto"/>
      </w:divBdr>
    </w:div>
    <w:div w:id="1341544981">
      <w:bodyDiv w:val="1"/>
      <w:marLeft w:val="0"/>
      <w:marRight w:val="0"/>
      <w:marTop w:val="0"/>
      <w:marBottom w:val="0"/>
      <w:divBdr>
        <w:top w:val="none" w:sz="0" w:space="0" w:color="auto"/>
        <w:left w:val="none" w:sz="0" w:space="0" w:color="auto"/>
        <w:bottom w:val="none" w:sz="0" w:space="0" w:color="auto"/>
        <w:right w:val="none" w:sz="0" w:space="0" w:color="auto"/>
      </w:divBdr>
    </w:div>
    <w:div w:id="1345323501">
      <w:bodyDiv w:val="1"/>
      <w:marLeft w:val="0"/>
      <w:marRight w:val="0"/>
      <w:marTop w:val="0"/>
      <w:marBottom w:val="0"/>
      <w:divBdr>
        <w:top w:val="none" w:sz="0" w:space="0" w:color="auto"/>
        <w:left w:val="none" w:sz="0" w:space="0" w:color="auto"/>
        <w:bottom w:val="none" w:sz="0" w:space="0" w:color="auto"/>
        <w:right w:val="none" w:sz="0" w:space="0" w:color="auto"/>
      </w:divBdr>
    </w:div>
    <w:div w:id="1346787372">
      <w:bodyDiv w:val="1"/>
      <w:marLeft w:val="0"/>
      <w:marRight w:val="0"/>
      <w:marTop w:val="0"/>
      <w:marBottom w:val="0"/>
      <w:divBdr>
        <w:top w:val="none" w:sz="0" w:space="0" w:color="auto"/>
        <w:left w:val="none" w:sz="0" w:space="0" w:color="auto"/>
        <w:bottom w:val="none" w:sz="0" w:space="0" w:color="auto"/>
        <w:right w:val="none" w:sz="0" w:space="0" w:color="auto"/>
      </w:divBdr>
    </w:div>
    <w:div w:id="1349987642">
      <w:bodyDiv w:val="1"/>
      <w:marLeft w:val="0"/>
      <w:marRight w:val="0"/>
      <w:marTop w:val="0"/>
      <w:marBottom w:val="0"/>
      <w:divBdr>
        <w:top w:val="none" w:sz="0" w:space="0" w:color="auto"/>
        <w:left w:val="none" w:sz="0" w:space="0" w:color="auto"/>
        <w:bottom w:val="none" w:sz="0" w:space="0" w:color="auto"/>
        <w:right w:val="none" w:sz="0" w:space="0" w:color="auto"/>
      </w:divBdr>
    </w:div>
    <w:div w:id="1352954989">
      <w:bodyDiv w:val="1"/>
      <w:marLeft w:val="0"/>
      <w:marRight w:val="0"/>
      <w:marTop w:val="0"/>
      <w:marBottom w:val="0"/>
      <w:divBdr>
        <w:top w:val="none" w:sz="0" w:space="0" w:color="auto"/>
        <w:left w:val="none" w:sz="0" w:space="0" w:color="auto"/>
        <w:bottom w:val="none" w:sz="0" w:space="0" w:color="auto"/>
        <w:right w:val="none" w:sz="0" w:space="0" w:color="auto"/>
      </w:divBdr>
    </w:div>
    <w:div w:id="1399864530">
      <w:bodyDiv w:val="1"/>
      <w:marLeft w:val="0"/>
      <w:marRight w:val="0"/>
      <w:marTop w:val="0"/>
      <w:marBottom w:val="0"/>
      <w:divBdr>
        <w:top w:val="none" w:sz="0" w:space="0" w:color="auto"/>
        <w:left w:val="none" w:sz="0" w:space="0" w:color="auto"/>
        <w:bottom w:val="none" w:sz="0" w:space="0" w:color="auto"/>
        <w:right w:val="none" w:sz="0" w:space="0" w:color="auto"/>
      </w:divBdr>
    </w:div>
    <w:div w:id="1417819770">
      <w:bodyDiv w:val="1"/>
      <w:marLeft w:val="0"/>
      <w:marRight w:val="0"/>
      <w:marTop w:val="0"/>
      <w:marBottom w:val="0"/>
      <w:divBdr>
        <w:top w:val="none" w:sz="0" w:space="0" w:color="auto"/>
        <w:left w:val="none" w:sz="0" w:space="0" w:color="auto"/>
        <w:bottom w:val="none" w:sz="0" w:space="0" w:color="auto"/>
        <w:right w:val="none" w:sz="0" w:space="0" w:color="auto"/>
      </w:divBdr>
    </w:div>
    <w:div w:id="1444299900">
      <w:bodyDiv w:val="1"/>
      <w:marLeft w:val="0"/>
      <w:marRight w:val="0"/>
      <w:marTop w:val="0"/>
      <w:marBottom w:val="0"/>
      <w:divBdr>
        <w:top w:val="none" w:sz="0" w:space="0" w:color="auto"/>
        <w:left w:val="none" w:sz="0" w:space="0" w:color="auto"/>
        <w:bottom w:val="none" w:sz="0" w:space="0" w:color="auto"/>
        <w:right w:val="none" w:sz="0" w:space="0" w:color="auto"/>
      </w:divBdr>
    </w:div>
    <w:div w:id="1444687877">
      <w:bodyDiv w:val="1"/>
      <w:marLeft w:val="0"/>
      <w:marRight w:val="0"/>
      <w:marTop w:val="0"/>
      <w:marBottom w:val="0"/>
      <w:divBdr>
        <w:top w:val="none" w:sz="0" w:space="0" w:color="auto"/>
        <w:left w:val="none" w:sz="0" w:space="0" w:color="auto"/>
        <w:bottom w:val="none" w:sz="0" w:space="0" w:color="auto"/>
        <w:right w:val="none" w:sz="0" w:space="0" w:color="auto"/>
      </w:divBdr>
    </w:div>
    <w:div w:id="1450049778">
      <w:bodyDiv w:val="1"/>
      <w:marLeft w:val="0"/>
      <w:marRight w:val="0"/>
      <w:marTop w:val="0"/>
      <w:marBottom w:val="0"/>
      <w:divBdr>
        <w:top w:val="none" w:sz="0" w:space="0" w:color="auto"/>
        <w:left w:val="none" w:sz="0" w:space="0" w:color="auto"/>
        <w:bottom w:val="none" w:sz="0" w:space="0" w:color="auto"/>
        <w:right w:val="none" w:sz="0" w:space="0" w:color="auto"/>
      </w:divBdr>
    </w:div>
    <w:div w:id="1461990947">
      <w:bodyDiv w:val="1"/>
      <w:marLeft w:val="0"/>
      <w:marRight w:val="0"/>
      <w:marTop w:val="0"/>
      <w:marBottom w:val="0"/>
      <w:divBdr>
        <w:top w:val="none" w:sz="0" w:space="0" w:color="auto"/>
        <w:left w:val="none" w:sz="0" w:space="0" w:color="auto"/>
        <w:bottom w:val="none" w:sz="0" w:space="0" w:color="auto"/>
        <w:right w:val="none" w:sz="0" w:space="0" w:color="auto"/>
      </w:divBdr>
    </w:div>
    <w:div w:id="1466125412">
      <w:bodyDiv w:val="1"/>
      <w:marLeft w:val="0"/>
      <w:marRight w:val="0"/>
      <w:marTop w:val="0"/>
      <w:marBottom w:val="0"/>
      <w:divBdr>
        <w:top w:val="none" w:sz="0" w:space="0" w:color="auto"/>
        <w:left w:val="none" w:sz="0" w:space="0" w:color="auto"/>
        <w:bottom w:val="none" w:sz="0" w:space="0" w:color="auto"/>
        <w:right w:val="none" w:sz="0" w:space="0" w:color="auto"/>
      </w:divBdr>
    </w:div>
    <w:div w:id="1487478958">
      <w:bodyDiv w:val="1"/>
      <w:marLeft w:val="0"/>
      <w:marRight w:val="0"/>
      <w:marTop w:val="0"/>
      <w:marBottom w:val="0"/>
      <w:divBdr>
        <w:top w:val="none" w:sz="0" w:space="0" w:color="auto"/>
        <w:left w:val="none" w:sz="0" w:space="0" w:color="auto"/>
        <w:bottom w:val="none" w:sz="0" w:space="0" w:color="auto"/>
        <w:right w:val="none" w:sz="0" w:space="0" w:color="auto"/>
      </w:divBdr>
    </w:div>
    <w:div w:id="1488210601">
      <w:bodyDiv w:val="1"/>
      <w:marLeft w:val="0"/>
      <w:marRight w:val="0"/>
      <w:marTop w:val="0"/>
      <w:marBottom w:val="0"/>
      <w:divBdr>
        <w:top w:val="none" w:sz="0" w:space="0" w:color="auto"/>
        <w:left w:val="none" w:sz="0" w:space="0" w:color="auto"/>
        <w:bottom w:val="none" w:sz="0" w:space="0" w:color="auto"/>
        <w:right w:val="none" w:sz="0" w:space="0" w:color="auto"/>
      </w:divBdr>
    </w:div>
    <w:div w:id="1502509020">
      <w:bodyDiv w:val="1"/>
      <w:marLeft w:val="0"/>
      <w:marRight w:val="0"/>
      <w:marTop w:val="0"/>
      <w:marBottom w:val="0"/>
      <w:divBdr>
        <w:top w:val="none" w:sz="0" w:space="0" w:color="auto"/>
        <w:left w:val="none" w:sz="0" w:space="0" w:color="auto"/>
        <w:bottom w:val="none" w:sz="0" w:space="0" w:color="auto"/>
        <w:right w:val="none" w:sz="0" w:space="0" w:color="auto"/>
      </w:divBdr>
    </w:div>
    <w:div w:id="1513570492">
      <w:bodyDiv w:val="1"/>
      <w:marLeft w:val="0"/>
      <w:marRight w:val="0"/>
      <w:marTop w:val="0"/>
      <w:marBottom w:val="0"/>
      <w:divBdr>
        <w:top w:val="none" w:sz="0" w:space="0" w:color="auto"/>
        <w:left w:val="none" w:sz="0" w:space="0" w:color="auto"/>
        <w:bottom w:val="none" w:sz="0" w:space="0" w:color="auto"/>
        <w:right w:val="none" w:sz="0" w:space="0" w:color="auto"/>
      </w:divBdr>
    </w:div>
    <w:div w:id="1536308036">
      <w:bodyDiv w:val="1"/>
      <w:marLeft w:val="0"/>
      <w:marRight w:val="0"/>
      <w:marTop w:val="0"/>
      <w:marBottom w:val="0"/>
      <w:divBdr>
        <w:top w:val="none" w:sz="0" w:space="0" w:color="auto"/>
        <w:left w:val="none" w:sz="0" w:space="0" w:color="auto"/>
        <w:bottom w:val="none" w:sz="0" w:space="0" w:color="auto"/>
        <w:right w:val="none" w:sz="0" w:space="0" w:color="auto"/>
      </w:divBdr>
    </w:div>
    <w:div w:id="1581258219">
      <w:bodyDiv w:val="1"/>
      <w:marLeft w:val="0"/>
      <w:marRight w:val="0"/>
      <w:marTop w:val="0"/>
      <w:marBottom w:val="0"/>
      <w:divBdr>
        <w:top w:val="none" w:sz="0" w:space="0" w:color="auto"/>
        <w:left w:val="none" w:sz="0" w:space="0" w:color="auto"/>
        <w:bottom w:val="none" w:sz="0" w:space="0" w:color="auto"/>
        <w:right w:val="none" w:sz="0" w:space="0" w:color="auto"/>
      </w:divBdr>
    </w:div>
    <w:div w:id="1585648255">
      <w:bodyDiv w:val="1"/>
      <w:marLeft w:val="0"/>
      <w:marRight w:val="0"/>
      <w:marTop w:val="0"/>
      <w:marBottom w:val="0"/>
      <w:divBdr>
        <w:top w:val="none" w:sz="0" w:space="0" w:color="auto"/>
        <w:left w:val="none" w:sz="0" w:space="0" w:color="auto"/>
        <w:bottom w:val="none" w:sz="0" w:space="0" w:color="auto"/>
        <w:right w:val="none" w:sz="0" w:space="0" w:color="auto"/>
      </w:divBdr>
    </w:div>
    <w:div w:id="1585871801">
      <w:bodyDiv w:val="1"/>
      <w:marLeft w:val="0"/>
      <w:marRight w:val="0"/>
      <w:marTop w:val="0"/>
      <w:marBottom w:val="0"/>
      <w:divBdr>
        <w:top w:val="none" w:sz="0" w:space="0" w:color="auto"/>
        <w:left w:val="none" w:sz="0" w:space="0" w:color="auto"/>
        <w:bottom w:val="none" w:sz="0" w:space="0" w:color="auto"/>
        <w:right w:val="none" w:sz="0" w:space="0" w:color="auto"/>
      </w:divBdr>
    </w:div>
    <w:div w:id="1592086741">
      <w:bodyDiv w:val="1"/>
      <w:marLeft w:val="0"/>
      <w:marRight w:val="0"/>
      <w:marTop w:val="0"/>
      <w:marBottom w:val="0"/>
      <w:divBdr>
        <w:top w:val="none" w:sz="0" w:space="0" w:color="auto"/>
        <w:left w:val="none" w:sz="0" w:space="0" w:color="auto"/>
        <w:bottom w:val="none" w:sz="0" w:space="0" w:color="auto"/>
        <w:right w:val="none" w:sz="0" w:space="0" w:color="auto"/>
      </w:divBdr>
    </w:div>
    <w:div w:id="1603994242">
      <w:bodyDiv w:val="1"/>
      <w:marLeft w:val="0"/>
      <w:marRight w:val="0"/>
      <w:marTop w:val="0"/>
      <w:marBottom w:val="0"/>
      <w:divBdr>
        <w:top w:val="none" w:sz="0" w:space="0" w:color="auto"/>
        <w:left w:val="none" w:sz="0" w:space="0" w:color="auto"/>
        <w:bottom w:val="none" w:sz="0" w:space="0" w:color="auto"/>
        <w:right w:val="none" w:sz="0" w:space="0" w:color="auto"/>
      </w:divBdr>
    </w:div>
    <w:div w:id="1609696809">
      <w:bodyDiv w:val="1"/>
      <w:marLeft w:val="0"/>
      <w:marRight w:val="0"/>
      <w:marTop w:val="0"/>
      <w:marBottom w:val="0"/>
      <w:divBdr>
        <w:top w:val="none" w:sz="0" w:space="0" w:color="auto"/>
        <w:left w:val="none" w:sz="0" w:space="0" w:color="auto"/>
        <w:bottom w:val="none" w:sz="0" w:space="0" w:color="auto"/>
        <w:right w:val="none" w:sz="0" w:space="0" w:color="auto"/>
      </w:divBdr>
    </w:div>
    <w:div w:id="1621572209">
      <w:bodyDiv w:val="1"/>
      <w:marLeft w:val="0"/>
      <w:marRight w:val="0"/>
      <w:marTop w:val="0"/>
      <w:marBottom w:val="0"/>
      <w:divBdr>
        <w:top w:val="none" w:sz="0" w:space="0" w:color="auto"/>
        <w:left w:val="none" w:sz="0" w:space="0" w:color="auto"/>
        <w:bottom w:val="none" w:sz="0" w:space="0" w:color="auto"/>
        <w:right w:val="none" w:sz="0" w:space="0" w:color="auto"/>
      </w:divBdr>
    </w:div>
    <w:div w:id="1633052001">
      <w:bodyDiv w:val="1"/>
      <w:marLeft w:val="0"/>
      <w:marRight w:val="0"/>
      <w:marTop w:val="0"/>
      <w:marBottom w:val="0"/>
      <w:divBdr>
        <w:top w:val="none" w:sz="0" w:space="0" w:color="auto"/>
        <w:left w:val="none" w:sz="0" w:space="0" w:color="auto"/>
        <w:bottom w:val="none" w:sz="0" w:space="0" w:color="auto"/>
        <w:right w:val="none" w:sz="0" w:space="0" w:color="auto"/>
      </w:divBdr>
    </w:div>
    <w:div w:id="1637486160">
      <w:bodyDiv w:val="1"/>
      <w:marLeft w:val="0"/>
      <w:marRight w:val="0"/>
      <w:marTop w:val="0"/>
      <w:marBottom w:val="0"/>
      <w:divBdr>
        <w:top w:val="none" w:sz="0" w:space="0" w:color="auto"/>
        <w:left w:val="none" w:sz="0" w:space="0" w:color="auto"/>
        <w:bottom w:val="none" w:sz="0" w:space="0" w:color="auto"/>
        <w:right w:val="none" w:sz="0" w:space="0" w:color="auto"/>
      </w:divBdr>
    </w:div>
    <w:div w:id="1643578428">
      <w:bodyDiv w:val="1"/>
      <w:marLeft w:val="0"/>
      <w:marRight w:val="0"/>
      <w:marTop w:val="0"/>
      <w:marBottom w:val="0"/>
      <w:divBdr>
        <w:top w:val="none" w:sz="0" w:space="0" w:color="auto"/>
        <w:left w:val="none" w:sz="0" w:space="0" w:color="auto"/>
        <w:bottom w:val="none" w:sz="0" w:space="0" w:color="auto"/>
        <w:right w:val="none" w:sz="0" w:space="0" w:color="auto"/>
      </w:divBdr>
    </w:div>
    <w:div w:id="1670060124">
      <w:bodyDiv w:val="1"/>
      <w:marLeft w:val="0"/>
      <w:marRight w:val="0"/>
      <w:marTop w:val="0"/>
      <w:marBottom w:val="0"/>
      <w:divBdr>
        <w:top w:val="none" w:sz="0" w:space="0" w:color="auto"/>
        <w:left w:val="none" w:sz="0" w:space="0" w:color="auto"/>
        <w:bottom w:val="none" w:sz="0" w:space="0" w:color="auto"/>
        <w:right w:val="none" w:sz="0" w:space="0" w:color="auto"/>
      </w:divBdr>
    </w:div>
    <w:div w:id="1678071512">
      <w:bodyDiv w:val="1"/>
      <w:marLeft w:val="0"/>
      <w:marRight w:val="0"/>
      <w:marTop w:val="0"/>
      <w:marBottom w:val="0"/>
      <w:divBdr>
        <w:top w:val="none" w:sz="0" w:space="0" w:color="auto"/>
        <w:left w:val="none" w:sz="0" w:space="0" w:color="auto"/>
        <w:bottom w:val="none" w:sz="0" w:space="0" w:color="auto"/>
        <w:right w:val="none" w:sz="0" w:space="0" w:color="auto"/>
      </w:divBdr>
    </w:div>
    <w:div w:id="1678116064">
      <w:bodyDiv w:val="1"/>
      <w:marLeft w:val="0"/>
      <w:marRight w:val="0"/>
      <w:marTop w:val="0"/>
      <w:marBottom w:val="0"/>
      <w:divBdr>
        <w:top w:val="none" w:sz="0" w:space="0" w:color="auto"/>
        <w:left w:val="none" w:sz="0" w:space="0" w:color="auto"/>
        <w:bottom w:val="none" w:sz="0" w:space="0" w:color="auto"/>
        <w:right w:val="none" w:sz="0" w:space="0" w:color="auto"/>
      </w:divBdr>
    </w:div>
    <w:div w:id="1694726162">
      <w:bodyDiv w:val="1"/>
      <w:marLeft w:val="0"/>
      <w:marRight w:val="0"/>
      <w:marTop w:val="0"/>
      <w:marBottom w:val="0"/>
      <w:divBdr>
        <w:top w:val="none" w:sz="0" w:space="0" w:color="auto"/>
        <w:left w:val="none" w:sz="0" w:space="0" w:color="auto"/>
        <w:bottom w:val="none" w:sz="0" w:space="0" w:color="auto"/>
        <w:right w:val="none" w:sz="0" w:space="0" w:color="auto"/>
      </w:divBdr>
    </w:div>
    <w:div w:id="1696805424">
      <w:bodyDiv w:val="1"/>
      <w:marLeft w:val="0"/>
      <w:marRight w:val="0"/>
      <w:marTop w:val="0"/>
      <w:marBottom w:val="0"/>
      <w:divBdr>
        <w:top w:val="none" w:sz="0" w:space="0" w:color="auto"/>
        <w:left w:val="none" w:sz="0" w:space="0" w:color="auto"/>
        <w:bottom w:val="none" w:sz="0" w:space="0" w:color="auto"/>
        <w:right w:val="none" w:sz="0" w:space="0" w:color="auto"/>
      </w:divBdr>
    </w:div>
    <w:div w:id="1707563047">
      <w:bodyDiv w:val="1"/>
      <w:marLeft w:val="0"/>
      <w:marRight w:val="0"/>
      <w:marTop w:val="0"/>
      <w:marBottom w:val="0"/>
      <w:divBdr>
        <w:top w:val="none" w:sz="0" w:space="0" w:color="auto"/>
        <w:left w:val="none" w:sz="0" w:space="0" w:color="auto"/>
        <w:bottom w:val="none" w:sz="0" w:space="0" w:color="auto"/>
        <w:right w:val="none" w:sz="0" w:space="0" w:color="auto"/>
      </w:divBdr>
    </w:div>
    <w:div w:id="1718430144">
      <w:bodyDiv w:val="1"/>
      <w:marLeft w:val="0"/>
      <w:marRight w:val="0"/>
      <w:marTop w:val="0"/>
      <w:marBottom w:val="0"/>
      <w:divBdr>
        <w:top w:val="none" w:sz="0" w:space="0" w:color="auto"/>
        <w:left w:val="none" w:sz="0" w:space="0" w:color="auto"/>
        <w:bottom w:val="none" w:sz="0" w:space="0" w:color="auto"/>
        <w:right w:val="none" w:sz="0" w:space="0" w:color="auto"/>
      </w:divBdr>
    </w:div>
    <w:div w:id="1744596593">
      <w:bodyDiv w:val="1"/>
      <w:marLeft w:val="0"/>
      <w:marRight w:val="0"/>
      <w:marTop w:val="0"/>
      <w:marBottom w:val="0"/>
      <w:divBdr>
        <w:top w:val="none" w:sz="0" w:space="0" w:color="auto"/>
        <w:left w:val="none" w:sz="0" w:space="0" w:color="auto"/>
        <w:bottom w:val="none" w:sz="0" w:space="0" w:color="auto"/>
        <w:right w:val="none" w:sz="0" w:space="0" w:color="auto"/>
      </w:divBdr>
    </w:div>
    <w:div w:id="1754161488">
      <w:bodyDiv w:val="1"/>
      <w:marLeft w:val="0"/>
      <w:marRight w:val="0"/>
      <w:marTop w:val="0"/>
      <w:marBottom w:val="0"/>
      <w:divBdr>
        <w:top w:val="none" w:sz="0" w:space="0" w:color="auto"/>
        <w:left w:val="none" w:sz="0" w:space="0" w:color="auto"/>
        <w:bottom w:val="none" w:sz="0" w:space="0" w:color="auto"/>
        <w:right w:val="none" w:sz="0" w:space="0" w:color="auto"/>
      </w:divBdr>
    </w:div>
    <w:div w:id="1772822963">
      <w:bodyDiv w:val="1"/>
      <w:marLeft w:val="0"/>
      <w:marRight w:val="0"/>
      <w:marTop w:val="0"/>
      <w:marBottom w:val="0"/>
      <w:divBdr>
        <w:top w:val="none" w:sz="0" w:space="0" w:color="auto"/>
        <w:left w:val="none" w:sz="0" w:space="0" w:color="auto"/>
        <w:bottom w:val="none" w:sz="0" w:space="0" w:color="auto"/>
        <w:right w:val="none" w:sz="0" w:space="0" w:color="auto"/>
      </w:divBdr>
    </w:div>
    <w:div w:id="1793673563">
      <w:bodyDiv w:val="1"/>
      <w:marLeft w:val="0"/>
      <w:marRight w:val="0"/>
      <w:marTop w:val="0"/>
      <w:marBottom w:val="0"/>
      <w:divBdr>
        <w:top w:val="none" w:sz="0" w:space="0" w:color="auto"/>
        <w:left w:val="none" w:sz="0" w:space="0" w:color="auto"/>
        <w:bottom w:val="none" w:sz="0" w:space="0" w:color="auto"/>
        <w:right w:val="none" w:sz="0" w:space="0" w:color="auto"/>
      </w:divBdr>
    </w:div>
    <w:div w:id="1804079612">
      <w:bodyDiv w:val="1"/>
      <w:marLeft w:val="0"/>
      <w:marRight w:val="0"/>
      <w:marTop w:val="0"/>
      <w:marBottom w:val="0"/>
      <w:divBdr>
        <w:top w:val="none" w:sz="0" w:space="0" w:color="auto"/>
        <w:left w:val="none" w:sz="0" w:space="0" w:color="auto"/>
        <w:bottom w:val="none" w:sz="0" w:space="0" w:color="auto"/>
        <w:right w:val="none" w:sz="0" w:space="0" w:color="auto"/>
      </w:divBdr>
    </w:div>
    <w:div w:id="1809857362">
      <w:bodyDiv w:val="1"/>
      <w:marLeft w:val="0"/>
      <w:marRight w:val="0"/>
      <w:marTop w:val="0"/>
      <w:marBottom w:val="0"/>
      <w:divBdr>
        <w:top w:val="none" w:sz="0" w:space="0" w:color="auto"/>
        <w:left w:val="none" w:sz="0" w:space="0" w:color="auto"/>
        <w:bottom w:val="none" w:sz="0" w:space="0" w:color="auto"/>
        <w:right w:val="none" w:sz="0" w:space="0" w:color="auto"/>
      </w:divBdr>
    </w:div>
    <w:div w:id="1879467538">
      <w:bodyDiv w:val="1"/>
      <w:marLeft w:val="0"/>
      <w:marRight w:val="0"/>
      <w:marTop w:val="0"/>
      <w:marBottom w:val="0"/>
      <w:divBdr>
        <w:top w:val="none" w:sz="0" w:space="0" w:color="auto"/>
        <w:left w:val="none" w:sz="0" w:space="0" w:color="auto"/>
        <w:bottom w:val="none" w:sz="0" w:space="0" w:color="auto"/>
        <w:right w:val="none" w:sz="0" w:space="0" w:color="auto"/>
      </w:divBdr>
    </w:div>
    <w:div w:id="1891961709">
      <w:bodyDiv w:val="1"/>
      <w:marLeft w:val="0"/>
      <w:marRight w:val="0"/>
      <w:marTop w:val="0"/>
      <w:marBottom w:val="0"/>
      <w:divBdr>
        <w:top w:val="none" w:sz="0" w:space="0" w:color="auto"/>
        <w:left w:val="none" w:sz="0" w:space="0" w:color="auto"/>
        <w:bottom w:val="none" w:sz="0" w:space="0" w:color="auto"/>
        <w:right w:val="none" w:sz="0" w:space="0" w:color="auto"/>
      </w:divBdr>
    </w:div>
    <w:div w:id="1893154479">
      <w:bodyDiv w:val="1"/>
      <w:marLeft w:val="0"/>
      <w:marRight w:val="0"/>
      <w:marTop w:val="0"/>
      <w:marBottom w:val="0"/>
      <w:divBdr>
        <w:top w:val="none" w:sz="0" w:space="0" w:color="auto"/>
        <w:left w:val="none" w:sz="0" w:space="0" w:color="auto"/>
        <w:bottom w:val="none" w:sz="0" w:space="0" w:color="auto"/>
        <w:right w:val="none" w:sz="0" w:space="0" w:color="auto"/>
      </w:divBdr>
    </w:div>
    <w:div w:id="1901086753">
      <w:bodyDiv w:val="1"/>
      <w:marLeft w:val="0"/>
      <w:marRight w:val="0"/>
      <w:marTop w:val="0"/>
      <w:marBottom w:val="0"/>
      <w:divBdr>
        <w:top w:val="none" w:sz="0" w:space="0" w:color="auto"/>
        <w:left w:val="none" w:sz="0" w:space="0" w:color="auto"/>
        <w:bottom w:val="none" w:sz="0" w:space="0" w:color="auto"/>
        <w:right w:val="none" w:sz="0" w:space="0" w:color="auto"/>
      </w:divBdr>
    </w:div>
    <w:div w:id="1910260754">
      <w:bodyDiv w:val="1"/>
      <w:marLeft w:val="0"/>
      <w:marRight w:val="0"/>
      <w:marTop w:val="0"/>
      <w:marBottom w:val="0"/>
      <w:divBdr>
        <w:top w:val="none" w:sz="0" w:space="0" w:color="auto"/>
        <w:left w:val="none" w:sz="0" w:space="0" w:color="auto"/>
        <w:bottom w:val="none" w:sz="0" w:space="0" w:color="auto"/>
        <w:right w:val="none" w:sz="0" w:space="0" w:color="auto"/>
      </w:divBdr>
    </w:div>
    <w:div w:id="1910770118">
      <w:bodyDiv w:val="1"/>
      <w:marLeft w:val="0"/>
      <w:marRight w:val="0"/>
      <w:marTop w:val="0"/>
      <w:marBottom w:val="0"/>
      <w:divBdr>
        <w:top w:val="none" w:sz="0" w:space="0" w:color="auto"/>
        <w:left w:val="none" w:sz="0" w:space="0" w:color="auto"/>
        <w:bottom w:val="none" w:sz="0" w:space="0" w:color="auto"/>
        <w:right w:val="none" w:sz="0" w:space="0" w:color="auto"/>
      </w:divBdr>
    </w:div>
    <w:div w:id="1919245214">
      <w:bodyDiv w:val="1"/>
      <w:marLeft w:val="0"/>
      <w:marRight w:val="0"/>
      <w:marTop w:val="0"/>
      <w:marBottom w:val="0"/>
      <w:divBdr>
        <w:top w:val="none" w:sz="0" w:space="0" w:color="auto"/>
        <w:left w:val="none" w:sz="0" w:space="0" w:color="auto"/>
        <w:bottom w:val="none" w:sz="0" w:space="0" w:color="auto"/>
        <w:right w:val="none" w:sz="0" w:space="0" w:color="auto"/>
      </w:divBdr>
    </w:div>
    <w:div w:id="1938633364">
      <w:bodyDiv w:val="1"/>
      <w:marLeft w:val="0"/>
      <w:marRight w:val="0"/>
      <w:marTop w:val="0"/>
      <w:marBottom w:val="0"/>
      <w:divBdr>
        <w:top w:val="none" w:sz="0" w:space="0" w:color="auto"/>
        <w:left w:val="none" w:sz="0" w:space="0" w:color="auto"/>
        <w:bottom w:val="none" w:sz="0" w:space="0" w:color="auto"/>
        <w:right w:val="none" w:sz="0" w:space="0" w:color="auto"/>
      </w:divBdr>
    </w:div>
    <w:div w:id="1954093123">
      <w:bodyDiv w:val="1"/>
      <w:marLeft w:val="0"/>
      <w:marRight w:val="0"/>
      <w:marTop w:val="0"/>
      <w:marBottom w:val="0"/>
      <w:divBdr>
        <w:top w:val="none" w:sz="0" w:space="0" w:color="auto"/>
        <w:left w:val="none" w:sz="0" w:space="0" w:color="auto"/>
        <w:bottom w:val="none" w:sz="0" w:space="0" w:color="auto"/>
        <w:right w:val="none" w:sz="0" w:space="0" w:color="auto"/>
      </w:divBdr>
    </w:div>
    <w:div w:id="1963221999">
      <w:bodyDiv w:val="1"/>
      <w:marLeft w:val="0"/>
      <w:marRight w:val="0"/>
      <w:marTop w:val="0"/>
      <w:marBottom w:val="0"/>
      <w:divBdr>
        <w:top w:val="none" w:sz="0" w:space="0" w:color="auto"/>
        <w:left w:val="none" w:sz="0" w:space="0" w:color="auto"/>
        <w:bottom w:val="none" w:sz="0" w:space="0" w:color="auto"/>
        <w:right w:val="none" w:sz="0" w:space="0" w:color="auto"/>
      </w:divBdr>
    </w:div>
    <w:div w:id="1967084656">
      <w:bodyDiv w:val="1"/>
      <w:marLeft w:val="0"/>
      <w:marRight w:val="0"/>
      <w:marTop w:val="0"/>
      <w:marBottom w:val="0"/>
      <w:divBdr>
        <w:top w:val="none" w:sz="0" w:space="0" w:color="auto"/>
        <w:left w:val="none" w:sz="0" w:space="0" w:color="auto"/>
        <w:bottom w:val="none" w:sz="0" w:space="0" w:color="auto"/>
        <w:right w:val="none" w:sz="0" w:space="0" w:color="auto"/>
      </w:divBdr>
    </w:div>
    <w:div w:id="2003314946">
      <w:bodyDiv w:val="1"/>
      <w:marLeft w:val="0"/>
      <w:marRight w:val="0"/>
      <w:marTop w:val="0"/>
      <w:marBottom w:val="0"/>
      <w:divBdr>
        <w:top w:val="none" w:sz="0" w:space="0" w:color="auto"/>
        <w:left w:val="none" w:sz="0" w:space="0" w:color="auto"/>
        <w:bottom w:val="none" w:sz="0" w:space="0" w:color="auto"/>
        <w:right w:val="none" w:sz="0" w:space="0" w:color="auto"/>
      </w:divBdr>
    </w:div>
    <w:div w:id="2069455761">
      <w:bodyDiv w:val="1"/>
      <w:marLeft w:val="0"/>
      <w:marRight w:val="0"/>
      <w:marTop w:val="0"/>
      <w:marBottom w:val="0"/>
      <w:divBdr>
        <w:top w:val="none" w:sz="0" w:space="0" w:color="auto"/>
        <w:left w:val="none" w:sz="0" w:space="0" w:color="auto"/>
        <w:bottom w:val="none" w:sz="0" w:space="0" w:color="auto"/>
        <w:right w:val="none" w:sz="0" w:space="0" w:color="auto"/>
      </w:divBdr>
    </w:div>
    <w:div w:id="2072534348">
      <w:bodyDiv w:val="1"/>
      <w:marLeft w:val="0"/>
      <w:marRight w:val="0"/>
      <w:marTop w:val="0"/>
      <w:marBottom w:val="0"/>
      <w:divBdr>
        <w:top w:val="none" w:sz="0" w:space="0" w:color="auto"/>
        <w:left w:val="none" w:sz="0" w:space="0" w:color="auto"/>
        <w:bottom w:val="none" w:sz="0" w:space="0" w:color="auto"/>
        <w:right w:val="none" w:sz="0" w:space="0" w:color="auto"/>
      </w:divBdr>
    </w:div>
    <w:div w:id="2085645831">
      <w:bodyDiv w:val="1"/>
      <w:marLeft w:val="0"/>
      <w:marRight w:val="0"/>
      <w:marTop w:val="0"/>
      <w:marBottom w:val="0"/>
      <w:divBdr>
        <w:top w:val="none" w:sz="0" w:space="0" w:color="auto"/>
        <w:left w:val="none" w:sz="0" w:space="0" w:color="auto"/>
        <w:bottom w:val="none" w:sz="0" w:space="0" w:color="auto"/>
        <w:right w:val="none" w:sz="0" w:space="0" w:color="auto"/>
      </w:divBdr>
    </w:div>
    <w:div w:id="2103212645">
      <w:bodyDiv w:val="1"/>
      <w:marLeft w:val="0"/>
      <w:marRight w:val="0"/>
      <w:marTop w:val="0"/>
      <w:marBottom w:val="0"/>
      <w:divBdr>
        <w:top w:val="none" w:sz="0" w:space="0" w:color="auto"/>
        <w:left w:val="none" w:sz="0" w:space="0" w:color="auto"/>
        <w:bottom w:val="none" w:sz="0" w:space="0" w:color="auto"/>
        <w:right w:val="none" w:sz="0" w:space="0" w:color="auto"/>
      </w:divBdr>
    </w:div>
    <w:div w:id="21258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8.xml"/><Relationship Id="rId37"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header" Target="header4.xml"/><Relationship Id="rId35" Type="http://schemas.openxmlformats.org/officeDocument/2006/relationships/footer" Target="footer10.xml"/><Relationship Id="rId8" Type="http://schemas.openxmlformats.org/officeDocument/2006/relationships/webSettings" Target="webSettings.xm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er8.xml.rels><?xml version="1.0" encoding="UTF-8" standalone="yes"?>
<Relationships xmlns="http://schemas.openxmlformats.org/package/2006/relationships"><Relationship Id="rId1" Type="http://schemas.openxmlformats.org/officeDocument/2006/relationships/image" Target="media/image7.jpeg"/></Relationships>
</file>

<file path=word/_rels/foot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49BF61141A13A4B9790BBDCF9DD2599" ma:contentTypeVersion="5" ma:contentTypeDescription="Crear nuevo documento." ma:contentTypeScope="" ma:versionID="2415714fd33dbf431c42af29fe20f5a5">
  <xsd:schema xmlns:xsd="http://www.w3.org/2001/XMLSchema" xmlns:xs="http://www.w3.org/2001/XMLSchema" xmlns:p="http://schemas.microsoft.com/office/2006/metadata/properties" xmlns:ns2="3622cfa7-5917-4f84-97de-644e7e10755d" xmlns:ns3="7ea0053d-791c-4266-a388-6b2df1394238" targetNamespace="http://schemas.microsoft.com/office/2006/metadata/properties" ma:root="true" ma:fieldsID="5044f9e9ce01eae4903e9a808b54d049" ns2:_="" ns3:_="">
    <xsd:import namespace="3622cfa7-5917-4f84-97de-644e7e10755d"/>
    <xsd:import namespace="7ea0053d-791c-4266-a388-6b2df139423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2cfa7-5917-4f84-97de-644e7e107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0053d-791c-4266-a388-6b2df1394238"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ea0053d-791c-4266-a388-6b2df1394238">
      <UserInfo>
        <DisplayName>Antonella Medina Castillo</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AFI03</b:Tag>
    <b:SourceType>Report</b:SourceType>
    <b:Guid>{417AE4B6-97B2-4786-8455-1B32FF485E3B}</b:Guid>
    <b:Author>
      <b:Author>
        <b:Corporate>AFI</b:Corporate>
      </b:Author>
    </b:Author>
    <b:Title>Escuela de Finanzas</b:Title>
    <b:Year>2003</b:Year>
    <b:City>Madrid</b:City>
    <b:RefOrder>6</b:RefOrder>
  </b:Source>
</b:Sources>
</file>

<file path=customXml/itemProps1.xml><?xml version="1.0" encoding="utf-8"?>
<ds:datastoreItem xmlns:ds="http://schemas.openxmlformats.org/officeDocument/2006/customXml" ds:itemID="{08A55504-6CDB-498B-B79A-FD967A864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2cfa7-5917-4f84-97de-644e7e10755d"/>
    <ds:schemaRef ds:uri="7ea0053d-791c-4266-a388-6b2df1394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0B2D75-E79B-4F10-A8D5-DE0173BDB50C}">
  <ds:schemaRefs>
    <ds:schemaRef ds:uri="http://schemas.microsoft.com/office/2006/metadata/properties"/>
    <ds:schemaRef ds:uri="http://schemas.microsoft.com/office/infopath/2007/PartnerControls"/>
    <ds:schemaRef ds:uri="7ea0053d-791c-4266-a388-6b2df1394238"/>
  </ds:schemaRefs>
</ds:datastoreItem>
</file>

<file path=customXml/itemProps3.xml><?xml version="1.0" encoding="utf-8"?>
<ds:datastoreItem xmlns:ds="http://schemas.openxmlformats.org/officeDocument/2006/customXml" ds:itemID="{A9DF51E4-9FB2-4938-83E9-C5406D2CC6F2}">
  <ds:schemaRefs>
    <ds:schemaRef ds:uri="http://schemas.microsoft.com/sharepoint/v3/contenttype/forms"/>
  </ds:schemaRefs>
</ds:datastoreItem>
</file>

<file path=customXml/itemProps4.xml><?xml version="1.0" encoding="utf-8"?>
<ds:datastoreItem xmlns:ds="http://schemas.openxmlformats.org/officeDocument/2006/customXml" ds:itemID="{5B1D0988-2968-44BE-A589-4E648E0E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23163</Words>
  <Characters>132035</Characters>
  <Application>Microsoft Office Word</Application>
  <DocSecurity>0</DocSecurity>
  <Lines>1100</Lines>
  <Paragraphs>309</Paragraphs>
  <ScaleCrop>false</ScaleCrop>
  <HeadingPairs>
    <vt:vector size="2" baseType="variant">
      <vt:variant>
        <vt:lpstr>Título</vt:lpstr>
      </vt:variant>
      <vt:variant>
        <vt:i4>1</vt:i4>
      </vt:variant>
    </vt:vector>
  </HeadingPairs>
  <TitlesOfParts>
    <vt:vector size="1" baseType="lpstr">
      <vt:lpstr/>
    </vt:vector>
  </TitlesOfParts>
  <Company>BANCO AGRICOLA DE LA REP.DOM</Company>
  <LinksUpToDate>false</LinksUpToDate>
  <CharactersWithSpaces>154889</CharactersWithSpaces>
  <SharedDoc>false</SharedDoc>
  <HLinks>
    <vt:vector size="228" baseType="variant">
      <vt:variant>
        <vt:i4>2031674</vt:i4>
      </vt:variant>
      <vt:variant>
        <vt:i4>224</vt:i4>
      </vt:variant>
      <vt:variant>
        <vt:i4>0</vt:i4>
      </vt:variant>
      <vt:variant>
        <vt:i4>5</vt:i4>
      </vt:variant>
      <vt:variant>
        <vt:lpwstr/>
      </vt:variant>
      <vt:variant>
        <vt:lpwstr>_Toc153880054</vt:lpwstr>
      </vt:variant>
      <vt:variant>
        <vt:i4>2031674</vt:i4>
      </vt:variant>
      <vt:variant>
        <vt:i4>218</vt:i4>
      </vt:variant>
      <vt:variant>
        <vt:i4>0</vt:i4>
      </vt:variant>
      <vt:variant>
        <vt:i4>5</vt:i4>
      </vt:variant>
      <vt:variant>
        <vt:lpwstr/>
      </vt:variant>
      <vt:variant>
        <vt:lpwstr>_Toc153880053</vt:lpwstr>
      </vt:variant>
      <vt:variant>
        <vt:i4>2031674</vt:i4>
      </vt:variant>
      <vt:variant>
        <vt:i4>212</vt:i4>
      </vt:variant>
      <vt:variant>
        <vt:i4>0</vt:i4>
      </vt:variant>
      <vt:variant>
        <vt:i4>5</vt:i4>
      </vt:variant>
      <vt:variant>
        <vt:lpwstr/>
      </vt:variant>
      <vt:variant>
        <vt:lpwstr>_Toc153880052</vt:lpwstr>
      </vt:variant>
      <vt:variant>
        <vt:i4>2031674</vt:i4>
      </vt:variant>
      <vt:variant>
        <vt:i4>206</vt:i4>
      </vt:variant>
      <vt:variant>
        <vt:i4>0</vt:i4>
      </vt:variant>
      <vt:variant>
        <vt:i4>5</vt:i4>
      </vt:variant>
      <vt:variant>
        <vt:lpwstr/>
      </vt:variant>
      <vt:variant>
        <vt:lpwstr>_Toc153880051</vt:lpwstr>
      </vt:variant>
      <vt:variant>
        <vt:i4>2031674</vt:i4>
      </vt:variant>
      <vt:variant>
        <vt:i4>200</vt:i4>
      </vt:variant>
      <vt:variant>
        <vt:i4>0</vt:i4>
      </vt:variant>
      <vt:variant>
        <vt:i4>5</vt:i4>
      </vt:variant>
      <vt:variant>
        <vt:lpwstr/>
      </vt:variant>
      <vt:variant>
        <vt:lpwstr>_Toc153880050</vt:lpwstr>
      </vt:variant>
      <vt:variant>
        <vt:i4>1966138</vt:i4>
      </vt:variant>
      <vt:variant>
        <vt:i4>194</vt:i4>
      </vt:variant>
      <vt:variant>
        <vt:i4>0</vt:i4>
      </vt:variant>
      <vt:variant>
        <vt:i4>5</vt:i4>
      </vt:variant>
      <vt:variant>
        <vt:lpwstr/>
      </vt:variant>
      <vt:variant>
        <vt:lpwstr>_Toc153880049</vt:lpwstr>
      </vt:variant>
      <vt:variant>
        <vt:i4>1966138</vt:i4>
      </vt:variant>
      <vt:variant>
        <vt:i4>188</vt:i4>
      </vt:variant>
      <vt:variant>
        <vt:i4>0</vt:i4>
      </vt:variant>
      <vt:variant>
        <vt:i4>5</vt:i4>
      </vt:variant>
      <vt:variant>
        <vt:lpwstr/>
      </vt:variant>
      <vt:variant>
        <vt:lpwstr>_Toc153880048</vt:lpwstr>
      </vt:variant>
      <vt:variant>
        <vt:i4>1966138</vt:i4>
      </vt:variant>
      <vt:variant>
        <vt:i4>182</vt:i4>
      </vt:variant>
      <vt:variant>
        <vt:i4>0</vt:i4>
      </vt:variant>
      <vt:variant>
        <vt:i4>5</vt:i4>
      </vt:variant>
      <vt:variant>
        <vt:lpwstr/>
      </vt:variant>
      <vt:variant>
        <vt:lpwstr>_Toc153880047</vt:lpwstr>
      </vt:variant>
      <vt:variant>
        <vt:i4>1966138</vt:i4>
      </vt:variant>
      <vt:variant>
        <vt:i4>176</vt:i4>
      </vt:variant>
      <vt:variant>
        <vt:i4>0</vt:i4>
      </vt:variant>
      <vt:variant>
        <vt:i4>5</vt:i4>
      </vt:variant>
      <vt:variant>
        <vt:lpwstr/>
      </vt:variant>
      <vt:variant>
        <vt:lpwstr>_Toc153880046</vt:lpwstr>
      </vt:variant>
      <vt:variant>
        <vt:i4>1966138</vt:i4>
      </vt:variant>
      <vt:variant>
        <vt:i4>170</vt:i4>
      </vt:variant>
      <vt:variant>
        <vt:i4>0</vt:i4>
      </vt:variant>
      <vt:variant>
        <vt:i4>5</vt:i4>
      </vt:variant>
      <vt:variant>
        <vt:lpwstr/>
      </vt:variant>
      <vt:variant>
        <vt:lpwstr>_Toc153880045</vt:lpwstr>
      </vt:variant>
      <vt:variant>
        <vt:i4>1966138</vt:i4>
      </vt:variant>
      <vt:variant>
        <vt:i4>164</vt:i4>
      </vt:variant>
      <vt:variant>
        <vt:i4>0</vt:i4>
      </vt:variant>
      <vt:variant>
        <vt:i4>5</vt:i4>
      </vt:variant>
      <vt:variant>
        <vt:lpwstr/>
      </vt:variant>
      <vt:variant>
        <vt:lpwstr>_Toc153880044</vt:lpwstr>
      </vt:variant>
      <vt:variant>
        <vt:i4>1966138</vt:i4>
      </vt:variant>
      <vt:variant>
        <vt:i4>158</vt:i4>
      </vt:variant>
      <vt:variant>
        <vt:i4>0</vt:i4>
      </vt:variant>
      <vt:variant>
        <vt:i4>5</vt:i4>
      </vt:variant>
      <vt:variant>
        <vt:lpwstr/>
      </vt:variant>
      <vt:variant>
        <vt:lpwstr>_Toc153880042</vt:lpwstr>
      </vt:variant>
      <vt:variant>
        <vt:i4>1966138</vt:i4>
      </vt:variant>
      <vt:variant>
        <vt:i4>152</vt:i4>
      </vt:variant>
      <vt:variant>
        <vt:i4>0</vt:i4>
      </vt:variant>
      <vt:variant>
        <vt:i4>5</vt:i4>
      </vt:variant>
      <vt:variant>
        <vt:lpwstr/>
      </vt:variant>
      <vt:variant>
        <vt:lpwstr>_Toc153880041</vt:lpwstr>
      </vt:variant>
      <vt:variant>
        <vt:i4>1966138</vt:i4>
      </vt:variant>
      <vt:variant>
        <vt:i4>146</vt:i4>
      </vt:variant>
      <vt:variant>
        <vt:i4>0</vt:i4>
      </vt:variant>
      <vt:variant>
        <vt:i4>5</vt:i4>
      </vt:variant>
      <vt:variant>
        <vt:lpwstr/>
      </vt:variant>
      <vt:variant>
        <vt:lpwstr>_Toc153880040</vt:lpwstr>
      </vt:variant>
      <vt:variant>
        <vt:i4>1638458</vt:i4>
      </vt:variant>
      <vt:variant>
        <vt:i4>140</vt:i4>
      </vt:variant>
      <vt:variant>
        <vt:i4>0</vt:i4>
      </vt:variant>
      <vt:variant>
        <vt:i4>5</vt:i4>
      </vt:variant>
      <vt:variant>
        <vt:lpwstr/>
      </vt:variant>
      <vt:variant>
        <vt:lpwstr>_Toc153880039</vt:lpwstr>
      </vt:variant>
      <vt:variant>
        <vt:i4>1638458</vt:i4>
      </vt:variant>
      <vt:variant>
        <vt:i4>134</vt:i4>
      </vt:variant>
      <vt:variant>
        <vt:i4>0</vt:i4>
      </vt:variant>
      <vt:variant>
        <vt:i4>5</vt:i4>
      </vt:variant>
      <vt:variant>
        <vt:lpwstr/>
      </vt:variant>
      <vt:variant>
        <vt:lpwstr>_Toc153880038</vt:lpwstr>
      </vt:variant>
      <vt:variant>
        <vt:i4>1638458</vt:i4>
      </vt:variant>
      <vt:variant>
        <vt:i4>128</vt:i4>
      </vt:variant>
      <vt:variant>
        <vt:i4>0</vt:i4>
      </vt:variant>
      <vt:variant>
        <vt:i4>5</vt:i4>
      </vt:variant>
      <vt:variant>
        <vt:lpwstr/>
      </vt:variant>
      <vt:variant>
        <vt:lpwstr>_Toc153880037</vt:lpwstr>
      </vt:variant>
      <vt:variant>
        <vt:i4>1638458</vt:i4>
      </vt:variant>
      <vt:variant>
        <vt:i4>122</vt:i4>
      </vt:variant>
      <vt:variant>
        <vt:i4>0</vt:i4>
      </vt:variant>
      <vt:variant>
        <vt:i4>5</vt:i4>
      </vt:variant>
      <vt:variant>
        <vt:lpwstr/>
      </vt:variant>
      <vt:variant>
        <vt:lpwstr>_Toc153880036</vt:lpwstr>
      </vt:variant>
      <vt:variant>
        <vt:i4>1638458</vt:i4>
      </vt:variant>
      <vt:variant>
        <vt:i4>116</vt:i4>
      </vt:variant>
      <vt:variant>
        <vt:i4>0</vt:i4>
      </vt:variant>
      <vt:variant>
        <vt:i4>5</vt:i4>
      </vt:variant>
      <vt:variant>
        <vt:lpwstr/>
      </vt:variant>
      <vt:variant>
        <vt:lpwstr>_Toc153880035</vt:lpwstr>
      </vt:variant>
      <vt:variant>
        <vt:i4>1638458</vt:i4>
      </vt:variant>
      <vt:variant>
        <vt:i4>110</vt:i4>
      </vt:variant>
      <vt:variant>
        <vt:i4>0</vt:i4>
      </vt:variant>
      <vt:variant>
        <vt:i4>5</vt:i4>
      </vt:variant>
      <vt:variant>
        <vt:lpwstr/>
      </vt:variant>
      <vt:variant>
        <vt:lpwstr>_Toc153880034</vt:lpwstr>
      </vt:variant>
      <vt:variant>
        <vt:i4>1638458</vt:i4>
      </vt:variant>
      <vt:variant>
        <vt:i4>104</vt:i4>
      </vt:variant>
      <vt:variant>
        <vt:i4>0</vt:i4>
      </vt:variant>
      <vt:variant>
        <vt:i4>5</vt:i4>
      </vt:variant>
      <vt:variant>
        <vt:lpwstr/>
      </vt:variant>
      <vt:variant>
        <vt:lpwstr>_Toc153880031</vt:lpwstr>
      </vt:variant>
      <vt:variant>
        <vt:i4>1638458</vt:i4>
      </vt:variant>
      <vt:variant>
        <vt:i4>98</vt:i4>
      </vt:variant>
      <vt:variant>
        <vt:i4>0</vt:i4>
      </vt:variant>
      <vt:variant>
        <vt:i4>5</vt:i4>
      </vt:variant>
      <vt:variant>
        <vt:lpwstr/>
      </vt:variant>
      <vt:variant>
        <vt:lpwstr>_Toc153880030</vt:lpwstr>
      </vt:variant>
      <vt:variant>
        <vt:i4>1572922</vt:i4>
      </vt:variant>
      <vt:variant>
        <vt:i4>92</vt:i4>
      </vt:variant>
      <vt:variant>
        <vt:i4>0</vt:i4>
      </vt:variant>
      <vt:variant>
        <vt:i4>5</vt:i4>
      </vt:variant>
      <vt:variant>
        <vt:lpwstr/>
      </vt:variant>
      <vt:variant>
        <vt:lpwstr>_Toc153880029</vt:lpwstr>
      </vt:variant>
      <vt:variant>
        <vt:i4>1572922</vt:i4>
      </vt:variant>
      <vt:variant>
        <vt:i4>86</vt:i4>
      </vt:variant>
      <vt:variant>
        <vt:i4>0</vt:i4>
      </vt:variant>
      <vt:variant>
        <vt:i4>5</vt:i4>
      </vt:variant>
      <vt:variant>
        <vt:lpwstr/>
      </vt:variant>
      <vt:variant>
        <vt:lpwstr>_Toc153880028</vt:lpwstr>
      </vt:variant>
      <vt:variant>
        <vt:i4>1572922</vt:i4>
      </vt:variant>
      <vt:variant>
        <vt:i4>80</vt:i4>
      </vt:variant>
      <vt:variant>
        <vt:i4>0</vt:i4>
      </vt:variant>
      <vt:variant>
        <vt:i4>5</vt:i4>
      </vt:variant>
      <vt:variant>
        <vt:lpwstr/>
      </vt:variant>
      <vt:variant>
        <vt:lpwstr>_Toc153880027</vt:lpwstr>
      </vt:variant>
      <vt:variant>
        <vt:i4>1572922</vt:i4>
      </vt:variant>
      <vt:variant>
        <vt:i4>74</vt:i4>
      </vt:variant>
      <vt:variant>
        <vt:i4>0</vt:i4>
      </vt:variant>
      <vt:variant>
        <vt:i4>5</vt:i4>
      </vt:variant>
      <vt:variant>
        <vt:lpwstr/>
      </vt:variant>
      <vt:variant>
        <vt:lpwstr>_Toc153880025</vt:lpwstr>
      </vt:variant>
      <vt:variant>
        <vt:i4>1572922</vt:i4>
      </vt:variant>
      <vt:variant>
        <vt:i4>68</vt:i4>
      </vt:variant>
      <vt:variant>
        <vt:i4>0</vt:i4>
      </vt:variant>
      <vt:variant>
        <vt:i4>5</vt:i4>
      </vt:variant>
      <vt:variant>
        <vt:lpwstr/>
      </vt:variant>
      <vt:variant>
        <vt:lpwstr>_Toc153880024</vt:lpwstr>
      </vt:variant>
      <vt:variant>
        <vt:i4>1572922</vt:i4>
      </vt:variant>
      <vt:variant>
        <vt:i4>62</vt:i4>
      </vt:variant>
      <vt:variant>
        <vt:i4>0</vt:i4>
      </vt:variant>
      <vt:variant>
        <vt:i4>5</vt:i4>
      </vt:variant>
      <vt:variant>
        <vt:lpwstr/>
      </vt:variant>
      <vt:variant>
        <vt:lpwstr>_Toc153880023</vt:lpwstr>
      </vt:variant>
      <vt:variant>
        <vt:i4>1572922</vt:i4>
      </vt:variant>
      <vt:variant>
        <vt:i4>56</vt:i4>
      </vt:variant>
      <vt:variant>
        <vt:i4>0</vt:i4>
      </vt:variant>
      <vt:variant>
        <vt:i4>5</vt:i4>
      </vt:variant>
      <vt:variant>
        <vt:lpwstr/>
      </vt:variant>
      <vt:variant>
        <vt:lpwstr>_Toc153880022</vt:lpwstr>
      </vt:variant>
      <vt:variant>
        <vt:i4>1572922</vt:i4>
      </vt:variant>
      <vt:variant>
        <vt:i4>50</vt:i4>
      </vt:variant>
      <vt:variant>
        <vt:i4>0</vt:i4>
      </vt:variant>
      <vt:variant>
        <vt:i4>5</vt:i4>
      </vt:variant>
      <vt:variant>
        <vt:lpwstr/>
      </vt:variant>
      <vt:variant>
        <vt:lpwstr>_Toc153880021</vt:lpwstr>
      </vt:variant>
      <vt:variant>
        <vt:i4>1572922</vt:i4>
      </vt:variant>
      <vt:variant>
        <vt:i4>44</vt:i4>
      </vt:variant>
      <vt:variant>
        <vt:i4>0</vt:i4>
      </vt:variant>
      <vt:variant>
        <vt:i4>5</vt:i4>
      </vt:variant>
      <vt:variant>
        <vt:lpwstr/>
      </vt:variant>
      <vt:variant>
        <vt:lpwstr>_Toc153880020</vt:lpwstr>
      </vt:variant>
      <vt:variant>
        <vt:i4>1769530</vt:i4>
      </vt:variant>
      <vt:variant>
        <vt:i4>38</vt:i4>
      </vt:variant>
      <vt:variant>
        <vt:i4>0</vt:i4>
      </vt:variant>
      <vt:variant>
        <vt:i4>5</vt:i4>
      </vt:variant>
      <vt:variant>
        <vt:lpwstr/>
      </vt:variant>
      <vt:variant>
        <vt:lpwstr>_Toc153880019</vt:lpwstr>
      </vt:variant>
      <vt:variant>
        <vt:i4>1769530</vt:i4>
      </vt:variant>
      <vt:variant>
        <vt:i4>32</vt:i4>
      </vt:variant>
      <vt:variant>
        <vt:i4>0</vt:i4>
      </vt:variant>
      <vt:variant>
        <vt:i4>5</vt:i4>
      </vt:variant>
      <vt:variant>
        <vt:lpwstr/>
      </vt:variant>
      <vt:variant>
        <vt:lpwstr>_Toc153880018</vt:lpwstr>
      </vt:variant>
      <vt:variant>
        <vt:i4>1769530</vt:i4>
      </vt:variant>
      <vt:variant>
        <vt:i4>26</vt:i4>
      </vt:variant>
      <vt:variant>
        <vt:i4>0</vt:i4>
      </vt:variant>
      <vt:variant>
        <vt:i4>5</vt:i4>
      </vt:variant>
      <vt:variant>
        <vt:lpwstr/>
      </vt:variant>
      <vt:variant>
        <vt:lpwstr>_Toc153880017</vt:lpwstr>
      </vt:variant>
      <vt:variant>
        <vt:i4>1769530</vt:i4>
      </vt:variant>
      <vt:variant>
        <vt:i4>20</vt:i4>
      </vt:variant>
      <vt:variant>
        <vt:i4>0</vt:i4>
      </vt:variant>
      <vt:variant>
        <vt:i4>5</vt:i4>
      </vt:variant>
      <vt:variant>
        <vt:lpwstr/>
      </vt:variant>
      <vt:variant>
        <vt:lpwstr>_Toc153880016</vt:lpwstr>
      </vt:variant>
      <vt:variant>
        <vt:i4>1769530</vt:i4>
      </vt:variant>
      <vt:variant>
        <vt:i4>14</vt:i4>
      </vt:variant>
      <vt:variant>
        <vt:i4>0</vt:i4>
      </vt:variant>
      <vt:variant>
        <vt:i4>5</vt:i4>
      </vt:variant>
      <vt:variant>
        <vt:lpwstr/>
      </vt:variant>
      <vt:variant>
        <vt:lpwstr>_Toc153880015</vt:lpwstr>
      </vt:variant>
      <vt:variant>
        <vt:i4>1769530</vt:i4>
      </vt:variant>
      <vt:variant>
        <vt:i4>8</vt:i4>
      </vt:variant>
      <vt:variant>
        <vt:i4>0</vt:i4>
      </vt:variant>
      <vt:variant>
        <vt:i4>5</vt:i4>
      </vt:variant>
      <vt:variant>
        <vt:lpwstr/>
      </vt:variant>
      <vt:variant>
        <vt:lpwstr>_Toc153880014</vt:lpwstr>
      </vt:variant>
      <vt:variant>
        <vt:i4>1769530</vt:i4>
      </vt:variant>
      <vt:variant>
        <vt:i4>2</vt:i4>
      </vt:variant>
      <vt:variant>
        <vt:i4>0</vt:i4>
      </vt:variant>
      <vt:variant>
        <vt:i4>5</vt:i4>
      </vt:variant>
      <vt:variant>
        <vt:lpwstr/>
      </vt:variant>
      <vt:variant>
        <vt:lpwstr>_Toc153880013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PLANEACION03</dc:creator>
  <cp:keywords/>
  <dc:description/>
  <cp:lastModifiedBy>nmari</cp:lastModifiedBy>
  <cp:revision>24</cp:revision>
  <cp:lastPrinted>2023-12-19T20:02:00Z</cp:lastPrinted>
  <dcterms:created xsi:type="dcterms:W3CDTF">2023-12-19T21:28:00Z</dcterms:created>
  <dcterms:modified xsi:type="dcterms:W3CDTF">2023-12-19T23:06:00Z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0x010100D49BF61141A13A4B9790BBDCF9DD2599</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{"FileActivityType":"9","FileActivityTimeStamp":"2023-09-13T15:46:46.327Z","FileActivityUsersOnPage":[{"DisplayName":"Leidy Hernandez","Id":"l.hernandez@bagricola.gob.do"},{"DisplayName":"Antonella Medina Castillo","Id":"an.medina@bagricola.gob.do"}],"Fil</vt:lpwstr>
  </property>
  <property fmtid="{D5CDD505-2E9C-101B-9397-08002B2CF9AE}" pid="6" name="TriggerFlowInfo">
    <vt:lpwstr/>
  </property>
  <property fmtid="{D5CDD505-2E9C-101B-9397-08002B2CF9AE}" pid="7" name="SharedWithUsers">
    <vt:lpwstr>7;#Antonella Medina Castillo</vt:lpwstr>
  </property>
</Properties>
</file>