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26EF4" w14:textId="77777777" w:rsidR="00026567" w:rsidRPr="00CD689A" w:rsidRDefault="008B0EF0" w:rsidP="00F65336">
      <w:pPr>
        <w:spacing w:line="360" w:lineRule="auto"/>
      </w:pPr>
      <w:r w:rsidRPr="00CD689A">
        <w:rPr>
          <w:noProof/>
          <w:lang w:val="en-US" w:eastAsia="en-US"/>
        </w:rPr>
        <mc:AlternateContent>
          <mc:Choice Requires="wpg">
            <w:drawing>
              <wp:anchor distT="0" distB="0" distL="114300" distR="114300" simplePos="0" relativeHeight="251658240" behindDoc="0" locked="0" layoutInCell="1" allowOverlap="1" wp14:anchorId="1382DC62" wp14:editId="10C37B37">
                <wp:simplePos x="0" y="0"/>
                <wp:positionH relativeFrom="column">
                  <wp:posOffset>-417443</wp:posOffset>
                </wp:positionH>
                <wp:positionV relativeFrom="paragraph">
                  <wp:posOffset>0</wp:posOffset>
                </wp:positionV>
                <wp:extent cx="5967008" cy="8280226"/>
                <wp:effectExtent l="0" t="0" r="0" b="6985"/>
                <wp:wrapNone/>
                <wp:docPr id="15388" name="Grupo 15388"/>
                <wp:cNvGraphicFramePr/>
                <a:graphic xmlns:a="http://schemas.openxmlformats.org/drawingml/2006/main">
                  <a:graphicData uri="http://schemas.microsoft.com/office/word/2010/wordprocessingGroup">
                    <wpg:wgp>
                      <wpg:cNvGrpSpPr/>
                      <wpg:grpSpPr>
                        <a:xfrm>
                          <a:off x="0" y="0"/>
                          <a:ext cx="5967008" cy="8280226"/>
                          <a:chOff x="0" y="0"/>
                          <a:chExt cx="5967008" cy="8280226"/>
                        </a:xfrm>
                      </wpg:grpSpPr>
                      <wpg:grpSp>
                        <wpg:cNvPr id="15369" name="Group 10"/>
                        <wpg:cNvGrpSpPr/>
                        <wpg:grpSpPr>
                          <a:xfrm>
                            <a:off x="237995" y="7127310"/>
                            <a:ext cx="483476" cy="1025050"/>
                            <a:chOff x="0" y="0"/>
                            <a:chExt cx="612775" cy="1005840"/>
                          </a:xfrm>
                        </wpg:grpSpPr>
                        <wps:wsp>
                          <wps:cNvPr id="15370"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5373" name="Picture 35"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grpSp>
                        <wpg:cNvPr id="15387" name="Grupo 15387"/>
                        <wpg:cNvGrpSpPr/>
                        <wpg:grpSpPr>
                          <a:xfrm>
                            <a:off x="0" y="0"/>
                            <a:ext cx="5967008" cy="8280226"/>
                            <a:chOff x="0" y="0"/>
                            <a:chExt cx="5967008" cy="8280226"/>
                          </a:xfrm>
                        </wpg:grpSpPr>
                        <wps:wsp>
                          <wps:cNvPr id="15360" name="object 5"/>
                          <wps:cNvSpPr txBox="1"/>
                          <wps:spPr>
                            <a:xfrm>
                              <a:off x="2279737" y="5098093"/>
                              <a:ext cx="1210945" cy="308610"/>
                            </a:xfrm>
                            <a:prstGeom prst="rect">
                              <a:avLst/>
                            </a:prstGeom>
                          </wps:spPr>
                          <wps:txbx>
                            <w:txbxContent>
                              <w:p w14:paraId="5D325B69" w14:textId="47E446A0" w:rsidR="00276DC6" w:rsidRPr="00F36012" w:rsidRDefault="00276DC6" w:rsidP="0002656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wps:wsp>
                          <wps:cNvPr id="62" name="Straight Connector 9"/>
                          <wps:cNvCnPr>
                            <a:cxnSpLocks/>
                          </wps:cNvCnPr>
                          <wps:spPr>
                            <a:xfrm>
                              <a:off x="2580362" y="4822521"/>
                              <a:ext cx="463550" cy="0"/>
                            </a:xfrm>
                            <a:prstGeom prst="line">
                              <a:avLst/>
                            </a:prstGeom>
                            <a:noFill/>
                            <a:ln w="28575" cap="flat" cmpd="sng" algn="ctr">
                              <a:solidFill>
                                <a:srgbClr val="C8B688"/>
                              </a:solidFill>
                              <a:prstDash val="solid"/>
                              <a:miter lim="800000"/>
                            </a:ln>
                            <a:effectLst/>
                          </wps:spPr>
                          <wps:bodyPr/>
                        </wps:wsp>
                        <wpg:grpSp>
                          <wpg:cNvPr id="15386" name="Grupo 15386"/>
                          <wpg:cNvGrpSpPr/>
                          <wpg:grpSpPr>
                            <a:xfrm>
                              <a:off x="0" y="0"/>
                              <a:ext cx="5967008" cy="8280226"/>
                              <a:chOff x="0" y="0"/>
                              <a:chExt cx="5967008" cy="8280226"/>
                            </a:xfrm>
                          </wpg:grpSpPr>
                          <wps:wsp>
                            <wps:cNvPr id="15363" name="object 4"/>
                            <wps:cNvSpPr txBox="1"/>
                            <wps:spPr>
                              <a:xfrm>
                                <a:off x="0" y="3638347"/>
                                <a:ext cx="5758815" cy="1156290"/>
                              </a:xfrm>
                              <a:prstGeom prst="rect">
                                <a:avLst/>
                              </a:prstGeom>
                            </wps:spPr>
                            <wps:txbx>
                              <w:txbxContent>
                                <w:p w14:paraId="73094EF1" w14:textId="77777777" w:rsidR="00276DC6" w:rsidRDefault="00276DC6" w:rsidP="00EC5A38">
                                  <w:pPr>
                                    <w:spacing w:line="360" w:lineRule="auto"/>
                                    <w:rPr>
                                      <w:b/>
                                      <w:bCs/>
                                      <w:color w:val="D5B788"/>
                                      <w:spacing w:val="60"/>
                                      <w:kern w:val="24"/>
                                      <w:sz w:val="56"/>
                                      <w:szCs w:val="56"/>
                                      <w:lang w:val="es-DO"/>
                                    </w:rPr>
                                  </w:pPr>
                                  <w:r>
                                    <w:rPr>
                                      <w:b/>
                                      <w:bCs/>
                                      <w:color w:val="D5B788"/>
                                      <w:spacing w:val="60"/>
                                      <w:kern w:val="24"/>
                                      <w:sz w:val="56"/>
                                      <w:szCs w:val="56"/>
                                      <w:lang w:val="es-DO"/>
                                    </w:rPr>
                                    <w:t xml:space="preserve">MEMORIA </w:t>
                                  </w:r>
                                </w:p>
                                <w:p w14:paraId="71F52302" w14:textId="305CCBF5" w:rsidR="00276DC6" w:rsidRPr="008D7F4E" w:rsidRDefault="00276DC6" w:rsidP="00EC5A38">
                                  <w:pPr>
                                    <w:spacing w:line="360" w:lineRule="auto"/>
                                    <w:rPr>
                                      <w:b/>
                                      <w:bCs/>
                                      <w:color w:val="D5B788"/>
                                      <w:spacing w:val="60"/>
                                      <w:kern w:val="24"/>
                                      <w:sz w:val="56"/>
                                      <w:szCs w:val="56"/>
                                      <w:lang w:val="es-DO"/>
                                    </w:rPr>
                                  </w:pPr>
                                  <w:r>
                                    <w:rPr>
                                      <w:b/>
                                      <w:bCs/>
                                      <w:color w:val="D5B788"/>
                                      <w:spacing w:val="60"/>
                                      <w:kern w:val="24"/>
                                      <w:sz w:val="56"/>
                                      <w:szCs w:val="56"/>
                                      <w:lang w:val="es-DO"/>
                                    </w:rPr>
                                    <w:t>INSTITUCIONAL</w:t>
                                  </w:r>
                                </w:p>
                              </w:txbxContent>
                            </wps:txbx>
                            <wps:bodyPr vert="horz" wrap="square" lIns="0" tIns="17145" rIns="0" bIns="0" rtlCol="0">
                              <a:noAutofit/>
                            </wps:bodyPr>
                          </wps:wsp>
                          <wpg:grpSp>
                            <wpg:cNvPr id="15364" name="Grupo 15364"/>
                            <wpg:cNvGrpSpPr/>
                            <wpg:grpSpPr>
                              <a:xfrm>
                                <a:off x="1991638" y="0"/>
                                <a:ext cx="1884680" cy="1627593"/>
                                <a:chOff x="0" y="0"/>
                                <a:chExt cx="1884680" cy="1627593"/>
                              </a:xfrm>
                            </wpg:grpSpPr>
                            <pic:pic xmlns:pic="http://schemas.openxmlformats.org/drawingml/2006/picture">
                              <pic:nvPicPr>
                                <pic:cNvPr id="15365" name="Picture 1" descr="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41738" y="0"/>
                                  <a:ext cx="1280160" cy="1207770"/>
                                </a:xfrm>
                                <a:prstGeom prst="rect">
                                  <a:avLst/>
                                </a:prstGeom>
                              </pic:spPr>
                            </pic:pic>
                            <wps:wsp>
                              <wps:cNvPr id="15366" name="object 6"/>
                              <wps:cNvSpPr txBox="1"/>
                              <wps:spPr>
                                <a:xfrm>
                                  <a:off x="0" y="1450428"/>
                                  <a:ext cx="1884680" cy="177165"/>
                                </a:xfrm>
                                <a:prstGeom prst="rect">
                                  <a:avLst/>
                                </a:prstGeom>
                              </wps:spPr>
                              <wps:txbx>
                                <w:txbxContent>
                                  <w:p w14:paraId="78AB1E11" w14:textId="77777777" w:rsidR="00276DC6" w:rsidRPr="005C548C" w:rsidRDefault="00276DC6" w:rsidP="0002656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wpg:grpSp>
                          <wps:wsp>
                            <wps:cNvPr id="15368" name="Text Box 34"/>
                            <wps:cNvSpPr txBox="1">
                              <a:spLocks/>
                            </wps:cNvSpPr>
                            <wps:spPr>
                              <a:xfrm>
                                <a:off x="237995" y="7728559"/>
                                <a:ext cx="2267585" cy="371475"/>
                              </a:xfrm>
                              <a:prstGeom prst="rect">
                                <a:avLst/>
                              </a:prstGeom>
                            </wps:spPr>
                            <wps:txbx>
                              <w:txbxContent>
                                <w:p w14:paraId="35265842" w14:textId="77777777" w:rsidR="00276DC6" w:rsidRPr="00026567" w:rsidRDefault="00276DC6" w:rsidP="00026567">
                                  <w:pPr>
                                    <w:pStyle w:val="Sinespaciado"/>
                                    <w:rPr>
                                      <w:rFonts w:ascii="Arial MT" w:hAnsi="Arial MT" w:cs="Arial MT"/>
                                      <w:color w:val="D5B788"/>
                                      <w:spacing w:val="23"/>
                                      <w:kern w:val="24"/>
                                      <w:sz w:val="11"/>
                                      <w:szCs w:val="15"/>
                                    </w:rPr>
                                  </w:pPr>
                                  <w:r w:rsidRPr="00026567">
                                    <w:rPr>
                                      <w:rFonts w:ascii="Arial MT" w:hAnsi="Arial MT" w:cs="Arial MT"/>
                                      <w:color w:val="D5B788"/>
                                      <w:spacing w:val="23"/>
                                      <w:kern w:val="24"/>
                                      <w:sz w:val="11"/>
                                      <w:szCs w:val="15"/>
                                    </w:rPr>
                                    <w:t>GOBIERNO DE LA</w:t>
                                  </w:r>
                                </w:p>
                                <w:p w14:paraId="1B14AAF4" w14:textId="77777777" w:rsidR="00276DC6" w:rsidRPr="00026567" w:rsidRDefault="00276DC6" w:rsidP="007B4427">
                                  <w:pPr>
                                    <w:spacing w:before="13"/>
                                    <w:ind w:left="14"/>
                                    <w:jc w:val="both"/>
                                    <w:rPr>
                                      <w:rFonts w:ascii="Georgia" w:hAnsi="Georgia" w:cs="Georgia"/>
                                      <w:b/>
                                      <w:bCs/>
                                      <w:color w:val="D5B788"/>
                                      <w:spacing w:val="18"/>
                                      <w:kern w:val="24"/>
                                      <w:sz w:val="20"/>
                                    </w:rPr>
                                  </w:pPr>
                                  <w:r w:rsidRPr="00026567">
                                    <w:rPr>
                                      <w:rFonts w:ascii="Georgia" w:hAnsi="Georgia" w:cs="Georgia"/>
                                      <w:b/>
                                      <w:bCs/>
                                      <w:color w:val="D5B788"/>
                                      <w:spacing w:val="18"/>
                                      <w:kern w:val="24"/>
                                      <w:sz w:val="20"/>
                                    </w:rPr>
                                    <w:t>REPÚBLICA</w:t>
                                  </w:r>
                                  <w:r w:rsidRPr="00026567">
                                    <w:rPr>
                                      <w:rFonts w:ascii="Georgia" w:hAnsi="Georgia" w:cs="Georgia"/>
                                      <w:b/>
                                      <w:bCs/>
                                      <w:color w:val="D5B788"/>
                                      <w:spacing w:val="29"/>
                                      <w:kern w:val="24"/>
                                      <w:sz w:val="20"/>
                                    </w:rPr>
                                    <w:t xml:space="preserve"> </w:t>
                                  </w:r>
                                  <w:r w:rsidRPr="00026567">
                                    <w:rPr>
                                      <w:rFonts w:ascii="Georgia" w:hAnsi="Georgia" w:cs="Georgia"/>
                                      <w:b/>
                                      <w:bCs/>
                                      <w:color w:val="D5B788"/>
                                      <w:spacing w:val="20"/>
                                      <w:kern w:val="24"/>
                                      <w:sz w:val="20"/>
                                    </w:rPr>
                                    <w:t>DOMINICANA</w:t>
                                  </w:r>
                                </w:p>
                              </w:txbxContent>
                            </wps:txbx>
                            <wps:bodyPr vert="horz" wrap="square" lIns="0" tIns="15240" rIns="0" bIns="0" rtlCol="0">
                              <a:noAutofit/>
                            </wps:bodyPr>
                          </wps:wsp>
                          <pic:pic xmlns:pic="http://schemas.openxmlformats.org/drawingml/2006/picture">
                            <pic:nvPicPr>
                              <pic:cNvPr id="15374" name="Imagen 15374" descr="C:\Users\l.hernandez\Desktop\Año 2022\Informe Semestral\fondo blanco LEIDY.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21063" y="7327726"/>
                                <a:ext cx="1845945" cy="952500"/>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1382DC62" id="Grupo 15388" o:spid="_x0000_s1026" style="position:absolute;left:0;text-align:left;margin-left:-32.85pt;margin-top:0;width:469.85pt;height:652pt;z-index:251658240;mso-width-relative:margin;mso-height-relative:margin" coordsize="59670,828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">
                <v:group id="Group 10" o:spid="_x0000_s1027" style="position:absolute;left:2379;top:71273;width:4835;height:10250"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">
                  <v:shape id="Freeform: Shape 33" o:spid="_x0000_s1028"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">
                    <v:imagedata r:id="rId14" o:title="Icon&#10;&#10;Description automatically generated"/>
                    <v:path arrowok="t"/>
                  </v:shape>
                </v:group>
                <v:group id="Grupo 15387" o:spid="_x0000_s1030" style="position:absolute;width:59670;height:82802" coordsize="59670,8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">
                  <v:shapetype id="_x0000_t202" coordsize="21600,21600" o:spt="202" path="m,l,21600r21600,l21600,xe">
                    <v:stroke joinstyle="miter"/>
                    <v:path gradientshapeok="t" o:connecttype="rect"/>
                  </v:shapetype>
                  <v:shape id="object 5" o:spid="_x0000_s1031" type="#_x0000_t202" style="position:absolute;left:22797;top:50980;width:12109;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" filled="f" stroked="f">
                    <v:textbox inset="0,1pt,0,0">
                      <w:txbxContent>
                        <w:p w14:paraId="5D325B69" w14:textId="47E446A0" w:rsidR="00276DC6" w:rsidRPr="00F36012" w:rsidRDefault="00276DC6" w:rsidP="0002656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v:line id="Straight Connector 9" o:spid="_x0000_s1032" style="position:absolute;visibility:visible;mso-wrap-style:square" from="25803,48225" to="30439,4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" strokecolor="#c8b688" strokeweight="2.25pt">
                    <v:stroke joinstyle="miter"/>
                    <o:lock v:ext="edit" shapetype="f"/>
                  </v:line>
                  <v:group id="Grupo 15386" o:spid="_x0000_s1033" style="position:absolute;width:59670;height:82802" coordsize="59670,8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">
                    <v:shape id="object 4" o:spid="_x0000_s1034" type="#_x0000_t202" style="position:absolute;top:36383;width:57588;height:1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" filled="f" stroked="f">
                      <v:textbox inset="0,1.35pt,0,0">
                        <w:txbxContent>
                          <w:p w14:paraId="73094EF1" w14:textId="77777777" w:rsidR="00276DC6" w:rsidRDefault="00276DC6" w:rsidP="00EC5A38">
                            <w:pPr>
                              <w:spacing w:line="360" w:lineRule="auto"/>
                              <w:rPr>
                                <w:b/>
                                <w:bCs/>
                                <w:color w:val="D5B788"/>
                                <w:spacing w:val="60"/>
                                <w:kern w:val="24"/>
                                <w:sz w:val="56"/>
                                <w:szCs w:val="56"/>
                                <w:lang w:val="es-DO"/>
                              </w:rPr>
                            </w:pPr>
                            <w:r>
                              <w:rPr>
                                <w:b/>
                                <w:bCs/>
                                <w:color w:val="D5B788"/>
                                <w:spacing w:val="60"/>
                                <w:kern w:val="24"/>
                                <w:sz w:val="56"/>
                                <w:szCs w:val="56"/>
                                <w:lang w:val="es-DO"/>
                              </w:rPr>
                              <w:t xml:space="preserve">MEMORIA </w:t>
                            </w:r>
                          </w:p>
                          <w:p w14:paraId="71F52302" w14:textId="305CCBF5" w:rsidR="00276DC6" w:rsidRPr="008D7F4E" w:rsidRDefault="00276DC6" w:rsidP="00EC5A38">
                            <w:pPr>
                              <w:spacing w:line="360" w:lineRule="auto"/>
                              <w:rPr>
                                <w:b/>
                                <w:bCs/>
                                <w:color w:val="D5B788"/>
                                <w:spacing w:val="60"/>
                                <w:kern w:val="24"/>
                                <w:sz w:val="56"/>
                                <w:szCs w:val="56"/>
                                <w:lang w:val="es-DO"/>
                              </w:rPr>
                            </w:pPr>
                            <w:r>
                              <w:rPr>
                                <w:b/>
                                <w:bCs/>
                                <w:color w:val="D5B788"/>
                                <w:spacing w:val="60"/>
                                <w:kern w:val="24"/>
                                <w:sz w:val="56"/>
                                <w:szCs w:val="56"/>
                                <w:lang w:val="es-DO"/>
                              </w:rPr>
                              <w:t>INSTITUCIONAL</w:t>
                            </w:r>
                          </w:p>
                        </w:txbxContent>
                      </v:textbox>
                    </v:shape>
                    <v:group id="Grupo 15364" o:spid="_x0000_s1035" style="position:absolute;left:19916;width:18847;height:16275" coordsize="18846,1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">
                      <v:shape id="Picture 1" o:spid="_x0000_s1036" type="#_x0000_t75" alt="Logo&#10;&#10;Description automatically generated" style="position:absolute;left:2417;width:12801;height:1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">
                        <v:imagedata r:id="rId15" o:title="Logo&#10;&#10;Description automatically generated"/>
                        <v:path arrowok="t"/>
                      </v:shape>
                      <v:shape id="object 6" o:spid="_x0000_s1037" type="#_x0000_t202" style="position:absolute;top:14504;width:1884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" filled="f" stroked="f">
                        <v:textbox inset="0,1pt,0,0">
                          <w:txbxContent>
                            <w:p w14:paraId="78AB1E11" w14:textId="77777777" w:rsidR="00276DC6" w:rsidRPr="005C548C" w:rsidRDefault="00276DC6" w:rsidP="0002656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v:group>
                    <v:shape id="Text Box 34" o:spid="_x0000_s1038" type="#_x0000_t202" style="position:absolute;left:2379;top:77285;width:2267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" filled="f" stroked="f">
                      <v:path arrowok="t"/>
                      <v:textbox inset="0,1.2pt,0,0">
                        <w:txbxContent>
                          <w:p w14:paraId="35265842" w14:textId="77777777" w:rsidR="00276DC6" w:rsidRPr="00026567" w:rsidRDefault="00276DC6" w:rsidP="00026567">
                            <w:pPr>
                              <w:pStyle w:val="Sinespaciado"/>
                              <w:rPr>
                                <w:rFonts w:ascii="Arial MT" w:hAnsi="Arial MT" w:cs="Arial MT"/>
                                <w:color w:val="D5B788"/>
                                <w:spacing w:val="23"/>
                                <w:kern w:val="24"/>
                                <w:sz w:val="11"/>
                                <w:szCs w:val="15"/>
                              </w:rPr>
                            </w:pPr>
                            <w:r w:rsidRPr="00026567">
                              <w:rPr>
                                <w:rFonts w:ascii="Arial MT" w:hAnsi="Arial MT" w:cs="Arial MT"/>
                                <w:color w:val="D5B788"/>
                                <w:spacing w:val="23"/>
                                <w:kern w:val="24"/>
                                <w:sz w:val="11"/>
                                <w:szCs w:val="15"/>
                              </w:rPr>
                              <w:t>GOBIERNO DE LA</w:t>
                            </w:r>
                          </w:p>
                          <w:p w14:paraId="1B14AAF4" w14:textId="77777777" w:rsidR="00276DC6" w:rsidRPr="00026567" w:rsidRDefault="00276DC6" w:rsidP="007B4427">
                            <w:pPr>
                              <w:spacing w:before="13"/>
                              <w:ind w:left="14"/>
                              <w:jc w:val="both"/>
                              <w:rPr>
                                <w:rFonts w:ascii="Georgia" w:hAnsi="Georgia" w:cs="Georgia"/>
                                <w:b/>
                                <w:bCs/>
                                <w:color w:val="D5B788"/>
                                <w:spacing w:val="18"/>
                                <w:kern w:val="24"/>
                                <w:sz w:val="20"/>
                              </w:rPr>
                            </w:pPr>
                            <w:r w:rsidRPr="00026567">
                              <w:rPr>
                                <w:rFonts w:ascii="Georgia" w:hAnsi="Georgia" w:cs="Georgia"/>
                                <w:b/>
                                <w:bCs/>
                                <w:color w:val="D5B788"/>
                                <w:spacing w:val="18"/>
                                <w:kern w:val="24"/>
                                <w:sz w:val="20"/>
                              </w:rPr>
                              <w:t>REPÚBLICA</w:t>
                            </w:r>
                            <w:r w:rsidRPr="00026567">
                              <w:rPr>
                                <w:rFonts w:ascii="Georgia" w:hAnsi="Georgia" w:cs="Georgia"/>
                                <w:b/>
                                <w:bCs/>
                                <w:color w:val="D5B788"/>
                                <w:spacing w:val="29"/>
                                <w:kern w:val="24"/>
                                <w:sz w:val="20"/>
                              </w:rPr>
                              <w:t xml:space="preserve"> </w:t>
                            </w:r>
                            <w:r w:rsidRPr="00026567">
                              <w:rPr>
                                <w:rFonts w:ascii="Georgia" w:hAnsi="Georgia" w:cs="Georgia"/>
                                <w:b/>
                                <w:bCs/>
                                <w:color w:val="D5B788"/>
                                <w:spacing w:val="20"/>
                                <w:kern w:val="24"/>
                                <w:sz w:val="20"/>
                              </w:rPr>
                              <w:t>DOMINICANA</w:t>
                            </w:r>
                          </w:p>
                        </w:txbxContent>
                      </v:textbox>
                    </v:shape>
                    <v:shape id="Imagen 15374" o:spid="_x0000_s1039" type="#_x0000_t75" style="position:absolute;left:41210;top:73277;width:18460;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">
                      <v:imagedata r:id="rId16" o:title="fondo blanco LEIDY"/>
                      <v:path arrowok="t"/>
                    </v:shape>
                  </v:group>
                </v:group>
              </v:group>
            </w:pict>
          </mc:Fallback>
        </mc:AlternateContent>
      </w:r>
      <w:r w:rsidR="00B10AAA" w:rsidRPr="00CD689A">
        <w:t xml:space="preserve"> </w:t>
      </w:r>
      <w:r w:rsidR="004776F0" w:rsidRPr="00CD689A">
        <w:t xml:space="preserve"> </w:t>
      </w:r>
    </w:p>
    <w:p w14:paraId="6FC75AA2" w14:textId="77777777" w:rsidR="00026567" w:rsidRPr="00CD689A" w:rsidRDefault="00026567" w:rsidP="00F65336">
      <w:pPr>
        <w:spacing w:line="360" w:lineRule="auto"/>
      </w:pPr>
      <w:r w:rsidRPr="00CD689A">
        <w:br w:type="page"/>
      </w:r>
    </w:p>
    <w:p w14:paraId="4DECEA71" w14:textId="77777777" w:rsidR="00D37FB5" w:rsidRPr="00CD689A" w:rsidRDefault="00D37FB5" w:rsidP="00F65336">
      <w:pPr>
        <w:spacing w:line="360" w:lineRule="auto"/>
      </w:pPr>
      <w:bookmarkStart w:id="0" w:name="_Toc58238329"/>
      <w:bookmarkStart w:id="1" w:name="_Toc58307617"/>
      <w:bookmarkStart w:id="2" w:name="_Toc58322585"/>
      <w:bookmarkStart w:id="3" w:name="_Toc58407988"/>
      <w:bookmarkStart w:id="4" w:name="_Toc58409476"/>
      <w:bookmarkStart w:id="5" w:name="_Toc58409959"/>
      <w:bookmarkStart w:id="6" w:name="_Toc58440472"/>
      <w:bookmarkStart w:id="7" w:name="_Toc58919259"/>
      <w:bookmarkStart w:id="8" w:name="_Toc59198912"/>
      <w:bookmarkStart w:id="9" w:name="_Toc59199021"/>
      <w:r w:rsidRPr="00CD689A">
        <w:lastRenderedPageBreak/>
        <w:t xml:space="preserve">  </w:t>
      </w:r>
    </w:p>
    <w:p w14:paraId="7C910086" w14:textId="77777777" w:rsidR="00D26394" w:rsidRPr="00CD689A" w:rsidRDefault="008B0EF0" w:rsidP="00F65336">
      <w:pPr>
        <w:spacing w:line="360" w:lineRule="auto"/>
        <w:sectPr w:rsidR="00D26394" w:rsidRPr="00CD689A" w:rsidSect="00BD5F0C">
          <w:type w:val="nextColumn"/>
          <w:pgSz w:w="12240" w:h="15840" w:code="1"/>
          <w:pgMar w:top="1440" w:right="2160" w:bottom="1440" w:left="2160" w:header="709" w:footer="709" w:gutter="0"/>
          <w:cols w:space="708"/>
          <w:docGrid w:linePitch="360"/>
        </w:sectPr>
      </w:pPr>
      <w:r w:rsidRPr="00CD689A">
        <w:rPr>
          <w:noProof/>
          <w:lang w:val="en-US" w:eastAsia="en-US"/>
        </w:rPr>
        <mc:AlternateContent>
          <mc:Choice Requires="wpg">
            <w:drawing>
              <wp:anchor distT="0" distB="0" distL="114300" distR="114300" simplePos="0" relativeHeight="251658241" behindDoc="0" locked="0" layoutInCell="1" allowOverlap="1" wp14:anchorId="1572745D" wp14:editId="031EC9A1">
                <wp:simplePos x="0" y="0"/>
                <wp:positionH relativeFrom="column">
                  <wp:posOffset>-425394</wp:posOffset>
                </wp:positionH>
                <wp:positionV relativeFrom="paragraph">
                  <wp:posOffset>3347002</wp:posOffset>
                </wp:positionV>
                <wp:extent cx="5974959" cy="4758461"/>
                <wp:effectExtent l="0" t="0" r="6985" b="4445"/>
                <wp:wrapNone/>
                <wp:docPr id="15391" name="Grupo 15391"/>
                <wp:cNvGraphicFramePr/>
                <a:graphic xmlns:a="http://schemas.openxmlformats.org/drawingml/2006/main">
                  <a:graphicData uri="http://schemas.microsoft.com/office/word/2010/wordprocessingGroup">
                    <wpg:wgp>
                      <wpg:cNvGrpSpPr/>
                      <wpg:grpSpPr>
                        <a:xfrm>
                          <a:off x="0" y="0"/>
                          <a:ext cx="5974959" cy="4758461"/>
                          <a:chOff x="-7951" y="-511616"/>
                          <a:chExt cx="5974959" cy="4758461"/>
                        </a:xfrm>
                      </wpg:grpSpPr>
                      <wps:wsp>
                        <wps:cNvPr id="15383" name="object 5"/>
                        <wps:cNvSpPr txBox="1"/>
                        <wps:spPr>
                          <a:xfrm>
                            <a:off x="2279737" y="1064712"/>
                            <a:ext cx="1210945" cy="308610"/>
                          </a:xfrm>
                          <a:prstGeom prst="rect">
                            <a:avLst/>
                          </a:prstGeom>
                        </wps:spPr>
                        <wps:txbx>
                          <w:txbxContent>
                            <w:p w14:paraId="295FA0D4" w14:textId="23FB44D3" w:rsidR="00276DC6" w:rsidRPr="00F36012" w:rsidRDefault="00276DC6" w:rsidP="00D37FB5">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wpg:grpSp>
                        <wpg:cNvPr id="15390" name="Grupo 15390"/>
                        <wpg:cNvGrpSpPr/>
                        <wpg:grpSpPr>
                          <a:xfrm>
                            <a:off x="-7951" y="-511616"/>
                            <a:ext cx="5974959" cy="4758461"/>
                            <a:chOff x="-7951" y="-511616"/>
                            <a:chExt cx="5974959" cy="4758461"/>
                          </a:xfrm>
                        </wpg:grpSpPr>
                        <wps:wsp>
                          <wps:cNvPr id="15381" name="object 4"/>
                          <wps:cNvSpPr txBox="1"/>
                          <wps:spPr>
                            <a:xfrm>
                              <a:off x="-7951" y="-511616"/>
                              <a:ext cx="5758815" cy="1741336"/>
                            </a:xfrm>
                            <a:prstGeom prst="rect">
                              <a:avLst/>
                            </a:prstGeom>
                          </wps:spPr>
                          <wps:txbx>
                            <w:txbxContent>
                              <w:p w14:paraId="7E112164" w14:textId="77777777" w:rsidR="00276DC6" w:rsidRDefault="00276DC6" w:rsidP="00F075AE">
                                <w:pPr>
                                  <w:spacing w:line="360" w:lineRule="auto"/>
                                  <w:rPr>
                                    <w:b/>
                                    <w:bCs/>
                                    <w:color w:val="D5B788"/>
                                    <w:spacing w:val="60"/>
                                    <w:kern w:val="24"/>
                                    <w:sz w:val="56"/>
                                    <w:szCs w:val="56"/>
                                    <w:lang w:val="es-DO"/>
                                  </w:rPr>
                                </w:pPr>
                                <w:r>
                                  <w:rPr>
                                    <w:b/>
                                    <w:bCs/>
                                    <w:color w:val="D5B788"/>
                                    <w:spacing w:val="60"/>
                                    <w:kern w:val="24"/>
                                    <w:sz w:val="56"/>
                                    <w:szCs w:val="56"/>
                                    <w:lang w:val="es-DO"/>
                                  </w:rPr>
                                  <w:t xml:space="preserve">MEMORIA </w:t>
                                </w:r>
                              </w:p>
                              <w:p w14:paraId="0AE9EFD4" w14:textId="23368821" w:rsidR="00276DC6" w:rsidRPr="008D7F4E" w:rsidRDefault="00276DC6" w:rsidP="00F075AE">
                                <w:pPr>
                                  <w:spacing w:line="360" w:lineRule="auto"/>
                                  <w:rPr>
                                    <w:b/>
                                    <w:bCs/>
                                    <w:color w:val="D5B788"/>
                                    <w:spacing w:val="60"/>
                                    <w:kern w:val="24"/>
                                    <w:sz w:val="56"/>
                                    <w:szCs w:val="56"/>
                                    <w:lang w:val="es-DO"/>
                                  </w:rPr>
                                </w:pPr>
                                <w:r>
                                  <w:rPr>
                                    <w:b/>
                                    <w:bCs/>
                                    <w:color w:val="D5B788"/>
                                    <w:spacing w:val="60"/>
                                    <w:kern w:val="24"/>
                                    <w:sz w:val="56"/>
                                    <w:szCs w:val="56"/>
                                    <w:lang w:val="es-DO"/>
                                  </w:rPr>
                                  <w:t>INSTITUCIONAL</w:t>
                                </w:r>
                              </w:p>
                            </w:txbxContent>
                          </wps:txbx>
                          <wps:bodyPr vert="horz" wrap="square" lIns="0" tIns="17145" rIns="0" bIns="0" rtlCol="0">
                            <a:noAutofit/>
                          </wps:bodyPr>
                        </wps:wsp>
                        <wpg:grpSp>
                          <wpg:cNvPr id="15389" name="Grupo 15389"/>
                          <wpg:cNvGrpSpPr/>
                          <wpg:grpSpPr>
                            <a:xfrm>
                              <a:off x="237995" y="3093929"/>
                              <a:ext cx="5729013" cy="1152916"/>
                              <a:chOff x="0" y="0"/>
                              <a:chExt cx="5729013" cy="1152916"/>
                            </a:xfrm>
                          </wpg:grpSpPr>
                          <wps:wsp>
                            <wps:cNvPr id="15382" name="Text Box 34"/>
                            <wps:cNvSpPr txBox="1">
                              <a:spLocks/>
                            </wps:cNvSpPr>
                            <wps:spPr>
                              <a:xfrm>
                                <a:off x="0" y="601249"/>
                                <a:ext cx="2267585" cy="371475"/>
                              </a:xfrm>
                              <a:prstGeom prst="rect">
                                <a:avLst/>
                              </a:prstGeom>
                            </wps:spPr>
                            <wps:txbx>
                              <w:txbxContent>
                                <w:p w14:paraId="2DD7BFB2" w14:textId="77777777" w:rsidR="00276DC6" w:rsidRPr="00026567" w:rsidRDefault="00276DC6" w:rsidP="00D37FB5">
                                  <w:pPr>
                                    <w:pStyle w:val="Sinespaciado"/>
                                    <w:rPr>
                                      <w:rFonts w:ascii="Arial MT" w:hAnsi="Arial MT" w:cs="Arial MT"/>
                                      <w:color w:val="D5B788"/>
                                      <w:spacing w:val="23"/>
                                      <w:kern w:val="24"/>
                                      <w:sz w:val="11"/>
                                      <w:szCs w:val="15"/>
                                    </w:rPr>
                                  </w:pPr>
                                  <w:r w:rsidRPr="00026567">
                                    <w:rPr>
                                      <w:rFonts w:ascii="Arial MT" w:hAnsi="Arial MT" w:cs="Arial MT"/>
                                      <w:color w:val="D5B788"/>
                                      <w:spacing w:val="23"/>
                                      <w:kern w:val="24"/>
                                      <w:sz w:val="11"/>
                                      <w:szCs w:val="15"/>
                                    </w:rPr>
                                    <w:t>GOBIERNO DE LA</w:t>
                                  </w:r>
                                </w:p>
                                <w:p w14:paraId="48E1D2F3" w14:textId="77777777" w:rsidR="00276DC6" w:rsidRPr="00026567" w:rsidRDefault="00276DC6" w:rsidP="007B4427">
                                  <w:pPr>
                                    <w:spacing w:before="13"/>
                                    <w:ind w:left="14"/>
                                    <w:jc w:val="both"/>
                                    <w:rPr>
                                      <w:rFonts w:ascii="Georgia" w:hAnsi="Georgia" w:cs="Georgia"/>
                                      <w:b/>
                                      <w:bCs/>
                                      <w:color w:val="D5B788"/>
                                      <w:spacing w:val="18"/>
                                      <w:kern w:val="24"/>
                                      <w:sz w:val="20"/>
                                    </w:rPr>
                                  </w:pPr>
                                  <w:r w:rsidRPr="00026567">
                                    <w:rPr>
                                      <w:rFonts w:ascii="Georgia" w:hAnsi="Georgia" w:cs="Georgia"/>
                                      <w:b/>
                                      <w:bCs/>
                                      <w:color w:val="D5B788"/>
                                      <w:spacing w:val="18"/>
                                      <w:kern w:val="24"/>
                                      <w:sz w:val="20"/>
                                    </w:rPr>
                                    <w:t>REPÚBLICA</w:t>
                                  </w:r>
                                  <w:r w:rsidRPr="00026567">
                                    <w:rPr>
                                      <w:rFonts w:ascii="Georgia" w:hAnsi="Georgia" w:cs="Georgia"/>
                                      <w:b/>
                                      <w:bCs/>
                                      <w:color w:val="D5B788"/>
                                      <w:spacing w:val="29"/>
                                      <w:kern w:val="24"/>
                                      <w:sz w:val="20"/>
                                    </w:rPr>
                                    <w:t xml:space="preserve"> </w:t>
                                  </w:r>
                                  <w:r w:rsidRPr="00026567">
                                    <w:rPr>
                                      <w:rFonts w:ascii="Georgia" w:hAnsi="Georgia" w:cs="Georgia"/>
                                      <w:b/>
                                      <w:bCs/>
                                      <w:color w:val="D5B788"/>
                                      <w:spacing w:val="20"/>
                                      <w:kern w:val="24"/>
                                      <w:sz w:val="20"/>
                                    </w:rPr>
                                    <w:t>DOMINICANA</w:t>
                                  </w:r>
                                </w:p>
                              </w:txbxContent>
                            </wps:txbx>
                            <wps:bodyPr vert="horz" wrap="square" lIns="0" tIns="15240" rIns="0" bIns="0" rtlCol="0">
                              <a:noAutofit/>
                            </wps:bodyPr>
                          </wps:wsp>
                          <wpg:grpSp>
                            <wpg:cNvPr id="15378" name="Group 10"/>
                            <wpg:cNvGrpSpPr/>
                            <wpg:grpSpPr>
                              <a:xfrm>
                                <a:off x="0" y="0"/>
                                <a:ext cx="483476" cy="1025050"/>
                                <a:chOff x="0" y="0"/>
                                <a:chExt cx="612775" cy="1005840"/>
                              </a:xfrm>
                            </wpg:grpSpPr>
                            <wps:wsp>
                              <wps:cNvPr id="15379"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5380" name="Picture 35"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pic:pic xmlns:pic="http://schemas.openxmlformats.org/drawingml/2006/picture">
                            <pic:nvPicPr>
                              <pic:cNvPr id="15385" name="Imagen 15385" descr="C:\Users\l.hernandez\Desktop\Año 2022\Informe Semestral\fondo blanco LEIDY.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83068" y="200416"/>
                                <a:ext cx="1845945" cy="952500"/>
                              </a:xfrm>
                              <a:prstGeom prst="rect">
                                <a:avLst/>
                              </a:prstGeom>
                              <a:noFill/>
                              <a:ln>
                                <a:noFill/>
                              </a:ln>
                            </pic:spPr>
                          </pic:pic>
                        </wpg:grpSp>
                        <wps:wsp>
                          <wps:cNvPr id="15384" name="Straight Connector 9"/>
                          <wps:cNvCnPr>
                            <a:cxnSpLocks/>
                          </wps:cNvCnPr>
                          <wps:spPr>
                            <a:xfrm>
                              <a:off x="2580362" y="789140"/>
                              <a:ext cx="463550" cy="0"/>
                            </a:xfrm>
                            <a:prstGeom prst="line">
                              <a:avLst/>
                            </a:prstGeom>
                            <a:noFill/>
                            <a:ln w="28575" cap="flat" cmpd="sng" algn="ctr">
                              <a:solidFill>
                                <a:srgbClr val="C8B688"/>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1572745D" id="Grupo 15391" o:spid="_x0000_s1040" style="position:absolute;left:0;text-align:left;margin-left:-33.5pt;margin-top:263.55pt;width:470.45pt;height:374.7pt;z-index:251658241;mso-width-relative:margin;mso-height-relative:margin" coordorigin="-79,-5116" coordsize="59749,4758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">
                <v:shape id="object 5" o:spid="_x0000_s1041" type="#_x0000_t202" style="position:absolute;left:22797;top:10647;width:12109;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" filled="f" stroked="f">
                  <v:textbox inset="0,1pt,0,0">
                    <w:txbxContent>
                      <w:p w14:paraId="295FA0D4" w14:textId="23FB44D3" w:rsidR="00276DC6" w:rsidRPr="00F36012" w:rsidRDefault="00276DC6" w:rsidP="00D37FB5">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v:group id="Grupo 15390" o:spid="_x0000_s1042" style="position:absolute;left:-79;top:-5116;width:59749;height:47584" coordorigin="-79,-5116" coordsize="59749,47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">
                  <v:shape id="object 4" o:spid="_x0000_s1043" type="#_x0000_t202" style="position:absolute;left:-79;top:-5116;width:57587;height:17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" filled="f" stroked="f">
                    <v:textbox inset="0,1.35pt,0,0">
                      <w:txbxContent>
                        <w:p w14:paraId="7E112164" w14:textId="77777777" w:rsidR="00276DC6" w:rsidRDefault="00276DC6" w:rsidP="00F075AE">
                          <w:pPr>
                            <w:spacing w:line="360" w:lineRule="auto"/>
                            <w:rPr>
                              <w:b/>
                              <w:bCs/>
                              <w:color w:val="D5B788"/>
                              <w:spacing w:val="60"/>
                              <w:kern w:val="24"/>
                              <w:sz w:val="56"/>
                              <w:szCs w:val="56"/>
                              <w:lang w:val="es-DO"/>
                            </w:rPr>
                          </w:pPr>
                          <w:r>
                            <w:rPr>
                              <w:b/>
                              <w:bCs/>
                              <w:color w:val="D5B788"/>
                              <w:spacing w:val="60"/>
                              <w:kern w:val="24"/>
                              <w:sz w:val="56"/>
                              <w:szCs w:val="56"/>
                              <w:lang w:val="es-DO"/>
                            </w:rPr>
                            <w:t xml:space="preserve">MEMORIA </w:t>
                          </w:r>
                        </w:p>
                        <w:p w14:paraId="0AE9EFD4" w14:textId="23368821" w:rsidR="00276DC6" w:rsidRPr="008D7F4E" w:rsidRDefault="00276DC6" w:rsidP="00F075AE">
                          <w:pPr>
                            <w:spacing w:line="360" w:lineRule="auto"/>
                            <w:rPr>
                              <w:b/>
                              <w:bCs/>
                              <w:color w:val="D5B788"/>
                              <w:spacing w:val="60"/>
                              <w:kern w:val="24"/>
                              <w:sz w:val="56"/>
                              <w:szCs w:val="56"/>
                              <w:lang w:val="es-DO"/>
                            </w:rPr>
                          </w:pPr>
                          <w:r>
                            <w:rPr>
                              <w:b/>
                              <w:bCs/>
                              <w:color w:val="D5B788"/>
                              <w:spacing w:val="60"/>
                              <w:kern w:val="24"/>
                              <w:sz w:val="56"/>
                              <w:szCs w:val="56"/>
                              <w:lang w:val="es-DO"/>
                            </w:rPr>
                            <w:t>INSTITUCIONAL</w:t>
                          </w:r>
                        </w:p>
                      </w:txbxContent>
                    </v:textbox>
                  </v:shape>
                  <v:group id="Grupo 15389" o:spid="_x0000_s1044" style="position:absolute;left:2379;top:30939;width:57291;height:11529" coordsize="57290,1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">
                    <v:shape id="Text Box 34" o:spid="_x0000_s1045" type="#_x0000_t202" style="position:absolute;top:6012;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" filled="f" stroked="f">
                      <v:path arrowok="t"/>
                      <v:textbox inset="0,1.2pt,0,0">
                        <w:txbxContent>
                          <w:p w14:paraId="2DD7BFB2" w14:textId="77777777" w:rsidR="00276DC6" w:rsidRPr="00026567" w:rsidRDefault="00276DC6" w:rsidP="00D37FB5">
                            <w:pPr>
                              <w:pStyle w:val="Sinespaciado"/>
                              <w:rPr>
                                <w:rFonts w:ascii="Arial MT" w:hAnsi="Arial MT" w:cs="Arial MT"/>
                                <w:color w:val="D5B788"/>
                                <w:spacing w:val="23"/>
                                <w:kern w:val="24"/>
                                <w:sz w:val="11"/>
                                <w:szCs w:val="15"/>
                              </w:rPr>
                            </w:pPr>
                            <w:r w:rsidRPr="00026567">
                              <w:rPr>
                                <w:rFonts w:ascii="Arial MT" w:hAnsi="Arial MT" w:cs="Arial MT"/>
                                <w:color w:val="D5B788"/>
                                <w:spacing w:val="23"/>
                                <w:kern w:val="24"/>
                                <w:sz w:val="11"/>
                                <w:szCs w:val="15"/>
                              </w:rPr>
                              <w:t>GOBIERNO DE LA</w:t>
                            </w:r>
                          </w:p>
                          <w:p w14:paraId="48E1D2F3" w14:textId="77777777" w:rsidR="00276DC6" w:rsidRPr="00026567" w:rsidRDefault="00276DC6" w:rsidP="007B4427">
                            <w:pPr>
                              <w:spacing w:before="13"/>
                              <w:ind w:left="14"/>
                              <w:jc w:val="both"/>
                              <w:rPr>
                                <w:rFonts w:ascii="Georgia" w:hAnsi="Georgia" w:cs="Georgia"/>
                                <w:b/>
                                <w:bCs/>
                                <w:color w:val="D5B788"/>
                                <w:spacing w:val="18"/>
                                <w:kern w:val="24"/>
                                <w:sz w:val="20"/>
                              </w:rPr>
                            </w:pPr>
                            <w:r w:rsidRPr="00026567">
                              <w:rPr>
                                <w:rFonts w:ascii="Georgia" w:hAnsi="Georgia" w:cs="Georgia"/>
                                <w:b/>
                                <w:bCs/>
                                <w:color w:val="D5B788"/>
                                <w:spacing w:val="18"/>
                                <w:kern w:val="24"/>
                                <w:sz w:val="20"/>
                              </w:rPr>
                              <w:t>REPÚBLICA</w:t>
                            </w:r>
                            <w:r w:rsidRPr="00026567">
                              <w:rPr>
                                <w:rFonts w:ascii="Georgia" w:hAnsi="Georgia" w:cs="Georgia"/>
                                <w:b/>
                                <w:bCs/>
                                <w:color w:val="D5B788"/>
                                <w:spacing w:val="29"/>
                                <w:kern w:val="24"/>
                                <w:sz w:val="20"/>
                              </w:rPr>
                              <w:t xml:space="preserve"> </w:t>
                            </w:r>
                            <w:r w:rsidRPr="00026567">
                              <w:rPr>
                                <w:rFonts w:ascii="Georgia" w:hAnsi="Georgia" w:cs="Georgia"/>
                                <w:b/>
                                <w:bCs/>
                                <w:color w:val="D5B788"/>
                                <w:spacing w:val="20"/>
                                <w:kern w:val="24"/>
                                <w:sz w:val="20"/>
                              </w:rPr>
                              <w:t>DOMINICANA</w:t>
                            </w:r>
                          </w:p>
                        </w:txbxContent>
                      </v:textbox>
                    </v:shape>
                    <v:group id="Group 10" o:spid="_x0000_s1046" style="position:absolute;width:4834;height:10250"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">
                      <v:shape id="Freeform: Shape 33" o:spid="_x0000_s1047"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" path="m512457,l,,,24256r512457,l512457,xe" fillcolor="#d5b788" stroked="f">
                        <v:path arrowok="t"/>
                      </v:shape>
                      <v:shape id="Picture 35" o:spid="_x0000_s104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">
                        <v:imagedata r:id="rId14" o:title="Icon&#10;&#10;Description automatically generated"/>
                        <v:path arrowok="t"/>
                      </v:shape>
                    </v:group>
                    <v:shape id="Imagen 15385" o:spid="_x0000_s1049" type="#_x0000_t75" style="position:absolute;left:38830;top:2004;width:18460;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">
                      <v:imagedata r:id="rId16" o:title="fondo blanco LEIDY"/>
                      <v:path arrowok="t"/>
                    </v:shape>
                  </v:group>
                  <v:line id="Straight Connector 9" o:spid="_x0000_s1050" style="position:absolute;visibility:visible;mso-wrap-style:square" from="25803,7891" to="30439,7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" strokecolor="#c8b688" strokeweight="2.25pt">
                    <v:stroke joinstyle="miter"/>
                    <o:lock v:ext="edit" shapetype="f"/>
                  </v:line>
                </v:group>
              </v:group>
            </w:pict>
          </mc:Fallback>
        </mc:AlternateContent>
      </w:r>
      <w:r w:rsidR="00D37FB5" w:rsidRPr="00CD689A">
        <w:br w:type="page"/>
      </w:r>
    </w:p>
    <w:p w14:paraId="0B31A8EA" w14:textId="77777777" w:rsidR="00CA6F1E" w:rsidRPr="00CD689A" w:rsidRDefault="00332CC5" w:rsidP="00FA41ED">
      <w:pPr>
        <w:spacing w:line="240" w:lineRule="auto"/>
        <w:rPr>
          <w:b/>
          <w:sz w:val="28"/>
        </w:rPr>
      </w:pPr>
      <w:r w:rsidRPr="00CD689A">
        <w:rPr>
          <w:b/>
          <w:sz w:val="28"/>
        </w:rPr>
        <w:lastRenderedPageBreak/>
        <w:t>T</w:t>
      </w:r>
      <w:r w:rsidR="003853D0" w:rsidRPr="00CD689A">
        <w:rPr>
          <w:b/>
          <w:sz w:val="28"/>
        </w:rPr>
        <w:t>abla de C</w:t>
      </w:r>
      <w:r w:rsidR="00D76EDC" w:rsidRPr="00CD689A">
        <w:rPr>
          <w:b/>
          <w:sz w:val="28"/>
        </w:rPr>
        <w:t>ontenido</w:t>
      </w:r>
      <w:bookmarkEnd w:id="0"/>
      <w:bookmarkEnd w:id="1"/>
      <w:bookmarkEnd w:id="2"/>
      <w:bookmarkEnd w:id="3"/>
      <w:bookmarkEnd w:id="4"/>
      <w:bookmarkEnd w:id="5"/>
      <w:bookmarkEnd w:id="6"/>
      <w:bookmarkEnd w:id="7"/>
      <w:bookmarkEnd w:id="8"/>
      <w:bookmarkEnd w:id="9"/>
    </w:p>
    <w:p w14:paraId="4717E01D" w14:textId="709ECFE0" w:rsidR="00FA41ED" w:rsidRPr="00CD689A" w:rsidRDefault="008869AA" w:rsidP="002438F0">
      <w:pPr>
        <w:spacing w:line="240" w:lineRule="auto"/>
        <w:rPr>
          <w:b/>
          <w:u w:val="thick" w:color="FF0000"/>
        </w:rPr>
      </w:pPr>
      <w:r w:rsidRPr="00CD689A">
        <w:rPr>
          <w:b/>
          <w:u w:val="thick" w:color="FF0000"/>
        </w:rPr>
        <w:t>________</w:t>
      </w:r>
    </w:p>
    <w:p w14:paraId="2F187BE1" w14:textId="77777777" w:rsidR="00997F40" w:rsidRPr="00CD689A" w:rsidRDefault="00997F40" w:rsidP="00997F40">
      <w:pPr>
        <w:pStyle w:val="TDC1"/>
        <w:tabs>
          <w:tab w:val="right" w:leader="dot" w:pos="7910"/>
        </w:tabs>
        <w:spacing w:before="0" w:beforeAutospacing="0" w:after="0" w:afterAutospacing="0"/>
        <w:rPr>
          <w:rFonts w:cs="Times New Roman"/>
          <w:sz w:val="20"/>
        </w:rPr>
      </w:pPr>
    </w:p>
    <w:p w14:paraId="6F88A9FB" w14:textId="18E0E518" w:rsidR="00FD7176" w:rsidRPr="00DD2C14" w:rsidRDefault="006F62B5" w:rsidP="00FD7176">
      <w:pPr>
        <w:pStyle w:val="TDC1"/>
        <w:tabs>
          <w:tab w:val="right" w:leader="dot" w:pos="7910"/>
        </w:tabs>
        <w:spacing w:before="0" w:beforeAutospacing="0" w:after="0" w:afterAutospacing="0"/>
        <w:rPr>
          <w:rStyle w:val="Hipervnculo"/>
          <w:noProof/>
          <w:color w:val="767171"/>
          <w:szCs w:val="24"/>
        </w:rPr>
      </w:pPr>
      <w:r w:rsidRPr="00DD2C14">
        <w:rPr>
          <w:rFonts w:cs="Times New Roman"/>
          <w:szCs w:val="24"/>
        </w:rPr>
        <w:fldChar w:fldCharType="begin"/>
      </w:r>
      <w:r w:rsidRPr="00DD2C14">
        <w:rPr>
          <w:rFonts w:cs="Times New Roman"/>
          <w:szCs w:val="24"/>
        </w:rPr>
        <w:instrText xml:space="preserve"> TOC \o "1-4" \h \z \u </w:instrText>
      </w:r>
      <w:r w:rsidRPr="00DD2C14">
        <w:rPr>
          <w:rFonts w:cs="Times New Roman"/>
          <w:szCs w:val="24"/>
        </w:rPr>
        <w:fldChar w:fldCharType="separate"/>
      </w:r>
      <w:hyperlink w:anchor="_Toc153880013" w:history="1">
        <w:r w:rsidR="00FD7176" w:rsidRPr="00DD2C14">
          <w:rPr>
            <w:rStyle w:val="Hipervnculo"/>
            <w:noProof/>
            <w:color w:val="767171"/>
            <w:szCs w:val="24"/>
          </w:rPr>
          <w:t>Presentación</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_Toc153880013 \h </w:instrText>
        </w:r>
        <w:r w:rsidR="00FD7176" w:rsidRPr="00DD2C14">
          <w:rPr>
            <w:noProof/>
            <w:webHidden/>
            <w:szCs w:val="24"/>
          </w:rPr>
        </w:r>
        <w:r w:rsidR="00FD7176" w:rsidRPr="00DD2C14">
          <w:rPr>
            <w:noProof/>
            <w:webHidden/>
            <w:szCs w:val="24"/>
          </w:rPr>
          <w:fldChar w:fldCharType="separate"/>
        </w:r>
        <w:r w:rsidR="00F1698A">
          <w:rPr>
            <w:noProof/>
            <w:webHidden/>
            <w:szCs w:val="24"/>
          </w:rPr>
          <w:t>1</w:t>
        </w:r>
        <w:r w:rsidR="00FD7176" w:rsidRPr="00DD2C14">
          <w:rPr>
            <w:noProof/>
            <w:webHidden/>
            <w:szCs w:val="24"/>
          </w:rPr>
          <w:fldChar w:fldCharType="end"/>
        </w:r>
      </w:hyperlink>
    </w:p>
    <w:p w14:paraId="233662D0" w14:textId="77777777" w:rsidR="00FD7176" w:rsidRPr="00DD2C14" w:rsidRDefault="00FD7176" w:rsidP="00FD7176">
      <w:pPr>
        <w:spacing w:line="360" w:lineRule="auto"/>
        <w:rPr>
          <w:rFonts w:eastAsiaTheme="minorEastAsia"/>
          <w:noProof/>
        </w:rPr>
      </w:pPr>
    </w:p>
    <w:p w14:paraId="68EDE53D" w14:textId="4873D2C2" w:rsidR="00FD7176" w:rsidRPr="00DD2C14" w:rsidRDefault="00276DC6" w:rsidP="00FD7176">
      <w:pPr>
        <w:pStyle w:val="TDC2"/>
        <w:rPr>
          <w:rStyle w:val="Hipervnculo"/>
          <w:noProof/>
          <w:color w:val="767171"/>
          <w:szCs w:val="24"/>
        </w:rPr>
      </w:pPr>
      <w:hyperlink w:anchor="_Toc153880014" w:history="1">
        <w:r w:rsidR="00FD7176" w:rsidRPr="00DD2C14">
          <w:rPr>
            <w:rStyle w:val="Hipervnculo"/>
            <w:noProof/>
            <w:color w:val="767171"/>
            <w:szCs w:val="24"/>
          </w:rPr>
          <w:t>I.</w:t>
        </w:r>
        <w:r w:rsidR="00FD7176" w:rsidRPr="00DD2C14">
          <w:rPr>
            <w:rFonts w:asciiTheme="minorHAnsi" w:eastAsiaTheme="minorEastAsia" w:hAnsiTheme="minorHAnsi" w:cstheme="minorBidi"/>
            <w:b w:val="0"/>
            <w:noProof/>
            <w:kern w:val="2"/>
            <w:szCs w:val="24"/>
            <w:lang w:val="es-DO" w:eastAsia="es-DO"/>
            <w14:ligatures w14:val="standardContextual"/>
          </w:rPr>
          <w:tab/>
        </w:r>
        <w:r w:rsidR="00FD7176" w:rsidRPr="00DD2C14">
          <w:rPr>
            <w:rStyle w:val="Hipervnculo"/>
            <w:noProof/>
            <w:color w:val="767171"/>
            <w:szCs w:val="24"/>
          </w:rPr>
          <w:t>Resumen Ejecutivo</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_Toc153880014 \h </w:instrText>
        </w:r>
        <w:r w:rsidR="00FD7176" w:rsidRPr="00DD2C14">
          <w:rPr>
            <w:noProof/>
            <w:webHidden/>
            <w:szCs w:val="24"/>
          </w:rPr>
        </w:r>
        <w:r w:rsidR="00FD7176" w:rsidRPr="00DD2C14">
          <w:rPr>
            <w:noProof/>
            <w:webHidden/>
            <w:szCs w:val="24"/>
          </w:rPr>
          <w:fldChar w:fldCharType="separate"/>
        </w:r>
        <w:r w:rsidR="00F1698A">
          <w:rPr>
            <w:noProof/>
            <w:webHidden/>
            <w:szCs w:val="24"/>
          </w:rPr>
          <w:t>3</w:t>
        </w:r>
        <w:r w:rsidR="00FD7176" w:rsidRPr="00DD2C14">
          <w:rPr>
            <w:noProof/>
            <w:webHidden/>
            <w:szCs w:val="24"/>
          </w:rPr>
          <w:fldChar w:fldCharType="end"/>
        </w:r>
      </w:hyperlink>
    </w:p>
    <w:p w14:paraId="1D81517D" w14:textId="77777777" w:rsidR="00FD7176" w:rsidRPr="00DD2C14" w:rsidRDefault="00FD7176" w:rsidP="00FD7176">
      <w:pPr>
        <w:spacing w:line="360" w:lineRule="auto"/>
        <w:rPr>
          <w:rFonts w:eastAsiaTheme="minorEastAsia"/>
          <w:noProof/>
        </w:rPr>
      </w:pPr>
    </w:p>
    <w:p w14:paraId="09803419" w14:textId="44FC771B" w:rsidR="00FD7176" w:rsidRPr="00DD2C14" w:rsidRDefault="00276DC6" w:rsidP="00FD7176">
      <w:pPr>
        <w:pStyle w:val="TDC2"/>
        <w:rPr>
          <w:rFonts w:asciiTheme="minorHAnsi" w:eastAsiaTheme="minorEastAsia" w:hAnsiTheme="minorHAnsi" w:cstheme="minorBidi"/>
          <w:b w:val="0"/>
          <w:noProof/>
          <w:kern w:val="2"/>
          <w:szCs w:val="24"/>
          <w:lang w:val="es-DO" w:eastAsia="es-DO"/>
          <w14:ligatures w14:val="standardContextual"/>
        </w:rPr>
      </w:pPr>
      <w:hyperlink w:anchor="_Toc153880015" w:history="1">
        <w:r w:rsidR="00FD7176" w:rsidRPr="00DD2C14">
          <w:rPr>
            <w:rStyle w:val="Hipervnculo"/>
            <w:noProof/>
            <w:color w:val="767171"/>
            <w:szCs w:val="24"/>
          </w:rPr>
          <w:t>II.</w:t>
        </w:r>
        <w:r w:rsidR="00FD7176" w:rsidRPr="00DD2C14">
          <w:rPr>
            <w:rFonts w:asciiTheme="minorHAnsi" w:eastAsiaTheme="minorEastAsia" w:hAnsiTheme="minorHAnsi" w:cstheme="minorBidi"/>
            <w:b w:val="0"/>
            <w:noProof/>
            <w:kern w:val="2"/>
            <w:szCs w:val="24"/>
            <w:lang w:val="es-DO" w:eastAsia="es-DO"/>
            <w14:ligatures w14:val="standardContextual"/>
          </w:rPr>
          <w:tab/>
        </w:r>
        <w:r w:rsidR="00FD7176" w:rsidRPr="00DD2C14">
          <w:rPr>
            <w:rStyle w:val="Hipervnculo"/>
            <w:noProof/>
            <w:color w:val="767171"/>
            <w:szCs w:val="24"/>
          </w:rPr>
          <w:t>Información Institucional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_Toc153880015 \h </w:instrText>
        </w:r>
        <w:r w:rsidR="00FD7176" w:rsidRPr="00DD2C14">
          <w:rPr>
            <w:noProof/>
            <w:webHidden/>
            <w:szCs w:val="24"/>
          </w:rPr>
        </w:r>
        <w:r w:rsidR="00FD7176" w:rsidRPr="00DD2C14">
          <w:rPr>
            <w:noProof/>
            <w:webHidden/>
            <w:szCs w:val="24"/>
          </w:rPr>
          <w:fldChar w:fldCharType="separate"/>
        </w:r>
        <w:r w:rsidR="00F1698A">
          <w:rPr>
            <w:noProof/>
            <w:webHidden/>
            <w:szCs w:val="24"/>
          </w:rPr>
          <w:t>8</w:t>
        </w:r>
        <w:r w:rsidR="00FD7176" w:rsidRPr="00DD2C14">
          <w:rPr>
            <w:noProof/>
            <w:webHidden/>
            <w:szCs w:val="24"/>
          </w:rPr>
          <w:fldChar w:fldCharType="end"/>
        </w:r>
      </w:hyperlink>
    </w:p>
    <w:p w14:paraId="165B5BE1" w14:textId="4B2FDCE5"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16" w:history="1">
        <w:r w:rsidR="00FD7176" w:rsidRPr="00DD2C14">
          <w:rPr>
            <w:rStyle w:val="Hipervnculo"/>
            <w:noProof/>
            <w:color w:val="767171"/>
            <w:szCs w:val="24"/>
          </w:rPr>
          <w:t>2.1</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Marco Filosófico Institucional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_Toc153880016 \h </w:instrText>
        </w:r>
        <w:r w:rsidR="00FD7176" w:rsidRPr="00DD2C14">
          <w:rPr>
            <w:noProof/>
            <w:webHidden/>
            <w:szCs w:val="24"/>
          </w:rPr>
        </w:r>
        <w:r w:rsidR="00FD7176" w:rsidRPr="00DD2C14">
          <w:rPr>
            <w:noProof/>
            <w:webHidden/>
            <w:szCs w:val="24"/>
          </w:rPr>
          <w:fldChar w:fldCharType="separate"/>
        </w:r>
        <w:r w:rsidR="00F1698A">
          <w:rPr>
            <w:noProof/>
            <w:webHidden/>
            <w:szCs w:val="24"/>
          </w:rPr>
          <w:t>8</w:t>
        </w:r>
        <w:r w:rsidR="00FD7176" w:rsidRPr="00DD2C14">
          <w:rPr>
            <w:noProof/>
            <w:webHidden/>
            <w:szCs w:val="24"/>
          </w:rPr>
          <w:fldChar w:fldCharType="end"/>
        </w:r>
      </w:hyperlink>
    </w:p>
    <w:p w14:paraId="49E09470" w14:textId="00529FE6"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17" w:history="1">
        <w:r w:rsidR="00FD7176" w:rsidRPr="00DD2C14">
          <w:rPr>
            <w:rStyle w:val="Hipervnculo"/>
            <w:rFonts w:eastAsia="Calibri"/>
            <w:noProof/>
            <w:color w:val="767171"/>
            <w:szCs w:val="24"/>
          </w:rPr>
          <w:t>a.</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rFonts w:eastAsia="Calibri"/>
            <w:noProof/>
            <w:color w:val="767171"/>
            <w:szCs w:val="24"/>
          </w:rPr>
          <w:t>Misión</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_Toc153880017 \h </w:instrText>
        </w:r>
        <w:r w:rsidR="00FD7176" w:rsidRPr="00DD2C14">
          <w:rPr>
            <w:noProof/>
            <w:webHidden/>
            <w:szCs w:val="24"/>
          </w:rPr>
        </w:r>
        <w:r w:rsidR="00FD7176" w:rsidRPr="00DD2C14">
          <w:rPr>
            <w:noProof/>
            <w:webHidden/>
            <w:szCs w:val="24"/>
          </w:rPr>
          <w:fldChar w:fldCharType="separate"/>
        </w:r>
        <w:r w:rsidR="00F1698A">
          <w:rPr>
            <w:noProof/>
            <w:webHidden/>
            <w:szCs w:val="24"/>
          </w:rPr>
          <w:t>8</w:t>
        </w:r>
        <w:r w:rsidR="00FD7176" w:rsidRPr="00DD2C14">
          <w:rPr>
            <w:noProof/>
            <w:webHidden/>
            <w:szCs w:val="24"/>
          </w:rPr>
          <w:fldChar w:fldCharType="end"/>
        </w:r>
      </w:hyperlink>
    </w:p>
    <w:p w14:paraId="47AB7463" w14:textId="5AEEB06F"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18" w:history="1">
        <w:r w:rsidR="00FD7176" w:rsidRPr="00DD2C14">
          <w:rPr>
            <w:rStyle w:val="Hipervnculo"/>
            <w:noProof/>
            <w:color w:val="767171"/>
            <w:szCs w:val="24"/>
          </w:rPr>
          <w:t>b.</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Visión</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_Toc153880018 \h </w:instrText>
        </w:r>
        <w:r w:rsidR="00FD7176" w:rsidRPr="00DD2C14">
          <w:rPr>
            <w:noProof/>
            <w:webHidden/>
            <w:szCs w:val="24"/>
          </w:rPr>
        </w:r>
        <w:r w:rsidR="00FD7176" w:rsidRPr="00DD2C14">
          <w:rPr>
            <w:noProof/>
            <w:webHidden/>
            <w:szCs w:val="24"/>
          </w:rPr>
          <w:fldChar w:fldCharType="separate"/>
        </w:r>
        <w:r w:rsidR="00F1698A">
          <w:rPr>
            <w:noProof/>
            <w:webHidden/>
            <w:szCs w:val="24"/>
          </w:rPr>
          <w:t>8</w:t>
        </w:r>
        <w:r w:rsidR="00FD7176" w:rsidRPr="00DD2C14">
          <w:rPr>
            <w:noProof/>
            <w:webHidden/>
            <w:szCs w:val="24"/>
          </w:rPr>
          <w:fldChar w:fldCharType="end"/>
        </w:r>
      </w:hyperlink>
    </w:p>
    <w:p w14:paraId="179CE2CB" w14:textId="4585F687"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19" w:history="1">
        <w:r w:rsidR="00FD7176" w:rsidRPr="00DD2C14">
          <w:rPr>
            <w:rStyle w:val="Hipervnculo"/>
            <w:noProof/>
            <w:color w:val="767171"/>
            <w:szCs w:val="24"/>
          </w:rPr>
          <w:t>c.</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Valores Corporativos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_Toc153880019 \h </w:instrText>
        </w:r>
        <w:r w:rsidR="00FD7176" w:rsidRPr="00DD2C14">
          <w:rPr>
            <w:noProof/>
            <w:webHidden/>
            <w:szCs w:val="24"/>
          </w:rPr>
        </w:r>
        <w:r w:rsidR="00FD7176" w:rsidRPr="00DD2C14">
          <w:rPr>
            <w:noProof/>
            <w:webHidden/>
            <w:szCs w:val="24"/>
          </w:rPr>
          <w:fldChar w:fldCharType="separate"/>
        </w:r>
        <w:r w:rsidR="00F1698A">
          <w:rPr>
            <w:noProof/>
            <w:webHidden/>
            <w:szCs w:val="24"/>
          </w:rPr>
          <w:t>8</w:t>
        </w:r>
        <w:r w:rsidR="00FD7176" w:rsidRPr="00DD2C14">
          <w:rPr>
            <w:noProof/>
            <w:webHidden/>
            <w:szCs w:val="24"/>
          </w:rPr>
          <w:fldChar w:fldCharType="end"/>
        </w:r>
      </w:hyperlink>
    </w:p>
    <w:p w14:paraId="78B53DA4" w14:textId="68587E5B"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20" w:history="1">
        <w:r w:rsidR="00FD7176" w:rsidRPr="00DD2C14">
          <w:rPr>
            <w:rStyle w:val="Hipervnculo"/>
            <w:noProof/>
            <w:color w:val="767171"/>
            <w:szCs w:val="24"/>
          </w:rPr>
          <w:t>d.</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Funciones definidas en la Ley de Fomento Agrícola No.6186</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_Toc153880020 \h </w:instrText>
        </w:r>
        <w:r w:rsidR="00FD7176" w:rsidRPr="00DD2C14">
          <w:rPr>
            <w:noProof/>
            <w:webHidden/>
            <w:szCs w:val="24"/>
          </w:rPr>
        </w:r>
        <w:r w:rsidR="00FD7176" w:rsidRPr="00DD2C14">
          <w:rPr>
            <w:noProof/>
            <w:webHidden/>
            <w:szCs w:val="24"/>
          </w:rPr>
          <w:fldChar w:fldCharType="separate"/>
        </w:r>
        <w:r w:rsidR="00F1698A">
          <w:rPr>
            <w:noProof/>
            <w:webHidden/>
            <w:szCs w:val="24"/>
          </w:rPr>
          <w:t>9</w:t>
        </w:r>
        <w:r w:rsidR="00FD7176" w:rsidRPr="00DD2C14">
          <w:rPr>
            <w:noProof/>
            <w:webHidden/>
            <w:szCs w:val="24"/>
          </w:rPr>
          <w:fldChar w:fldCharType="end"/>
        </w:r>
      </w:hyperlink>
    </w:p>
    <w:p w14:paraId="5C0AA9BF" w14:textId="27F37501"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21" w:history="1">
        <w:r w:rsidR="00FD7176" w:rsidRPr="00DD2C14">
          <w:rPr>
            <w:rStyle w:val="Hipervnculo"/>
            <w:noProof/>
            <w:color w:val="767171"/>
            <w:szCs w:val="24"/>
          </w:rPr>
          <w:t>e.</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Servicios que ofrece la Institución</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_Toc153880021 \h </w:instrText>
        </w:r>
        <w:r w:rsidR="00FD7176" w:rsidRPr="00DD2C14">
          <w:rPr>
            <w:noProof/>
            <w:webHidden/>
            <w:szCs w:val="24"/>
          </w:rPr>
        </w:r>
        <w:r w:rsidR="00FD7176" w:rsidRPr="00DD2C14">
          <w:rPr>
            <w:noProof/>
            <w:webHidden/>
            <w:szCs w:val="24"/>
          </w:rPr>
          <w:fldChar w:fldCharType="separate"/>
        </w:r>
        <w:r w:rsidR="00F1698A">
          <w:rPr>
            <w:noProof/>
            <w:webHidden/>
            <w:szCs w:val="24"/>
          </w:rPr>
          <w:t>10</w:t>
        </w:r>
        <w:r w:rsidR="00FD7176" w:rsidRPr="00DD2C14">
          <w:rPr>
            <w:noProof/>
            <w:webHidden/>
            <w:szCs w:val="24"/>
          </w:rPr>
          <w:fldChar w:fldCharType="end"/>
        </w:r>
      </w:hyperlink>
    </w:p>
    <w:p w14:paraId="201EF741" w14:textId="3E92B066"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22" w:history="1">
        <w:r w:rsidR="00FD7176" w:rsidRPr="00DD2C14">
          <w:rPr>
            <w:rStyle w:val="Hipervnculo"/>
            <w:noProof/>
            <w:color w:val="767171"/>
            <w:szCs w:val="24"/>
          </w:rPr>
          <w:t>2.2</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Descripción Base Legal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_Toc153880022 \h </w:instrText>
        </w:r>
        <w:r w:rsidR="00FD7176" w:rsidRPr="00DD2C14">
          <w:rPr>
            <w:noProof/>
            <w:webHidden/>
            <w:szCs w:val="24"/>
          </w:rPr>
        </w:r>
        <w:r w:rsidR="00FD7176" w:rsidRPr="00DD2C14">
          <w:rPr>
            <w:noProof/>
            <w:webHidden/>
            <w:szCs w:val="24"/>
          </w:rPr>
          <w:fldChar w:fldCharType="separate"/>
        </w:r>
        <w:r w:rsidR="00F1698A">
          <w:rPr>
            <w:noProof/>
            <w:webHidden/>
            <w:szCs w:val="24"/>
          </w:rPr>
          <w:t>11</w:t>
        </w:r>
        <w:r w:rsidR="00FD7176" w:rsidRPr="00DD2C14">
          <w:rPr>
            <w:noProof/>
            <w:webHidden/>
            <w:szCs w:val="24"/>
          </w:rPr>
          <w:fldChar w:fldCharType="end"/>
        </w:r>
      </w:hyperlink>
    </w:p>
    <w:p w14:paraId="5F003D8C" w14:textId="5BE38BA4"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23" w:history="1">
        <w:r w:rsidR="00FD7176" w:rsidRPr="00DD2C14">
          <w:rPr>
            <w:rStyle w:val="Hipervnculo"/>
            <w:noProof/>
            <w:color w:val="767171"/>
            <w:szCs w:val="24"/>
          </w:rPr>
          <w:t>2.3</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Estructura Organizativa</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_Toc153880023 \h </w:instrText>
        </w:r>
        <w:r w:rsidR="00FD7176" w:rsidRPr="00DD2C14">
          <w:rPr>
            <w:noProof/>
            <w:webHidden/>
            <w:szCs w:val="24"/>
          </w:rPr>
        </w:r>
        <w:r w:rsidR="00FD7176" w:rsidRPr="00DD2C14">
          <w:rPr>
            <w:noProof/>
            <w:webHidden/>
            <w:szCs w:val="24"/>
          </w:rPr>
          <w:fldChar w:fldCharType="separate"/>
        </w:r>
        <w:r w:rsidR="00F1698A">
          <w:rPr>
            <w:noProof/>
            <w:webHidden/>
            <w:szCs w:val="24"/>
          </w:rPr>
          <w:t>12</w:t>
        </w:r>
        <w:r w:rsidR="00FD7176" w:rsidRPr="00DD2C14">
          <w:rPr>
            <w:noProof/>
            <w:webHidden/>
            <w:szCs w:val="24"/>
          </w:rPr>
          <w:fldChar w:fldCharType="end"/>
        </w:r>
      </w:hyperlink>
    </w:p>
    <w:p w14:paraId="274601E5" w14:textId="615AF1D0" w:rsidR="00FD7176" w:rsidRPr="00DD2C14" w:rsidRDefault="00276DC6" w:rsidP="00FD7176">
      <w:pPr>
        <w:pStyle w:val="TDC3"/>
        <w:spacing w:line="360" w:lineRule="auto"/>
        <w:rPr>
          <w:rStyle w:val="Hipervnculo"/>
          <w:noProof/>
          <w:color w:val="767171"/>
          <w:szCs w:val="24"/>
        </w:rPr>
      </w:pPr>
      <w:hyperlink w:anchor="_Toc153880024" w:history="1">
        <w:r w:rsidR="00FD7176" w:rsidRPr="00DD2C14">
          <w:rPr>
            <w:rStyle w:val="Hipervnculo"/>
            <w:noProof/>
            <w:color w:val="767171"/>
            <w:szCs w:val="24"/>
          </w:rPr>
          <w:t>2.4</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Planificación Estratégica Institucional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_Toc153880024 \h </w:instrText>
        </w:r>
        <w:r w:rsidR="00FD7176" w:rsidRPr="00DD2C14">
          <w:rPr>
            <w:noProof/>
            <w:webHidden/>
            <w:szCs w:val="24"/>
          </w:rPr>
        </w:r>
        <w:r w:rsidR="00FD7176" w:rsidRPr="00DD2C14">
          <w:rPr>
            <w:noProof/>
            <w:webHidden/>
            <w:szCs w:val="24"/>
          </w:rPr>
          <w:fldChar w:fldCharType="separate"/>
        </w:r>
        <w:r w:rsidR="00F1698A">
          <w:rPr>
            <w:noProof/>
            <w:webHidden/>
            <w:szCs w:val="24"/>
          </w:rPr>
          <w:t>16</w:t>
        </w:r>
        <w:r w:rsidR="00FD7176" w:rsidRPr="00DD2C14">
          <w:rPr>
            <w:noProof/>
            <w:webHidden/>
            <w:szCs w:val="24"/>
          </w:rPr>
          <w:fldChar w:fldCharType="end"/>
        </w:r>
      </w:hyperlink>
    </w:p>
    <w:p w14:paraId="25392B1A" w14:textId="77777777" w:rsidR="00FD7176" w:rsidRPr="00DD2C14" w:rsidRDefault="00FD7176" w:rsidP="00FD7176">
      <w:pPr>
        <w:spacing w:line="360" w:lineRule="auto"/>
        <w:rPr>
          <w:rFonts w:eastAsiaTheme="minorEastAsia"/>
          <w:noProof/>
        </w:rPr>
      </w:pPr>
    </w:p>
    <w:p w14:paraId="43C38675" w14:textId="68EF6B46" w:rsidR="00FD7176" w:rsidRPr="00DD2C14" w:rsidRDefault="00276DC6" w:rsidP="00FD7176">
      <w:pPr>
        <w:pStyle w:val="TDC2"/>
        <w:rPr>
          <w:rFonts w:asciiTheme="minorHAnsi" w:eastAsiaTheme="minorEastAsia" w:hAnsiTheme="minorHAnsi" w:cstheme="minorBidi"/>
          <w:b w:val="0"/>
          <w:noProof/>
          <w:kern w:val="2"/>
          <w:szCs w:val="24"/>
          <w:lang w:val="es-DO" w:eastAsia="es-DO"/>
          <w14:ligatures w14:val="standardContextual"/>
        </w:rPr>
      </w:pPr>
      <w:hyperlink w:anchor="_Toc153880025" w:history="1">
        <w:r w:rsidR="00FD7176" w:rsidRPr="00DD2C14">
          <w:rPr>
            <w:rStyle w:val="Hipervnculo"/>
            <w:noProof/>
            <w:color w:val="767171"/>
            <w:szCs w:val="24"/>
          </w:rPr>
          <w:t>III.</w:t>
        </w:r>
        <w:r w:rsidR="00FD7176" w:rsidRPr="00DD2C14">
          <w:rPr>
            <w:rFonts w:asciiTheme="minorHAnsi" w:eastAsiaTheme="minorEastAsia" w:hAnsiTheme="minorHAnsi" w:cstheme="minorBidi"/>
            <w:b w:val="0"/>
            <w:noProof/>
            <w:kern w:val="2"/>
            <w:szCs w:val="24"/>
            <w:lang w:val="es-DO" w:eastAsia="es-DO"/>
            <w14:ligatures w14:val="standardContextual"/>
          </w:rPr>
          <w:tab/>
        </w:r>
        <w:r w:rsidR="00FD7176" w:rsidRPr="00DD2C14">
          <w:rPr>
            <w:rStyle w:val="Hipervnculo"/>
            <w:noProof/>
            <w:color w:val="767171"/>
            <w:szCs w:val="24"/>
          </w:rPr>
          <w:t>Resultados Misionales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_Toc153880025 \h </w:instrText>
        </w:r>
        <w:r w:rsidR="00FD7176" w:rsidRPr="00DD2C14">
          <w:rPr>
            <w:noProof/>
            <w:webHidden/>
            <w:szCs w:val="24"/>
          </w:rPr>
        </w:r>
        <w:r w:rsidR="00FD7176" w:rsidRPr="00DD2C14">
          <w:rPr>
            <w:noProof/>
            <w:webHidden/>
            <w:szCs w:val="24"/>
          </w:rPr>
          <w:fldChar w:fldCharType="separate"/>
        </w:r>
        <w:r w:rsidR="00F1698A">
          <w:rPr>
            <w:noProof/>
            <w:webHidden/>
            <w:szCs w:val="24"/>
          </w:rPr>
          <w:t>18</w:t>
        </w:r>
        <w:r w:rsidR="00FD7176" w:rsidRPr="00DD2C14">
          <w:rPr>
            <w:noProof/>
            <w:webHidden/>
            <w:szCs w:val="24"/>
          </w:rPr>
          <w:fldChar w:fldCharType="end"/>
        </w:r>
      </w:hyperlink>
    </w:p>
    <w:p w14:paraId="3F0A0F4B" w14:textId="67B1A17E"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27" w:history="1">
        <w:r w:rsidR="00FD7176" w:rsidRPr="00DD2C14">
          <w:rPr>
            <w:rStyle w:val="Hipervnculo"/>
            <w:noProof/>
            <w:color w:val="767171"/>
            <w:szCs w:val="24"/>
          </w:rPr>
          <w:t>3.1</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Ejecución de los Diferentes Programas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_Toc153880027 \h </w:instrText>
        </w:r>
        <w:r w:rsidR="00FD7176" w:rsidRPr="00DD2C14">
          <w:rPr>
            <w:noProof/>
            <w:webHidden/>
            <w:szCs w:val="24"/>
          </w:rPr>
        </w:r>
        <w:r w:rsidR="00FD7176" w:rsidRPr="00DD2C14">
          <w:rPr>
            <w:noProof/>
            <w:webHidden/>
            <w:szCs w:val="24"/>
          </w:rPr>
          <w:fldChar w:fldCharType="separate"/>
        </w:r>
        <w:r w:rsidR="00F1698A">
          <w:rPr>
            <w:noProof/>
            <w:webHidden/>
            <w:szCs w:val="24"/>
          </w:rPr>
          <w:t>18</w:t>
        </w:r>
        <w:r w:rsidR="00FD7176" w:rsidRPr="00DD2C14">
          <w:rPr>
            <w:noProof/>
            <w:webHidden/>
            <w:szCs w:val="24"/>
          </w:rPr>
          <w:fldChar w:fldCharType="end"/>
        </w:r>
      </w:hyperlink>
    </w:p>
    <w:p w14:paraId="7FF99373" w14:textId="590C6D58"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28" w:history="1">
        <w:r w:rsidR="00FD7176" w:rsidRPr="00DD2C14">
          <w:rPr>
            <w:rStyle w:val="Hipervnculo"/>
            <w:noProof/>
            <w:color w:val="767171"/>
            <w:szCs w:val="24"/>
          </w:rPr>
          <w:t>a.</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Programa de Préstamo Global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_Toc153880028 \h </w:instrText>
        </w:r>
        <w:r w:rsidR="00FD7176" w:rsidRPr="00DD2C14">
          <w:rPr>
            <w:noProof/>
            <w:webHidden/>
            <w:szCs w:val="24"/>
          </w:rPr>
        </w:r>
        <w:r w:rsidR="00FD7176" w:rsidRPr="00DD2C14">
          <w:rPr>
            <w:noProof/>
            <w:webHidden/>
            <w:szCs w:val="24"/>
          </w:rPr>
          <w:fldChar w:fldCharType="separate"/>
        </w:r>
        <w:r w:rsidR="00F1698A">
          <w:rPr>
            <w:noProof/>
            <w:webHidden/>
            <w:szCs w:val="24"/>
          </w:rPr>
          <w:t>18</w:t>
        </w:r>
        <w:r w:rsidR="00FD7176" w:rsidRPr="00DD2C14">
          <w:rPr>
            <w:noProof/>
            <w:webHidden/>
            <w:szCs w:val="24"/>
          </w:rPr>
          <w:fldChar w:fldCharType="end"/>
        </w:r>
      </w:hyperlink>
    </w:p>
    <w:p w14:paraId="249A8F80" w14:textId="3C5123F0"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29" w:history="1">
        <w:r w:rsidR="00FD7176" w:rsidRPr="00DD2C14">
          <w:rPr>
            <w:rStyle w:val="Hipervnculo"/>
            <w:noProof/>
            <w:color w:val="767171"/>
            <w:szCs w:val="24"/>
          </w:rPr>
          <w:t>b.</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Programas de Captación de Ahorros y Valores del Público</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_Toc153880029 \h </w:instrText>
        </w:r>
        <w:r w:rsidR="00FD7176" w:rsidRPr="00DD2C14">
          <w:rPr>
            <w:noProof/>
            <w:webHidden/>
            <w:szCs w:val="24"/>
          </w:rPr>
        </w:r>
        <w:r w:rsidR="00FD7176" w:rsidRPr="00DD2C14">
          <w:rPr>
            <w:noProof/>
            <w:webHidden/>
            <w:szCs w:val="24"/>
          </w:rPr>
          <w:fldChar w:fldCharType="separate"/>
        </w:r>
        <w:r w:rsidR="00F1698A">
          <w:rPr>
            <w:noProof/>
            <w:webHidden/>
            <w:szCs w:val="24"/>
          </w:rPr>
          <w:t>27</w:t>
        </w:r>
        <w:r w:rsidR="00FD7176" w:rsidRPr="00DD2C14">
          <w:rPr>
            <w:noProof/>
            <w:webHidden/>
            <w:szCs w:val="24"/>
          </w:rPr>
          <w:fldChar w:fldCharType="end"/>
        </w:r>
      </w:hyperlink>
    </w:p>
    <w:p w14:paraId="587FEA8E" w14:textId="1BC575EC" w:rsidR="00FD7176" w:rsidRPr="00DD2C14" w:rsidRDefault="00276DC6" w:rsidP="00FD7176">
      <w:pPr>
        <w:pStyle w:val="TDC3"/>
        <w:spacing w:line="360" w:lineRule="auto"/>
        <w:rPr>
          <w:rStyle w:val="Hipervnculo"/>
          <w:noProof/>
          <w:color w:val="767171"/>
          <w:szCs w:val="24"/>
        </w:rPr>
      </w:pPr>
      <w:hyperlink w:anchor="_Toc153880030" w:history="1">
        <w:r w:rsidR="00FD7176" w:rsidRPr="00DD2C14">
          <w:rPr>
            <w:rStyle w:val="Hipervnculo"/>
            <w:noProof/>
            <w:color w:val="767171"/>
            <w:szCs w:val="24"/>
          </w:rPr>
          <w:t>3.2</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Programas, Acuerdos y Proyectos Especiales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_Toc153880030 \h </w:instrText>
        </w:r>
        <w:r w:rsidR="00FD7176" w:rsidRPr="00DD2C14">
          <w:rPr>
            <w:noProof/>
            <w:webHidden/>
            <w:szCs w:val="24"/>
          </w:rPr>
        </w:r>
        <w:r w:rsidR="00FD7176" w:rsidRPr="00DD2C14">
          <w:rPr>
            <w:noProof/>
            <w:webHidden/>
            <w:szCs w:val="24"/>
          </w:rPr>
          <w:fldChar w:fldCharType="separate"/>
        </w:r>
        <w:r w:rsidR="00F1698A">
          <w:rPr>
            <w:noProof/>
            <w:webHidden/>
            <w:szCs w:val="24"/>
          </w:rPr>
          <w:t>30</w:t>
        </w:r>
        <w:r w:rsidR="00FD7176" w:rsidRPr="00DD2C14">
          <w:rPr>
            <w:noProof/>
            <w:webHidden/>
            <w:szCs w:val="24"/>
          </w:rPr>
          <w:fldChar w:fldCharType="end"/>
        </w:r>
      </w:hyperlink>
    </w:p>
    <w:p w14:paraId="7AFDC44D" w14:textId="77777777" w:rsidR="00FD7176" w:rsidRPr="00DD2C14" w:rsidRDefault="00FD7176" w:rsidP="00FD7176">
      <w:pPr>
        <w:spacing w:line="360" w:lineRule="auto"/>
        <w:rPr>
          <w:rFonts w:eastAsiaTheme="minorEastAsia"/>
          <w:noProof/>
        </w:rPr>
      </w:pPr>
    </w:p>
    <w:p w14:paraId="3E56273F" w14:textId="0115D54A" w:rsidR="00FD7176" w:rsidRPr="00DD2C14" w:rsidRDefault="00276DC6" w:rsidP="00FD7176">
      <w:pPr>
        <w:pStyle w:val="TDC2"/>
        <w:rPr>
          <w:rFonts w:asciiTheme="minorHAnsi" w:eastAsiaTheme="minorEastAsia" w:hAnsiTheme="minorHAnsi" w:cstheme="minorBidi"/>
          <w:b w:val="0"/>
          <w:noProof/>
          <w:kern w:val="2"/>
          <w:szCs w:val="24"/>
          <w:lang w:val="es-DO" w:eastAsia="es-DO"/>
          <w14:ligatures w14:val="standardContextual"/>
        </w:rPr>
      </w:pPr>
      <w:hyperlink w:anchor="_Toc153880031" w:history="1">
        <w:r w:rsidR="00FD7176" w:rsidRPr="00DD2C14">
          <w:rPr>
            <w:rStyle w:val="Hipervnculo"/>
            <w:noProof/>
            <w:color w:val="767171"/>
            <w:szCs w:val="24"/>
          </w:rPr>
          <w:t>IV.</w:t>
        </w:r>
        <w:r w:rsidR="00FD7176" w:rsidRPr="00DD2C14">
          <w:rPr>
            <w:rFonts w:asciiTheme="minorHAnsi" w:eastAsiaTheme="minorEastAsia" w:hAnsiTheme="minorHAnsi" w:cstheme="minorBidi"/>
            <w:b w:val="0"/>
            <w:noProof/>
            <w:kern w:val="2"/>
            <w:szCs w:val="24"/>
            <w:lang w:val="es-DO" w:eastAsia="es-DO"/>
            <w14:ligatures w14:val="standardContextual"/>
          </w:rPr>
          <w:tab/>
        </w:r>
        <w:r w:rsidR="00FD7176" w:rsidRPr="00DD2C14">
          <w:rPr>
            <w:rStyle w:val="Hipervnculo"/>
            <w:noProof/>
            <w:color w:val="767171"/>
            <w:szCs w:val="24"/>
          </w:rPr>
          <w:t>Resultados Áreas Transversales y de Apoyo</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_Toc153880031 \h </w:instrText>
        </w:r>
        <w:r w:rsidR="00FD7176" w:rsidRPr="00DD2C14">
          <w:rPr>
            <w:noProof/>
            <w:webHidden/>
            <w:szCs w:val="24"/>
          </w:rPr>
        </w:r>
        <w:r w:rsidR="00FD7176" w:rsidRPr="00DD2C14">
          <w:rPr>
            <w:noProof/>
            <w:webHidden/>
            <w:szCs w:val="24"/>
          </w:rPr>
          <w:fldChar w:fldCharType="separate"/>
        </w:r>
        <w:r w:rsidR="00F1698A">
          <w:rPr>
            <w:noProof/>
            <w:webHidden/>
            <w:szCs w:val="24"/>
          </w:rPr>
          <w:t>41</w:t>
        </w:r>
        <w:r w:rsidR="00FD7176" w:rsidRPr="00DD2C14">
          <w:rPr>
            <w:noProof/>
            <w:webHidden/>
            <w:szCs w:val="24"/>
          </w:rPr>
          <w:fldChar w:fldCharType="end"/>
        </w:r>
      </w:hyperlink>
    </w:p>
    <w:p w14:paraId="0A2C77AD" w14:textId="5E820132"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34" w:history="1">
        <w:r w:rsidR="00FD7176" w:rsidRPr="00DD2C14">
          <w:rPr>
            <w:rStyle w:val="Hipervnculo"/>
            <w:noProof/>
            <w:color w:val="767171"/>
            <w:szCs w:val="24"/>
          </w:rPr>
          <w:t>4.1</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Desempeño Área Administrativa y Financiera</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_Toc153880034 \h </w:instrText>
        </w:r>
        <w:r w:rsidR="00FD7176" w:rsidRPr="00DD2C14">
          <w:rPr>
            <w:noProof/>
            <w:webHidden/>
            <w:szCs w:val="24"/>
          </w:rPr>
        </w:r>
        <w:r w:rsidR="00FD7176" w:rsidRPr="00DD2C14">
          <w:rPr>
            <w:noProof/>
            <w:webHidden/>
            <w:szCs w:val="24"/>
          </w:rPr>
          <w:fldChar w:fldCharType="separate"/>
        </w:r>
        <w:r w:rsidR="00F1698A">
          <w:rPr>
            <w:noProof/>
            <w:webHidden/>
            <w:szCs w:val="24"/>
          </w:rPr>
          <w:t>41</w:t>
        </w:r>
        <w:r w:rsidR="00FD7176" w:rsidRPr="00DD2C14">
          <w:rPr>
            <w:noProof/>
            <w:webHidden/>
            <w:szCs w:val="24"/>
          </w:rPr>
          <w:fldChar w:fldCharType="end"/>
        </w:r>
      </w:hyperlink>
    </w:p>
    <w:p w14:paraId="66F7EEE1" w14:textId="65001125"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35" w:history="1">
        <w:r w:rsidR="00FD7176" w:rsidRPr="00DD2C14">
          <w:rPr>
            <w:rStyle w:val="Hipervnculo"/>
            <w:noProof/>
            <w:color w:val="767171"/>
            <w:szCs w:val="24"/>
          </w:rPr>
          <w:t>4.2</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Desempeño del Área de Gestión Humana</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_Toc153880035 \h </w:instrText>
        </w:r>
        <w:r w:rsidR="00FD7176" w:rsidRPr="00DD2C14">
          <w:rPr>
            <w:noProof/>
            <w:webHidden/>
            <w:szCs w:val="24"/>
          </w:rPr>
        </w:r>
        <w:r w:rsidR="00FD7176" w:rsidRPr="00DD2C14">
          <w:rPr>
            <w:noProof/>
            <w:webHidden/>
            <w:szCs w:val="24"/>
          </w:rPr>
          <w:fldChar w:fldCharType="separate"/>
        </w:r>
        <w:r w:rsidR="00F1698A">
          <w:rPr>
            <w:noProof/>
            <w:webHidden/>
            <w:szCs w:val="24"/>
          </w:rPr>
          <w:t>48</w:t>
        </w:r>
        <w:r w:rsidR="00FD7176" w:rsidRPr="00DD2C14">
          <w:rPr>
            <w:noProof/>
            <w:webHidden/>
            <w:szCs w:val="24"/>
          </w:rPr>
          <w:fldChar w:fldCharType="end"/>
        </w:r>
      </w:hyperlink>
    </w:p>
    <w:p w14:paraId="50940F12" w14:textId="36DFA8FD"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36" w:history="1">
        <w:r w:rsidR="00FD7176" w:rsidRPr="00DD2C14">
          <w:rPr>
            <w:rStyle w:val="Hipervnculo"/>
            <w:noProof/>
            <w:color w:val="767171"/>
            <w:szCs w:val="24"/>
          </w:rPr>
          <w:t>4.3</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Desempeño de los Procesos Jurídicos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_Toc153880036 \h </w:instrText>
        </w:r>
        <w:r w:rsidR="00FD7176" w:rsidRPr="00DD2C14">
          <w:rPr>
            <w:noProof/>
            <w:webHidden/>
            <w:szCs w:val="24"/>
          </w:rPr>
        </w:r>
        <w:r w:rsidR="00FD7176" w:rsidRPr="00DD2C14">
          <w:rPr>
            <w:noProof/>
            <w:webHidden/>
            <w:szCs w:val="24"/>
          </w:rPr>
          <w:fldChar w:fldCharType="separate"/>
        </w:r>
        <w:r w:rsidR="00F1698A">
          <w:rPr>
            <w:noProof/>
            <w:webHidden/>
            <w:szCs w:val="24"/>
          </w:rPr>
          <w:t>53</w:t>
        </w:r>
        <w:r w:rsidR="00FD7176" w:rsidRPr="00DD2C14">
          <w:rPr>
            <w:noProof/>
            <w:webHidden/>
            <w:szCs w:val="24"/>
          </w:rPr>
          <w:fldChar w:fldCharType="end"/>
        </w:r>
      </w:hyperlink>
    </w:p>
    <w:p w14:paraId="5B12FD81" w14:textId="1260343A"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37" w:history="1">
        <w:r w:rsidR="00FD7176" w:rsidRPr="00DD2C14">
          <w:rPr>
            <w:rStyle w:val="Hipervnculo"/>
            <w:noProof/>
            <w:color w:val="767171"/>
            <w:szCs w:val="24"/>
          </w:rPr>
          <w:t>4.4</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Logros Tecnológicos y Ciberseguridad</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_Toc153880037 \h </w:instrText>
        </w:r>
        <w:r w:rsidR="00FD7176" w:rsidRPr="00DD2C14">
          <w:rPr>
            <w:noProof/>
            <w:webHidden/>
            <w:szCs w:val="24"/>
          </w:rPr>
        </w:r>
        <w:r w:rsidR="00FD7176" w:rsidRPr="00DD2C14">
          <w:rPr>
            <w:noProof/>
            <w:webHidden/>
            <w:szCs w:val="24"/>
          </w:rPr>
          <w:fldChar w:fldCharType="separate"/>
        </w:r>
        <w:r w:rsidR="00F1698A">
          <w:rPr>
            <w:noProof/>
            <w:webHidden/>
            <w:szCs w:val="24"/>
          </w:rPr>
          <w:t>54</w:t>
        </w:r>
        <w:r w:rsidR="00FD7176" w:rsidRPr="00DD2C14">
          <w:rPr>
            <w:noProof/>
            <w:webHidden/>
            <w:szCs w:val="24"/>
          </w:rPr>
          <w:fldChar w:fldCharType="end"/>
        </w:r>
      </w:hyperlink>
    </w:p>
    <w:p w14:paraId="02942126" w14:textId="5F9A89CC"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38" w:history="1">
        <w:r w:rsidR="00FD7176" w:rsidRPr="00DD2C14">
          <w:rPr>
            <w:rStyle w:val="Hipervnculo"/>
            <w:noProof/>
            <w:color w:val="767171"/>
            <w:szCs w:val="24"/>
          </w:rPr>
          <w:t>4.5</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Desempeño del Sistema de Planificación y Desarrollo Institucional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_Toc153880038 \h </w:instrText>
        </w:r>
        <w:r w:rsidR="00FD7176" w:rsidRPr="00DD2C14">
          <w:rPr>
            <w:noProof/>
            <w:webHidden/>
            <w:szCs w:val="24"/>
          </w:rPr>
        </w:r>
        <w:r w:rsidR="00FD7176" w:rsidRPr="00DD2C14">
          <w:rPr>
            <w:noProof/>
            <w:webHidden/>
            <w:szCs w:val="24"/>
          </w:rPr>
          <w:fldChar w:fldCharType="separate"/>
        </w:r>
        <w:r w:rsidR="00F1698A">
          <w:rPr>
            <w:noProof/>
            <w:webHidden/>
            <w:szCs w:val="24"/>
          </w:rPr>
          <w:t>64</w:t>
        </w:r>
        <w:r w:rsidR="00FD7176" w:rsidRPr="00DD2C14">
          <w:rPr>
            <w:noProof/>
            <w:webHidden/>
            <w:szCs w:val="24"/>
          </w:rPr>
          <w:fldChar w:fldCharType="end"/>
        </w:r>
      </w:hyperlink>
    </w:p>
    <w:p w14:paraId="07C855C5" w14:textId="4ABE072A"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39" w:history="1">
        <w:r w:rsidR="00FD7176" w:rsidRPr="00DD2C14">
          <w:rPr>
            <w:rStyle w:val="Hipervnculo"/>
            <w:noProof/>
            <w:color w:val="767171"/>
            <w:szCs w:val="24"/>
          </w:rPr>
          <w:t>a.</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Acciones para el Fortalecimiento Institucional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_Toc153880039 \h </w:instrText>
        </w:r>
        <w:r w:rsidR="00FD7176" w:rsidRPr="00DD2C14">
          <w:rPr>
            <w:noProof/>
            <w:webHidden/>
            <w:szCs w:val="24"/>
          </w:rPr>
        </w:r>
        <w:r w:rsidR="00FD7176" w:rsidRPr="00DD2C14">
          <w:rPr>
            <w:noProof/>
            <w:webHidden/>
            <w:szCs w:val="24"/>
          </w:rPr>
          <w:fldChar w:fldCharType="separate"/>
        </w:r>
        <w:r w:rsidR="00F1698A">
          <w:rPr>
            <w:noProof/>
            <w:webHidden/>
            <w:szCs w:val="24"/>
          </w:rPr>
          <w:t>66</w:t>
        </w:r>
        <w:r w:rsidR="00FD7176" w:rsidRPr="00DD2C14">
          <w:rPr>
            <w:noProof/>
            <w:webHidden/>
            <w:szCs w:val="24"/>
          </w:rPr>
          <w:fldChar w:fldCharType="end"/>
        </w:r>
      </w:hyperlink>
    </w:p>
    <w:p w14:paraId="2B8F2B6E" w14:textId="7BF59FD8"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40" w:history="1">
        <w:r w:rsidR="00FD7176" w:rsidRPr="00DD2C14">
          <w:rPr>
            <w:rStyle w:val="Hipervnculo"/>
            <w:bCs/>
            <w:noProof/>
            <w:color w:val="767171"/>
            <w:kern w:val="100"/>
            <w:szCs w:val="24"/>
            <w:lang w:eastAsia="es-ES"/>
          </w:rPr>
          <w:t>b.</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bCs/>
            <w:noProof/>
            <w:color w:val="767171"/>
            <w:kern w:val="100"/>
            <w:szCs w:val="24"/>
            <w:lang w:eastAsia="es-ES"/>
          </w:rPr>
          <w:t>Avance en la Implementación de las Políticas Transversales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_Toc153880040 \h </w:instrText>
        </w:r>
        <w:r w:rsidR="00FD7176" w:rsidRPr="00DD2C14">
          <w:rPr>
            <w:noProof/>
            <w:webHidden/>
            <w:szCs w:val="24"/>
          </w:rPr>
        </w:r>
        <w:r w:rsidR="00FD7176" w:rsidRPr="00DD2C14">
          <w:rPr>
            <w:noProof/>
            <w:webHidden/>
            <w:szCs w:val="24"/>
          </w:rPr>
          <w:fldChar w:fldCharType="separate"/>
        </w:r>
        <w:r w:rsidR="00F1698A">
          <w:rPr>
            <w:noProof/>
            <w:webHidden/>
            <w:szCs w:val="24"/>
          </w:rPr>
          <w:t>84</w:t>
        </w:r>
        <w:r w:rsidR="00FD7176" w:rsidRPr="00DD2C14">
          <w:rPr>
            <w:noProof/>
            <w:webHidden/>
            <w:szCs w:val="24"/>
          </w:rPr>
          <w:fldChar w:fldCharType="end"/>
        </w:r>
      </w:hyperlink>
    </w:p>
    <w:p w14:paraId="2E81E2A9" w14:textId="03314575" w:rsidR="00FD7176" w:rsidRPr="00DD2C14" w:rsidRDefault="00276DC6" w:rsidP="00FD7176">
      <w:pPr>
        <w:pStyle w:val="TDC3"/>
        <w:spacing w:line="360" w:lineRule="auto"/>
        <w:rPr>
          <w:rStyle w:val="Hipervnculo"/>
          <w:noProof/>
          <w:color w:val="767171"/>
          <w:szCs w:val="24"/>
        </w:rPr>
      </w:pPr>
      <w:hyperlink w:anchor="_Toc153880041" w:history="1">
        <w:r w:rsidR="00FD7176" w:rsidRPr="00DD2C14">
          <w:rPr>
            <w:rStyle w:val="Hipervnculo"/>
            <w:noProof/>
            <w:color w:val="767171"/>
            <w:szCs w:val="24"/>
          </w:rPr>
          <w:t>4.6</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Desempeño del Área de Comunicaciones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_Toc153880041 \h </w:instrText>
        </w:r>
        <w:r w:rsidR="00FD7176" w:rsidRPr="00DD2C14">
          <w:rPr>
            <w:noProof/>
            <w:webHidden/>
            <w:szCs w:val="24"/>
          </w:rPr>
        </w:r>
        <w:r w:rsidR="00FD7176" w:rsidRPr="00DD2C14">
          <w:rPr>
            <w:noProof/>
            <w:webHidden/>
            <w:szCs w:val="24"/>
          </w:rPr>
          <w:fldChar w:fldCharType="separate"/>
        </w:r>
        <w:r w:rsidR="00F1698A">
          <w:rPr>
            <w:noProof/>
            <w:webHidden/>
            <w:szCs w:val="24"/>
          </w:rPr>
          <w:t>89</w:t>
        </w:r>
        <w:r w:rsidR="00FD7176" w:rsidRPr="00DD2C14">
          <w:rPr>
            <w:noProof/>
            <w:webHidden/>
            <w:szCs w:val="24"/>
          </w:rPr>
          <w:fldChar w:fldCharType="end"/>
        </w:r>
      </w:hyperlink>
    </w:p>
    <w:p w14:paraId="641E7AE5" w14:textId="77777777" w:rsidR="00FD7176" w:rsidRPr="00DD2C14" w:rsidRDefault="00FD7176" w:rsidP="00FD7176">
      <w:pPr>
        <w:spacing w:line="360" w:lineRule="auto"/>
        <w:rPr>
          <w:rFonts w:eastAsiaTheme="minorEastAsia"/>
          <w:noProof/>
        </w:rPr>
      </w:pPr>
    </w:p>
    <w:p w14:paraId="47E13177" w14:textId="4EEEE697" w:rsidR="00FD7176" w:rsidRPr="00DD2C14" w:rsidRDefault="00276DC6" w:rsidP="00FD7176">
      <w:pPr>
        <w:pStyle w:val="TDC2"/>
        <w:rPr>
          <w:rFonts w:asciiTheme="minorHAnsi" w:eastAsiaTheme="minorEastAsia" w:hAnsiTheme="minorHAnsi" w:cstheme="minorBidi"/>
          <w:b w:val="0"/>
          <w:noProof/>
          <w:kern w:val="2"/>
          <w:szCs w:val="24"/>
          <w:lang w:val="es-DO" w:eastAsia="es-DO"/>
          <w14:ligatures w14:val="standardContextual"/>
        </w:rPr>
      </w:pPr>
      <w:hyperlink w:anchor="_Toc153880042" w:history="1">
        <w:r w:rsidR="00FD7176" w:rsidRPr="00DD2C14">
          <w:rPr>
            <w:rStyle w:val="Hipervnculo"/>
            <w:noProof/>
            <w:color w:val="767171"/>
            <w:szCs w:val="24"/>
          </w:rPr>
          <w:t>V.</w:t>
        </w:r>
        <w:r w:rsidR="00FD7176" w:rsidRPr="00DD2C14">
          <w:rPr>
            <w:rFonts w:asciiTheme="minorHAnsi" w:eastAsiaTheme="minorEastAsia" w:hAnsiTheme="minorHAnsi" w:cstheme="minorBidi"/>
            <w:b w:val="0"/>
            <w:noProof/>
            <w:kern w:val="2"/>
            <w:szCs w:val="24"/>
            <w:lang w:val="es-DO" w:eastAsia="es-DO"/>
            <w14:ligatures w14:val="standardContextual"/>
          </w:rPr>
          <w:tab/>
        </w:r>
        <w:r w:rsidR="00FD7176" w:rsidRPr="00DD2C14">
          <w:rPr>
            <w:rStyle w:val="Hipervnculo"/>
            <w:noProof/>
            <w:color w:val="767171"/>
            <w:szCs w:val="24"/>
          </w:rPr>
          <w:t>Servicios al Ciudadano y Transparencia Institucional</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_Toc153880042 \h </w:instrText>
        </w:r>
        <w:r w:rsidR="00FD7176" w:rsidRPr="00DD2C14">
          <w:rPr>
            <w:noProof/>
            <w:webHidden/>
            <w:szCs w:val="24"/>
          </w:rPr>
        </w:r>
        <w:r w:rsidR="00FD7176" w:rsidRPr="00DD2C14">
          <w:rPr>
            <w:noProof/>
            <w:webHidden/>
            <w:szCs w:val="24"/>
          </w:rPr>
          <w:fldChar w:fldCharType="separate"/>
        </w:r>
        <w:r w:rsidR="00F1698A">
          <w:rPr>
            <w:noProof/>
            <w:webHidden/>
            <w:szCs w:val="24"/>
          </w:rPr>
          <w:t>92</w:t>
        </w:r>
        <w:r w:rsidR="00FD7176" w:rsidRPr="00DD2C14">
          <w:rPr>
            <w:noProof/>
            <w:webHidden/>
            <w:szCs w:val="24"/>
          </w:rPr>
          <w:fldChar w:fldCharType="end"/>
        </w:r>
      </w:hyperlink>
    </w:p>
    <w:p w14:paraId="2533900A" w14:textId="2EC6A37E"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44" w:history="1">
        <w:r w:rsidR="00FD7176" w:rsidRPr="00DD2C14">
          <w:rPr>
            <w:rStyle w:val="Hipervnculo"/>
            <w:noProof/>
            <w:color w:val="767171"/>
            <w:szCs w:val="24"/>
          </w:rPr>
          <w:t>5.1</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Nivel de Satisfacción con el Servicio</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_Toc153880044 \h </w:instrText>
        </w:r>
        <w:r w:rsidR="00FD7176" w:rsidRPr="00DD2C14">
          <w:rPr>
            <w:noProof/>
            <w:webHidden/>
            <w:szCs w:val="24"/>
          </w:rPr>
        </w:r>
        <w:r w:rsidR="00FD7176" w:rsidRPr="00DD2C14">
          <w:rPr>
            <w:noProof/>
            <w:webHidden/>
            <w:szCs w:val="24"/>
          </w:rPr>
          <w:fldChar w:fldCharType="separate"/>
        </w:r>
        <w:r w:rsidR="00F1698A">
          <w:rPr>
            <w:noProof/>
            <w:webHidden/>
            <w:szCs w:val="24"/>
          </w:rPr>
          <w:t>93</w:t>
        </w:r>
        <w:r w:rsidR="00FD7176" w:rsidRPr="00DD2C14">
          <w:rPr>
            <w:noProof/>
            <w:webHidden/>
            <w:szCs w:val="24"/>
          </w:rPr>
          <w:fldChar w:fldCharType="end"/>
        </w:r>
      </w:hyperlink>
    </w:p>
    <w:p w14:paraId="46299DB5" w14:textId="26925B8A"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45" w:history="1">
        <w:r w:rsidR="00FD7176" w:rsidRPr="00DD2C14">
          <w:rPr>
            <w:rStyle w:val="Hipervnculo"/>
            <w:noProof/>
            <w:color w:val="767171"/>
            <w:szCs w:val="24"/>
          </w:rPr>
          <w:t>5.2</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Nivel de Cumplimiento Acceso a la Información</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_Toc153880045 \h </w:instrText>
        </w:r>
        <w:r w:rsidR="00FD7176" w:rsidRPr="00DD2C14">
          <w:rPr>
            <w:noProof/>
            <w:webHidden/>
            <w:szCs w:val="24"/>
          </w:rPr>
        </w:r>
        <w:r w:rsidR="00FD7176" w:rsidRPr="00DD2C14">
          <w:rPr>
            <w:noProof/>
            <w:webHidden/>
            <w:szCs w:val="24"/>
          </w:rPr>
          <w:fldChar w:fldCharType="separate"/>
        </w:r>
        <w:r w:rsidR="00F1698A">
          <w:rPr>
            <w:noProof/>
            <w:webHidden/>
            <w:szCs w:val="24"/>
          </w:rPr>
          <w:t>93</w:t>
        </w:r>
        <w:r w:rsidR="00FD7176" w:rsidRPr="00DD2C14">
          <w:rPr>
            <w:noProof/>
            <w:webHidden/>
            <w:szCs w:val="24"/>
          </w:rPr>
          <w:fldChar w:fldCharType="end"/>
        </w:r>
      </w:hyperlink>
    </w:p>
    <w:p w14:paraId="45940CEF" w14:textId="294979BD" w:rsidR="00FD7176" w:rsidRPr="00DD2C14" w:rsidRDefault="00276DC6" w:rsidP="00FD7176">
      <w:pPr>
        <w:pStyle w:val="TDC3"/>
        <w:spacing w:line="360" w:lineRule="auto"/>
        <w:rPr>
          <w:rFonts w:asciiTheme="minorHAnsi" w:eastAsiaTheme="minorEastAsia" w:hAnsiTheme="minorHAnsi" w:cstheme="minorBidi"/>
          <w:b w:val="0"/>
          <w:iCs w:val="0"/>
          <w:noProof/>
          <w:kern w:val="2"/>
          <w:szCs w:val="24"/>
          <w:lang w:val="es-DO" w:eastAsia="es-DO"/>
          <w14:ligatures w14:val="standardContextual"/>
        </w:rPr>
      </w:pPr>
      <w:hyperlink w:anchor="_Toc153880046" w:history="1">
        <w:r w:rsidR="00FD7176" w:rsidRPr="00DD2C14">
          <w:rPr>
            <w:rStyle w:val="Hipervnculo"/>
            <w:noProof/>
            <w:color w:val="767171"/>
            <w:szCs w:val="24"/>
          </w:rPr>
          <w:t>5.3</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Resultados Sistema de Quejas, Reclamos y Sugerencias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_Toc153880046 \h </w:instrText>
        </w:r>
        <w:r w:rsidR="00FD7176" w:rsidRPr="00DD2C14">
          <w:rPr>
            <w:noProof/>
            <w:webHidden/>
            <w:szCs w:val="24"/>
          </w:rPr>
        </w:r>
        <w:r w:rsidR="00FD7176" w:rsidRPr="00DD2C14">
          <w:rPr>
            <w:noProof/>
            <w:webHidden/>
            <w:szCs w:val="24"/>
          </w:rPr>
          <w:fldChar w:fldCharType="separate"/>
        </w:r>
        <w:r w:rsidR="00F1698A">
          <w:rPr>
            <w:noProof/>
            <w:webHidden/>
            <w:szCs w:val="24"/>
          </w:rPr>
          <w:t>94</w:t>
        </w:r>
        <w:r w:rsidR="00FD7176" w:rsidRPr="00DD2C14">
          <w:rPr>
            <w:noProof/>
            <w:webHidden/>
            <w:szCs w:val="24"/>
          </w:rPr>
          <w:fldChar w:fldCharType="end"/>
        </w:r>
      </w:hyperlink>
    </w:p>
    <w:p w14:paraId="5BC1010B" w14:textId="015DAE52" w:rsidR="00FD7176" w:rsidRPr="00DD2C14" w:rsidRDefault="00276DC6" w:rsidP="00FD7176">
      <w:pPr>
        <w:pStyle w:val="TDC3"/>
        <w:spacing w:line="360" w:lineRule="auto"/>
        <w:rPr>
          <w:rStyle w:val="Hipervnculo"/>
          <w:noProof/>
          <w:color w:val="767171"/>
          <w:szCs w:val="24"/>
        </w:rPr>
      </w:pPr>
      <w:hyperlink w:anchor="_Toc153880047" w:history="1">
        <w:r w:rsidR="00FD7176" w:rsidRPr="00DD2C14">
          <w:rPr>
            <w:rStyle w:val="Hipervnculo"/>
            <w:noProof/>
            <w:color w:val="767171"/>
            <w:kern w:val="100"/>
            <w:szCs w:val="24"/>
            <w:lang w:eastAsia="es-ES"/>
          </w:rPr>
          <w:t>5.4</w:t>
        </w:r>
        <w:r w:rsidR="00FD7176" w:rsidRPr="00DD2C14">
          <w:rPr>
            <w:rFonts w:asciiTheme="minorHAnsi" w:eastAsiaTheme="minorEastAsia" w:hAnsiTheme="minorHAnsi" w:cstheme="minorBidi"/>
            <w:b w:val="0"/>
            <w:iCs w:val="0"/>
            <w:noProof/>
            <w:kern w:val="2"/>
            <w:szCs w:val="24"/>
            <w:lang w:val="es-DO" w:eastAsia="es-DO"/>
            <w14:ligatures w14:val="standardContextual"/>
          </w:rPr>
          <w:tab/>
        </w:r>
        <w:r w:rsidR="00FD7176" w:rsidRPr="00DD2C14">
          <w:rPr>
            <w:rStyle w:val="Hipervnculo"/>
            <w:noProof/>
            <w:color w:val="767171"/>
            <w:szCs w:val="24"/>
          </w:rPr>
          <w:t>Resultado Medición del Portal de Transparencia</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_Toc153880047 \h </w:instrText>
        </w:r>
        <w:r w:rsidR="00FD7176" w:rsidRPr="00DD2C14">
          <w:rPr>
            <w:noProof/>
            <w:webHidden/>
            <w:szCs w:val="24"/>
          </w:rPr>
        </w:r>
        <w:r w:rsidR="00FD7176" w:rsidRPr="00DD2C14">
          <w:rPr>
            <w:noProof/>
            <w:webHidden/>
            <w:szCs w:val="24"/>
          </w:rPr>
          <w:fldChar w:fldCharType="separate"/>
        </w:r>
        <w:r w:rsidR="00F1698A">
          <w:rPr>
            <w:noProof/>
            <w:webHidden/>
            <w:szCs w:val="24"/>
          </w:rPr>
          <w:t>94</w:t>
        </w:r>
        <w:r w:rsidR="00FD7176" w:rsidRPr="00DD2C14">
          <w:rPr>
            <w:noProof/>
            <w:webHidden/>
            <w:szCs w:val="24"/>
          </w:rPr>
          <w:fldChar w:fldCharType="end"/>
        </w:r>
      </w:hyperlink>
    </w:p>
    <w:p w14:paraId="4A12754E" w14:textId="77777777" w:rsidR="00FD7176" w:rsidRPr="00DD2C14" w:rsidRDefault="00FD7176" w:rsidP="00FD7176">
      <w:pPr>
        <w:spacing w:line="360" w:lineRule="auto"/>
        <w:rPr>
          <w:rFonts w:eastAsiaTheme="minorEastAsia"/>
          <w:noProof/>
        </w:rPr>
      </w:pPr>
    </w:p>
    <w:p w14:paraId="1651E322" w14:textId="35A2ED0C" w:rsidR="00FD7176" w:rsidRPr="00DD2C14" w:rsidRDefault="00276DC6" w:rsidP="00FD7176">
      <w:pPr>
        <w:pStyle w:val="TDC2"/>
        <w:rPr>
          <w:rStyle w:val="Hipervnculo"/>
          <w:noProof/>
          <w:color w:val="767171"/>
          <w:szCs w:val="24"/>
        </w:rPr>
      </w:pPr>
      <w:hyperlink w:anchor="_Toc153880048" w:history="1">
        <w:r w:rsidR="00FD7176" w:rsidRPr="00DD2C14">
          <w:rPr>
            <w:rStyle w:val="Hipervnculo"/>
            <w:noProof/>
            <w:color w:val="767171"/>
            <w:szCs w:val="24"/>
          </w:rPr>
          <w:t>VI.</w:t>
        </w:r>
        <w:r w:rsidR="00FD7176" w:rsidRPr="00DD2C14">
          <w:rPr>
            <w:rFonts w:asciiTheme="minorHAnsi" w:eastAsiaTheme="minorEastAsia" w:hAnsiTheme="minorHAnsi" w:cstheme="minorBidi"/>
            <w:b w:val="0"/>
            <w:noProof/>
            <w:kern w:val="2"/>
            <w:szCs w:val="24"/>
            <w:lang w:val="es-DO" w:eastAsia="es-DO"/>
            <w14:ligatures w14:val="standardContextual"/>
          </w:rPr>
          <w:tab/>
        </w:r>
        <w:r w:rsidR="00FD7176" w:rsidRPr="00DD2C14">
          <w:rPr>
            <w:rStyle w:val="Hipervnculo"/>
            <w:noProof/>
            <w:color w:val="767171"/>
            <w:szCs w:val="24"/>
          </w:rPr>
          <w:t>Proyecciones al Próximo Año</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_Toc153880048 \h </w:instrText>
        </w:r>
        <w:r w:rsidR="00FD7176" w:rsidRPr="00DD2C14">
          <w:rPr>
            <w:noProof/>
            <w:webHidden/>
            <w:szCs w:val="24"/>
          </w:rPr>
        </w:r>
        <w:r w:rsidR="00FD7176" w:rsidRPr="00DD2C14">
          <w:rPr>
            <w:noProof/>
            <w:webHidden/>
            <w:szCs w:val="24"/>
          </w:rPr>
          <w:fldChar w:fldCharType="separate"/>
        </w:r>
        <w:r w:rsidR="00F1698A">
          <w:rPr>
            <w:noProof/>
            <w:webHidden/>
            <w:szCs w:val="24"/>
          </w:rPr>
          <w:t>97</w:t>
        </w:r>
        <w:r w:rsidR="00FD7176" w:rsidRPr="00DD2C14">
          <w:rPr>
            <w:noProof/>
            <w:webHidden/>
            <w:szCs w:val="24"/>
          </w:rPr>
          <w:fldChar w:fldCharType="end"/>
        </w:r>
      </w:hyperlink>
    </w:p>
    <w:p w14:paraId="2A9DB76D" w14:textId="77777777" w:rsidR="00FD7176" w:rsidRPr="00DD2C14" w:rsidRDefault="00FD7176" w:rsidP="00FD7176">
      <w:pPr>
        <w:spacing w:line="360" w:lineRule="auto"/>
        <w:rPr>
          <w:rFonts w:eastAsiaTheme="minorEastAsia"/>
          <w:noProof/>
        </w:rPr>
      </w:pPr>
    </w:p>
    <w:p w14:paraId="5E83448D" w14:textId="53AD46BD" w:rsidR="00FD7176" w:rsidRPr="00DD2C14" w:rsidRDefault="00276DC6" w:rsidP="00FD7176">
      <w:pPr>
        <w:pStyle w:val="TDC1"/>
        <w:tabs>
          <w:tab w:val="right" w:leader="dot" w:pos="7910"/>
        </w:tabs>
        <w:spacing w:before="0" w:beforeAutospacing="0" w:after="0" w:afterAutospacing="0"/>
        <w:rPr>
          <w:rFonts w:asciiTheme="minorHAnsi" w:eastAsiaTheme="minorEastAsia" w:hAnsiTheme="minorHAnsi" w:cstheme="minorBidi"/>
          <w:b w:val="0"/>
          <w:bCs w:val="0"/>
          <w:noProof/>
          <w:kern w:val="2"/>
          <w:szCs w:val="24"/>
          <w:lang w:val="es-DO" w:eastAsia="es-DO"/>
          <w14:ligatures w14:val="standardContextual"/>
        </w:rPr>
      </w:pPr>
      <w:hyperlink w:anchor="_Toc153880049" w:history="1">
        <w:r w:rsidR="00FD7176" w:rsidRPr="00DD2C14">
          <w:rPr>
            <w:rStyle w:val="Hipervnculo"/>
            <w:noProof/>
            <w:color w:val="767171"/>
            <w:szCs w:val="24"/>
          </w:rPr>
          <w:t>Anexos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_Toc153880049 \h </w:instrText>
        </w:r>
        <w:r w:rsidR="00FD7176" w:rsidRPr="00DD2C14">
          <w:rPr>
            <w:noProof/>
            <w:webHidden/>
            <w:szCs w:val="24"/>
          </w:rPr>
        </w:r>
        <w:r w:rsidR="00FD7176" w:rsidRPr="00DD2C14">
          <w:rPr>
            <w:noProof/>
            <w:webHidden/>
            <w:szCs w:val="24"/>
          </w:rPr>
          <w:fldChar w:fldCharType="separate"/>
        </w:r>
        <w:r w:rsidR="00F1698A">
          <w:rPr>
            <w:noProof/>
            <w:webHidden/>
            <w:szCs w:val="24"/>
          </w:rPr>
          <w:t>98</w:t>
        </w:r>
        <w:r w:rsidR="00FD7176" w:rsidRPr="00DD2C14">
          <w:rPr>
            <w:noProof/>
            <w:webHidden/>
            <w:szCs w:val="24"/>
          </w:rPr>
          <w:fldChar w:fldCharType="end"/>
        </w:r>
      </w:hyperlink>
    </w:p>
    <w:p w14:paraId="6CE9ADB6" w14:textId="6E823BBD"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50" w:history="1">
        <w:r w:rsidR="00FD7176" w:rsidRPr="00DD2C14">
          <w:rPr>
            <w:rStyle w:val="Hipervnculo"/>
            <w:noProof/>
            <w:color w:val="767171"/>
            <w:szCs w:val="24"/>
          </w:rPr>
          <w:t>a.</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Matriz de Logros más Relevantes (Datos Cuantitativos), Enero–Diciembre 2023</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_Toc153880050 \h </w:instrText>
        </w:r>
        <w:r w:rsidR="00FD7176" w:rsidRPr="00DD2C14">
          <w:rPr>
            <w:noProof/>
            <w:webHidden/>
            <w:szCs w:val="24"/>
          </w:rPr>
        </w:r>
        <w:r w:rsidR="00FD7176" w:rsidRPr="00DD2C14">
          <w:rPr>
            <w:noProof/>
            <w:webHidden/>
            <w:szCs w:val="24"/>
          </w:rPr>
          <w:fldChar w:fldCharType="separate"/>
        </w:r>
        <w:r w:rsidR="00F1698A">
          <w:rPr>
            <w:noProof/>
            <w:webHidden/>
            <w:szCs w:val="24"/>
          </w:rPr>
          <w:t>98</w:t>
        </w:r>
        <w:r w:rsidR="00FD7176" w:rsidRPr="00DD2C14">
          <w:rPr>
            <w:noProof/>
            <w:webHidden/>
            <w:szCs w:val="24"/>
          </w:rPr>
          <w:fldChar w:fldCharType="end"/>
        </w:r>
      </w:hyperlink>
    </w:p>
    <w:p w14:paraId="5BBA0CD0" w14:textId="09D0112D"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51" w:history="1">
        <w:r w:rsidR="00FD7176" w:rsidRPr="00DD2C14">
          <w:rPr>
            <w:rStyle w:val="Hipervnculo"/>
            <w:noProof/>
            <w:color w:val="767171"/>
            <w:szCs w:val="24"/>
          </w:rPr>
          <w:t>a.</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Matriz de Principales Indicadores de Gestión por Procesos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_Toc153880051 \h </w:instrText>
        </w:r>
        <w:r w:rsidR="00FD7176" w:rsidRPr="00DD2C14">
          <w:rPr>
            <w:noProof/>
            <w:webHidden/>
            <w:szCs w:val="24"/>
          </w:rPr>
        </w:r>
        <w:r w:rsidR="00FD7176" w:rsidRPr="00DD2C14">
          <w:rPr>
            <w:noProof/>
            <w:webHidden/>
            <w:szCs w:val="24"/>
          </w:rPr>
          <w:fldChar w:fldCharType="separate"/>
        </w:r>
        <w:r w:rsidR="00F1698A">
          <w:rPr>
            <w:noProof/>
            <w:webHidden/>
            <w:szCs w:val="24"/>
          </w:rPr>
          <w:t>99</w:t>
        </w:r>
        <w:r w:rsidR="00FD7176" w:rsidRPr="00DD2C14">
          <w:rPr>
            <w:noProof/>
            <w:webHidden/>
            <w:szCs w:val="24"/>
          </w:rPr>
          <w:fldChar w:fldCharType="end"/>
        </w:r>
      </w:hyperlink>
    </w:p>
    <w:p w14:paraId="0B8A5E68" w14:textId="51AB1051"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52" w:history="1">
        <w:r w:rsidR="00FD7176" w:rsidRPr="00DD2C14">
          <w:rPr>
            <w:rStyle w:val="Hipervnculo"/>
            <w:noProof/>
            <w:color w:val="767171"/>
            <w:szCs w:val="24"/>
          </w:rPr>
          <w:t>b.</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Matriz Índice de Gestión Presupuestaria Anual (IGP)</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_Toc153880052 \h </w:instrText>
        </w:r>
        <w:r w:rsidR="00FD7176" w:rsidRPr="00DD2C14">
          <w:rPr>
            <w:noProof/>
            <w:webHidden/>
            <w:szCs w:val="24"/>
          </w:rPr>
        </w:r>
        <w:r w:rsidR="00FD7176" w:rsidRPr="00DD2C14">
          <w:rPr>
            <w:noProof/>
            <w:webHidden/>
            <w:szCs w:val="24"/>
          </w:rPr>
          <w:fldChar w:fldCharType="separate"/>
        </w:r>
        <w:r w:rsidR="00F1698A">
          <w:rPr>
            <w:noProof/>
            <w:webHidden/>
            <w:szCs w:val="24"/>
          </w:rPr>
          <w:t>101</w:t>
        </w:r>
        <w:r w:rsidR="00FD7176" w:rsidRPr="00DD2C14">
          <w:rPr>
            <w:noProof/>
            <w:webHidden/>
            <w:szCs w:val="24"/>
          </w:rPr>
          <w:fldChar w:fldCharType="end"/>
        </w:r>
      </w:hyperlink>
    </w:p>
    <w:p w14:paraId="56548343" w14:textId="062E34F8"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53" w:history="1">
        <w:r w:rsidR="00FD7176" w:rsidRPr="00DD2C14">
          <w:rPr>
            <w:rStyle w:val="Hipervnculo"/>
            <w:noProof/>
            <w:color w:val="767171"/>
            <w:szCs w:val="24"/>
          </w:rPr>
          <w:t>c.</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Plan de Compras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_Toc153880053 \h </w:instrText>
        </w:r>
        <w:r w:rsidR="00FD7176" w:rsidRPr="00DD2C14">
          <w:rPr>
            <w:noProof/>
            <w:webHidden/>
            <w:szCs w:val="24"/>
          </w:rPr>
        </w:r>
        <w:r w:rsidR="00FD7176" w:rsidRPr="00DD2C14">
          <w:rPr>
            <w:noProof/>
            <w:webHidden/>
            <w:szCs w:val="24"/>
          </w:rPr>
          <w:fldChar w:fldCharType="separate"/>
        </w:r>
        <w:r w:rsidR="00F1698A">
          <w:rPr>
            <w:noProof/>
            <w:webHidden/>
            <w:szCs w:val="24"/>
          </w:rPr>
          <w:t>103</w:t>
        </w:r>
        <w:r w:rsidR="00FD7176" w:rsidRPr="00DD2C14">
          <w:rPr>
            <w:noProof/>
            <w:webHidden/>
            <w:szCs w:val="24"/>
          </w:rPr>
          <w:fldChar w:fldCharType="end"/>
        </w:r>
      </w:hyperlink>
    </w:p>
    <w:p w14:paraId="033C861F" w14:textId="26346A27" w:rsidR="00FD7176" w:rsidRPr="00DD2C14" w:rsidRDefault="00276DC6" w:rsidP="00FD7176">
      <w:pPr>
        <w:pStyle w:val="TDC4"/>
        <w:spacing w:line="360" w:lineRule="auto"/>
        <w:rPr>
          <w:rFonts w:asciiTheme="minorHAnsi" w:eastAsiaTheme="minorEastAsia" w:hAnsiTheme="minorHAnsi" w:cstheme="minorBidi"/>
          <w:noProof/>
          <w:kern w:val="2"/>
          <w:szCs w:val="24"/>
          <w:lang w:val="es-DO" w:eastAsia="es-DO"/>
          <w14:ligatures w14:val="standardContextual"/>
        </w:rPr>
      </w:pPr>
      <w:hyperlink w:anchor="_Toc153880054" w:history="1">
        <w:r w:rsidR="00FD7176" w:rsidRPr="00DD2C14">
          <w:rPr>
            <w:rStyle w:val="Hipervnculo"/>
            <w:noProof/>
            <w:color w:val="767171"/>
            <w:szCs w:val="24"/>
          </w:rPr>
          <w:t>d.</w:t>
        </w:r>
        <w:r w:rsidR="00FD7176" w:rsidRPr="00DD2C14">
          <w:rPr>
            <w:rFonts w:asciiTheme="minorHAnsi" w:eastAsiaTheme="minorEastAsia" w:hAnsiTheme="minorHAnsi" w:cstheme="minorBidi"/>
            <w:noProof/>
            <w:kern w:val="2"/>
            <w:szCs w:val="24"/>
            <w:lang w:val="es-DO" w:eastAsia="es-DO"/>
            <w14:ligatures w14:val="standardContextual"/>
          </w:rPr>
          <w:tab/>
        </w:r>
        <w:r w:rsidR="00FD7176" w:rsidRPr="00DD2C14">
          <w:rPr>
            <w:rStyle w:val="Hipervnculo"/>
            <w:noProof/>
            <w:color w:val="767171"/>
            <w:szCs w:val="24"/>
          </w:rPr>
          <w:t>Otros Anexos</w:t>
        </w:r>
        <w:r w:rsidR="00FD7176" w:rsidRPr="00DD2C14">
          <w:rPr>
            <w:noProof/>
            <w:webHidden/>
            <w:szCs w:val="24"/>
          </w:rPr>
          <w:tab/>
        </w:r>
        <w:r w:rsidR="00FD7176" w:rsidRPr="00DD2C14">
          <w:rPr>
            <w:noProof/>
            <w:webHidden/>
            <w:szCs w:val="24"/>
          </w:rPr>
          <w:fldChar w:fldCharType="begin"/>
        </w:r>
        <w:r w:rsidR="00FD7176" w:rsidRPr="00DD2C14">
          <w:rPr>
            <w:noProof/>
            <w:webHidden/>
            <w:szCs w:val="24"/>
          </w:rPr>
          <w:instrText xml:space="preserve"> PAGEREF _Toc153880054 \h </w:instrText>
        </w:r>
        <w:r w:rsidR="00FD7176" w:rsidRPr="00DD2C14">
          <w:rPr>
            <w:noProof/>
            <w:webHidden/>
            <w:szCs w:val="24"/>
          </w:rPr>
        </w:r>
        <w:r w:rsidR="00FD7176" w:rsidRPr="00DD2C14">
          <w:rPr>
            <w:noProof/>
            <w:webHidden/>
            <w:szCs w:val="24"/>
          </w:rPr>
          <w:fldChar w:fldCharType="separate"/>
        </w:r>
        <w:r w:rsidR="00F1698A">
          <w:rPr>
            <w:noProof/>
            <w:webHidden/>
            <w:szCs w:val="24"/>
          </w:rPr>
          <w:t>104</w:t>
        </w:r>
        <w:r w:rsidR="00FD7176" w:rsidRPr="00DD2C14">
          <w:rPr>
            <w:noProof/>
            <w:webHidden/>
            <w:szCs w:val="24"/>
          </w:rPr>
          <w:fldChar w:fldCharType="end"/>
        </w:r>
      </w:hyperlink>
    </w:p>
    <w:p w14:paraId="0F1ECB93" w14:textId="43F21280" w:rsidR="002D59CA" w:rsidRPr="00CD689A" w:rsidRDefault="006F62B5" w:rsidP="00FD7176">
      <w:pPr>
        <w:pStyle w:val="Ttulo1"/>
        <w:rPr>
          <w:sz w:val="20"/>
          <w:szCs w:val="20"/>
          <w:lang w:eastAsia="es-MX"/>
        </w:rPr>
        <w:sectPr w:rsidR="002D59CA" w:rsidRPr="00CD689A" w:rsidSect="00BD5F0C">
          <w:headerReference w:type="even" r:id="rId17"/>
          <w:headerReference w:type="default" r:id="rId18"/>
          <w:footerReference w:type="even" r:id="rId19"/>
          <w:footerReference w:type="default" r:id="rId20"/>
          <w:headerReference w:type="first" r:id="rId21"/>
          <w:footerReference w:type="first" r:id="rId22"/>
          <w:type w:val="nextColumn"/>
          <w:pgSz w:w="12240" w:h="15840" w:code="1"/>
          <w:pgMar w:top="1440" w:right="2160" w:bottom="1440" w:left="2160" w:header="709" w:footer="709" w:gutter="0"/>
          <w:cols w:space="708"/>
          <w:docGrid w:linePitch="360"/>
        </w:sectPr>
      </w:pPr>
      <w:r w:rsidRPr="00DD2C14">
        <w:rPr>
          <w:sz w:val="24"/>
          <w:szCs w:val="24"/>
          <w:lang w:eastAsia="es-MX"/>
        </w:rPr>
        <w:fldChar w:fldCharType="end"/>
      </w:r>
    </w:p>
    <w:p w14:paraId="41599B6A" w14:textId="4FF9B9E2" w:rsidR="003166AD" w:rsidRPr="00CD689A" w:rsidRDefault="003166AD" w:rsidP="006F62B5">
      <w:pPr>
        <w:pStyle w:val="Ttulo1"/>
      </w:pPr>
      <w:bookmarkStart w:id="10" w:name="_Toc145411261"/>
      <w:bookmarkStart w:id="11" w:name="_Toc145411931"/>
      <w:bookmarkStart w:id="12" w:name="_Toc153435888"/>
      <w:bookmarkStart w:id="13" w:name="_Toc153436790"/>
      <w:bookmarkStart w:id="14" w:name="_Toc153880013"/>
      <w:r w:rsidRPr="00CD689A">
        <w:lastRenderedPageBreak/>
        <w:t>P</w:t>
      </w:r>
      <w:r w:rsidR="000D4BDE" w:rsidRPr="00CD689A">
        <w:t>resentación</w:t>
      </w:r>
      <w:bookmarkEnd w:id="10"/>
      <w:bookmarkEnd w:id="11"/>
      <w:bookmarkEnd w:id="12"/>
      <w:bookmarkEnd w:id="13"/>
      <w:bookmarkEnd w:id="14"/>
    </w:p>
    <w:p w14:paraId="25AC170A" w14:textId="77777777" w:rsidR="003166AD" w:rsidRPr="00CD689A" w:rsidRDefault="003166AD" w:rsidP="00744F8D">
      <w:pPr>
        <w:spacing w:line="240" w:lineRule="auto"/>
        <w:rPr>
          <w:b/>
          <w:u w:val="thick" w:color="FF0000"/>
        </w:rPr>
      </w:pPr>
      <w:r w:rsidRPr="00CD689A">
        <w:rPr>
          <w:b/>
          <w:u w:val="thick" w:color="FF0000"/>
        </w:rPr>
        <w:t>________</w:t>
      </w:r>
    </w:p>
    <w:p w14:paraId="1E780937" w14:textId="77777777" w:rsidR="00744F8D" w:rsidRPr="00CD689A" w:rsidRDefault="00744F8D" w:rsidP="00744F8D">
      <w:pPr>
        <w:spacing w:line="240" w:lineRule="auto"/>
        <w:rPr>
          <w:lang w:eastAsia="x-none"/>
        </w:rPr>
      </w:pPr>
    </w:p>
    <w:p w14:paraId="6E9DA995" w14:textId="62C45058" w:rsidR="003166AD" w:rsidRPr="00CD689A" w:rsidRDefault="003166AD" w:rsidP="00744F8D">
      <w:pPr>
        <w:spacing w:line="240" w:lineRule="auto"/>
        <w:rPr>
          <w:lang w:eastAsia="x-none"/>
        </w:rPr>
      </w:pPr>
      <w:r w:rsidRPr="00CD689A">
        <w:rPr>
          <w:lang w:eastAsia="x-none"/>
        </w:rPr>
        <w:t>Memoria Institucional 2023</w:t>
      </w:r>
    </w:p>
    <w:p w14:paraId="4F4468D9" w14:textId="77777777" w:rsidR="003A7720" w:rsidRPr="00CD689A" w:rsidRDefault="003A7720" w:rsidP="00422693">
      <w:pPr>
        <w:pStyle w:val="Textoindependiente"/>
        <w:spacing w:line="360" w:lineRule="auto"/>
      </w:pPr>
    </w:p>
    <w:p w14:paraId="64079276" w14:textId="4B3ED91E" w:rsidR="005876F3" w:rsidRPr="00CD689A" w:rsidRDefault="005876F3" w:rsidP="00422693">
      <w:pPr>
        <w:pStyle w:val="Textoindependiente"/>
        <w:spacing w:line="360" w:lineRule="auto"/>
      </w:pPr>
      <w:r w:rsidRPr="00CD689A">
        <w:t xml:space="preserve">El Banco </w:t>
      </w:r>
      <w:r w:rsidR="00A525F9" w:rsidRPr="00CD689A">
        <w:t>A</w:t>
      </w:r>
      <w:r w:rsidRPr="00CD689A">
        <w:t>grícola</w:t>
      </w:r>
      <w:r w:rsidR="00A525F9" w:rsidRPr="00CD689A">
        <w:t xml:space="preserve"> de la Rep</w:t>
      </w:r>
      <w:r w:rsidR="00D72334" w:rsidRPr="00CD689A">
        <w:t xml:space="preserve">. </w:t>
      </w:r>
      <w:r w:rsidR="00A525F9" w:rsidRPr="00CD689A">
        <w:t>Dom</w:t>
      </w:r>
      <w:r w:rsidR="00D72334" w:rsidRPr="00CD689A">
        <w:t>.</w:t>
      </w:r>
      <w:r w:rsidRPr="00CD689A">
        <w:t xml:space="preserve">, en cumplimiento </w:t>
      </w:r>
      <w:r w:rsidR="00A66AC0" w:rsidRPr="00CD689A">
        <w:t xml:space="preserve">con los lineamientos metodológicos establecidos por el Ministerio de la Presidencia a través de </w:t>
      </w:r>
      <w:r w:rsidR="00E266C5" w:rsidRPr="00CD689A">
        <w:t xml:space="preserve">la </w:t>
      </w:r>
      <w:r w:rsidR="00A66AC0" w:rsidRPr="00CD689A">
        <w:t xml:space="preserve">guía </w:t>
      </w:r>
      <w:r w:rsidR="005F496C" w:rsidRPr="00CD689A">
        <w:t>diseñada</w:t>
      </w:r>
      <w:r w:rsidR="00A66AC0" w:rsidRPr="00CD689A">
        <w:t xml:space="preserve"> para la </w:t>
      </w:r>
      <w:r w:rsidR="002E7F66" w:rsidRPr="00CD689A">
        <w:t>R</w:t>
      </w:r>
      <w:r w:rsidR="00A66AC0" w:rsidRPr="00CD689A">
        <w:t xml:space="preserve">endición de </w:t>
      </w:r>
      <w:r w:rsidR="002E7F66" w:rsidRPr="00CD689A">
        <w:t>C</w:t>
      </w:r>
      <w:r w:rsidR="00A66AC0" w:rsidRPr="00CD689A">
        <w:t>uentas Institucionales</w:t>
      </w:r>
      <w:r w:rsidR="23A5B204" w:rsidRPr="00CD689A">
        <w:t>,</w:t>
      </w:r>
      <w:r w:rsidR="0083739D" w:rsidRPr="00CD689A">
        <w:t xml:space="preserve"> muestra a continuación</w:t>
      </w:r>
      <w:r w:rsidR="002E7F66" w:rsidRPr="00CD689A">
        <w:t>,</w:t>
      </w:r>
      <w:r w:rsidR="0083739D" w:rsidRPr="00CD689A">
        <w:t xml:space="preserve"> su ejecución durante los meses de enero-noviembre 2023 y las proyecciones a</w:t>
      </w:r>
      <w:r w:rsidR="002E7F66" w:rsidRPr="00CD689A">
        <w:t xml:space="preserve">l mes de </w:t>
      </w:r>
      <w:r w:rsidR="0083739D" w:rsidRPr="00CD689A">
        <w:t>diciembre</w:t>
      </w:r>
      <w:r w:rsidR="004D5194" w:rsidRPr="00CD689A">
        <w:t>, l</w:t>
      </w:r>
      <w:r w:rsidR="004640A0" w:rsidRPr="00CD689A">
        <w:t xml:space="preserve">as mismas estuvieron dirigidas al fortalecimiento del Sector Agropecuario </w:t>
      </w:r>
      <w:r w:rsidR="422A1864" w:rsidRPr="00CD689A">
        <w:t>me</w:t>
      </w:r>
      <w:r w:rsidR="004640A0" w:rsidRPr="00CD689A">
        <w:t>d</w:t>
      </w:r>
      <w:r w:rsidR="422A1864" w:rsidRPr="00CD689A">
        <w:t xml:space="preserve">iante </w:t>
      </w:r>
      <w:r w:rsidR="004640A0" w:rsidRPr="00CD689A">
        <w:t>e</w:t>
      </w:r>
      <w:r w:rsidR="002E7F66" w:rsidRPr="00CD689A">
        <w:t>l incentivo</w:t>
      </w:r>
      <w:r w:rsidR="005F496C" w:rsidRPr="00CD689A">
        <w:t xml:space="preserve"> y </w:t>
      </w:r>
      <w:r w:rsidR="00E11177" w:rsidRPr="00CD689A">
        <w:t xml:space="preserve">la </w:t>
      </w:r>
      <w:r w:rsidR="005F496C" w:rsidRPr="00CD689A">
        <w:t xml:space="preserve">dinamización de la producción agroalimentaria </w:t>
      </w:r>
      <w:r w:rsidR="00F67FCB" w:rsidRPr="00CD689A">
        <w:t xml:space="preserve">a nivel nacional. </w:t>
      </w:r>
    </w:p>
    <w:p w14:paraId="44D6768B" w14:textId="77777777" w:rsidR="004D5194" w:rsidRPr="00CD689A" w:rsidRDefault="004D5194" w:rsidP="00422693">
      <w:pPr>
        <w:pStyle w:val="Textoindependiente"/>
        <w:spacing w:line="360" w:lineRule="auto"/>
      </w:pPr>
    </w:p>
    <w:p w14:paraId="6F67193D" w14:textId="28F53C35" w:rsidR="005F496C" w:rsidRPr="00CD689A" w:rsidRDefault="008F235C" w:rsidP="00422693">
      <w:pPr>
        <w:pStyle w:val="Textoindependiente"/>
        <w:spacing w:line="360" w:lineRule="auto"/>
      </w:pPr>
      <w:r w:rsidRPr="00CD689A">
        <w:t xml:space="preserve">Este documento </w:t>
      </w:r>
      <w:r w:rsidR="004D5194" w:rsidRPr="00CD689A">
        <w:t xml:space="preserve">contiene los resultados cuantitativos y los </w:t>
      </w:r>
      <w:r w:rsidRPr="00CD689A">
        <w:t xml:space="preserve">principales </w:t>
      </w:r>
      <w:r w:rsidR="004D5194" w:rsidRPr="00CD689A">
        <w:t>logros cualitativos</w:t>
      </w:r>
      <w:r w:rsidR="14AAF1DA" w:rsidRPr="00CD689A">
        <w:t>,</w:t>
      </w:r>
      <w:r w:rsidR="004D5194" w:rsidRPr="00CD689A">
        <w:t xml:space="preserve"> desarrollados en el marco de la política de financiamiento de esta entidad crediticia a través del cumplimiento de los objetivos estratégicos y el alcance de las metas contempladas para este periodo.</w:t>
      </w:r>
    </w:p>
    <w:p w14:paraId="2B1CEF3D" w14:textId="77777777" w:rsidR="008F235C" w:rsidRPr="00CD689A" w:rsidRDefault="008F235C" w:rsidP="00422693">
      <w:pPr>
        <w:pStyle w:val="Textoindependiente"/>
        <w:spacing w:line="360" w:lineRule="auto"/>
      </w:pPr>
    </w:p>
    <w:p w14:paraId="681DF041" w14:textId="1F18A3BA" w:rsidR="00EA0643" w:rsidRPr="00CD689A" w:rsidRDefault="009D44A2" w:rsidP="00EA0643">
      <w:pPr>
        <w:spacing w:line="360" w:lineRule="auto"/>
        <w:jc w:val="both"/>
        <w:rPr>
          <w:rFonts w:eastAsia="Calibri"/>
          <w:noProof/>
        </w:rPr>
      </w:pPr>
      <w:r w:rsidRPr="00CD689A">
        <w:rPr>
          <w:lang w:eastAsia="x-none"/>
        </w:rPr>
        <w:t>E</w:t>
      </w:r>
      <w:r w:rsidR="00EA0643" w:rsidRPr="00CD689A">
        <w:rPr>
          <w:lang w:eastAsia="x-none"/>
        </w:rPr>
        <w:t xml:space="preserve">n primer </w:t>
      </w:r>
      <w:r w:rsidR="00297D71" w:rsidRPr="00CD689A">
        <w:rPr>
          <w:lang w:eastAsia="x-none"/>
        </w:rPr>
        <w:t>lugar,</w:t>
      </w:r>
      <w:r w:rsidR="00EA0643" w:rsidRPr="00CD689A">
        <w:rPr>
          <w:lang w:eastAsia="x-none"/>
        </w:rPr>
        <w:t xml:space="preserve"> se muestra</w:t>
      </w:r>
      <w:r w:rsidR="008E4133" w:rsidRPr="00CD689A">
        <w:rPr>
          <w:lang w:eastAsia="x-none"/>
        </w:rPr>
        <w:t>n</w:t>
      </w:r>
      <w:r w:rsidR="005B5459" w:rsidRPr="00CD689A">
        <w:rPr>
          <w:lang w:eastAsia="x-none"/>
        </w:rPr>
        <w:t xml:space="preserve"> las</w:t>
      </w:r>
      <w:r w:rsidRPr="00CD689A">
        <w:rPr>
          <w:lang w:eastAsia="x-none"/>
        </w:rPr>
        <w:t xml:space="preserve"> </w:t>
      </w:r>
      <w:r w:rsidR="005B5459" w:rsidRPr="00CD689A">
        <w:rPr>
          <w:lang w:eastAsia="x-none"/>
        </w:rPr>
        <w:t>informacio</w:t>
      </w:r>
      <w:r w:rsidR="00494199" w:rsidRPr="00CD689A">
        <w:rPr>
          <w:lang w:eastAsia="x-none"/>
        </w:rPr>
        <w:t>nes</w:t>
      </w:r>
      <w:r w:rsidR="00494199" w:rsidRPr="00CD689A">
        <w:rPr>
          <w:rFonts w:eastAsia="Calibri"/>
          <w:noProof/>
        </w:rPr>
        <w:t xml:space="preserve"> </w:t>
      </w:r>
      <w:r w:rsidRPr="00CD689A">
        <w:rPr>
          <w:rFonts w:eastAsia="Calibri"/>
          <w:noProof/>
        </w:rPr>
        <w:t xml:space="preserve">correspondientes al </w:t>
      </w:r>
      <w:r w:rsidR="00EA0643" w:rsidRPr="00CD689A">
        <w:rPr>
          <w:rFonts w:eastAsia="Calibri"/>
          <w:noProof/>
        </w:rPr>
        <w:t>marco filosófico del Banco Agrícola</w:t>
      </w:r>
      <w:r w:rsidRPr="00CD689A">
        <w:rPr>
          <w:rFonts w:eastAsia="Calibri"/>
          <w:noProof/>
        </w:rPr>
        <w:t>;</w:t>
      </w:r>
      <w:r w:rsidR="00EA0643" w:rsidRPr="00CD689A">
        <w:rPr>
          <w:rFonts w:eastAsia="Calibri"/>
          <w:noProof/>
        </w:rPr>
        <w:t xml:space="preserve"> su misión, visión, valores, funciones establecidas por la Ley del Fomento Agrícola No.6186 y los servicios que se ofrecen. Así como también, su estructura legal, organiza</w:t>
      </w:r>
      <w:r w:rsidR="005B1C81" w:rsidRPr="00CD689A">
        <w:rPr>
          <w:rFonts w:eastAsia="Calibri"/>
          <w:noProof/>
        </w:rPr>
        <w:t>cional</w:t>
      </w:r>
      <w:r w:rsidR="00EA0643" w:rsidRPr="00CD689A">
        <w:rPr>
          <w:rFonts w:eastAsia="Calibri"/>
          <w:noProof/>
        </w:rPr>
        <w:t xml:space="preserve"> y la planificación estratégica institucional.</w:t>
      </w:r>
    </w:p>
    <w:p w14:paraId="0CCAC47B" w14:textId="77777777" w:rsidR="00EA0643" w:rsidRPr="00CD689A" w:rsidRDefault="00EA0643" w:rsidP="00EA0643">
      <w:pPr>
        <w:spacing w:line="360" w:lineRule="auto"/>
        <w:jc w:val="both"/>
        <w:rPr>
          <w:rFonts w:eastAsia="Calibri"/>
          <w:noProof/>
        </w:rPr>
      </w:pPr>
    </w:p>
    <w:p w14:paraId="258086E8" w14:textId="4BCB931E" w:rsidR="00A12BEA" w:rsidRPr="00CD689A" w:rsidRDefault="00EA0643" w:rsidP="009D44A2">
      <w:pPr>
        <w:spacing w:line="360" w:lineRule="auto"/>
        <w:jc w:val="both"/>
        <w:rPr>
          <w:rFonts w:eastAsia="Calibri"/>
          <w:noProof/>
        </w:rPr>
      </w:pPr>
      <w:r w:rsidRPr="00CD689A">
        <w:rPr>
          <w:rFonts w:eastAsia="Calibri"/>
          <w:noProof/>
        </w:rPr>
        <w:t>Seguido</w:t>
      </w:r>
      <w:r w:rsidR="004B585A" w:rsidRPr="00CD689A">
        <w:rPr>
          <w:rFonts w:eastAsia="Calibri"/>
          <w:noProof/>
        </w:rPr>
        <w:t>,</w:t>
      </w:r>
      <w:r w:rsidRPr="00CD689A">
        <w:rPr>
          <w:rFonts w:eastAsia="Calibri"/>
          <w:noProof/>
        </w:rPr>
        <w:t xml:space="preserve"> </w:t>
      </w:r>
      <w:r w:rsidR="005B1C81" w:rsidRPr="00CD689A">
        <w:rPr>
          <w:rFonts w:eastAsia="Calibri"/>
          <w:noProof/>
        </w:rPr>
        <w:t>se puede v</w:t>
      </w:r>
      <w:r w:rsidRPr="00CD689A">
        <w:rPr>
          <w:rFonts w:eastAsia="Calibri"/>
          <w:noProof/>
        </w:rPr>
        <w:t>isualizar los resultados obtenidos durante e</w:t>
      </w:r>
      <w:r w:rsidR="00E11177" w:rsidRPr="00CD689A">
        <w:rPr>
          <w:rFonts w:eastAsia="Calibri"/>
          <w:noProof/>
        </w:rPr>
        <w:t>l</w:t>
      </w:r>
      <w:r w:rsidRPr="00CD689A">
        <w:rPr>
          <w:rFonts w:eastAsia="Calibri"/>
          <w:noProof/>
        </w:rPr>
        <w:t xml:space="preserve"> año, basados en</w:t>
      </w:r>
      <w:r w:rsidR="00A12BEA" w:rsidRPr="00CD689A">
        <w:rPr>
          <w:rFonts w:eastAsia="Calibri"/>
          <w:noProof/>
        </w:rPr>
        <w:t xml:space="preserve"> los niveles de ejecuciones </w:t>
      </w:r>
      <w:r w:rsidR="00144A4E" w:rsidRPr="00CD689A">
        <w:rPr>
          <w:rFonts w:eastAsia="Calibri"/>
          <w:noProof/>
        </w:rPr>
        <w:t>alcanzados</w:t>
      </w:r>
      <w:r w:rsidR="00A12BEA" w:rsidRPr="00CD689A">
        <w:rPr>
          <w:rFonts w:eastAsia="Calibri"/>
          <w:noProof/>
        </w:rPr>
        <w:t xml:space="preserve"> respecto a los diferentes programas y las </w:t>
      </w:r>
      <w:r w:rsidRPr="00CD689A">
        <w:rPr>
          <w:rFonts w:eastAsia="Calibri"/>
          <w:noProof/>
        </w:rPr>
        <w:t xml:space="preserve">estrategias diseñadas para cumplir con las metas establecidas. </w:t>
      </w:r>
      <w:r w:rsidR="7AECEEAF" w:rsidRPr="00CD689A">
        <w:rPr>
          <w:rFonts w:eastAsia="Calibri"/>
          <w:noProof/>
        </w:rPr>
        <w:t>Asimismo</w:t>
      </w:r>
      <w:r w:rsidR="00A12BEA" w:rsidRPr="00CD689A">
        <w:rPr>
          <w:rFonts w:eastAsia="Calibri"/>
          <w:noProof/>
        </w:rPr>
        <w:t xml:space="preserve">, en el contenido se incluye el nivel de cumplimiento de las iniciativas de la </w:t>
      </w:r>
      <w:r w:rsidR="004353F7" w:rsidRPr="00CD689A">
        <w:rPr>
          <w:rFonts w:eastAsia="Calibri"/>
          <w:noProof/>
        </w:rPr>
        <w:t>P</w:t>
      </w:r>
      <w:r w:rsidR="00A12BEA" w:rsidRPr="00CD689A">
        <w:rPr>
          <w:rFonts w:eastAsia="Calibri"/>
          <w:noProof/>
        </w:rPr>
        <w:t xml:space="preserve">residencia </w:t>
      </w:r>
      <w:r w:rsidR="004353F7" w:rsidRPr="00CD689A">
        <w:rPr>
          <w:rFonts w:eastAsia="Calibri"/>
          <w:noProof/>
        </w:rPr>
        <w:t xml:space="preserve">de la República </w:t>
      </w:r>
      <w:r w:rsidR="00A12BEA" w:rsidRPr="00CD689A">
        <w:rPr>
          <w:rFonts w:eastAsia="Calibri"/>
          <w:noProof/>
        </w:rPr>
        <w:t>para el sector agropecuario</w:t>
      </w:r>
      <w:r w:rsidR="008E3C09" w:rsidRPr="00CD689A">
        <w:rPr>
          <w:rFonts w:eastAsia="Calibri"/>
          <w:noProof/>
        </w:rPr>
        <w:t xml:space="preserve"> para los cuatro años de Gestión</w:t>
      </w:r>
      <w:r w:rsidR="00A12BEA" w:rsidRPr="00CD689A">
        <w:rPr>
          <w:rFonts w:eastAsia="Calibri"/>
          <w:noProof/>
        </w:rPr>
        <w:t xml:space="preserve">. </w:t>
      </w:r>
    </w:p>
    <w:p w14:paraId="56A14CDF" w14:textId="77777777" w:rsidR="00A12BEA" w:rsidRPr="00CD689A" w:rsidRDefault="00A12BEA" w:rsidP="00EA0643">
      <w:pPr>
        <w:spacing w:line="360" w:lineRule="auto"/>
        <w:jc w:val="both"/>
        <w:rPr>
          <w:rFonts w:eastAsia="Calibri"/>
          <w:noProof/>
        </w:rPr>
      </w:pPr>
    </w:p>
    <w:p w14:paraId="36F8789B" w14:textId="4B2AD306" w:rsidR="00EA0643" w:rsidRPr="00CD689A" w:rsidRDefault="00EA0643" w:rsidP="00EA0643">
      <w:pPr>
        <w:spacing w:line="360" w:lineRule="auto"/>
        <w:jc w:val="both"/>
        <w:rPr>
          <w:rFonts w:eastAsia="Calibri"/>
          <w:noProof/>
        </w:rPr>
      </w:pPr>
      <w:r w:rsidRPr="00CD689A">
        <w:rPr>
          <w:rFonts w:eastAsia="Calibri"/>
          <w:noProof/>
        </w:rPr>
        <w:lastRenderedPageBreak/>
        <w:t>Dich</w:t>
      </w:r>
      <w:r w:rsidR="009D3397" w:rsidRPr="00CD689A">
        <w:rPr>
          <w:rFonts w:eastAsia="Calibri"/>
          <w:noProof/>
        </w:rPr>
        <w:t>os trabajos</w:t>
      </w:r>
      <w:r w:rsidRPr="00CD689A">
        <w:rPr>
          <w:rFonts w:eastAsia="Calibri"/>
          <w:noProof/>
        </w:rPr>
        <w:t xml:space="preserve"> están </w:t>
      </w:r>
      <w:r w:rsidR="00682386" w:rsidRPr="00CD689A">
        <w:rPr>
          <w:rFonts w:eastAsia="Calibri"/>
          <w:noProof/>
        </w:rPr>
        <w:t>orientados</w:t>
      </w:r>
      <w:r w:rsidRPr="00CD689A">
        <w:rPr>
          <w:rFonts w:eastAsia="Calibri"/>
          <w:noProof/>
        </w:rPr>
        <w:t xml:space="preserve"> al desarrollo y al crecimiento de la actividad crediticia global, para lo cual </w:t>
      </w:r>
      <w:r w:rsidR="00834965" w:rsidRPr="00CD689A">
        <w:rPr>
          <w:rFonts w:eastAsia="Calibri"/>
          <w:noProof/>
        </w:rPr>
        <w:t xml:space="preserve">se cuenta </w:t>
      </w:r>
      <w:r w:rsidRPr="00CD689A">
        <w:rPr>
          <w:rFonts w:eastAsia="Calibri"/>
          <w:noProof/>
        </w:rPr>
        <w:t>con el apoyo económico del Gobierno Central, así como</w:t>
      </w:r>
      <w:r w:rsidR="00E50856" w:rsidRPr="00CD689A">
        <w:rPr>
          <w:rFonts w:eastAsia="Calibri"/>
          <w:noProof/>
        </w:rPr>
        <w:t xml:space="preserve"> la</w:t>
      </w:r>
      <w:r w:rsidR="00E962CB" w:rsidRPr="00CD689A">
        <w:rPr>
          <w:rFonts w:eastAsia="Calibri"/>
          <w:noProof/>
        </w:rPr>
        <w:t xml:space="preserve"> </w:t>
      </w:r>
      <w:r w:rsidR="00E50856" w:rsidRPr="00CD689A">
        <w:rPr>
          <w:rFonts w:eastAsia="Calibri"/>
          <w:noProof/>
        </w:rPr>
        <w:t>cobranza</w:t>
      </w:r>
      <w:r w:rsidRPr="00CD689A">
        <w:rPr>
          <w:rFonts w:eastAsia="Calibri"/>
          <w:noProof/>
        </w:rPr>
        <w:t xml:space="preserve"> de la cartera de crédito, la captación de los recursos del público, la aplicación del programa de alquileres y las garantías judiciales, como también, las diferentes políticas, proyectos especiales y otros recursos colaterales.</w:t>
      </w:r>
    </w:p>
    <w:p w14:paraId="11A92548" w14:textId="77777777" w:rsidR="00EA0643" w:rsidRPr="00CD689A" w:rsidRDefault="00EA0643" w:rsidP="00EA0643">
      <w:pPr>
        <w:spacing w:line="360" w:lineRule="auto"/>
        <w:jc w:val="both"/>
        <w:rPr>
          <w:rFonts w:eastAsia="Calibri"/>
          <w:noProof/>
        </w:rPr>
      </w:pPr>
    </w:p>
    <w:p w14:paraId="7537A5B3" w14:textId="0E60EC5D" w:rsidR="00EA0643" w:rsidRPr="00CD689A" w:rsidRDefault="00EA0643" w:rsidP="00EA0643">
      <w:pPr>
        <w:spacing w:line="360" w:lineRule="auto"/>
        <w:jc w:val="both"/>
        <w:rPr>
          <w:rFonts w:eastAsia="Calibri"/>
          <w:noProof/>
        </w:rPr>
      </w:pPr>
      <w:r w:rsidRPr="00CD689A">
        <w:rPr>
          <w:rFonts w:eastAsia="Calibri"/>
          <w:noProof/>
        </w:rPr>
        <w:t xml:space="preserve">Por otra parte se pueden observar, los resultados de las </w:t>
      </w:r>
      <w:r w:rsidR="00F82C65" w:rsidRPr="00CD689A">
        <w:rPr>
          <w:rFonts w:eastAsia="Calibri"/>
          <w:noProof/>
        </w:rPr>
        <w:t>distintas</w:t>
      </w:r>
      <w:r w:rsidRPr="00CD689A">
        <w:rPr>
          <w:rFonts w:eastAsia="Calibri"/>
          <w:noProof/>
        </w:rPr>
        <w:t xml:space="preserve"> áreas transversales y de apoyo al Banco</w:t>
      </w:r>
      <w:r w:rsidR="34618657" w:rsidRPr="00CD689A">
        <w:rPr>
          <w:rFonts w:eastAsia="Calibri"/>
          <w:noProof/>
        </w:rPr>
        <w:t>,</w:t>
      </w:r>
      <w:r w:rsidRPr="00CD689A">
        <w:rPr>
          <w:rFonts w:eastAsia="Calibri"/>
          <w:noProof/>
        </w:rPr>
        <w:t xml:space="preserve"> asi como las proyecciones para el año 202</w:t>
      </w:r>
      <w:r w:rsidR="00DE5439" w:rsidRPr="00CD689A">
        <w:rPr>
          <w:rFonts w:eastAsia="Calibri"/>
          <w:noProof/>
        </w:rPr>
        <w:t>4</w:t>
      </w:r>
      <w:r w:rsidRPr="00CD689A">
        <w:rPr>
          <w:rFonts w:eastAsia="Calibri"/>
          <w:noProof/>
        </w:rPr>
        <w:t xml:space="preserve">, con el objetivo de fortalecer y apoyar las necesidades de los clientes y los cambios que demanda el desarrollo de </w:t>
      </w:r>
      <w:r w:rsidR="00E30414" w:rsidRPr="00CD689A">
        <w:rPr>
          <w:rFonts w:eastAsia="Calibri"/>
          <w:noProof/>
        </w:rPr>
        <w:t xml:space="preserve">los diferentes sectores de produccion. </w:t>
      </w:r>
    </w:p>
    <w:p w14:paraId="4B8DC9AA" w14:textId="77777777" w:rsidR="00EA0643" w:rsidRPr="00CD689A" w:rsidRDefault="00EA0643" w:rsidP="00EA0643">
      <w:pPr>
        <w:spacing w:line="360" w:lineRule="auto"/>
        <w:jc w:val="both"/>
        <w:rPr>
          <w:rFonts w:eastAsia="Calibri"/>
          <w:noProof/>
        </w:rPr>
      </w:pPr>
    </w:p>
    <w:p w14:paraId="72DCCA99" w14:textId="7E27017A" w:rsidR="00EA0643" w:rsidRPr="00CD689A" w:rsidRDefault="00EA0643" w:rsidP="00EA0643">
      <w:pPr>
        <w:spacing w:line="360" w:lineRule="auto"/>
        <w:jc w:val="both"/>
        <w:rPr>
          <w:rFonts w:eastAsia="Calibri"/>
          <w:noProof/>
        </w:rPr>
      </w:pPr>
      <w:r w:rsidRPr="00CD689A">
        <w:rPr>
          <w:rFonts w:eastAsia="Calibri"/>
          <w:noProof/>
        </w:rPr>
        <w:t xml:space="preserve">Finalmente, en la sección de anexos se </w:t>
      </w:r>
      <w:r w:rsidR="00842EAB" w:rsidRPr="00CD689A">
        <w:rPr>
          <w:rFonts w:eastAsia="Calibri"/>
          <w:noProof/>
        </w:rPr>
        <w:t>si</w:t>
      </w:r>
      <w:r w:rsidRPr="00CD689A">
        <w:rPr>
          <w:rFonts w:eastAsia="Calibri"/>
          <w:noProof/>
        </w:rPr>
        <w:t>t</w:t>
      </w:r>
      <w:r w:rsidR="00EF31DF" w:rsidRPr="00CD689A">
        <w:rPr>
          <w:rFonts w:eastAsia="Calibri"/>
          <w:noProof/>
        </w:rPr>
        <w:t>ú</w:t>
      </w:r>
      <w:r w:rsidRPr="00CD689A">
        <w:rPr>
          <w:rFonts w:eastAsia="Calibri"/>
          <w:noProof/>
        </w:rPr>
        <w:t>a la Matri</w:t>
      </w:r>
      <w:r w:rsidR="00100040" w:rsidRPr="00CD689A">
        <w:rPr>
          <w:rFonts w:eastAsia="Calibri"/>
          <w:noProof/>
        </w:rPr>
        <w:t>z</w:t>
      </w:r>
      <w:r w:rsidRPr="00CD689A">
        <w:rPr>
          <w:rFonts w:eastAsia="Calibri"/>
          <w:noProof/>
        </w:rPr>
        <w:t xml:space="preserve"> de los Principales Indicadores de Gestión por Procesos, </w:t>
      </w:r>
      <w:r w:rsidR="000C3C4E" w:rsidRPr="00CD689A">
        <w:rPr>
          <w:rFonts w:eastAsia="Calibri"/>
          <w:noProof/>
        </w:rPr>
        <w:t>la</w:t>
      </w:r>
      <w:r w:rsidRPr="00CD689A">
        <w:rPr>
          <w:rFonts w:eastAsia="Calibri"/>
          <w:noProof/>
        </w:rPr>
        <w:t xml:space="preserve"> Gestión Presupuestaria Anual (IGP), el Plan de Compras de la Institución y otros insumos importantes para apoyar las informaciones que se  presentan. </w:t>
      </w:r>
    </w:p>
    <w:p w14:paraId="1B55321E" w14:textId="77777777" w:rsidR="00EA0643" w:rsidRPr="00CD689A" w:rsidRDefault="00EA0643" w:rsidP="00EA0643">
      <w:pPr>
        <w:spacing w:line="360" w:lineRule="auto"/>
        <w:jc w:val="both"/>
        <w:rPr>
          <w:rFonts w:eastAsia="Calibri"/>
          <w:noProof/>
        </w:rPr>
      </w:pPr>
    </w:p>
    <w:p w14:paraId="7E18D22F" w14:textId="4941C743" w:rsidR="0029328A" w:rsidRPr="00CD689A" w:rsidRDefault="0029328A" w:rsidP="00554984">
      <w:pPr>
        <w:pStyle w:val="Textoindependiente"/>
        <w:spacing w:line="360" w:lineRule="auto"/>
      </w:pPr>
    </w:p>
    <w:p w14:paraId="471406D4" w14:textId="77777777" w:rsidR="0029328A" w:rsidRPr="00CD689A" w:rsidRDefault="0029328A" w:rsidP="00554984">
      <w:pPr>
        <w:pStyle w:val="Textoindependiente"/>
        <w:spacing w:line="360" w:lineRule="auto"/>
      </w:pPr>
    </w:p>
    <w:p w14:paraId="17329FB4" w14:textId="77777777" w:rsidR="00554984" w:rsidRPr="00CD689A" w:rsidRDefault="00554984" w:rsidP="00056D5B">
      <w:pPr>
        <w:pStyle w:val="Textoindependiente"/>
        <w:spacing w:line="360" w:lineRule="auto"/>
      </w:pPr>
    </w:p>
    <w:p w14:paraId="7C7CE2C4" w14:textId="0E771FC8" w:rsidR="003166AD" w:rsidRPr="00CD689A" w:rsidRDefault="003166AD">
      <w:pPr>
        <w:rPr>
          <w:lang w:eastAsia="x-none"/>
        </w:rPr>
      </w:pPr>
      <w:r w:rsidRPr="00CD689A">
        <w:rPr>
          <w:lang w:eastAsia="x-none"/>
        </w:rPr>
        <w:br w:type="page"/>
      </w:r>
    </w:p>
    <w:p w14:paraId="58F05930" w14:textId="424CFEC1" w:rsidR="00973EC1" w:rsidRPr="00CD689A" w:rsidRDefault="00973EC1" w:rsidP="00860052">
      <w:pPr>
        <w:pStyle w:val="Ttulo2"/>
      </w:pPr>
      <w:bookmarkStart w:id="15" w:name="_Toc59098522"/>
      <w:bookmarkStart w:id="16" w:name="_Toc61257940"/>
      <w:bookmarkStart w:id="17" w:name="_Toc61336518"/>
      <w:bookmarkStart w:id="18" w:name="_Toc145411262"/>
      <w:bookmarkStart w:id="19" w:name="_Toc145411932"/>
      <w:bookmarkStart w:id="20" w:name="_Toc153435889"/>
      <w:bookmarkStart w:id="21" w:name="_Toc153436791"/>
      <w:bookmarkStart w:id="22" w:name="_Toc153880014"/>
      <w:bookmarkStart w:id="23" w:name="_Toc54946056"/>
      <w:bookmarkStart w:id="24" w:name="_Toc54947969"/>
      <w:bookmarkStart w:id="25" w:name="_Toc54948717"/>
      <w:r w:rsidRPr="00CD689A">
        <w:lastRenderedPageBreak/>
        <w:t>Resumen Ejecutivo</w:t>
      </w:r>
      <w:bookmarkEnd w:id="15"/>
      <w:bookmarkEnd w:id="16"/>
      <w:bookmarkEnd w:id="17"/>
      <w:bookmarkEnd w:id="18"/>
      <w:bookmarkEnd w:id="19"/>
      <w:bookmarkEnd w:id="20"/>
      <w:bookmarkEnd w:id="21"/>
      <w:bookmarkEnd w:id="22"/>
    </w:p>
    <w:p w14:paraId="179A6719" w14:textId="77777777" w:rsidR="00973EC1" w:rsidRPr="00CD689A" w:rsidRDefault="00973EC1" w:rsidP="00F65336">
      <w:pPr>
        <w:spacing w:line="360" w:lineRule="auto"/>
        <w:rPr>
          <w:b/>
          <w:u w:val="thick" w:color="FF0000"/>
        </w:rPr>
      </w:pPr>
      <w:r w:rsidRPr="00CD689A">
        <w:rPr>
          <w:b/>
          <w:u w:val="thick" w:color="FF0000"/>
        </w:rPr>
        <w:t>________</w:t>
      </w:r>
    </w:p>
    <w:p w14:paraId="0A96614D" w14:textId="2104C8A8" w:rsidR="003166AD" w:rsidRPr="00CD689A" w:rsidRDefault="003166AD" w:rsidP="003166AD">
      <w:pPr>
        <w:spacing w:line="360" w:lineRule="auto"/>
        <w:rPr>
          <w:lang w:eastAsia="x-none"/>
        </w:rPr>
      </w:pPr>
      <w:r w:rsidRPr="00CD689A">
        <w:rPr>
          <w:lang w:eastAsia="x-none"/>
        </w:rPr>
        <w:t>Memoria Institucional 2023</w:t>
      </w:r>
    </w:p>
    <w:p w14:paraId="71287910" w14:textId="77777777" w:rsidR="003166AD" w:rsidRPr="00CD689A" w:rsidRDefault="003166AD" w:rsidP="00F65336">
      <w:pPr>
        <w:spacing w:line="360" w:lineRule="auto"/>
        <w:rPr>
          <w:b/>
          <w:u w:val="thick" w:color="FF0000"/>
        </w:rPr>
      </w:pPr>
    </w:p>
    <w:p w14:paraId="3F1B1858" w14:textId="09AE7C21" w:rsidR="00B71623" w:rsidRPr="00CD689A" w:rsidRDefault="00B90A33" w:rsidP="00B90A33">
      <w:pPr>
        <w:spacing w:line="360" w:lineRule="auto"/>
        <w:contextualSpacing/>
        <w:mirrorIndents/>
        <w:jc w:val="both"/>
      </w:pPr>
      <w:bookmarkStart w:id="26" w:name="_Toc469478377"/>
      <w:bookmarkStart w:id="27" w:name="_Toc469478278"/>
      <w:r w:rsidRPr="00CD689A">
        <w:t>Con el apoyo sin precedente ofrecido por el Gobierno Central al Sector Agropecuario</w:t>
      </w:r>
      <w:r w:rsidR="00DA1A1F" w:rsidRPr="00CD689A">
        <w:t xml:space="preserve">; </w:t>
      </w:r>
      <w:r w:rsidR="00C80FD7" w:rsidRPr="00CD689A">
        <w:t>el compromiso del</w:t>
      </w:r>
      <w:r w:rsidRPr="00CD689A">
        <w:t xml:space="preserve"> Banco</w:t>
      </w:r>
      <w:r w:rsidR="005557EA" w:rsidRPr="00CD689A">
        <w:t>,</w:t>
      </w:r>
      <w:r w:rsidRPr="00CD689A">
        <w:t xml:space="preserve"> de transformar una Institución de Fomento Agrícola a una de Transformación Agrícola</w:t>
      </w:r>
      <w:r w:rsidR="00732EB5" w:rsidRPr="00CD689A">
        <w:t xml:space="preserve"> </w:t>
      </w:r>
      <w:r w:rsidR="00BA252E" w:rsidRPr="00CD689A">
        <w:t xml:space="preserve">y </w:t>
      </w:r>
      <w:r w:rsidR="00B71623" w:rsidRPr="00CD689A">
        <w:t xml:space="preserve">el objetivo de propiciar un constante crecimiento económico </w:t>
      </w:r>
      <w:r w:rsidR="00EB6E6E" w:rsidRPr="00CD689A">
        <w:t xml:space="preserve">que </w:t>
      </w:r>
      <w:r w:rsidR="00B71623" w:rsidRPr="00CD689A">
        <w:t>contribuye con el fortalecimiento de la agropecuaria nacional</w:t>
      </w:r>
      <w:r w:rsidR="00FC4F5E" w:rsidRPr="00CD689A">
        <w:t>,</w:t>
      </w:r>
      <w:r w:rsidR="00B71623" w:rsidRPr="00CD689A">
        <w:t xml:space="preserve"> </w:t>
      </w:r>
      <w:r w:rsidR="0001448D" w:rsidRPr="00CD689A">
        <w:t>d</w:t>
      </w:r>
      <w:r w:rsidR="00B4391F" w:rsidRPr="00CD689A">
        <w:t xml:space="preserve">urante el periodo enero-noviembre 2023 </w:t>
      </w:r>
      <w:r w:rsidR="00081825" w:rsidRPr="00CD689A">
        <w:t xml:space="preserve">y las proyecciones </w:t>
      </w:r>
      <w:r w:rsidR="00377141" w:rsidRPr="00CD689A">
        <w:t xml:space="preserve">a </w:t>
      </w:r>
      <w:r w:rsidR="00081825" w:rsidRPr="00CD689A">
        <w:t xml:space="preserve">diciembre </w:t>
      </w:r>
      <w:r w:rsidR="00C75DDF" w:rsidRPr="00CD689A">
        <w:t>é</w:t>
      </w:r>
      <w:r w:rsidR="00B71623" w:rsidRPr="00CD689A">
        <w:t xml:space="preserve">sta institución </w:t>
      </w:r>
      <w:r w:rsidR="00C75DDF" w:rsidRPr="00CD689A">
        <w:t>impulsó</w:t>
      </w:r>
      <w:r w:rsidR="00B71623" w:rsidRPr="00CD689A">
        <w:t xml:space="preserve"> significativamente el nivel de colocación de sus préstamos</w:t>
      </w:r>
      <w:r w:rsidR="00766432" w:rsidRPr="00CD689A">
        <w:t>,</w:t>
      </w:r>
      <w:r w:rsidR="00C83997" w:rsidRPr="00CD689A">
        <w:t xml:space="preserve"> aplic</w:t>
      </w:r>
      <w:r w:rsidR="004D378C" w:rsidRPr="00CD689A">
        <w:t>ando</w:t>
      </w:r>
      <w:r w:rsidR="00C83997" w:rsidRPr="00CD689A">
        <w:t xml:space="preserve"> </w:t>
      </w:r>
      <w:r w:rsidR="008A24F0" w:rsidRPr="00CD689A">
        <w:t>continuas mejoras en su imagen corporativa</w:t>
      </w:r>
      <w:r w:rsidR="00766432" w:rsidRPr="00CD689A">
        <w:t xml:space="preserve"> y su</w:t>
      </w:r>
      <w:r w:rsidR="008A24F0" w:rsidRPr="00CD689A">
        <w:t xml:space="preserve"> plataforma tecnológica. </w:t>
      </w:r>
    </w:p>
    <w:p w14:paraId="454CD769" w14:textId="77777777" w:rsidR="00B90A33" w:rsidRPr="00CD689A" w:rsidRDefault="00B90A33" w:rsidP="6CC2DD0F">
      <w:pPr>
        <w:spacing w:line="360" w:lineRule="auto"/>
        <w:contextualSpacing/>
        <w:mirrorIndents/>
        <w:jc w:val="both"/>
      </w:pPr>
    </w:p>
    <w:p w14:paraId="7F9DB877" w14:textId="77777777" w:rsidR="00D97F01" w:rsidRPr="00CD689A" w:rsidRDefault="00D97F01" w:rsidP="00D97F01">
      <w:pPr>
        <w:tabs>
          <w:tab w:val="left" w:pos="0"/>
        </w:tabs>
        <w:spacing w:line="360" w:lineRule="auto"/>
        <w:contextualSpacing/>
        <w:mirrorIndents/>
        <w:jc w:val="both"/>
        <w:rPr>
          <w:kern w:val="100"/>
        </w:rPr>
      </w:pPr>
      <w:r w:rsidRPr="00CD689A">
        <w:rPr>
          <w:kern w:val="100"/>
        </w:rPr>
        <w:t>Este año DIGEPRES aumentó el aporte al Banco en RD$1,000.0 millones, para un total de RD$3,250.0 millones, de los cuales RD$3,000.0 millones son destinados para aplicaciones financieras en el fortalecimiento de la cartera de crédito y sustentar pérdidas de ingresos dejados de percibir al mantener la tasa de interés por debajo de la vigente en el mercado; los restantes RD$250.0 millones para transferencias corrientes.</w:t>
      </w:r>
    </w:p>
    <w:p w14:paraId="64D67459" w14:textId="77777777" w:rsidR="00D97F01" w:rsidRPr="00CD689A" w:rsidRDefault="00D97F01" w:rsidP="00D97F01">
      <w:pPr>
        <w:tabs>
          <w:tab w:val="left" w:pos="0"/>
        </w:tabs>
        <w:spacing w:line="360" w:lineRule="auto"/>
        <w:contextualSpacing/>
        <w:mirrorIndents/>
        <w:jc w:val="both"/>
        <w:rPr>
          <w:lang w:eastAsia="x-none"/>
        </w:rPr>
      </w:pPr>
    </w:p>
    <w:p w14:paraId="685E7807" w14:textId="3C1DF896" w:rsidR="00D97F01" w:rsidRPr="00CD689A" w:rsidRDefault="00D97F01" w:rsidP="00D97F01">
      <w:pPr>
        <w:tabs>
          <w:tab w:val="left" w:pos="0"/>
        </w:tabs>
        <w:spacing w:line="360" w:lineRule="auto"/>
        <w:contextualSpacing/>
        <w:mirrorIndents/>
        <w:jc w:val="both"/>
        <w:rPr>
          <w:lang w:eastAsia="x-none"/>
        </w:rPr>
      </w:pPr>
      <w:r w:rsidRPr="00CD689A">
        <w:rPr>
          <w:lang w:eastAsia="x-none"/>
        </w:rPr>
        <w:t xml:space="preserve">La cartera de préstamos total proyectada a diciembre 2023 ascendió RD$54,880.6 millones, para un crecimiento de 11.4%, respecto al mismo periodo del 2022. </w:t>
      </w:r>
    </w:p>
    <w:p w14:paraId="29463AF8" w14:textId="77777777" w:rsidR="00D97F01" w:rsidRPr="00CD689A" w:rsidRDefault="00D97F01" w:rsidP="00D97F01">
      <w:pPr>
        <w:spacing w:line="360" w:lineRule="auto"/>
        <w:contextualSpacing/>
        <w:mirrorIndents/>
        <w:jc w:val="both"/>
        <w:rPr>
          <w:lang w:eastAsia="x-none"/>
        </w:rPr>
      </w:pPr>
    </w:p>
    <w:p w14:paraId="647F15B6" w14:textId="55DD63B0" w:rsidR="00D97F01" w:rsidRPr="00CD689A" w:rsidRDefault="00D97F01" w:rsidP="00D97F01">
      <w:pPr>
        <w:spacing w:line="360" w:lineRule="auto"/>
        <w:contextualSpacing/>
        <w:mirrorIndents/>
        <w:jc w:val="both"/>
        <w:rPr>
          <w:lang w:eastAsia="x-none"/>
        </w:rPr>
      </w:pPr>
      <w:r w:rsidRPr="00CD689A">
        <w:rPr>
          <w:lang w:eastAsia="x-none"/>
        </w:rPr>
        <w:t xml:space="preserve">A tasa de interés de un 0%, se benefició a unos 3,771 productores durante el periodo enero-noviembre, con un monto formalizado de RD$2,792.3 millones y una superficie cubierta de 208,287 tareas. </w:t>
      </w:r>
    </w:p>
    <w:p w14:paraId="23E1D3F1" w14:textId="77777777" w:rsidR="007F41CA" w:rsidRPr="00CD689A" w:rsidRDefault="007F41CA" w:rsidP="00F65336">
      <w:pPr>
        <w:tabs>
          <w:tab w:val="left" w:pos="0"/>
        </w:tabs>
        <w:spacing w:line="360" w:lineRule="auto"/>
        <w:contextualSpacing/>
        <w:mirrorIndents/>
        <w:jc w:val="both"/>
        <w:rPr>
          <w:lang w:eastAsia="x-none"/>
        </w:rPr>
      </w:pPr>
    </w:p>
    <w:p w14:paraId="0836A0B6" w14:textId="77777777" w:rsidR="007F41CA" w:rsidRPr="00CD689A" w:rsidRDefault="007F41CA" w:rsidP="007F41CA">
      <w:pPr>
        <w:pStyle w:val="Textoindependiente"/>
        <w:tabs>
          <w:tab w:val="left" w:pos="0"/>
        </w:tabs>
        <w:spacing w:line="360" w:lineRule="auto"/>
        <w:contextualSpacing/>
        <w:mirrorIndents/>
      </w:pPr>
      <w:r w:rsidRPr="00CD689A">
        <w:t xml:space="preserve">Se extendió la vigencia de la política transitoria con garantía prendaria al sector avícola de RD$800,000 hasta RD$3,000,000 por un periodo adicional a 180 días a partir del 01 de enero 2023, mediante Res. No.0003, Sesión No.1811 del 19 de </w:t>
      </w:r>
      <w:r w:rsidRPr="00CD689A">
        <w:lastRenderedPageBreak/>
        <w:t>enero 2023; misma política que con la Sesión No.1820, Res. No.0007, del 18 de agosto 2023 se aprobó su alcance hasta el 31 de julio 2024, solo a productores avícolas que están al día en el pago de sus préstamos.</w:t>
      </w:r>
    </w:p>
    <w:p w14:paraId="11A27FA4" w14:textId="77777777" w:rsidR="007F41CA" w:rsidRPr="00CD689A" w:rsidRDefault="007F41CA" w:rsidP="00F65336">
      <w:pPr>
        <w:tabs>
          <w:tab w:val="left" w:pos="0"/>
        </w:tabs>
        <w:spacing w:line="360" w:lineRule="auto"/>
        <w:contextualSpacing/>
        <w:mirrorIndents/>
        <w:jc w:val="both"/>
        <w:rPr>
          <w:lang w:eastAsia="x-none"/>
        </w:rPr>
      </w:pPr>
    </w:p>
    <w:p w14:paraId="7B348D33" w14:textId="77777777" w:rsidR="00CB5A39" w:rsidRPr="00CD689A" w:rsidRDefault="005715D1" w:rsidP="00F65336">
      <w:pPr>
        <w:tabs>
          <w:tab w:val="left" w:pos="0"/>
        </w:tabs>
        <w:spacing w:line="360" w:lineRule="auto"/>
        <w:contextualSpacing/>
        <w:mirrorIndents/>
        <w:jc w:val="both"/>
        <w:rPr>
          <w:lang w:eastAsia="x-none"/>
        </w:rPr>
      </w:pPr>
      <w:r w:rsidRPr="00CD689A">
        <w:rPr>
          <w:lang w:eastAsia="x-none"/>
        </w:rPr>
        <w:t xml:space="preserve">El Banco </w:t>
      </w:r>
      <w:r w:rsidR="00303D7F" w:rsidRPr="00CD689A">
        <w:rPr>
          <w:lang w:eastAsia="x-none"/>
        </w:rPr>
        <w:t>otorg</w:t>
      </w:r>
      <w:r w:rsidRPr="00CD689A">
        <w:rPr>
          <w:lang w:eastAsia="x-none"/>
        </w:rPr>
        <w:t>ó</w:t>
      </w:r>
      <w:r w:rsidR="00303D7F" w:rsidRPr="00CD689A">
        <w:rPr>
          <w:lang w:eastAsia="x-none"/>
        </w:rPr>
        <w:t xml:space="preserve"> </w:t>
      </w:r>
      <w:r w:rsidR="00AC2F82" w:rsidRPr="00CD689A">
        <w:rPr>
          <w:lang w:eastAsia="x-none"/>
        </w:rPr>
        <w:t xml:space="preserve">durante el año </w:t>
      </w:r>
      <w:r w:rsidR="00C851E1" w:rsidRPr="00CD689A">
        <w:rPr>
          <w:lang w:eastAsia="x-none"/>
        </w:rPr>
        <w:t xml:space="preserve">27,382 </w:t>
      </w:r>
      <w:r w:rsidR="00303D7F" w:rsidRPr="00CD689A">
        <w:rPr>
          <w:lang w:eastAsia="x-none"/>
        </w:rPr>
        <w:t xml:space="preserve">préstamos, beneficiando a </w:t>
      </w:r>
      <w:r w:rsidR="004D7D51" w:rsidRPr="00CD689A">
        <w:rPr>
          <w:lang w:eastAsia="x-none"/>
        </w:rPr>
        <w:t xml:space="preserve">27,503 </w:t>
      </w:r>
      <w:r w:rsidR="00303D7F" w:rsidRPr="00CD689A">
        <w:rPr>
          <w:lang w:eastAsia="x-none"/>
        </w:rPr>
        <w:t>productores</w:t>
      </w:r>
      <w:r w:rsidR="00596FDD" w:rsidRPr="00CD689A">
        <w:rPr>
          <w:lang w:eastAsia="x-none"/>
        </w:rPr>
        <w:t xml:space="preserve"> y microempresarios </w:t>
      </w:r>
      <w:r w:rsidR="00B33A5B" w:rsidRPr="00CD689A">
        <w:rPr>
          <w:lang w:eastAsia="x-none"/>
        </w:rPr>
        <w:t>a nivel nacional</w:t>
      </w:r>
      <w:r w:rsidR="00303D7F" w:rsidRPr="00CD689A">
        <w:rPr>
          <w:lang w:eastAsia="x-none"/>
        </w:rPr>
        <w:t xml:space="preserve">. </w:t>
      </w:r>
      <w:r w:rsidR="00320893" w:rsidRPr="00CD689A">
        <w:rPr>
          <w:lang w:eastAsia="x-none"/>
        </w:rPr>
        <w:t>Con u</w:t>
      </w:r>
      <w:r w:rsidR="00A02A42" w:rsidRPr="00CD689A">
        <w:rPr>
          <w:lang w:eastAsia="x-none"/>
        </w:rPr>
        <w:t>n</w:t>
      </w:r>
      <w:r w:rsidR="00A76D02" w:rsidRPr="00CD689A">
        <w:rPr>
          <w:lang w:eastAsia="x-none"/>
        </w:rPr>
        <w:t xml:space="preserve"> monto formalizado </w:t>
      </w:r>
      <w:r w:rsidR="00A74925" w:rsidRPr="00CD689A">
        <w:rPr>
          <w:lang w:eastAsia="x-none"/>
        </w:rPr>
        <w:t xml:space="preserve">de </w:t>
      </w:r>
      <w:r w:rsidR="00303D7F" w:rsidRPr="00CD689A">
        <w:rPr>
          <w:lang w:eastAsia="x-none"/>
        </w:rPr>
        <w:t>RD$</w:t>
      </w:r>
      <w:r w:rsidR="001D185C" w:rsidRPr="00CD689A">
        <w:rPr>
          <w:lang w:eastAsia="x-none"/>
        </w:rPr>
        <w:t>33,341.5</w:t>
      </w:r>
      <w:r w:rsidR="00303D7F" w:rsidRPr="00CD689A">
        <w:rPr>
          <w:lang w:eastAsia="x-none"/>
        </w:rPr>
        <w:t xml:space="preserve"> millones</w:t>
      </w:r>
      <w:r w:rsidR="00A76D02" w:rsidRPr="00CD689A">
        <w:rPr>
          <w:lang w:eastAsia="x-none"/>
        </w:rPr>
        <w:t xml:space="preserve"> y </w:t>
      </w:r>
      <w:r w:rsidR="00E57B14" w:rsidRPr="00CD689A">
        <w:rPr>
          <w:lang w:eastAsia="x-none"/>
        </w:rPr>
        <w:t xml:space="preserve">una </w:t>
      </w:r>
      <w:r w:rsidR="00303D7F" w:rsidRPr="00CD689A">
        <w:rPr>
          <w:lang w:eastAsia="x-none"/>
        </w:rPr>
        <w:t xml:space="preserve">superficie </w:t>
      </w:r>
      <w:r w:rsidR="001C561B" w:rsidRPr="00CD689A">
        <w:rPr>
          <w:lang w:eastAsia="x-none"/>
        </w:rPr>
        <w:t>cubierta</w:t>
      </w:r>
      <w:r w:rsidR="00303D7F" w:rsidRPr="00CD689A">
        <w:rPr>
          <w:lang w:eastAsia="x-none"/>
        </w:rPr>
        <w:t xml:space="preserve"> de </w:t>
      </w:r>
      <w:r w:rsidR="002A0C12" w:rsidRPr="00CD689A">
        <w:rPr>
          <w:lang w:eastAsia="x-none"/>
        </w:rPr>
        <w:t>1,360,461</w:t>
      </w:r>
      <w:r w:rsidR="00303D7F" w:rsidRPr="00CD689A">
        <w:rPr>
          <w:lang w:eastAsia="x-none"/>
        </w:rPr>
        <w:t xml:space="preserve"> tareas</w:t>
      </w:r>
      <w:r w:rsidR="00652C97" w:rsidRPr="00CD689A">
        <w:rPr>
          <w:lang w:eastAsia="x-none"/>
        </w:rPr>
        <w:t xml:space="preserve">. </w:t>
      </w:r>
      <w:r w:rsidR="000D5727" w:rsidRPr="00CD689A">
        <w:rPr>
          <w:lang w:eastAsia="x-none"/>
        </w:rPr>
        <w:t>Con unos</w:t>
      </w:r>
      <w:r w:rsidR="002837D4" w:rsidRPr="00CD689A">
        <w:rPr>
          <w:lang w:eastAsia="x-none"/>
        </w:rPr>
        <w:t xml:space="preserve"> </w:t>
      </w:r>
      <w:r w:rsidR="002837D4" w:rsidRPr="00CD689A">
        <w:rPr>
          <w:kern w:val="100"/>
        </w:rPr>
        <w:t xml:space="preserve">desembolsos </w:t>
      </w:r>
      <w:r w:rsidR="000D5727" w:rsidRPr="00CD689A">
        <w:rPr>
          <w:kern w:val="100"/>
        </w:rPr>
        <w:t>por</w:t>
      </w:r>
      <w:r w:rsidR="002837D4" w:rsidRPr="00CD689A">
        <w:rPr>
          <w:kern w:val="100"/>
        </w:rPr>
        <w:t xml:space="preserve"> RD$</w:t>
      </w:r>
      <w:r w:rsidR="00176068" w:rsidRPr="00CD689A">
        <w:rPr>
          <w:kern w:val="100"/>
        </w:rPr>
        <w:t>32,959.6</w:t>
      </w:r>
      <w:r w:rsidR="002837D4" w:rsidRPr="00CD689A">
        <w:rPr>
          <w:kern w:val="100"/>
        </w:rPr>
        <w:t xml:space="preserve"> millones y </w:t>
      </w:r>
      <w:r w:rsidR="000D5727" w:rsidRPr="00CD689A">
        <w:rPr>
          <w:kern w:val="100"/>
        </w:rPr>
        <w:t>recursos cobrados por</w:t>
      </w:r>
      <w:r w:rsidR="00621BB5" w:rsidRPr="00CD689A">
        <w:rPr>
          <w:kern w:val="100"/>
        </w:rPr>
        <w:t xml:space="preserve"> un valor de </w:t>
      </w:r>
      <w:r w:rsidR="002837D4" w:rsidRPr="00CD689A">
        <w:rPr>
          <w:kern w:val="100"/>
        </w:rPr>
        <w:t>RD$</w:t>
      </w:r>
      <w:r w:rsidR="00E36915" w:rsidRPr="00CD689A">
        <w:rPr>
          <w:kern w:val="100"/>
        </w:rPr>
        <w:t>27,106.4</w:t>
      </w:r>
      <w:r w:rsidR="002837D4" w:rsidRPr="00CD689A">
        <w:rPr>
          <w:kern w:val="100"/>
        </w:rPr>
        <w:t xml:space="preserve"> millones.</w:t>
      </w:r>
      <w:r w:rsidR="00CB5A39" w:rsidRPr="00CD689A">
        <w:rPr>
          <w:lang w:eastAsia="x-none"/>
        </w:rPr>
        <w:t xml:space="preserve"> </w:t>
      </w:r>
      <w:r w:rsidR="00E60960" w:rsidRPr="00CD689A">
        <w:rPr>
          <w:lang w:eastAsia="x-none"/>
        </w:rPr>
        <w:t xml:space="preserve">Del </w:t>
      </w:r>
      <w:r w:rsidR="0000319E" w:rsidRPr="00CD689A">
        <w:rPr>
          <w:lang w:eastAsia="x-none"/>
        </w:rPr>
        <w:t>monto</w:t>
      </w:r>
      <w:r w:rsidR="00E60960" w:rsidRPr="00CD689A">
        <w:rPr>
          <w:lang w:eastAsia="x-none"/>
        </w:rPr>
        <w:t xml:space="preserve"> total formalizado </w:t>
      </w:r>
      <w:r w:rsidR="00303D7F" w:rsidRPr="00CD689A">
        <w:rPr>
          <w:lang w:eastAsia="x-none"/>
        </w:rPr>
        <w:t>RD$</w:t>
      </w:r>
      <w:r w:rsidR="004F6D17" w:rsidRPr="00CD689A">
        <w:rPr>
          <w:lang w:eastAsia="x-none"/>
        </w:rPr>
        <w:t xml:space="preserve">23,395.7 </w:t>
      </w:r>
      <w:r w:rsidR="00303D7F" w:rsidRPr="00CD689A">
        <w:rPr>
          <w:lang w:eastAsia="x-none"/>
        </w:rPr>
        <w:t xml:space="preserve">millones cubrieron actividades agrícolas dirigidas a la producción y comercialización de distintos rubros. </w:t>
      </w:r>
    </w:p>
    <w:p w14:paraId="3DEEBA29" w14:textId="77777777" w:rsidR="00CB5A39" w:rsidRPr="00CD689A" w:rsidRDefault="00CB5A39" w:rsidP="00F65336">
      <w:pPr>
        <w:tabs>
          <w:tab w:val="left" w:pos="0"/>
        </w:tabs>
        <w:spacing w:line="360" w:lineRule="auto"/>
        <w:contextualSpacing/>
        <w:mirrorIndents/>
        <w:jc w:val="both"/>
        <w:rPr>
          <w:lang w:eastAsia="x-none"/>
        </w:rPr>
      </w:pPr>
    </w:p>
    <w:p w14:paraId="1D3B66AC" w14:textId="2A19E18D" w:rsidR="00303D7F" w:rsidRPr="00CD689A" w:rsidRDefault="00303D7F" w:rsidP="00F65336">
      <w:pPr>
        <w:tabs>
          <w:tab w:val="left" w:pos="0"/>
        </w:tabs>
        <w:spacing w:line="360" w:lineRule="auto"/>
        <w:contextualSpacing/>
        <w:mirrorIndents/>
        <w:jc w:val="both"/>
        <w:rPr>
          <w:lang w:eastAsia="x-none"/>
        </w:rPr>
      </w:pPr>
      <w:r w:rsidRPr="00CD689A">
        <w:rPr>
          <w:lang w:eastAsia="x-none"/>
        </w:rPr>
        <w:t>El arroz tuvo el mayor porcentaje de los productos agrícolas</w:t>
      </w:r>
      <w:r w:rsidR="00E747E8" w:rsidRPr="00CD689A">
        <w:rPr>
          <w:lang w:eastAsia="x-none"/>
        </w:rPr>
        <w:t>,</w:t>
      </w:r>
      <w:r w:rsidRPr="00CD689A">
        <w:rPr>
          <w:lang w:eastAsia="x-none"/>
        </w:rPr>
        <w:t xml:space="preserve"> con un valor de RD$</w:t>
      </w:r>
      <w:r w:rsidR="00473685" w:rsidRPr="00CD689A">
        <w:rPr>
          <w:lang w:eastAsia="x-none"/>
        </w:rPr>
        <w:t>9,561.9</w:t>
      </w:r>
      <w:r w:rsidRPr="00CD689A">
        <w:rPr>
          <w:lang w:eastAsia="x-none"/>
        </w:rPr>
        <w:t xml:space="preserve"> millones y un área cubierta del </w:t>
      </w:r>
      <w:r w:rsidR="0062231A" w:rsidRPr="00CD689A">
        <w:rPr>
          <w:lang w:eastAsia="x-none"/>
        </w:rPr>
        <w:t>54.8</w:t>
      </w:r>
      <w:r w:rsidRPr="00CD689A">
        <w:rPr>
          <w:lang w:eastAsia="x-none"/>
        </w:rPr>
        <w:t>% de la superficie total financiada</w:t>
      </w:r>
      <w:r w:rsidR="00AE1660" w:rsidRPr="00CD689A">
        <w:rPr>
          <w:lang w:eastAsia="x-none"/>
        </w:rPr>
        <w:t>.</w:t>
      </w:r>
      <w:r w:rsidRPr="00CD689A">
        <w:rPr>
          <w:lang w:eastAsia="x-none"/>
        </w:rPr>
        <w:t xml:space="preserve"> Otros destinos preponderantes en el financiamiento fueron: cacao con un monto formalizado de RD$</w:t>
      </w:r>
      <w:r w:rsidR="001E58C9" w:rsidRPr="00CD689A">
        <w:rPr>
          <w:lang w:eastAsia="x-none"/>
        </w:rPr>
        <w:t>2,052.4</w:t>
      </w:r>
      <w:r w:rsidRPr="00CD689A">
        <w:rPr>
          <w:lang w:eastAsia="x-none"/>
        </w:rPr>
        <w:t xml:space="preserve"> millones y </w:t>
      </w:r>
      <w:r w:rsidR="001D5382" w:rsidRPr="00CD689A">
        <w:rPr>
          <w:lang w:eastAsia="x-none"/>
        </w:rPr>
        <w:t>190,814</w:t>
      </w:r>
      <w:r w:rsidRPr="00CD689A">
        <w:rPr>
          <w:lang w:eastAsia="x-none"/>
        </w:rPr>
        <w:t xml:space="preserve"> tareas; tabaco con RD$</w:t>
      </w:r>
      <w:r w:rsidR="00C83CA2" w:rsidRPr="00CD689A">
        <w:rPr>
          <w:lang w:eastAsia="x-none"/>
        </w:rPr>
        <w:t>1,005.0</w:t>
      </w:r>
      <w:r w:rsidRPr="00CD689A">
        <w:rPr>
          <w:lang w:eastAsia="x-none"/>
        </w:rPr>
        <w:t xml:space="preserve"> millones; aguacate con RD$</w:t>
      </w:r>
      <w:r w:rsidR="00BC284D" w:rsidRPr="00CD689A">
        <w:rPr>
          <w:lang w:eastAsia="x-none"/>
        </w:rPr>
        <w:t>756.2</w:t>
      </w:r>
      <w:r w:rsidRPr="00CD689A">
        <w:rPr>
          <w:lang w:eastAsia="x-none"/>
        </w:rPr>
        <w:t xml:space="preserve"> millones; plátano con RD$</w:t>
      </w:r>
      <w:r w:rsidR="00596EB9" w:rsidRPr="00CD689A">
        <w:rPr>
          <w:lang w:eastAsia="x-none"/>
        </w:rPr>
        <w:t>733.7</w:t>
      </w:r>
      <w:r w:rsidRPr="00CD689A">
        <w:rPr>
          <w:lang w:eastAsia="x-none"/>
        </w:rPr>
        <w:t xml:space="preserve"> millones; coco RD$</w:t>
      </w:r>
      <w:r w:rsidR="00010A44" w:rsidRPr="00CD689A">
        <w:rPr>
          <w:lang w:eastAsia="x-none"/>
        </w:rPr>
        <w:t>544.4</w:t>
      </w:r>
      <w:r w:rsidRPr="00CD689A">
        <w:rPr>
          <w:lang w:eastAsia="x-none"/>
        </w:rPr>
        <w:t xml:space="preserve"> millones; papa con RD$</w:t>
      </w:r>
      <w:r w:rsidR="00F92EC1" w:rsidRPr="00CD689A">
        <w:rPr>
          <w:lang w:eastAsia="x-none"/>
        </w:rPr>
        <w:t>527</w:t>
      </w:r>
      <w:r w:rsidR="00C1079F" w:rsidRPr="00CD689A">
        <w:rPr>
          <w:lang w:eastAsia="x-none"/>
        </w:rPr>
        <w:t>.4</w:t>
      </w:r>
      <w:r w:rsidRPr="00CD689A">
        <w:rPr>
          <w:lang w:eastAsia="x-none"/>
        </w:rPr>
        <w:t xml:space="preserve"> millones; tomate con RD$</w:t>
      </w:r>
      <w:r w:rsidR="00857DEE" w:rsidRPr="00CD689A">
        <w:rPr>
          <w:lang w:eastAsia="x-none"/>
        </w:rPr>
        <w:t xml:space="preserve">436.9 </w:t>
      </w:r>
      <w:r w:rsidR="00A71426" w:rsidRPr="00CD689A">
        <w:rPr>
          <w:lang w:eastAsia="x-none"/>
        </w:rPr>
        <w:t>millones</w:t>
      </w:r>
      <w:r w:rsidRPr="00CD689A">
        <w:rPr>
          <w:lang w:eastAsia="x-none"/>
        </w:rPr>
        <w:t xml:space="preserve">; </w:t>
      </w:r>
      <w:r w:rsidR="00261E91" w:rsidRPr="00CD689A">
        <w:rPr>
          <w:lang w:eastAsia="x-none"/>
        </w:rPr>
        <w:t>café con RD$</w:t>
      </w:r>
      <w:r w:rsidR="00962711" w:rsidRPr="00CD689A">
        <w:rPr>
          <w:lang w:eastAsia="x-none"/>
        </w:rPr>
        <w:t xml:space="preserve">308.3 </w:t>
      </w:r>
      <w:r w:rsidR="00261E91" w:rsidRPr="00CD689A">
        <w:rPr>
          <w:lang w:eastAsia="x-none"/>
        </w:rPr>
        <w:t xml:space="preserve">millones; </w:t>
      </w:r>
      <w:r w:rsidRPr="00CD689A">
        <w:rPr>
          <w:lang w:eastAsia="x-none"/>
        </w:rPr>
        <w:t>ajo con RD$</w:t>
      </w:r>
      <w:r w:rsidR="003775CA" w:rsidRPr="00CD689A">
        <w:rPr>
          <w:lang w:eastAsia="x-none"/>
        </w:rPr>
        <w:t>292.2</w:t>
      </w:r>
      <w:r w:rsidRPr="00CD689A">
        <w:rPr>
          <w:lang w:eastAsia="x-none"/>
        </w:rPr>
        <w:t xml:space="preserve"> millones; </w:t>
      </w:r>
      <w:r w:rsidR="00E44913" w:rsidRPr="00CD689A">
        <w:rPr>
          <w:lang w:eastAsia="x-none"/>
        </w:rPr>
        <w:t xml:space="preserve">el guineo con RD$253.6 millones; </w:t>
      </w:r>
      <w:r w:rsidRPr="00CD689A">
        <w:rPr>
          <w:lang w:eastAsia="x-none"/>
        </w:rPr>
        <w:t>ají con RD$</w:t>
      </w:r>
      <w:r w:rsidR="001F37EC" w:rsidRPr="00CD689A">
        <w:rPr>
          <w:lang w:eastAsia="x-none"/>
        </w:rPr>
        <w:t xml:space="preserve">242.5 </w:t>
      </w:r>
      <w:r w:rsidR="00A71426" w:rsidRPr="00CD689A">
        <w:rPr>
          <w:lang w:eastAsia="x-none"/>
        </w:rPr>
        <w:t>millones</w:t>
      </w:r>
      <w:r w:rsidRPr="00CD689A">
        <w:rPr>
          <w:lang w:eastAsia="x-none"/>
        </w:rPr>
        <w:t xml:space="preserve">; </w:t>
      </w:r>
      <w:r w:rsidR="00A71426" w:rsidRPr="00CD689A">
        <w:rPr>
          <w:lang w:eastAsia="x-none"/>
        </w:rPr>
        <w:t>la</w:t>
      </w:r>
      <w:r w:rsidRPr="00CD689A">
        <w:rPr>
          <w:lang w:eastAsia="x-none"/>
        </w:rPr>
        <w:t xml:space="preserve"> cebolla con RD$</w:t>
      </w:r>
      <w:r w:rsidR="00EB3193" w:rsidRPr="00CD689A">
        <w:rPr>
          <w:lang w:eastAsia="x-none"/>
        </w:rPr>
        <w:t>219.5</w:t>
      </w:r>
      <w:r w:rsidR="00BB6368" w:rsidRPr="00CD689A">
        <w:rPr>
          <w:lang w:eastAsia="x-none"/>
        </w:rPr>
        <w:t xml:space="preserve"> millones</w:t>
      </w:r>
      <w:r w:rsidR="00E44913" w:rsidRPr="00CD689A">
        <w:rPr>
          <w:lang w:eastAsia="x-none"/>
        </w:rPr>
        <w:t xml:space="preserve">, </w:t>
      </w:r>
      <w:r w:rsidRPr="00CD689A">
        <w:rPr>
          <w:lang w:eastAsia="x-none"/>
        </w:rPr>
        <w:t>entre otros.</w:t>
      </w:r>
    </w:p>
    <w:p w14:paraId="4A7F78F9" w14:textId="77777777" w:rsidR="00D723DA" w:rsidRPr="00CD689A" w:rsidRDefault="00D723DA" w:rsidP="00F65336">
      <w:pPr>
        <w:tabs>
          <w:tab w:val="left" w:pos="0"/>
        </w:tabs>
        <w:spacing w:line="360" w:lineRule="auto"/>
        <w:contextualSpacing/>
        <w:mirrorIndents/>
        <w:jc w:val="both"/>
        <w:rPr>
          <w:lang w:eastAsia="x-none"/>
        </w:rPr>
      </w:pPr>
    </w:p>
    <w:p w14:paraId="229C4CF9" w14:textId="651E6058" w:rsidR="00303D7F" w:rsidRPr="00CD689A" w:rsidRDefault="00830D07" w:rsidP="00F65336">
      <w:pPr>
        <w:tabs>
          <w:tab w:val="left" w:pos="0"/>
        </w:tabs>
        <w:spacing w:line="360" w:lineRule="auto"/>
        <w:contextualSpacing/>
        <w:mirrorIndents/>
        <w:jc w:val="both"/>
        <w:rPr>
          <w:lang w:eastAsia="x-none"/>
        </w:rPr>
      </w:pPr>
      <w:r w:rsidRPr="00CD689A">
        <w:rPr>
          <w:lang w:eastAsia="x-none"/>
        </w:rPr>
        <w:t>Se</w:t>
      </w:r>
      <w:r w:rsidR="00BD3DF1" w:rsidRPr="00CD689A">
        <w:rPr>
          <w:lang w:eastAsia="x-none"/>
        </w:rPr>
        <w:t xml:space="preserve"> formalizaron RD$</w:t>
      </w:r>
      <w:r w:rsidR="00024270" w:rsidRPr="00CD689A">
        <w:rPr>
          <w:lang w:eastAsia="x-none"/>
        </w:rPr>
        <w:t>5,133.0</w:t>
      </w:r>
      <w:r w:rsidR="00BD3DF1" w:rsidRPr="00CD689A">
        <w:rPr>
          <w:lang w:eastAsia="x-none"/>
        </w:rPr>
        <w:t xml:space="preserve"> millones</w:t>
      </w:r>
      <w:r w:rsidRPr="00CD689A">
        <w:rPr>
          <w:lang w:eastAsia="x-none"/>
        </w:rPr>
        <w:t xml:space="preserve"> a</w:t>
      </w:r>
      <w:r w:rsidR="00BD3DF1" w:rsidRPr="00CD689A">
        <w:rPr>
          <w:lang w:eastAsia="x-none"/>
        </w:rPr>
        <w:t xml:space="preserve"> la pecuaria</w:t>
      </w:r>
      <w:r w:rsidR="00D4614C" w:rsidRPr="00CD689A">
        <w:rPr>
          <w:lang w:eastAsia="x-none"/>
        </w:rPr>
        <w:t xml:space="preserve"> de los cuales,</w:t>
      </w:r>
      <w:r w:rsidR="00460013" w:rsidRPr="00CD689A">
        <w:rPr>
          <w:lang w:eastAsia="x-none"/>
        </w:rPr>
        <w:t xml:space="preserve"> </w:t>
      </w:r>
      <w:r w:rsidR="00BD3DF1" w:rsidRPr="00CD689A">
        <w:rPr>
          <w:lang w:eastAsia="x-none"/>
        </w:rPr>
        <w:t>RD$</w:t>
      </w:r>
      <w:r w:rsidR="006C2EEB" w:rsidRPr="00CD689A">
        <w:rPr>
          <w:lang w:eastAsia="x-none"/>
        </w:rPr>
        <w:t>3,390.4</w:t>
      </w:r>
      <w:r w:rsidR="00BD3DF1" w:rsidRPr="00CD689A">
        <w:rPr>
          <w:lang w:eastAsia="x-none"/>
        </w:rPr>
        <w:t xml:space="preserve"> millones </w:t>
      </w:r>
      <w:r w:rsidR="00EB5530" w:rsidRPr="00CD689A">
        <w:rPr>
          <w:lang w:eastAsia="x-none"/>
        </w:rPr>
        <w:t>dirigidos</w:t>
      </w:r>
      <w:r w:rsidR="00BD3DF1" w:rsidRPr="00CD689A">
        <w:rPr>
          <w:lang w:eastAsia="x-none"/>
        </w:rPr>
        <w:t xml:space="preserve"> al financiamiento de la ganadería y los RD$</w:t>
      </w:r>
      <w:r w:rsidR="008E70BB" w:rsidRPr="00CD689A">
        <w:rPr>
          <w:lang w:eastAsia="x-none"/>
        </w:rPr>
        <w:t>1,742.6</w:t>
      </w:r>
      <w:r w:rsidR="00BD3DF1" w:rsidRPr="00CD689A">
        <w:rPr>
          <w:lang w:eastAsia="x-none"/>
        </w:rPr>
        <w:t xml:space="preserve"> millones </w:t>
      </w:r>
      <w:r w:rsidR="001A0BDC" w:rsidRPr="00CD689A">
        <w:rPr>
          <w:lang w:eastAsia="x-none"/>
        </w:rPr>
        <w:t xml:space="preserve">restantes </w:t>
      </w:r>
      <w:r w:rsidR="00BD3DF1" w:rsidRPr="00CD689A">
        <w:rPr>
          <w:lang w:eastAsia="x-none"/>
        </w:rPr>
        <w:t>al fomento avícola</w:t>
      </w:r>
      <w:r w:rsidR="008E70BB" w:rsidRPr="00CD689A">
        <w:rPr>
          <w:lang w:eastAsia="x-none"/>
        </w:rPr>
        <w:t>, acuícola y apícola</w:t>
      </w:r>
      <w:r w:rsidR="00BD3DF1" w:rsidRPr="00CD689A">
        <w:rPr>
          <w:lang w:eastAsia="x-none"/>
        </w:rPr>
        <w:t>. Mientras que a la</w:t>
      </w:r>
      <w:r w:rsidR="00AA311A" w:rsidRPr="00CD689A">
        <w:rPr>
          <w:lang w:eastAsia="x-none"/>
        </w:rPr>
        <w:t>s</w:t>
      </w:r>
      <w:r w:rsidR="00BD3DF1" w:rsidRPr="00CD689A">
        <w:rPr>
          <w:lang w:eastAsia="x-none"/>
        </w:rPr>
        <w:t xml:space="preserve"> </w:t>
      </w:r>
      <w:r w:rsidR="00AA311A" w:rsidRPr="00CD689A">
        <w:rPr>
          <w:lang w:eastAsia="x-none"/>
        </w:rPr>
        <w:t>microempresas</w:t>
      </w:r>
      <w:r w:rsidR="00BD3DF1" w:rsidRPr="00CD689A">
        <w:rPr>
          <w:lang w:eastAsia="x-none"/>
        </w:rPr>
        <w:t xml:space="preserve"> y otras finalidades se le</w:t>
      </w:r>
      <w:r w:rsidR="00AA311A" w:rsidRPr="00CD689A">
        <w:rPr>
          <w:lang w:eastAsia="x-none"/>
        </w:rPr>
        <w:t>s</w:t>
      </w:r>
      <w:r w:rsidR="00BD3DF1" w:rsidRPr="00CD689A">
        <w:rPr>
          <w:lang w:eastAsia="x-none"/>
        </w:rPr>
        <w:t xml:space="preserve"> financió RD$</w:t>
      </w:r>
      <w:r w:rsidR="002263E6" w:rsidRPr="00CD689A">
        <w:rPr>
          <w:lang w:eastAsia="x-none"/>
        </w:rPr>
        <w:t>4,812.7</w:t>
      </w:r>
      <w:r w:rsidR="00BD3DF1" w:rsidRPr="00CD689A">
        <w:rPr>
          <w:lang w:eastAsia="x-none"/>
        </w:rPr>
        <w:t xml:space="preserve"> millones. Los destinos pecuarios de mayor incidencia </w:t>
      </w:r>
      <w:r w:rsidR="00E91987" w:rsidRPr="00CD689A">
        <w:rPr>
          <w:lang w:eastAsia="x-none"/>
        </w:rPr>
        <w:t>en</w:t>
      </w:r>
      <w:r w:rsidR="00BD3DF1" w:rsidRPr="00CD689A">
        <w:rPr>
          <w:lang w:eastAsia="x-none"/>
        </w:rPr>
        <w:t xml:space="preserve"> el </w:t>
      </w:r>
      <w:r w:rsidR="0005283F" w:rsidRPr="00CD689A">
        <w:rPr>
          <w:lang w:eastAsia="x-none"/>
        </w:rPr>
        <w:t>año</w:t>
      </w:r>
      <w:r w:rsidR="00BD3DF1" w:rsidRPr="00CD689A">
        <w:rPr>
          <w:lang w:eastAsia="x-none"/>
        </w:rPr>
        <w:t xml:space="preserve"> fueron: </w:t>
      </w:r>
      <w:r w:rsidR="00BC765B" w:rsidRPr="00CD689A">
        <w:rPr>
          <w:lang w:eastAsia="x-none"/>
        </w:rPr>
        <w:t xml:space="preserve">avicultura con RD$1,532.9; ganado </w:t>
      </w:r>
      <w:r w:rsidR="00303D7F" w:rsidRPr="00CD689A">
        <w:rPr>
          <w:lang w:eastAsia="x-none"/>
        </w:rPr>
        <w:t>de carne con RD$</w:t>
      </w:r>
      <w:r w:rsidR="00E142E4" w:rsidRPr="00CD689A">
        <w:rPr>
          <w:lang w:eastAsia="x-none"/>
        </w:rPr>
        <w:t>1,140.9</w:t>
      </w:r>
      <w:r w:rsidR="00303D7F" w:rsidRPr="00CD689A">
        <w:rPr>
          <w:lang w:eastAsia="x-none"/>
        </w:rPr>
        <w:t xml:space="preserve"> millones; </w:t>
      </w:r>
      <w:r w:rsidR="00780213" w:rsidRPr="00CD689A">
        <w:rPr>
          <w:lang w:eastAsia="x-none"/>
        </w:rPr>
        <w:t xml:space="preserve">ganado </w:t>
      </w:r>
      <w:r w:rsidR="00303D7F" w:rsidRPr="00CD689A">
        <w:rPr>
          <w:lang w:eastAsia="x-none"/>
        </w:rPr>
        <w:t xml:space="preserve">doble propósito </w:t>
      </w:r>
      <w:r w:rsidR="003D6303" w:rsidRPr="00CD689A">
        <w:rPr>
          <w:lang w:eastAsia="x-none"/>
        </w:rPr>
        <w:t xml:space="preserve">con </w:t>
      </w:r>
      <w:r w:rsidR="00303D7F" w:rsidRPr="00CD689A">
        <w:rPr>
          <w:lang w:eastAsia="x-none"/>
        </w:rPr>
        <w:t>RD$</w:t>
      </w:r>
      <w:r w:rsidR="00A834BF" w:rsidRPr="00CD689A">
        <w:rPr>
          <w:lang w:eastAsia="x-none"/>
        </w:rPr>
        <w:t>931.7</w:t>
      </w:r>
      <w:r w:rsidR="00303D7F" w:rsidRPr="00CD689A">
        <w:rPr>
          <w:lang w:eastAsia="x-none"/>
        </w:rPr>
        <w:t xml:space="preserve"> millones</w:t>
      </w:r>
      <w:r w:rsidR="00FF6582" w:rsidRPr="00CD689A">
        <w:rPr>
          <w:lang w:eastAsia="x-none"/>
        </w:rPr>
        <w:t xml:space="preserve"> y el </w:t>
      </w:r>
      <w:r w:rsidR="00303D7F" w:rsidRPr="00CD689A">
        <w:rPr>
          <w:lang w:eastAsia="x-none"/>
        </w:rPr>
        <w:t>ganado de leche con RD$</w:t>
      </w:r>
      <w:r w:rsidR="009D6957" w:rsidRPr="00CD689A">
        <w:rPr>
          <w:lang w:eastAsia="x-none"/>
        </w:rPr>
        <w:t>424.8</w:t>
      </w:r>
      <w:r w:rsidR="00303D7F" w:rsidRPr="00CD689A">
        <w:rPr>
          <w:lang w:eastAsia="x-none"/>
        </w:rPr>
        <w:t xml:space="preserve"> millones.</w:t>
      </w:r>
      <w:r w:rsidR="002837D4" w:rsidRPr="00CD689A">
        <w:rPr>
          <w:lang w:eastAsia="x-none"/>
        </w:rPr>
        <w:t xml:space="preserve"> </w:t>
      </w:r>
    </w:p>
    <w:p w14:paraId="05EE7333" w14:textId="589C0574" w:rsidR="00303D7F" w:rsidRPr="00CD689A" w:rsidRDefault="00EB424B" w:rsidP="00F65336">
      <w:pPr>
        <w:spacing w:line="360" w:lineRule="auto"/>
        <w:jc w:val="both"/>
        <w:rPr>
          <w:b/>
          <w:bCs/>
          <w:kern w:val="100"/>
          <w:lang w:eastAsia="es-ES"/>
        </w:rPr>
      </w:pPr>
      <w:r w:rsidRPr="00CD689A">
        <w:rPr>
          <w:kern w:val="100"/>
        </w:rPr>
        <w:lastRenderedPageBreak/>
        <w:t xml:space="preserve">A través de la </w:t>
      </w:r>
      <w:r w:rsidR="00B24C36" w:rsidRPr="00CD689A">
        <w:rPr>
          <w:kern w:val="100"/>
        </w:rPr>
        <w:t>Dirección General de Negocios e</w:t>
      </w:r>
      <w:r w:rsidR="00F7084A" w:rsidRPr="00CD689A">
        <w:rPr>
          <w:kern w:val="100"/>
        </w:rPr>
        <w:t xml:space="preserve">l Banco </w:t>
      </w:r>
      <w:r w:rsidR="00D81E54" w:rsidRPr="00CD689A">
        <w:rPr>
          <w:kern w:val="100"/>
        </w:rPr>
        <w:t>continúa</w:t>
      </w:r>
      <w:r w:rsidR="00F7084A" w:rsidRPr="00CD689A">
        <w:rPr>
          <w:kern w:val="100"/>
        </w:rPr>
        <w:t xml:space="preserve"> dando </w:t>
      </w:r>
      <w:r w:rsidR="00303D7F" w:rsidRPr="00CD689A">
        <w:rPr>
          <w:kern w:val="100"/>
        </w:rPr>
        <w:t xml:space="preserve">seguimiento a los diferentes proyectos que </w:t>
      </w:r>
      <w:r w:rsidR="00092EE3" w:rsidRPr="00CD689A">
        <w:rPr>
          <w:kern w:val="100"/>
        </w:rPr>
        <w:t>están</w:t>
      </w:r>
      <w:r w:rsidR="00303D7F" w:rsidRPr="00CD689A">
        <w:rPr>
          <w:kern w:val="100"/>
        </w:rPr>
        <w:t xml:space="preserve"> funcionando </w:t>
      </w:r>
      <w:r w:rsidR="00F7084A" w:rsidRPr="00CD689A">
        <w:rPr>
          <w:kern w:val="100"/>
        </w:rPr>
        <w:t xml:space="preserve">con otras </w:t>
      </w:r>
      <w:r w:rsidR="00303D7F" w:rsidRPr="00CD689A">
        <w:rPr>
          <w:kern w:val="100"/>
        </w:rPr>
        <w:t xml:space="preserve">instituciones </w:t>
      </w:r>
      <w:r w:rsidR="003C5B00" w:rsidRPr="00CD689A">
        <w:rPr>
          <w:kern w:val="100"/>
        </w:rPr>
        <w:t xml:space="preserve">en beneficio </w:t>
      </w:r>
      <w:r w:rsidR="00303D7F" w:rsidRPr="00CD689A">
        <w:rPr>
          <w:kern w:val="100"/>
        </w:rPr>
        <w:t xml:space="preserve">del </w:t>
      </w:r>
      <w:r w:rsidR="00F7084A" w:rsidRPr="00CD689A">
        <w:rPr>
          <w:kern w:val="100"/>
        </w:rPr>
        <w:t>S</w:t>
      </w:r>
      <w:r w:rsidR="00303D7F" w:rsidRPr="00CD689A">
        <w:rPr>
          <w:kern w:val="100"/>
        </w:rPr>
        <w:t xml:space="preserve">ector </w:t>
      </w:r>
      <w:r w:rsidR="00BB57A3" w:rsidRPr="00CD689A">
        <w:rPr>
          <w:kern w:val="100"/>
        </w:rPr>
        <w:t xml:space="preserve">tales </w:t>
      </w:r>
      <w:r w:rsidR="00303D7F" w:rsidRPr="00CD689A">
        <w:rPr>
          <w:kern w:val="100"/>
        </w:rPr>
        <w:t>como: el MINISTERIO DE AGRICULTURA, INABIE, CONALECHE, CONACADO, FEDA, INDOCAF</w:t>
      </w:r>
      <w:r w:rsidR="00D66F4C" w:rsidRPr="00CD689A">
        <w:rPr>
          <w:kern w:val="100"/>
        </w:rPr>
        <w:t>É</w:t>
      </w:r>
      <w:r w:rsidR="00303D7F" w:rsidRPr="00CD689A">
        <w:rPr>
          <w:kern w:val="100"/>
        </w:rPr>
        <w:t>, IAD, UEPI, AGRODOSA, UTEPDA, CODOPESCA, IDECOOP, MEDIO AMBIENTE</w:t>
      </w:r>
      <w:r w:rsidR="003C5B00" w:rsidRPr="00CD689A">
        <w:rPr>
          <w:kern w:val="100"/>
        </w:rPr>
        <w:t xml:space="preserve">. Además, </w:t>
      </w:r>
      <w:r w:rsidR="008D4FDC" w:rsidRPr="00CD689A">
        <w:rPr>
          <w:kern w:val="100"/>
        </w:rPr>
        <w:t>durante el año</w:t>
      </w:r>
      <w:r w:rsidR="00F7084A" w:rsidRPr="00CD689A">
        <w:rPr>
          <w:kern w:val="100"/>
        </w:rPr>
        <w:t xml:space="preserve"> se </w:t>
      </w:r>
      <w:r w:rsidR="00846E02" w:rsidRPr="00CD689A">
        <w:rPr>
          <w:kern w:val="100"/>
        </w:rPr>
        <w:t>formularon nuevos proyectos</w:t>
      </w:r>
      <w:r w:rsidR="00F7084A" w:rsidRPr="00CD689A">
        <w:rPr>
          <w:kern w:val="100"/>
        </w:rPr>
        <w:t xml:space="preserve">, </w:t>
      </w:r>
      <w:r w:rsidR="00303D7F" w:rsidRPr="00CD689A">
        <w:rPr>
          <w:kern w:val="100"/>
        </w:rPr>
        <w:t>como son</w:t>
      </w:r>
      <w:r w:rsidR="00F7084A" w:rsidRPr="00CD689A">
        <w:rPr>
          <w:kern w:val="100"/>
        </w:rPr>
        <w:t xml:space="preserve">: </w:t>
      </w:r>
      <w:r w:rsidR="00303D7F" w:rsidRPr="00CD689A">
        <w:rPr>
          <w:kern w:val="100"/>
        </w:rPr>
        <w:t xml:space="preserve">el </w:t>
      </w:r>
      <w:r w:rsidR="00440013" w:rsidRPr="00CD689A">
        <w:rPr>
          <w:kern w:val="100"/>
        </w:rPr>
        <w:t>P</w:t>
      </w:r>
      <w:r w:rsidR="00303D7F" w:rsidRPr="00CD689A">
        <w:rPr>
          <w:kern w:val="100"/>
        </w:rPr>
        <w:t xml:space="preserve">rograma de Fomento </w:t>
      </w:r>
      <w:r w:rsidR="00F7084A" w:rsidRPr="00CD689A">
        <w:rPr>
          <w:kern w:val="100"/>
        </w:rPr>
        <w:t xml:space="preserve">al </w:t>
      </w:r>
      <w:r w:rsidR="00303D7F" w:rsidRPr="00CD689A">
        <w:rPr>
          <w:kern w:val="100"/>
        </w:rPr>
        <w:t>Cultivo de Vainilla</w:t>
      </w:r>
      <w:r w:rsidR="00F7084A" w:rsidRPr="00CD689A">
        <w:rPr>
          <w:kern w:val="100"/>
        </w:rPr>
        <w:t xml:space="preserve">, el </w:t>
      </w:r>
      <w:r w:rsidR="00440013" w:rsidRPr="00CD689A">
        <w:rPr>
          <w:kern w:val="100"/>
        </w:rPr>
        <w:t>P</w:t>
      </w:r>
      <w:r w:rsidR="00303D7F" w:rsidRPr="00CD689A">
        <w:rPr>
          <w:kern w:val="100"/>
        </w:rPr>
        <w:t>rograma A Comer del Campo al Colmado</w:t>
      </w:r>
      <w:r w:rsidR="00EB6F62" w:rsidRPr="00CD689A">
        <w:rPr>
          <w:kern w:val="100"/>
        </w:rPr>
        <w:t xml:space="preserve">, </w:t>
      </w:r>
      <w:r w:rsidR="006839DD" w:rsidRPr="00CD689A">
        <w:rPr>
          <w:kern w:val="100"/>
        </w:rPr>
        <w:t xml:space="preserve">Acuerdo con Dirección Ejecutiva de Fomento a la Tecnificación del Sistema Nacional de Riego, </w:t>
      </w:r>
      <w:r w:rsidR="00426F72" w:rsidRPr="00CD689A">
        <w:rPr>
          <w:kern w:val="100"/>
        </w:rPr>
        <w:t>P</w:t>
      </w:r>
      <w:r w:rsidR="00426F72" w:rsidRPr="00CD689A">
        <w:rPr>
          <w:kern w:val="100"/>
          <w:lang w:eastAsia="es-ES"/>
        </w:rPr>
        <w:t>rograma de Financiamiento Campo Joven</w:t>
      </w:r>
      <w:r w:rsidR="00335025" w:rsidRPr="00CD689A">
        <w:rPr>
          <w:kern w:val="100"/>
          <w:lang w:eastAsia="es-ES"/>
        </w:rPr>
        <w:t xml:space="preserve"> con el Ministerio de la Juventud, </w:t>
      </w:r>
      <w:r w:rsidR="00B5750D" w:rsidRPr="00CD689A">
        <w:rPr>
          <w:kern w:val="100"/>
          <w:lang w:eastAsia="es-ES"/>
        </w:rPr>
        <w:t xml:space="preserve">Apoyo Económico del Programa de Fondos Fiduciarios Unilateral de la FAO, </w:t>
      </w:r>
      <w:r w:rsidR="00440013" w:rsidRPr="00CD689A">
        <w:rPr>
          <w:kern w:val="100"/>
        </w:rPr>
        <w:t>P</w:t>
      </w:r>
      <w:r w:rsidR="002C50F6" w:rsidRPr="00CD689A">
        <w:rPr>
          <w:kern w:val="100"/>
        </w:rPr>
        <w:t>rograma</w:t>
      </w:r>
      <w:r w:rsidR="00EB6F62" w:rsidRPr="00CD689A">
        <w:rPr>
          <w:kern w:val="100"/>
        </w:rPr>
        <w:t xml:space="preserve"> para la Renovación de Plantaciones de Cacao, </w:t>
      </w:r>
      <w:r w:rsidR="00003CA8" w:rsidRPr="00CD689A">
        <w:rPr>
          <w:kern w:val="100"/>
        </w:rPr>
        <w:t>y otros que se detallaran más adelante.</w:t>
      </w:r>
    </w:p>
    <w:p w14:paraId="2C0A373B" w14:textId="77777777" w:rsidR="001E1004" w:rsidRPr="00CD689A" w:rsidRDefault="001E1004" w:rsidP="00F65336">
      <w:pPr>
        <w:pStyle w:val="Textoindependiente"/>
        <w:tabs>
          <w:tab w:val="left" w:pos="0"/>
        </w:tabs>
        <w:spacing w:line="360" w:lineRule="auto"/>
        <w:contextualSpacing/>
        <w:mirrorIndents/>
      </w:pPr>
    </w:p>
    <w:p w14:paraId="5860DA9D" w14:textId="68E1EFCB" w:rsidR="007250AA" w:rsidRPr="00CD689A" w:rsidRDefault="00F42822" w:rsidP="00486F70">
      <w:pPr>
        <w:spacing w:line="360" w:lineRule="auto"/>
        <w:jc w:val="both"/>
        <w:rPr>
          <w:kern w:val="100"/>
        </w:rPr>
      </w:pPr>
      <w:r w:rsidRPr="00CD689A">
        <w:rPr>
          <w:kern w:val="100"/>
        </w:rPr>
        <w:t xml:space="preserve">Se formalizó </w:t>
      </w:r>
      <w:r w:rsidR="00486F70" w:rsidRPr="00CD689A">
        <w:rPr>
          <w:kern w:val="100"/>
        </w:rPr>
        <w:t>"El Programa Financiero para Promover Inversiones Sostenibles y Mejorar la Productividad en el Sector Agropecuario de la República Dominicana" con el Banco Centroamericano de Integración Económica (BCIE)</w:t>
      </w:r>
      <w:r w:rsidR="00FD6B59" w:rsidRPr="00CD689A">
        <w:rPr>
          <w:kern w:val="100"/>
        </w:rPr>
        <w:t xml:space="preserve"> con un monto a financiar de US$60 millones;</w:t>
      </w:r>
      <w:r w:rsidR="00486F70" w:rsidRPr="00CD689A">
        <w:rPr>
          <w:kern w:val="100"/>
        </w:rPr>
        <w:t xml:space="preserve"> y el Banco Interamericano de Desarrollo (BID), quien estará apoyándose de la Agencia Francesa de Desarrollo (AFD) como </w:t>
      </w:r>
      <w:proofErr w:type="spellStart"/>
      <w:r w:rsidR="00486F70" w:rsidRPr="00CD689A">
        <w:rPr>
          <w:kern w:val="100"/>
        </w:rPr>
        <w:t>co</w:t>
      </w:r>
      <w:proofErr w:type="spellEnd"/>
      <w:r w:rsidR="00486F70" w:rsidRPr="00CD689A">
        <w:rPr>
          <w:kern w:val="100"/>
        </w:rPr>
        <w:t>-financiador del proyecto</w:t>
      </w:r>
      <w:r w:rsidR="00EC0811" w:rsidRPr="00CD689A">
        <w:rPr>
          <w:kern w:val="100"/>
        </w:rPr>
        <w:t>, c</w:t>
      </w:r>
      <w:r w:rsidR="008441C2" w:rsidRPr="00CD689A">
        <w:rPr>
          <w:kern w:val="100"/>
        </w:rPr>
        <w:t xml:space="preserve">on un préstamo </w:t>
      </w:r>
      <w:r w:rsidR="00B8619F" w:rsidRPr="00CD689A">
        <w:rPr>
          <w:kern w:val="100"/>
        </w:rPr>
        <w:t xml:space="preserve">de </w:t>
      </w:r>
      <w:r w:rsidR="008E2F7A" w:rsidRPr="00CD689A">
        <w:rPr>
          <w:kern w:val="100"/>
        </w:rPr>
        <w:t>US$</w:t>
      </w:r>
      <w:r w:rsidR="00377833" w:rsidRPr="00CD689A">
        <w:rPr>
          <w:kern w:val="100"/>
        </w:rPr>
        <w:t>120</w:t>
      </w:r>
      <w:r w:rsidR="008E2F7A" w:rsidRPr="00CD689A">
        <w:rPr>
          <w:kern w:val="100"/>
        </w:rPr>
        <w:t xml:space="preserve"> millones</w:t>
      </w:r>
      <w:r w:rsidR="00B8619F" w:rsidRPr="00CD689A">
        <w:rPr>
          <w:kern w:val="100"/>
        </w:rPr>
        <w:t>.</w:t>
      </w:r>
    </w:p>
    <w:p w14:paraId="67057C21" w14:textId="77777777" w:rsidR="003A5C0A" w:rsidRPr="00CD689A" w:rsidRDefault="003A5C0A" w:rsidP="00486F70">
      <w:pPr>
        <w:spacing w:line="360" w:lineRule="auto"/>
        <w:jc w:val="both"/>
        <w:rPr>
          <w:kern w:val="100"/>
        </w:rPr>
      </w:pPr>
    </w:p>
    <w:p w14:paraId="1898FEE1" w14:textId="5F8C9435" w:rsidR="00211B17" w:rsidRPr="00CD689A" w:rsidRDefault="007250AA" w:rsidP="008441C2">
      <w:pPr>
        <w:spacing w:line="360" w:lineRule="auto"/>
        <w:jc w:val="both"/>
        <w:rPr>
          <w:kern w:val="100"/>
        </w:rPr>
      </w:pPr>
      <w:r w:rsidRPr="00CD689A">
        <w:rPr>
          <w:kern w:val="100"/>
        </w:rPr>
        <w:t>Además,</w:t>
      </w:r>
      <w:r w:rsidR="00FB53F4" w:rsidRPr="00CD689A">
        <w:rPr>
          <w:kern w:val="100"/>
        </w:rPr>
        <w:t xml:space="preserve"> se encuentran en proceso de formulación, </w:t>
      </w:r>
      <w:r w:rsidRPr="00CD689A">
        <w:rPr>
          <w:kern w:val="100"/>
        </w:rPr>
        <w:t>"El Proyecto Mejoramiento del Financiamiento Agrícola para el Fortalecimiento de la Cadena de Valor Alimentaria" con la Agencia Japonesa de Cooperación Internacional (JICA) como ente financiador</w:t>
      </w:r>
      <w:r w:rsidR="00E17C03" w:rsidRPr="00CD689A">
        <w:rPr>
          <w:kern w:val="100"/>
        </w:rPr>
        <w:t>, c</w:t>
      </w:r>
      <w:r w:rsidR="008441C2" w:rsidRPr="00CD689A">
        <w:rPr>
          <w:kern w:val="100"/>
        </w:rPr>
        <w:t>on un monto de</w:t>
      </w:r>
      <w:r w:rsidRPr="00CD689A">
        <w:rPr>
          <w:kern w:val="100"/>
        </w:rPr>
        <w:t xml:space="preserve"> US$</w:t>
      </w:r>
      <w:r w:rsidR="00921E39" w:rsidRPr="00CD689A">
        <w:rPr>
          <w:kern w:val="100"/>
        </w:rPr>
        <w:t>7</w:t>
      </w:r>
      <w:r w:rsidRPr="00CD689A">
        <w:rPr>
          <w:kern w:val="100"/>
        </w:rPr>
        <w:t>0 millones</w:t>
      </w:r>
      <w:r w:rsidR="00AF41B1" w:rsidRPr="00CD689A">
        <w:rPr>
          <w:kern w:val="100"/>
        </w:rPr>
        <w:t>.</w:t>
      </w:r>
    </w:p>
    <w:p w14:paraId="6197FB84" w14:textId="77777777" w:rsidR="008441C2" w:rsidRPr="00CD689A" w:rsidRDefault="008441C2" w:rsidP="008441C2">
      <w:pPr>
        <w:spacing w:line="360" w:lineRule="auto"/>
        <w:jc w:val="both"/>
      </w:pPr>
    </w:p>
    <w:p w14:paraId="56CAAE7B" w14:textId="1CBC1CD3" w:rsidR="00303D7F" w:rsidRPr="00CD689A" w:rsidRDefault="005D72F5" w:rsidP="00F65336">
      <w:pPr>
        <w:spacing w:line="360" w:lineRule="auto"/>
        <w:jc w:val="both"/>
        <w:rPr>
          <w:kern w:val="100"/>
        </w:rPr>
      </w:pPr>
      <w:r w:rsidRPr="00CD689A">
        <w:rPr>
          <w:kern w:val="100"/>
        </w:rPr>
        <w:t>Como</w:t>
      </w:r>
      <w:r w:rsidR="00E25A56" w:rsidRPr="00CD689A">
        <w:rPr>
          <w:kern w:val="100"/>
        </w:rPr>
        <w:t xml:space="preserve"> </w:t>
      </w:r>
      <w:r w:rsidRPr="00CD689A">
        <w:rPr>
          <w:kern w:val="100"/>
        </w:rPr>
        <w:t>adopción de nuevas tecnologías</w:t>
      </w:r>
      <w:r w:rsidR="0031600C" w:rsidRPr="00CD689A">
        <w:rPr>
          <w:kern w:val="100"/>
        </w:rPr>
        <w:t xml:space="preserve"> y dado el proceso de transformación digital que se está </w:t>
      </w:r>
      <w:r w:rsidR="00FD40A1" w:rsidRPr="00CD689A">
        <w:rPr>
          <w:kern w:val="100"/>
        </w:rPr>
        <w:t>viviendo</w:t>
      </w:r>
      <w:r w:rsidR="0031600C" w:rsidRPr="00CD689A">
        <w:rPr>
          <w:kern w:val="100"/>
        </w:rPr>
        <w:t>, se lanzó</w:t>
      </w:r>
      <w:r w:rsidR="00273EF1" w:rsidRPr="00CD689A">
        <w:rPr>
          <w:kern w:val="100"/>
        </w:rPr>
        <w:t xml:space="preserve"> </w:t>
      </w:r>
      <w:r w:rsidRPr="00CD689A">
        <w:rPr>
          <w:kern w:val="100"/>
        </w:rPr>
        <w:t>la plataforma Banca en Línea (Internet Banking y App Móvil Banking) el 22 de junio 2023</w:t>
      </w:r>
      <w:r w:rsidR="00273EF1" w:rsidRPr="00CD689A">
        <w:rPr>
          <w:kern w:val="100"/>
        </w:rPr>
        <w:t>.</w:t>
      </w:r>
    </w:p>
    <w:p w14:paraId="476358E2" w14:textId="77777777" w:rsidR="002D6653" w:rsidRPr="00CD689A" w:rsidRDefault="002D6653" w:rsidP="00F65336">
      <w:pPr>
        <w:spacing w:line="360" w:lineRule="auto"/>
        <w:jc w:val="both"/>
        <w:rPr>
          <w:kern w:val="100"/>
        </w:rPr>
      </w:pPr>
    </w:p>
    <w:p w14:paraId="57B223DE" w14:textId="77777777" w:rsidR="002D6653" w:rsidRDefault="002D6653" w:rsidP="002D6653">
      <w:pPr>
        <w:spacing w:line="360" w:lineRule="auto"/>
        <w:contextualSpacing/>
        <w:jc w:val="both"/>
        <w:rPr>
          <w:kern w:val="100"/>
        </w:rPr>
      </w:pPr>
      <w:r w:rsidRPr="00CD689A">
        <w:rPr>
          <w:kern w:val="100"/>
        </w:rPr>
        <w:lastRenderedPageBreak/>
        <w:t xml:space="preserve">Por </w:t>
      </w:r>
      <w:r w:rsidRPr="00CD689A">
        <w:rPr>
          <w:lang w:eastAsia="x-none"/>
        </w:rPr>
        <w:t>concepto de captaciones brutas el Banco recibió RD$37,853.5 millones en Ahorros y Valores del Público; RD$212.6 millones de los Alquileres; y RD$348.9 millones por Garantías Económicas. El balance neto acumulado de este programa al 30 de noviembre del año en curso cerró en RD$14,802.1 millones.</w:t>
      </w:r>
      <w:r w:rsidRPr="00CD689A">
        <w:rPr>
          <w:kern w:val="100"/>
        </w:rPr>
        <w:t xml:space="preserve">  </w:t>
      </w:r>
    </w:p>
    <w:p w14:paraId="3F57842E" w14:textId="77777777" w:rsidR="00DC17C8" w:rsidRPr="00CD689A" w:rsidRDefault="00DC17C8" w:rsidP="002D6653">
      <w:pPr>
        <w:spacing w:line="360" w:lineRule="auto"/>
        <w:contextualSpacing/>
        <w:jc w:val="both"/>
      </w:pPr>
    </w:p>
    <w:p w14:paraId="51F44C75" w14:textId="77777777" w:rsidR="002D6653" w:rsidRPr="00CD689A" w:rsidRDefault="002D6653" w:rsidP="002D6653">
      <w:pPr>
        <w:spacing w:line="360" w:lineRule="auto"/>
        <w:contextualSpacing/>
        <w:mirrorIndents/>
        <w:jc w:val="both"/>
        <w:rPr>
          <w:kern w:val="100"/>
        </w:rPr>
      </w:pPr>
      <w:r w:rsidRPr="00CD689A">
        <w:rPr>
          <w:lang w:eastAsia="x-none"/>
        </w:rPr>
        <w:t xml:space="preserve">Los activos totales en el periodo enero-noviembre del 2023 registraron </w:t>
      </w:r>
      <w:r w:rsidRPr="00CD689A">
        <w:rPr>
          <w:kern w:val="100"/>
        </w:rPr>
        <w:t>RD$44,236.6 millones, monto que creció un 10.2% respecto al mismo periodo del 2022. Mientras que los pasivos alcanzaron RD$24,794.2 millones y un patrimonio de RD$19,442.4 millones para un incremento de 25.0% con relación al 2022. No obstante, los ingresos totales cerraron en RD$3,965.2 millones y los gastos corrientes en RD$3,554.2 millones, con un resultado final de RD$410.9 millones.</w:t>
      </w:r>
    </w:p>
    <w:p w14:paraId="61A2E9E6" w14:textId="77777777" w:rsidR="00B75A07" w:rsidRPr="00CD689A" w:rsidRDefault="00B75A07" w:rsidP="00F65336">
      <w:pPr>
        <w:tabs>
          <w:tab w:val="left" w:pos="0"/>
        </w:tabs>
        <w:spacing w:line="360" w:lineRule="auto"/>
        <w:contextualSpacing/>
        <w:mirrorIndents/>
        <w:jc w:val="both"/>
        <w:rPr>
          <w:b/>
          <w:kern w:val="100"/>
        </w:rPr>
      </w:pPr>
    </w:p>
    <w:p w14:paraId="2AED3BF7" w14:textId="77777777" w:rsidR="0048435C" w:rsidRPr="00CD689A" w:rsidRDefault="0048435C" w:rsidP="0048435C">
      <w:pPr>
        <w:tabs>
          <w:tab w:val="left" w:pos="0"/>
        </w:tabs>
        <w:spacing w:line="360" w:lineRule="auto"/>
        <w:contextualSpacing/>
        <w:mirrorIndents/>
        <w:jc w:val="both"/>
        <w:rPr>
          <w:b/>
          <w:kern w:val="100"/>
        </w:rPr>
      </w:pPr>
      <w:r w:rsidRPr="00CD689A">
        <w:rPr>
          <w:b/>
          <w:kern w:val="100"/>
        </w:rPr>
        <w:t>Logros acumulados Gestión de Gobierno 2020-2024</w:t>
      </w:r>
    </w:p>
    <w:p w14:paraId="3BA7AAD9" w14:textId="77777777" w:rsidR="0048435C" w:rsidRPr="00CD689A" w:rsidRDefault="0048435C" w:rsidP="0048435C">
      <w:pPr>
        <w:tabs>
          <w:tab w:val="left" w:pos="0"/>
        </w:tabs>
        <w:spacing w:line="360" w:lineRule="auto"/>
        <w:contextualSpacing/>
        <w:mirrorIndents/>
        <w:jc w:val="both"/>
        <w:rPr>
          <w:b/>
          <w:kern w:val="100"/>
        </w:rPr>
      </w:pPr>
    </w:p>
    <w:p w14:paraId="45701FE8" w14:textId="77777777" w:rsidR="00E02436" w:rsidRPr="00CD689A" w:rsidRDefault="003A5C0A" w:rsidP="003A5C0A">
      <w:pPr>
        <w:spacing w:line="360" w:lineRule="auto"/>
        <w:contextualSpacing/>
        <w:mirrorIndents/>
        <w:jc w:val="both"/>
        <w:rPr>
          <w:kern w:val="100"/>
          <w:lang w:val="es-DO" w:eastAsia="es-ES"/>
        </w:rPr>
      </w:pPr>
      <w:r w:rsidRPr="00CD689A">
        <w:rPr>
          <w:kern w:val="100"/>
          <w:lang w:eastAsia="es-ES"/>
        </w:rPr>
        <w:t>En la presente Gestión Gubernamental iniciada el 16 de agosto 2020, con las proyecciones</w:t>
      </w:r>
      <w:r w:rsidRPr="00CD689A">
        <w:rPr>
          <w:kern w:val="100"/>
          <w:lang w:val="es-DO" w:eastAsia="es-ES"/>
        </w:rPr>
        <w:t xml:space="preserve"> a diciembre 2023, el Banco otorgó </w:t>
      </w:r>
      <w:r w:rsidR="00452CA5" w:rsidRPr="00CD689A">
        <w:rPr>
          <w:kern w:val="100"/>
          <w:lang w:val="es-DO" w:eastAsia="es-ES"/>
        </w:rPr>
        <w:t>91,</w:t>
      </w:r>
      <w:r w:rsidR="00BF439D" w:rsidRPr="00CD689A">
        <w:rPr>
          <w:kern w:val="100"/>
          <w:lang w:val="es-DO" w:eastAsia="es-ES"/>
        </w:rPr>
        <w:t>989</w:t>
      </w:r>
      <w:r w:rsidRPr="00CD689A">
        <w:rPr>
          <w:kern w:val="100"/>
          <w:lang w:val="es-DO" w:eastAsia="es-ES"/>
        </w:rPr>
        <w:t xml:space="preserve"> préstamos, con un monto </w:t>
      </w:r>
      <w:r w:rsidR="00E02436" w:rsidRPr="00CD689A">
        <w:rPr>
          <w:kern w:val="100"/>
          <w:lang w:val="es-DO" w:eastAsia="es-ES"/>
        </w:rPr>
        <w:t xml:space="preserve">formalizado </w:t>
      </w:r>
      <w:r w:rsidRPr="00CD689A">
        <w:rPr>
          <w:kern w:val="100"/>
          <w:lang w:val="es-DO" w:eastAsia="es-ES"/>
        </w:rPr>
        <w:t xml:space="preserve">de </w:t>
      </w:r>
      <w:r w:rsidRPr="00CD689A">
        <w:rPr>
          <w:kern w:val="100"/>
          <w:lang w:eastAsia="es-ES"/>
        </w:rPr>
        <w:t>RD$</w:t>
      </w:r>
      <w:r w:rsidR="00BF439D" w:rsidRPr="00CD689A">
        <w:rPr>
          <w:kern w:val="100"/>
          <w:lang w:eastAsia="es-ES"/>
        </w:rPr>
        <w:t>107,971.8</w:t>
      </w:r>
      <w:r w:rsidRPr="00CD689A">
        <w:rPr>
          <w:kern w:val="100"/>
          <w:lang w:eastAsia="es-ES"/>
        </w:rPr>
        <w:t xml:space="preserve"> millones</w:t>
      </w:r>
      <w:r w:rsidR="00E02436" w:rsidRPr="00CD689A">
        <w:rPr>
          <w:kern w:val="100"/>
          <w:lang w:eastAsia="es-ES"/>
        </w:rPr>
        <w:t>;</w:t>
      </w:r>
      <w:r w:rsidRPr="00CD689A">
        <w:rPr>
          <w:kern w:val="100"/>
          <w:lang w:eastAsia="es-ES"/>
        </w:rPr>
        <w:t xml:space="preserve"> </w:t>
      </w:r>
      <w:r w:rsidR="0026198A" w:rsidRPr="00CD689A">
        <w:rPr>
          <w:kern w:val="100"/>
          <w:lang w:eastAsia="es-ES"/>
        </w:rPr>
        <w:t>107.3</w:t>
      </w:r>
      <w:r w:rsidRPr="00CD689A">
        <w:rPr>
          <w:kern w:val="100"/>
          <w:lang w:eastAsia="es-ES"/>
        </w:rPr>
        <w:t>% respecto a los RD$100,669.0 millones de la meta planteada por el Gobierno Central para financiamiento de la agropecuaria en el cuatr</w:t>
      </w:r>
      <w:r w:rsidR="00024996" w:rsidRPr="00CD689A">
        <w:rPr>
          <w:kern w:val="100"/>
          <w:lang w:eastAsia="es-ES"/>
        </w:rPr>
        <w:t>i</w:t>
      </w:r>
      <w:r w:rsidRPr="00CD689A">
        <w:rPr>
          <w:kern w:val="100"/>
          <w:lang w:eastAsia="es-ES"/>
        </w:rPr>
        <w:t xml:space="preserve">enio, </w:t>
      </w:r>
      <w:r w:rsidRPr="00CD689A">
        <w:rPr>
          <w:kern w:val="100"/>
          <w:lang w:val="es-DO" w:eastAsia="es-ES"/>
        </w:rPr>
        <w:t xml:space="preserve">beneficiando a unos </w:t>
      </w:r>
      <w:r w:rsidR="00AE62B6" w:rsidRPr="00CD689A">
        <w:rPr>
          <w:kern w:val="100"/>
          <w:lang w:val="es-DO" w:eastAsia="es-ES"/>
        </w:rPr>
        <w:t>92,907</w:t>
      </w:r>
      <w:r w:rsidRPr="00CD689A">
        <w:rPr>
          <w:kern w:val="100"/>
          <w:lang w:val="es-DO" w:eastAsia="es-ES"/>
        </w:rPr>
        <w:t xml:space="preserve"> productores </w:t>
      </w:r>
      <w:r w:rsidR="00AE62B6" w:rsidRPr="00CD689A">
        <w:rPr>
          <w:kern w:val="100"/>
          <w:lang w:val="es-DO" w:eastAsia="es-ES"/>
        </w:rPr>
        <w:t>y microempresarios</w:t>
      </w:r>
      <w:r w:rsidR="00E02436" w:rsidRPr="00CD689A">
        <w:rPr>
          <w:kern w:val="100"/>
          <w:lang w:val="es-DO" w:eastAsia="es-ES"/>
        </w:rPr>
        <w:t xml:space="preserve"> directos</w:t>
      </w:r>
      <w:r w:rsidRPr="00CD689A">
        <w:rPr>
          <w:kern w:val="100"/>
          <w:lang w:val="es-DO" w:eastAsia="es-ES"/>
        </w:rPr>
        <w:t xml:space="preserve">. </w:t>
      </w:r>
    </w:p>
    <w:p w14:paraId="7C8333FD" w14:textId="77777777" w:rsidR="00E02436" w:rsidRPr="00CD689A" w:rsidRDefault="00E02436" w:rsidP="003A5C0A">
      <w:pPr>
        <w:spacing w:line="360" w:lineRule="auto"/>
        <w:contextualSpacing/>
        <w:mirrorIndents/>
        <w:jc w:val="both"/>
        <w:rPr>
          <w:kern w:val="100"/>
          <w:lang w:val="es-DO" w:eastAsia="es-ES"/>
        </w:rPr>
      </w:pPr>
    </w:p>
    <w:p w14:paraId="2149778E" w14:textId="7984F3A0" w:rsidR="003A5C0A" w:rsidRPr="00CD689A" w:rsidRDefault="003A5C0A" w:rsidP="003A5C0A">
      <w:pPr>
        <w:spacing w:line="360" w:lineRule="auto"/>
        <w:contextualSpacing/>
        <w:mirrorIndents/>
        <w:jc w:val="both"/>
        <w:rPr>
          <w:kern w:val="100"/>
          <w:lang w:eastAsia="es-ES"/>
        </w:rPr>
      </w:pPr>
      <w:r w:rsidRPr="00CD689A">
        <w:rPr>
          <w:kern w:val="100"/>
          <w:lang w:eastAsia="es-ES"/>
        </w:rPr>
        <w:t>El saldo de la Cartera de Préstamos Total al 3</w:t>
      </w:r>
      <w:r w:rsidR="000B37D9" w:rsidRPr="00CD689A">
        <w:rPr>
          <w:kern w:val="100"/>
          <w:lang w:eastAsia="es-ES"/>
        </w:rPr>
        <w:t>1</w:t>
      </w:r>
      <w:r w:rsidRPr="00CD689A">
        <w:rPr>
          <w:kern w:val="100"/>
          <w:lang w:eastAsia="es-ES"/>
        </w:rPr>
        <w:t xml:space="preserve"> de </w:t>
      </w:r>
      <w:r w:rsidR="000B37D9" w:rsidRPr="00CD689A">
        <w:rPr>
          <w:kern w:val="100"/>
          <w:lang w:eastAsia="es-ES"/>
        </w:rPr>
        <w:t>dicie</w:t>
      </w:r>
      <w:r w:rsidRPr="00CD689A">
        <w:rPr>
          <w:kern w:val="100"/>
          <w:lang w:eastAsia="es-ES"/>
        </w:rPr>
        <w:t>mbre 2023 registró un incremento absoluto de RD$2</w:t>
      </w:r>
      <w:r w:rsidR="00DD3303" w:rsidRPr="00CD689A">
        <w:rPr>
          <w:kern w:val="100"/>
          <w:lang w:eastAsia="es-ES"/>
        </w:rPr>
        <w:t>4,</w:t>
      </w:r>
      <w:r w:rsidR="00161099" w:rsidRPr="00CD689A">
        <w:rPr>
          <w:kern w:val="100"/>
          <w:lang w:eastAsia="es-ES"/>
        </w:rPr>
        <w:t>574.5</w:t>
      </w:r>
      <w:r w:rsidRPr="00CD689A">
        <w:rPr>
          <w:kern w:val="100"/>
          <w:lang w:eastAsia="es-ES"/>
        </w:rPr>
        <w:t xml:space="preserve"> correspondiente a un </w:t>
      </w:r>
      <w:r w:rsidR="009B3C43" w:rsidRPr="00CD689A">
        <w:rPr>
          <w:kern w:val="100"/>
          <w:lang w:eastAsia="es-ES"/>
        </w:rPr>
        <w:t>81.1</w:t>
      </w:r>
      <w:r w:rsidRPr="00CD689A">
        <w:rPr>
          <w:kern w:val="100"/>
          <w:lang w:eastAsia="es-ES"/>
        </w:rPr>
        <w:t>%, con relación al saldo de RD$30,306.1 millones encontrados el 16 de agosto 2020.</w:t>
      </w:r>
    </w:p>
    <w:p w14:paraId="7E1DB299" w14:textId="77777777" w:rsidR="00D97F01" w:rsidRPr="00CD689A" w:rsidRDefault="00D97F01" w:rsidP="003A5C0A">
      <w:pPr>
        <w:spacing w:line="360" w:lineRule="auto"/>
        <w:contextualSpacing/>
        <w:mirrorIndents/>
        <w:jc w:val="both"/>
        <w:rPr>
          <w:kern w:val="100"/>
          <w:lang w:eastAsia="es-ES"/>
        </w:rPr>
      </w:pPr>
    </w:p>
    <w:p w14:paraId="4D84AFA9" w14:textId="1E461827" w:rsidR="00322AD3" w:rsidRPr="00CD689A" w:rsidRDefault="00385383" w:rsidP="0048435C">
      <w:pPr>
        <w:tabs>
          <w:tab w:val="left" w:pos="0"/>
        </w:tabs>
        <w:spacing w:line="360" w:lineRule="auto"/>
        <w:contextualSpacing/>
        <w:mirrorIndents/>
        <w:jc w:val="both"/>
        <w:rPr>
          <w:kern w:val="100"/>
          <w:lang w:eastAsia="es-ES"/>
        </w:rPr>
      </w:pPr>
      <w:r w:rsidRPr="00CD689A">
        <w:rPr>
          <w:kern w:val="100"/>
        </w:rPr>
        <w:t xml:space="preserve">A tasa de interés de un 0%, </w:t>
      </w:r>
      <w:r w:rsidR="0048435C" w:rsidRPr="00CD689A">
        <w:rPr>
          <w:kern w:val="100"/>
        </w:rPr>
        <w:t>d</w:t>
      </w:r>
      <w:r w:rsidR="0048435C" w:rsidRPr="00CD689A">
        <w:rPr>
          <w:lang w:eastAsia="x-none"/>
        </w:rPr>
        <w:t xml:space="preserve">esde octubre 2020 que inició este programa hasta el </w:t>
      </w:r>
      <w:r w:rsidR="0048435C" w:rsidRPr="00CD689A">
        <w:t>30 de noviembre</w:t>
      </w:r>
      <w:r w:rsidR="0048435C" w:rsidRPr="00CD689A">
        <w:rPr>
          <w:lang w:eastAsia="x-none"/>
        </w:rPr>
        <w:t xml:space="preserve"> 2023, </w:t>
      </w:r>
      <w:r w:rsidR="0048435C" w:rsidRPr="00CD689A">
        <w:rPr>
          <w:kern w:val="100"/>
          <w:lang w:eastAsia="es-ES"/>
        </w:rPr>
        <w:t>gracias a la reinversión de las recuperaciones de dichos fondos y los demás aportes del gobierno para estos fines</w:t>
      </w:r>
      <w:r w:rsidR="0048435C" w:rsidRPr="00CD689A">
        <w:rPr>
          <w:szCs w:val="20"/>
          <w:lang w:eastAsia="x-none"/>
        </w:rPr>
        <w:t xml:space="preserve">, </w:t>
      </w:r>
      <w:r w:rsidR="0048435C" w:rsidRPr="00CD689A">
        <w:rPr>
          <w:kern w:val="100"/>
          <w:lang w:eastAsia="es-ES"/>
        </w:rPr>
        <w:t>se han otorgado unos 17,</w:t>
      </w:r>
      <w:r w:rsidR="0053554A" w:rsidRPr="00CD689A">
        <w:rPr>
          <w:kern w:val="100"/>
          <w:lang w:eastAsia="es-ES"/>
        </w:rPr>
        <w:t>566</w:t>
      </w:r>
      <w:r w:rsidR="0048435C" w:rsidRPr="00CD689A">
        <w:rPr>
          <w:kern w:val="100"/>
          <w:lang w:eastAsia="es-ES"/>
        </w:rPr>
        <w:t xml:space="preserve"> préstamos, </w:t>
      </w:r>
      <w:r w:rsidR="00AF5339" w:rsidRPr="00CD689A">
        <w:rPr>
          <w:kern w:val="100"/>
          <w:lang w:eastAsia="es-ES"/>
        </w:rPr>
        <w:t xml:space="preserve">en beneficio </w:t>
      </w:r>
      <w:r w:rsidR="0048435C" w:rsidRPr="00CD689A">
        <w:rPr>
          <w:kern w:val="100"/>
          <w:lang w:eastAsia="es-ES"/>
        </w:rPr>
        <w:t>de 17,</w:t>
      </w:r>
      <w:r w:rsidR="0053554A" w:rsidRPr="00CD689A">
        <w:rPr>
          <w:kern w:val="100"/>
          <w:lang w:eastAsia="es-ES"/>
        </w:rPr>
        <w:t>725</w:t>
      </w:r>
      <w:r w:rsidR="0048435C" w:rsidRPr="00CD689A">
        <w:rPr>
          <w:kern w:val="100"/>
          <w:lang w:eastAsia="es-ES"/>
        </w:rPr>
        <w:t xml:space="preserve"> productores, con un monto formalizado </w:t>
      </w:r>
      <w:r w:rsidR="0048435C" w:rsidRPr="00CD689A">
        <w:rPr>
          <w:kern w:val="100"/>
          <w:lang w:eastAsia="es-ES"/>
        </w:rPr>
        <w:lastRenderedPageBreak/>
        <w:t>de RD$1</w:t>
      </w:r>
      <w:r w:rsidR="00155552" w:rsidRPr="00CD689A">
        <w:rPr>
          <w:kern w:val="100"/>
          <w:lang w:eastAsia="es-ES"/>
        </w:rPr>
        <w:t>4</w:t>
      </w:r>
      <w:r w:rsidR="0048435C" w:rsidRPr="00CD689A">
        <w:rPr>
          <w:kern w:val="100"/>
          <w:lang w:eastAsia="es-ES"/>
        </w:rPr>
        <w:t>,</w:t>
      </w:r>
      <w:r w:rsidR="00155552" w:rsidRPr="00CD689A">
        <w:rPr>
          <w:kern w:val="100"/>
          <w:lang w:eastAsia="es-ES"/>
        </w:rPr>
        <w:t>297.3</w:t>
      </w:r>
      <w:r w:rsidR="0048435C" w:rsidRPr="00CD689A">
        <w:rPr>
          <w:kern w:val="100"/>
          <w:lang w:eastAsia="es-ES"/>
        </w:rPr>
        <w:t xml:space="preserve"> millones y una superficie de 1,3</w:t>
      </w:r>
      <w:r w:rsidR="00155552" w:rsidRPr="00CD689A">
        <w:rPr>
          <w:kern w:val="100"/>
          <w:lang w:eastAsia="es-ES"/>
        </w:rPr>
        <w:t>40,299</w:t>
      </w:r>
      <w:r w:rsidR="0048435C" w:rsidRPr="00CD689A">
        <w:rPr>
          <w:kern w:val="100"/>
          <w:lang w:eastAsia="es-ES"/>
        </w:rPr>
        <w:t xml:space="preserve"> tareas. </w:t>
      </w:r>
      <w:r w:rsidR="00CE63C2" w:rsidRPr="00CD689A">
        <w:rPr>
          <w:kern w:val="100"/>
          <w:lang w:eastAsia="es-ES"/>
        </w:rPr>
        <w:t xml:space="preserve">A noviembre 2023 </w:t>
      </w:r>
      <w:r w:rsidR="00DF2E7C" w:rsidRPr="00CD689A">
        <w:rPr>
          <w:kern w:val="100"/>
          <w:lang w:eastAsia="es-ES"/>
        </w:rPr>
        <w:t>RD$7,290.1 millones corresponden a la cartera de tasa 0%</w:t>
      </w:r>
      <w:r w:rsidR="00E32AFE" w:rsidRPr="00CD689A">
        <w:rPr>
          <w:kern w:val="100"/>
          <w:lang w:eastAsia="es-ES"/>
        </w:rPr>
        <w:t xml:space="preserve">, con el financiamiento de 9,461 préstamos. </w:t>
      </w:r>
    </w:p>
    <w:p w14:paraId="673493B5" w14:textId="77777777" w:rsidR="00D97F01" w:rsidRPr="00CD689A" w:rsidRDefault="00D97F01" w:rsidP="00D97F01">
      <w:pPr>
        <w:tabs>
          <w:tab w:val="left" w:pos="0"/>
        </w:tabs>
        <w:spacing w:line="360" w:lineRule="auto"/>
        <w:contextualSpacing/>
        <w:mirrorIndents/>
        <w:jc w:val="both"/>
        <w:rPr>
          <w:lang w:eastAsia="x-none"/>
        </w:rPr>
      </w:pPr>
    </w:p>
    <w:p w14:paraId="716607ED" w14:textId="5D5A2B1B" w:rsidR="00D97F01" w:rsidRPr="00CD689A" w:rsidRDefault="00D97F01" w:rsidP="00D97F01">
      <w:pPr>
        <w:tabs>
          <w:tab w:val="left" w:pos="0"/>
        </w:tabs>
        <w:spacing w:line="360" w:lineRule="auto"/>
        <w:contextualSpacing/>
        <w:mirrorIndents/>
        <w:jc w:val="both"/>
        <w:rPr>
          <w:lang w:eastAsia="x-none"/>
        </w:rPr>
      </w:pPr>
      <w:r w:rsidRPr="00CD689A">
        <w:rPr>
          <w:lang w:eastAsia="x-none"/>
        </w:rPr>
        <w:t>Se estima que, al mes de febrero 2024, se otorguen 96,879 préstamos, con un financiamiento de RD$112,764.5 millones; un 112% respecto a la meta planteada para los 4 años de Gestión, beneficiando a unos 97,858 productores y microempresarios y cubriendo una superficie de 5,331,402 tareas. Logrando unos desembolsos y cobros por RD$108,799.0 millones y RD$83,159.0 millones respectivamente.</w:t>
      </w:r>
    </w:p>
    <w:p w14:paraId="08E081C7" w14:textId="77777777" w:rsidR="00E159CC" w:rsidRPr="00CD689A" w:rsidRDefault="00E159CC" w:rsidP="0048435C">
      <w:pPr>
        <w:tabs>
          <w:tab w:val="left" w:pos="0"/>
        </w:tabs>
        <w:spacing w:line="360" w:lineRule="auto"/>
        <w:contextualSpacing/>
        <w:mirrorIndents/>
        <w:jc w:val="both"/>
        <w:rPr>
          <w:kern w:val="100"/>
          <w:lang w:eastAsia="es-ES"/>
        </w:rPr>
      </w:pPr>
    </w:p>
    <w:p w14:paraId="5C743075" w14:textId="506854A9" w:rsidR="00303D7F" w:rsidRPr="00CD689A" w:rsidRDefault="00303D7F" w:rsidP="00F65336">
      <w:pPr>
        <w:tabs>
          <w:tab w:val="left" w:pos="0"/>
        </w:tabs>
        <w:spacing w:line="360" w:lineRule="auto"/>
        <w:contextualSpacing/>
        <w:mirrorIndents/>
        <w:jc w:val="both"/>
        <w:rPr>
          <w:b/>
          <w:kern w:val="100"/>
        </w:rPr>
      </w:pPr>
      <w:r w:rsidRPr="00CD689A">
        <w:rPr>
          <w:b/>
          <w:kern w:val="100"/>
        </w:rPr>
        <w:t>Ejecutorias para el</w:t>
      </w:r>
      <w:r w:rsidR="0080576D" w:rsidRPr="00CD689A">
        <w:rPr>
          <w:b/>
          <w:kern w:val="100"/>
        </w:rPr>
        <w:t xml:space="preserve"> año 2024</w:t>
      </w:r>
      <w:r w:rsidRPr="00CD689A">
        <w:rPr>
          <w:b/>
          <w:kern w:val="100"/>
        </w:rPr>
        <w:t xml:space="preserve">  </w:t>
      </w:r>
    </w:p>
    <w:p w14:paraId="7073D6D6" w14:textId="77777777" w:rsidR="00303D7F" w:rsidRPr="00CD689A" w:rsidRDefault="00303D7F" w:rsidP="00F65336">
      <w:pPr>
        <w:tabs>
          <w:tab w:val="left" w:pos="0"/>
        </w:tabs>
        <w:spacing w:line="360" w:lineRule="auto"/>
        <w:contextualSpacing/>
        <w:mirrorIndents/>
        <w:jc w:val="both"/>
        <w:rPr>
          <w:kern w:val="100"/>
        </w:rPr>
      </w:pPr>
    </w:p>
    <w:p w14:paraId="2705C3E2" w14:textId="77777777" w:rsidR="00303D7F" w:rsidRPr="00CD689A" w:rsidRDefault="00303D7F" w:rsidP="00F65336">
      <w:pPr>
        <w:tabs>
          <w:tab w:val="left" w:pos="0"/>
        </w:tabs>
        <w:spacing w:line="360" w:lineRule="auto"/>
        <w:contextualSpacing/>
        <w:mirrorIndents/>
        <w:jc w:val="both"/>
        <w:rPr>
          <w:b/>
          <w:bCs/>
          <w:kern w:val="100"/>
        </w:rPr>
      </w:pPr>
      <w:r w:rsidRPr="00CD689A">
        <w:rPr>
          <w:b/>
          <w:bCs/>
          <w:kern w:val="100"/>
        </w:rPr>
        <w:t>Objetivos:</w:t>
      </w:r>
    </w:p>
    <w:p w14:paraId="5BE0E3C8" w14:textId="77777777" w:rsidR="003E5D8F" w:rsidRPr="00CD689A" w:rsidRDefault="003E5D8F" w:rsidP="00F65336">
      <w:pPr>
        <w:tabs>
          <w:tab w:val="left" w:pos="0"/>
        </w:tabs>
        <w:spacing w:line="360" w:lineRule="auto"/>
        <w:contextualSpacing/>
        <w:mirrorIndents/>
        <w:jc w:val="both"/>
        <w:rPr>
          <w:kern w:val="100"/>
        </w:rPr>
      </w:pPr>
    </w:p>
    <w:p w14:paraId="23387D8F" w14:textId="33D1EA27" w:rsidR="00303D7F" w:rsidRPr="00CD689A" w:rsidRDefault="00303D7F" w:rsidP="00F65336">
      <w:pPr>
        <w:tabs>
          <w:tab w:val="left" w:pos="0"/>
        </w:tabs>
        <w:spacing w:line="360" w:lineRule="auto"/>
        <w:contextualSpacing/>
        <w:mirrorIndents/>
        <w:jc w:val="both"/>
        <w:rPr>
          <w:kern w:val="100"/>
        </w:rPr>
      </w:pPr>
      <w:r w:rsidRPr="00CD689A">
        <w:rPr>
          <w:kern w:val="100"/>
        </w:rPr>
        <w:t>Continuar elevando la productividad, competitividad y sostenibilidad del sector agropecuario y la zona rural del país, a fin de contribuir con la seguridad alimentaria, a través del incremento de la producción de los rubros sujetos de exportación, la generación de empleos e ingresos, ocasionando elevar el nivel de vida del productor dominicano.</w:t>
      </w:r>
    </w:p>
    <w:p w14:paraId="4935A33A" w14:textId="77777777" w:rsidR="00303D7F" w:rsidRPr="00CD689A" w:rsidRDefault="00303D7F" w:rsidP="00F65336">
      <w:pPr>
        <w:tabs>
          <w:tab w:val="left" w:pos="0"/>
        </w:tabs>
        <w:spacing w:line="360" w:lineRule="auto"/>
        <w:contextualSpacing/>
        <w:mirrorIndents/>
        <w:jc w:val="both"/>
        <w:rPr>
          <w:kern w:val="100"/>
        </w:rPr>
      </w:pPr>
    </w:p>
    <w:p w14:paraId="29C3BE77" w14:textId="77777777" w:rsidR="00303D7F" w:rsidRPr="00CD689A" w:rsidRDefault="00303D7F" w:rsidP="00F65336">
      <w:pPr>
        <w:tabs>
          <w:tab w:val="left" w:pos="0"/>
        </w:tabs>
        <w:spacing w:line="360" w:lineRule="auto"/>
        <w:contextualSpacing/>
        <w:mirrorIndents/>
        <w:jc w:val="both"/>
        <w:rPr>
          <w:b/>
          <w:bCs/>
          <w:kern w:val="100"/>
        </w:rPr>
      </w:pPr>
      <w:r w:rsidRPr="00CD689A">
        <w:rPr>
          <w:b/>
          <w:bCs/>
          <w:kern w:val="100"/>
        </w:rPr>
        <w:t>Metas:</w:t>
      </w:r>
      <w:r w:rsidRPr="00CD689A">
        <w:rPr>
          <w:b/>
          <w:bCs/>
          <w:kern w:val="100"/>
        </w:rPr>
        <w:tab/>
      </w:r>
    </w:p>
    <w:p w14:paraId="5E734E41" w14:textId="77777777" w:rsidR="003E5D8F" w:rsidRPr="00CD689A" w:rsidRDefault="003E5D8F" w:rsidP="00F65336">
      <w:pPr>
        <w:tabs>
          <w:tab w:val="left" w:pos="0"/>
        </w:tabs>
        <w:spacing w:line="360" w:lineRule="auto"/>
        <w:contextualSpacing/>
        <w:mirrorIndents/>
        <w:jc w:val="both"/>
        <w:rPr>
          <w:kern w:val="100"/>
        </w:rPr>
      </w:pPr>
    </w:p>
    <w:bookmarkEnd w:id="26"/>
    <w:bookmarkEnd w:id="27"/>
    <w:p w14:paraId="5E7EA541" w14:textId="243E0619" w:rsidR="00CB14D5" w:rsidRPr="00CD689A" w:rsidRDefault="00CB14D5" w:rsidP="00CB14D5">
      <w:pPr>
        <w:spacing w:line="360" w:lineRule="auto"/>
        <w:contextualSpacing/>
        <w:mirrorIndents/>
        <w:jc w:val="both"/>
        <w:rPr>
          <w:kern w:val="100"/>
        </w:rPr>
      </w:pPr>
      <w:r w:rsidRPr="00CD689A">
        <w:rPr>
          <w:kern w:val="100"/>
        </w:rPr>
        <w:t xml:space="preserve">Otorgar durante el año 2024 unos 25,850 préstamos, con el financiamiento </w:t>
      </w:r>
      <w:r w:rsidR="0033404C" w:rsidRPr="00CD689A">
        <w:rPr>
          <w:kern w:val="100"/>
        </w:rPr>
        <w:t>de RD</w:t>
      </w:r>
      <w:r w:rsidRPr="00CD689A">
        <w:rPr>
          <w:kern w:val="100"/>
        </w:rPr>
        <w:t>$3</w:t>
      </w:r>
      <w:r w:rsidR="00550E31" w:rsidRPr="00CD689A">
        <w:rPr>
          <w:kern w:val="100"/>
        </w:rPr>
        <w:t>1</w:t>
      </w:r>
      <w:r w:rsidRPr="00CD689A">
        <w:rPr>
          <w:kern w:val="100"/>
        </w:rPr>
        <w:t>,</w:t>
      </w:r>
      <w:r w:rsidR="00FF646E" w:rsidRPr="00CD689A">
        <w:rPr>
          <w:kern w:val="100"/>
        </w:rPr>
        <w:t>161.3</w:t>
      </w:r>
      <w:r w:rsidR="007E237E" w:rsidRPr="00CD689A">
        <w:rPr>
          <w:kern w:val="100"/>
        </w:rPr>
        <w:t xml:space="preserve"> </w:t>
      </w:r>
      <w:r w:rsidRPr="00CD689A">
        <w:rPr>
          <w:kern w:val="100"/>
        </w:rPr>
        <w:t>millones equivalentes a RD$2,5</w:t>
      </w:r>
      <w:r w:rsidR="00093B77" w:rsidRPr="00CD689A">
        <w:rPr>
          <w:kern w:val="100"/>
        </w:rPr>
        <w:t>96.</w:t>
      </w:r>
      <w:r w:rsidR="00873AD8" w:rsidRPr="00CD689A">
        <w:rPr>
          <w:kern w:val="100"/>
        </w:rPr>
        <w:t>8</w:t>
      </w:r>
      <w:r w:rsidR="007E237E" w:rsidRPr="00CD689A">
        <w:rPr>
          <w:kern w:val="100"/>
        </w:rPr>
        <w:t xml:space="preserve"> </w:t>
      </w:r>
      <w:r w:rsidRPr="00CD689A">
        <w:rPr>
          <w:kern w:val="100"/>
        </w:rPr>
        <w:t>millones mensuales, cubriendo una superficie de alrededor de 1,590,078 tareas. Además, lograr unos cobros que superen el 8</w:t>
      </w:r>
      <w:r w:rsidR="00BE44C7" w:rsidRPr="00CD689A">
        <w:rPr>
          <w:kern w:val="100"/>
        </w:rPr>
        <w:t>5</w:t>
      </w:r>
      <w:r w:rsidRPr="00CD689A">
        <w:rPr>
          <w:kern w:val="100"/>
        </w:rPr>
        <w:t>% del monto total desembolsado en el periodo.</w:t>
      </w:r>
    </w:p>
    <w:p w14:paraId="69B858C1" w14:textId="71E72A00" w:rsidR="0063619E" w:rsidRPr="00CD689A" w:rsidRDefault="0063619E" w:rsidP="0063619E">
      <w:pPr>
        <w:spacing w:line="240" w:lineRule="auto"/>
        <w:jc w:val="left"/>
        <w:rPr>
          <w:kern w:val="100"/>
          <w:shd w:val="clear" w:color="auto" w:fill="FFFF00"/>
        </w:rPr>
      </w:pPr>
      <w:r w:rsidRPr="00CD689A">
        <w:rPr>
          <w:kern w:val="100"/>
          <w:shd w:val="clear" w:color="auto" w:fill="FFFF00"/>
        </w:rPr>
        <w:br w:type="page"/>
      </w:r>
    </w:p>
    <w:p w14:paraId="17FE109C" w14:textId="71E72A00" w:rsidR="003166AD" w:rsidRPr="00CD689A" w:rsidRDefault="003166AD" w:rsidP="00BF31D2">
      <w:pPr>
        <w:pStyle w:val="Ttulo2"/>
      </w:pPr>
      <w:bookmarkStart w:id="28" w:name="_Toc145411263"/>
      <w:bookmarkStart w:id="29" w:name="_Toc145411933"/>
      <w:bookmarkStart w:id="30" w:name="_Toc153435890"/>
      <w:bookmarkStart w:id="31" w:name="_Toc153436792"/>
      <w:bookmarkStart w:id="32" w:name="_Toc153880015"/>
      <w:r w:rsidRPr="00CD689A">
        <w:lastRenderedPageBreak/>
        <w:t xml:space="preserve">Información </w:t>
      </w:r>
      <w:r w:rsidR="00A07AB8" w:rsidRPr="00CD689A">
        <w:t>I</w:t>
      </w:r>
      <w:r w:rsidRPr="00CD689A">
        <w:t>nstitucional</w:t>
      </w:r>
      <w:bookmarkEnd w:id="28"/>
      <w:bookmarkEnd w:id="29"/>
      <w:bookmarkEnd w:id="30"/>
      <w:bookmarkEnd w:id="31"/>
      <w:bookmarkEnd w:id="32"/>
    </w:p>
    <w:p w14:paraId="08CFF0D0" w14:textId="77777777" w:rsidR="003166AD" w:rsidRPr="00CD689A" w:rsidRDefault="003166AD" w:rsidP="003166AD">
      <w:pPr>
        <w:spacing w:line="360" w:lineRule="auto"/>
        <w:rPr>
          <w:b/>
          <w:u w:val="thick" w:color="FF0000"/>
        </w:rPr>
      </w:pPr>
      <w:r w:rsidRPr="00CD689A">
        <w:rPr>
          <w:b/>
          <w:u w:val="thick" w:color="FF0000"/>
        </w:rPr>
        <w:t>________</w:t>
      </w:r>
    </w:p>
    <w:p w14:paraId="2071C9EF" w14:textId="31CC168C" w:rsidR="007D15B3" w:rsidRPr="00CD689A" w:rsidRDefault="00A07AB8" w:rsidP="00A47A3B">
      <w:pPr>
        <w:rPr>
          <w:rFonts w:eastAsia="Calibri"/>
        </w:rPr>
      </w:pPr>
      <w:r w:rsidRPr="00CD689A">
        <w:rPr>
          <w:rFonts w:eastAsia="Calibri"/>
          <w:noProof/>
        </w:rPr>
        <w:t>Memoria Institucional 2023</w:t>
      </w:r>
      <w:bookmarkStart w:id="33" w:name="_Toc145411264"/>
      <w:bookmarkStart w:id="34" w:name="_Toc145411934"/>
    </w:p>
    <w:p w14:paraId="293A27A9" w14:textId="77777777" w:rsidR="00A47A3B" w:rsidRPr="00CD689A" w:rsidRDefault="00A47A3B" w:rsidP="00CF74A0">
      <w:pPr>
        <w:spacing w:line="360" w:lineRule="auto"/>
        <w:rPr>
          <w:rFonts w:eastAsia="Calibri"/>
          <w:noProof/>
        </w:rPr>
      </w:pPr>
    </w:p>
    <w:p w14:paraId="2B1D754C" w14:textId="2DC9EF17" w:rsidR="003166AD" w:rsidRPr="00CD689A" w:rsidRDefault="00290F25" w:rsidP="00484803">
      <w:pPr>
        <w:pStyle w:val="Ttulo3"/>
      </w:pPr>
      <w:r w:rsidRPr="00CD689A">
        <w:t xml:space="preserve"> </w:t>
      </w:r>
      <w:bookmarkStart w:id="35" w:name="_Toc153435891"/>
      <w:bookmarkStart w:id="36" w:name="_Toc153436793"/>
      <w:bookmarkStart w:id="37" w:name="_Toc153880016"/>
      <w:r w:rsidR="003166AD" w:rsidRPr="00CD689A">
        <w:t xml:space="preserve">Marco </w:t>
      </w:r>
      <w:r w:rsidR="00A07AB8" w:rsidRPr="00CD689A">
        <w:t>F</w:t>
      </w:r>
      <w:r w:rsidR="003166AD" w:rsidRPr="00CD689A">
        <w:t xml:space="preserve">ilosófico </w:t>
      </w:r>
      <w:r w:rsidR="00A07AB8" w:rsidRPr="00CD689A">
        <w:t>I</w:t>
      </w:r>
      <w:r w:rsidR="003166AD" w:rsidRPr="00CD689A">
        <w:t>nstitucional</w:t>
      </w:r>
      <w:bookmarkEnd w:id="33"/>
      <w:bookmarkEnd w:id="34"/>
      <w:bookmarkEnd w:id="35"/>
      <w:bookmarkEnd w:id="36"/>
      <w:bookmarkEnd w:id="37"/>
      <w:r w:rsidR="003166AD" w:rsidRPr="00CD689A">
        <w:t xml:space="preserve"> </w:t>
      </w:r>
    </w:p>
    <w:p w14:paraId="2429B010" w14:textId="77777777" w:rsidR="003166AD" w:rsidRPr="00CD689A" w:rsidRDefault="003166AD" w:rsidP="003166AD">
      <w:pPr>
        <w:spacing w:line="360" w:lineRule="auto"/>
        <w:rPr>
          <w:rFonts w:eastAsia="Calibri"/>
          <w:b/>
          <w:bCs/>
          <w:noProof/>
        </w:rPr>
      </w:pPr>
      <w:bookmarkStart w:id="38" w:name="_Toc91595726"/>
    </w:p>
    <w:p w14:paraId="6594B1C0" w14:textId="77777777" w:rsidR="007D15B3" w:rsidRPr="00CD689A" w:rsidRDefault="003166AD" w:rsidP="00043C97">
      <w:pPr>
        <w:pStyle w:val="Ttulo4"/>
        <w:rPr>
          <w:rFonts w:eastAsia="Calibri"/>
        </w:rPr>
      </w:pPr>
      <w:bookmarkStart w:id="39" w:name="_Toc153436794"/>
      <w:bookmarkStart w:id="40" w:name="_Toc153880017"/>
      <w:r w:rsidRPr="00CD689A">
        <w:rPr>
          <w:rFonts w:eastAsia="Calibri"/>
        </w:rPr>
        <w:t>Misión</w:t>
      </w:r>
      <w:bookmarkEnd w:id="38"/>
      <w:bookmarkEnd w:id="39"/>
      <w:bookmarkEnd w:id="40"/>
    </w:p>
    <w:p w14:paraId="3E620D5D" w14:textId="77777777" w:rsidR="007D15B3" w:rsidRPr="00CD689A" w:rsidRDefault="007D15B3" w:rsidP="00D17DD7">
      <w:pPr>
        <w:spacing w:line="360" w:lineRule="auto"/>
        <w:jc w:val="both"/>
        <w:rPr>
          <w:rFonts w:eastAsia="Calibri"/>
          <w:b/>
          <w:bCs/>
          <w:noProof/>
        </w:rPr>
      </w:pPr>
    </w:p>
    <w:p w14:paraId="2E339129" w14:textId="7F6AA45F" w:rsidR="003166AD" w:rsidRPr="00CD689A" w:rsidRDefault="007D15B3" w:rsidP="00D17DD7">
      <w:pPr>
        <w:spacing w:line="360" w:lineRule="auto"/>
        <w:jc w:val="both"/>
        <w:rPr>
          <w:rFonts w:eastAsia="Calibri"/>
          <w:noProof/>
        </w:rPr>
      </w:pPr>
      <w:r w:rsidRPr="00CD689A">
        <w:rPr>
          <w:rFonts w:eastAsia="Calibri"/>
          <w:noProof/>
        </w:rPr>
        <w:t>O</w:t>
      </w:r>
      <w:r w:rsidR="003166AD" w:rsidRPr="00CD689A">
        <w:rPr>
          <w:rFonts w:eastAsia="Calibri"/>
          <w:noProof/>
        </w:rPr>
        <w:t>frecer servicios crediticios diversificados, para mejorar la producción y productividad en la zona rural, mediante un permanente esfuerzo de capitalización y modernización con tecnología de punta, revalorizando y comercializando sus activos con un personal capacitado y motivado.</w:t>
      </w:r>
    </w:p>
    <w:p w14:paraId="0B54A4FE" w14:textId="77777777" w:rsidR="003166AD" w:rsidRPr="00CD689A" w:rsidRDefault="003166AD" w:rsidP="00D17DD7">
      <w:pPr>
        <w:spacing w:line="360" w:lineRule="auto"/>
        <w:jc w:val="both"/>
        <w:rPr>
          <w:rFonts w:eastAsia="Calibri"/>
          <w:noProof/>
        </w:rPr>
      </w:pPr>
    </w:p>
    <w:p w14:paraId="6D8D9461" w14:textId="77777777" w:rsidR="007D15B3" w:rsidRPr="00CD689A" w:rsidRDefault="003166AD" w:rsidP="00043C97">
      <w:pPr>
        <w:pStyle w:val="Ttulo4"/>
      </w:pPr>
      <w:bookmarkStart w:id="41" w:name="_Toc91595727"/>
      <w:bookmarkStart w:id="42" w:name="_Toc153436795"/>
      <w:bookmarkStart w:id="43" w:name="_Toc153880018"/>
      <w:r w:rsidRPr="00CD689A">
        <w:t>Visión</w:t>
      </w:r>
      <w:bookmarkEnd w:id="41"/>
      <w:bookmarkEnd w:id="42"/>
      <w:bookmarkEnd w:id="43"/>
    </w:p>
    <w:p w14:paraId="305F8012" w14:textId="77777777" w:rsidR="007D15B3" w:rsidRPr="00CD689A" w:rsidRDefault="007D15B3" w:rsidP="00D17DD7">
      <w:pPr>
        <w:spacing w:line="360" w:lineRule="auto"/>
        <w:jc w:val="both"/>
        <w:rPr>
          <w:rFonts w:eastAsia="Calibri"/>
          <w:noProof/>
        </w:rPr>
      </w:pPr>
    </w:p>
    <w:p w14:paraId="469BF553" w14:textId="038214AA" w:rsidR="003166AD" w:rsidRPr="00CD689A" w:rsidRDefault="007D15B3" w:rsidP="00D17DD7">
      <w:pPr>
        <w:spacing w:line="360" w:lineRule="auto"/>
        <w:jc w:val="both"/>
        <w:rPr>
          <w:rFonts w:eastAsia="Calibri"/>
          <w:noProof/>
        </w:rPr>
      </w:pPr>
      <w:r w:rsidRPr="00CD689A">
        <w:rPr>
          <w:rFonts w:eastAsia="Calibri"/>
          <w:noProof/>
        </w:rPr>
        <w:t>M</w:t>
      </w:r>
      <w:r w:rsidR="003166AD" w:rsidRPr="00CD689A">
        <w:rPr>
          <w:rFonts w:eastAsia="Calibri"/>
          <w:noProof/>
        </w:rPr>
        <w:t xml:space="preserve">antener el liderazgo en el financiamiento al sector agropecuario y responder a las necesidades de los productores con autosuficiencia económica, adecuada infraestructura física, tecnología moderna, recursos humanos comprometidos y una amplia cobertura de la cartera que irradie credibilidad, seguridad y confianza. </w:t>
      </w:r>
    </w:p>
    <w:p w14:paraId="681F4405" w14:textId="77777777" w:rsidR="003166AD" w:rsidRPr="00CD689A" w:rsidRDefault="003166AD" w:rsidP="003166AD">
      <w:pPr>
        <w:spacing w:line="360" w:lineRule="auto"/>
        <w:jc w:val="both"/>
        <w:rPr>
          <w:rFonts w:eastAsia="Calibri"/>
          <w:noProof/>
        </w:rPr>
      </w:pPr>
    </w:p>
    <w:p w14:paraId="12816FFA" w14:textId="2F0136C6" w:rsidR="003166AD" w:rsidRPr="00CD689A" w:rsidRDefault="003166AD" w:rsidP="00043C97">
      <w:pPr>
        <w:pStyle w:val="Ttulo4"/>
      </w:pPr>
      <w:bookmarkStart w:id="44" w:name="_Toc91595728"/>
      <w:bookmarkStart w:id="45" w:name="_Toc145411265"/>
      <w:bookmarkStart w:id="46" w:name="_Toc153436796"/>
      <w:bookmarkStart w:id="47" w:name="_Toc153880019"/>
      <w:r w:rsidRPr="00CD689A">
        <w:t xml:space="preserve">Valores </w:t>
      </w:r>
      <w:r w:rsidR="00A07AB8" w:rsidRPr="00CD689A">
        <w:t>C</w:t>
      </w:r>
      <w:r w:rsidRPr="00CD689A">
        <w:t>orporativos</w:t>
      </w:r>
      <w:bookmarkEnd w:id="44"/>
      <w:bookmarkEnd w:id="45"/>
      <w:bookmarkEnd w:id="46"/>
      <w:bookmarkEnd w:id="47"/>
    </w:p>
    <w:p w14:paraId="524932C3" w14:textId="77777777" w:rsidR="001448E4" w:rsidRPr="00CD689A" w:rsidRDefault="001448E4" w:rsidP="00CF74A0">
      <w:pPr>
        <w:spacing w:line="360" w:lineRule="auto"/>
        <w:jc w:val="both"/>
        <w:rPr>
          <w:lang w:val="es-ES_tradnl" w:eastAsia="en-US"/>
        </w:rPr>
      </w:pPr>
    </w:p>
    <w:p w14:paraId="0AB17C7A" w14:textId="79414ECB" w:rsidR="003166AD" w:rsidRPr="00CD689A" w:rsidRDefault="003166AD" w:rsidP="00AD4705">
      <w:pPr>
        <w:pStyle w:val="Prrafodelista"/>
        <w:numPr>
          <w:ilvl w:val="0"/>
          <w:numId w:val="18"/>
        </w:numPr>
        <w:spacing w:line="360" w:lineRule="auto"/>
        <w:ind w:left="284" w:hanging="284"/>
        <w:jc w:val="both"/>
        <w:rPr>
          <w:rFonts w:eastAsia="Calibri"/>
          <w:spacing w:val="20"/>
          <w:lang w:eastAsia="en-US"/>
        </w:rPr>
      </w:pPr>
      <w:r w:rsidRPr="00CD689A">
        <w:rPr>
          <w:rFonts w:eastAsia="Calibri"/>
          <w:noProof/>
        </w:rPr>
        <w:t>Servicio</w:t>
      </w:r>
    </w:p>
    <w:p w14:paraId="5600FFB4" w14:textId="5CF27306" w:rsidR="003166AD" w:rsidRPr="00CD689A" w:rsidRDefault="003166AD" w:rsidP="00AD4705">
      <w:pPr>
        <w:pStyle w:val="Prrafodelista"/>
        <w:numPr>
          <w:ilvl w:val="0"/>
          <w:numId w:val="18"/>
        </w:numPr>
        <w:spacing w:line="360" w:lineRule="auto"/>
        <w:ind w:left="284" w:hanging="284"/>
        <w:mirrorIndents/>
        <w:jc w:val="both"/>
        <w:rPr>
          <w:rFonts w:eastAsia="Calibri"/>
          <w:noProof/>
        </w:rPr>
      </w:pPr>
      <w:r w:rsidRPr="00CD689A">
        <w:rPr>
          <w:rFonts w:eastAsia="Calibri"/>
          <w:noProof/>
        </w:rPr>
        <w:t>Calidad</w:t>
      </w:r>
    </w:p>
    <w:p w14:paraId="7F5E7CBF" w14:textId="158CFDD4" w:rsidR="003166AD" w:rsidRPr="00CD689A" w:rsidRDefault="003166AD" w:rsidP="00AD4705">
      <w:pPr>
        <w:pStyle w:val="Prrafodelista"/>
        <w:numPr>
          <w:ilvl w:val="0"/>
          <w:numId w:val="18"/>
        </w:numPr>
        <w:spacing w:line="360" w:lineRule="auto"/>
        <w:ind w:left="284" w:hanging="284"/>
        <w:mirrorIndents/>
        <w:jc w:val="both"/>
        <w:rPr>
          <w:rFonts w:eastAsia="Calibri"/>
          <w:noProof/>
        </w:rPr>
      </w:pPr>
      <w:r w:rsidRPr="00CD689A">
        <w:rPr>
          <w:rFonts w:eastAsia="Calibri"/>
          <w:noProof/>
        </w:rPr>
        <w:t>Eficiencia</w:t>
      </w:r>
    </w:p>
    <w:p w14:paraId="66E49BDA" w14:textId="196CAD4E" w:rsidR="003166AD" w:rsidRPr="00CD689A" w:rsidRDefault="003166AD" w:rsidP="00AD4705">
      <w:pPr>
        <w:pStyle w:val="Prrafodelista"/>
        <w:numPr>
          <w:ilvl w:val="0"/>
          <w:numId w:val="18"/>
        </w:numPr>
        <w:spacing w:line="360" w:lineRule="auto"/>
        <w:ind w:left="284" w:hanging="284"/>
        <w:mirrorIndents/>
        <w:jc w:val="both"/>
        <w:rPr>
          <w:rFonts w:eastAsia="Calibri"/>
          <w:noProof/>
        </w:rPr>
      </w:pPr>
      <w:r w:rsidRPr="00CD689A">
        <w:rPr>
          <w:rFonts w:eastAsia="Calibri"/>
          <w:noProof/>
        </w:rPr>
        <w:t>Confianza</w:t>
      </w:r>
    </w:p>
    <w:p w14:paraId="6B3BECC2" w14:textId="71D1D1DB" w:rsidR="003166AD" w:rsidRPr="00CD689A" w:rsidRDefault="003166AD" w:rsidP="00AD4705">
      <w:pPr>
        <w:pStyle w:val="Prrafodelista"/>
        <w:numPr>
          <w:ilvl w:val="0"/>
          <w:numId w:val="18"/>
        </w:numPr>
        <w:spacing w:line="360" w:lineRule="auto"/>
        <w:ind w:left="284" w:hanging="284"/>
        <w:mirrorIndents/>
        <w:jc w:val="both"/>
        <w:rPr>
          <w:rFonts w:eastAsia="Calibri"/>
          <w:noProof/>
        </w:rPr>
      </w:pPr>
      <w:r w:rsidRPr="00CD689A">
        <w:rPr>
          <w:rFonts w:eastAsia="Calibri"/>
          <w:noProof/>
        </w:rPr>
        <w:t>Creatividad</w:t>
      </w:r>
    </w:p>
    <w:p w14:paraId="74F6C443" w14:textId="6E268B3D" w:rsidR="003166AD" w:rsidRPr="00CD689A" w:rsidRDefault="003166AD" w:rsidP="00AD4705">
      <w:pPr>
        <w:pStyle w:val="Prrafodelista"/>
        <w:numPr>
          <w:ilvl w:val="0"/>
          <w:numId w:val="18"/>
        </w:numPr>
        <w:spacing w:line="360" w:lineRule="auto"/>
        <w:ind w:left="284" w:hanging="284"/>
        <w:mirrorIndents/>
        <w:jc w:val="both"/>
        <w:rPr>
          <w:rFonts w:eastAsia="Calibri"/>
          <w:noProof/>
        </w:rPr>
      </w:pPr>
      <w:r w:rsidRPr="00CD689A">
        <w:rPr>
          <w:rFonts w:eastAsia="Calibri"/>
          <w:noProof/>
        </w:rPr>
        <w:t>Trabajo en equipo</w:t>
      </w:r>
    </w:p>
    <w:p w14:paraId="19885D81" w14:textId="3030D723" w:rsidR="01F77E98" w:rsidRPr="00CD689A" w:rsidRDefault="01F77E98" w:rsidP="4D14BC1E">
      <w:pPr>
        <w:spacing w:line="360" w:lineRule="auto"/>
        <w:jc w:val="both"/>
        <w:rPr>
          <w:rFonts w:eastAsia="Calibri"/>
          <w:noProof/>
        </w:rPr>
      </w:pPr>
    </w:p>
    <w:tbl>
      <w:tblPr>
        <w:tblStyle w:val="Tabladecuadrcula5oscura"/>
        <w:tblW w:w="7933" w:type="dxa"/>
        <w:shd w:val="clear" w:color="auto" w:fill="002060"/>
        <w:tblLook w:val="04A0" w:firstRow="1" w:lastRow="0" w:firstColumn="1" w:lastColumn="0" w:noHBand="0" w:noVBand="1"/>
      </w:tblPr>
      <w:tblGrid>
        <w:gridCol w:w="2547"/>
        <w:gridCol w:w="5386"/>
      </w:tblGrid>
      <w:tr w:rsidR="009A5CE7" w:rsidRPr="00CD689A" w14:paraId="2E36271D" w14:textId="77777777" w:rsidTr="1290D2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2"/>
            <w:tcBorders>
              <w:top w:val="single" w:sz="4" w:space="0" w:color="auto"/>
              <w:left w:val="single" w:sz="4" w:space="0" w:color="auto"/>
              <w:bottom w:val="single" w:sz="4" w:space="0" w:color="auto"/>
              <w:right w:val="single" w:sz="4" w:space="0" w:color="auto"/>
            </w:tcBorders>
            <w:shd w:val="clear" w:color="auto" w:fill="002060"/>
          </w:tcPr>
          <w:p w14:paraId="7D7936BF" w14:textId="4DB59178" w:rsidR="00AA5D1C" w:rsidRPr="00CD689A" w:rsidRDefault="00AA5D1C" w:rsidP="00AA5D1C">
            <w:pPr>
              <w:spacing w:line="360" w:lineRule="auto"/>
              <w:ind w:left="426"/>
              <w:contextualSpacing/>
              <w:mirrorIndents/>
              <w:rPr>
                <w:rFonts w:eastAsia="Calibri"/>
              </w:rPr>
            </w:pPr>
            <w:bookmarkStart w:id="48" w:name="_Toc91595729"/>
            <w:bookmarkStart w:id="49" w:name="_Toc145411266"/>
            <w:r w:rsidRPr="00CD689A">
              <w:rPr>
                <w:rFonts w:eastAsia="Calibri"/>
                <w:noProof/>
              </w:rPr>
              <w:lastRenderedPageBreak/>
              <w:t>Valores Corporativos</w:t>
            </w:r>
          </w:p>
        </w:tc>
      </w:tr>
      <w:tr w:rsidR="009A5CE7" w:rsidRPr="00CD689A" w14:paraId="6DDC9DC0" w14:textId="77777777" w:rsidTr="1290D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tcBorders>
            <w:shd w:val="clear" w:color="auto" w:fill="FFFFFF" w:themeFill="background1"/>
          </w:tcPr>
          <w:p w14:paraId="05A7D4C4" w14:textId="39F82086" w:rsidR="00AA5D1C" w:rsidRPr="00CD689A" w:rsidRDefault="00AA5D1C">
            <w:pPr>
              <w:keepNext/>
              <w:tabs>
                <w:tab w:val="left" w:pos="0"/>
              </w:tabs>
              <w:spacing w:line="360" w:lineRule="auto"/>
              <w:mirrorIndents/>
              <w:jc w:val="left"/>
              <w:outlineLvl w:val="6"/>
              <w:rPr>
                <w:rFonts w:eastAsia="Calibri"/>
                <w:noProof/>
              </w:rPr>
            </w:pPr>
            <w:r w:rsidRPr="00CD689A">
              <w:rPr>
                <w:rFonts w:eastAsia="Calibri"/>
                <w:noProof/>
              </w:rPr>
              <w:t xml:space="preserve">Servico </w:t>
            </w:r>
          </w:p>
        </w:tc>
        <w:tc>
          <w:tcPr>
            <w:tcW w:w="5386" w:type="dxa"/>
            <w:tcBorders>
              <w:top w:val="single" w:sz="4" w:space="0" w:color="auto"/>
              <w:bottom w:val="single" w:sz="4" w:space="0" w:color="auto"/>
              <w:right w:val="single" w:sz="4" w:space="0" w:color="auto"/>
            </w:tcBorders>
            <w:shd w:val="clear" w:color="auto" w:fill="FFFFFF" w:themeFill="background1"/>
          </w:tcPr>
          <w:p w14:paraId="274A70F8" w14:textId="44D90A56" w:rsidR="00AA5D1C" w:rsidRPr="00CD689A" w:rsidRDefault="00AA5D1C" w:rsidP="00AA5D1C">
            <w:pPr>
              <w:spacing w:line="360" w:lineRule="auto"/>
              <w:contextualSpacing/>
              <w:mirrorIndents/>
              <w:jc w:val="left"/>
              <w:cnfStyle w:val="000000100000" w:firstRow="0" w:lastRow="0" w:firstColumn="0" w:lastColumn="0" w:oddVBand="0" w:evenVBand="0" w:oddHBand="1" w:evenHBand="0" w:firstRowFirstColumn="0" w:firstRowLastColumn="0" w:lastRowFirstColumn="0" w:lastRowLastColumn="0"/>
              <w:rPr>
                <w:rFonts w:eastAsia="Calibri"/>
                <w:noProof/>
              </w:rPr>
            </w:pPr>
            <w:r w:rsidRPr="00CD689A">
              <w:rPr>
                <w:rFonts w:eastAsia="Calibri"/>
                <w:noProof/>
              </w:rPr>
              <w:t>La cultura de servicio debe caracterizar el personal, alineado al sentido de colaboración.</w:t>
            </w:r>
          </w:p>
        </w:tc>
      </w:tr>
      <w:tr w:rsidR="009A5CE7" w:rsidRPr="00CD689A" w14:paraId="72A5111B" w14:textId="77777777" w:rsidTr="1290D2A5">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tcBorders>
            <w:shd w:val="clear" w:color="auto" w:fill="FFFFFF" w:themeFill="background1"/>
          </w:tcPr>
          <w:p w14:paraId="71DBD709" w14:textId="07BAD3AD" w:rsidR="00AA5D1C" w:rsidRPr="00CD689A" w:rsidRDefault="00AA5D1C">
            <w:pPr>
              <w:pStyle w:val="Textoindependiente"/>
              <w:tabs>
                <w:tab w:val="left" w:pos="0"/>
              </w:tabs>
              <w:spacing w:line="360" w:lineRule="auto"/>
              <w:mirrorIndents/>
              <w:jc w:val="left"/>
              <w:rPr>
                <w:rFonts w:eastAsia="Calibri"/>
                <w:noProof/>
              </w:rPr>
            </w:pPr>
            <w:r w:rsidRPr="00CD689A">
              <w:rPr>
                <w:rFonts w:eastAsia="Calibri"/>
                <w:noProof/>
              </w:rPr>
              <w:t xml:space="preserve">Calidad </w:t>
            </w:r>
          </w:p>
        </w:tc>
        <w:tc>
          <w:tcPr>
            <w:tcW w:w="5386" w:type="dxa"/>
            <w:tcBorders>
              <w:top w:val="single" w:sz="4" w:space="0" w:color="auto"/>
              <w:bottom w:val="single" w:sz="4" w:space="0" w:color="auto"/>
              <w:right w:val="single" w:sz="4" w:space="0" w:color="auto"/>
            </w:tcBorders>
            <w:shd w:val="clear" w:color="auto" w:fill="FFFFFF" w:themeFill="background1"/>
          </w:tcPr>
          <w:p w14:paraId="2DDC2C87" w14:textId="47BAC6C2" w:rsidR="00AA5D1C" w:rsidRPr="00CD689A" w:rsidRDefault="00AA5D1C" w:rsidP="00CE26C9">
            <w:pPr>
              <w:spacing w:line="360" w:lineRule="auto"/>
              <w:ind w:right="-249"/>
              <w:contextualSpacing/>
              <w:mirrorIndents/>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D689A">
              <w:rPr>
                <w:rFonts w:eastAsia="Calibri"/>
                <w:noProof/>
              </w:rPr>
              <w:t>Buscar y promover la mejora continua en todas las áreas, involucrando a todo el personal con el objetivo final de la satisfacción del cliente.</w:t>
            </w:r>
          </w:p>
        </w:tc>
      </w:tr>
      <w:tr w:rsidR="009A5CE7" w:rsidRPr="00CD689A" w14:paraId="70ADA727" w14:textId="77777777" w:rsidTr="1290D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tcBorders>
            <w:shd w:val="clear" w:color="auto" w:fill="FFFFFF" w:themeFill="background1"/>
          </w:tcPr>
          <w:p w14:paraId="605C6791" w14:textId="77777777" w:rsidR="00AA5D1C" w:rsidRPr="00CD689A" w:rsidRDefault="00AA5D1C" w:rsidP="00AA5D1C">
            <w:pPr>
              <w:pStyle w:val="Textoindependiente"/>
              <w:tabs>
                <w:tab w:val="left" w:pos="0"/>
              </w:tabs>
              <w:spacing w:line="360" w:lineRule="auto"/>
              <w:mirrorIndents/>
              <w:rPr>
                <w:rFonts w:eastAsia="Calibri"/>
                <w:noProof/>
              </w:rPr>
            </w:pPr>
            <w:r w:rsidRPr="00CD689A">
              <w:rPr>
                <w:rFonts w:eastAsia="Calibri"/>
                <w:noProof/>
              </w:rPr>
              <w:t>Eficiencia</w:t>
            </w:r>
          </w:p>
          <w:p w14:paraId="0456E612" w14:textId="680A32E3" w:rsidR="00AA5D1C" w:rsidRPr="00CD689A" w:rsidRDefault="00AA5D1C">
            <w:pPr>
              <w:pStyle w:val="Textoindependiente"/>
              <w:tabs>
                <w:tab w:val="left" w:pos="0"/>
              </w:tabs>
              <w:spacing w:line="360" w:lineRule="auto"/>
              <w:mirrorIndents/>
              <w:jc w:val="left"/>
              <w:rPr>
                <w:rFonts w:eastAsia="Calibri"/>
                <w:noProof/>
              </w:rPr>
            </w:pPr>
          </w:p>
        </w:tc>
        <w:tc>
          <w:tcPr>
            <w:tcW w:w="5386" w:type="dxa"/>
            <w:tcBorders>
              <w:top w:val="single" w:sz="4" w:space="0" w:color="auto"/>
              <w:bottom w:val="single" w:sz="4" w:space="0" w:color="auto"/>
              <w:right w:val="single" w:sz="4" w:space="0" w:color="auto"/>
            </w:tcBorders>
            <w:shd w:val="clear" w:color="auto" w:fill="FFFFFF" w:themeFill="background1"/>
          </w:tcPr>
          <w:p w14:paraId="624AF534" w14:textId="10D0644C" w:rsidR="00AA5D1C" w:rsidRPr="00CD689A" w:rsidRDefault="00AA5D1C" w:rsidP="00AA5D1C">
            <w:pPr>
              <w:spacing w:line="360"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D689A">
              <w:rPr>
                <w:rFonts w:eastAsia="Calibri"/>
                <w:noProof/>
              </w:rPr>
              <w:t>Aplicación óptima de la utilización de los recursos disponibles para la obtención de los resultados deseados.</w:t>
            </w:r>
          </w:p>
        </w:tc>
      </w:tr>
      <w:tr w:rsidR="009A5CE7" w:rsidRPr="00CD689A" w14:paraId="04DD3F45" w14:textId="77777777" w:rsidTr="1290D2A5">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tcBorders>
            <w:shd w:val="clear" w:color="auto" w:fill="FFFFFF" w:themeFill="background1"/>
          </w:tcPr>
          <w:p w14:paraId="56009CC5" w14:textId="77777777" w:rsidR="00AA5D1C" w:rsidRPr="00CD689A" w:rsidRDefault="00AA5D1C" w:rsidP="00AA5D1C">
            <w:pPr>
              <w:pStyle w:val="Textoindependiente"/>
              <w:tabs>
                <w:tab w:val="left" w:pos="0"/>
              </w:tabs>
              <w:spacing w:line="360" w:lineRule="auto"/>
              <w:mirrorIndents/>
              <w:rPr>
                <w:rFonts w:eastAsia="Calibri"/>
                <w:noProof/>
              </w:rPr>
            </w:pPr>
            <w:r w:rsidRPr="00CD689A">
              <w:rPr>
                <w:rFonts w:eastAsia="Calibri"/>
                <w:noProof/>
              </w:rPr>
              <w:t>Confianza</w:t>
            </w:r>
          </w:p>
          <w:p w14:paraId="7E4597B1" w14:textId="7AC7F187" w:rsidR="00AA5D1C" w:rsidRPr="00CD689A" w:rsidRDefault="00AA5D1C">
            <w:pPr>
              <w:pStyle w:val="Textoindependiente"/>
              <w:tabs>
                <w:tab w:val="left" w:pos="0"/>
              </w:tabs>
              <w:spacing w:line="360" w:lineRule="auto"/>
              <w:mirrorIndents/>
              <w:jc w:val="left"/>
              <w:rPr>
                <w:rFonts w:eastAsia="Calibri"/>
                <w:noProof/>
              </w:rPr>
            </w:pPr>
          </w:p>
        </w:tc>
        <w:tc>
          <w:tcPr>
            <w:tcW w:w="5386" w:type="dxa"/>
            <w:tcBorders>
              <w:top w:val="single" w:sz="4" w:space="0" w:color="auto"/>
              <w:bottom w:val="single" w:sz="4" w:space="0" w:color="auto"/>
              <w:right w:val="single" w:sz="4" w:space="0" w:color="auto"/>
            </w:tcBorders>
            <w:shd w:val="clear" w:color="auto" w:fill="FFFFFF" w:themeFill="background1"/>
          </w:tcPr>
          <w:p w14:paraId="4ED963FA" w14:textId="49809DF6" w:rsidR="00AA5D1C" w:rsidRPr="00CD689A" w:rsidRDefault="00AA5D1C" w:rsidP="00AA5D1C">
            <w:pPr>
              <w:spacing w:line="360"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D689A">
              <w:rPr>
                <w:rFonts w:eastAsia="Calibri"/>
                <w:noProof/>
              </w:rPr>
              <w:t>Manejar con honestidad los recursos del público para multiplicarlos en acciones productivas.</w:t>
            </w:r>
          </w:p>
        </w:tc>
      </w:tr>
      <w:tr w:rsidR="009A5CE7" w:rsidRPr="00CD689A" w14:paraId="59639331" w14:textId="77777777" w:rsidTr="1290D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tcBorders>
            <w:shd w:val="clear" w:color="auto" w:fill="FFFFFF" w:themeFill="background1"/>
          </w:tcPr>
          <w:p w14:paraId="76391CAA" w14:textId="77777777" w:rsidR="00AA5D1C" w:rsidRPr="00CD689A" w:rsidRDefault="00AA5D1C" w:rsidP="00AA5D1C">
            <w:pPr>
              <w:pStyle w:val="Textoindependiente"/>
              <w:tabs>
                <w:tab w:val="left" w:pos="0"/>
              </w:tabs>
              <w:spacing w:line="360" w:lineRule="auto"/>
              <w:ind w:left="1"/>
              <w:mirrorIndents/>
              <w:rPr>
                <w:rFonts w:eastAsia="Calibri"/>
                <w:noProof/>
              </w:rPr>
            </w:pPr>
            <w:r w:rsidRPr="00CD689A">
              <w:rPr>
                <w:rFonts w:eastAsia="Calibri"/>
                <w:noProof/>
              </w:rPr>
              <w:t>Creatividad</w:t>
            </w:r>
          </w:p>
          <w:p w14:paraId="36D0FE8D" w14:textId="351F29E0" w:rsidR="00AA5D1C" w:rsidRPr="00CD689A" w:rsidRDefault="00AA5D1C">
            <w:pPr>
              <w:pStyle w:val="Textoindependiente"/>
              <w:tabs>
                <w:tab w:val="left" w:pos="0"/>
              </w:tabs>
              <w:spacing w:line="360" w:lineRule="auto"/>
              <w:ind w:left="1"/>
              <w:mirrorIndents/>
              <w:jc w:val="left"/>
              <w:rPr>
                <w:rFonts w:eastAsia="Calibri"/>
                <w:noProof/>
              </w:rPr>
            </w:pPr>
          </w:p>
        </w:tc>
        <w:tc>
          <w:tcPr>
            <w:tcW w:w="5386" w:type="dxa"/>
            <w:tcBorders>
              <w:top w:val="single" w:sz="4" w:space="0" w:color="auto"/>
              <w:bottom w:val="single" w:sz="4" w:space="0" w:color="auto"/>
              <w:right w:val="single" w:sz="4" w:space="0" w:color="auto"/>
            </w:tcBorders>
            <w:shd w:val="clear" w:color="auto" w:fill="FFFFFF" w:themeFill="background1"/>
          </w:tcPr>
          <w:p w14:paraId="0AC241D1" w14:textId="15B93484" w:rsidR="00AA5D1C" w:rsidRPr="00CD689A" w:rsidRDefault="00AA5D1C" w:rsidP="00AA5D1C">
            <w:pPr>
              <w:spacing w:line="360" w:lineRule="auto"/>
              <w:contextualSpacing/>
              <w:mirrorIndents/>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D689A">
              <w:rPr>
                <w:rFonts w:eastAsia="Calibri"/>
                <w:noProof/>
              </w:rPr>
              <w:t>Estar en permanente esfuerzo en desarrollar las mejores formas para realizar tareas que nos llevan a lograr los objetivos institucionales.</w:t>
            </w:r>
          </w:p>
        </w:tc>
      </w:tr>
      <w:tr w:rsidR="009A5CE7" w:rsidRPr="00CD689A" w14:paraId="5625E8BE" w14:textId="77777777" w:rsidTr="1290D2A5">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tcBorders>
            <w:shd w:val="clear" w:color="auto" w:fill="FFFFFF" w:themeFill="background1"/>
          </w:tcPr>
          <w:p w14:paraId="6561D85B" w14:textId="77777777" w:rsidR="00AA5D1C" w:rsidRPr="00CD689A" w:rsidRDefault="00AA5D1C" w:rsidP="00AA5D1C">
            <w:pPr>
              <w:pStyle w:val="Textoindependiente"/>
              <w:tabs>
                <w:tab w:val="left" w:pos="0"/>
              </w:tabs>
              <w:spacing w:line="360" w:lineRule="auto"/>
              <w:mirrorIndents/>
              <w:rPr>
                <w:rFonts w:eastAsia="Calibri"/>
                <w:noProof/>
              </w:rPr>
            </w:pPr>
            <w:r w:rsidRPr="00CD689A">
              <w:rPr>
                <w:rFonts w:eastAsia="Calibri"/>
                <w:noProof/>
              </w:rPr>
              <w:t>Trabajo en equipo</w:t>
            </w:r>
          </w:p>
          <w:p w14:paraId="2FA18EC3" w14:textId="77777777" w:rsidR="00AA5D1C" w:rsidRPr="00CD689A" w:rsidRDefault="00AA5D1C" w:rsidP="00AA5D1C">
            <w:pPr>
              <w:pStyle w:val="Textoindependiente"/>
              <w:tabs>
                <w:tab w:val="left" w:pos="0"/>
              </w:tabs>
              <w:spacing w:line="360" w:lineRule="auto"/>
              <w:ind w:left="1"/>
              <w:mirrorIndents/>
              <w:rPr>
                <w:rFonts w:eastAsia="Calibri"/>
                <w:b w:val="0"/>
                <w:bCs w:val="0"/>
                <w:noProof/>
              </w:rPr>
            </w:pPr>
          </w:p>
        </w:tc>
        <w:tc>
          <w:tcPr>
            <w:tcW w:w="5386" w:type="dxa"/>
            <w:tcBorders>
              <w:top w:val="single" w:sz="4" w:space="0" w:color="auto"/>
              <w:bottom w:val="single" w:sz="4" w:space="0" w:color="auto"/>
              <w:right w:val="single" w:sz="4" w:space="0" w:color="auto"/>
            </w:tcBorders>
            <w:shd w:val="clear" w:color="auto" w:fill="FFFFFF" w:themeFill="background1"/>
          </w:tcPr>
          <w:p w14:paraId="63EEAB13" w14:textId="37EE1447" w:rsidR="00AA5D1C" w:rsidRPr="00CD689A" w:rsidRDefault="00AA5D1C" w:rsidP="00AA5D1C">
            <w:pPr>
              <w:spacing w:line="360" w:lineRule="auto"/>
              <w:contextualSpacing/>
              <w:mirrorIndents/>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D689A">
              <w:rPr>
                <w:rFonts w:eastAsia="Calibri"/>
                <w:noProof/>
              </w:rPr>
              <w:t xml:space="preserve">La integración y el trabajo en equipo de los recursos humanos garantizan la obtención de los resultados esperados. </w:t>
            </w:r>
          </w:p>
        </w:tc>
      </w:tr>
    </w:tbl>
    <w:p w14:paraId="1C114AEB" w14:textId="77777777" w:rsidR="009E2D04" w:rsidRPr="00CD689A" w:rsidRDefault="009E2D04" w:rsidP="00AA5D1C">
      <w:pPr>
        <w:spacing w:line="360" w:lineRule="auto"/>
        <w:jc w:val="both"/>
      </w:pPr>
    </w:p>
    <w:p w14:paraId="1BC9CAC4" w14:textId="63579237" w:rsidR="003166AD" w:rsidRPr="00CD689A" w:rsidRDefault="003166AD" w:rsidP="00043C97">
      <w:pPr>
        <w:pStyle w:val="Ttulo4"/>
      </w:pPr>
      <w:bookmarkStart w:id="50" w:name="_Toc153436797"/>
      <w:bookmarkStart w:id="51" w:name="_Toc153880020"/>
      <w:r w:rsidRPr="00CD689A">
        <w:t>Funciones definidas en la Ley de Fomento Agrícola No.6186</w:t>
      </w:r>
      <w:bookmarkEnd w:id="48"/>
      <w:bookmarkEnd w:id="49"/>
      <w:bookmarkEnd w:id="50"/>
      <w:bookmarkEnd w:id="51"/>
    </w:p>
    <w:p w14:paraId="109D2295" w14:textId="77777777" w:rsidR="00A07AB8" w:rsidRPr="00CD689A" w:rsidRDefault="00A07AB8" w:rsidP="00B01D7F">
      <w:pPr>
        <w:spacing w:line="360" w:lineRule="auto"/>
        <w:rPr>
          <w:lang w:eastAsia="x-none"/>
        </w:rPr>
      </w:pPr>
    </w:p>
    <w:p w14:paraId="277488B0" w14:textId="77777777" w:rsidR="003166AD" w:rsidRPr="00CD689A" w:rsidRDefault="003166AD" w:rsidP="00AD4705">
      <w:pPr>
        <w:numPr>
          <w:ilvl w:val="0"/>
          <w:numId w:val="15"/>
        </w:numPr>
        <w:spacing w:after="160" w:line="360" w:lineRule="auto"/>
        <w:ind w:left="426"/>
        <w:contextualSpacing/>
        <w:mirrorIndents/>
        <w:jc w:val="both"/>
        <w:rPr>
          <w:rFonts w:eastAsia="Calibri"/>
          <w:noProof/>
        </w:rPr>
      </w:pPr>
      <w:r w:rsidRPr="00CD689A">
        <w:rPr>
          <w:rFonts w:eastAsia="Calibri"/>
          <w:noProof/>
        </w:rPr>
        <w:t xml:space="preserve">Apoyar la oferta de alimentos básicos para la población, a través del crédito a pequeños y medianos productores agropecuarios. </w:t>
      </w:r>
    </w:p>
    <w:p w14:paraId="3CAC865A" w14:textId="77777777" w:rsidR="003166AD" w:rsidRPr="00CD689A" w:rsidRDefault="003166AD" w:rsidP="00AD4705">
      <w:pPr>
        <w:numPr>
          <w:ilvl w:val="0"/>
          <w:numId w:val="15"/>
        </w:numPr>
        <w:spacing w:line="360" w:lineRule="auto"/>
        <w:ind w:left="426"/>
        <w:contextualSpacing/>
        <w:mirrorIndents/>
        <w:jc w:val="both"/>
        <w:rPr>
          <w:rFonts w:eastAsia="Calibri"/>
          <w:noProof/>
        </w:rPr>
      </w:pPr>
      <w:r w:rsidRPr="00CD689A">
        <w:rPr>
          <w:rFonts w:eastAsia="Calibri"/>
          <w:noProof/>
        </w:rPr>
        <w:t>Dar facilidades crediticias para el fomento y diversificación de la producción agrícola de la República Dominicana.</w:t>
      </w:r>
    </w:p>
    <w:p w14:paraId="41AB104C" w14:textId="77777777" w:rsidR="003166AD" w:rsidRPr="00CD689A" w:rsidRDefault="003166AD" w:rsidP="00AD4705">
      <w:pPr>
        <w:numPr>
          <w:ilvl w:val="0"/>
          <w:numId w:val="15"/>
        </w:numPr>
        <w:spacing w:line="360" w:lineRule="auto"/>
        <w:ind w:left="426"/>
        <w:contextualSpacing/>
        <w:mirrorIndents/>
        <w:jc w:val="both"/>
        <w:rPr>
          <w:rFonts w:eastAsia="Calibri"/>
          <w:noProof/>
        </w:rPr>
      </w:pPr>
      <w:r w:rsidRPr="00CD689A">
        <w:rPr>
          <w:rFonts w:eastAsia="Calibri"/>
          <w:noProof/>
        </w:rPr>
        <w:t xml:space="preserve">Dar ayuda crediticia a las nuevas empresas agropecuarias que se crean al amparo de la Ley de Reforma Agraria. </w:t>
      </w:r>
    </w:p>
    <w:p w14:paraId="5A9D1923" w14:textId="77777777" w:rsidR="003166AD" w:rsidRPr="00CD689A" w:rsidRDefault="003166AD" w:rsidP="00AD4705">
      <w:pPr>
        <w:numPr>
          <w:ilvl w:val="0"/>
          <w:numId w:val="15"/>
        </w:numPr>
        <w:spacing w:line="360" w:lineRule="auto"/>
        <w:ind w:left="426"/>
        <w:contextualSpacing/>
        <w:mirrorIndents/>
        <w:jc w:val="both"/>
        <w:rPr>
          <w:rFonts w:eastAsia="Calibri"/>
          <w:noProof/>
        </w:rPr>
      </w:pPr>
      <w:r w:rsidRPr="00CD689A">
        <w:rPr>
          <w:rFonts w:eastAsia="Calibri"/>
          <w:noProof/>
        </w:rPr>
        <w:t>Apoyo a la comercialización de rubros agropecuarios para así contribuir a la estabilización de los precios.</w:t>
      </w:r>
    </w:p>
    <w:p w14:paraId="57DA3246" w14:textId="77777777" w:rsidR="003166AD" w:rsidRPr="00CD689A" w:rsidRDefault="003166AD" w:rsidP="00AD4705">
      <w:pPr>
        <w:numPr>
          <w:ilvl w:val="0"/>
          <w:numId w:val="15"/>
        </w:numPr>
        <w:spacing w:line="360" w:lineRule="auto"/>
        <w:ind w:left="426"/>
        <w:contextualSpacing/>
        <w:mirrorIndents/>
        <w:jc w:val="both"/>
        <w:rPr>
          <w:rFonts w:eastAsia="Calibri"/>
          <w:noProof/>
        </w:rPr>
      </w:pPr>
      <w:r w:rsidRPr="00CD689A">
        <w:rPr>
          <w:rFonts w:eastAsia="Calibri"/>
          <w:noProof/>
        </w:rPr>
        <w:lastRenderedPageBreak/>
        <w:t>Crear servicios especiales para propiciar una explotación agropecuaria sobre bases racionales.</w:t>
      </w:r>
    </w:p>
    <w:p w14:paraId="68C78A1C" w14:textId="77777777" w:rsidR="003166AD" w:rsidRPr="00CD689A" w:rsidRDefault="003166AD" w:rsidP="00AD4705">
      <w:pPr>
        <w:numPr>
          <w:ilvl w:val="0"/>
          <w:numId w:val="15"/>
        </w:numPr>
        <w:spacing w:line="360" w:lineRule="auto"/>
        <w:ind w:left="426"/>
        <w:contextualSpacing/>
        <w:mirrorIndents/>
        <w:jc w:val="both"/>
        <w:rPr>
          <w:rFonts w:eastAsia="Calibri"/>
          <w:noProof/>
        </w:rPr>
      </w:pPr>
      <w:r w:rsidRPr="00CD689A">
        <w:rPr>
          <w:rFonts w:eastAsia="Calibri"/>
          <w:noProof/>
        </w:rPr>
        <w:t>Propiciar incrementos en la producción agropecuaria con la finalidad de sustituir importaciones, promover exportaciones y suministrar materia prima a la agroindustria nacional.</w:t>
      </w:r>
    </w:p>
    <w:p w14:paraId="4A0A367A" w14:textId="77777777" w:rsidR="003166AD" w:rsidRPr="00CD689A" w:rsidRDefault="003166AD" w:rsidP="00AD4705">
      <w:pPr>
        <w:numPr>
          <w:ilvl w:val="0"/>
          <w:numId w:val="15"/>
        </w:numPr>
        <w:spacing w:line="360" w:lineRule="auto"/>
        <w:ind w:left="426"/>
        <w:contextualSpacing/>
        <w:mirrorIndents/>
        <w:jc w:val="both"/>
        <w:rPr>
          <w:rFonts w:eastAsia="Calibri"/>
          <w:noProof/>
        </w:rPr>
      </w:pPr>
      <w:r w:rsidRPr="00CD689A">
        <w:rPr>
          <w:rFonts w:eastAsia="Calibri"/>
          <w:noProof/>
        </w:rPr>
        <w:t>Aumentar los niveles de ingresos e incrementar la creación del empleo rural.</w:t>
      </w:r>
    </w:p>
    <w:p w14:paraId="04D8CC27" w14:textId="77777777" w:rsidR="003166AD" w:rsidRPr="00CD689A" w:rsidRDefault="003166AD" w:rsidP="00AD4705">
      <w:pPr>
        <w:numPr>
          <w:ilvl w:val="0"/>
          <w:numId w:val="15"/>
        </w:numPr>
        <w:spacing w:line="360" w:lineRule="auto"/>
        <w:ind w:left="426"/>
        <w:contextualSpacing/>
        <w:mirrorIndents/>
        <w:jc w:val="both"/>
        <w:rPr>
          <w:rFonts w:eastAsia="Calibri"/>
          <w:noProof/>
        </w:rPr>
      </w:pPr>
      <w:r w:rsidRPr="00CD689A">
        <w:rPr>
          <w:rFonts w:eastAsia="Calibri"/>
          <w:noProof/>
        </w:rPr>
        <w:t>Captar recursos por parte del público para el financiamiento del Sector Agropecuario.</w:t>
      </w:r>
    </w:p>
    <w:p w14:paraId="0717CB76" w14:textId="77777777" w:rsidR="003166AD" w:rsidRPr="00CD689A" w:rsidRDefault="003166AD" w:rsidP="003166AD">
      <w:pPr>
        <w:spacing w:line="360" w:lineRule="auto"/>
        <w:ind w:left="426"/>
        <w:contextualSpacing/>
        <w:mirrorIndents/>
        <w:jc w:val="both"/>
        <w:rPr>
          <w:rFonts w:eastAsia="Calibri"/>
          <w:noProof/>
        </w:rPr>
      </w:pPr>
    </w:p>
    <w:p w14:paraId="417AE092" w14:textId="46D90654" w:rsidR="003166AD" w:rsidRPr="00CD689A" w:rsidRDefault="003166AD" w:rsidP="00043C97">
      <w:pPr>
        <w:pStyle w:val="Ttulo4"/>
      </w:pPr>
      <w:bookmarkStart w:id="52" w:name="_Toc91595730"/>
      <w:bookmarkStart w:id="53" w:name="_Toc145411267"/>
      <w:bookmarkStart w:id="54" w:name="_Toc153436798"/>
      <w:bookmarkStart w:id="55" w:name="_Toc153880021"/>
      <w:r w:rsidRPr="00CD689A">
        <w:t xml:space="preserve">Servicios que </w:t>
      </w:r>
      <w:r w:rsidR="00A07AB8" w:rsidRPr="00CD689A">
        <w:t>o</w:t>
      </w:r>
      <w:r w:rsidRPr="00CD689A">
        <w:t>frece la Institución</w:t>
      </w:r>
      <w:bookmarkEnd w:id="52"/>
      <w:bookmarkEnd w:id="53"/>
      <w:bookmarkEnd w:id="54"/>
      <w:bookmarkEnd w:id="55"/>
      <w:r w:rsidRPr="00CD689A">
        <w:t xml:space="preserve"> </w:t>
      </w:r>
    </w:p>
    <w:p w14:paraId="6CDD227E" w14:textId="77777777" w:rsidR="00A07AB8" w:rsidRPr="00CD689A" w:rsidRDefault="00A07AB8" w:rsidP="00922DD5">
      <w:pPr>
        <w:jc w:val="both"/>
        <w:rPr>
          <w:rFonts w:eastAsia="Calibri"/>
          <w:b/>
          <w:bCs/>
          <w:noProof/>
        </w:rPr>
      </w:pPr>
    </w:p>
    <w:tbl>
      <w:tblPr>
        <w:tblStyle w:val="Tabladecuadrcula5oscura"/>
        <w:tblW w:w="7801" w:type="dxa"/>
        <w:tblLook w:val="04A0" w:firstRow="1" w:lastRow="0" w:firstColumn="1" w:lastColumn="0" w:noHBand="0" w:noVBand="1"/>
      </w:tblPr>
      <w:tblGrid>
        <w:gridCol w:w="2835"/>
        <w:gridCol w:w="4966"/>
      </w:tblGrid>
      <w:tr w:rsidR="009A5CE7" w:rsidRPr="00CD689A" w14:paraId="4C3C9F2F" w14:textId="77777777" w:rsidTr="00CE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1" w:type="dxa"/>
            <w:gridSpan w:val="2"/>
            <w:shd w:val="clear" w:color="auto" w:fill="002060"/>
          </w:tcPr>
          <w:p w14:paraId="6D3959F3" w14:textId="28530583" w:rsidR="00293635" w:rsidRPr="00CD689A" w:rsidRDefault="00293635" w:rsidP="00293635">
            <w:pPr>
              <w:spacing w:line="360" w:lineRule="auto"/>
              <w:ind w:left="426"/>
              <w:contextualSpacing/>
              <w:mirrorIndents/>
              <w:rPr>
                <w:rFonts w:eastAsia="Calibri"/>
              </w:rPr>
            </w:pPr>
            <w:r w:rsidRPr="00CD689A">
              <w:rPr>
                <w:rFonts w:eastAsia="Calibri"/>
                <w:noProof/>
              </w:rPr>
              <w:t>Servicios</w:t>
            </w:r>
          </w:p>
        </w:tc>
      </w:tr>
      <w:tr w:rsidR="009A5CE7" w:rsidRPr="00CD689A" w14:paraId="587B4CB5" w14:textId="77777777" w:rsidTr="00CE26C9">
        <w:tblPrEx>
          <w:shd w:val="clear" w:color="auto" w:fill="002060"/>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auto"/>
            </w:tcBorders>
            <w:shd w:val="clear" w:color="auto" w:fill="FFFFFF" w:themeFill="background1"/>
          </w:tcPr>
          <w:p w14:paraId="4444F404" w14:textId="77777777" w:rsidR="00E81EEA" w:rsidRPr="00CD689A" w:rsidRDefault="00E81EEA" w:rsidP="005D1B93">
            <w:pPr>
              <w:keepNext/>
              <w:tabs>
                <w:tab w:val="left" w:pos="0"/>
              </w:tabs>
              <w:spacing w:line="360" w:lineRule="auto"/>
              <w:mirrorIndents/>
              <w:jc w:val="left"/>
              <w:outlineLvl w:val="6"/>
              <w:rPr>
                <w:rFonts w:eastAsia="Calibri"/>
                <w:b w:val="0"/>
                <w:bCs w:val="0"/>
                <w:noProof/>
              </w:rPr>
            </w:pPr>
          </w:p>
          <w:p w14:paraId="6FC37E8C" w14:textId="4B317AE8" w:rsidR="003A512C" w:rsidRPr="00CD689A" w:rsidRDefault="003A512C" w:rsidP="005D1B93">
            <w:pPr>
              <w:keepNext/>
              <w:tabs>
                <w:tab w:val="left" w:pos="0"/>
              </w:tabs>
              <w:spacing w:line="360" w:lineRule="auto"/>
              <w:mirrorIndents/>
              <w:jc w:val="left"/>
              <w:outlineLvl w:val="6"/>
              <w:rPr>
                <w:rFonts w:eastAsia="Calibri"/>
                <w:b w:val="0"/>
                <w:bCs w:val="0"/>
                <w:i/>
                <w:iCs/>
                <w:noProof/>
              </w:rPr>
            </w:pPr>
            <w:r w:rsidRPr="00CD689A">
              <w:rPr>
                <w:rFonts w:eastAsia="Calibri"/>
                <w:noProof/>
              </w:rPr>
              <w:t>Préstamos</w:t>
            </w:r>
          </w:p>
          <w:p w14:paraId="789F6216" w14:textId="77777777" w:rsidR="003A512C" w:rsidRPr="00CD689A" w:rsidRDefault="003A512C" w:rsidP="005D1B93">
            <w:pPr>
              <w:keepNext/>
              <w:tabs>
                <w:tab w:val="left" w:pos="0"/>
              </w:tabs>
              <w:spacing w:line="360" w:lineRule="auto"/>
              <w:mirrorIndents/>
              <w:jc w:val="left"/>
              <w:outlineLvl w:val="6"/>
              <w:rPr>
                <w:rFonts w:eastAsia="Calibri"/>
                <w:b w:val="0"/>
                <w:bCs w:val="0"/>
                <w:i/>
                <w:iCs/>
                <w:noProof/>
              </w:rPr>
            </w:pPr>
          </w:p>
        </w:tc>
        <w:tc>
          <w:tcPr>
            <w:tcW w:w="4966" w:type="dxa"/>
            <w:tcBorders>
              <w:top w:val="single" w:sz="4" w:space="0" w:color="auto"/>
              <w:bottom w:val="single" w:sz="4" w:space="0" w:color="auto"/>
              <w:right w:val="single" w:sz="4" w:space="0" w:color="auto"/>
            </w:tcBorders>
            <w:shd w:val="clear" w:color="auto" w:fill="FFFFFF" w:themeFill="background1"/>
          </w:tcPr>
          <w:p w14:paraId="6460D15D" w14:textId="77777777" w:rsidR="003A512C" w:rsidRPr="00CD689A" w:rsidRDefault="003A512C" w:rsidP="00AD4705">
            <w:pPr>
              <w:numPr>
                <w:ilvl w:val="0"/>
                <w:numId w:val="15"/>
              </w:numPr>
              <w:spacing w:line="360" w:lineRule="auto"/>
              <w:ind w:left="426"/>
              <w:contextualSpacing/>
              <w:mirrorIndents/>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D689A">
              <w:rPr>
                <w:rFonts w:eastAsia="Calibri"/>
                <w:noProof/>
              </w:rPr>
              <w:t>Crédito Agrícola, Pecuario y Agroforestal</w:t>
            </w:r>
          </w:p>
          <w:p w14:paraId="767BD9B6" w14:textId="41B34FE7" w:rsidR="001747D5" w:rsidRPr="00CD689A" w:rsidRDefault="003A512C" w:rsidP="00AD4705">
            <w:pPr>
              <w:numPr>
                <w:ilvl w:val="0"/>
                <w:numId w:val="15"/>
              </w:numPr>
              <w:spacing w:line="360" w:lineRule="auto"/>
              <w:ind w:left="426"/>
              <w:contextualSpacing/>
              <w:mirrorIndents/>
              <w:jc w:val="left"/>
              <w:cnfStyle w:val="000000100000" w:firstRow="0" w:lastRow="0" w:firstColumn="0" w:lastColumn="0" w:oddVBand="0" w:evenVBand="0" w:oddHBand="1" w:evenHBand="0" w:firstRowFirstColumn="0" w:firstRowLastColumn="0" w:lastRowFirstColumn="0" w:lastRowLastColumn="0"/>
              <w:rPr>
                <w:rFonts w:eastAsia="Calibri"/>
                <w:noProof/>
              </w:rPr>
            </w:pPr>
            <w:r w:rsidRPr="00CD689A">
              <w:rPr>
                <w:rFonts w:eastAsia="Calibri"/>
                <w:noProof/>
              </w:rPr>
              <w:t>Comercialización</w:t>
            </w:r>
            <w:r w:rsidR="001747D5" w:rsidRPr="00CD689A">
              <w:rPr>
                <w:rFonts w:eastAsia="Calibri"/>
                <w:noProof/>
              </w:rPr>
              <w:t xml:space="preserve"> (p</w:t>
            </w:r>
            <w:r w:rsidRPr="00CD689A">
              <w:rPr>
                <w:rFonts w:eastAsia="Calibri"/>
                <w:noProof/>
              </w:rPr>
              <w:t>ignoración</w:t>
            </w:r>
            <w:r w:rsidR="001747D5" w:rsidRPr="00CD689A">
              <w:rPr>
                <w:rFonts w:eastAsia="Calibri"/>
                <w:noProof/>
              </w:rPr>
              <w:t>)</w:t>
            </w:r>
          </w:p>
          <w:p w14:paraId="1582DD95" w14:textId="7FDA6AA5" w:rsidR="003A512C" w:rsidRPr="00CD689A" w:rsidRDefault="003A512C" w:rsidP="00AD4705">
            <w:pPr>
              <w:numPr>
                <w:ilvl w:val="0"/>
                <w:numId w:val="15"/>
              </w:numPr>
              <w:spacing w:line="360" w:lineRule="auto"/>
              <w:ind w:left="426"/>
              <w:contextualSpacing/>
              <w:mirrorIndents/>
              <w:jc w:val="left"/>
              <w:cnfStyle w:val="000000100000" w:firstRow="0" w:lastRow="0" w:firstColumn="0" w:lastColumn="0" w:oddVBand="0" w:evenVBand="0" w:oddHBand="1" w:evenHBand="0" w:firstRowFirstColumn="0" w:firstRowLastColumn="0" w:lastRowFirstColumn="0" w:lastRowLastColumn="0"/>
              <w:rPr>
                <w:rFonts w:eastAsia="Calibri"/>
                <w:b/>
                <w:bCs/>
                <w:noProof/>
              </w:rPr>
            </w:pPr>
            <w:r w:rsidRPr="00CD689A">
              <w:rPr>
                <w:rFonts w:eastAsia="Calibri"/>
                <w:noProof/>
              </w:rPr>
              <w:t>Microempresa</w:t>
            </w:r>
            <w:r w:rsidR="001747D5" w:rsidRPr="00CD689A">
              <w:rPr>
                <w:rFonts w:eastAsia="Calibri"/>
                <w:noProof/>
              </w:rPr>
              <w:t>s</w:t>
            </w:r>
            <w:r w:rsidRPr="00CD689A">
              <w:rPr>
                <w:rFonts w:eastAsia="Calibri"/>
                <w:noProof/>
              </w:rPr>
              <w:t xml:space="preserve"> y </w:t>
            </w:r>
            <w:r w:rsidR="001747D5" w:rsidRPr="00CD689A">
              <w:rPr>
                <w:rFonts w:eastAsia="Calibri"/>
                <w:noProof/>
              </w:rPr>
              <w:t>o</w:t>
            </w:r>
            <w:r w:rsidRPr="00CD689A">
              <w:rPr>
                <w:rFonts w:eastAsia="Calibri"/>
                <w:noProof/>
              </w:rPr>
              <w:t>tros</w:t>
            </w:r>
          </w:p>
        </w:tc>
      </w:tr>
      <w:tr w:rsidR="009A5CE7" w:rsidRPr="00CD689A" w14:paraId="6FCF9C15" w14:textId="77777777" w:rsidTr="00CE26C9">
        <w:tblPrEx>
          <w:shd w:val="clear" w:color="auto" w:fill="002060"/>
        </w:tblPrEx>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auto"/>
            </w:tcBorders>
            <w:shd w:val="clear" w:color="auto" w:fill="FFFFFF" w:themeFill="background1"/>
          </w:tcPr>
          <w:p w14:paraId="1409CD5A" w14:textId="77777777" w:rsidR="003A512C" w:rsidRPr="00CD689A" w:rsidRDefault="003A512C" w:rsidP="005D1B93">
            <w:pPr>
              <w:spacing w:line="360" w:lineRule="auto"/>
              <w:ind w:left="426"/>
              <w:contextualSpacing/>
              <w:mirrorIndents/>
              <w:jc w:val="left"/>
              <w:rPr>
                <w:rFonts w:eastAsia="Calibri"/>
                <w:i/>
                <w:iCs/>
                <w:noProof/>
              </w:rPr>
            </w:pPr>
          </w:p>
          <w:p w14:paraId="0D3AA2B5" w14:textId="4B333536" w:rsidR="003A512C" w:rsidRPr="00CD689A" w:rsidRDefault="003A512C" w:rsidP="005D1B93">
            <w:pPr>
              <w:pStyle w:val="Textoindependiente"/>
              <w:tabs>
                <w:tab w:val="left" w:pos="0"/>
              </w:tabs>
              <w:spacing w:line="360" w:lineRule="auto"/>
              <w:mirrorIndents/>
              <w:jc w:val="left"/>
              <w:rPr>
                <w:rFonts w:eastAsia="Calibri"/>
                <w:b w:val="0"/>
                <w:bCs w:val="0"/>
                <w:i/>
                <w:iCs/>
                <w:noProof/>
              </w:rPr>
            </w:pPr>
            <w:r w:rsidRPr="00CD689A">
              <w:rPr>
                <w:rFonts w:eastAsia="Calibri"/>
                <w:noProof/>
                <w:spacing w:val="20"/>
                <w:lang w:eastAsia="en-US"/>
              </w:rPr>
              <w:t>Ahorros</w:t>
            </w:r>
          </w:p>
        </w:tc>
        <w:tc>
          <w:tcPr>
            <w:tcW w:w="4966" w:type="dxa"/>
            <w:tcBorders>
              <w:top w:val="single" w:sz="4" w:space="0" w:color="auto"/>
              <w:bottom w:val="single" w:sz="4" w:space="0" w:color="auto"/>
              <w:right w:val="single" w:sz="4" w:space="0" w:color="auto"/>
            </w:tcBorders>
            <w:shd w:val="clear" w:color="auto" w:fill="FFFFFF" w:themeFill="background1"/>
          </w:tcPr>
          <w:p w14:paraId="6895AB08" w14:textId="77777777" w:rsidR="003A512C" w:rsidRPr="00CD689A" w:rsidRDefault="003A512C" w:rsidP="00AD4705">
            <w:pPr>
              <w:numPr>
                <w:ilvl w:val="0"/>
                <w:numId w:val="15"/>
              </w:numPr>
              <w:spacing w:line="360" w:lineRule="auto"/>
              <w:ind w:left="426"/>
              <w:contextualSpacing/>
              <w:mirrorIndents/>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D689A">
              <w:rPr>
                <w:rFonts w:eastAsia="Calibri"/>
                <w:noProof/>
              </w:rPr>
              <w:t xml:space="preserve">Cuenta de Ahorros, Depósitos a Plazo </w:t>
            </w:r>
          </w:p>
          <w:p w14:paraId="1D80C343" w14:textId="3AD7AD61" w:rsidR="003A512C" w:rsidRPr="00CD689A" w:rsidRDefault="003A512C" w:rsidP="00AD4705">
            <w:pPr>
              <w:numPr>
                <w:ilvl w:val="0"/>
                <w:numId w:val="15"/>
              </w:numPr>
              <w:spacing w:line="360" w:lineRule="auto"/>
              <w:ind w:left="426"/>
              <w:contextualSpacing/>
              <w:mirrorIndents/>
              <w:jc w:val="both"/>
              <w:cnfStyle w:val="000000000000" w:firstRow="0" w:lastRow="0" w:firstColumn="0" w:lastColumn="0" w:oddVBand="0" w:evenVBand="0" w:oddHBand="0" w:evenHBand="0" w:firstRowFirstColumn="0" w:firstRowLastColumn="0" w:lastRowFirstColumn="0" w:lastRowLastColumn="0"/>
              <w:rPr>
                <w:rFonts w:eastAsia="Calibri"/>
                <w:b/>
                <w:bCs/>
                <w:noProof/>
              </w:rPr>
            </w:pPr>
            <w:r w:rsidRPr="00CD689A">
              <w:rPr>
                <w:rFonts w:eastAsia="Calibri"/>
                <w:noProof/>
              </w:rPr>
              <w:t>Certificados Financieros y Ordenes de Pago</w:t>
            </w:r>
          </w:p>
        </w:tc>
      </w:tr>
      <w:tr w:rsidR="009A5CE7" w:rsidRPr="00CD689A" w14:paraId="65AEAF38" w14:textId="77777777" w:rsidTr="00CE26C9">
        <w:tblPrEx>
          <w:shd w:val="clear" w:color="auto" w:fill="002060"/>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auto"/>
            </w:tcBorders>
            <w:shd w:val="clear" w:color="auto" w:fill="FFFFFF" w:themeFill="background1"/>
          </w:tcPr>
          <w:p w14:paraId="4B750C85" w14:textId="77777777" w:rsidR="005D1B93" w:rsidRPr="00CD689A" w:rsidRDefault="005D1B93" w:rsidP="005D1B93">
            <w:pPr>
              <w:pStyle w:val="Textoindependiente"/>
              <w:tabs>
                <w:tab w:val="left" w:pos="0"/>
              </w:tabs>
              <w:spacing w:line="360" w:lineRule="auto"/>
              <w:mirrorIndents/>
              <w:jc w:val="left"/>
              <w:rPr>
                <w:rFonts w:eastAsia="Calibri"/>
                <w:b w:val="0"/>
                <w:bCs w:val="0"/>
                <w:noProof/>
                <w:spacing w:val="20"/>
                <w:lang w:eastAsia="en-US"/>
              </w:rPr>
            </w:pPr>
          </w:p>
          <w:p w14:paraId="0AA3BB0E" w14:textId="24FADB26" w:rsidR="003A512C" w:rsidRPr="00CD689A" w:rsidRDefault="003A512C" w:rsidP="005D1B93">
            <w:pPr>
              <w:pStyle w:val="Textoindependiente"/>
              <w:tabs>
                <w:tab w:val="left" w:pos="0"/>
              </w:tabs>
              <w:spacing w:line="360" w:lineRule="auto"/>
              <w:mirrorIndents/>
              <w:jc w:val="left"/>
              <w:rPr>
                <w:rFonts w:eastAsia="Calibri"/>
                <w:b w:val="0"/>
                <w:bCs w:val="0"/>
                <w:i/>
                <w:iCs/>
                <w:noProof/>
              </w:rPr>
            </w:pPr>
            <w:r w:rsidRPr="00CD689A">
              <w:rPr>
                <w:rFonts w:eastAsia="Calibri"/>
                <w:noProof/>
                <w:spacing w:val="20"/>
                <w:lang w:eastAsia="en-US"/>
              </w:rPr>
              <w:t>Alquileres</w:t>
            </w:r>
          </w:p>
        </w:tc>
        <w:tc>
          <w:tcPr>
            <w:tcW w:w="4966" w:type="dxa"/>
            <w:tcBorders>
              <w:top w:val="single" w:sz="4" w:space="0" w:color="auto"/>
              <w:bottom w:val="single" w:sz="4" w:space="0" w:color="auto"/>
              <w:right w:val="single" w:sz="4" w:space="0" w:color="auto"/>
            </w:tcBorders>
            <w:shd w:val="clear" w:color="auto" w:fill="FFFFFF" w:themeFill="background1"/>
          </w:tcPr>
          <w:p w14:paraId="0FEA9FD8" w14:textId="77777777" w:rsidR="003A512C" w:rsidRPr="00CD689A" w:rsidRDefault="003A512C" w:rsidP="00AD4705">
            <w:pPr>
              <w:numPr>
                <w:ilvl w:val="0"/>
                <w:numId w:val="15"/>
              </w:numPr>
              <w:spacing w:line="360" w:lineRule="auto"/>
              <w:ind w:left="426"/>
              <w:contextualSpacing/>
              <w:mirrorIndents/>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D689A">
              <w:rPr>
                <w:rFonts w:eastAsia="Calibri"/>
                <w:noProof/>
              </w:rPr>
              <w:t>Registro de Contratos, Certificaciones</w:t>
            </w:r>
          </w:p>
          <w:p w14:paraId="464BD171" w14:textId="09D44E7C" w:rsidR="003A512C" w:rsidRPr="00CD689A" w:rsidRDefault="003A512C" w:rsidP="00AD4705">
            <w:pPr>
              <w:numPr>
                <w:ilvl w:val="0"/>
                <w:numId w:val="15"/>
              </w:numPr>
              <w:spacing w:line="360" w:lineRule="auto"/>
              <w:ind w:left="426"/>
              <w:contextualSpacing/>
              <w:mirrorIndents/>
              <w:jc w:val="both"/>
              <w:cnfStyle w:val="000000100000" w:firstRow="0" w:lastRow="0" w:firstColumn="0" w:lastColumn="0" w:oddVBand="0" w:evenVBand="0" w:oddHBand="1" w:evenHBand="0" w:firstRowFirstColumn="0" w:firstRowLastColumn="0" w:lastRowFirstColumn="0" w:lastRowLastColumn="0"/>
              <w:rPr>
                <w:rFonts w:eastAsia="Calibri"/>
                <w:b/>
                <w:bCs/>
                <w:noProof/>
              </w:rPr>
            </w:pPr>
            <w:r w:rsidRPr="00CD689A">
              <w:rPr>
                <w:rFonts w:eastAsia="Calibri"/>
                <w:noProof/>
              </w:rPr>
              <w:t xml:space="preserve">Retiro de Depósito, Normal y Consignados </w:t>
            </w:r>
          </w:p>
        </w:tc>
      </w:tr>
      <w:tr w:rsidR="009A5CE7" w:rsidRPr="00CD689A" w14:paraId="46150702" w14:textId="77777777" w:rsidTr="00CE26C9">
        <w:tblPrEx>
          <w:shd w:val="clear" w:color="auto" w:fill="002060"/>
        </w:tblPrEx>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auto"/>
            </w:tcBorders>
            <w:shd w:val="clear" w:color="auto" w:fill="FFFFFF" w:themeFill="background1"/>
          </w:tcPr>
          <w:p w14:paraId="626B5890" w14:textId="77777777" w:rsidR="00E81EEA" w:rsidRPr="00CD689A" w:rsidRDefault="00E81EEA" w:rsidP="005D1B93">
            <w:pPr>
              <w:pStyle w:val="Textoindependiente"/>
              <w:tabs>
                <w:tab w:val="left" w:pos="0"/>
              </w:tabs>
              <w:spacing w:line="360" w:lineRule="auto"/>
              <w:mirrorIndents/>
              <w:jc w:val="left"/>
              <w:rPr>
                <w:rFonts w:eastAsia="Calibri"/>
                <w:b w:val="0"/>
                <w:bCs w:val="0"/>
                <w:noProof/>
                <w:spacing w:val="20"/>
                <w:lang w:eastAsia="en-US"/>
              </w:rPr>
            </w:pPr>
          </w:p>
          <w:p w14:paraId="7984E902" w14:textId="41AB4463" w:rsidR="003A512C" w:rsidRPr="00CD689A" w:rsidRDefault="003A512C" w:rsidP="005D1B93">
            <w:pPr>
              <w:pStyle w:val="Textoindependiente"/>
              <w:tabs>
                <w:tab w:val="left" w:pos="0"/>
              </w:tabs>
              <w:spacing w:line="360" w:lineRule="auto"/>
              <w:mirrorIndents/>
              <w:jc w:val="left"/>
              <w:rPr>
                <w:rFonts w:eastAsia="Calibri"/>
                <w:b w:val="0"/>
                <w:bCs w:val="0"/>
                <w:i/>
                <w:iCs/>
                <w:noProof/>
              </w:rPr>
            </w:pPr>
            <w:r w:rsidRPr="00CD689A">
              <w:rPr>
                <w:rFonts w:eastAsia="Calibri"/>
                <w:noProof/>
                <w:spacing w:val="20"/>
                <w:lang w:eastAsia="en-US"/>
              </w:rPr>
              <w:t>Garantías Judiciales</w:t>
            </w:r>
          </w:p>
        </w:tc>
        <w:tc>
          <w:tcPr>
            <w:tcW w:w="4966" w:type="dxa"/>
            <w:tcBorders>
              <w:top w:val="single" w:sz="4" w:space="0" w:color="auto"/>
              <w:bottom w:val="single" w:sz="4" w:space="0" w:color="auto"/>
              <w:right w:val="single" w:sz="4" w:space="0" w:color="auto"/>
            </w:tcBorders>
            <w:shd w:val="clear" w:color="auto" w:fill="FFFFFF" w:themeFill="background1"/>
          </w:tcPr>
          <w:p w14:paraId="7AEBE09E" w14:textId="173A5834" w:rsidR="003A512C" w:rsidRPr="00CD689A" w:rsidRDefault="003A512C" w:rsidP="00AD4705">
            <w:pPr>
              <w:numPr>
                <w:ilvl w:val="0"/>
                <w:numId w:val="15"/>
              </w:numPr>
              <w:spacing w:line="360" w:lineRule="auto"/>
              <w:ind w:left="426"/>
              <w:contextualSpacing/>
              <w:mirrorIndents/>
              <w:jc w:val="both"/>
              <w:cnfStyle w:val="000000000000" w:firstRow="0" w:lastRow="0" w:firstColumn="0" w:lastColumn="0" w:oddVBand="0" w:evenVBand="0" w:oddHBand="0" w:evenHBand="0" w:firstRowFirstColumn="0" w:firstRowLastColumn="0" w:lastRowFirstColumn="0" w:lastRowLastColumn="0"/>
              <w:rPr>
                <w:rFonts w:eastAsia="Calibri"/>
                <w:b/>
                <w:bCs/>
                <w:noProof/>
              </w:rPr>
            </w:pPr>
            <w:r w:rsidRPr="00CD689A">
              <w:rPr>
                <w:rFonts w:eastAsia="Calibri"/>
                <w:noProof/>
              </w:rPr>
              <w:t xml:space="preserve">Depósito de las garantías económicas atribuidas como medidas de coerción impuestas por los tribunales de la República. </w:t>
            </w:r>
          </w:p>
        </w:tc>
      </w:tr>
      <w:tr w:rsidR="009A5CE7" w:rsidRPr="00CD689A" w14:paraId="612FA7A7" w14:textId="77777777" w:rsidTr="00CE26C9">
        <w:tblPrEx>
          <w:shd w:val="clear" w:color="auto" w:fill="002060"/>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auto"/>
            </w:tcBorders>
            <w:shd w:val="clear" w:color="auto" w:fill="FFFFFF" w:themeFill="background1"/>
          </w:tcPr>
          <w:p w14:paraId="2FBAAA13" w14:textId="5D18DBA7" w:rsidR="003A512C" w:rsidRPr="00CD689A" w:rsidRDefault="003A512C" w:rsidP="005D1B93">
            <w:pPr>
              <w:pStyle w:val="Textoindependiente"/>
              <w:tabs>
                <w:tab w:val="left" w:pos="0"/>
              </w:tabs>
              <w:spacing w:line="360" w:lineRule="auto"/>
              <w:ind w:left="1"/>
              <w:mirrorIndents/>
              <w:jc w:val="left"/>
              <w:rPr>
                <w:rFonts w:eastAsia="Calibri"/>
                <w:b w:val="0"/>
                <w:bCs w:val="0"/>
                <w:i/>
                <w:iCs/>
                <w:noProof/>
              </w:rPr>
            </w:pPr>
            <w:r w:rsidRPr="00CD689A">
              <w:rPr>
                <w:rFonts w:eastAsia="Calibri"/>
                <w:noProof/>
                <w:spacing w:val="20"/>
                <w:lang w:eastAsia="en-US"/>
              </w:rPr>
              <w:t>Colaterales</w:t>
            </w:r>
          </w:p>
        </w:tc>
        <w:tc>
          <w:tcPr>
            <w:tcW w:w="4966" w:type="dxa"/>
            <w:tcBorders>
              <w:top w:val="single" w:sz="4" w:space="0" w:color="auto"/>
              <w:bottom w:val="single" w:sz="4" w:space="0" w:color="auto"/>
              <w:right w:val="single" w:sz="4" w:space="0" w:color="auto"/>
            </w:tcBorders>
            <w:shd w:val="clear" w:color="auto" w:fill="FFFFFF" w:themeFill="background1"/>
          </w:tcPr>
          <w:p w14:paraId="271B6648" w14:textId="460075A4" w:rsidR="003A512C" w:rsidRPr="00CD689A" w:rsidRDefault="003A512C" w:rsidP="00AD4705">
            <w:pPr>
              <w:numPr>
                <w:ilvl w:val="0"/>
                <w:numId w:val="15"/>
              </w:numPr>
              <w:spacing w:line="360" w:lineRule="auto"/>
              <w:ind w:left="426"/>
              <w:contextualSpacing/>
              <w:mirrorIndents/>
              <w:jc w:val="both"/>
              <w:cnfStyle w:val="000000100000" w:firstRow="0" w:lastRow="0" w:firstColumn="0" w:lastColumn="0" w:oddVBand="0" w:evenVBand="0" w:oddHBand="1" w:evenHBand="0" w:firstRowFirstColumn="0" w:firstRowLastColumn="0" w:lastRowFirstColumn="0" w:lastRowLastColumn="0"/>
              <w:rPr>
                <w:rFonts w:eastAsia="Calibri"/>
                <w:b/>
                <w:bCs/>
                <w:noProof/>
              </w:rPr>
            </w:pPr>
            <w:r w:rsidRPr="00CD689A">
              <w:rPr>
                <w:rFonts w:eastAsia="Calibri"/>
                <w:noProof/>
              </w:rPr>
              <w:t xml:space="preserve">Cartas Consulares, recesión pago de telefónicas y de las distribuidoras de electricidad, entre otros. </w:t>
            </w:r>
          </w:p>
        </w:tc>
      </w:tr>
    </w:tbl>
    <w:p w14:paraId="4E9D5550" w14:textId="4FF18756" w:rsidR="003166AD" w:rsidRPr="00CD689A" w:rsidRDefault="003166AD" w:rsidP="00B01D7F">
      <w:pPr>
        <w:spacing w:line="360" w:lineRule="auto"/>
        <w:jc w:val="left"/>
        <w:rPr>
          <w:kern w:val="100"/>
          <w:lang w:eastAsia="x-none"/>
        </w:rPr>
      </w:pPr>
    </w:p>
    <w:p w14:paraId="5B69636B" w14:textId="77777777" w:rsidR="00BD5F0C" w:rsidRPr="00CD689A" w:rsidRDefault="00BD5F0C" w:rsidP="00B01D7F">
      <w:pPr>
        <w:spacing w:line="360" w:lineRule="auto"/>
        <w:jc w:val="left"/>
        <w:rPr>
          <w:kern w:val="100"/>
          <w:lang w:eastAsia="x-none"/>
        </w:rPr>
      </w:pPr>
    </w:p>
    <w:p w14:paraId="300AA127" w14:textId="77777777" w:rsidR="00BD5F0C" w:rsidRPr="00CD689A" w:rsidRDefault="00BD5F0C" w:rsidP="00B01D7F">
      <w:pPr>
        <w:spacing w:line="360" w:lineRule="auto"/>
        <w:jc w:val="left"/>
        <w:rPr>
          <w:kern w:val="100"/>
          <w:lang w:eastAsia="x-none"/>
        </w:rPr>
      </w:pPr>
    </w:p>
    <w:p w14:paraId="64E4B8EB" w14:textId="77777777" w:rsidR="00BD5F0C" w:rsidRPr="00CD689A" w:rsidRDefault="00BD5F0C" w:rsidP="00B01D7F">
      <w:pPr>
        <w:spacing w:line="360" w:lineRule="auto"/>
        <w:jc w:val="left"/>
        <w:rPr>
          <w:kern w:val="100"/>
          <w:lang w:eastAsia="x-none"/>
        </w:rPr>
      </w:pPr>
    </w:p>
    <w:p w14:paraId="04DEBD9A" w14:textId="36E6148E" w:rsidR="003166AD" w:rsidRPr="00CD689A" w:rsidRDefault="00290F25" w:rsidP="00B01D7F">
      <w:pPr>
        <w:pStyle w:val="Ttulo3"/>
      </w:pPr>
      <w:bookmarkStart w:id="56" w:name="_Toc91595731"/>
      <w:bookmarkStart w:id="57" w:name="_Toc145411268"/>
      <w:r w:rsidRPr="00CD689A">
        <w:lastRenderedPageBreak/>
        <w:t xml:space="preserve"> </w:t>
      </w:r>
      <w:bookmarkStart w:id="58" w:name="_Toc153435892"/>
      <w:bookmarkStart w:id="59" w:name="_Toc153436799"/>
      <w:bookmarkStart w:id="60" w:name="_Toc153880022"/>
      <w:r w:rsidR="003166AD" w:rsidRPr="00CD689A">
        <w:t>Descripción Base Legal</w:t>
      </w:r>
      <w:bookmarkEnd w:id="56"/>
      <w:bookmarkEnd w:id="57"/>
      <w:bookmarkEnd w:id="58"/>
      <w:bookmarkEnd w:id="59"/>
      <w:bookmarkEnd w:id="60"/>
    </w:p>
    <w:p w14:paraId="205D332C" w14:textId="77777777" w:rsidR="00A07AB8" w:rsidRPr="00CD689A" w:rsidRDefault="00A07AB8" w:rsidP="00922DD5">
      <w:pPr>
        <w:spacing w:line="360" w:lineRule="auto"/>
        <w:jc w:val="both"/>
        <w:rPr>
          <w:lang w:eastAsia="x-none"/>
        </w:rPr>
      </w:pPr>
    </w:p>
    <w:p w14:paraId="0BB8EBF0" w14:textId="1A34EED1" w:rsidR="003166AD" w:rsidRPr="00CD689A" w:rsidRDefault="003166AD" w:rsidP="00B01D7F">
      <w:pPr>
        <w:spacing w:line="360" w:lineRule="auto"/>
        <w:jc w:val="both"/>
        <w:rPr>
          <w:rFonts w:eastAsia="Calibri"/>
          <w:noProof/>
        </w:rPr>
      </w:pPr>
      <w:r w:rsidRPr="00CD689A">
        <w:rPr>
          <w:rFonts w:eastAsia="Calibri"/>
          <w:noProof/>
        </w:rPr>
        <w:t>El Banco Agrícola de la República Dominicana fue creado el primero de Junio de 1945, con el nombre de Banco de Crédito Agrícola e Hipotecario de la República Dominicana, mediante la Ley No.908;  luego fue designado como Banco de Crédito Agrícola e Industrial de la República Dominicana en el año 1948, con el propósito de que los recursos económicos de la Institución contribuyeran con el desarrollo del sector industrial, mediante la canalización de fondos a los sectores agropecuario e industrial, a la vivienda, comercialización de productos agropecuarios y a la operatividad de las empresas del Estado. Esta Ley estuvo vigente hasta el 12 de febrero de 1963, fecha en que se promulgó la Ley de Fomento Agrícola, No.6186, la cual se rige en la actualidad, con todas las modificaciones realizadas en artículos específicos. El Banco a través de las funciones que le confiere la Ley, sirve de instrumento de financiamiento de la Política Agraria del Estado Dominicano.</w:t>
      </w:r>
    </w:p>
    <w:p w14:paraId="0E123D9D" w14:textId="77777777" w:rsidR="00A07AB8" w:rsidRPr="00CD689A" w:rsidRDefault="00A07AB8" w:rsidP="003166AD">
      <w:pPr>
        <w:spacing w:line="360" w:lineRule="auto"/>
        <w:jc w:val="both"/>
        <w:rPr>
          <w:rFonts w:eastAsia="Calibri"/>
          <w:noProof/>
        </w:rPr>
      </w:pPr>
    </w:p>
    <w:p w14:paraId="180EF6AB" w14:textId="5EC62679" w:rsidR="003305B5" w:rsidRPr="00CD689A" w:rsidRDefault="003166AD" w:rsidP="001448E4">
      <w:pPr>
        <w:spacing w:line="360" w:lineRule="auto"/>
        <w:jc w:val="both"/>
        <w:rPr>
          <w:rFonts w:eastAsia="Calibri"/>
          <w:kern w:val="100"/>
        </w:rPr>
        <w:sectPr w:rsidR="003305B5" w:rsidRPr="00CD689A" w:rsidSect="00133D6B">
          <w:footerReference w:type="default" r:id="rId23"/>
          <w:pgSz w:w="12240" w:h="15840" w:code="1"/>
          <w:pgMar w:top="1440" w:right="2160" w:bottom="1440" w:left="2160" w:header="397" w:footer="680" w:gutter="0"/>
          <w:pgNumType w:start="1"/>
          <w:cols w:space="708"/>
          <w:docGrid w:linePitch="360"/>
        </w:sectPr>
      </w:pPr>
      <w:r w:rsidRPr="00CD689A">
        <w:rPr>
          <w:rFonts w:eastAsia="Calibri"/>
          <w:noProof/>
        </w:rPr>
        <w:t xml:space="preserve">La evolución de las actividades realizadas por esta entidad bancaria en su historial, evidencia experiencia en el uso de los recursos disponibles con la finalidad de lograr mejoras en la agropecuaria nacional en forma integral, orientada a priorizar la calidad productiva y elevar el nivel de vida de la población rural. El Banco se rige por el Directorio Ejecutivo que constituye la máxima autoridad de supervisión y control del Banco; según establece la Ley Orgánica, integrado por el Administrador General, quien lo preside, y como suplente al Sub-Administrador General y seis miembros titulares designados por el Poder Ejecutivo, cinco de ellos provenientes del sector privado y el restante, representando al Ministerio de Agricultura. Este Consejo Directivo fue reestructurado mediante el decreto No.668-11 con el propósito de incorporar mayor nivel de independencia a la estructura de Gobierno Corporativo. El mismo se reúne en sesión ordinaria por lo menos dos veces al mes, a convocatoria del Administrador General. </w:t>
      </w:r>
    </w:p>
    <w:p w14:paraId="477709BF" w14:textId="52AC3100" w:rsidR="003166AD" w:rsidRPr="00CD689A" w:rsidRDefault="00874EF8" w:rsidP="00484803">
      <w:pPr>
        <w:pStyle w:val="Ttulo3"/>
      </w:pPr>
      <w:bookmarkStart w:id="61" w:name="_Toc91595732"/>
      <w:bookmarkStart w:id="62" w:name="_Toc145411269"/>
      <w:bookmarkStart w:id="63" w:name="_Toc145411935"/>
      <w:bookmarkStart w:id="64" w:name="_Toc153435893"/>
      <w:bookmarkStart w:id="65" w:name="_Toc153436800"/>
      <w:r w:rsidRPr="00CD689A">
        <w:lastRenderedPageBreak/>
        <w:t xml:space="preserve"> </w:t>
      </w:r>
      <w:bookmarkStart w:id="66" w:name="_Toc153880023"/>
      <w:r w:rsidR="003166AD" w:rsidRPr="00CD689A">
        <w:t>Estructura Organizativa</w:t>
      </w:r>
      <w:bookmarkEnd w:id="61"/>
      <w:bookmarkEnd w:id="62"/>
      <w:bookmarkEnd w:id="63"/>
      <w:bookmarkEnd w:id="64"/>
      <w:bookmarkEnd w:id="65"/>
      <w:bookmarkEnd w:id="66"/>
    </w:p>
    <w:p w14:paraId="60019128" w14:textId="65DE8015" w:rsidR="006A1AFB" w:rsidRPr="00CD689A" w:rsidRDefault="00094211" w:rsidP="00B64485">
      <w:pPr>
        <w:jc w:val="both"/>
        <w:rPr>
          <w:noProof/>
        </w:rPr>
      </w:pPr>
      <w:r w:rsidRPr="00CD689A">
        <w:rPr>
          <w:noProof/>
          <w:lang w:val="en-US" w:eastAsia="en-US"/>
        </w:rPr>
        <w:drawing>
          <wp:anchor distT="0" distB="0" distL="114300" distR="114300" simplePos="0" relativeHeight="251658249" behindDoc="0" locked="0" layoutInCell="1" allowOverlap="1" wp14:anchorId="3B2E0C26" wp14:editId="062DE71F">
            <wp:simplePos x="0" y="0"/>
            <wp:positionH relativeFrom="margin">
              <wp:align>center</wp:align>
            </wp:positionH>
            <wp:positionV relativeFrom="paragraph">
              <wp:posOffset>98661</wp:posOffset>
            </wp:positionV>
            <wp:extent cx="5784112" cy="3563077"/>
            <wp:effectExtent l="0" t="0" r="7620" b="0"/>
            <wp:wrapNone/>
            <wp:docPr id="651593964" name="Imagen 65159396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93964" name="Imagen 2" descr="Diagrama&#10;&#10;Descripción generada automá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84112" cy="3563077"/>
                    </a:xfrm>
                    <a:prstGeom prst="rect">
                      <a:avLst/>
                    </a:prstGeom>
                    <a:noFill/>
                  </pic:spPr>
                </pic:pic>
              </a:graphicData>
            </a:graphic>
            <wp14:sizeRelH relativeFrom="page">
              <wp14:pctWidth>0</wp14:pctWidth>
            </wp14:sizeRelH>
            <wp14:sizeRelV relativeFrom="page">
              <wp14:pctHeight>0</wp14:pctHeight>
            </wp14:sizeRelV>
          </wp:anchor>
        </w:drawing>
      </w:r>
    </w:p>
    <w:p w14:paraId="19BEC932" w14:textId="694DB9D1" w:rsidR="00F30C7B" w:rsidRPr="00CD689A" w:rsidRDefault="00F30C7B" w:rsidP="00B64485">
      <w:pPr>
        <w:jc w:val="both"/>
        <w:rPr>
          <w:noProof/>
        </w:rPr>
      </w:pPr>
    </w:p>
    <w:p w14:paraId="77D28F1A" w14:textId="0A47E23C" w:rsidR="00F30C7B" w:rsidRPr="00CD689A" w:rsidRDefault="00F30C7B" w:rsidP="00B64485">
      <w:pPr>
        <w:jc w:val="both"/>
        <w:rPr>
          <w:noProof/>
        </w:rPr>
      </w:pPr>
    </w:p>
    <w:p w14:paraId="770700B3" w14:textId="77777777" w:rsidR="00094211" w:rsidRPr="00CD689A" w:rsidRDefault="00094211" w:rsidP="60EB0CC7">
      <w:pPr>
        <w:jc w:val="both"/>
        <w:rPr>
          <w:rFonts w:eastAsia="Calibri"/>
          <w:sz w:val="22"/>
          <w:szCs w:val="22"/>
        </w:rPr>
      </w:pPr>
    </w:p>
    <w:p w14:paraId="01CE6B37" w14:textId="77777777" w:rsidR="00094211" w:rsidRPr="00CD689A" w:rsidRDefault="00094211" w:rsidP="60EB0CC7">
      <w:pPr>
        <w:jc w:val="both"/>
        <w:rPr>
          <w:rFonts w:eastAsia="Calibri"/>
          <w:sz w:val="22"/>
          <w:szCs w:val="22"/>
        </w:rPr>
      </w:pPr>
    </w:p>
    <w:p w14:paraId="30F8F97F" w14:textId="77777777" w:rsidR="00094211" w:rsidRPr="00CD689A" w:rsidRDefault="00094211" w:rsidP="60EB0CC7">
      <w:pPr>
        <w:jc w:val="both"/>
        <w:rPr>
          <w:rFonts w:eastAsia="Calibri"/>
          <w:sz w:val="22"/>
          <w:szCs w:val="22"/>
        </w:rPr>
      </w:pPr>
    </w:p>
    <w:p w14:paraId="3A63D32B" w14:textId="77777777" w:rsidR="00094211" w:rsidRPr="00CD689A" w:rsidRDefault="00094211" w:rsidP="60EB0CC7">
      <w:pPr>
        <w:jc w:val="both"/>
        <w:rPr>
          <w:rFonts w:eastAsia="Calibri"/>
          <w:sz w:val="22"/>
          <w:szCs w:val="22"/>
        </w:rPr>
      </w:pPr>
    </w:p>
    <w:p w14:paraId="43A18A9D" w14:textId="77777777" w:rsidR="00094211" w:rsidRPr="00CD689A" w:rsidRDefault="00094211" w:rsidP="60EB0CC7">
      <w:pPr>
        <w:jc w:val="both"/>
        <w:rPr>
          <w:rFonts w:eastAsia="Calibri"/>
          <w:sz w:val="22"/>
          <w:szCs w:val="22"/>
        </w:rPr>
      </w:pPr>
    </w:p>
    <w:p w14:paraId="2E3A759F" w14:textId="77777777" w:rsidR="00094211" w:rsidRPr="00CD689A" w:rsidRDefault="00094211" w:rsidP="60EB0CC7">
      <w:pPr>
        <w:jc w:val="both"/>
        <w:rPr>
          <w:rFonts w:eastAsia="Calibri"/>
          <w:sz w:val="22"/>
          <w:szCs w:val="22"/>
        </w:rPr>
      </w:pPr>
    </w:p>
    <w:p w14:paraId="24F64374" w14:textId="77777777" w:rsidR="00094211" w:rsidRPr="00CD689A" w:rsidRDefault="00094211" w:rsidP="60EB0CC7">
      <w:pPr>
        <w:jc w:val="both"/>
        <w:rPr>
          <w:rFonts w:eastAsia="Calibri"/>
          <w:sz w:val="22"/>
          <w:szCs w:val="22"/>
        </w:rPr>
      </w:pPr>
    </w:p>
    <w:p w14:paraId="202479BA" w14:textId="77777777" w:rsidR="00094211" w:rsidRPr="00CD689A" w:rsidRDefault="00094211" w:rsidP="60EB0CC7">
      <w:pPr>
        <w:jc w:val="both"/>
        <w:rPr>
          <w:rFonts w:eastAsia="Calibri"/>
          <w:sz w:val="22"/>
          <w:szCs w:val="22"/>
        </w:rPr>
      </w:pPr>
    </w:p>
    <w:p w14:paraId="0B4F500E" w14:textId="77777777" w:rsidR="00DD2C14" w:rsidRDefault="00DD2C14" w:rsidP="00094211">
      <w:pPr>
        <w:spacing w:line="360" w:lineRule="auto"/>
        <w:jc w:val="both"/>
        <w:rPr>
          <w:rFonts w:eastAsia="Calibri"/>
          <w:sz w:val="22"/>
          <w:szCs w:val="22"/>
        </w:rPr>
      </w:pPr>
    </w:p>
    <w:p w14:paraId="1C12B871" w14:textId="7D88FC98" w:rsidR="000A15FA" w:rsidRPr="00CD689A" w:rsidRDefault="005B6265" w:rsidP="00094211">
      <w:pPr>
        <w:spacing w:line="360" w:lineRule="auto"/>
        <w:jc w:val="both"/>
        <w:rPr>
          <w:rFonts w:eastAsia="Calibri"/>
        </w:rPr>
        <w:sectPr w:rsidR="000A15FA" w:rsidRPr="00CD689A" w:rsidSect="006157B5">
          <w:footerReference w:type="default" r:id="rId25"/>
          <w:pgSz w:w="15840" w:h="12240" w:orient="landscape" w:code="1"/>
          <w:pgMar w:top="2160" w:right="1440" w:bottom="2160" w:left="1440" w:header="709" w:footer="709" w:gutter="0"/>
          <w:cols w:space="708"/>
          <w:docGrid w:linePitch="360"/>
        </w:sectPr>
      </w:pPr>
      <w:r w:rsidRPr="00CD689A">
        <w:rPr>
          <w:rFonts w:eastAsia="Calibri"/>
          <w:sz w:val="22"/>
          <w:szCs w:val="22"/>
        </w:rPr>
        <w:t xml:space="preserve">El </w:t>
      </w:r>
      <w:proofErr w:type="spellStart"/>
      <w:r w:rsidRPr="00CD689A">
        <w:rPr>
          <w:rFonts w:eastAsia="Calibri"/>
        </w:rPr>
        <w:t>Bagrícola</w:t>
      </w:r>
      <w:proofErr w:type="spellEnd"/>
      <w:r w:rsidRPr="00CD689A">
        <w:rPr>
          <w:rFonts w:eastAsia="Calibri"/>
        </w:rPr>
        <w:t xml:space="preserve"> tiene presencia a nivel nacional con 32 Sucursales y 32 Oficinas de Negocios distribuidas por todo el territorio.</w:t>
      </w:r>
    </w:p>
    <w:p w14:paraId="3EAF593A" w14:textId="77777777" w:rsidR="003166AD" w:rsidRPr="00CD689A" w:rsidRDefault="003166AD" w:rsidP="00ED08CC">
      <w:pPr>
        <w:shd w:val="clear" w:color="auto" w:fill="002060"/>
        <w:rPr>
          <w:rFonts w:eastAsia="Calibri"/>
          <w:b/>
          <w:bCs/>
          <w:noProof/>
        </w:rPr>
      </w:pPr>
      <w:r w:rsidRPr="00CD689A">
        <w:rPr>
          <w:rFonts w:eastAsia="Calibri"/>
          <w:b/>
          <w:bCs/>
          <w:noProof/>
        </w:rPr>
        <w:lastRenderedPageBreak/>
        <w:t>Integrantes Directorio Ejecutivo</w:t>
      </w:r>
    </w:p>
    <w:p w14:paraId="448F3A73" w14:textId="77777777" w:rsidR="007E34AD" w:rsidRPr="00CD689A" w:rsidRDefault="007E34AD" w:rsidP="003166AD">
      <w:pPr>
        <w:keepNext/>
        <w:tabs>
          <w:tab w:val="left" w:pos="0"/>
        </w:tabs>
        <w:spacing w:line="240" w:lineRule="auto"/>
        <w:mirrorIndents/>
        <w:outlineLvl w:val="6"/>
        <w:rPr>
          <w:rFonts w:eastAsia="Calibri"/>
          <w:b/>
          <w:bCs/>
          <w:noProof/>
        </w:rPr>
      </w:pPr>
    </w:p>
    <w:p w14:paraId="0672FB81" w14:textId="24910EA1" w:rsidR="003166AD" w:rsidRPr="00CD689A" w:rsidRDefault="00BD5F0C" w:rsidP="00BD5F0C">
      <w:pPr>
        <w:tabs>
          <w:tab w:val="left" w:pos="3155"/>
          <w:tab w:val="center" w:pos="3960"/>
        </w:tabs>
        <w:spacing w:line="240" w:lineRule="auto"/>
        <w:jc w:val="left"/>
        <w:rPr>
          <w:rFonts w:eastAsia="Calibri"/>
          <w:b/>
          <w:bCs/>
          <w:noProof/>
        </w:rPr>
      </w:pPr>
      <w:r w:rsidRPr="00CD689A">
        <w:rPr>
          <w:rFonts w:eastAsia="Calibri"/>
          <w:b/>
          <w:bCs/>
          <w:noProof/>
        </w:rPr>
        <w:tab/>
      </w:r>
      <w:r w:rsidR="003166AD" w:rsidRPr="00CD689A">
        <w:rPr>
          <w:rFonts w:eastAsia="Calibri"/>
          <w:b/>
          <w:bCs/>
          <w:noProof/>
        </w:rPr>
        <w:t>Fernando Durán</w:t>
      </w:r>
    </w:p>
    <w:p w14:paraId="0427456E" w14:textId="77777777" w:rsidR="003166AD" w:rsidRPr="00CD689A" w:rsidRDefault="003166AD" w:rsidP="00BD5F0C">
      <w:pPr>
        <w:tabs>
          <w:tab w:val="left" w:pos="0"/>
        </w:tabs>
        <w:spacing w:line="240" w:lineRule="auto"/>
        <w:mirrorIndents/>
        <w:rPr>
          <w:rFonts w:eastAsia="Calibri"/>
          <w:noProof/>
        </w:rPr>
      </w:pPr>
      <w:r w:rsidRPr="00CD689A">
        <w:rPr>
          <w:rFonts w:eastAsia="Calibri"/>
          <w:noProof/>
        </w:rPr>
        <w:t>Administrador General</w:t>
      </w:r>
    </w:p>
    <w:p w14:paraId="719F3DF6" w14:textId="77777777" w:rsidR="003166AD" w:rsidRPr="00CD689A" w:rsidRDefault="003166AD" w:rsidP="00BD5F0C">
      <w:pPr>
        <w:tabs>
          <w:tab w:val="left" w:pos="0"/>
        </w:tabs>
        <w:spacing w:line="240" w:lineRule="auto"/>
        <w:mirrorIndents/>
        <w:rPr>
          <w:rFonts w:eastAsia="Calibri"/>
          <w:noProof/>
        </w:rPr>
      </w:pPr>
      <w:r w:rsidRPr="00CD689A">
        <w:rPr>
          <w:rFonts w:eastAsia="Calibri"/>
          <w:noProof/>
        </w:rPr>
        <w:t>Presidente</w:t>
      </w:r>
    </w:p>
    <w:p w14:paraId="306F54A2" w14:textId="77777777" w:rsidR="007E34AD" w:rsidRPr="00CD689A" w:rsidRDefault="007E34AD" w:rsidP="003166AD">
      <w:pPr>
        <w:tabs>
          <w:tab w:val="left" w:pos="0"/>
        </w:tabs>
        <w:spacing w:line="240" w:lineRule="auto"/>
        <w:mirrorIndents/>
        <w:rPr>
          <w:rFonts w:eastAsia="Calibri"/>
          <w:noProof/>
        </w:rPr>
      </w:pPr>
    </w:p>
    <w:p w14:paraId="0518FEA2" w14:textId="77777777" w:rsidR="003166AD" w:rsidRPr="00CD689A" w:rsidRDefault="003166AD" w:rsidP="003166AD">
      <w:pPr>
        <w:keepNext/>
        <w:tabs>
          <w:tab w:val="left" w:pos="0"/>
        </w:tabs>
        <w:spacing w:line="240" w:lineRule="auto"/>
        <w:mirrorIndents/>
        <w:outlineLvl w:val="6"/>
        <w:rPr>
          <w:rFonts w:eastAsia="Calibri"/>
          <w:b/>
          <w:bCs/>
          <w:noProof/>
        </w:rPr>
      </w:pPr>
      <w:r w:rsidRPr="00CD689A">
        <w:rPr>
          <w:rFonts w:eastAsia="Calibri"/>
          <w:b/>
          <w:bCs/>
          <w:noProof/>
        </w:rPr>
        <w:t>Gloria Furcal Alcántara</w:t>
      </w:r>
    </w:p>
    <w:p w14:paraId="2AED2E7F" w14:textId="77777777" w:rsidR="003166AD" w:rsidRPr="00CD689A" w:rsidRDefault="003166AD" w:rsidP="003166AD">
      <w:pPr>
        <w:tabs>
          <w:tab w:val="left" w:pos="0"/>
        </w:tabs>
        <w:spacing w:line="240" w:lineRule="auto"/>
        <w:mirrorIndents/>
        <w:rPr>
          <w:rFonts w:eastAsia="Calibri"/>
          <w:noProof/>
        </w:rPr>
      </w:pPr>
      <w:r w:rsidRPr="00CD689A">
        <w:rPr>
          <w:rFonts w:eastAsia="Calibri"/>
          <w:noProof/>
        </w:rPr>
        <w:t>Sub-Administradora General</w:t>
      </w:r>
    </w:p>
    <w:p w14:paraId="681D86F7" w14:textId="77777777" w:rsidR="003166AD" w:rsidRPr="00CD689A" w:rsidRDefault="003166AD" w:rsidP="003166AD">
      <w:pPr>
        <w:tabs>
          <w:tab w:val="left" w:pos="0"/>
        </w:tabs>
        <w:spacing w:line="240" w:lineRule="auto"/>
        <w:mirrorIndents/>
        <w:rPr>
          <w:rFonts w:eastAsia="Calibri"/>
          <w:noProof/>
        </w:rPr>
      </w:pPr>
      <w:r w:rsidRPr="00CD689A">
        <w:rPr>
          <w:rFonts w:eastAsia="Calibri"/>
          <w:noProof/>
        </w:rPr>
        <w:t>Suplente del Presidente</w:t>
      </w:r>
    </w:p>
    <w:p w14:paraId="0BDF6575" w14:textId="77777777" w:rsidR="003166AD" w:rsidRPr="00CD689A" w:rsidRDefault="003166AD" w:rsidP="003166AD">
      <w:pPr>
        <w:spacing w:line="240" w:lineRule="auto"/>
        <w:rPr>
          <w:rFonts w:eastAsia="Calibri"/>
          <w:noProof/>
        </w:rPr>
      </w:pPr>
    </w:p>
    <w:p w14:paraId="0F9ECB90" w14:textId="77777777" w:rsidR="003166AD" w:rsidRPr="00CD689A" w:rsidRDefault="003166AD" w:rsidP="003166AD">
      <w:pPr>
        <w:spacing w:line="240" w:lineRule="auto"/>
        <w:rPr>
          <w:rFonts w:eastAsia="Calibri"/>
          <w:noProof/>
        </w:rPr>
      </w:pPr>
    </w:p>
    <w:p w14:paraId="59F4067D" w14:textId="77777777" w:rsidR="003166AD" w:rsidRPr="00CD689A" w:rsidRDefault="003166AD" w:rsidP="003166AD">
      <w:pPr>
        <w:keepNext/>
        <w:tabs>
          <w:tab w:val="left" w:pos="0"/>
        </w:tabs>
        <w:spacing w:line="240" w:lineRule="auto"/>
        <w:mirrorIndents/>
        <w:outlineLvl w:val="6"/>
        <w:rPr>
          <w:rFonts w:eastAsia="Calibri"/>
          <w:b/>
          <w:bCs/>
          <w:noProof/>
        </w:rPr>
      </w:pPr>
      <w:r w:rsidRPr="00CD689A">
        <w:rPr>
          <w:rFonts w:eastAsia="Calibri"/>
          <w:b/>
          <w:bCs/>
          <w:noProof/>
        </w:rPr>
        <w:t>Miembros Titulares</w:t>
      </w:r>
    </w:p>
    <w:p w14:paraId="01A9C593" w14:textId="77777777" w:rsidR="003166AD" w:rsidRPr="00CD689A" w:rsidRDefault="003166AD" w:rsidP="003166AD">
      <w:pPr>
        <w:keepNext/>
        <w:tabs>
          <w:tab w:val="left" w:pos="0"/>
        </w:tabs>
        <w:spacing w:line="240" w:lineRule="auto"/>
        <w:mirrorIndents/>
        <w:outlineLvl w:val="6"/>
        <w:rPr>
          <w:rFonts w:eastAsia="Calibri"/>
          <w:noProof/>
        </w:rPr>
      </w:pPr>
    </w:p>
    <w:p w14:paraId="5305CD99" w14:textId="77777777" w:rsidR="003166AD" w:rsidRPr="00CD689A" w:rsidRDefault="003166AD" w:rsidP="003166AD">
      <w:pPr>
        <w:keepNext/>
        <w:tabs>
          <w:tab w:val="left" w:pos="0"/>
        </w:tabs>
        <w:spacing w:line="240" w:lineRule="auto"/>
        <w:mirrorIndents/>
        <w:outlineLvl w:val="6"/>
        <w:rPr>
          <w:rFonts w:eastAsia="Calibri"/>
          <w:noProof/>
        </w:rPr>
      </w:pPr>
    </w:p>
    <w:tbl>
      <w:tblPr>
        <w:tblW w:w="5000" w:type="pct"/>
        <w:jc w:val="center"/>
        <w:tblLook w:val="04A0" w:firstRow="1" w:lastRow="0" w:firstColumn="1" w:lastColumn="0" w:noHBand="0" w:noVBand="1"/>
      </w:tblPr>
      <w:tblGrid>
        <w:gridCol w:w="4182"/>
        <w:gridCol w:w="3738"/>
      </w:tblGrid>
      <w:tr w:rsidR="00EC7871" w:rsidRPr="00CD689A" w14:paraId="2DE803BB" w14:textId="77777777" w:rsidTr="00BD5F0C">
        <w:trPr>
          <w:jc w:val="center"/>
        </w:trPr>
        <w:tc>
          <w:tcPr>
            <w:tcW w:w="2640" w:type="pct"/>
            <w:shd w:val="clear" w:color="auto" w:fill="auto"/>
          </w:tcPr>
          <w:p w14:paraId="20AD569A" w14:textId="2024ABE5" w:rsidR="003166AD" w:rsidRPr="00CD689A" w:rsidRDefault="003166AD">
            <w:pPr>
              <w:keepNext/>
              <w:tabs>
                <w:tab w:val="left" w:pos="0"/>
              </w:tabs>
              <w:spacing w:line="240" w:lineRule="auto"/>
              <w:mirrorIndents/>
              <w:outlineLvl w:val="6"/>
              <w:rPr>
                <w:rFonts w:eastAsia="Calibri"/>
                <w:b/>
                <w:bCs/>
                <w:noProof/>
              </w:rPr>
            </w:pPr>
            <w:r w:rsidRPr="00CD689A">
              <w:rPr>
                <w:rFonts w:eastAsia="Calibri"/>
                <w:b/>
                <w:bCs/>
                <w:noProof/>
              </w:rPr>
              <w:t>Limber Cruz L</w:t>
            </w:r>
            <w:r w:rsidR="00101380" w:rsidRPr="00CD689A">
              <w:rPr>
                <w:rFonts w:eastAsia="Calibri"/>
                <w:b/>
                <w:bCs/>
                <w:noProof/>
              </w:rPr>
              <w:t>ó</w:t>
            </w:r>
            <w:r w:rsidRPr="00CD689A">
              <w:rPr>
                <w:rFonts w:eastAsia="Calibri"/>
                <w:b/>
                <w:bCs/>
                <w:noProof/>
              </w:rPr>
              <w:t>pez</w:t>
            </w:r>
          </w:p>
          <w:p w14:paraId="34E01AA0" w14:textId="77777777" w:rsidR="003166AD" w:rsidRPr="00CD689A" w:rsidRDefault="003166AD">
            <w:pPr>
              <w:tabs>
                <w:tab w:val="left" w:pos="0"/>
              </w:tabs>
              <w:spacing w:line="240" w:lineRule="auto"/>
              <w:contextualSpacing/>
              <w:mirrorIndents/>
              <w:rPr>
                <w:rFonts w:eastAsia="Calibri"/>
                <w:noProof/>
              </w:rPr>
            </w:pPr>
            <w:r w:rsidRPr="00CD689A">
              <w:rPr>
                <w:rFonts w:eastAsia="Calibri"/>
                <w:noProof/>
              </w:rPr>
              <w:t>Ministro de Agricultura</w:t>
            </w:r>
          </w:p>
          <w:p w14:paraId="146A4D4F" w14:textId="77777777" w:rsidR="003166AD" w:rsidRPr="00CD689A" w:rsidRDefault="003166AD">
            <w:pPr>
              <w:keepNext/>
              <w:tabs>
                <w:tab w:val="left" w:pos="0"/>
              </w:tabs>
              <w:spacing w:line="240" w:lineRule="auto"/>
              <w:contextualSpacing/>
              <w:mirrorIndents/>
              <w:outlineLvl w:val="6"/>
              <w:rPr>
                <w:rFonts w:eastAsia="Calibri"/>
                <w:noProof/>
              </w:rPr>
            </w:pPr>
          </w:p>
          <w:p w14:paraId="4D2499BA" w14:textId="77777777" w:rsidR="003166AD" w:rsidRPr="00CD689A" w:rsidRDefault="003166AD">
            <w:pPr>
              <w:keepNext/>
              <w:tabs>
                <w:tab w:val="left" w:pos="0"/>
              </w:tabs>
              <w:spacing w:line="240" w:lineRule="auto"/>
              <w:contextualSpacing/>
              <w:mirrorIndents/>
              <w:outlineLvl w:val="6"/>
              <w:rPr>
                <w:rFonts w:eastAsia="Calibri"/>
                <w:noProof/>
              </w:rPr>
            </w:pPr>
          </w:p>
          <w:p w14:paraId="102A6018" w14:textId="77777777" w:rsidR="003166AD" w:rsidRPr="00CD689A" w:rsidRDefault="003166AD">
            <w:pPr>
              <w:keepNext/>
              <w:tabs>
                <w:tab w:val="left" w:pos="0"/>
              </w:tabs>
              <w:spacing w:line="240" w:lineRule="auto"/>
              <w:contextualSpacing/>
              <w:mirrorIndents/>
              <w:outlineLvl w:val="6"/>
              <w:rPr>
                <w:rFonts w:eastAsia="Calibri"/>
                <w:noProof/>
              </w:rPr>
            </w:pPr>
          </w:p>
          <w:p w14:paraId="44B5454C" w14:textId="77777777" w:rsidR="003166AD" w:rsidRPr="00CD689A" w:rsidRDefault="003166AD">
            <w:pPr>
              <w:keepNext/>
              <w:tabs>
                <w:tab w:val="left" w:pos="0"/>
              </w:tabs>
              <w:spacing w:line="240" w:lineRule="auto"/>
              <w:mirrorIndents/>
              <w:outlineLvl w:val="6"/>
              <w:rPr>
                <w:rFonts w:eastAsia="Calibri"/>
                <w:b/>
                <w:bCs/>
                <w:noProof/>
              </w:rPr>
            </w:pPr>
            <w:r w:rsidRPr="00CD689A">
              <w:rPr>
                <w:rFonts w:eastAsia="Calibri"/>
                <w:b/>
                <w:bCs/>
                <w:noProof/>
              </w:rPr>
              <w:t>Héctor Radhamés González</w:t>
            </w:r>
          </w:p>
          <w:p w14:paraId="79304082" w14:textId="77777777" w:rsidR="003166AD" w:rsidRPr="00CD689A" w:rsidRDefault="003166AD">
            <w:pPr>
              <w:spacing w:line="240" w:lineRule="auto"/>
              <w:contextualSpacing/>
              <w:mirrorIndents/>
              <w:rPr>
                <w:rFonts w:eastAsia="Calibri"/>
                <w:noProof/>
              </w:rPr>
            </w:pPr>
            <w:r w:rsidRPr="00CD689A">
              <w:rPr>
                <w:rFonts w:eastAsia="Calibri"/>
                <w:noProof/>
              </w:rPr>
              <w:t>Sector Producción Invernaderos</w:t>
            </w:r>
          </w:p>
          <w:p w14:paraId="4B27BB81" w14:textId="77777777" w:rsidR="003166AD" w:rsidRPr="00CD689A" w:rsidRDefault="003166AD">
            <w:pPr>
              <w:keepNext/>
              <w:tabs>
                <w:tab w:val="left" w:pos="0"/>
              </w:tabs>
              <w:spacing w:line="240" w:lineRule="auto"/>
              <w:contextualSpacing/>
              <w:mirrorIndents/>
              <w:outlineLvl w:val="6"/>
              <w:rPr>
                <w:rFonts w:eastAsia="Calibri"/>
                <w:noProof/>
              </w:rPr>
            </w:pPr>
          </w:p>
          <w:p w14:paraId="4E511C81" w14:textId="77777777" w:rsidR="003166AD" w:rsidRPr="00CD689A" w:rsidRDefault="003166AD">
            <w:pPr>
              <w:keepNext/>
              <w:tabs>
                <w:tab w:val="left" w:pos="0"/>
              </w:tabs>
              <w:spacing w:line="240" w:lineRule="auto"/>
              <w:contextualSpacing/>
              <w:mirrorIndents/>
              <w:outlineLvl w:val="6"/>
              <w:rPr>
                <w:rFonts w:eastAsia="Calibri"/>
                <w:noProof/>
              </w:rPr>
            </w:pPr>
          </w:p>
          <w:p w14:paraId="18BF5622" w14:textId="77777777" w:rsidR="003166AD" w:rsidRPr="00CD689A" w:rsidRDefault="003166AD">
            <w:pPr>
              <w:keepNext/>
              <w:tabs>
                <w:tab w:val="left" w:pos="0"/>
              </w:tabs>
              <w:spacing w:line="240" w:lineRule="auto"/>
              <w:mirrorIndents/>
              <w:outlineLvl w:val="6"/>
              <w:rPr>
                <w:rFonts w:eastAsia="Calibri"/>
                <w:b/>
                <w:bCs/>
                <w:noProof/>
              </w:rPr>
            </w:pPr>
          </w:p>
          <w:p w14:paraId="7F5824F3" w14:textId="77777777" w:rsidR="003166AD" w:rsidRPr="00CD689A" w:rsidRDefault="003166AD">
            <w:pPr>
              <w:keepNext/>
              <w:tabs>
                <w:tab w:val="left" w:pos="0"/>
              </w:tabs>
              <w:spacing w:line="240" w:lineRule="auto"/>
              <w:mirrorIndents/>
              <w:outlineLvl w:val="6"/>
              <w:rPr>
                <w:rFonts w:eastAsia="Calibri"/>
                <w:b/>
                <w:bCs/>
                <w:noProof/>
              </w:rPr>
            </w:pPr>
            <w:r w:rsidRPr="00CD689A">
              <w:rPr>
                <w:rFonts w:eastAsia="Calibri"/>
                <w:b/>
                <w:bCs/>
                <w:noProof/>
              </w:rPr>
              <w:t>Persio Cándido Cruz Pichardo</w:t>
            </w:r>
          </w:p>
          <w:p w14:paraId="738E6CDE" w14:textId="77777777" w:rsidR="003166AD" w:rsidRPr="00CD689A" w:rsidRDefault="003166AD">
            <w:pPr>
              <w:spacing w:line="240" w:lineRule="auto"/>
              <w:contextualSpacing/>
              <w:mirrorIndents/>
              <w:rPr>
                <w:rFonts w:eastAsia="Calibri"/>
                <w:noProof/>
              </w:rPr>
            </w:pPr>
            <w:r w:rsidRPr="00CD689A">
              <w:rPr>
                <w:rFonts w:eastAsia="Calibri"/>
                <w:noProof/>
              </w:rPr>
              <w:t>Sector Arrocero</w:t>
            </w:r>
          </w:p>
          <w:p w14:paraId="39F384BF" w14:textId="77777777" w:rsidR="003166AD" w:rsidRPr="00CD689A" w:rsidRDefault="003166AD">
            <w:pPr>
              <w:keepNext/>
              <w:tabs>
                <w:tab w:val="left" w:pos="0"/>
              </w:tabs>
              <w:spacing w:line="240" w:lineRule="auto"/>
              <w:mirrorIndents/>
              <w:outlineLvl w:val="6"/>
              <w:rPr>
                <w:rFonts w:eastAsia="Calibri"/>
                <w:noProof/>
              </w:rPr>
            </w:pPr>
          </w:p>
        </w:tc>
        <w:tc>
          <w:tcPr>
            <w:tcW w:w="2360" w:type="pct"/>
            <w:shd w:val="clear" w:color="auto" w:fill="auto"/>
          </w:tcPr>
          <w:p w14:paraId="4E387637" w14:textId="77777777" w:rsidR="003166AD" w:rsidRPr="00CD689A" w:rsidRDefault="003166AD">
            <w:pPr>
              <w:keepNext/>
              <w:tabs>
                <w:tab w:val="left" w:pos="0"/>
              </w:tabs>
              <w:spacing w:line="240" w:lineRule="auto"/>
              <w:mirrorIndents/>
              <w:outlineLvl w:val="6"/>
              <w:rPr>
                <w:rFonts w:eastAsia="Calibri"/>
                <w:b/>
                <w:bCs/>
                <w:noProof/>
              </w:rPr>
            </w:pPr>
            <w:r w:rsidRPr="00CD689A">
              <w:rPr>
                <w:rFonts w:eastAsia="Calibri"/>
                <w:b/>
                <w:bCs/>
                <w:noProof/>
              </w:rPr>
              <w:t>Arismendy De Jesús Almonte</w:t>
            </w:r>
          </w:p>
          <w:p w14:paraId="671C0C39" w14:textId="77777777" w:rsidR="003166AD" w:rsidRPr="00CD689A" w:rsidRDefault="003166AD">
            <w:pPr>
              <w:spacing w:line="240" w:lineRule="auto"/>
              <w:contextualSpacing/>
              <w:mirrorIndents/>
              <w:rPr>
                <w:rFonts w:eastAsia="Calibri"/>
                <w:noProof/>
              </w:rPr>
            </w:pPr>
            <w:r w:rsidRPr="00CD689A">
              <w:rPr>
                <w:rFonts w:eastAsia="Calibri"/>
                <w:noProof/>
              </w:rPr>
              <w:t>Sector Bananero</w:t>
            </w:r>
          </w:p>
          <w:p w14:paraId="3A0DC44B" w14:textId="77777777" w:rsidR="003166AD" w:rsidRPr="00CD689A" w:rsidRDefault="003166AD">
            <w:pPr>
              <w:tabs>
                <w:tab w:val="left" w:pos="0"/>
              </w:tabs>
              <w:spacing w:line="240" w:lineRule="auto"/>
              <w:contextualSpacing/>
              <w:mirrorIndents/>
              <w:rPr>
                <w:rFonts w:eastAsia="Calibri"/>
                <w:noProof/>
              </w:rPr>
            </w:pPr>
          </w:p>
          <w:p w14:paraId="3D304611" w14:textId="77777777" w:rsidR="003166AD" w:rsidRPr="00CD689A" w:rsidRDefault="003166AD">
            <w:pPr>
              <w:keepNext/>
              <w:tabs>
                <w:tab w:val="left" w:pos="0"/>
              </w:tabs>
              <w:spacing w:line="240" w:lineRule="auto"/>
              <w:contextualSpacing/>
              <w:mirrorIndents/>
              <w:outlineLvl w:val="6"/>
              <w:rPr>
                <w:rFonts w:eastAsia="Calibri"/>
                <w:noProof/>
              </w:rPr>
            </w:pPr>
          </w:p>
          <w:p w14:paraId="7FFCC553" w14:textId="77777777" w:rsidR="003166AD" w:rsidRPr="00CD689A" w:rsidRDefault="003166AD">
            <w:pPr>
              <w:keepNext/>
              <w:tabs>
                <w:tab w:val="left" w:pos="0"/>
              </w:tabs>
              <w:spacing w:line="240" w:lineRule="auto"/>
              <w:contextualSpacing/>
              <w:mirrorIndents/>
              <w:outlineLvl w:val="6"/>
              <w:rPr>
                <w:rFonts w:eastAsia="Calibri"/>
                <w:noProof/>
              </w:rPr>
            </w:pPr>
          </w:p>
          <w:p w14:paraId="1F2B087A" w14:textId="77777777" w:rsidR="003166AD" w:rsidRPr="00CD689A" w:rsidRDefault="003166AD">
            <w:pPr>
              <w:keepNext/>
              <w:tabs>
                <w:tab w:val="left" w:pos="0"/>
              </w:tabs>
              <w:spacing w:line="240" w:lineRule="auto"/>
              <w:mirrorIndents/>
              <w:outlineLvl w:val="6"/>
              <w:rPr>
                <w:rFonts w:eastAsia="Calibri"/>
                <w:b/>
                <w:bCs/>
                <w:noProof/>
              </w:rPr>
            </w:pPr>
            <w:r w:rsidRPr="00CD689A">
              <w:rPr>
                <w:rFonts w:eastAsia="Calibri"/>
                <w:b/>
                <w:bCs/>
                <w:noProof/>
              </w:rPr>
              <w:t>Bernardo Sánchez Rosario</w:t>
            </w:r>
          </w:p>
          <w:p w14:paraId="50F0E598" w14:textId="77777777" w:rsidR="003166AD" w:rsidRPr="00CD689A" w:rsidRDefault="003166AD">
            <w:pPr>
              <w:spacing w:line="240" w:lineRule="auto"/>
              <w:contextualSpacing/>
              <w:mirrorIndents/>
              <w:rPr>
                <w:rFonts w:eastAsia="Calibri"/>
                <w:noProof/>
              </w:rPr>
            </w:pPr>
            <w:r w:rsidRPr="00CD689A">
              <w:rPr>
                <w:rFonts w:eastAsia="Calibri"/>
                <w:noProof/>
              </w:rPr>
              <w:t>Sector Avícola</w:t>
            </w:r>
          </w:p>
          <w:p w14:paraId="44A4D7AD" w14:textId="77777777" w:rsidR="003166AD" w:rsidRPr="00CD689A" w:rsidRDefault="003166AD">
            <w:pPr>
              <w:tabs>
                <w:tab w:val="left" w:pos="0"/>
              </w:tabs>
              <w:spacing w:line="240" w:lineRule="auto"/>
              <w:contextualSpacing/>
              <w:mirrorIndents/>
              <w:rPr>
                <w:rFonts w:eastAsia="Calibri"/>
                <w:noProof/>
              </w:rPr>
            </w:pPr>
          </w:p>
          <w:p w14:paraId="02F2F16D" w14:textId="77777777" w:rsidR="003166AD" w:rsidRPr="00CD689A" w:rsidRDefault="003166AD">
            <w:pPr>
              <w:tabs>
                <w:tab w:val="left" w:pos="0"/>
              </w:tabs>
              <w:spacing w:line="240" w:lineRule="auto"/>
              <w:contextualSpacing/>
              <w:mirrorIndents/>
              <w:rPr>
                <w:rFonts w:eastAsia="Calibri"/>
                <w:noProof/>
              </w:rPr>
            </w:pPr>
          </w:p>
          <w:p w14:paraId="3D249374" w14:textId="77777777" w:rsidR="003166AD" w:rsidRPr="00CD689A" w:rsidRDefault="003166AD">
            <w:pPr>
              <w:keepNext/>
              <w:tabs>
                <w:tab w:val="left" w:pos="0"/>
              </w:tabs>
              <w:spacing w:line="240" w:lineRule="auto"/>
              <w:contextualSpacing/>
              <w:mirrorIndents/>
              <w:outlineLvl w:val="6"/>
              <w:rPr>
                <w:rFonts w:eastAsia="Calibri"/>
                <w:noProof/>
              </w:rPr>
            </w:pPr>
          </w:p>
          <w:p w14:paraId="3F398D1A" w14:textId="77777777" w:rsidR="003166AD" w:rsidRPr="00CD689A" w:rsidRDefault="003166AD">
            <w:pPr>
              <w:keepNext/>
              <w:tabs>
                <w:tab w:val="left" w:pos="0"/>
              </w:tabs>
              <w:spacing w:line="240" w:lineRule="auto"/>
              <w:mirrorIndents/>
              <w:outlineLvl w:val="6"/>
              <w:rPr>
                <w:rFonts w:eastAsia="Calibri"/>
                <w:b/>
                <w:bCs/>
                <w:noProof/>
              </w:rPr>
            </w:pPr>
            <w:r w:rsidRPr="00CD689A">
              <w:rPr>
                <w:rFonts w:eastAsia="Calibri"/>
                <w:b/>
                <w:bCs/>
                <w:noProof/>
              </w:rPr>
              <w:t>Francisco Fernández Onofre</w:t>
            </w:r>
          </w:p>
          <w:p w14:paraId="1DE705A0" w14:textId="77777777" w:rsidR="003166AD" w:rsidRPr="00CD689A" w:rsidRDefault="003166AD">
            <w:pPr>
              <w:spacing w:line="240" w:lineRule="auto"/>
              <w:contextualSpacing/>
              <w:mirrorIndents/>
              <w:rPr>
                <w:rFonts w:eastAsia="Calibri"/>
                <w:noProof/>
              </w:rPr>
            </w:pPr>
            <w:r w:rsidRPr="00CD689A">
              <w:rPr>
                <w:rFonts w:eastAsia="Calibri"/>
                <w:noProof/>
              </w:rPr>
              <w:t>Sector Agroindustrial</w:t>
            </w:r>
          </w:p>
          <w:p w14:paraId="42CF832C" w14:textId="77777777" w:rsidR="003166AD" w:rsidRPr="00CD689A" w:rsidRDefault="003166AD">
            <w:pPr>
              <w:keepNext/>
              <w:tabs>
                <w:tab w:val="left" w:pos="0"/>
              </w:tabs>
              <w:spacing w:line="240" w:lineRule="auto"/>
              <w:mirrorIndents/>
              <w:outlineLvl w:val="6"/>
              <w:rPr>
                <w:rFonts w:eastAsia="Calibri"/>
                <w:noProof/>
              </w:rPr>
            </w:pPr>
          </w:p>
        </w:tc>
      </w:tr>
    </w:tbl>
    <w:p w14:paraId="38E3E11E" w14:textId="77777777" w:rsidR="003166AD" w:rsidRPr="00CD689A" w:rsidRDefault="003166AD" w:rsidP="003166AD">
      <w:pPr>
        <w:keepNext/>
        <w:tabs>
          <w:tab w:val="left" w:pos="0"/>
        </w:tabs>
        <w:spacing w:line="360" w:lineRule="auto"/>
        <w:mirrorIndents/>
        <w:outlineLvl w:val="6"/>
        <w:rPr>
          <w:rFonts w:eastAsia="Calibri"/>
          <w:noProof/>
        </w:rPr>
        <w:sectPr w:rsidR="003166AD" w:rsidRPr="00CD689A" w:rsidSect="006157B5">
          <w:footerReference w:type="default" r:id="rId26"/>
          <w:pgSz w:w="12240" w:h="15840" w:code="1"/>
          <w:pgMar w:top="1440" w:right="2160" w:bottom="1440" w:left="2160" w:header="709" w:footer="709" w:gutter="0"/>
          <w:cols w:space="708"/>
          <w:docGrid w:linePitch="360"/>
        </w:sectPr>
      </w:pPr>
    </w:p>
    <w:p w14:paraId="7F7732DD" w14:textId="77777777" w:rsidR="003166AD" w:rsidRPr="00CD689A" w:rsidRDefault="003166AD" w:rsidP="00ED08CC">
      <w:pPr>
        <w:shd w:val="clear" w:color="auto" w:fill="002060"/>
        <w:rPr>
          <w:rFonts w:eastAsia="Calibri"/>
          <w:b/>
          <w:bCs/>
          <w:noProof/>
        </w:rPr>
      </w:pPr>
      <w:bookmarkStart w:id="67" w:name="_Toc59098520"/>
      <w:bookmarkStart w:id="68" w:name="_Toc61257938"/>
      <w:bookmarkStart w:id="69" w:name="_Toc61336516"/>
      <w:r w:rsidRPr="00CD689A">
        <w:rPr>
          <w:rFonts w:eastAsia="Calibri"/>
          <w:b/>
          <w:bCs/>
          <w:noProof/>
        </w:rPr>
        <w:lastRenderedPageBreak/>
        <w:t xml:space="preserve">Funcionarios Directivos </w:t>
      </w:r>
    </w:p>
    <w:p w14:paraId="16A522A8" w14:textId="77777777" w:rsidR="003166AD" w:rsidRPr="00CD689A" w:rsidRDefault="003166AD" w:rsidP="003166AD">
      <w:pPr>
        <w:keepNext/>
        <w:tabs>
          <w:tab w:val="left" w:pos="0"/>
        </w:tabs>
        <w:spacing w:line="240" w:lineRule="auto"/>
        <w:mirrorIndents/>
        <w:outlineLvl w:val="6"/>
        <w:rPr>
          <w:rFonts w:eastAsia="Calibri"/>
          <w:b/>
          <w:bCs/>
          <w:noProof/>
        </w:rPr>
      </w:pPr>
      <w:r w:rsidRPr="00CD689A">
        <w:rPr>
          <w:rFonts w:eastAsia="Calibri"/>
          <w:b/>
          <w:bCs/>
          <w:noProof/>
        </w:rPr>
        <w:t xml:space="preserve">Fernando Durán </w:t>
      </w:r>
    </w:p>
    <w:p w14:paraId="582F3BDB" w14:textId="77777777" w:rsidR="003166AD" w:rsidRPr="00CD689A" w:rsidRDefault="003166AD" w:rsidP="003166AD">
      <w:pPr>
        <w:tabs>
          <w:tab w:val="left" w:pos="0"/>
        </w:tabs>
        <w:spacing w:line="240" w:lineRule="auto"/>
        <w:mirrorIndents/>
        <w:rPr>
          <w:rFonts w:eastAsia="Calibri"/>
          <w:noProof/>
        </w:rPr>
      </w:pPr>
      <w:r w:rsidRPr="00CD689A">
        <w:rPr>
          <w:rFonts w:eastAsia="Calibri"/>
          <w:noProof/>
        </w:rPr>
        <w:t>Administrador General</w:t>
      </w:r>
    </w:p>
    <w:p w14:paraId="630CE8F9" w14:textId="77777777" w:rsidR="003166AD" w:rsidRPr="00CD689A" w:rsidRDefault="003166AD" w:rsidP="003166AD">
      <w:pPr>
        <w:tabs>
          <w:tab w:val="left" w:pos="0"/>
        </w:tabs>
        <w:spacing w:line="240" w:lineRule="auto"/>
        <w:mirrorIndents/>
        <w:rPr>
          <w:rFonts w:eastAsia="Calibri"/>
          <w:noProof/>
        </w:rPr>
      </w:pPr>
    </w:p>
    <w:p w14:paraId="015293CB" w14:textId="77777777" w:rsidR="003166AD" w:rsidRPr="00CD689A" w:rsidRDefault="003166AD" w:rsidP="003166AD">
      <w:pPr>
        <w:keepNext/>
        <w:tabs>
          <w:tab w:val="left" w:pos="0"/>
        </w:tabs>
        <w:spacing w:line="240" w:lineRule="auto"/>
        <w:mirrorIndents/>
        <w:outlineLvl w:val="6"/>
        <w:rPr>
          <w:rFonts w:eastAsia="Calibri"/>
          <w:b/>
          <w:bCs/>
          <w:noProof/>
        </w:rPr>
      </w:pPr>
      <w:r w:rsidRPr="00CD689A">
        <w:rPr>
          <w:rFonts w:eastAsia="Calibri"/>
          <w:b/>
          <w:bCs/>
          <w:noProof/>
        </w:rPr>
        <w:t>Gloria Furcal Alcántara</w:t>
      </w:r>
    </w:p>
    <w:p w14:paraId="57FC8579" w14:textId="77777777" w:rsidR="003166AD" w:rsidRPr="00CD689A" w:rsidRDefault="003166AD" w:rsidP="003166AD">
      <w:pPr>
        <w:tabs>
          <w:tab w:val="left" w:pos="0"/>
        </w:tabs>
        <w:spacing w:line="240" w:lineRule="auto"/>
        <w:mirrorIndents/>
        <w:rPr>
          <w:rFonts w:eastAsia="Calibri"/>
          <w:noProof/>
        </w:rPr>
      </w:pPr>
      <w:r w:rsidRPr="00CD689A">
        <w:rPr>
          <w:rFonts w:eastAsia="Calibri"/>
          <w:noProof/>
        </w:rPr>
        <w:t>Sub-Administradora General</w:t>
      </w:r>
    </w:p>
    <w:p w14:paraId="0D994BAD" w14:textId="77777777" w:rsidR="00BD5F0C" w:rsidRPr="00CD689A" w:rsidRDefault="00BD5F0C" w:rsidP="003166AD">
      <w:pPr>
        <w:tabs>
          <w:tab w:val="left" w:pos="0"/>
        </w:tabs>
        <w:spacing w:line="240" w:lineRule="auto"/>
        <w:mirrorIndents/>
        <w:rPr>
          <w:rFonts w:eastAsia="Calibri"/>
          <w:noProof/>
        </w:rPr>
      </w:pPr>
    </w:p>
    <w:tbl>
      <w:tblPr>
        <w:tblW w:w="0" w:type="auto"/>
        <w:tblLook w:val="04A0" w:firstRow="1" w:lastRow="0" w:firstColumn="1" w:lastColumn="0" w:noHBand="0" w:noVBand="1"/>
      </w:tblPr>
      <w:tblGrid>
        <w:gridCol w:w="3885"/>
        <w:gridCol w:w="4035"/>
      </w:tblGrid>
      <w:tr w:rsidR="009A5CE7" w:rsidRPr="00CD689A" w14:paraId="6FF88DD0" w14:textId="77777777" w:rsidTr="00BD5F0C">
        <w:trPr>
          <w:trHeight w:val="343"/>
        </w:trPr>
        <w:tc>
          <w:tcPr>
            <w:tcW w:w="3885" w:type="dxa"/>
            <w:shd w:val="clear" w:color="auto" w:fill="auto"/>
          </w:tcPr>
          <w:p w14:paraId="04B00CE7" w14:textId="77777777" w:rsidR="003166AD" w:rsidRPr="00CD689A" w:rsidRDefault="003166AD">
            <w:pPr>
              <w:tabs>
                <w:tab w:val="left" w:pos="0"/>
              </w:tabs>
              <w:spacing w:line="240" w:lineRule="auto"/>
              <w:mirrorIndents/>
              <w:rPr>
                <w:rFonts w:eastAsia="Calibri"/>
                <w:noProof/>
              </w:rPr>
            </w:pPr>
            <w:r w:rsidRPr="00CD689A">
              <w:rPr>
                <w:rFonts w:eastAsia="Calibri"/>
                <w:b/>
                <w:bCs/>
                <w:noProof/>
              </w:rPr>
              <w:t>Víctor R. García A</w:t>
            </w:r>
            <w:r w:rsidRPr="00CD689A">
              <w:rPr>
                <w:rFonts w:eastAsia="Calibri"/>
                <w:noProof/>
              </w:rPr>
              <w:t>.</w:t>
            </w:r>
          </w:p>
          <w:p w14:paraId="70EBB1D0" w14:textId="77777777" w:rsidR="003166AD" w:rsidRPr="00CD689A" w:rsidRDefault="003166AD">
            <w:pPr>
              <w:tabs>
                <w:tab w:val="left" w:pos="0"/>
              </w:tabs>
              <w:spacing w:line="240" w:lineRule="auto"/>
              <w:mirrorIndents/>
              <w:rPr>
                <w:rFonts w:eastAsia="Calibri"/>
                <w:noProof/>
              </w:rPr>
            </w:pPr>
            <w:r w:rsidRPr="00CD689A">
              <w:rPr>
                <w:rFonts w:eastAsia="Calibri"/>
                <w:noProof/>
              </w:rPr>
              <w:t>Sub-Administrador</w:t>
            </w:r>
          </w:p>
          <w:p w14:paraId="1D1165BC" w14:textId="77777777" w:rsidR="003166AD" w:rsidRPr="00CD689A" w:rsidRDefault="003166AD">
            <w:pPr>
              <w:tabs>
                <w:tab w:val="left" w:pos="0"/>
              </w:tabs>
              <w:spacing w:line="240" w:lineRule="auto"/>
              <w:mirrorIndents/>
              <w:rPr>
                <w:rFonts w:eastAsia="Calibri"/>
                <w:noProof/>
              </w:rPr>
            </w:pPr>
          </w:p>
        </w:tc>
        <w:tc>
          <w:tcPr>
            <w:tcW w:w="4035" w:type="dxa"/>
            <w:shd w:val="clear" w:color="auto" w:fill="auto"/>
          </w:tcPr>
          <w:p w14:paraId="3F78A9CD" w14:textId="77777777" w:rsidR="003166AD" w:rsidRPr="00CD689A" w:rsidRDefault="003166AD">
            <w:pPr>
              <w:keepNext/>
              <w:tabs>
                <w:tab w:val="left" w:pos="0"/>
              </w:tabs>
              <w:spacing w:line="240" w:lineRule="auto"/>
              <w:mirrorIndents/>
              <w:outlineLvl w:val="6"/>
              <w:rPr>
                <w:rFonts w:eastAsia="Calibri"/>
                <w:b/>
                <w:bCs/>
                <w:noProof/>
              </w:rPr>
            </w:pPr>
            <w:r w:rsidRPr="00CD689A">
              <w:rPr>
                <w:rFonts w:eastAsia="Calibri"/>
                <w:b/>
                <w:bCs/>
                <w:noProof/>
              </w:rPr>
              <w:t xml:space="preserve">Juan Isidro Rosario P. </w:t>
            </w:r>
          </w:p>
          <w:p w14:paraId="1316E269" w14:textId="77777777" w:rsidR="003166AD" w:rsidRPr="00CD689A" w:rsidRDefault="003166AD">
            <w:pPr>
              <w:tabs>
                <w:tab w:val="left" w:pos="0"/>
              </w:tabs>
              <w:spacing w:line="240" w:lineRule="auto"/>
              <w:mirrorIndents/>
              <w:rPr>
                <w:rFonts w:eastAsia="Calibri"/>
                <w:noProof/>
              </w:rPr>
            </w:pPr>
            <w:r w:rsidRPr="00CD689A">
              <w:rPr>
                <w:rFonts w:eastAsia="Calibri"/>
                <w:noProof/>
              </w:rPr>
              <w:t>Sub-Administrador</w:t>
            </w:r>
          </w:p>
        </w:tc>
      </w:tr>
    </w:tbl>
    <w:tbl>
      <w:tblPr>
        <w:tblpPr w:leftFromText="141" w:rightFromText="141" w:vertAnchor="page" w:horzAnchor="margin" w:tblpY="4815"/>
        <w:tblW w:w="5000" w:type="pct"/>
        <w:tblLook w:val="04A0" w:firstRow="1" w:lastRow="0" w:firstColumn="1" w:lastColumn="0" w:noHBand="0" w:noVBand="1"/>
      </w:tblPr>
      <w:tblGrid>
        <w:gridCol w:w="3882"/>
        <w:gridCol w:w="4038"/>
      </w:tblGrid>
      <w:tr w:rsidR="009A5CE7" w:rsidRPr="00CD689A" w14:paraId="027063F2" w14:textId="77777777" w:rsidTr="00BD5F0C">
        <w:trPr>
          <w:trHeight w:val="6082"/>
        </w:trPr>
        <w:tc>
          <w:tcPr>
            <w:tcW w:w="2451" w:type="pct"/>
            <w:shd w:val="clear" w:color="auto" w:fill="auto"/>
          </w:tcPr>
          <w:p w14:paraId="5ACFD2E0"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Rafael A. Romero R.</w:t>
            </w:r>
          </w:p>
          <w:p w14:paraId="71D9BA15"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General de Negocios</w:t>
            </w:r>
          </w:p>
          <w:p w14:paraId="48C4A83F" w14:textId="77777777" w:rsidR="001300DF" w:rsidRPr="00CD689A" w:rsidRDefault="001300DF" w:rsidP="001300DF">
            <w:pPr>
              <w:tabs>
                <w:tab w:val="left" w:pos="0"/>
              </w:tabs>
              <w:spacing w:line="240" w:lineRule="auto"/>
              <w:mirrorIndents/>
              <w:rPr>
                <w:rFonts w:eastAsia="Calibri"/>
                <w:noProof/>
              </w:rPr>
            </w:pPr>
          </w:p>
          <w:p w14:paraId="3B775307"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 xml:space="preserve">Héctor R. Ledesma H. </w:t>
            </w:r>
          </w:p>
          <w:p w14:paraId="6BB8FAB9"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de Cooperación Internacional</w:t>
            </w:r>
          </w:p>
          <w:p w14:paraId="32777A7A" w14:textId="77777777" w:rsidR="001300DF" w:rsidRPr="00CD689A" w:rsidRDefault="001300DF" w:rsidP="001300DF">
            <w:pPr>
              <w:tabs>
                <w:tab w:val="left" w:pos="0"/>
              </w:tabs>
              <w:spacing w:line="240" w:lineRule="auto"/>
              <w:mirrorIndents/>
              <w:rPr>
                <w:rFonts w:eastAsia="Calibri"/>
                <w:noProof/>
              </w:rPr>
            </w:pPr>
          </w:p>
          <w:p w14:paraId="2CA26A1F"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Eduardo Báez Ramírez</w:t>
            </w:r>
          </w:p>
          <w:p w14:paraId="6DCDEBE5"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de Crédito</w:t>
            </w:r>
          </w:p>
          <w:p w14:paraId="0FDF98B8" w14:textId="77777777" w:rsidR="001300DF" w:rsidRPr="00CD689A" w:rsidRDefault="001300DF" w:rsidP="001300DF">
            <w:pPr>
              <w:tabs>
                <w:tab w:val="left" w:pos="0"/>
              </w:tabs>
              <w:spacing w:line="240" w:lineRule="auto"/>
              <w:mirrorIndents/>
              <w:rPr>
                <w:rFonts w:eastAsia="Calibri"/>
                <w:noProof/>
              </w:rPr>
            </w:pPr>
          </w:p>
          <w:p w14:paraId="0FF28D4F"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Maricela Checo</w:t>
            </w:r>
          </w:p>
          <w:p w14:paraId="6723C798" w14:textId="77777777" w:rsidR="001300DF" w:rsidRPr="00CD689A" w:rsidRDefault="001300DF" w:rsidP="001300DF">
            <w:pPr>
              <w:keepNext/>
              <w:tabs>
                <w:tab w:val="left" w:pos="0"/>
              </w:tabs>
              <w:spacing w:line="240" w:lineRule="auto"/>
              <w:mirrorIndents/>
              <w:outlineLvl w:val="6"/>
              <w:rPr>
                <w:rFonts w:eastAsia="Calibri"/>
                <w:noProof/>
              </w:rPr>
            </w:pPr>
            <w:r w:rsidRPr="00CD689A">
              <w:rPr>
                <w:rFonts w:eastAsia="Calibri"/>
                <w:noProof/>
              </w:rPr>
              <w:t>Directora de Contraloría</w:t>
            </w:r>
          </w:p>
          <w:p w14:paraId="62ACFF63" w14:textId="77777777" w:rsidR="001300DF" w:rsidRPr="00CD689A" w:rsidRDefault="001300DF" w:rsidP="001300DF">
            <w:pPr>
              <w:keepNext/>
              <w:tabs>
                <w:tab w:val="left" w:pos="0"/>
              </w:tabs>
              <w:spacing w:line="240" w:lineRule="auto"/>
              <w:mirrorIndents/>
              <w:outlineLvl w:val="6"/>
              <w:rPr>
                <w:rFonts w:eastAsia="Calibri"/>
                <w:noProof/>
              </w:rPr>
            </w:pPr>
          </w:p>
          <w:p w14:paraId="21CE6BC2"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Marlyn Rosario Peña</w:t>
            </w:r>
          </w:p>
          <w:p w14:paraId="0708AF72"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Directora Jurídica</w:t>
            </w:r>
          </w:p>
          <w:p w14:paraId="733F6434" w14:textId="77777777" w:rsidR="001300DF" w:rsidRPr="00CD689A" w:rsidRDefault="001300DF" w:rsidP="001300DF">
            <w:pPr>
              <w:tabs>
                <w:tab w:val="left" w:pos="0"/>
              </w:tabs>
              <w:spacing w:line="240" w:lineRule="auto"/>
              <w:mirrorIndents/>
              <w:rPr>
                <w:rFonts w:eastAsia="Calibri"/>
                <w:noProof/>
              </w:rPr>
            </w:pPr>
          </w:p>
          <w:p w14:paraId="61F41D25"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Emmanuel Sosa Grullón</w:t>
            </w:r>
          </w:p>
          <w:p w14:paraId="6D0EF0D3"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Tecnología de la Información y Comunicación</w:t>
            </w:r>
          </w:p>
          <w:p w14:paraId="7139CD6E" w14:textId="77777777" w:rsidR="001300DF" w:rsidRPr="00CD689A" w:rsidRDefault="001300DF" w:rsidP="001300DF">
            <w:pPr>
              <w:tabs>
                <w:tab w:val="left" w:pos="0"/>
              </w:tabs>
              <w:spacing w:line="240" w:lineRule="auto"/>
              <w:mirrorIndents/>
              <w:rPr>
                <w:rFonts w:eastAsia="Calibri"/>
                <w:noProof/>
              </w:rPr>
            </w:pPr>
          </w:p>
          <w:p w14:paraId="518ADBB0"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Yrene Mena</w:t>
            </w:r>
          </w:p>
          <w:p w14:paraId="571AC9F9"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Gerente de Tesorería</w:t>
            </w:r>
          </w:p>
        </w:tc>
        <w:tc>
          <w:tcPr>
            <w:tcW w:w="2549" w:type="pct"/>
            <w:shd w:val="clear" w:color="auto" w:fill="auto"/>
          </w:tcPr>
          <w:p w14:paraId="39C349E5"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 xml:space="preserve">Hipólito Bazil </w:t>
            </w:r>
          </w:p>
          <w:p w14:paraId="13F6BA60"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Planeación Estratégica</w:t>
            </w:r>
          </w:p>
          <w:p w14:paraId="7B58A2BA" w14:textId="77777777" w:rsidR="001300DF" w:rsidRPr="00CD689A" w:rsidRDefault="001300DF" w:rsidP="001300DF">
            <w:pPr>
              <w:tabs>
                <w:tab w:val="left" w:pos="0"/>
              </w:tabs>
              <w:spacing w:line="240" w:lineRule="auto"/>
              <w:mirrorIndents/>
              <w:rPr>
                <w:rFonts w:eastAsia="Calibri"/>
                <w:noProof/>
              </w:rPr>
            </w:pPr>
          </w:p>
          <w:p w14:paraId="1267C012"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 xml:space="preserve">Salomón Rodríguez </w:t>
            </w:r>
          </w:p>
          <w:p w14:paraId="314027D0"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de Control de Riesgos</w:t>
            </w:r>
          </w:p>
          <w:p w14:paraId="05443606" w14:textId="77777777" w:rsidR="001300DF" w:rsidRPr="00CD689A" w:rsidRDefault="001300DF" w:rsidP="001300DF">
            <w:pPr>
              <w:tabs>
                <w:tab w:val="left" w:pos="0"/>
              </w:tabs>
              <w:spacing w:line="240" w:lineRule="auto"/>
              <w:mirrorIndents/>
              <w:rPr>
                <w:rFonts w:eastAsia="Calibri"/>
                <w:noProof/>
              </w:rPr>
            </w:pPr>
          </w:p>
          <w:p w14:paraId="24D94764" w14:textId="77777777" w:rsidR="001300DF" w:rsidRPr="00CD689A" w:rsidRDefault="001300DF" w:rsidP="001300DF">
            <w:pPr>
              <w:keepNext/>
              <w:tabs>
                <w:tab w:val="left" w:pos="0"/>
              </w:tabs>
              <w:spacing w:line="240" w:lineRule="auto"/>
              <w:mirrorIndents/>
              <w:outlineLvl w:val="6"/>
              <w:rPr>
                <w:rFonts w:eastAsia="Calibri"/>
                <w:b/>
                <w:bCs/>
                <w:noProof/>
              </w:rPr>
            </w:pPr>
          </w:p>
          <w:p w14:paraId="3E949E8C"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Carlos Rafael García</w:t>
            </w:r>
          </w:p>
          <w:p w14:paraId="669324D1"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de Cobros</w:t>
            </w:r>
          </w:p>
          <w:p w14:paraId="35F85C77" w14:textId="77777777" w:rsidR="001300DF" w:rsidRPr="00CD689A" w:rsidRDefault="001300DF" w:rsidP="001300DF">
            <w:pPr>
              <w:tabs>
                <w:tab w:val="left" w:pos="0"/>
              </w:tabs>
              <w:spacing w:line="240" w:lineRule="auto"/>
              <w:mirrorIndents/>
              <w:rPr>
                <w:rFonts w:eastAsia="Calibri"/>
                <w:noProof/>
              </w:rPr>
            </w:pPr>
          </w:p>
          <w:p w14:paraId="14000259"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Gladys Cristina Méndez</w:t>
            </w:r>
          </w:p>
          <w:p w14:paraId="5F66BDE3"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Directora de Recursos Humanos</w:t>
            </w:r>
          </w:p>
          <w:p w14:paraId="038F9818" w14:textId="77777777" w:rsidR="001300DF" w:rsidRPr="00CD689A" w:rsidRDefault="001300DF" w:rsidP="001300DF">
            <w:pPr>
              <w:tabs>
                <w:tab w:val="left" w:pos="0"/>
              </w:tabs>
              <w:spacing w:line="240" w:lineRule="auto"/>
              <w:mirrorIndents/>
              <w:rPr>
                <w:rFonts w:eastAsia="Calibri"/>
                <w:noProof/>
              </w:rPr>
            </w:pPr>
          </w:p>
          <w:p w14:paraId="36CA700A"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Carlos Hernández Cedano</w:t>
            </w:r>
          </w:p>
          <w:p w14:paraId="0F3906A1"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de Auditoría</w:t>
            </w:r>
          </w:p>
          <w:p w14:paraId="19BFFD8C" w14:textId="77777777" w:rsidR="001300DF" w:rsidRPr="00CD689A" w:rsidRDefault="001300DF" w:rsidP="001300DF">
            <w:pPr>
              <w:tabs>
                <w:tab w:val="left" w:pos="0"/>
              </w:tabs>
              <w:spacing w:line="240" w:lineRule="auto"/>
              <w:mirrorIndents/>
              <w:rPr>
                <w:rFonts w:eastAsia="Calibri"/>
                <w:noProof/>
              </w:rPr>
            </w:pPr>
          </w:p>
          <w:p w14:paraId="756E9A08"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Engel A. Rivas L.</w:t>
            </w:r>
          </w:p>
          <w:p w14:paraId="2F180B42"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 de Ciberseguridad</w:t>
            </w:r>
          </w:p>
          <w:p w14:paraId="4874C19C" w14:textId="77777777" w:rsidR="001300DF" w:rsidRPr="00CD689A" w:rsidRDefault="001300DF" w:rsidP="001300DF">
            <w:pPr>
              <w:keepNext/>
              <w:tabs>
                <w:tab w:val="left" w:pos="0"/>
              </w:tabs>
              <w:spacing w:line="240" w:lineRule="auto"/>
              <w:mirrorIndents/>
              <w:outlineLvl w:val="6"/>
              <w:rPr>
                <w:rFonts w:eastAsia="Calibri"/>
                <w:b/>
                <w:bCs/>
                <w:noProof/>
              </w:rPr>
            </w:pPr>
          </w:p>
          <w:p w14:paraId="42346752" w14:textId="77777777" w:rsidR="001300DF" w:rsidRPr="00CD689A" w:rsidRDefault="001300DF" w:rsidP="001300DF">
            <w:pPr>
              <w:keepNext/>
              <w:tabs>
                <w:tab w:val="left" w:pos="0"/>
              </w:tabs>
              <w:spacing w:line="240" w:lineRule="auto"/>
              <w:mirrorIndents/>
              <w:outlineLvl w:val="6"/>
              <w:rPr>
                <w:rFonts w:eastAsia="Calibri"/>
                <w:b/>
                <w:bCs/>
                <w:noProof/>
              </w:rPr>
            </w:pPr>
          </w:p>
          <w:p w14:paraId="6F6C92F9" w14:textId="7777777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Solangy Mejía Sánchez</w:t>
            </w:r>
          </w:p>
          <w:p w14:paraId="334F40A9" w14:textId="77777777" w:rsidR="001300DF" w:rsidRPr="00CD689A" w:rsidRDefault="001300DF" w:rsidP="001300DF">
            <w:pPr>
              <w:tabs>
                <w:tab w:val="left" w:pos="0"/>
              </w:tabs>
              <w:spacing w:line="240" w:lineRule="auto"/>
              <w:mirrorIndents/>
              <w:rPr>
                <w:rFonts w:eastAsia="Calibri"/>
                <w:noProof/>
              </w:rPr>
            </w:pPr>
            <w:r w:rsidRPr="00CD689A">
              <w:rPr>
                <w:rFonts w:eastAsia="Calibri"/>
                <w:noProof/>
              </w:rPr>
              <w:t>Directora Servicios Administrativos</w:t>
            </w:r>
          </w:p>
        </w:tc>
      </w:tr>
    </w:tbl>
    <w:p w14:paraId="2D656331" w14:textId="77777777" w:rsidR="003166AD" w:rsidRPr="00CD689A" w:rsidRDefault="003166AD" w:rsidP="003166AD">
      <w:pPr>
        <w:tabs>
          <w:tab w:val="left" w:pos="0"/>
        </w:tabs>
        <w:spacing w:line="240" w:lineRule="auto"/>
        <w:mirrorIndents/>
        <w:rPr>
          <w:rFonts w:eastAsia="Calibri"/>
          <w:noProof/>
        </w:rPr>
      </w:pPr>
    </w:p>
    <w:p w14:paraId="31FB95E0" w14:textId="77777777" w:rsidR="001300DF" w:rsidRPr="00CD689A" w:rsidRDefault="001300DF" w:rsidP="001300DF">
      <w:pPr>
        <w:keepNext/>
        <w:tabs>
          <w:tab w:val="left" w:pos="0"/>
        </w:tabs>
        <w:spacing w:line="240" w:lineRule="auto"/>
        <w:mirrorIndents/>
        <w:outlineLvl w:val="6"/>
        <w:rPr>
          <w:rFonts w:eastAsia="Calibri"/>
          <w:b/>
          <w:bCs/>
          <w:noProof/>
        </w:rPr>
      </w:pPr>
    </w:p>
    <w:p w14:paraId="402CA6AF" w14:textId="2A7051B7" w:rsidR="001300DF" w:rsidRPr="00CD689A" w:rsidRDefault="001300DF" w:rsidP="001300DF">
      <w:pPr>
        <w:keepNext/>
        <w:tabs>
          <w:tab w:val="left" w:pos="0"/>
        </w:tabs>
        <w:spacing w:line="240" w:lineRule="auto"/>
        <w:mirrorIndents/>
        <w:outlineLvl w:val="6"/>
        <w:rPr>
          <w:rFonts w:eastAsia="Calibri"/>
          <w:b/>
          <w:bCs/>
          <w:noProof/>
        </w:rPr>
      </w:pPr>
      <w:r w:rsidRPr="00CD689A">
        <w:rPr>
          <w:rFonts w:eastAsia="Calibri"/>
          <w:b/>
          <w:bCs/>
          <w:noProof/>
        </w:rPr>
        <w:t>Belkis S. Rodríguez de W.</w:t>
      </w:r>
    </w:p>
    <w:p w14:paraId="0C035428" w14:textId="77B322E3" w:rsidR="001300DF" w:rsidRPr="00CD689A" w:rsidRDefault="00D55982" w:rsidP="001300DF">
      <w:pPr>
        <w:tabs>
          <w:tab w:val="left" w:pos="0"/>
        </w:tabs>
        <w:spacing w:line="240" w:lineRule="auto"/>
        <w:mirrorIndents/>
        <w:rPr>
          <w:rFonts w:eastAsia="Calibri"/>
          <w:noProof/>
        </w:rPr>
      </w:pPr>
      <w:r w:rsidRPr="00CD689A">
        <w:rPr>
          <w:rFonts w:eastAsia="Calibri"/>
          <w:noProof/>
        </w:rPr>
        <w:t>Gerente</w:t>
      </w:r>
      <w:r w:rsidR="001300DF" w:rsidRPr="00CD689A">
        <w:rPr>
          <w:rFonts w:eastAsia="Calibri"/>
          <w:noProof/>
        </w:rPr>
        <w:t xml:space="preserve"> de Cumplimiento</w:t>
      </w:r>
    </w:p>
    <w:p w14:paraId="35F9833E" w14:textId="77777777" w:rsidR="001300DF" w:rsidRPr="00CD689A" w:rsidRDefault="001300DF" w:rsidP="003166AD">
      <w:pPr>
        <w:tabs>
          <w:tab w:val="left" w:pos="0"/>
        </w:tabs>
        <w:spacing w:line="240" w:lineRule="auto"/>
        <w:mirrorIndents/>
        <w:rPr>
          <w:rFonts w:eastAsia="Calibri"/>
          <w:b/>
          <w:bCs/>
          <w:noProof/>
        </w:rPr>
      </w:pPr>
    </w:p>
    <w:p w14:paraId="5A615BEB" w14:textId="66D5DFD9" w:rsidR="003166AD" w:rsidRPr="00CD689A" w:rsidRDefault="003166AD" w:rsidP="003166AD">
      <w:pPr>
        <w:tabs>
          <w:tab w:val="left" w:pos="0"/>
        </w:tabs>
        <w:spacing w:line="240" w:lineRule="auto"/>
        <w:mirrorIndents/>
        <w:rPr>
          <w:rFonts w:eastAsia="Calibri"/>
          <w:b/>
          <w:bCs/>
          <w:noProof/>
        </w:rPr>
      </w:pPr>
      <w:r w:rsidRPr="00CD689A">
        <w:rPr>
          <w:rFonts w:eastAsia="Calibri"/>
          <w:b/>
          <w:bCs/>
          <w:noProof/>
        </w:rPr>
        <w:t>Ileana Ortiz Rodríguez</w:t>
      </w:r>
    </w:p>
    <w:p w14:paraId="64102DFF" w14:textId="77777777" w:rsidR="003166AD" w:rsidRPr="00CD689A" w:rsidRDefault="003166AD" w:rsidP="003166AD">
      <w:pPr>
        <w:tabs>
          <w:tab w:val="left" w:pos="0"/>
        </w:tabs>
        <w:spacing w:line="240" w:lineRule="auto"/>
        <w:mirrorIndents/>
        <w:rPr>
          <w:rFonts w:eastAsia="Calibri"/>
          <w:noProof/>
        </w:rPr>
      </w:pPr>
      <w:r w:rsidRPr="00CD689A">
        <w:rPr>
          <w:rFonts w:eastAsia="Calibri"/>
          <w:noProof/>
        </w:rPr>
        <w:t>Secretaria del Banco</w:t>
      </w:r>
    </w:p>
    <w:p w14:paraId="5BC1717E" w14:textId="77777777" w:rsidR="003166AD" w:rsidRPr="00CD689A" w:rsidRDefault="003166AD" w:rsidP="003166AD">
      <w:pPr>
        <w:tabs>
          <w:tab w:val="left" w:pos="0"/>
        </w:tabs>
        <w:spacing w:line="360" w:lineRule="auto"/>
        <w:mirrorIndents/>
        <w:rPr>
          <w:b/>
          <w:kern w:val="100"/>
          <w:lang w:eastAsia="es-ES"/>
        </w:rPr>
        <w:sectPr w:rsidR="003166AD" w:rsidRPr="00CD689A" w:rsidSect="00BD5F0C">
          <w:type w:val="nextColumn"/>
          <w:pgSz w:w="12240" w:h="15840" w:code="1"/>
          <w:pgMar w:top="1440" w:right="2160" w:bottom="1440" w:left="2160" w:header="720" w:footer="720" w:gutter="0"/>
          <w:cols w:space="720"/>
          <w:noEndnote/>
          <w:docGrid w:linePitch="299"/>
        </w:sectPr>
      </w:pPr>
    </w:p>
    <w:p w14:paraId="51D359C0" w14:textId="27BCDD31" w:rsidR="003166AD" w:rsidRPr="00CD689A" w:rsidRDefault="003166AD" w:rsidP="00ED08CC">
      <w:pPr>
        <w:shd w:val="clear" w:color="auto" w:fill="002060"/>
        <w:rPr>
          <w:rFonts w:eastAsia="Calibri"/>
          <w:b/>
          <w:bCs/>
          <w:noProof/>
        </w:rPr>
      </w:pPr>
      <w:bookmarkStart w:id="70" w:name="_Toc61336517"/>
      <w:r w:rsidRPr="00CD689A">
        <w:rPr>
          <w:rFonts w:eastAsia="Calibri"/>
          <w:b/>
          <w:bCs/>
          <w:noProof/>
        </w:rPr>
        <w:lastRenderedPageBreak/>
        <w:t xml:space="preserve">Dirección </w:t>
      </w:r>
      <w:r w:rsidR="00312A05" w:rsidRPr="00CD689A">
        <w:rPr>
          <w:rFonts w:eastAsia="Calibri"/>
          <w:b/>
          <w:bCs/>
          <w:noProof/>
        </w:rPr>
        <w:t>d</w:t>
      </w:r>
      <w:r w:rsidRPr="00CD689A">
        <w:rPr>
          <w:rFonts w:eastAsia="Calibri"/>
          <w:b/>
          <w:bCs/>
          <w:noProof/>
        </w:rPr>
        <w:t xml:space="preserve">e Planeación </w:t>
      </w:r>
      <w:bookmarkEnd w:id="70"/>
      <w:r w:rsidRPr="00CD689A">
        <w:rPr>
          <w:rFonts w:eastAsia="Calibri"/>
          <w:b/>
          <w:bCs/>
          <w:noProof/>
        </w:rPr>
        <w:t>Estratégica</w:t>
      </w:r>
    </w:p>
    <w:tbl>
      <w:tblPr>
        <w:tblpPr w:leftFromText="141" w:rightFromText="141" w:vertAnchor="text" w:horzAnchor="margin" w:tblpXSpec="center" w:tblpY="18"/>
        <w:tblW w:w="5000" w:type="pct"/>
        <w:tblLook w:val="04A0" w:firstRow="1" w:lastRow="0" w:firstColumn="1" w:lastColumn="0" w:noHBand="0" w:noVBand="1"/>
      </w:tblPr>
      <w:tblGrid>
        <w:gridCol w:w="3819"/>
        <w:gridCol w:w="141"/>
        <w:gridCol w:w="3960"/>
      </w:tblGrid>
      <w:tr w:rsidR="009A5CE7" w:rsidRPr="00CD689A" w14:paraId="559D66E7" w14:textId="77777777" w:rsidTr="00BD5F0C">
        <w:tc>
          <w:tcPr>
            <w:tcW w:w="5000" w:type="pct"/>
            <w:gridSpan w:val="3"/>
            <w:shd w:val="clear" w:color="auto" w:fill="auto"/>
          </w:tcPr>
          <w:p w14:paraId="7C2585C7" w14:textId="40F19A8F" w:rsidR="003166AD" w:rsidRPr="00CD689A" w:rsidRDefault="003166AD" w:rsidP="00905E38">
            <w:pPr>
              <w:tabs>
                <w:tab w:val="left" w:pos="0"/>
              </w:tabs>
              <w:spacing w:line="240" w:lineRule="auto"/>
              <w:mirrorIndents/>
              <w:rPr>
                <w:rFonts w:eastAsia="Calibri"/>
                <w:b/>
                <w:bCs/>
                <w:noProof/>
              </w:rPr>
            </w:pPr>
            <w:r w:rsidRPr="00CD689A">
              <w:rPr>
                <w:rFonts w:eastAsia="Calibri"/>
                <w:b/>
                <w:bCs/>
                <w:noProof/>
              </w:rPr>
              <w:t>Hipólito Bazil</w:t>
            </w:r>
          </w:p>
          <w:p w14:paraId="468A29F0" w14:textId="77777777" w:rsidR="003166AD" w:rsidRPr="00CD689A" w:rsidRDefault="003166AD" w:rsidP="00905E38">
            <w:pPr>
              <w:tabs>
                <w:tab w:val="left" w:pos="0"/>
              </w:tabs>
              <w:spacing w:line="240" w:lineRule="auto"/>
              <w:mirrorIndents/>
              <w:rPr>
                <w:rFonts w:eastAsia="Calibri"/>
                <w:noProof/>
              </w:rPr>
            </w:pPr>
            <w:r w:rsidRPr="00CD689A">
              <w:rPr>
                <w:rFonts w:eastAsia="Calibri"/>
                <w:noProof/>
              </w:rPr>
              <w:t xml:space="preserve">Director Planeación Estratégica </w:t>
            </w:r>
          </w:p>
          <w:p w14:paraId="462F0089" w14:textId="77777777" w:rsidR="00D873DA" w:rsidRPr="00CD689A" w:rsidRDefault="00D873DA" w:rsidP="00905E38">
            <w:pPr>
              <w:tabs>
                <w:tab w:val="left" w:pos="0"/>
              </w:tabs>
              <w:spacing w:line="240" w:lineRule="auto"/>
              <w:mirrorIndents/>
              <w:rPr>
                <w:rFonts w:eastAsia="Calibri"/>
                <w:noProof/>
              </w:rPr>
            </w:pPr>
          </w:p>
          <w:p w14:paraId="36EAA10F" w14:textId="77777777" w:rsidR="003166AD" w:rsidRPr="00CD689A" w:rsidRDefault="003166AD" w:rsidP="00905E38">
            <w:pPr>
              <w:tabs>
                <w:tab w:val="left" w:pos="0"/>
              </w:tabs>
              <w:spacing w:line="240" w:lineRule="auto"/>
              <w:mirrorIndents/>
              <w:rPr>
                <w:rFonts w:eastAsia="Calibri"/>
                <w:b/>
                <w:bCs/>
                <w:noProof/>
              </w:rPr>
            </w:pPr>
            <w:r w:rsidRPr="00CD689A">
              <w:rPr>
                <w:rFonts w:eastAsia="Calibri"/>
                <w:b/>
                <w:bCs/>
                <w:noProof/>
              </w:rPr>
              <w:t>Ayestka María González de los Santos</w:t>
            </w:r>
          </w:p>
          <w:p w14:paraId="37695CAA" w14:textId="534249F6" w:rsidR="003166AD" w:rsidRPr="00CD689A" w:rsidRDefault="003166AD" w:rsidP="00905E38">
            <w:pPr>
              <w:tabs>
                <w:tab w:val="left" w:pos="0"/>
              </w:tabs>
              <w:spacing w:line="240" w:lineRule="auto"/>
              <w:mirrorIndents/>
              <w:rPr>
                <w:rFonts w:eastAsia="Calibri"/>
                <w:noProof/>
              </w:rPr>
            </w:pPr>
            <w:r w:rsidRPr="00CD689A">
              <w:rPr>
                <w:rFonts w:eastAsia="Calibri"/>
                <w:noProof/>
              </w:rPr>
              <w:t>Gerente en Disponibilidad</w:t>
            </w:r>
          </w:p>
          <w:p w14:paraId="20180C52" w14:textId="77777777" w:rsidR="00D873DA" w:rsidRPr="00CD689A" w:rsidRDefault="00D873DA" w:rsidP="00905E38">
            <w:pPr>
              <w:tabs>
                <w:tab w:val="left" w:pos="0"/>
              </w:tabs>
              <w:spacing w:line="240" w:lineRule="auto"/>
              <w:mirrorIndents/>
              <w:rPr>
                <w:rFonts w:eastAsia="Calibri"/>
                <w:noProof/>
              </w:rPr>
            </w:pPr>
          </w:p>
        </w:tc>
      </w:tr>
      <w:tr w:rsidR="009A5CE7" w:rsidRPr="00CD689A" w14:paraId="358DA85F" w14:textId="77777777" w:rsidTr="008A39EA">
        <w:trPr>
          <w:trHeight w:val="751"/>
        </w:trPr>
        <w:tc>
          <w:tcPr>
            <w:tcW w:w="5000" w:type="pct"/>
            <w:gridSpan w:val="3"/>
            <w:shd w:val="clear" w:color="auto" w:fill="auto"/>
          </w:tcPr>
          <w:p w14:paraId="3FFA7B9A" w14:textId="77777777" w:rsidR="00181338" w:rsidRPr="00CD689A" w:rsidRDefault="00181338" w:rsidP="00905E38">
            <w:pPr>
              <w:tabs>
                <w:tab w:val="left" w:pos="0"/>
              </w:tabs>
              <w:spacing w:line="240" w:lineRule="auto"/>
              <w:mirrorIndents/>
              <w:rPr>
                <w:rFonts w:eastAsia="Calibri"/>
                <w:b/>
                <w:bCs/>
                <w:noProof/>
              </w:rPr>
            </w:pPr>
            <w:r w:rsidRPr="00CD689A">
              <w:rPr>
                <w:rFonts w:eastAsia="Calibri"/>
                <w:b/>
                <w:bCs/>
                <w:noProof/>
              </w:rPr>
              <w:t>Gianni Vanessa Peguero</w:t>
            </w:r>
          </w:p>
          <w:p w14:paraId="0B4A1ED6" w14:textId="0BF5EAD7" w:rsidR="00181338" w:rsidRPr="00CD689A" w:rsidRDefault="00181338" w:rsidP="00BD5F0C">
            <w:pPr>
              <w:tabs>
                <w:tab w:val="left" w:pos="0"/>
              </w:tabs>
              <w:spacing w:line="240" w:lineRule="auto"/>
              <w:mirrorIndents/>
              <w:rPr>
                <w:rFonts w:eastAsia="Calibri"/>
                <w:noProof/>
              </w:rPr>
            </w:pPr>
            <w:r w:rsidRPr="00CD689A">
              <w:rPr>
                <w:rFonts w:eastAsia="Calibri"/>
                <w:noProof/>
              </w:rPr>
              <w:t>Enc. Sección Desarrollo Organizacional</w:t>
            </w:r>
          </w:p>
        </w:tc>
      </w:tr>
      <w:tr w:rsidR="009A5CE7" w:rsidRPr="00CD689A" w14:paraId="168EC449" w14:textId="77777777" w:rsidTr="00BD5F0C">
        <w:trPr>
          <w:trHeight w:val="327"/>
        </w:trPr>
        <w:tc>
          <w:tcPr>
            <w:tcW w:w="2411" w:type="pct"/>
            <w:shd w:val="clear" w:color="auto" w:fill="auto"/>
          </w:tcPr>
          <w:p w14:paraId="46D90D12" w14:textId="77777777" w:rsidR="004B64F9" w:rsidRPr="00CD689A" w:rsidRDefault="004B64F9" w:rsidP="004B64F9">
            <w:pPr>
              <w:tabs>
                <w:tab w:val="left" w:pos="0"/>
              </w:tabs>
              <w:spacing w:line="240" w:lineRule="auto"/>
              <w:mirrorIndents/>
              <w:rPr>
                <w:rFonts w:eastAsia="Calibri"/>
                <w:b/>
                <w:bCs/>
                <w:noProof/>
              </w:rPr>
            </w:pPr>
            <w:r w:rsidRPr="00CD689A">
              <w:rPr>
                <w:rFonts w:eastAsia="Calibri"/>
                <w:b/>
                <w:bCs/>
                <w:noProof/>
              </w:rPr>
              <w:t>Stephanie M. Marty R.</w:t>
            </w:r>
          </w:p>
          <w:p w14:paraId="2499584A" w14:textId="1E5CBA2B" w:rsidR="004B64F9" w:rsidRPr="00CD689A" w:rsidRDefault="00AA4383" w:rsidP="00905E38">
            <w:pPr>
              <w:tabs>
                <w:tab w:val="left" w:pos="0"/>
              </w:tabs>
              <w:spacing w:line="240" w:lineRule="auto"/>
              <w:mirrorIndents/>
              <w:rPr>
                <w:rFonts w:eastAsia="Calibri"/>
                <w:b/>
                <w:bCs/>
                <w:noProof/>
              </w:rPr>
            </w:pPr>
            <w:r w:rsidRPr="00CD689A">
              <w:rPr>
                <w:rFonts w:eastAsia="Calibri"/>
                <w:noProof/>
              </w:rPr>
              <w:t>Analista Desarrollo Organizacional</w:t>
            </w:r>
            <w:r w:rsidRPr="00CD689A">
              <w:rPr>
                <w:rFonts w:eastAsia="Calibri"/>
                <w:b/>
                <w:bCs/>
                <w:noProof/>
              </w:rPr>
              <w:t xml:space="preserve"> </w:t>
            </w:r>
          </w:p>
        </w:tc>
        <w:tc>
          <w:tcPr>
            <w:tcW w:w="2589" w:type="pct"/>
            <w:gridSpan w:val="2"/>
            <w:shd w:val="clear" w:color="auto" w:fill="auto"/>
          </w:tcPr>
          <w:p w14:paraId="0F76C41A" w14:textId="77777777" w:rsidR="004B64F9" w:rsidRPr="00CD689A" w:rsidRDefault="004B64F9" w:rsidP="004B64F9">
            <w:pPr>
              <w:tabs>
                <w:tab w:val="left" w:pos="0"/>
              </w:tabs>
              <w:spacing w:line="240" w:lineRule="auto"/>
              <w:mirrorIndents/>
              <w:rPr>
                <w:rFonts w:eastAsia="Calibri"/>
                <w:b/>
                <w:bCs/>
                <w:noProof/>
              </w:rPr>
            </w:pPr>
            <w:r w:rsidRPr="00CD689A">
              <w:rPr>
                <w:rFonts w:eastAsia="Calibri"/>
                <w:b/>
                <w:bCs/>
                <w:noProof/>
              </w:rPr>
              <w:t>Yocelyn Ferreras</w:t>
            </w:r>
          </w:p>
          <w:p w14:paraId="5243592E" w14:textId="77777777" w:rsidR="004B64F9" w:rsidRPr="00CD689A" w:rsidRDefault="00E47DE0" w:rsidP="00C60136">
            <w:pPr>
              <w:tabs>
                <w:tab w:val="left" w:pos="0"/>
              </w:tabs>
              <w:spacing w:line="240" w:lineRule="auto"/>
              <w:mirrorIndents/>
              <w:rPr>
                <w:rFonts w:eastAsia="Calibri"/>
                <w:b/>
                <w:bCs/>
                <w:noProof/>
              </w:rPr>
            </w:pPr>
            <w:r w:rsidRPr="00CD689A">
              <w:rPr>
                <w:rFonts w:eastAsia="Calibri"/>
                <w:noProof/>
              </w:rPr>
              <w:t>Analista Desarrollo Organizacional</w:t>
            </w:r>
            <w:r w:rsidRPr="00CD689A">
              <w:rPr>
                <w:rFonts w:eastAsia="Calibri"/>
                <w:b/>
                <w:bCs/>
                <w:noProof/>
              </w:rPr>
              <w:t xml:space="preserve"> </w:t>
            </w:r>
          </w:p>
          <w:p w14:paraId="29DCCC1A" w14:textId="145B12AB" w:rsidR="00E47DE0" w:rsidRPr="00CD689A" w:rsidRDefault="00E47DE0" w:rsidP="00C60136">
            <w:pPr>
              <w:tabs>
                <w:tab w:val="left" w:pos="0"/>
              </w:tabs>
              <w:spacing w:line="240" w:lineRule="auto"/>
              <w:mirrorIndents/>
              <w:rPr>
                <w:rFonts w:eastAsia="Calibri"/>
                <w:b/>
                <w:bCs/>
                <w:noProof/>
              </w:rPr>
            </w:pPr>
          </w:p>
        </w:tc>
      </w:tr>
      <w:tr w:rsidR="009A5CE7" w:rsidRPr="00CD689A" w14:paraId="54286925" w14:textId="77777777" w:rsidTr="008A39EA">
        <w:trPr>
          <w:trHeight w:val="730"/>
        </w:trPr>
        <w:tc>
          <w:tcPr>
            <w:tcW w:w="5000" w:type="pct"/>
            <w:gridSpan w:val="3"/>
            <w:shd w:val="clear" w:color="auto" w:fill="auto"/>
          </w:tcPr>
          <w:p w14:paraId="168119EF" w14:textId="77777777" w:rsidR="003166AD" w:rsidRPr="00CD689A" w:rsidRDefault="003166AD" w:rsidP="00905E38">
            <w:pPr>
              <w:tabs>
                <w:tab w:val="left" w:pos="0"/>
              </w:tabs>
              <w:spacing w:line="240" w:lineRule="auto"/>
              <w:mirrorIndents/>
              <w:rPr>
                <w:rFonts w:eastAsia="Calibri"/>
                <w:b/>
                <w:bCs/>
                <w:noProof/>
              </w:rPr>
            </w:pPr>
            <w:r w:rsidRPr="00CD689A">
              <w:rPr>
                <w:rFonts w:eastAsia="Calibri"/>
                <w:b/>
                <w:bCs/>
                <w:noProof/>
              </w:rPr>
              <w:t>Aridio Roque Deschamps</w:t>
            </w:r>
          </w:p>
          <w:p w14:paraId="2000A78C" w14:textId="7526F9A3" w:rsidR="004C2A90" w:rsidRPr="00CD689A" w:rsidRDefault="003166AD" w:rsidP="00BD5F0C">
            <w:pPr>
              <w:tabs>
                <w:tab w:val="left" w:pos="0"/>
              </w:tabs>
              <w:spacing w:line="240" w:lineRule="auto"/>
              <w:mirrorIndents/>
              <w:rPr>
                <w:rFonts w:eastAsia="Calibri"/>
                <w:noProof/>
              </w:rPr>
            </w:pPr>
            <w:r w:rsidRPr="00CD689A">
              <w:rPr>
                <w:rFonts w:eastAsia="Calibri"/>
                <w:noProof/>
              </w:rPr>
              <w:t>Enc. Sección Programación Financiera</w:t>
            </w:r>
          </w:p>
        </w:tc>
      </w:tr>
      <w:tr w:rsidR="009A5CE7" w:rsidRPr="00CD689A" w14:paraId="070EA22F" w14:textId="77777777" w:rsidTr="00BD5F0C">
        <w:trPr>
          <w:trHeight w:val="822"/>
        </w:trPr>
        <w:tc>
          <w:tcPr>
            <w:tcW w:w="2500" w:type="pct"/>
            <w:gridSpan w:val="2"/>
            <w:shd w:val="clear" w:color="auto" w:fill="auto"/>
          </w:tcPr>
          <w:p w14:paraId="2D568EA1" w14:textId="77777777" w:rsidR="003166AD" w:rsidRPr="00CD689A" w:rsidRDefault="003166AD" w:rsidP="00905E38">
            <w:pPr>
              <w:tabs>
                <w:tab w:val="left" w:pos="0"/>
              </w:tabs>
              <w:spacing w:line="240" w:lineRule="auto"/>
              <w:mirrorIndents/>
              <w:rPr>
                <w:rFonts w:eastAsia="Calibri"/>
                <w:b/>
                <w:bCs/>
                <w:noProof/>
              </w:rPr>
            </w:pPr>
            <w:r w:rsidRPr="00CD689A">
              <w:rPr>
                <w:rFonts w:eastAsia="Calibri"/>
                <w:b/>
                <w:bCs/>
                <w:noProof/>
              </w:rPr>
              <w:t>Julio César Mejía</w:t>
            </w:r>
          </w:p>
          <w:p w14:paraId="6CAA7653" w14:textId="357566C3" w:rsidR="003166AD" w:rsidRPr="00CD689A" w:rsidRDefault="003166AD" w:rsidP="00905E38">
            <w:pPr>
              <w:tabs>
                <w:tab w:val="left" w:pos="0"/>
              </w:tabs>
              <w:spacing w:line="240" w:lineRule="auto"/>
              <w:mirrorIndents/>
              <w:rPr>
                <w:rFonts w:eastAsia="Calibri"/>
                <w:noProof/>
              </w:rPr>
            </w:pPr>
            <w:r w:rsidRPr="00CD689A">
              <w:rPr>
                <w:rFonts w:eastAsia="Calibri"/>
                <w:noProof/>
              </w:rPr>
              <w:t xml:space="preserve">Técnico Programación </w:t>
            </w:r>
            <w:r w:rsidR="00426FF2" w:rsidRPr="00CD689A">
              <w:rPr>
                <w:rFonts w:eastAsia="Calibri"/>
                <w:noProof/>
              </w:rPr>
              <w:t>y</w:t>
            </w:r>
            <w:r w:rsidRPr="00CD689A">
              <w:rPr>
                <w:rFonts w:eastAsia="Calibri"/>
                <w:noProof/>
              </w:rPr>
              <w:t xml:space="preserve"> Presupuesto</w:t>
            </w:r>
          </w:p>
          <w:p w14:paraId="628A4510" w14:textId="77777777" w:rsidR="003166AD" w:rsidRPr="00CD689A" w:rsidRDefault="003166AD" w:rsidP="00905E38">
            <w:pPr>
              <w:tabs>
                <w:tab w:val="left" w:pos="0"/>
              </w:tabs>
              <w:spacing w:line="240" w:lineRule="auto"/>
              <w:mirrorIndents/>
              <w:rPr>
                <w:rFonts w:eastAsia="Calibri"/>
                <w:noProof/>
              </w:rPr>
            </w:pPr>
          </w:p>
        </w:tc>
        <w:tc>
          <w:tcPr>
            <w:tcW w:w="2500" w:type="pct"/>
            <w:shd w:val="clear" w:color="auto" w:fill="auto"/>
          </w:tcPr>
          <w:p w14:paraId="5C97E35B" w14:textId="77777777" w:rsidR="00641EFC" w:rsidRPr="00CD689A" w:rsidRDefault="00641EFC" w:rsidP="00641EFC">
            <w:pPr>
              <w:tabs>
                <w:tab w:val="left" w:pos="0"/>
              </w:tabs>
              <w:spacing w:line="240" w:lineRule="auto"/>
              <w:mirrorIndents/>
              <w:rPr>
                <w:rFonts w:eastAsia="Calibri"/>
                <w:b/>
                <w:bCs/>
                <w:noProof/>
              </w:rPr>
            </w:pPr>
            <w:r w:rsidRPr="00CD689A">
              <w:rPr>
                <w:rFonts w:eastAsia="Calibri"/>
                <w:b/>
                <w:bCs/>
                <w:noProof/>
              </w:rPr>
              <w:t xml:space="preserve">Alexis Ant. Recio </w:t>
            </w:r>
          </w:p>
          <w:p w14:paraId="49F9F240" w14:textId="77777777" w:rsidR="00641EFC" w:rsidRPr="00CD689A" w:rsidRDefault="00641EFC" w:rsidP="00641EFC">
            <w:pPr>
              <w:tabs>
                <w:tab w:val="left" w:pos="0"/>
              </w:tabs>
              <w:spacing w:line="240" w:lineRule="auto"/>
              <w:mirrorIndents/>
              <w:rPr>
                <w:rFonts w:eastAsia="Calibri"/>
                <w:noProof/>
              </w:rPr>
            </w:pPr>
            <w:r w:rsidRPr="00CD689A">
              <w:rPr>
                <w:rFonts w:eastAsia="Calibri"/>
                <w:noProof/>
              </w:rPr>
              <w:t>Técnico Programación y Presupuesto</w:t>
            </w:r>
          </w:p>
          <w:p w14:paraId="7E686C45" w14:textId="77777777" w:rsidR="003166AD" w:rsidRPr="00CD689A" w:rsidRDefault="003166AD" w:rsidP="00BB6740">
            <w:pPr>
              <w:tabs>
                <w:tab w:val="left" w:pos="0"/>
              </w:tabs>
              <w:spacing w:line="240" w:lineRule="auto"/>
              <w:mirrorIndents/>
              <w:rPr>
                <w:rFonts w:eastAsia="Calibri"/>
                <w:noProof/>
              </w:rPr>
            </w:pPr>
          </w:p>
        </w:tc>
      </w:tr>
      <w:tr w:rsidR="009A5CE7" w:rsidRPr="00CD689A" w14:paraId="2D11007A" w14:textId="77777777" w:rsidTr="00BD5F0C">
        <w:trPr>
          <w:trHeight w:val="463"/>
        </w:trPr>
        <w:tc>
          <w:tcPr>
            <w:tcW w:w="2500" w:type="pct"/>
            <w:gridSpan w:val="2"/>
            <w:shd w:val="clear" w:color="auto" w:fill="auto"/>
          </w:tcPr>
          <w:p w14:paraId="42A3AF35" w14:textId="7E45263B" w:rsidR="00F14FFE" w:rsidRPr="00CD689A" w:rsidRDefault="0025339B" w:rsidP="00F14FFE">
            <w:pPr>
              <w:tabs>
                <w:tab w:val="left" w:pos="0"/>
              </w:tabs>
              <w:spacing w:line="240" w:lineRule="auto"/>
              <w:mirrorIndents/>
              <w:rPr>
                <w:rFonts w:eastAsia="Calibri"/>
                <w:b/>
                <w:bCs/>
                <w:noProof/>
              </w:rPr>
            </w:pPr>
            <w:r w:rsidRPr="00CD689A">
              <w:rPr>
                <w:rFonts w:eastAsia="Calibri"/>
                <w:b/>
                <w:bCs/>
                <w:noProof/>
              </w:rPr>
              <w:t>Juan Fco. Herrera B.</w:t>
            </w:r>
          </w:p>
          <w:p w14:paraId="1C856A62" w14:textId="40B19F1A" w:rsidR="00F14FFE" w:rsidRPr="00CD689A" w:rsidRDefault="00F14FFE" w:rsidP="00F14FFE">
            <w:pPr>
              <w:tabs>
                <w:tab w:val="left" w:pos="0"/>
              </w:tabs>
              <w:spacing w:line="240" w:lineRule="auto"/>
              <w:mirrorIndents/>
              <w:rPr>
                <w:rFonts w:eastAsia="Calibri"/>
                <w:noProof/>
              </w:rPr>
            </w:pPr>
            <w:r w:rsidRPr="00CD689A">
              <w:rPr>
                <w:rFonts w:eastAsia="Calibri"/>
                <w:noProof/>
              </w:rPr>
              <w:t>Técnico Programación y Presupuesto</w:t>
            </w:r>
          </w:p>
          <w:p w14:paraId="67423014" w14:textId="77777777" w:rsidR="003166AD" w:rsidRPr="00CD689A" w:rsidRDefault="003166AD" w:rsidP="00F14FFE">
            <w:pPr>
              <w:tabs>
                <w:tab w:val="left" w:pos="0"/>
              </w:tabs>
              <w:spacing w:line="240" w:lineRule="auto"/>
              <w:mirrorIndents/>
              <w:jc w:val="both"/>
              <w:rPr>
                <w:rFonts w:eastAsia="Calibri"/>
                <w:noProof/>
              </w:rPr>
            </w:pPr>
          </w:p>
        </w:tc>
        <w:tc>
          <w:tcPr>
            <w:tcW w:w="2500" w:type="pct"/>
            <w:shd w:val="clear" w:color="auto" w:fill="auto"/>
          </w:tcPr>
          <w:p w14:paraId="7B326CA1" w14:textId="750C862D" w:rsidR="0025339B" w:rsidRPr="00CD689A" w:rsidRDefault="0025339B" w:rsidP="0025339B">
            <w:pPr>
              <w:tabs>
                <w:tab w:val="left" w:pos="0"/>
              </w:tabs>
              <w:spacing w:line="240" w:lineRule="auto"/>
              <w:mirrorIndents/>
              <w:rPr>
                <w:rFonts w:eastAsia="Calibri"/>
                <w:b/>
                <w:bCs/>
                <w:noProof/>
              </w:rPr>
            </w:pPr>
            <w:r w:rsidRPr="00CD689A">
              <w:rPr>
                <w:rFonts w:eastAsia="Calibri"/>
                <w:b/>
                <w:bCs/>
                <w:noProof/>
              </w:rPr>
              <w:t xml:space="preserve">Fernando I. </w:t>
            </w:r>
            <w:r w:rsidR="00D4112C" w:rsidRPr="00CD689A">
              <w:rPr>
                <w:rFonts w:eastAsia="Calibri"/>
                <w:b/>
                <w:bCs/>
                <w:noProof/>
              </w:rPr>
              <w:t>Isidro R.</w:t>
            </w:r>
          </w:p>
          <w:p w14:paraId="587E68AE" w14:textId="4B380A2B" w:rsidR="0025339B" w:rsidRPr="00CD689A" w:rsidRDefault="0025339B" w:rsidP="0025339B">
            <w:pPr>
              <w:tabs>
                <w:tab w:val="left" w:pos="0"/>
              </w:tabs>
              <w:spacing w:line="240" w:lineRule="auto"/>
              <w:mirrorIndents/>
              <w:rPr>
                <w:rFonts w:eastAsia="Calibri"/>
                <w:noProof/>
              </w:rPr>
            </w:pPr>
            <w:r w:rsidRPr="00CD689A">
              <w:rPr>
                <w:rFonts w:eastAsia="Calibri"/>
                <w:noProof/>
              </w:rPr>
              <w:t xml:space="preserve">Técnico Programación </w:t>
            </w:r>
            <w:r w:rsidR="00D4112C" w:rsidRPr="00CD689A">
              <w:rPr>
                <w:rFonts w:eastAsia="Calibri"/>
                <w:noProof/>
              </w:rPr>
              <w:t>Financiera</w:t>
            </w:r>
          </w:p>
          <w:p w14:paraId="7463B4D2" w14:textId="77777777" w:rsidR="003166AD" w:rsidRPr="00CD689A" w:rsidRDefault="003166AD" w:rsidP="00905E38">
            <w:pPr>
              <w:tabs>
                <w:tab w:val="left" w:pos="0"/>
              </w:tabs>
              <w:spacing w:line="240" w:lineRule="auto"/>
              <w:mirrorIndents/>
              <w:rPr>
                <w:rFonts w:eastAsia="Calibri"/>
                <w:noProof/>
              </w:rPr>
            </w:pPr>
          </w:p>
          <w:p w14:paraId="6C7058F1" w14:textId="46A0E03B" w:rsidR="003166AD" w:rsidRPr="00CD689A" w:rsidRDefault="003166AD" w:rsidP="00905E38">
            <w:pPr>
              <w:tabs>
                <w:tab w:val="left" w:pos="0"/>
              </w:tabs>
              <w:spacing w:line="240" w:lineRule="auto"/>
              <w:mirrorIndents/>
              <w:rPr>
                <w:rFonts w:eastAsia="Calibri"/>
                <w:noProof/>
              </w:rPr>
            </w:pPr>
          </w:p>
        </w:tc>
      </w:tr>
      <w:tr w:rsidR="009A5CE7" w:rsidRPr="00CD689A" w14:paraId="4DC6E65D" w14:textId="77777777" w:rsidTr="008A39EA">
        <w:trPr>
          <w:trHeight w:val="768"/>
        </w:trPr>
        <w:tc>
          <w:tcPr>
            <w:tcW w:w="5000" w:type="pct"/>
            <w:gridSpan w:val="3"/>
            <w:shd w:val="clear" w:color="auto" w:fill="auto"/>
          </w:tcPr>
          <w:p w14:paraId="6E3A1C3E" w14:textId="77777777" w:rsidR="001C03BE" w:rsidRPr="00CD689A" w:rsidRDefault="001C03BE" w:rsidP="001C03BE">
            <w:pPr>
              <w:tabs>
                <w:tab w:val="left" w:pos="0"/>
              </w:tabs>
              <w:spacing w:line="240" w:lineRule="auto"/>
              <w:mirrorIndents/>
              <w:rPr>
                <w:rFonts w:eastAsia="Calibri"/>
                <w:b/>
                <w:bCs/>
                <w:noProof/>
              </w:rPr>
            </w:pPr>
            <w:r w:rsidRPr="00CD689A">
              <w:rPr>
                <w:rFonts w:eastAsia="Calibri"/>
                <w:b/>
                <w:bCs/>
                <w:noProof/>
              </w:rPr>
              <w:t>Many A. Sánchez De Js.</w:t>
            </w:r>
          </w:p>
          <w:p w14:paraId="6DE6E408" w14:textId="600E258D" w:rsidR="003166AD" w:rsidRPr="00CD689A" w:rsidRDefault="001C03BE" w:rsidP="00BD5F0C">
            <w:pPr>
              <w:tabs>
                <w:tab w:val="left" w:pos="0"/>
              </w:tabs>
              <w:spacing w:line="240" w:lineRule="auto"/>
              <w:mirrorIndents/>
              <w:rPr>
                <w:rFonts w:eastAsia="Calibri"/>
                <w:noProof/>
              </w:rPr>
            </w:pPr>
            <w:r w:rsidRPr="00CD689A">
              <w:rPr>
                <w:rFonts w:eastAsia="Calibri"/>
                <w:noProof/>
              </w:rPr>
              <w:t xml:space="preserve">Enc. Sección Estudios y </w:t>
            </w:r>
            <w:r w:rsidRPr="00CD689A">
              <w:rPr>
                <w:rFonts w:eastAsia="Calibri"/>
                <w:noProof/>
                <w:lang w:val="es-DO"/>
              </w:rPr>
              <w:t>Estrategias</w:t>
            </w:r>
          </w:p>
        </w:tc>
      </w:tr>
      <w:tr w:rsidR="009A5CE7" w:rsidRPr="00CD689A" w14:paraId="42331834" w14:textId="77777777" w:rsidTr="00BD5F0C">
        <w:trPr>
          <w:trHeight w:val="911"/>
        </w:trPr>
        <w:tc>
          <w:tcPr>
            <w:tcW w:w="2500" w:type="pct"/>
            <w:gridSpan w:val="2"/>
            <w:shd w:val="clear" w:color="auto" w:fill="auto"/>
          </w:tcPr>
          <w:p w14:paraId="0DEC63D2" w14:textId="77777777" w:rsidR="001C03BE" w:rsidRPr="00CD689A" w:rsidRDefault="001C03BE" w:rsidP="001C03BE">
            <w:pPr>
              <w:tabs>
                <w:tab w:val="left" w:pos="0"/>
              </w:tabs>
              <w:spacing w:line="240" w:lineRule="auto"/>
              <w:mirrorIndents/>
              <w:rPr>
                <w:rFonts w:eastAsia="Calibri"/>
                <w:b/>
                <w:bCs/>
                <w:noProof/>
              </w:rPr>
            </w:pPr>
            <w:r w:rsidRPr="00CD689A">
              <w:rPr>
                <w:rFonts w:eastAsia="Calibri"/>
                <w:b/>
                <w:bCs/>
                <w:noProof/>
              </w:rPr>
              <w:t>Vilma Esther Rodríguez</w:t>
            </w:r>
          </w:p>
          <w:p w14:paraId="6CB88346" w14:textId="04C21D70" w:rsidR="001C03BE" w:rsidRPr="00CD689A" w:rsidRDefault="001C03BE" w:rsidP="001C03BE">
            <w:pPr>
              <w:tabs>
                <w:tab w:val="left" w:pos="0"/>
              </w:tabs>
              <w:spacing w:line="240" w:lineRule="auto"/>
              <w:mirrorIndents/>
              <w:rPr>
                <w:rFonts w:eastAsia="Calibri"/>
                <w:noProof/>
              </w:rPr>
            </w:pPr>
            <w:r w:rsidRPr="00CD689A">
              <w:rPr>
                <w:rFonts w:eastAsia="Calibri"/>
                <w:noProof/>
              </w:rPr>
              <w:t>Analista Estudios y Estrategias</w:t>
            </w:r>
          </w:p>
        </w:tc>
        <w:tc>
          <w:tcPr>
            <w:tcW w:w="2500" w:type="pct"/>
            <w:shd w:val="clear" w:color="auto" w:fill="auto"/>
          </w:tcPr>
          <w:p w14:paraId="2E743361" w14:textId="77777777" w:rsidR="001C03BE" w:rsidRPr="00CD689A" w:rsidRDefault="001C03BE" w:rsidP="001C03BE">
            <w:pPr>
              <w:tabs>
                <w:tab w:val="left" w:pos="0"/>
              </w:tabs>
              <w:spacing w:line="240" w:lineRule="auto"/>
              <w:mirrorIndents/>
              <w:rPr>
                <w:rFonts w:eastAsia="Calibri"/>
                <w:b/>
                <w:bCs/>
                <w:noProof/>
              </w:rPr>
            </w:pPr>
            <w:r w:rsidRPr="00CD689A">
              <w:rPr>
                <w:rFonts w:eastAsia="Calibri"/>
                <w:b/>
                <w:bCs/>
                <w:noProof/>
              </w:rPr>
              <w:t xml:space="preserve">Leonel Delgado Amador </w:t>
            </w:r>
          </w:p>
          <w:p w14:paraId="3AE3CB35" w14:textId="1AD681CA" w:rsidR="001C03BE" w:rsidRPr="00CD689A" w:rsidRDefault="001C03BE" w:rsidP="001C03BE">
            <w:pPr>
              <w:tabs>
                <w:tab w:val="left" w:pos="0"/>
              </w:tabs>
              <w:spacing w:line="240" w:lineRule="auto"/>
              <w:mirrorIndents/>
              <w:rPr>
                <w:rFonts w:eastAsia="Calibri"/>
                <w:noProof/>
              </w:rPr>
            </w:pPr>
            <w:r w:rsidRPr="00CD689A">
              <w:rPr>
                <w:rFonts w:eastAsia="Calibri"/>
                <w:noProof/>
              </w:rPr>
              <w:t>Analista Estudios y Estrategias</w:t>
            </w:r>
          </w:p>
          <w:p w14:paraId="7D91172D" w14:textId="77777777" w:rsidR="001C03BE" w:rsidRPr="00CD689A" w:rsidRDefault="001C03BE" w:rsidP="00E32E1B">
            <w:pPr>
              <w:tabs>
                <w:tab w:val="left" w:pos="0"/>
              </w:tabs>
              <w:spacing w:line="240" w:lineRule="auto"/>
              <w:mirrorIndents/>
              <w:rPr>
                <w:rFonts w:eastAsia="Calibri"/>
                <w:b/>
                <w:bCs/>
                <w:noProof/>
              </w:rPr>
            </w:pPr>
          </w:p>
        </w:tc>
      </w:tr>
      <w:tr w:rsidR="009A5CE7" w:rsidRPr="00CD689A" w14:paraId="0FD85AB7" w14:textId="77777777" w:rsidTr="00BD5F0C">
        <w:trPr>
          <w:trHeight w:val="1416"/>
        </w:trPr>
        <w:tc>
          <w:tcPr>
            <w:tcW w:w="5000" w:type="pct"/>
            <w:gridSpan w:val="3"/>
            <w:shd w:val="clear" w:color="auto" w:fill="auto"/>
          </w:tcPr>
          <w:p w14:paraId="13395B34" w14:textId="77777777" w:rsidR="001C03BE" w:rsidRPr="00CD689A" w:rsidRDefault="001C03BE" w:rsidP="001C03BE">
            <w:pPr>
              <w:tabs>
                <w:tab w:val="left" w:pos="0"/>
              </w:tabs>
              <w:spacing w:line="240" w:lineRule="auto"/>
              <w:mirrorIndents/>
              <w:rPr>
                <w:rFonts w:eastAsia="Calibri"/>
                <w:b/>
                <w:bCs/>
                <w:noProof/>
              </w:rPr>
            </w:pPr>
            <w:r w:rsidRPr="00CD689A">
              <w:rPr>
                <w:rFonts w:eastAsia="Calibri"/>
                <w:b/>
                <w:bCs/>
                <w:noProof/>
              </w:rPr>
              <w:t>Leidy Y. Hernández S.</w:t>
            </w:r>
          </w:p>
          <w:p w14:paraId="54733811" w14:textId="77777777" w:rsidR="001C03BE" w:rsidRPr="00CD689A" w:rsidRDefault="001C03BE" w:rsidP="001C03BE">
            <w:pPr>
              <w:tabs>
                <w:tab w:val="left" w:pos="0"/>
              </w:tabs>
              <w:spacing w:line="240" w:lineRule="auto"/>
              <w:mirrorIndents/>
              <w:rPr>
                <w:rFonts w:eastAsia="Calibri"/>
                <w:b/>
                <w:bCs/>
                <w:noProof/>
              </w:rPr>
            </w:pPr>
            <w:r w:rsidRPr="00CD689A">
              <w:rPr>
                <w:rFonts w:eastAsia="Calibri"/>
                <w:noProof/>
              </w:rPr>
              <w:t>Enc. Sección Estadística</w:t>
            </w:r>
            <w:r w:rsidRPr="00CD689A">
              <w:rPr>
                <w:rFonts w:eastAsia="Calibri"/>
                <w:b/>
                <w:bCs/>
                <w:noProof/>
              </w:rPr>
              <w:t xml:space="preserve"> </w:t>
            </w:r>
          </w:p>
          <w:p w14:paraId="61D19784" w14:textId="77777777" w:rsidR="001C03BE" w:rsidRPr="00CD689A" w:rsidRDefault="001C03BE" w:rsidP="001C03BE">
            <w:pPr>
              <w:tabs>
                <w:tab w:val="left" w:pos="0"/>
              </w:tabs>
              <w:spacing w:line="240" w:lineRule="auto"/>
              <w:mirrorIndents/>
              <w:rPr>
                <w:rFonts w:eastAsia="Calibri"/>
                <w:b/>
                <w:bCs/>
                <w:noProof/>
              </w:rPr>
            </w:pPr>
          </w:p>
          <w:p w14:paraId="7F359554" w14:textId="633ACCD9" w:rsidR="001C03BE" w:rsidRPr="00CD689A" w:rsidRDefault="001C03BE" w:rsidP="001C03BE">
            <w:pPr>
              <w:tabs>
                <w:tab w:val="left" w:pos="0"/>
              </w:tabs>
              <w:spacing w:line="240" w:lineRule="auto"/>
              <w:mirrorIndents/>
              <w:rPr>
                <w:rFonts w:eastAsia="Calibri"/>
                <w:b/>
                <w:bCs/>
                <w:noProof/>
              </w:rPr>
            </w:pPr>
            <w:r w:rsidRPr="00CD689A">
              <w:rPr>
                <w:rFonts w:eastAsia="Calibri"/>
                <w:b/>
                <w:bCs/>
                <w:noProof/>
              </w:rPr>
              <w:t xml:space="preserve">Antonella Medina Castillo </w:t>
            </w:r>
          </w:p>
          <w:p w14:paraId="45AEC1AF" w14:textId="77777777" w:rsidR="001C03BE" w:rsidRPr="00CD689A" w:rsidRDefault="001C03BE" w:rsidP="001C03BE">
            <w:pPr>
              <w:tabs>
                <w:tab w:val="left" w:pos="0"/>
              </w:tabs>
              <w:spacing w:line="240" w:lineRule="auto"/>
              <w:mirrorIndents/>
              <w:rPr>
                <w:rFonts w:eastAsia="Calibri"/>
                <w:noProof/>
              </w:rPr>
            </w:pPr>
            <w:r w:rsidRPr="00CD689A">
              <w:rPr>
                <w:rFonts w:eastAsia="Calibri"/>
                <w:noProof/>
              </w:rPr>
              <w:t>Técnico Estadístico</w:t>
            </w:r>
          </w:p>
          <w:p w14:paraId="0CC8D677" w14:textId="5C492E50" w:rsidR="001C03BE" w:rsidRPr="00CD689A" w:rsidRDefault="001C03BE" w:rsidP="001C03BE">
            <w:pPr>
              <w:tabs>
                <w:tab w:val="left" w:pos="0"/>
              </w:tabs>
              <w:spacing w:line="240" w:lineRule="auto"/>
              <w:mirrorIndents/>
              <w:rPr>
                <w:rFonts w:eastAsia="Calibri"/>
                <w:b/>
                <w:bCs/>
                <w:noProof/>
              </w:rPr>
            </w:pPr>
          </w:p>
        </w:tc>
      </w:tr>
      <w:tr w:rsidR="009A5CE7" w:rsidRPr="00CD689A" w14:paraId="6B46AC10" w14:textId="77777777" w:rsidTr="00BD5F0C">
        <w:trPr>
          <w:trHeight w:val="768"/>
        </w:trPr>
        <w:tc>
          <w:tcPr>
            <w:tcW w:w="5000" w:type="pct"/>
            <w:gridSpan w:val="3"/>
            <w:shd w:val="clear" w:color="auto" w:fill="auto"/>
          </w:tcPr>
          <w:p w14:paraId="79B38713" w14:textId="77777777" w:rsidR="001C03BE" w:rsidRPr="00CD689A" w:rsidRDefault="001C03BE" w:rsidP="001C03BE">
            <w:pPr>
              <w:tabs>
                <w:tab w:val="left" w:pos="0"/>
              </w:tabs>
              <w:spacing w:line="240" w:lineRule="auto"/>
              <w:mirrorIndents/>
              <w:rPr>
                <w:rFonts w:eastAsia="Calibri"/>
                <w:b/>
                <w:bCs/>
                <w:noProof/>
              </w:rPr>
            </w:pPr>
            <w:r w:rsidRPr="00CD689A">
              <w:rPr>
                <w:rFonts w:eastAsia="Calibri"/>
                <w:b/>
                <w:bCs/>
                <w:noProof/>
              </w:rPr>
              <w:t>Cristóbal F. Matos</w:t>
            </w:r>
          </w:p>
          <w:p w14:paraId="6939D8FF" w14:textId="1AB8AD5F" w:rsidR="001C03BE" w:rsidRPr="00CD689A" w:rsidRDefault="001C03BE" w:rsidP="001C03BE">
            <w:pPr>
              <w:tabs>
                <w:tab w:val="left" w:pos="0"/>
              </w:tabs>
              <w:spacing w:line="240" w:lineRule="auto"/>
              <w:mirrorIndents/>
              <w:rPr>
                <w:rFonts w:eastAsia="Calibri"/>
                <w:b/>
                <w:bCs/>
                <w:noProof/>
              </w:rPr>
            </w:pPr>
            <w:proofErr w:type="spellStart"/>
            <w:r w:rsidRPr="00CD689A">
              <w:rPr>
                <w:rFonts w:eastAsia="Calibri"/>
              </w:rPr>
              <w:t>Enc</w:t>
            </w:r>
            <w:proofErr w:type="spellEnd"/>
            <w:r w:rsidRPr="00CD689A">
              <w:rPr>
                <w:rFonts w:eastAsia="Calibri"/>
              </w:rPr>
              <w:t>. Sección Programas, Planes y Proyectos</w:t>
            </w:r>
          </w:p>
        </w:tc>
      </w:tr>
      <w:tr w:rsidR="009A5CE7" w:rsidRPr="00CD689A" w14:paraId="2941D5D5" w14:textId="77777777" w:rsidTr="00BD5F0C">
        <w:trPr>
          <w:trHeight w:val="80"/>
        </w:trPr>
        <w:tc>
          <w:tcPr>
            <w:tcW w:w="2411" w:type="pct"/>
            <w:shd w:val="clear" w:color="auto" w:fill="auto"/>
          </w:tcPr>
          <w:p w14:paraId="0E4C4982" w14:textId="77777777" w:rsidR="00A96355" w:rsidRPr="00CD689A" w:rsidRDefault="00A96355" w:rsidP="00D873DA">
            <w:pPr>
              <w:tabs>
                <w:tab w:val="left" w:pos="0"/>
              </w:tabs>
              <w:spacing w:line="240" w:lineRule="auto"/>
              <w:mirrorIndents/>
              <w:rPr>
                <w:rFonts w:eastAsia="Calibri"/>
                <w:b/>
                <w:bCs/>
                <w:noProof/>
              </w:rPr>
            </w:pPr>
          </w:p>
          <w:p w14:paraId="1CCAAB6A" w14:textId="75F3352F" w:rsidR="00272AC1" w:rsidRPr="00CD689A" w:rsidRDefault="00272AC1" w:rsidP="00D873DA">
            <w:pPr>
              <w:tabs>
                <w:tab w:val="left" w:pos="0"/>
              </w:tabs>
              <w:spacing w:line="240" w:lineRule="auto"/>
              <w:mirrorIndents/>
              <w:rPr>
                <w:rFonts w:eastAsia="Calibri"/>
                <w:b/>
                <w:bCs/>
                <w:noProof/>
              </w:rPr>
            </w:pPr>
            <w:r w:rsidRPr="00CD689A">
              <w:rPr>
                <w:rFonts w:eastAsia="Calibri"/>
                <w:b/>
                <w:bCs/>
                <w:noProof/>
              </w:rPr>
              <w:t>Oliver V. Tejeda M.</w:t>
            </w:r>
          </w:p>
          <w:p w14:paraId="5EF5CBD1" w14:textId="03D6C433" w:rsidR="00272AC1" w:rsidRPr="00CD689A" w:rsidRDefault="00681D51" w:rsidP="00D873DA">
            <w:pPr>
              <w:tabs>
                <w:tab w:val="left" w:pos="0"/>
              </w:tabs>
              <w:spacing w:line="240" w:lineRule="auto"/>
              <w:mirrorIndents/>
              <w:rPr>
                <w:rFonts w:eastAsia="Calibri"/>
                <w:b/>
                <w:bCs/>
                <w:noProof/>
              </w:rPr>
            </w:pPr>
            <w:r w:rsidRPr="00CD689A">
              <w:rPr>
                <w:rFonts w:eastAsia="Calibri"/>
                <w:noProof/>
              </w:rPr>
              <w:t>Mensajero Interno</w:t>
            </w:r>
          </w:p>
        </w:tc>
        <w:tc>
          <w:tcPr>
            <w:tcW w:w="2589" w:type="pct"/>
            <w:gridSpan w:val="2"/>
            <w:shd w:val="clear" w:color="auto" w:fill="auto"/>
          </w:tcPr>
          <w:p w14:paraId="3FDE4D68" w14:textId="77777777" w:rsidR="00A96355" w:rsidRPr="00CD689A" w:rsidRDefault="00A96355" w:rsidP="00272AC1">
            <w:pPr>
              <w:tabs>
                <w:tab w:val="left" w:pos="0"/>
              </w:tabs>
              <w:spacing w:line="240" w:lineRule="auto"/>
              <w:mirrorIndents/>
              <w:rPr>
                <w:rFonts w:eastAsia="Calibri"/>
                <w:b/>
                <w:bCs/>
                <w:noProof/>
              </w:rPr>
            </w:pPr>
          </w:p>
          <w:p w14:paraId="6D46A6C6" w14:textId="1FACB667" w:rsidR="00272AC1" w:rsidRPr="00CD689A" w:rsidRDefault="00272AC1" w:rsidP="00272AC1">
            <w:pPr>
              <w:tabs>
                <w:tab w:val="left" w:pos="0"/>
              </w:tabs>
              <w:spacing w:line="240" w:lineRule="auto"/>
              <w:mirrorIndents/>
              <w:rPr>
                <w:rFonts w:eastAsia="Calibri"/>
                <w:b/>
                <w:bCs/>
                <w:noProof/>
              </w:rPr>
            </w:pPr>
            <w:r w:rsidRPr="00CD689A">
              <w:rPr>
                <w:rFonts w:eastAsia="Calibri"/>
                <w:b/>
                <w:bCs/>
                <w:noProof/>
              </w:rPr>
              <w:t>Vierka I. Batista T.</w:t>
            </w:r>
          </w:p>
          <w:p w14:paraId="32EBECF7" w14:textId="77777777" w:rsidR="00681D51" w:rsidRPr="00CD689A" w:rsidRDefault="00681D51" w:rsidP="00681D51">
            <w:pPr>
              <w:tabs>
                <w:tab w:val="left" w:pos="0"/>
              </w:tabs>
              <w:spacing w:line="240" w:lineRule="auto"/>
              <w:mirrorIndents/>
              <w:rPr>
                <w:rFonts w:eastAsia="Calibri"/>
                <w:b/>
                <w:bCs/>
                <w:noProof/>
              </w:rPr>
            </w:pPr>
            <w:r w:rsidRPr="00CD689A">
              <w:rPr>
                <w:rFonts w:eastAsia="Calibri"/>
                <w:noProof/>
              </w:rPr>
              <w:t>Auxiliar de Oficina</w:t>
            </w:r>
          </w:p>
          <w:p w14:paraId="73E4BD5F" w14:textId="128928B9" w:rsidR="00272AC1" w:rsidRPr="00CD689A" w:rsidRDefault="00272AC1" w:rsidP="00F01455">
            <w:pPr>
              <w:tabs>
                <w:tab w:val="left" w:pos="0"/>
              </w:tabs>
              <w:spacing w:line="240" w:lineRule="auto"/>
              <w:mirrorIndents/>
              <w:rPr>
                <w:rFonts w:eastAsia="Calibri"/>
                <w:noProof/>
              </w:rPr>
            </w:pPr>
          </w:p>
        </w:tc>
      </w:tr>
    </w:tbl>
    <w:p w14:paraId="3F627784" w14:textId="77777777" w:rsidR="002538FD" w:rsidRDefault="002538FD">
      <w:pPr>
        <w:spacing w:line="240" w:lineRule="auto"/>
        <w:jc w:val="left"/>
        <w:rPr>
          <w:rFonts w:eastAsia="Calibri"/>
          <w:b/>
          <w:bCs/>
          <w:noProof/>
        </w:rPr>
      </w:pPr>
      <w:bookmarkStart w:id="71" w:name="_Toc91595733"/>
      <w:bookmarkStart w:id="72" w:name="_Toc145411270"/>
      <w:bookmarkStart w:id="73" w:name="_Toc145411936"/>
      <w:bookmarkStart w:id="74" w:name="_Toc153435894"/>
      <w:bookmarkStart w:id="75" w:name="_Toc153436801"/>
      <w:bookmarkStart w:id="76" w:name="_Toc153880024"/>
      <w:bookmarkEnd w:id="67"/>
      <w:bookmarkEnd w:id="68"/>
      <w:bookmarkEnd w:id="69"/>
      <w:r>
        <w:br w:type="page"/>
      </w:r>
    </w:p>
    <w:p w14:paraId="1523F6C7" w14:textId="6ABF13AB" w:rsidR="00EF0CDA" w:rsidRPr="00CD689A" w:rsidRDefault="003166AD" w:rsidP="00484803">
      <w:pPr>
        <w:pStyle w:val="Ttulo3"/>
      </w:pPr>
      <w:r w:rsidRPr="00CD689A">
        <w:lastRenderedPageBreak/>
        <w:t>Planificación Estratégica Institucional</w:t>
      </w:r>
      <w:bookmarkEnd w:id="71"/>
      <w:bookmarkEnd w:id="72"/>
      <w:bookmarkEnd w:id="73"/>
      <w:bookmarkEnd w:id="74"/>
      <w:bookmarkEnd w:id="75"/>
      <w:bookmarkEnd w:id="76"/>
    </w:p>
    <w:p w14:paraId="5DB50AA5" w14:textId="0A955D02" w:rsidR="003166AD" w:rsidRPr="00CD689A" w:rsidRDefault="003166AD" w:rsidP="00CF74A0">
      <w:pPr>
        <w:spacing w:line="360" w:lineRule="auto"/>
        <w:jc w:val="both"/>
      </w:pPr>
      <w:r w:rsidRPr="00CD689A">
        <w:t xml:space="preserve"> </w:t>
      </w:r>
    </w:p>
    <w:p w14:paraId="3CD6AF14" w14:textId="237B0C6A" w:rsidR="003166AD" w:rsidRPr="00CD689A" w:rsidRDefault="003166AD" w:rsidP="005B37AF">
      <w:pPr>
        <w:spacing w:line="360" w:lineRule="auto"/>
        <w:jc w:val="both"/>
        <w:rPr>
          <w:rFonts w:eastAsia="Calibri"/>
          <w:noProof/>
        </w:rPr>
      </w:pPr>
      <w:r w:rsidRPr="00CD689A">
        <w:rPr>
          <w:rFonts w:eastAsia="Calibri"/>
          <w:noProof/>
        </w:rPr>
        <w:t>El Banco Agrícola alineado con la Política Sectorial</w:t>
      </w:r>
      <w:r w:rsidR="00EE734C" w:rsidRPr="00CD689A">
        <w:rPr>
          <w:rFonts w:eastAsia="Calibri"/>
          <w:noProof/>
        </w:rPr>
        <w:t xml:space="preserve">, </w:t>
      </w:r>
      <w:r w:rsidRPr="00CD689A">
        <w:rPr>
          <w:rFonts w:eastAsia="Calibri"/>
          <w:noProof/>
        </w:rPr>
        <w:t>la Estrategia Nacional de Desarrollo 2010-2030</w:t>
      </w:r>
      <w:r w:rsidR="00EE734C" w:rsidRPr="00CD689A">
        <w:rPr>
          <w:rFonts w:eastAsia="Calibri"/>
          <w:noProof/>
        </w:rPr>
        <w:t>,</w:t>
      </w:r>
      <w:r w:rsidRPr="00CD689A">
        <w:rPr>
          <w:rFonts w:eastAsia="Calibri"/>
          <w:noProof/>
        </w:rPr>
        <w:t xml:space="preserve"> el Plan Plurianual y</w:t>
      </w:r>
      <w:r w:rsidR="00EE734C" w:rsidRPr="00CD689A">
        <w:rPr>
          <w:rFonts w:eastAsia="Calibri"/>
          <w:noProof/>
        </w:rPr>
        <w:t>,</w:t>
      </w:r>
      <w:r w:rsidRPr="00CD689A">
        <w:rPr>
          <w:rFonts w:eastAsia="Calibri"/>
          <w:noProof/>
        </w:rPr>
        <w:t xml:space="preserve"> la prioridad del presente Gobierno de aposta</w:t>
      </w:r>
      <w:r w:rsidR="00FD7CD7" w:rsidRPr="00CD689A">
        <w:rPr>
          <w:rFonts w:eastAsia="Calibri"/>
          <w:noProof/>
        </w:rPr>
        <w:t>r</w:t>
      </w:r>
      <w:r w:rsidRPr="00CD689A">
        <w:rPr>
          <w:rFonts w:eastAsia="Calibri"/>
          <w:noProof/>
        </w:rPr>
        <w:t xml:space="preserve"> por el fortalecimiento del Sector Agropecuario a gran escala</w:t>
      </w:r>
      <w:r w:rsidR="00BA3DAF" w:rsidRPr="00CD689A">
        <w:rPr>
          <w:rFonts w:eastAsia="Calibri"/>
          <w:noProof/>
        </w:rPr>
        <w:t>,</w:t>
      </w:r>
      <w:r w:rsidRPr="00CD689A">
        <w:rPr>
          <w:rFonts w:eastAsia="Calibri"/>
          <w:noProof/>
        </w:rPr>
        <w:t xml:space="preserve"> se ha mantenido creando facilidades de crédito a los diferentes sectores productivos en busca de garantizar la seguridad alimentaria del pa</w:t>
      </w:r>
      <w:r w:rsidR="002843ED" w:rsidRPr="00CD689A">
        <w:rPr>
          <w:rFonts w:eastAsia="Calibri"/>
          <w:noProof/>
        </w:rPr>
        <w:t>í</w:t>
      </w:r>
      <w:r w:rsidRPr="00CD689A">
        <w:rPr>
          <w:rFonts w:eastAsia="Calibri"/>
          <w:noProof/>
        </w:rPr>
        <w:t>s</w:t>
      </w:r>
      <w:r w:rsidR="002843ED" w:rsidRPr="00CD689A">
        <w:rPr>
          <w:rFonts w:eastAsia="Calibri"/>
          <w:noProof/>
        </w:rPr>
        <w:t xml:space="preserve">. </w:t>
      </w:r>
      <w:r w:rsidRPr="00CD689A">
        <w:rPr>
          <w:rFonts w:eastAsia="Calibri"/>
          <w:noProof/>
        </w:rPr>
        <w:t xml:space="preserve"> </w:t>
      </w:r>
    </w:p>
    <w:p w14:paraId="15523938" w14:textId="77777777" w:rsidR="00030D87" w:rsidRPr="00CD689A" w:rsidRDefault="00030D87" w:rsidP="003166AD">
      <w:pPr>
        <w:spacing w:line="360" w:lineRule="auto"/>
        <w:jc w:val="both"/>
        <w:rPr>
          <w:rFonts w:eastAsia="Calibri"/>
          <w:noProof/>
        </w:rPr>
      </w:pPr>
    </w:p>
    <w:p w14:paraId="13077014" w14:textId="77777777" w:rsidR="003166AD" w:rsidRPr="00CD689A" w:rsidRDefault="003166AD" w:rsidP="003166AD">
      <w:pPr>
        <w:spacing w:line="360" w:lineRule="auto"/>
        <w:jc w:val="both"/>
        <w:rPr>
          <w:rFonts w:eastAsia="Calibri"/>
          <w:noProof/>
        </w:rPr>
      </w:pPr>
      <w:r w:rsidRPr="00CD689A">
        <w:rPr>
          <w:rFonts w:eastAsia="Calibri"/>
          <w:noProof/>
        </w:rPr>
        <w:t xml:space="preserve">No obstante, para lograr la consecución de las metas contempladas a través de los diferentes programas formulados en el Plan Operativo Anual (POA), el Banco ha tenido que enfrentar los desafíos que imponen los nuevos tiempos con aplicación de altas tendencias tecnológicas. </w:t>
      </w:r>
    </w:p>
    <w:p w14:paraId="0E1C8C5C" w14:textId="77777777" w:rsidR="00030D87" w:rsidRPr="00CD689A" w:rsidRDefault="00030D87" w:rsidP="003166AD">
      <w:pPr>
        <w:spacing w:line="360" w:lineRule="auto"/>
        <w:jc w:val="both"/>
        <w:rPr>
          <w:rFonts w:eastAsia="Calibri"/>
          <w:noProof/>
        </w:rPr>
      </w:pPr>
    </w:p>
    <w:p w14:paraId="1F6372A1" w14:textId="1B800827" w:rsidR="003166AD" w:rsidRPr="00CD689A" w:rsidRDefault="003166AD" w:rsidP="003166AD">
      <w:pPr>
        <w:spacing w:line="360" w:lineRule="auto"/>
        <w:jc w:val="both"/>
        <w:rPr>
          <w:rFonts w:eastAsia="Calibri"/>
          <w:noProof/>
        </w:rPr>
      </w:pPr>
      <w:r w:rsidRPr="00CD689A">
        <w:rPr>
          <w:rFonts w:eastAsia="Calibri"/>
          <w:noProof/>
        </w:rPr>
        <w:t>La planifica</w:t>
      </w:r>
      <w:r w:rsidR="00AD38CC" w:rsidRPr="00CD689A">
        <w:rPr>
          <w:rFonts w:eastAsia="Calibri"/>
          <w:noProof/>
        </w:rPr>
        <w:t xml:space="preserve">ción </w:t>
      </w:r>
      <w:r w:rsidRPr="00CD689A">
        <w:rPr>
          <w:rFonts w:eastAsia="Calibri"/>
          <w:noProof/>
        </w:rPr>
        <w:t xml:space="preserve">del Banco se fundamenta en ocho ejes estratégicos, los cuales fueron formulados en base a un diagnóstico del desempeño en la última década: </w:t>
      </w:r>
    </w:p>
    <w:p w14:paraId="20CF4EB6" w14:textId="77777777" w:rsidR="00030D87" w:rsidRPr="00CD689A" w:rsidRDefault="00030D87" w:rsidP="003166AD">
      <w:pPr>
        <w:spacing w:line="360" w:lineRule="auto"/>
        <w:jc w:val="both"/>
        <w:rPr>
          <w:rFonts w:eastAsia="Calibri"/>
          <w:noProof/>
        </w:rPr>
      </w:pPr>
    </w:p>
    <w:p w14:paraId="45314947" w14:textId="77777777" w:rsidR="003166AD" w:rsidRPr="00CD689A" w:rsidRDefault="003166AD" w:rsidP="00AD4705">
      <w:pPr>
        <w:pStyle w:val="Prrafodelista"/>
        <w:numPr>
          <w:ilvl w:val="0"/>
          <w:numId w:val="16"/>
        </w:numPr>
        <w:spacing w:line="360" w:lineRule="auto"/>
        <w:jc w:val="both"/>
        <w:rPr>
          <w:rFonts w:eastAsia="Calibri"/>
          <w:noProof/>
          <w:lang w:val="es-MX"/>
        </w:rPr>
      </w:pPr>
      <w:r w:rsidRPr="00CD689A">
        <w:rPr>
          <w:rFonts w:eastAsia="Calibri"/>
          <w:noProof/>
          <w:lang w:val="es-MX"/>
        </w:rPr>
        <w:t>Consolidar la sostenibilidad financiera de la Institución.</w:t>
      </w:r>
    </w:p>
    <w:p w14:paraId="0ED50AE1" w14:textId="77777777" w:rsidR="003166AD" w:rsidRPr="00CD689A" w:rsidRDefault="003166AD" w:rsidP="00AD4705">
      <w:pPr>
        <w:pStyle w:val="Prrafodelista"/>
        <w:numPr>
          <w:ilvl w:val="0"/>
          <w:numId w:val="16"/>
        </w:numPr>
        <w:spacing w:line="360" w:lineRule="auto"/>
        <w:jc w:val="both"/>
        <w:rPr>
          <w:rFonts w:eastAsia="Calibri"/>
          <w:noProof/>
          <w:lang w:val="es-MX"/>
        </w:rPr>
      </w:pPr>
      <w:r w:rsidRPr="00CD689A">
        <w:rPr>
          <w:rFonts w:eastAsia="Calibri"/>
          <w:noProof/>
          <w:lang w:val="es-MX"/>
        </w:rPr>
        <w:t>Contribuir a elevar el nivel de competitividad del Sector Agropecuario Nacional.</w:t>
      </w:r>
    </w:p>
    <w:p w14:paraId="1E0F044D" w14:textId="77777777" w:rsidR="003166AD" w:rsidRPr="00CD689A" w:rsidRDefault="003166AD" w:rsidP="00AD4705">
      <w:pPr>
        <w:pStyle w:val="Prrafodelista"/>
        <w:numPr>
          <w:ilvl w:val="0"/>
          <w:numId w:val="16"/>
        </w:numPr>
        <w:spacing w:line="360" w:lineRule="auto"/>
        <w:jc w:val="both"/>
        <w:rPr>
          <w:rFonts w:eastAsia="Calibri"/>
          <w:noProof/>
          <w:lang w:val="es-MX"/>
        </w:rPr>
      </w:pPr>
      <w:r w:rsidRPr="00CD689A">
        <w:rPr>
          <w:rFonts w:eastAsia="Calibri"/>
          <w:noProof/>
          <w:lang w:val="es-MX"/>
        </w:rPr>
        <w:t>Ampliar la cobertura de los productos y servicios que ofrece el Banco.</w:t>
      </w:r>
    </w:p>
    <w:p w14:paraId="4124B80B" w14:textId="77777777" w:rsidR="003166AD" w:rsidRPr="00CD689A" w:rsidRDefault="003166AD" w:rsidP="00AD4705">
      <w:pPr>
        <w:pStyle w:val="Prrafodelista"/>
        <w:numPr>
          <w:ilvl w:val="0"/>
          <w:numId w:val="16"/>
        </w:numPr>
        <w:spacing w:line="360" w:lineRule="auto"/>
        <w:jc w:val="both"/>
        <w:rPr>
          <w:rFonts w:eastAsia="Calibri"/>
          <w:noProof/>
          <w:lang w:val="es-MX"/>
        </w:rPr>
      </w:pPr>
      <w:r w:rsidRPr="00CD689A">
        <w:rPr>
          <w:rFonts w:eastAsia="Calibri"/>
          <w:noProof/>
          <w:lang w:val="es-MX"/>
        </w:rPr>
        <w:t>Mantener y fortalecer los créditos al Sector Agropecuario, orientados fundamentalmente a los pequeños y medianos productores.</w:t>
      </w:r>
    </w:p>
    <w:p w14:paraId="38B54F12" w14:textId="77777777" w:rsidR="003166AD" w:rsidRPr="00CD689A" w:rsidRDefault="003166AD" w:rsidP="00AD4705">
      <w:pPr>
        <w:pStyle w:val="Prrafodelista"/>
        <w:numPr>
          <w:ilvl w:val="0"/>
          <w:numId w:val="16"/>
        </w:numPr>
        <w:spacing w:line="360" w:lineRule="auto"/>
        <w:jc w:val="both"/>
        <w:rPr>
          <w:rFonts w:eastAsia="Calibri"/>
          <w:noProof/>
          <w:lang w:val="es-MX"/>
        </w:rPr>
      </w:pPr>
      <w:r w:rsidRPr="00CD689A">
        <w:rPr>
          <w:rFonts w:eastAsia="Calibri"/>
          <w:noProof/>
          <w:lang w:val="es-MX"/>
        </w:rPr>
        <w:t>Fortalecer la estructura de cobros de préstamos.</w:t>
      </w:r>
    </w:p>
    <w:p w14:paraId="1EA72D8C" w14:textId="77777777" w:rsidR="003166AD" w:rsidRPr="00CD689A" w:rsidRDefault="003166AD" w:rsidP="00AD4705">
      <w:pPr>
        <w:pStyle w:val="Prrafodelista"/>
        <w:numPr>
          <w:ilvl w:val="0"/>
          <w:numId w:val="16"/>
        </w:numPr>
        <w:spacing w:line="360" w:lineRule="auto"/>
        <w:jc w:val="both"/>
        <w:rPr>
          <w:rFonts w:eastAsia="Calibri"/>
          <w:noProof/>
          <w:lang w:val="es-MX"/>
        </w:rPr>
      </w:pPr>
      <w:r w:rsidRPr="00CD689A">
        <w:rPr>
          <w:rFonts w:eastAsia="Calibri"/>
          <w:noProof/>
          <w:lang w:val="es-MX"/>
        </w:rPr>
        <w:t>Rediseñar una estructura organizacional enfocada en los clientes, para la gestión de negocios con procesos cada vez más simples.</w:t>
      </w:r>
    </w:p>
    <w:p w14:paraId="0E8B1CB1" w14:textId="77777777" w:rsidR="003166AD" w:rsidRPr="00CD689A" w:rsidRDefault="003166AD" w:rsidP="00AD4705">
      <w:pPr>
        <w:pStyle w:val="Prrafodelista"/>
        <w:numPr>
          <w:ilvl w:val="0"/>
          <w:numId w:val="16"/>
        </w:numPr>
        <w:spacing w:line="360" w:lineRule="auto"/>
        <w:jc w:val="both"/>
        <w:rPr>
          <w:rFonts w:eastAsia="Calibri"/>
          <w:noProof/>
          <w:lang w:val="es-MX"/>
        </w:rPr>
      </w:pPr>
      <w:r w:rsidRPr="00CD689A">
        <w:rPr>
          <w:rFonts w:eastAsia="Calibri"/>
          <w:noProof/>
          <w:lang w:val="es-MX"/>
        </w:rPr>
        <w:t>Orientar la gestión de los recursos humanos hacia los resultados estratégicos de la Institución.</w:t>
      </w:r>
    </w:p>
    <w:p w14:paraId="09D87B0F" w14:textId="150D29EF" w:rsidR="003166AD" w:rsidRPr="00CD689A" w:rsidRDefault="003166AD" w:rsidP="00AD4705">
      <w:pPr>
        <w:pStyle w:val="Prrafodelista"/>
        <w:numPr>
          <w:ilvl w:val="0"/>
          <w:numId w:val="16"/>
        </w:numPr>
        <w:spacing w:after="240" w:line="360" w:lineRule="auto"/>
        <w:jc w:val="both"/>
        <w:rPr>
          <w:rFonts w:eastAsia="Calibri"/>
          <w:noProof/>
          <w:lang w:val="es-MX"/>
        </w:rPr>
      </w:pPr>
      <w:r w:rsidRPr="00CD689A">
        <w:rPr>
          <w:rFonts w:eastAsia="Calibri"/>
          <w:noProof/>
          <w:lang w:val="es-MX"/>
        </w:rPr>
        <w:t xml:space="preserve">Modernizar las operaciones a través del sistema informático, involucrando todas las actividades financieras de la </w:t>
      </w:r>
      <w:r w:rsidR="00FA4091" w:rsidRPr="00CD689A">
        <w:rPr>
          <w:rFonts w:eastAsia="Calibri"/>
          <w:noProof/>
          <w:lang w:val="es-MX"/>
        </w:rPr>
        <w:t>I</w:t>
      </w:r>
      <w:r w:rsidRPr="00CD689A">
        <w:rPr>
          <w:rFonts w:eastAsia="Calibri"/>
          <w:noProof/>
          <w:lang w:val="es-MX"/>
        </w:rPr>
        <w:t xml:space="preserve">nstitución. </w:t>
      </w:r>
    </w:p>
    <w:p w14:paraId="50F5B03C" w14:textId="77777777" w:rsidR="003166AD" w:rsidRPr="00CD689A" w:rsidRDefault="003166AD" w:rsidP="00435F2E">
      <w:pPr>
        <w:spacing w:line="360" w:lineRule="auto"/>
        <w:jc w:val="both"/>
        <w:rPr>
          <w:rFonts w:eastAsia="Calibri"/>
          <w:noProof/>
        </w:rPr>
      </w:pPr>
      <w:r w:rsidRPr="00CD689A">
        <w:rPr>
          <w:rFonts w:eastAsia="Calibri"/>
          <w:noProof/>
        </w:rPr>
        <w:lastRenderedPageBreak/>
        <w:t xml:space="preserve">Los objetivos generales que responden a los ejes estratégicos del Plan se basan en la definición del FODA institucional; los mismos se encuentran desagregados así:  </w:t>
      </w:r>
    </w:p>
    <w:p w14:paraId="7C76DA11" w14:textId="7D8E428E" w:rsidR="003166AD" w:rsidRPr="00CD689A" w:rsidRDefault="003166AD" w:rsidP="00CF74A0">
      <w:pPr>
        <w:pStyle w:val="Prrafodelista"/>
        <w:numPr>
          <w:ilvl w:val="0"/>
          <w:numId w:val="17"/>
        </w:numPr>
        <w:spacing w:line="360" w:lineRule="auto"/>
        <w:ind w:left="567"/>
        <w:jc w:val="both"/>
        <w:rPr>
          <w:rFonts w:eastAsia="Calibri"/>
          <w:noProof/>
          <w:lang w:val="es-MX"/>
        </w:rPr>
      </w:pPr>
      <w:r w:rsidRPr="00CD689A">
        <w:rPr>
          <w:rFonts w:eastAsia="Calibri"/>
          <w:noProof/>
          <w:lang w:val="es-MX"/>
        </w:rPr>
        <w:t xml:space="preserve">Dinamizar el financiamiento de acuerdo con las políticas de crédito de la </w:t>
      </w:r>
      <w:r w:rsidR="00715798" w:rsidRPr="00CD689A">
        <w:rPr>
          <w:rFonts w:eastAsia="Calibri"/>
          <w:noProof/>
          <w:lang w:val="es-MX"/>
        </w:rPr>
        <w:t>I</w:t>
      </w:r>
      <w:r w:rsidRPr="00CD689A">
        <w:rPr>
          <w:rFonts w:eastAsia="Calibri"/>
          <w:noProof/>
          <w:lang w:val="es-MX"/>
        </w:rPr>
        <w:t xml:space="preserve">nstitución. </w:t>
      </w:r>
    </w:p>
    <w:p w14:paraId="7698AA12" w14:textId="77777777" w:rsidR="003166AD" w:rsidRPr="00CD689A" w:rsidRDefault="003166AD" w:rsidP="00CF74A0">
      <w:pPr>
        <w:pStyle w:val="Prrafodelista"/>
        <w:numPr>
          <w:ilvl w:val="0"/>
          <w:numId w:val="17"/>
        </w:numPr>
        <w:spacing w:line="360" w:lineRule="auto"/>
        <w:ind w:left="567"/>
        <w:jc w:val="both"/>
        <w:rPr>
          <w:rFonts w:eastAsia="Calibri"/>
          <w:noProof/>
          <w:lang w:val="es-MX"/>
        </w:rPr>
      </w:pPr>
      <w:r w:rsidRPr="00CD689A">
        <w:rPr>
          <w:rFonts w:eastAsia="Calibri"/>
          <w:noProof/>
          <w:lang w:val="es-MX"/>
        </w:rPr>
        <w:t>Definir medidas y políticas que conlleven a realizar relaciones con entidades financieras nacionales e internacionales.</w:t>
      </w:r>
    </w:p>
    <w:p w14:paraId="59C163F5" w14:textId="77777777" w:rsidR="003166AD" w:rsidRPr="00CD689A" w:rsidRDefault="003166AD" w:rsidP="00CF74A0">
      <w:pPr>
        <w:pStyle w:val="Prrafodelista"/>
        <w:numPr>
          <w:ilvl w:val="0"/>
          <w:numId w:val="17"/>
        </w:numPr>
        <w:spacing w:line="360" w:lineRule="auto"/>
        <w:ind w:left="567"/>
        <w:jc w:val="both"/>
        <w:rPr>
          <w:rFonts w:eastAsia="Calibri"/>
          <w:noProof/>
          <w:lang w:val="es-MX"/>
        </w:rPr>
      </w:pPr>
      <w:r w:rsidRPr="00CD689A">
        <w:rPr>
          <w:rFonts w:eastAsia="Calibri"/>
          <w:noProof/>
          <w:lang w:val="es-MX"/>
        </w:rPr>
        <w:t>Cumplir con la normativa institucional que responda a los requerimientos del Sistema Financiero Dominicano.</w:t>
      </w:r>
    </w:p>
    <w:p w14:paraId="6B248BBD" w14:textId="77777777" w:rsidR="003166AD" w:rsidRPr="00CD689A" w:rsidRDefault="003166AD" w:rsidP="00CF74A0">
      <w:pPr>
        <w:pStyle w:val="Prrafodelista"/>
        <w:numPr>
          <w:ilvl w:val="0"/>
          <w:numId w:val="17"/>
        </w:numPr>
        <w:spacing w:line="360" w:lineRule="auto"/>
        <w:ind w:left="567"/>
        <w:jc w:val="both"/>
        <w:rPr>
          <w:rFonts w:eastAsia="Calibri"/>
          <w:noProof/>
          <w:lang w:val="es-MX"/>
        </w:rPr>
      </w:pPr>
      <w:r w:rsidRPr="00CD689A">
        <w:rPr>
          <w:rFonts w:eastAsia="Calibri"/>
          <w:noProof/>
          <w:lang w:val="es-MX"/>
        </w:rPr>
        <w:t>Ofrecer productos y servicios acordes con las necesidades de los clientes y los cambios que demanda el desarrollo de la zona rural y readecuar la estructura administrativa de acuerdo a los requerimientos de los mismos.</w:t>
      </w:r>
    </w:p>
    <w:p w14:paraId="7411B46A" w14:textId="77777777" w:rsidR="003166AD" w:rsidRPr="00CD689A" w:rsidRDefault="003166AD" w:rsidP="00CF74A0">
      <w:pPr>
        <w:pStyle w:val="Prrafodelista"/>
        <w:numPr>
          <w:ilvl w:val="0"/>
          <w:numId w:val="17"/>
        </w:numPr>
        <w:spacing w:line="360" w:lineRule="auto"/>
        <w:ind w:left="567"/>
        <w:jc w:val="both"/>
        <w:rPr>
          <w:rFonts w:eastAsia="Calibri"/>
          <w:noProof/>
          <w:lang w:val="es-MX"/>
        </w:rPr>
      </w:pPr>
      <w:r w:rsidRPr="00CD689A">
        <w:rPr>
          <w:rFonts w:eastAsia="Calibri"/>
          <w:noProof/>
          <w:lang w:val="es-MX"/>
        </w:rPr>
        <w:t>Continuar el proceso de remodelación de la infraestructura física de la institución conforme a los estándares requeridos por las normativas bancarias y los organismos fiscalizadores, como son entre otros, dotar a las unidades operativas de mobiliarios modernos, adecuados sistemas de seguridad; y confortables áreas de atención al cliente.</w:t>
      </w:r>
    </w:p>
    <w:p w14:paraId="66432FEE" w14:textId="77777777" w:rsidR="003166AD" w:rsidRPr="00CD689A" w:rsidRDefault="003166AD" w:rsidP="00CF74A0">
      <w:pPr>
        <w:pStyle w:val="Prrafodelista"/>
        <w:numPr>
          <w:ilvl w:val="0"/>
          <w:numId w:val="17"/>
        </w:numPr>
        <w:spacing w:line="360" w:lineRule="auto"/>
        <w:ind w:left="567"/>
        <w:jc w:val="both"/>
        <w:rPr>
          <w:rFonts w:eastAsia="Calibri"/>
          <w:noProof/>
          <w:lang w:val="es-MX"/>
        </w:rPr>
      </w:pPr>
      <w:r w:rsidRPr="00CD689A">
        <w:rPr>
          <w:rFonts w:eastAsia="Calibri"/>
          <w:noProof/>
          <w:lang w:val="es-MX"/>
        </w:rPr>
        <w:t>Eficientizar los recursos humanos y materiales disponibles, en consonancia a los requerimientos del financiamiento.</w:t>
      </w:r>
    </w:p>
    <w:p w14:paraId="3A92AD2E" w14:textId="7049279A" w:rsidR="005B37AF" w:rsidRPr="00CD689A" w:rsidRDefault="003166AD" w:rsidP="00CF74A0">
      <w:pPr>
        <w:pStyle w:val="Prrafodelista"/>
        <w:numPr>
          <w:ilvl w:val="0"/>
          <w:numId w:val="17"/>
        </w:numPr>
        <w:spacing w:line="360" w:lineRule="auto"/>
        <w:ind w:left="567"/>
        <w:jc w:val="both"/>
        <w:rPr>
          <w:rFonts w:eastAsia="Calibri"/>
          <w:noProof/>
          <w:lang w:val="es-MX"/>
        </w:rPr>
      </w:pPr>
      <w:r w:rsidRPr="00CD689A">
        <w:rPr>
          <w:rFonts w:eastAsia="Calibri"/>
          <w:noProof/>
          <w:lang w:val="es-MX"/>
        </w:rPr>
        <w:t>Fortalecer la plataforma informática para brindar un servicio moderno acorde a las exigencias que demandan los tiempos.</w:t>
      </w:r>
    </w:p>
    <w:p w14:paraId="41813DF3" w14:textId="4F6E63F2" w:rsidR="005B37AF" w:rsidRPr="00CD689A" w:rsidRDefault="005B37AF" w:rsidP="00282E6D">
      <w:pPr>
        <w:jc w:val="both"/>
        <w:rPr>
          <w:rFonts w:eastAsia="Calibri"/>
          <w:noProof/>
        </w:rPr>
      </w:pPr>
    </w:p>
    <w:p w14:paraId="002BB29F" w14:textId="77777777" w:rsidR="00282E6D" w:rsidRDefault="00282E6D">
      <w:pPr>
        <w:spacing w:line="240" w:lineRule="auto"/>
        <w:jc w:val="left"/>
        <w:rPr>
          <w:b/>
          <w:bCs/>
          <w:sz w:val="28"/>
          <w:lang w:eastAsia="x-none"/>
        </w:rPr>
      </w:pPr>
      <w:bookmarkStart w:id="77" w:name="_Toc145411271"/>
      <w:bookmarkStart w:id="78" w:name="_Toc145411937"/>
      <w:bookmarkStart w:id="79" w:name="_Toc153435895"/>
      <w:bookmarkStart w:id="80" w:name="_Toc153436802"/>
      <w:bookmarkStart w:id="81" w:name="_Toc153880025"/>
      <w:r>
        <w:br w:type="page"/>
      </w:r>
    </w:p>
    <w:p w14:paraId="6DEFFB3D" w14:textId="58FD156C" w:rsidR="0055634F" w:rsidRPr="00CD689A" w:rsidRDefault="0055634F" w:rsidP="00BF31D2">
      <w:pPr>
        <w:pStyle w:val="Ttulo2"/>
      </w:pPr>
      <w:r w:rsidRPr="00CD689A">
        <w:lastRenderedPageBreak/>
        <w:t>Resultados Misionales</w:t>
      </w:r>
      <w:bookmarkEnd w:id="77"/>
      <w:bookmarkEnd w:id="78"/>
      <w:bookmarkEnd w:id="79"/>
      <w:bookmarkEnd w:id="80"/>
      <w:bookmarkEnd w:id="81"/>
    </w:p>
    <w:p w14:paraId="2A864DE5" w14:textId="77777777" w:rsidR="008869AA" w:rsidRPr="00CD689A" w:rsidRDefault="008869AA" w:rsidP="00F65336">
      <w:pPr>
        <w:spacing w:line="360" w:lineRule="auto"/>
        <w:rPr>
          <w:b/>
          <w:u w:val="thick" w:color="FF0000"/>
        </w:rPr>
      </w:pPr>
      <w:r w:rsidRPr="00CD689A">
        <w:rPr>
          <w:b/>
          <w:u w:val="thick" w:color="FF0000"/>
        </w:rPr>
        <w:t>________</w:t>
      </w:r>
    </w:p>
    <w:p w14:paraId="6094D3D2" w14:textId="5D02C6C8" w:rsidR="00870857" w:rsidRPr="00CD689A" w:rsidRDefault="005B37AF" w:rsidP="00B77BBC">
      <w:pPr>
        <w:rPr>
          <w:kern w:val="100"/>
          <w:lang w:eastAsia="es-ES"/>
        </w:rPr>
      </w:pPr>
      <w:r w:rsidRPr="00CD689A">
        <w:rPr>
          <w:kern w:val="100"/>
          <w:lang w:eastAsia="es-ES"/>
        </w:rPr>
        <w:t>Memoria Institucional 2023</w:t>
      </w:r>
      <w:bookmarkStart w:id="82" w:name="_Toc145411272"/>
      <w:bookmarkStart w:id="83" w:name="_Toc145411938"/>
    </w:p>
    <w:p w14:paraId="3E2B8978" w14:textId="77777777" w:rsidR="00922DD5" w:rsidRPr="00CD689A" w:rsidRDefault="00922DD5" w:rsidP="00CF74A0">
      <w:pPr>
        <w:spacing w:line="360" w:lineRule="auto"/>
        <w:rPr>
          <w:kern w:val="100"/>
          <w:lang w:eastAsia="es-ES"/>
        </w:rPr>
      </w:pPr>
      <w:bookmarkStart w:id="84" w:name="_Toc148349430"/>
      <w:bookmarkStart w:id="85" w:name="_Toc148350302"/>
      <w:bookmarkStart w:id="86" w:name="_Toc148350411"/>
      <w:bookmarkStart w:id="87" w:name="_Toc148350481"/>
      <w:bookmarkStart w:id="88" w:name="_Toc148350537"/>
      <w:bookmarkStart w:id="89" w:name="_Toc148350730"/>
      <w:bookmarkStart w:id="90" w:name="_Toc148350781"/>
      <w:bookmarkStart w:id="91" w:name="_Toc148350986"/>
      <w:bookmarkStart w:id="92" w:name="_Toc148351355"/>
      <w:bookmarkStart w:id="93" w:name="_Toc148351394"/>
      <w:bookmarkStart w:id="94" w:name="_Toc149201814"/>
      <w:bookmarkStart w:id="95" w:name="_Toc152164921"/>
      <w:bookmarkStart w:id="96" w:name="_Toc152164961"/>
      <w:bookmarkStart w:id="97" w:name="_Toc153434374"/>
      <w:bookmarkStart w:id="98" w:name="_Toc153435496"/>
      <w:bookmarkStart w:id="99" w:name="_Toc153435554"/>
      <w:bookmarkStart w:id="100" w:name="_Toc153435632"/>
      <w:bookmarkStart w:id="101" w:name="_Toc153435705"/>
      <w:bookmarkStart w:id="102" w:name="_Toc153435870"/>
      <w:bookmarkStart w:id="103" w:name="_Toc153435896"/>
      <w:bookmarkStart w:id="104" w:name="_Toc153436063"/>
      <w:bookmarkStart w:id="105" w:name="_Toc153436263"/>
      <w:bookmarkStart w:id="106" w:name="_Toc153436339"/>
      <w:bookmarkStart w:id="107" w:name="_Toc153436434"/>
      <w:bookmarkStart w:id="108" w:name="_Toc153436543"/>
      <w:bookmarkStart w:id="109" w:name="_Toc153436803"/>
      <w:bookmarkStart w:id="110" w:name="_Toc153438007"/>
      <w:bookmarkStart w:id="111" w:name="_Toc153438110"/>
      <w:bookmarkStart w:id="112" w:name="_Toc153438150"/>
      <w:bookmarkStart w:id="113" w:name="_Toc153438190"/>
      <w:bookmarkStart w:id="114" w:name="_Toc153438235"/>
      <w:bookmarkStart w:id="115" w:name="_Toc153438446"/>
      <w:bookmarkStart w:id="116" w:name="_Toc153439126"/>
      <w:bookmarkStart w:id="117" w:name="_Toc153439242"/>
      <w:bookmarkStart w:id="118" w:name="_Toc153439330"/>
      <w:bookmarkStart w:id="119" w:name="_Toc153439368"/>
      <w:bookmarkStart w:id="120" w:name="_Toc153439499"/>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2F3E6D9D" w14:textId="77777777" w:rsidR="00027A82" w:rsidRPr="00CD689A" w:rsidRDefault="00027A82" w:rsidP="00AD4705">
      <w:pPr>
        <w:pStyle w:val="Prrafodelista"/>
        <w:numPr>
          <w:ilvl w:val="0"/>
          <w:numId w:val="20"/>
        </w:numPr>
        <w:tabs>
          <w:tab w:val="left" w:pos="426"/>
        </w:tabs>
        <w:spacing w:line="360" w:lineRule="auto"/>
        <w:contextualSpacing w:val="0"/>
        <w:jc w:val="both"/>
        <w:outlineLvl w:val="2"/>
        <w:rPr>
          <w:rFonts w:eastAsia="Calibri"/>
          <w:b/>
          <w:bCs/>
          <w:noProof/>
          <w:vanish/>
          <w:lang w:val="es-MX"/>
        </w:rPr>
      </w:pPr>
      <w:bookmarkStart w:id="121" w:name="_Toc153457293"/>
      <w:bookmarkStart w:id="122" w:name="_Toc153876952"/>
      <w:bookmarkStart w:id="123" w:name="_Toc153878006"/>
      <w:bookmarkStart w:id="124" w:name="_Toc153880026"/>
      <w:bookmarkEnd w:id="121"/>
      <w:bookmarkEnd w:id="122"/>
      <w:bookmarkEnd w:id="123"/>
      <w:bookmarkEnd w:id="124"/>
    </w:p>
    <w:p w14:paraId="762C379D" w14:textId="03C6292C" w:rsidR="0055634F" w:rsidRPr="00CD689A" w:rsidRDefault="00B738F3" w:rsidP="00484803">
      <w:pPr>
        <w:pStyle w:val="Ttulo3"/>
      </w:pPr>
      <w:r w:rsidRPr="00CD689A">
        <w:t xml:space="preserve"> </w:t>
      </w:r>
      <w:bookmarkStart w:id="125" w:name="_Toc153435897"/>
      <w:bookmarkStart w:id="126" w:name="_Toc153436804"/>
      <w:bookmarkStart w:id="127" w:name="_Toc153880027"/>
      <w:r w:rsidR="00FD10DD" w:rsidRPr="00CD689A">
        <w:t xml:space="preserve">Ejecución de los </w:t>
      </w:r>
      <w:r w:rsidR="00636CDF" w:rsidRPr="00CD689A">
        <w:t>D</w:t>
      </w:r>
      <w:r w:rsidR="00FD10DD" w:rsidRPr="00CD689A">
        <w:t>iferentes Programas</w:t>
      </w:r>
      <w:bookmarkEnd w:id="82"/>
      <w:bookmarkEnd w:id="83"/>
      <w:bookmarkEnd w:id="125"/>
      <w:bookmarkEnd w:id="126"/>
      <w:bookmarkEnd w:id="127"/>
      <w:r w:rsidR="00FD10DD" w:rsidRPr="00CD689A">
        <w:t xml:space="preserve"> </w:t>
      </w:r>
      <w:r w:rsidR="0055634F" w:rsidRPr="00CD689A">
        <w:t xml:space="preserve">  </w:t>
      </w:r>
    </w:p>
    <w:p w14:paraId="195E798C" w14:textId="77777777" w:rsidR="002B15FD" w:rsidRPr="00CD689A" w:rsidRDefault="002B15FD" w:rsidP="00F65336">
      <w:pPr>
        <w:spacing w:line="360" w:lineRule="auto"/>
        <w:rPr>
          <w:lang w:val="es-ES"/>
        </w:rPr>
      </w:pPr>
    </w:p>
    <w:p w14:paraId="6BCDBC52" w14:textId="343CB8FC" w:rsidR="002C42C0" w:rsidRPr="00CD689A" w:rsidRDefault="009F67B6" w:rsidP="00043C97">
      <w:pPr>
        <w:pStyle w:val="Ttulo4"/>
        <w:numPr>
          <w:ilvl w:val="0"/>
          <w:numId w:val="25"/>
        </w:numPr>
      </w:pPr>
      <w:bookmarkStart w:id="128" w:name="_Toc145411273"/>
      <w:bookmarkStart w:id="129" w:name="_Toc145411939"/>
      <w:bookmarkStart w:id="130" w:name="_Toc153436805"/>
      <w:bookmarkStart w:id="131" w:name="_Toc153880028"/>
      <w:r w:rsidRPr="00CD689A">
        <w:t xml:space="preserve">Programa de Préstamo </w:t>
      </w:r>
      <w:r w:rsidR="00226759" w:rsidRPr="00CD689A">
        <w:t>Global</w:t>
      </w:r>
      <w:bookmarkEnd w:id="128"/>
      <w:bookmarkEnd w:id="129"/>
      <w:bookmarkEnd w:id="130"/>
      <w:bookmarkEnd w:id="131"/>
      <w:r w:rsidR="00226759" w:rsidRPr="00CD689A">
        <w:t xml:space="preserve"> </w:t>
      </w:r>
      <w:r w:rsidR="00860A5C" w:rsidRPr="00CD689A">
        <w:t xml:space="preserve"> </w:t>
      </w:r>
    </w:p>
    <w:p w14:paraId="4EBE8129" w14:textId="77777777" w:rsidR="00B32EA5" w:rsidRPr="00CD689A" w:rsidRDefault="00B32EA5" w:rsidP="00F65336">
      <w:pPr>
        <w:tabs>
          <w:tab w:val="left" w:pos="0"/>
        </w:tabs>
        <w:spacing w:line="360" w:lineRule="auto"/>
        <w:contextualSpacing/>
        <w:mirrorIndents/>
        <w:jc w:val="both"/>
        <w:rPr>
          <w:lang w:val="es-ES_tradnl" w:eastAsia="en-US"/>
        </w:rPr>
      </w:pPr>
    </w:p>
    <w:p w14:paraId="7C42B991" w14:textId="4A0749D6" w:rsidR="006336AF" w:rsidRPr="00CD689A" w:rsidRDefault="00ED78C9" w:rsidP="00F65336">
      <w:pPr>
        <w:pStyle w:val="Textoindependiente"/>
        <w:tabs>
          <w:tab w:val="left" w:pos="0"/>
        </w:tabs>
        <w:spacing w:line="360" w:lineRule="auto"/>
        <w:contextualSpacing/>
        <w:mirrorIndents/>
        <w:rPr>
          <w:kern w:val="100"/>
          <w:lang w:eastAsia="es-ES"/>
        </w:rPr>
      </w:pPr>
      <w:bookmarkStart w:id="132" w:name="_Hlk139522849"/>
      <w:r w:rsidRPr="00CD689A">
        <w:rPr>
          <w:kern w:val="100"/>
          <w:lang w:eastAsia="es-ES"/>
        </w:rPr>
        <w:t xml:space="preserve">Durante el </w:t>
      </w:r>
      <w:r w:rsidR="25A1DFC2" w:rsidRPr="00CD689A">
        <w:rPr>
          <w:kern w:val="100"/>
          <w:lang w:eastAsia="es-ES"/>
        </w:rPr>
        <w:t xml:space="preserve">periodo enero-noviembre y las proyecciones </w:t>
      </w:r>
      <w:r w:rsidR="00127357" w:rsidRPr="00CD689A">
        <w:rPr>
          <w:kern w:val="100"/>
          <w:lang w:eastAsia="es-ES"/>
        </w:rPr>
        <w:t xml:space="preserve">al mes </w:t>
      </w:r>
      <w:r w:rsidR="25A1DFC2" w:rsidRPr="00CD689A">
        <w:rPr>
          <w:kern w:val="100"/>
          <w:lang w:eastAsia="es-ES"/>
        </w:rPr>
        <w:t xml:space="preserve">de diciembre </w:t>
      </w:r>
      <w:r w:rsidR="006F60A2" w:rsidRPr="00CD689A">
        <w:rPr>
          <w:kern w:val="100"/>
          <w:lang w:eastAsia="es-ES"/>
        </w:rPr>
        <w:t>2023</w:t>
      </w:r>
      <w:r w:rsidR="00A45144" w:rsidRPr="00CD689A">
        <w:rPr>
          <w:kern w:val="100"/>
          <w:lang w:eastAsia="es-ES"/>
        </w:rPr>
        <w:t>, l</w:t>
      </w:r>
      <w:r w:rsidR="00120687" w:rsidRPr="00CD689A">
        <w:rPr>
          <w:kern w:val="100"/>
          <w:lang w:eastAsia="es-ES"/>
        </w:rPr>
        <w:t>o</w:t>
      </w:r>
      <w:r w:rsidR="00C868B9" w:rsidRPr="00CD689A">
        <w:rPr>
          <w:kern w:val="100"/>
          <w:lang w:eastAsia="es-ES"/>
        </w:rPr>
        <w:t xml:space="preserve">s </w:t>
      </w:r>
      <w:r w:rsidR="00120687" w:rsidRPr="00CD689A">
        <w:rPr>
          <w:kern w:val="100"/>
          <w:lang w:eastAsia="es-ES"/>
        </w:rPr>
        <w:t xml:space="preserve">datos </w:t>
      </w:r>
      <w:r w:rsidR="00C868B9" w:rsidRPr="00CD689A">
        <w:rPr>
          <w:kern w:val="100"/>
          <w:lang w:eastAsia="es-ES"/>
        </w:rPr>
        <w:t>estadístic</w:t>
      </w:r>
      <w:r w:rsidR="00120687" w:rsidRPr="00CD689A">
        <w:rPr>
          <w:kern w:val="100"/>
          <w:lang w:eastAsia="es-ES"/>
        </w:rPr>
        <w:t>o</w:t>
      </w:r>
      <w:r w:rsidR="00C868B9" w:rsidRPr="00CD689A">
        <w:rPr>
          <w:kern w:val="100"/>
          <w:lang w:eastAsia="es-ES"/>
        </w:rPr>
        <w:t xml:space="preserve">s </w:t>
      </w:r>
      <w:r w:rsidR="001E750A" w:rsidRPr="00CD689A">
        <w:rPr>
          <w:kern w:val="100"/>
          <w:lang w:eastAsia="es-ES"/>
        </w:rPr>
        <w:t>arrojados</w:t>
      </w:r>
      <w:r w:rsidR="00BC274C" w:rsidRPr="00CD689A">
        <w:rPr>
          <w:kern w:val="100"/>
          <w:lang w:eastAsia="es-ES"/>
        </w:rPr>
        <w:t xml:space="preserve"> </w:t>
      </w:r>
      <w:r w:rsidR="00BF3E37" w:rsidRPr="00CD689A">
        <w:rPr>
          <w:kern w:val="100"/>
          <w:lang w:eastAsia="es-ES"/>
        </w:rPr>
        <w:t>por</w:t>
      </w:r>
      <w:r w:rsidR="00BC274C" w:rsidRPr="00CD689A">
        <w:rPr>
          <w:kern w:val="100"/>
          <w:lang w:eastAsia="es-ES"/>
        </w:rPr>
        <w:t xml:space="preserve"> el cumplimiento de nuestros objetivos como Institución</w:t>
      </w:r>
      <w:r w:rsidR="00C73D51" w:rsidRPr="00CD689A">
        <w:rPr>
          <w:kern w:val="100"/>
          <w:lang w:eastAsia="es-ES"/>
        </w:rPr>
        <w:t xml:space="preserve">, </w:t>
      </w:r>
      <w:r w:rsidR="00A57ABA" w:rsidRPr="00CD689A">
        <w:rPr>
          <w:kern w:val="100"/>
          <w:lang w:eastAsia="es-ES"/>
        </w:rPr>
        <w:t>reflejad</w:t>
      </w:r>
      <w:r w:rsidR="00120687" w:rsidRPr="00CD689A">
        <w:rPr>
          <w:kern w:val="100"/>
          <w:lang w:eastAsia="es-ES"/>
        </w:rPr>
        <w:t>o</w:t>
      </w:r>
      <w:r w:rsidR="00A57ABA" w:rsidRPr="00CD689A">
        <w:rPr>
          <w:kern w:val="100"/>
          <w:lang w:eastAsia="es-ES"/>
        </w:rPr>
        <w:t>s</w:t>
      </w:r>
      <w:r w:rsidR="00C868B9" w:rsidRPr="00CD689A">
        <w:rPr>
          <w:kern w:val="100"/>
          <w:lang w:eastAsia="es-ES"/>
        </w:rPr>
        <w:t xml:space="preserve"> </w:t>
      </w:r>
      <w:r w:rsidR="00A57ABA" w:rsidRPr="00CD689A">
        <w:rPr>
          <w:kern w:val="100"/>
          <w:lang w:eastAsia="es-ES"/>
        </w:rPr>
        <w:t>en los porce</w:t>
      </w:r>
      <w:r w:rsidR="00120687" w:rsidRPr="00CD689A">
        <w:rPr>
          <w:kern w:val="100"/>
          <w:lang w:eastAsia="es-ES"/>
        </w:rPr>
        <w:t>ntajes</w:t>
      </w:r>
      <w:r w:rsidR="00A57ABA" w:rsidRPr="00CD689A">
        <w:rPr>
          <w:kern w:val="100"/>
          <w:lang w:eastAsia="es-ES"/>
        </w:rPr>
        <w:t xml:space="preserve"> de </w:t>
      </w:r>
      <w:r w:rsidR="00120687" w:rsidRPr="00CD689A">
        <w:rPr>
          <w:kern w:val="100"/>
          <w:lang w:eastAsia="es-ES"/>
        </w:rPr>
        <w:t>ejecución</w:t>
      </w:r>
      <w:r w:rsidR="00A57ABA" w:rsidRPr="00CD689A">
        <w:rPr>
          <w:kern w:val="100"/>
          <w:lang w:eastAsia="es-ES"/>
        </w:rPr>
        <w:t xml:space="preserve"> </w:t>
      </w:r>
      <w:r w:rsidR="00C868B9" w:rsidRPr="00CD689A">
        <w:rPr>
          <w:kern w:val="100"/>
          <w:lang w:eastAsia="es-ES"/>
        </w:rPr>
        <w:t>de los diferentes programas</w:t>
      </w:r>
      <w:r w:rsidR="00A02328" w:rsidRPr="00CD689A">
        <w:rPr>
          <w:kern w:val="100"/>
          <w:lang w:eastAsia="es-ES"/>
        </w:rPr>
        <w:t xml:space="preserve"> alcanzaron</w:t>
      </w:r>
      <w:r w:rsidR="00A57ABA" w:rsidRPr="00CD689A">
        <w:rPr>
          <w:kern w:val="100"/>
          <w:lang w:eastAsia="es-ES"/>
        </w:rPr>
        <w:t xml:space="preserve"> resultados </w:t>
      </w:r>
      <w:r w:rsidR="00D342EB" w:rsidRPr="00CD689A">
        <w:rPr>
          <w:kern w:val="100"/>
          <w:lang w:eastAsia="es-ES"/>
        </w:rPr>
        <w:t>bastante</w:t>
      </w:r>
      <w:r w:rsidR="00A57ABA" w:rsidRPr="00CD689A">
        <w:rPr>
          <w:kern w:val="100"/>
          <w:lang w:eastAsia="es-ES"/>
        </w:rPr>
        <w:t xml:space="preserve"> significativos.</w:t>
      </w:r>
    </w:p>
    <w:p w14:paraId="23356958" w14:textId="77777777" w:rsidR="00BC274C" w:rsidRPr="00CD689A" w:rsidRDefault="00BC274C" w:rsidP="00F65336">
      <w:pPr>
        <w:pStyle w:val="Textoindependiente"/>
        <w:tabs>
          <w:tab w:val="left" w:pos="0"/>
        </w:tabs>
        <w:spacing w:line="360" w:lineRule="auto"/>
        <w:contextualSpacing/>
        <w:mirrorIndents/>
        <w:rPr>
          <w:kern w:val="100"/>
          <w:lang w:eastAsia="es-ES"/>
        </w:rPr>
      </w:pPr>
    </w:p>
    <w:p w14:paraId="53180BF9" w14:textId="39D765F7" w:rsidR="00F310CF" w:rsidRPr="00CD689A" w:rsidRDefault="003E5815" w:rsidP="15CABE9A">
      <w:pPr>
        <w:pStyle w:val="Textoindependiente"/>
        <w:spacing w:line="360" w:lineRule="auto"/>
        <w:contextualSpacing/>
        <w:mirrorIndents/>
        <w:rPr>
          <w:kern w:val="100"/>
          <w:lang w:eastAsia="es-ES"/>
        </w:rPr>
      </w:pPr>
      <w:r w:rsidRPr="00CD689A">
        <w:rPr>
          <w:kern w:val="100"/>
          <w:lang w:eastAsia="es-ES"/>
        </w:rPr>
        <w:t xml:space="preserve">El Banco </w:t>
      </w:r>
      <w:r w:rsidR="009F1C76" w:rsidRPr="00CD689A">
        <w:rPr>
          <w:kern w:val="100"/>
          <w:lang w:eastAsia="es-ES"/>
        </w:rPr>
        <w:t>otorgó</w:t>
      </w:r>
      <w:r w:rsidRPr="00CD689A">
        <w:rPr>
          <w:kern w:val="100"/>
          <w:lang w:eastAsia="es-ES"/>
        </w:rPr>
        <w:t xml:space="preserve"> </w:t>
      </w:r>
      <w:r w:rsidR="00664E0F" w:rsidRPr="00CD689A">
        <w:rPr>
          <w:kern w:val="100"/>
          <w:lang w:eastAsia="es-ES"/>
        </w:rPr>
        <w:t>27,382</w:t>
      </w:r>
      <w:r w:rsidR="00C868B9" w:rsidRPr="00CD689A">
        <w:rPr>
          <w:kern w:val="100"/>
          <w:lang w:eastAsia="es-ES"/>
        </w:rPr>
        <w:t xml:space="preserve"> préstamos </w:t>
      </w:r>
      <w:r w:rsidR="0002643A" w:rsidRPr="00CD689A">
        <w:rPr>
          <w:kern w:val="100"/>
          <w:lang w:eastAsia="es-ES"/>
        </w:rPr>
        <w:t>con</w:t>
      </w:r>
      <w:r w:rsidR="00C868B9" w:rsidRPr="00CD689A">
        <w:rPr>
          <w:kern w:val="100"/>
          <w:lang w:eastAsia="es-ES"/>
        </w:rPr>
        <w:t xml:space="preserve"> un monto </w:t>
      </w:r>
      <w:r w:rsidR="004B6CE4" w:rsidRPr="00CD689A">
        <w:rPr>
          <w:kern w:val="100"/>
          <w:lang w:eastAsia="es-ES"/>
        </w:rPr>
        <w:t xml:space="preserve">formalizado </w:t>
      </w:r>
      <w:r w:rsidR="00C868B9" w:rsidRPr="00CD689A">
        <w:rPr>
          <w:kern w:val="100"/>
          <w:lang w:eastAsia="es-ES"/>
        </w:rPr>
        <w:t>de RD$</w:t>
      </w:r>
      <w:r w:rsidR="00995D0D" w:rsidRPr="00CD689A">
        <w:rPr>
          <w:kern w:val="100"/>
          <w:lang w:eastAsia="es-ES"/>
        </w:rPr>
        <w:t>33,341.5</w:t>
      </w:r>
      <w:r w:rsidR="000F7923" w:rsidRPr="00CD689A">
        <w:rPr>
          <w:kern w:val="100"/>
          <w:lang w:eastAsia="es-ES"/>
        </w:rPr>
        <w:t xml:space="preserve"> </w:t>
      </w:r>
      <w:r w:rsidR="00C868B9" w:rsidRPr="00CD689A">
        <w:rPr>
          <w:kern w:val="100"/>
          <w:lang w:eastAsia="es-ES"/>
        </w:rPr>
        <w:t>millones</w:t>
      </w:r>
      <w:r w:rsidR="004B6CE4" w:rsidRPr="00CD689A">
        <w:rPr>
          <w:kern w:val="100"/>
          <w:lang w:eastAsia="es-ES"/>
        </w:rPr>
        <w:t>;</w:t>
      </w:r>
      <w:r w:rsidR="008C741C" w:rsidRPr="00CD689A">
        <w:rPr>
          <w:kern w:val="100"/>
          <w:lang w:eastAsia="es-ES"/>
        </w:rPr>
        <w:t xml:space="preserve"> </w:t>
      </w:r>
      <w:r w:rsidR="00995D0D" w:rsidRPr="00CD689A">
        <w:rPr>
          <w:kern w:val="100"/>
          <w:lang w:eastAsia="es-ES"/>
        </w:rPr>
        <w:t>108.4</w:t>
      </w:r>
      <w:r w:rsidR="00C868B9" w:rsidRPr="00CD689A">
        <w:rPr>
          <w:kern w:val="100"/>
          <w:lang w:eastAsia="es-ES"/>
        </w:rPr>
        <w:t>%</w:t>
      </w:r>
      <w:r w:rsidR="00B7418F" w:rsidRPr="00CD689A">
        <w:rPr>
          <w:kern w:val="100"/>
          <w:lang w:eastAsia="es-ES"/>
        </w:rPr>
        <w:t xml:space="preserve"> </w:t>
      </w:r>
      <w:r w:rsidR="00C868B9" w:rsidRPr="00CD689A">
        <w:rPr>
          <w:kern w:val="100"/>
          <w:lang w:eastAsia="es-ES"/>
        </w:rPr>
        <w:t>respecto</w:t>
      </w:r>
      <w:r w:rsidR="00791988" w:rsidRPr="00CD689A">
        <w:rPr>
          <w:kern w:val="100"/>
          <w:lang w:eastAsia="es-ES"/>
        </w:rPr>
        <w:t xml:space="preserve"> a los</w:t>
      </w:r>
      <w:r w:rsidR="00C868B9" w:rsidRPr="00CD689A">
        <w:rPr>
          <w:kern w:val="100"/>
          <w:lang w:eastAsia="es-ES"/>
        </w:rPr>
        <w:t xml:space="preserve"> </w:t>
      </w:r>
      <w:r w:rsidR="00791988" w:rsidRPr="00CD689A">
        <w:rPr>
          <w:kern w:val="100"/>
          <w:lang w:eastAsia="es-ES"/>
        </w:rPr>
        <w:t xml:space="preserve">RD$30,746.1 </w:t>
      </w:r>
      <w:r w:rsidR="00966336" w:rsidRPr="00CD689A">
        <w:rPr>
          <w:kern w:val="100"/>
          <w:lang w:eastAsia="es-ES"/>
        </w:rPr>
        <w:t xml:space="preserve">millones </w:t>
      </w:r>
      <w:r w:rsidR="00C868B9" w:rsidRPr="00CD689A">
        <w:rPr>
          <w:kern w:val="100"/>
          <w:lang w:eastAsia="es-ES"/>
        </w:rPr>
        <w:t>estimado</w:t>
      </w:r>
      <w:r w:rsidR="00966336" w:rsidRPr="00CD689A">
        <w:rPr>
          <w:kern w:val="100"/>
          <w:lang w:eastAsia="es-ES"/>
        </w:rPr>
        <w:t>s</w:t>
      </w:r>
      <w:r w:rsidR="00C868B9" w:rsidRPr="00CD689A">
        <w:rPr>
          <w:kern w:val="100"/>
          <w:lang w:eastAsia="es-ES"/>
        </w:rPr>
        <w:t xml:space="preserve"> en el programa de préstamos. </w:t>
      </w:r>
      <w:r w:rsidR="00871700" w:rsidRPr="00CD689A">
        <w:rPr>
          <w:kern w:val="100"/>
          <w:lang w:eastAsia="es-ES"/>
        </w:rPr>
        <w:t xml:space="preserve">Cubriendo una superficie </w:t>
      </w:r>
      <w:r w:rsidR="00C868B9" w:rsidRPr="00CD689A">
        <w:rPr>
          <w:kern w:val="100"/>
          <w:lang w:eastAsia="es-ES"/>
        </w:rPr>
        <w:t xml:space="preserve">de </w:t>
      </w:r>
      <w:r w:rsidR="00F214A3" w:rsidRPr="00CD689A">
        <w:rPr>
          <w:kern w:val="100"/>
          <w:lang w:eastAsia="es-ES"/>
        </w:rPr>
        <w:t>1,360,461</w:t>
      </w:r>
      <w:r w:rsidR="00C868B9" w:rsidRPr="00CD689A">
        <w:rPr>
          <w:kern w:val="100"/>
          <w:lang w:eastAsia="es-ES"/>
        </w:rPr>
        <w:t xml:space="preserve"> tareas, </w:t>
      </w:r>
      <w:r w:rsidR="00C10C57" w:rsidRPr="00CD689A">
        <w:rPr>
          <w:kern w:val="100"/>
          <w:lang w:eastAsia="es-ES"/>
        </w:rPr>
        <w:t xml:space="preserve">impactando </w:t>
      </w:r>
      <w:r w:rsidR="00C868B9" w:rsidRPr="00CD689A">
        <w:rPr>
          <w:kern w:val="100"/>
          <w:lang w:eastAsia="es-ES"/>
        </w:rPr>
        <w:t xml:space="preserve">a unos </w:t>
      </w:r>
      <w:r w:rsidR="00F214A3" w:rsidRPr="00CD689A">
        <w:rPr>
          <w:kern w:val="100"/>
          <w:lang w:eastAsia="es-ES"/>
        </w:rPr>
        <w:t>27,503</w:t>
      </w:r>
      <w:r w:rsidR="00C868B9" w:rsidRPr="00CD689A">
        <w:rPr>
          <w:kern w:val="100"/>
          <w:lang w:eastAsia="es-ES"/>
        </w:rPr>
        <w:t xml:space="preserve"> productores</w:t>
      </w:r>
      <w:r w:rsidR="00B7418F" w:rsidRPr="00CD689A">
        <w:rPr>
          <w:kern w:val="100"/>
          <w:lang w:eastAsia="es-ES"/>
        </w:rPr>
        <w:t xml:space="preserve"> y microempresarios</w:t>
      </w:r>
      <w:r w:rsidR="00CC60B4" w:rsidRPr="00CD689A">
        <w:rPr>
          <w:kern w:val="100"/>
          <w:lang w:eastAsia="es-ES"/>
        </w:rPr>
        <w:t xml:space="preserve"> de forma directa</w:t>
      </w:r>
      <w:r w:rsidR="00C868B9" w:rsidRPr="00CD689A">
        <w:rPr>
          <w:kern w:val="100"/>
          <w:lang w:eastAsia="es-ES"/>
        </w:rPr>
        <w:t xml:space="preserve">, </w:t>
      </w:r>
      <w:r w:rsidR="00A57ABA" w:rsidRPr="00CD689A">
        <w:rPr>
          <w:kern w:val="100"/>
          <w:lang w:eastAsia="es-ES"/>
        </w:rPr>
        <w:t>mediante el apoyo que se le ha venido brindando</w:t>
      </w:r>
      <w:r w:rsidR="00120687" w:rsidRPr="00CD689A">
        <w:rPr>
          <w:kern w:val="100"/>
          <w:lang w:eastAsia="es-ES"/>
        </w:rPr>
        <w:t xml:space="preserve"> a los diferentes subsectores</w:t>
      </w:r>
      <w:r w:rsidR="00C868B9" w:rsidRPr="00CD689A">
        <w:rPr>
          <w:kern w:val="100"/>
          <w:lang w:eastAsia="es-ES"/>
        </w:rPr>
        <w:t>.</w:t>
      </w:r>
    </w:p>
    <w:p w14:paraId="53289E45" w14:textId="34EC1580" w:rsidR="00EE0E0C" w:rsidRPr="00CD689A" w:rsidRDefault="00EE0E0C" w:rsidP="00312A05">
      <w:pPr>
        <w:pStyle w:val="Textoindependiente"/>
        <w:tabs>
          <w:tab w:val="left" w:pos="0"/>
        </w:tabs>
        <w:spacing w:line="240" w:lineRule="auto"/>
        <w:contextualSpacing/>
        <w:mirrorIndents/>
        <w:jc w:val="center"/>
        <w:rPr>
          <w:b/>
          <w:bCs/>
          <w:kern w:val="100"/>
          <w:lang w:val="es-DO" w:eastAsia="es-ES"/>
        </w:rPr>
      </w:pPr>
      <w:bookmarkStart w:id="133" w:name="_Hlk153179863"/>
    </w:p>
    <w:tbl>
      <w:tblPr>
        <w:tblStyle w:val="Cuadrculadetablaclara"/>
        <w:tblpPr w:leftFromText="141" w:rightFromText="141" w:vertAnchor="text" w:horzAnchor="margin" w:tblpXSpec="center" w:tblpY="111"/>
        <w:tblW w:w="5000" w:type="pct"/>
        <w:tblLayout w:type="fixed"/>
        <w:tblLook w:val="04A0" w:firstRow="1" w:lastRow="0" w:firstColumn="1" w:lastColumn="0" w:noHBand="0" w:noVBand="1"/>
      </w:tblPr>
      <w:tblGrid>
        <w:gridCol w:w="2137"/>
        <w:gridCol w:w="2110"/>
        <w:gridCol w:w="2113"/>
        <w:gridCol w:w="1560"/>
      </w:tblGrid>
      <w:tr w:rsidR="009A5CE7" w:rsidRPr="00CD689A" w14:paraId="356B2A87" w14:textId="77777777" w:rsidTr="00A57FDC">
        <w:trPr>
          <w:trHeight w:val="266"/>
        </w:trPr>
        <w:tc>
          <w:tcPr>
            <w:tcW w:w="5000" w:type="pct"/>
            <w:gridSpan w:val="4"/>
            <w:tcBorders>
              <w:top w:val="nil"/>
              <w:left w:val="nil"/>
              <w:right w:val="nil"/>
            </w:tcBorders>
            <w:shd w:val="clear" w:color="auto" w:fill="auto"/>
          </w:tcPr>
          <w:p w14:paraId="60019CFA" w14:textId="77777777" w:rsidR="00BB2776" w:rsidRPr="00CD689A" w:rsidRDefault="00BB2776" w:rsidP="00BB2776">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No.1</w:t>
            </w:r>
          </w:p>
          <w:p w14:paraId="38F00C9F" w14:textId="77777777" w:rsidR="00BB2776" w:rsidRPr="00CD689A" w:rsidRDefault="00BB2776" w:rsidP="00BB2776">
            <w:pPr>
              <w:tabs>
                <w:tab w:val="left" w:pos="0"/>
              </w:tabs>
              <w:spacing w:line="240" w:lineRule="auto"/>
              <w:contextualSpacing/>
              <w:mirrorIndents/>
              <w:rPr>
                <w:b/>
                <w:bCs/>
                <w:kern w:val="100"/>
                <w:lang w:val="es-DO" w:eastAsia="es-ES"/>
              </w:rPr>
            </w:pPr>
            <w:r w:rsidRPr="00CD689A">
              <w:rPr>
                <w:b/>
                <w:bCs/>
                <w:kern w:val="100"/>
                <w:lang w:eastAsia="es-ES"/>
              </w:rPr>
              <w:t xml:space="preserve">Ejecución Programa de Préstamos </w:t>
            </w:r>
          </w:p>
          <w:p w14:paraId="0C30564B" w14:textId="6C20F585" w:rsidR="00BB2776" w:rsidRPr="00CD689A" w:rsidRDefault="00BB2776" w:rsidP="00BB2776">
            <w:pPr>
              <w:spacing w:line="240" w:lineRule="auto"/>
              <w:rPr>
                <w:b/>
                <w:bCs/>
              </w:rPr>
            </w:pPr>
            <w:r w:rsidRPr="00CD689A">
              <w:rPr>
                <w:b/>
                <w:bCs/>
                <w:kern w:val="100"/>
                <w:lang w:eastAsia="es-ES"/>
              </w:rPr>
              <w:t>(Valores en RD$)</w:t>
            </w:r>
          </w:p>
        </w:tc>
      </w:tr>
      <w:tr w:rsidR="009A5CE7" w:rsidRPr="00CD689A" w14:paraId="0E6F95BD" w14:textId="77777777" w:rsidTr="00282E6D">
        <w:trPr>
          <w:trHeight w:val="465"/>
        </w:trPr>
        <w:tc>
          <w:tcPr>
            <w:tcW w:w="1349" w:type="pct"/>
            <w:vMerge w:val="restart"/>
            <w:shd w:val="clear" w:color="auto" w:fill="002060"/>
            <w:vAlign w:val="center"/>
            <w:hideMark/>
          </w:tcPr>
          <w:p w14:paraId="7689EB34" w14:textId="77777777" w:rsidR="00780C7C" w:rsidRPr="00CD689A" w:rsidRDefault="00780C7C" w:rsidP="00F575E4">
            <w:pPr>
              <w:spacing w:line="240" w:lineRule="auto"/>
              <w:rPr>
                <w:b/>
                <w:bCs/>
              </w:rPr>
            </w:pPr>
            <w:r w:rsidRPr="00CD689A">
              <w:rPr>
                <w:b/>
                <w:bCs/>
              </w:rPr>
              <w:t>Concepto</w:t>
            </w:r>
          </w:p>
        </w:tc>
        <w:tc>
          <w:tcPr>
            <w:tcW w:w="2666" w:type="pct"/>
            <w:gridSpan w:val="2"/>
            <w:shd w:val="clear" w:color="auto" w:fill="002060"/>
            <w:noWrap/>
            <w:vAlign w:val="center"/>
            <w:hideMark/>
          </w:tcPr>
          <w:p w14:paraId="24111411" w14:textId="1DB0200B" w:rsidR="00780C7C" w:rsidRPr="00CD689A" w:rsidRDefault="00780C7C" w:rsidP="00F575E4">
            <w:pPr>
              <w:spacing w:line="240" w:lineRule="auto"/>
              <w:rPr>
                <w:b/>
                <w:bCs/>
              </w:rPr>
            </w:pPr>
            <w:r w:rsidRPr="00CD689A">
              <w:rPr>
                <w:b/>
                <w:bCs/>
              </w:rPr>
              <w:t>Enero–</w:t>
            </w:r>
            <w:r w:rsidR="0033589F" w:rsidRPr="00CD689A">
              <w:rPr>
                <w:b/>
                <w:bCs/>
              </w:rPr>
              <w:t>Diciembre</w:t>
            </w:r>
            <w:r w:rsidRPr="00CD689A">
              <w:rPr>
                <w:b/>
                <w:bCs/>
              </w:rPr>
              <w:t xml:space="preserve"> 2023</w:t>
            </w:r>
          </w:p>
        </w:tc>
        <w:tc>
          <w:tcPr>
            <w:tcW w:w="985" w:type="pct"/>
            <w:vMerge w:val="restart"/>
            <w:shd w:val="clear" w:color="auto" w:fill="002060"/>
            <w:vAlign w:val="center"/>
            <w:hideMark/>
          </w:tcPr>
          <w:p w14:paraId="3E3B927D" w14:textId="77777777" w:rsidR="00780C7C" w:rsidRPr="00CD689A" w:rsidRDefault="00780C7C" w:rsidP="00F575E4">
            <w:pPr>
              <w:spacing w:line="240" w:lineRule="auto"/>
              <w:rPr>
                <w:b/>
                <w:bCs/>
              </w:rPr>
            </w:pPr>
            <w:r w:rsidRPr="00CD689A">
              <w:rPr>
                <w:b/>
                <w:bCs/>
              </w:rPr>
              <w:t>Ejec. %</w:t>
            </w:r>
          </w:p>
        </w:tc>
      </w:tr>
      <w:tr w:rsidR="009A5CE7" w:rsidRPr="00CD689A" w14:paraId="466D1215" w14:textId="77777777" w:rsidTr="00282E6D">
        <w:trPr>
          <w:trHeight w:val="272"/>
        </w:trPr>
        <w:tc>
          <w:tcPr>
            <w:tcW w:w="1349" w:type="pct"/>
            <w:vMerge/>
            <w:hideMark/>
          </w:tcPr>
          <w:p w14:paraId="69D01C58" w14:textId="77777777" w:rsidR="00780C7C" w:rsidRPr="00CD689A" w:rsidRDefault="00780C7C" w:rsidP="00312A05">
            <w:pPr>
              <w:spacing w:line="240" w:lineRule="auto"/>
              <w:rPr>
                <w:b/>
                <w:bCs/>
              </w:rPr>
            </w:pPr>
          </w:p>
        </w:tc>
        <w:tc>
          <w:tcPr>
            <w:tcW w:w="1332" w:type="pct"/>
            <w:shd w:val="clear" w:color="auto" w:fill="002060"/>
            <w:hideMark/>
          </w:tcPr>
          <w:p w14:paraId="6FDC4E02" w14:textId="77777777" w:rsidR="00780C7C" w:rsidRPr="00CD689A" w:rsidRDefault="00780C7C" w:rsidP="00312A05">
            <w:pPr>
              <w:spacing w:line="240" w:lineRule="auto"/>
              <w:rPr>
                <w:b/>
                <w:bCs/>
              </w:rPr>
            </w:pPr>
            <w:r w:rsidRPr="00CD689A">
              <w:rPr>
                <w:b/>
                <w:bCs/>
              </w:rPr>
              <w:t>Programado</w:t>
            </w:r>
          </w:p>
        </w:tc>
        <w:tc>
          <w:tcPr>
            <w:tcW w:w="1334" w:type="pct"/>
            <w:shd w:val="clear" w:color="auto" w:fill="002060"/>
            <w:noWrap/>
            <w:hideMark/>
          </w:tcPr>
          <w:p w14:paraId="71A98E19" w14:textId="1C92E299" w:rsidR="00780C7C" w:rsidRPr="00CD689A" w:rsidRDefault="00780C7C" w:rsidP="00312A05">
            <w:pPr>
              <w:spacing w:line="240" w:lineRule="auto"/>
              <w:rPr>
                <w:b/>
                <w:bCs/>
              </w:rPr>
            </w:pPr>
            <w:r w:rsidRPr="00CD689A">
              <w:rPr>
                <w:b/>
                <w:bCs/>
              </w:rPr>
              <w:t>Ejecutado</w:t>
            </w:r>
            <w:r w:rsidR="00D60D38" w:rsidRPr="00CD689A">
              <w:rPr>
                <w:b/>
                <w:bCs/>
              </w:rPr>
              <w:t>*</w:t>
            </w:r>
          </w:p>
        </w:tc>
        <w:tc>
          <w:tcPr>
            <w:tcW w:w="985" w:type="pct"/>
            <w:vMerge/>
            <w:hideMark/>
          </w:tcPr>
          <w:p w14:paraId="10BD3A2A" w14:textId="77777777" w:rsidR="00780C7C" w:rsidRPr="00CD689A" w:rsidRDefault="00780C7C" w:rsidP="00312A05">
            <w:pPr>
              <w:spacing w:line="240" w:lineRule="auto"/>
              <w:rPr>
                <w:b/>
                <w:bCs/>
              </w:rPr>
            </w:pPr>
          </w:p>
        </w:tc>
      </w:tr>
      <w:tr w:rsidR="009A5CE7" w:rsidRPr="00CD689A" w14:paraId="5B97375E" w14:textId="77777777" w:rsidTr="00282E6D">
        <w:trPr>
          <w:trHeight w:val="397"/>
        </w:trPr>
        <w:tc>
          <w:tcPr>
            <w:tcW w:w="1349" w:type="pct"/>
            <w:noWrap/>
            <w:vAlign w:val="center"/>
            <w:hideMark/>
          </w:tcPr>
          <w:p w14:paraId="615B8BA4" w14:textId="77777777" w:rsidR="00BF490D" w:rsidRPr="00CD689A" w:rsidRDefault="00BF490D" w:rsidP="00BF490D">
            <w:pPr>
              <w:spacing w:line="240" w:lineRule="auto"/>
              <w:jc w:val="left"/>
              <w:rPr>
                <w:b/>
                <w:bCs/>
              </w:rPr>
            </w:pPr>
            <w:r w:rsidRPr="00CD689A">
              <w:t>Formalizados</w:t>
            </w:r>
          </w:p>
        </w:tc>
        <w:tc>
          <w:tcPr>
            <w:tcW w:w="1332" w:type="pct"/>
            <w:noWrap/>
            <w:vAlign w:val="center"/>
            <w:hideMark/>
          </w:tcPr>
          <w:p w14:paraId="014CEC63" w14:textId="2336372F" w:rsidR="00BF490D" w:rsidRPr="00CD689A" w:rsidRDefault="00BF490D" w:rsidP="00BF490D">
            <w:pPr>
              <w:spacing w:line="240" w:lineRule="auto"/>
              <w:jc w:val="right"/>
            </w:pPr>
            <w:r w:rsidRPr="00CD689A">
              <w:t xml:space="preserve">30,746,130,038     </w:t>
            </w:r>
          </w:p>
          <w:p w14:paraId="1008EE85" w14:textId="500866DA" w:rsidR="00BF490D" w:rsidRPr="00CD689A" w:rsidRDefault="00BF490D" w:rsidP="00BF490D">
            <w:pPr>
              <w:spacing w:line="240" w:lineRule="auto"/>
              <w:jc w:val="right"/>
            </w:pPr>
          </w:p>
        </w:tc>
        <w:tc>
          <w:tcPr>
            <w:tcW w:w="1334" w:type="pct"/>
            <w:noWrap/>
            <w:vAlign w:val="center"/>
          </w:tcPr>
          <w:p w14:paraId="41B312EC" w14:textId="3CDEBC2D" w:rsidR="00BF490D" w:rsidRPr="00CD689A" w:rsidRDefault="00BF490D" w:rsidP="00BF490D">
            <w:pPr>
              <w:spacing w:line="240" w:lineRule="auto"/>
              <w:jc w:val="right"/>
            </w:pPr>
            <w:r w:rsidRPr="00CD689A">
              <w:t xml:space="preserve"> 33,341,467,955 </w:t>
            </w:r>
          </w:p>
        </w:tc>
        <w:tc>
          <w:tcPr>
            <w:tcW w:w="985" w:type="pct"/>
            <w:noWrap/>
            <w:vAlign w:val="center"/>
          </w:tcPr>
          <w:p w14:paraId="0DE9C0D4" w14:textId="03776EDD" w:rsidR="00BF490D" w:rsidRPr="00CD689A" w:rsidRDefault="00BF490D" w:rsidP="00BF490D">
            <w:pPr>
              <w:spacing w:line="240" w:lineRule="auto"/>
              <w:jc w:val="right"/>
            </w:pPr>
            <w:r w:rsidRPr="00CD689A">
              <w:t xml:space="preserve">108.4 </w:t>
            </w:r>
          </w:p>
        </w:tc>
      </w:tr>
      <w:tr w:rsidR="009A5CE7" w:rsidRPr="00CD689A" w14:paraId="5B7DDE0E" w14:textId="77777777" w:rsidTr="00282E6D">
        <w:trPr>
          <w:trHeight w:val="397"/>
        </w:trPr>
        <w:tc>
          <w:tcPr>
            <w:tcW w:w="1349" w:type="pct"/>
            <w:noWrap/>
            <w:vAlign w:val="center"/>
            <w:hideMark/>
          </w:tcPr>
          <w:p w14:paraId="5333ED62" w14:textId="77777777" w:rsidR="00BF490D" w:rsidRPr="00CD689A" w:rsidRDefault="00BF490D" w:rsidP="00BF490D">
            <w:pPr>
              <w:spacing w:line="240" w:lineRule="auto"/>
              <w:jc w:val="left"/>
              <w:rPr>
                <w:b/>
                <w:bCs/>
              </w:rPr>
            </w:pPr>
            <w:r w:rsidRPr="00CD689A">
              <w:t>Superficie (Tas)</w:t>
            </w:r>
          </w:p>
        </w:tc>
        <w:tc>
          <w:tcPr>
            <w:tcW w:w="1332" w:type="pct"/>
            <w:noWrap/>
            <w:vAlign w:val="center"/>
            <w:hideMark/>
          </w:tcPr>
          <w:p w14:paraId="0A26B972" w14:textId="71EFDA37" w:rsidR="00BF490D" w:rsidRPr="00CD689A" w:rsidRDefault="00BF490D" w:rsidP="00BF490D">
            <w:pPr>
              <w:spacing w:line="240" w:lineRule="auto"/>
              <w:jc w:val="right"/>
            </w:pPr>
            <w:r w:rsidRPr="00CD689A">
              <w:t>1,593,428</w:t>
            </w:r>
          </w:p>
        </w:tc>
        <w:tc>
          <w:tcPr>
            <w:tcW w:w="1334" w:type="pct"/>
            <w:noWrap/>
            <w:vAlign w:val="center"/>
          </w:tcPr>
          <w:p w14:paraId="0AA51306" w14:textId="05255B78" w:rsidR="00BF490D" w:rsidRPr="00CD689A" w:rsidRDefault="00BF490D" w:rsidP="00BF490D">
            <w:pPr>
              <w:spacing w:line="240" w:lineRule="auto"/>
              <w:jc w:val="right"/>
            </w:pPr>
            <w:r w:rsidRPr="00CD689A">
              <w:t xml:space="preserve"> 1,360,461 </w:t>
            </w:r>
          </w:p>
        </w:tc>
        <w:tc>
          <w:tcPr>
            <w:tcW w:w="985" w:type="pct"/>
            <w:noWrap/>
            <w:vAlign w:val="center"/>
          </w:tcPr>
          <w:p w14:paraId="79D78107" w14:textId="0532BC80" w:rsidR="00BF490D" w:rsidRPr="00CD689A" w:rsidRDefault="00BF490D" w:rsidP="00BF490D">
            <w:pPr>
              <w:spacing w:line="240" w:lineRule="auto"/>
              <w:jc w:val="right"/>
            </w:pPr>
            <w:r w:rsidRPr="00CD689A">
              <w:t xml:space="preserve"> 85.4 </w:t>
            </w:r>
          </w:p>
        </w:tc>
      </w:tr>
      <w:tr w:rsidR="009A5CE7" w:rsidRPr="00CD689A" w14:paraId="4FB7B0CB" w14:textId="77777777" w:rsidTr="00282E6D">
        <w:trPr>
          <w:trHeight w:val="397"/>
        </w:trPr>
        <w:tc>
          <w:tcPr>
            <w:tcW w:w="1349" w:type="pct"/>
            <w:tcBorders>
              <w:bottom w:val="single" w:sz="4" w:space="0" w:color="BFBFBF" w:themeColor="background1" w:themeShade="BF"/>
            </w:tcBorders>
            <w:noWrap/>
            <w:vAlign w:val="center"/>
            <w:hideMark/>
          </w:tcPr>
          <w:p w14:paraId="06BCAA50" w14:textId="77777777" w:rsidR="00BF490D" w:rsidRPr="00CD689A" w:rsidRDefault="00BF490D" w:rsidP="00BF490D">
            <w:pPr>
              <w:spacing w:line="240" w:lineRule="auto"/>
              <w:jc w:val="left"/>
              <w:rPr>
                <w:b/>
                <w:bCs/>
              </w:rPr>
            </w:pPr>
            <w:r w:rsidRPr="00CD689A">
              <w:t>Desembolsados</w:t>
            </w:r>
          </w:p>
        </w:tc>
        <w:tc>
          <w:tcPr>
            <w:tcW w:w="1332" w:type="pct"/>
            <w:tcBorders>
              <w:bottom w:val="single" w:sz="4" w:space="0" w:color="BFBFBF" w:themeColor="background1" w:themeShade="BF"/>
            </w:tcBorders>
            <w:noWrap/>
            <w:vAlign w:val="center"/>
          </w:tcPr>
          <w:p w14:paraId="0EDE6FC5" w14:textId="11E22F4F" w:rsidR="00BF490D" w:rsidRPr="00CD689A" w:rsidRDefault="00BF490D" w:rsidP="00BF490D">
            <w:pPr>
              <w:spacing w:line="240" w:lineRule="auto"/>
              <w:jc w:val="right"/>
            </w:pPr>
            <w:r w:rsidRPr="00CD689A">
              <w:t>29,208,823,536</w:t>
            </w:r>
          </w:p>
        </w:tc>
        <w:tc>
          <w:tcPr>
            <w:tcW w:w="1334" w:type="pct"/>
            <w:tcBorders>
              <w:bottom w:val="single" w:sz="4" w:space="0" w:color="BFBFBF" w:themeColor="background1" w:themeShade="BF"/>
            </w:tcBorders>
            <w:noWrap/>
            <w:vAlign w:val="center"/>
          </w:tcPr>
          <w:p w14:paraId="06728E98" w14:textId="7A506332" w:rsidR="00BF490D" w:rsidRPr="00CD689A" w:rsidRDefault="00BF490D" w:rsidP="00BF490D">
            <w:pPr>
              <w:spacing w:line="240" w:lineRule="auto"/>
              <w:jc w:val="right"/>
            </w:pPr>
            <w:r w:rsidRPr="00CD689A">
              <w:t xml:space="preserve">32,959,556,080 </w:t>
            </w:r>
          </w:p>
        </w:tc>
        <w:tc>
          <w:tcPr>
            <w:tcW w:w="985" w:type="pct"/>
            <w:tcBorders>
              <w:bottom w:val="single" w:sz="4" w:space="0" w:color="BFBFBF" w:themeColor="background1" w:themeShade="BF"/>
            </w:tcBorders>
            <w:noWrap/>
            <w:vAlign w:val="center"/>
          </w:tcPr>
          <w:p w14:paraId="73D50F45" w14:textId="79A0C44A" w:rsidR="00BF490D" w:rsidRPr="00CD689A" w:rsidRDefault="00BF490D" w:rsidP="00BF490D">
            <w:pPr>
              <w:spacing w:line="240" w:lineRule="auto"/>
              <w:jc w:val="right"/>
            </w:pPr>
            <w:r w:rsidRPr="00CD689A">
              <w:t xml:space="preserve">112.8 </w:t>
            </w:r>
          </w:p>
        </w:tc>
      </w:tr>
      <w:tr w:rsidR="009A5CE7" w:rsidRPr="00CD689A" w14:paraId="01C2DE11" w14:textId="77777777" w:rsidTr="00282E6D">
        <w:trPr>
          <w:trHeight w:val="397"/>
        </w:trPr>
        <w:tc>
          <w:tcPr>
            <w:tcW w:w="1349" w:type="pct"/>
            <w:tcBorders>
              <w:bottom w:val="single" w:sz="4" w:space="0" w:color="BFBFBF" w:themeColor="background1" w:themeShade="BF"/>
            </w:tcBorders>
            <w:noWrap/>
            <w:vAlign w:val="center"/>
            <w:hideMark/>
          </w:tcPr>
          <w:p w14:paraId="550636C8" w14:textId="77777777" w:rsidR="00BF490D" w:rsidRPr="00CD689A" w:rsidRDefault="00BF490D" w:rsidP="00BF490D">
            <w:pPr>
              <w:spacing w:line="240" w:lineRule="auto"/>
              <w:jc w:val="left"/>
            </w:pPr>
            <w:r w:rsidRPr="00CD689A">
              <w:t>Cobros</w:t>
            </w:r>
          </w:p>
        </w:tc>
        <w:tc>
          <w:tcPr>
            <w:tcW w:w="1332" w:type="pct"/>
            <w:tcBorders>
              <w:bottom w:val="single" w:sz="4" w:space="0" w:color="BFBFBF" w:themeColor="background1" w:themeShade="BF"/>
            </w:tcBorders>
            <w:noWrap/>
            <w:vAlign w:val="center"/>
          </w:tcPr>
          <w:p w14:paraId="6A708B18" w14:textId="41F4A531" w:rsidR="00BF490D" w:rsidRPr="00CD689A" w:rsidRDefault="00BF490D" w:rsidP="00BF490D">
            <w:pPr>
              <w:spacing w:line="240" w:lineRule="auto"/>
              <w:jc w:val="right"/>
            </w:pPr>
            <w:r w:rsidRPr="00CD689A">
              <w:t>25,080,212,003</w:t>
            </w:r>
          </w:p>
        </w:tc>
        <w:tc>
          <w:tcPr>
            <w:tcW w:w="1334" w:type="pct"/>
            <w:tcBorders>
              <w:bottom w:val="single" w:sz="4" w:space="0" w:color="BFBFBF" w:themeColor="background1" w:themeShade="BF"/>
            </w:tcBorders>
            <w:noWrap/>
            <w:vAlign w:val="center"/>
          </w:tcPr>
          <w:p w14:paraId="7A94FBE5" w14:textId="7351496C" w:rsidR="00BF490D" w:rsidRPr="00CD689A" w:rsidRDefault="00BF490D" w:rsidP="00BF490D">
            <w:pPr>
              <w:spacing w:line="240" w:lineRule="auto"/>
              <w:jc w:val="right"/>
            </w:pPr>
            <w:r w:rsidRPr="00CD689A">
              <w:t xml:space="preserve">27,106,394,755 </w:t>
            </w:r>
          </w:p>
        </w:tc>
        <w:tc>
          <w:tcPr>
            <w:tcW w:w="985" w:type="pct"/>
            <w:tcBorders>
              <w:bottom w:val="single" w:sz="4" w:space="0" w:color="BFBFBF" w:themeColor="background1" w:themeShade="BF"/>
            </w:tcBorders>
            <w:noWrap/>
            <w:vAlign w:val="center"/>
          </w:tcPr>
          <w:p w14:paraId="40907AC6" w14:textId="0CF234E5" w:rsidR="00BF490D" w:rsidRPr="00CD689A" w:rsidRDefault="00BF490D" w:rsidP="00BF490D">
            <w:pPr>
              <w:spacing w:line="240" w:lineRule="auto"/>
              <w:jc w:val="right"/>
            </w:pPr>
            <w:r w:rsidRPr="00CD689A">
              <w:t xml:space="preserve"> 108.1 </w:t>
            </w:r>
          </w:p>
        </w:tc>
      </w:tr>
      <w:tr w:rsidR="009A5CE7" w:rsidRPr="00CD689A" w14:paraId="2525F5B7" w14:textId="77777777" w:rsidTr="00A57FDC">
        <w:trPr>
          <w:trHeight w:val="282"/>
        </w:trPr>
        <w:tc>
          <w:tcPr>
            <w:tcW w:w="5000" w:type="pct"/>
            <w:gridSpan w:val="4"/>
            <w:tcBorders>
              <w:top w:val="single" w:sz="4" w:space="0" w:color="BFBFBF" w:themeColor="background1" w:themeShade="BF"/>
              <w:left w:val="nil"/>
              <w:bottom w:val="nil"/>
              <w:right w:val="nil"/>
            </w:tcBorders>
            <w:noWrap/>
            <w:vAlign w:val="bottom"/>
          </w:tcPr>
          <w:p w14:paraId="4721CA93" w14:textId="2CAAD451" w:rsidR="002624AC" w:rsidRPr="00CD689A" w:rsidRDefault="00D60D38" w:rsidP="00C417B8">
            <w:pPr>
              <w:spacing w:line="240" w:lineRule="auto"/>
              <w:jc w:val="both"/>
              <w:rPr>
                <w:kern w:val="100"/>
                <w:sz w:val="18"/>
                <w:szCs w:val="18"/>
                <w:lang w:eastAsia="es-ES"/>
              </w:rPr>
            </w:pPr>
            <w:r w:rsidRPr="00CD689A">
              <w:rPr>
                <w:kern w:val="100"/>
                <w:sz w:val="18"/>
                <w:szCs w:val="18"/>
                <w:lang w:eastAsia="es-ES"/>
              </w:rPr>
              <w:t>Nota: m</w:t>
            </w:r>
            <w:r w:rsidR="002624AC" w:rsidRPr="00CD689A">
              <w:rPr>
                <w:kern w:val="100"/>
                <w:sz w:val="18"/>
                <w:szCs w:val="18"/>
                <w:lang w:eastAsia="es-ES"/>
              </w:rPr>
              <w:t>es de diciembre proyectado</w:t>
            </w:r>
            <w:r w:rsidRPr="00CD689A">
              <w:rPr>
                <w:kern w:val="100"/>
                <w:sz w:val="18"/>
                <w:szCs w:val="18"/>
                <w:lang w:eastAsia="es-ES"/>
              </w:rPr>
              <w:t>*</w:t>
            </w:r>
          </w:p>
          <w:p w14:paraId="4898B35E" w14:textId="7E741A4C" w:rsidR="002624AC" w:rsidRPr="00CD689A" w:rsidRDefault="002624AC" w:rsidP="00C417B8">
            <w:pPr>
              <w:spacing w:line="240" w:lineRule="auto"/>
              <w:jc w:val="both"/>
              <w:rPr>
                <w:kern w:val="100"/>
                <w:sz w:val="18"/>
                <w:szCs w:val="18"/>
                <w:lang w:eastAsia="es-ES"/>
              </w:rPr>
            </w:pPr>
            <w:r w:rsidRPr="00CD689A">
              <w:rPr>
                <w:kern w:val="100"/>
                <w:sz w:val="18"/>
                <w:szCs w:val="18"/>
                <w:lang w:eastAsia="es-ES"/>
              </w:rPr>
              <w:t>Fuente: Dir. Planeación Estratégica, Sección de Estadísticas</w:t>
            </w:r>
          </w:p>
        </w:tc>
      </w:tr>
      <w:bookmarkEnd w:id="133"/>
    </w:tbl>
    <w:p w14:paraId="71762B84" w14:textId="77777777" w:rsidR="00F22390" w:rsidRDefault="00F22390" w:rsidP="00F65336">
      <w:pPr>
        <w:tabs>
          <w:tab w:val="left" w:pos="0"/>
        </w:tabs>
        <w:spacing w:line="360" w:lineRule="auto"/>
        <w:contextualSpacing/>
        <w:mirrorIndents/>
        <w:jc w:val="both"/>
        <w:rPr>
          <w:kern w:val="100"/>
          <w:lang w:val="es-DO" w:eastAsia="es-ES"/>
        </w:rPr>
      </w:pPr>
    </w:p>
    <w:p w14:paraId="07763418" w14:textId="0D72355F" w:rsidR="00305FA2" w:rsidRPr="00CD689A" w:rsidRDefault="000139A0" w:rsidP="00F65336">
      <w:pPr>
        <w:tabs>
          <w:tab w:val="left" w:pos="0"/>
        </w:tabs>
        <w:spacing w:line="360" w:lineRule="auto"/>
        <w:contextualSpacing/>
        <w:mirrorIndents/>
        <w:jc w:val="both"/>
        <w:rPr>
          <w:kern w:val="100"/>
          <w:lang w:val="es-DO" w:eastAsia="es-ES"/>
        </w:rPr>
      </w:pPr>
      <w:r w:rsidRPr="00CD689A">
        <w:rPr>
          <w:kern w:val="100"/>
          <w:lang w:val="es-DO" w:eastAsia="es-ES"/>
        </w:rPr>
        <w:lastRenderedPageBreak/>
        <w:t xml:space="preserve">El subsector agrícola </w:t>
      </w:r>
      <w:r w:rsidR="00545DE4" w:rsidRPr="00CD689A">
        <w:rPr>
          <w:kern w:val="100"/>
          <w:lang w:val="es-DO" w:eastAsia="es-ES"/>
        </w:rPr>
        <w:t>financió</w:t>
      </w:r>
      <w:r w:rsidRPr="00CD689A">
        <w:rPr>
          <w:kern w:val="100"/>
          <w:lang w:val="es-DO" w:eastAsia="es-ES"/>
        </w:rPr>
        <w:t xml:space="preserve"> </w:t>
      </w:r>
      <w:r w:rsidR="000E06FE" w:rsidRPr="00CD689A">
        <w:rPr>
          <w:kern w:val="100"/>
          <w:lang w:val="es-DO" w:eastAsia="es-ES"/>
        </w:rPr>
        <w:t xml:space="preserve">RD$23,395.7 </w:t>
      </w:r>
      <w:r w:rsidRPr="00CD689A">
        <w:rPr>
          <w:kern w:val="100"/>
          <w:lang w:val="es-DO" w:eastAsia="es-ES"/>
        </w:rPr>
        <w:t>millones</w:t>
      </w:r>
      <w:r w:rsidR="000E06FE" w:rsidRPr="00CD689A">
        <w:rPr>
          <w:kern w:val="100"/>
          <w:lang w:val="es-DO" w:eastAsia="es-ES"/>
        </w:rPr>
        <w:t xml:space="preserve">, a través del </w:t>
      </w:r>
      <w:r w:rsidR="000E06FE" w:rsidRPr="00CD689A">
        <w:rPr>
          <w:kern w:val="100"/>
          <w:lang w:eastAsia="es-ES"/>
        </w:rPr>
        <w:t>fomento, mantenimiento, rehabilitación, comercialización y las pignoraciones</w:t>
      </w:r>
      <w:r w:rsidR="0090410E" w:rsidRPr="00CD689A">
        <w:rPr>
          <w:kern w:val="100"/>
          <w:lang w:eastAsia="es-ES"/>
        </w:rPr>
        <w:t>;</w:t>
      </w:r>
      <w:r w:rsidR="000E06FE" w:rsidRPr="00CD689A">
        <w:rPr>
          <w:kern w:val="100"/>
          <w:lang w:eastAsia="es-ES"/>
        </w:rPr>
        <w:t xml:space="preserve"> </w:t>
      </w:r>
      <w:r w:rsidR="001B7792" w:rsidRPr="00CD689A">
        <w:rPr>
          <w:kern w:val="100"/>
          <w:lang w:eastAsia="es-ES"/>
        </w:rPr>
        <w:t>registrando</w:t>
      </w:r>
      <w:r w:rsidR="000E06FE" w:rsidRPr="00CD689A">
        <w:rPr>
          <w:kern w:val="100"/>
          <w:lang w:eastAsia="es-ES"/>
        </w:rPr>
        <w:t xml:space="preserve"> </w:t>
      </w:r>
      <w:r w:rsidRPr="00CD689A">
        <w:rPr>
          <w:kern w:val="100"/>
          <w:lang w:val="es-DO" w:eastAsia="es-ES"/>
        </w:rPr>
        <w:t>una ejecución de 120.</w:t>
      </w:r>
      <w:r w:rsidR="00EB6299" w:rsidRPr="00CD689A">
        <w:rPr>
          <w:kern w:val="100"/>
          <w:lang w:val="es-DO" w:eastAsia="es-ES"/>
        </w:rPr>
        <w:t>1</w:t>
      </w:r>
      <w:r w:rsidRPr="00CD689A">
        <w:rPr>
          <w:kern w:val="100"/>
          <w:lang w:val="es-DO" w:eastAsia="es-ES"/>
        </w:rPr>
        <w:t>% respe</w:t>
      </w:r>
      <w:r w:rsidR="008523DB" w:rsidRPr="00CD689A">
        <w:rPr>
          <w:kern w:val="100"/>
          <w:lang w:val="es-DO" w:eastAsia="es-ES"/>
        </w:rPr>
        <w:t>c</w:t>
      </w:r>
      <w:r w:rsidRPr="00CD689A">
        <w:rPr>
          <w:kern w:val="100"/>
          <w:lang w:val="es-DO" w:eastAsia="es-ES"/>
        </w:rPr>
        <w:t xml:space="preserve">to a los RD$19,477.5 millones estimado para los fines. </w:t>
      </w:r>
      <w:r w:rsidR="0021683A" w:rsidRPr="00CD689A">
        <w:rPr>
          <w:kern w:val="100"/>
          <w:lang w:val="es-DO" w:eastAsia="es-ES"/>
        </w:rPr>
        <w:t>El cult</w:t>
      </w:r>
      <w:r w:rsidR="00AB7C18" w:rsidRPr="00CD689A">
        <w:rPr>
          <w:kern w:val="100"/>
          <w:lang w:val="es-DO" w:eastAsia="es-ES"/>
        </w:rPr>
        <w:t xml:space="preserve">ivo de arroz </w:t>
      </w:r>
      <w:r w:rsidR="006B00C5" w:rsidRPr="00CD689A">
        <w:rPr>
          <w:kern w:val="100"/>
          <w:lang w:val="es-DO" w:eastAsia="es-ES"/>
        </w:rPr>
        <w:t xml:space="preserve">como siempre </w:t>
      </w:r>
      <w:r w:rsidR="00BA7B9A" w:rsidRPr="00CD689A">
        <w:rPr>
          <w:kern w:val="100"/>
          <w:lang w:val="es-DO" w:eastAsia="es-ES"/>
        </w:rPr>
        <w:t>logr</w:t>
      </w:r>
      <w:r w:rsidR="001D4DD1" w:rsidRPr="00CD689A">
        <w:rPr>
          <w:kern w:val="100"/>
          <w:lang w:val="es-DO" w:eastAsia="es-ES"/>
        </w:rPr>
        <w:t xml:space="preserve">ó el </w:t>
      </w:r>
      <w:r w:rsidR="00BA7B9A" w:rsidRPr="00CD689A">
        <w:rPr>
          <w:kern w:val="100"/>
          <w:lang w:val="es-DO" w:eastAsia="es-ES"/>
        </w:rPr>
        <w:t>mayor porcentaje de ejecución de los productos agrícolas financiados</w:t>
      </w:r>
      <w:r w:rsidR="001D4DD1" w:rsidRPr="00CD689A">
        <w:rPr>
          <w:kern w:val="100"/>
          <w:lang w:val="es-DO" w:eastAsia="es-ES"/>
        </w:rPr>
        <w:t xml:space="preserve">, </w:t>
      </w:r>
      <w:r w:rsidR="00BA7B9A" w:rsidRPr="00CD689A">
        <w:rPr>
          <w:kern w:val="100"/>
          <w:lang w:val="es-DO" w:eastAsia="es-ES"/>
        </w:rPr>
        <w:t>por su alto nivel de consumo a nivel nacional</w:t>
      </w:r>
      <w:r w:rsidR="006B00C5" w:rsidRPr="00CD689A">
        <w:rPr>
          <w:kern w:val="100"/>
          <w:lang w:val="es-DO" w:eastAsia="es-ES"/>
        </w:rPr>
        <w:t xml:space="preserve">, </w:t>
      </w:r>
      <w:r w:rsidR="00B040B4" w:rsidRPr="00CD689A">
        <w:rPr>
          <w:kern w:val="100"/>
          <w:lang w:val="es-DO" w:eastAsia="es-ES"/>
        </w:rPr>
        <w:t>con un valor formalizado de RD$9,561.9 millones</w:t>
      </w:r>
      <w:r w:rsidR="0036666F" w:rsidRPr="00CD689A">
        <w:rPr>
          <w:kern w:val="100"/>
          <w:lang w:val="es-DO" w:eastAsia="es-ES"/>
        </w:rPr>
        <w:t>;</w:t>
      </w:r>
      <w:r w:rsidR="00151B3A" w:rsidRPr="00CD689A">
        <w:rPr>
          <w:kern w:val="100"/>
          <w:lang w:val="es-DO" w:eastAsia="es-ES"/>
        </w:rPr>
        <w:t xml:space="preserve"> </w:t>
      </w:r>
      <w:r w:rsidR="00455155" w:rsidRPr="00CD689A">
        <w:rPr>
          <w:kern w:val="100"/>
          <w:lang w:val="es-DO" w:eastAsia="es-ES"/>
        </w:rPr>
        <w:t xml:space="preserve">una </w:t>
      </w:r>
      <w:r w:rsidR="00DE6C4D" w:rsidRPr="00CD689A">
        <w:rPr>
          <w:kern w:val="100"/>
          <w:lang w:val="es-DO" w:eastAsia="es-ES"/>
        </w:rPr>
        <w:t>participación de</w:t>
      </w:r>
      <w:r w:rsidR="003D6617" w:rsidRPr="00CD689A">
        <w:rPr>
          <w:kern w:val="100"/>
          <w:lang w:val="es-DO" w:eastAsia="es-ES"/>
        </w:rPr>
        <w:t xml:space="preserve"> </w:t>
      </w:r>
      <w:r w:rsidR="00137316" w:rsidRPr="00CD689A">
        <w:rPr>
          <w:kern w:val="100"/>
          <w:lang w:val="es-DO" w:eastAsia="es-ES"/>
        </w:rPr>
        <w:t>40.9</w:t>
      </w:r>
      <w:r w:rsidR="00DE6C4D" w:rsidRPr="00CD689A">
        <w:rPr>
          <w:kern w:val="100"/>
          <w:lang w:val="es-DO" w:eastAsia="es-ES"/>
        </w:rPr>
        <w:t>% del total destinado al subsector agrícola y</w:t>
      </w:r>
      <w:r w:rsidR="003D6617" w:rsidRPr="00CD689A">
        <w:rPr>
          <w:kern w:val="100"/>
          <w:lang w:val="es-DO" w:eastAsia="es-ES"/>
        </w:rPr>
        <w:t xml:space="preserve"> </w:t>
      </w:r>
      <w:r w:rsidR="00166692" w:rsidRPr="00CD689A">
        <w:rPr>
          <w:kern w:val="100"/>
          <w:lang w:val="es-DO" w:eastAsia="es-ES"/>
        </w:rPr>
        <w:t>28.7</w:t>
      </w:r>
      <w:r w:rsidR="00DE6C4D" w:rsidRPr="00CD689A">
        <w:rPr>
          <w:kern w:val="100"/>
          <w:lang w:val="es-DO" w:eastAsia="es-ES"/>
        </w:rPr>
        <w:t>% con relación al total formalizado</w:t>
      </w:r>
      <w:bookmarkStart w:id="134" w:name="_Hlk139884385"/>
      <w:r w:rsidR="00C37EAB" w:rsidRPr="00CD689A">
        <w:rPr>
          <w:kern w:val="100"/>
          <w:lang w:val="es-DO" w:eastAsia="es-ES"/>
        </w:rPr>
        <w:t>.</w:t>
      </w:r>
      <w:r w:rsidR="006C2456" w:rsidRPr="00CD689A">
        <w:rPr>
          <w:kern w:val="100"/>
          <w:lang w:val="es-DO" w:eastAsia="es-ES"/>
        </w:rPr>
        <w:t xml:space="preserve"> </w:t>
      </w:r>
      <w:r w:rsidR="00DE6C4D" w:rsidRPr="00CD689A">
        <w:rPr>
          <w:kern w:val="100"/>
          <w:lang w:val="es-DO" w:eastAsia="es-ES"/>
        </w:rPr>
        <w:t>El área cubierta en apoyo a</w:t>
      </w:r>
      <w:r w:rsidR="004528F3" w:rsidRPr="00CD689A">
        <w:rPr>
          <w:kern w:val="100"/>
          <w:lang w:val="es-DO" w:eastAsia="es-ES"/>
        </w:rPr>
        <w:t xml:space="preserve"> este </w:t>
      </w:r>
      <w:r w:rsidR="00DE6C4D" w:rsidRPr="00CD689A">
        <w:rPr>
          <w:kern w:val="100"/>
          <w:lang w:val="es-DO" w:eastAsia="es-ES"/>
        </w:rPr>
        <w:t>cereal representa el</w:t>
      </w:r>
      <w:r w:rsidR="003D6617" w:rsidRPr="00CD689A">
        <w:rPr>
          <w:kern w:val="100"/>
          <w:lang w:val="es-DO" w:eastAsia="es-ES"/>
        </w:rPr>
        <w:t xml:space="preserve"> </w:t>
      </w:r>
      <w:r w:rsidR="00573EAA" w:rsidRPr="00CD689A">
        <w:rPr>
          <w:kern w:val="100"/>
          <w:lang w:val="es-DO" w:eastAsia="es-ES"/>
        </w:rPr>
        <w:t>54.8</w:t>
      </w:r>
      <w:r w:rsidR="00DE6C4D" w:rsidRPr="00CD689A">
        <w:rPr>
          <w:kern w:val="100"/>
          <w:lang w:val="es-DO" w:eastAsia="es-ES"/>
        </w:rPr>
        <w:t>% de la superficie total financiada al fomento agrícola</w:t>
      </w:r>
      <w:bookmarkEnd w:id="134"/>
      <w:r w:rsidR="006C2456" w:rsidRPr="00CD689A">
        <w:rPr>
          <w:kern w:val="100"/>
          <w:lang w:val="es-DO" w:eastAsia="es-ES"/>
        </w:rPr>
        <w:t xml:space="preserve"> con </w:t>
      </w:r>
      <w:r w:rsidR="00B040B4" w:rsidRPr="00CD689A">
        <w:rPr>
          <w:kern w:val="100"/>
          <w:lang w:val="es-DO" w:eastAsia="es-ES"/>
        </w:rPr>
        <w:t>746</w:t>
      </w:r>
      <w:r w:rsidR="007242ED" w:rsidRPr="00CD689A">
        <w:rPr>
          <w:kern w:val="100"/>
          <w:lang w:val="es-DO" w:eastAsia="es-ES"/>
        </w:rPr>
        <w:t>,054</w:t>
      </w:r>
      <w:r w:rsidR="00B040B4" w:rsidRPr="00CD689A">
        <w:rPr>
          <w:kern w:val="100"/>
          <w:lang w:val="es-DO" w:eastAsia="es-ES"/>
        </w:rPr>
        <w:t xml:space="preserve"> tareas</w:t>
      </w:r>
      <w:r w:rsidR="006C2456" w:rsidRPr="00CD689A">
        <w:rPr>
          <w:kern w:val="100"/>
          <w:lang w:val="es-DO" w:eastAsia="es-ES"/>
        </w:rPr>
        <w:t>.</w:t>
      </w:r>
    </w:p>
    <w:p w14:paraId="42EBE141" w14:textId="33597811" w:rsidR="00242A70" w:rsidRPr="00CD689A" w:rsidRDefault="00242A70" w:rsidP="002624AC">
      <w:pPr>
        <w:tabs>
          <w:tab w:val="left" w:pos="0"/>
        </w:tabs>
        <w:spacing w:line="360" w:lineRule="auto"/>
        <w:contextualSpacing/>
        <w:mirrorIndents/>
        <w:rPr>
          <w:b/>
          <w:bCs/>
          <w:kern w:val="100"/>
          <w:lang w:val="es-DO" w:eastAsia="es-ES"/>
        </w:rPr>
      </w:pP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73"/>
        <w:gridCol w:w="1169"/>
        <w:gridCol w:w="1319"/>
        <w:gridCol w:w="700"/>
        <w:gridCol w:w="1169"/>
        <w:gridCol w:w="1255"/>
        <w:gridCol w:w="735"/>
      </w:tblGrid>
      <w:tr w:rsidR="009A5CE7" w:rsidRPr="00CD689A" w14:paraId="60CC711D" w14:textId="77777777" w:rsidTr="00C417B8">
        <w:trPr>
          <w:trHeight w:val="20"/>
        </w:trPr>
        <w:tc>
          <w:tcPr>
            <w:tcW w:w="0" w:type="auto"/>
            <w:gridSpan w:val="7"/>
            <w:tcBorders>
              <w:top w:val="nil"/>
              <w:left w:val="nil"/>
              <w:right w:val="nil"/>
            </w:tcBorders>
            <w:shd w:val="clear" w:color="auto" w:fill="auto"/>
            <w:vAlign w:val="center"/>
          </w:tcPr>
          <w:p w14:paraId="0A5FE2BF" w14:textId="77777777" w:rsidR="002624AC" w:rsidRPr="00CD689A" w:rsidRDefault="002624AC" w:rsidP="002624AC">
            <w:pPr>
              <w:tabs>
                <w:tab w:val="left" w:pos="0"/>
              </w:tabs>
              <w:spacing w:line="240" w:lineRule="auto"/>
              <w:contextualSpacing/>
              <w:mirrorIndents/>
              <w:rPr>
                <w:b/>
                <w:bCs/>
                <w:kern w:val="100"/>
                <w:lang w:val="es-DO" w:eastAsia="es-ES"/>
              </w:rPr>
            </w:pPr>
            <w:r w:rsidRPr="00CD689A">
              <w:rPr>
                <w:b/>
                <w:bCs/>
                <w:kern w:val="100"/>
                <w:lang w:val="es-DO" w:eastAsia="es-ES"/>
              </w:rPr>
              <w:t>Cuadro No.2</w:t>
            </w:r>
          </w:p>
          <w:p w14:paraId="1B8A6034" w14:textId="77777777" w:rsidR="002624AC" w:rsidRPr="00CD689A" w:rsidRDefault="002624AC" w:rsidP="002624AC">
            <w:pPr>
              <w:tabs>
                <w:tab w:val="left" w:pos="0"/>
              </w:tabs>
              <w:spacing w:line="240" w:lineRule="auto"/>
              <w:contextualSpacing/>
              <w:mirrorIndents/>
              <w:rPr>
                <w:b/>
                <w:bCs/>
                <w:kern w:val="100"/>
                <w:lang w:val="es-DO" w:eastAsia="es-ES"/>
              </w:rPr>
            </w:pPr>
            <w:r w:rsidRPr="00CD689A">
              <w:rPr>
                <w:b/>
                <w:bCs/>
                <w:kern w:val="100"/>
                <w:lang w:val="es-DO" w:eastAsia="es-ES"/>
              </w:rPr>
              <w:t xml:space="preserve">Ejecución Programa de Préstamos por Sub-Sectores </w:t>
            </w:r>
          </w:p>
          <w:p w14:paraId="55DED634" w14:textId="269961D1" w:rsidR="002624AC" w:rsidRPr="00CD689A" w:rsidRDefault="002624AC" w:rsidP="002624AC">
            <w:pPr>
              <w:spacing w:line="240" w:lineRule="auto"/>
              <w:rPr>
                <w:b/>
                <w:bCs/>
                <w:sz w:val="22"/>
                <w:szCs w:val="22"/>
              </w:rPr>
            </w:pPr>
            <w:r w:rsidRPr="00CD689A">
              <w:rPr>
                <w:b/>
                <w:bCs/>
                <w:kern w:val="100"/>
                <w:lang w:val="es-DO" w:eastAsia="es-ES"/>
              </w:rPr>
              <w:t>Enero-Diciembre 2023</w:t>
            </w:r>
          </w:p>
        </w:tc>
      </w:tr>
      <w:tr w:rsidR="009A5CE7" w:rsidRPr="00CD689A" w14:paraId="79CA871E" w14:textId="77777777" w:rsidTr="00C417B8">
        <w:trPr>
          <w:trHeight w:val="20"/>
        </w:trPr>
        <w:tc>
          <w:tcPr>
            <w:tcW w:w="0" w:type="auto"/>
            <w:vMerge w:val="restart"/>
            <w:shd w:val="clear" w:color="auto" w:fill="002060"/>
            <w:vAlign w:val="center"/>
            <w:hideMark/>
          </w:tcPr>
          <w:p w14:paraId="092E9376" w14:textId="77777777" w:rsidR="00E06F39" w:rsidRPr="00CD689A" w:rsidRDefault="00E06F39" w:rsidP="00312A05">
            <w:pPr>
              <w:spacing w:line="240" w:lineRule="auto"/>
              <w:rPr>
                <w:b/>
                <w:bCs/>
                <w:sz w:val="22"/>
                <w:szCs w:val="22"/>
              </w:rPr>
            </w:pPr>
            <w:r w:rsidRPr="00CD689A">
              <w:rPr>
                <w:b/>
                <w:bCs/>
                <w:sz w:val="22"/>
                <w:szCs w:val="22"/>
              </w:rPr>
              <w:t>Sub-Sectores</w:t>
            </w:r>
          </w:p>
        </w:tc>
        <w:tc>
          <w:tcPr>
            <w:tcW w:w="0" w:type="auto"/>
            <w:gridSpan w:val="3"/>
            <w:shd w:val="clear" w:color="auto" w:fill="002060"/>
            <w:hideMark/>
          </w:tcPr>
          <w:p w14:paraId="5ADBDDCC" w14:textId="219559C8" w:rsidR="00E06F39" w:rsidRPr="00CD689A" w:rsidRDefault="00A56B7E" w:rsidP="00312A05">
            <w:pPr>
              <w:spacing w:line="240" w:lineRule="auto"/>
              <w:rPr>
                <w:b/>
                <w:bCs/>
                <w:sz w:val="22"/>
                <w:szCs w:val="22"/>
              </w:rPr>
            </w:pPr>
            <w:r w:rsidRPr="00CD689A">
              <w:rPr>
                <w:b/>
                <w:bCs/>
                <w:sz w:val="22"/>
                <w:szCs w:val="22"/>
              </w:rPr>
              <w:t>Superficie (</w:t>
            </w:r>
            <w:r w:rsidR="00E06F39" w:rsidRPr="00CD689A">
              <w:rPr>
                <w:b/>
                <w:bCs/>
                <w:sz w:val="22"/>
                <w:szCs w:val="22"/>
              </w:rPr>
              <w:t>Tareas)</w:t>
            </w:r>
          </w:p>
        </w:tc>
        <w:tc>
          <w:tcPr>
            <w:tcW w:w="0" w:type="auto"/>
            <w:gridSpan w:val="3"/>
            <w:shd w:val="clear" w:color="auto" w:fill="002060"/>
            <w:hideMark/>
          </w:tcPr>
          <w:p w14:paraId="3FD8C356" w14:textId="09A1B238" w:rsidR="00E06F39" w:rsidRPr="00CD689A" w:rsidRDefault="00F65336" w:rsidP="00312A05">
            <w:pPr>
              <w:spacing w:line="240" w:lineRule="auto"/>
              <w:rPr>
                <w:b/>
                <w:bCs/>
                <w:sz w:val="22"/>
                <w:szCs w:val="22"/>
              </w:rPr>
            </w:pPr>
            <w:r w:rsidRPr="00CD689A">
              <w:rPr>
                <w:b/>
                <w:bCs/>
                <w:sz w:val="22"/>
                <w:szCs w:val="22"/>
              </w:rPr>
              <w:t>Monto (Millones RD$)</w:t>
            </w:r>
          </w:p>
        </w:tc>
      </w:tr>
      <w:tr w:rsidR="009A5CE7" w:rsidRPr="00CD689A" w14:paraId="7E00F2A1" w14:textId="77777777" w:rsidTr="00C417B8">
        <w:trPr>
          <w:trHeight w:val="357"/>
        </w:trPr>
        <w:tc>
          <w:tcPr>
            <w:tcW w:w="0" w:type="auto"/>
            <w:vMerge/>
            <w:shd w:val="clear" w:color="auto" w:fill="002060"/>
            <w:hideMark/>
          </w:tcPr>
          <w:p w14:paraId="69AE71AC" w14:textId="77777777" w:rsidR="00E06F39" w:rsidRPr="00CD689A" w:rsidRDefault="00E06F39" w:rsidP="00312A05">
            <w:pPr>
              <w:spacing w:line="240" w:lineRule="auto"/>
              <w:rPr>
                <w:b/>
                <w:bCs/>
                <w:sz w:val="22"/>
                <w:szCs w:val="22"/>
              </w:rPr>
            </w:pPr>
          </w:p>
        </w:tc>
        <w:tc>
          <w:tcPr>
            <w:tcW w:w="0" w:type="auto"/>
            <w:shd w:val="clear" w:color="auto" w:fill="002060"/>
            <w:vAlign w:val="center"/>
            <w:hideMark/>
          </w:tcPr>
          <w:p w14:paraId="644BC35A" w14:textId="10DB66A7" w:rsidR="00E06F39" w:rsidRPr="00CD689A" w:rsidRDefault="00E06F39" w:rsidP="00312A05">
            <w:pPr>
              <w:spacing w:line="240" w:lineRule="auto"/>
              <w:rPr>
                <w:b/>
                <w:bCs/>
                <w:sz w:val="22"/>
                <w:szCs w:val="22"/>
              </w:rPr>
            </w:pPr>
            <w:r w:rsidRPr="00CD689A">
              <w:rPr>
                <w:b/>
                <w:bCs/>
                <w:sz w:val="22"/>
                <w:szCs w:val="22"/>
              </w:rPr>
              <w:t>Programa</w:t>
            </w:r>
          </w:p>
        </w:tc>
        <w:tc>
          <w:tcPr>
            <w:tcW w:w="1330" w:type="dxa"/>
            <w:shd w:val="clear" w:color="auto" w:fill="002060"/>
            <w:vAlign w:val="center"/>
            <w:hideMark/>
          </w:tcPr>
          <w:p w14:paraId="499234CD" w14:textId="30A0022A" w:rsidR="00E06F39" w:rsidRPr="00CD689A" w:rsidRDefault="00CD3B15" w:rsidP="00312A05">
            <w:pPr>
              <w:spacing w:line="240" w:lineRule="auto"/>
              <w:rPr>
                <w:b/>
                <w:bCs/>
                <w:sz w:val="22"/>
                <w:szCs w:val="22"/>
              </w:rPr>
            </w:pPr>
            <w:r w:rsidRPr="00CD689A">
              <w:rPr>
                <w:b/>
                <w:bCs/>
                <w:sz w:val="22"/>
                <w:szCs w:val="22"/>
              </w:rPr>
              <w:t>Ejecución</w:t>
            </w:r>
            <w:r w:rsidR="00D60D38" w:rsidRPr="00CD689A">
              <w:rPr>
                <w:b/>
                <w:bCs/>
                <w:sz w:val="22"/>
                <w:szCs w:val="22"/>
              </w:rPr>
              <w:t>*</w:t>
            </w:r>
          </w:p>
        </w:tc>
        <w:tc>
          <w:tcPr>
            <w:tcW w:w="700" w:type="dxa"/>
            <w:shd w:val="clear" w:color="auto" w:fill="002060"/>
            <w:vAlign w:val="center"/>
            <w:hideMark/>
          </w:tcPr>
          <w:p w14:paraId="090085E7" w14:textId="77777777" w:rsidR="00E06F39" w:rsidRPr="00CD689A" w:rsidRDefault="00E06F39" w:rsidP="00312A05">
            <w:pPr>
              <w:spacing w:line="240" w:lineRule="auto"/>
              <w:rPr>
                <w:b/>
                <w:bCs/>
                <w:sz w:val="22"/>
                <w:szCs w:val="22"/>
              </w:rPr>
            </w:pPr>
            <w:r w:rsidRPr="00CD689A">
              <w:rPr>
                <w:b/>
                <w:bCs/>
                <w:sz w:val="22"/>
                <w:szCs w:val="22"/>
              </w:rPr>
              <w:t>Ejec. %</w:t>
            </w:r>
          </w:p>
        </w:tc>
        <w:tc>
          <w:tcPr>
            <w:tcW w:w="0" w:type="auto"/>
            <w:shd w:val="clear" w:color="auto" w:fill="002060"/>
            <w:vAlign w:val="center"/>
            <w:hideMark/>
          </w:tcPr>
          <w:p w14:paraId="741D91D5" w14:textId="6307F8B2" w:rsidR="00E06F39" w:rsidRPr="00CD689A" w:rsidRDefault="00E06F39" w:rsidP="00312A05">
            <w:pPr>
              <w:spacing w:line="240" w:lineRule="auto"/>
              <w:rPr>
                <w:b/>
                <w:bCs/>
                <w:sz w:val="22"/>
                <w:szCs w:val="22"/>
              </w:rPr>
            </w:pPr>
            <w:r w:rsidRPr="00CD689A">
              <w:rPr>
                <w:b/>
                <w:bCs/>
                <w:sz w:val="22"/>
                <w:szCs w:val="22"/>
              </w:rPr>
              <w:t>Programa</w:t>
            </w:r>
          </w:p>
        </w:tc>
        <w:tc>
          <w:tcPr>
            <w:tcW w:w="0" w:type="auto"/>
            <w:shd w:val="clear" w:color="auto" w:fill="002060"/>
            <w:vAlign w:val="center"/>
            <w:hideMark/>
          </w:tcPr>
          <w:p w14:paraId="2D708AF2" w14:textId="1BAA5B4A" w:rsidR="00E06F39" w:rsidRPr="00CD689A" w:rsidRDefault="00CD3B15" w:rsidP="00312A05">
            <w:pPr>
              <w:spacing w:line="240" w:lineRule="auto"/>
              <w:rPr>
                <w:b/>
                <w:bCs/>
                <w:sz w:val="22"/>
                <w:szCs w:val="22"/>
              </w:rPr>
            </w:pPr>
            <w:r w:rsidRPr="00CD689A">
              <w:rPr>
                <w:b/>
                <w:bCs/>
                <w:sz w:val="22"/>
                <w:szCs w:val="22"/>
              </w:rPr>
              <w:t>Ejecución</w:t>
            </w:r>
            <w:r w:rsidR="00800B50" w:rsidRPr="00CD689A">
              <w:rPr>
                <w:b/>
                <w:bCs/>
                <w:sz w:val="22"/>
                <w:szCs w:val="22"/>
              </w:rPr>
              <w:t>*</w:t>
            </w:r>
          </w:p>
        </w:tc>
        <w:tc>
          <w:tcPr>
            <w:tcW w:w="0" w:type="auto"/>
            <w:shd w:val="clear" w:color="auto" w:fill="002060"/>
            <w:vAlign w:val="center"/>
            <w:hideMark/>
          </w:tcPr>
          <w:p w14:paraId="518F356A" w14:textId="77777777" w:rsidR="00E06F39" w:rsidRPr="00CD689A" w:rsidRDefault="00E06F39" w:rsidP="00312A05">
            <w:pPr>
              <w:spacing w:line="240" w:lineRule="auto"/>
              <w:rPr>
                <w:b/>
                <w:bCs/>
                <w:sz w:val="22"/>
                <w:szCs w:val="22"/>
              </w:rPr>
            </w:pPr>
            <w:r w:rsidRPr="00CD689A">
              <w:rPr>
                <w:b/>
                <w:bCs/>
                <w:sz w:val="22"/>
                <w:szCs w:val="22"/>
              </w:rPr>
              <w:t>Ejec. %</w:t>
            </w:r>
          </w:p>
        </w:tc>
      </w:tr>
      <w:tr w:rsidR="009A5CE7" w:rsidRPr="00CD689A" w14:paraId="3C8E9476" w14:textId="77777777" w:rsidTr="00FC65E4">
        <w:trPr>
          <w:trHeight w:val="340"/>
        </w:trPr>
        <w:tc>
          <w:tcPr>
            <w:tcW w:w="0" w:type="auto"/>
            <w:hideMark/>
          </w:tcPr>
          <w:p w14:paraId="05690380" w14:textId="77777777" w:rsidR="00A5452F" w:rsidRPr="00CD689A" w:rsidRDefault="00A5452F" w:rsidP="00A5452F">
            <w:pPr>
              <w:spacing w:line="240" w:lineRule="auto"/>
              <w:jc w:val="left"/>
              <w:rPr>
                <w:b/>
                <w:bCs/>
                <w:sz w:val="22"/>
                <w:szCs w:val="22"/>
              </w:rPr>
            </w:pPr>
            <w:r w:rsidRPr="00CD689A">
              <w:rPr>
                <w:sz w:val="22"/>
                <w:szCs w:val="22"/>
              </w:rPr>
              <w:t>Agrícola</w:t>
            </w:r>
          </w:p>
        </w:tc>
        <w:tc>
          <w:tcPr>
            <w:tcW w:w="0" w:type="auto"/>
            <w:hideMark/>
          </w:tcPr>
          <w:p w14:paraId="28B80677" w14:textId="0C536D2F" w:rsidR="00A5452F" w:rsidRPr="00CD689A" w:rsidRDefault="00A5452F" w:rsidP="00A5452F">
            <w:pPr>
              <w:spacing w:line="240" w:lineRule="auto"/>
              <w:jc w:val="right"/>
              <w:rPr>
                <w:sz w:val="22"/>
                <w:szCs w:val="22"/>
              </w:rPr>
            </w:pPr>
            <w:r w:rsidRPr="00CD689A">
              <w:rPr>
                <w:sz w:val="22"/>
                <w:szCs w:val="22"/>
              </w:rPr>
              <w:t>1,593,428</w:t>
            </w:r>
          </w:p>
        </w:tc>
        <w:tc>
          <w:tcPr>
            <w:tcW w:w="1330" w:type="dxa"/>
          </w:tcPr>
          <w:p w14:paraId="36DCC937" w14:textId="484EBFFA" w:rsidR="00A5452F" w:rsidRPr="00CD689A" w:rsidRDefault="00A5452F" w:rsidP="00A5452F">
            <w:pPr>
              <w:spacing w:line="240" w:lineRule="auto"/>
              <w:jc w:val="right"/>
              <w:rPr>
                <w:sz w:val="22"/>
                <w:szCs w:val="22"/>
              </w:rPr>
            </w:pPr>
            <w:r w:rsidRPr="00CD689A">
              <w:rPr>
                <w:sz w:val="22"/>
                <w:szCs w:val="22"/>
              </w:rPr>
              <w:t xml:space="preserve"> 1,360,461 </w:t>
            </w:r>
          </w:p>
        </w:tc>
        <w:tc>
          <w:tcPr>
            <w:tcW w:w="700" w:type="dxa"/>
          </w:tcPr>
          <w:p w14:paraId="4F200F7B" w14:textId="33A81C8E" w:rsidR="00A5452F" w:rsidRPr="00CD689A" w:rsidRDefault="00A5452F" w:rsidP="00A5452F">
            <w:pPr>
              <w:spacing w:line="240" w:lineRule="auto"/>
              <w:jc w:val="right"/>
              <w:rPr>
                <w:sz w:val="22"/>
                <w:szCs w:val="22"/>
              </w:rPr>
            </w:pPr>
            <w:r w:rsidRPr="00CD689A">
              <w:rPr>
                <w:sz w:val="22"/>
                <w:szCs w:val="22"/>
              </w:rPr>
              <w:t>85.4</w:t>
            </w:r>
          </w:p>
        </w:tc>
        <w:tc>
          <w:tcPr>
            <w:tcW w:w="0" w:type="auto"/>
          </w:tcPr>
          <w:p w14:paraId="1BFECCFC" w14:textId="269812E6" w:rsidR="00A5452F" w:rsidRPr="00CD689A" w:rsidRDefault="00A5452F" w:rsidP="00A5452F">
            <w:pPr>
              <w:spacing w:line="240" w:lineRule="auto"/>
              <w:jc w:val="right"/>
              <w:rPr>
                <w:sz w:val="22"/>
                <w:szCs w:val="22"/>
              </w:rPr>
            </w:pPr>
            <w:r w:rsidRPr="00CD689A">
              <w:rPr>
                <w:sz w:val="22"/>
                <w:szCs w:val="22"/>
              </w:rPr>
              <w:t>19,477.5</w:t>
            </w:r>
          </w:p>
        </w:tc>
        <w:tc>
          <w:tcPr>
            <w:tcW w:w="0" w:type="auto"/>
          </w:tcPr>
          <w:p w14:paraId="190A9739" w14:textId="40481DBF" w:rsidR="00A5452F" w:rsidRPr="00CD689A" w:rsidRDefault="00A5452F" w:rsidP="00A5452F">
            <w:pPr>
              <w:spacing w:line="240" w:lineRule="auto"/>
              <w:jc w:val="right"/>
              <w:rPr>
                <w:sz w:val="22"/>
                <w:szCs w:val="22"/>
              </w:rPr>
            </w:pPr>
            <w:r w:rsidRPr="00CD689A">
              <w:rPr>
                <w:sz w:val="22"/>
                <w:szCs w:val="22"/>
              </w:rPr>
              <w:t>23,395.7</w:t>
            </w:r>
          </w:p>
        </w:tc>
        <w:tc>
          <w:tcPr>
            <w:tcW w:w="0" w:type="auto"/>
          </w:tcPr>
          <w:p w14:paraId="4658179C" w14:textId="29A9F497" w:rsidR="00A5452F" w:rsidRPr="00CD689A" w:rsidRDefault="00A5452F" w:rsidP="00A5452F">
            <w:pPr>
              <w:spacing w:line="240" w:lineRule="auto"/>
              <w:jc w:val="right"/>
              <w:rPr>
                <w:sz w:val="22"/>
                <w:szCs w:val="22"/>
              </w:rPr>
            </w:pPr>
            <w:r w:rsidRPr="00CD689A">
              <w:rPr>
                <w:sz w:val="22"/>
                <w:szCs w:val="22"/>
              </w:rPr>
              <w:t>120.1</w:t>
            </w:r>
          </w:p>
        </w:tc>
      </w:tr>
      <w:tr w:rsidR="009A5CE7" w:rsidRPr="00CD689A" w14:paraId="5453C2A4" w14:textId="77777777" w:rsidTr="00FC65E4">
        <w:trPr>
          <w:trHeight w:val="340"/>
        </w:trPr>
        <w:tc>
          <w:tcPr>
            <w:tcW w:w="0" w:type="auto"/>
            <w:hideMark/>
          </w:tcPr>
          <w:p w14:paraId="44E25613" w14:textId="77777777" w:rsidR="00A5452F" w:rsidRPr="00CD689A" w:rsidRDefault="00A5452F" w:rsidP="00A5452F">
            <w:pPr>
              <w:spacing w:line="240" w:lineRule="auto"/>
              <w:jc w:val="left"/>
              <w:rPr>
                <w:b/>
                <w:bCs/>
                <w:sz w:val="22"/>
                <w:szCs w:val="22"/>
              </w:rPr>
            </w:pPr>
            <w:r w:rsidRPr="00CD689A">
              <w:rPr>
                <w:sz w:val="22"/>
                <w:szCs w:val="22"/>
              </w:rPr>
              <w:t>Pecuario</w:t>
            </w:r>
          </w:p>
        </w:tc>
        <w:tc>
          <w:tcPr>
            <w:tcW w:w="0" w:type="auto"/>
            <w:hideMark/>
          </w:tcPr>
          <w:p w14:paraId="3A0CDD43" w14:textId="77777777" w:rsidR="00A5452F" w:rsidRPr="00CD689A" w:rsidRDefault="00A5452F" w:rsidP="00A5452F">
            <w:pPr>
              <w:spacing w:line="240" w:lineRule="auto"/>
              <w:jc w:val="right"/>
              <w:rPr>
                <w:sz w:val="22"/>
                <w:szCs w:val="22"/>
              </w:rPr>
            </w:pPr>
            <w:r w:rsidRPr="00CD689A">
              <w:rPr>
                <w:sz w:val="22"/>
                <w:szCs w:val="22"/>
              </w:rPr>
              <w:t>-</w:t>
            </w:r>
          </w:p>
        </w:tc>
        <w:tc>
          <w:tcPr>
            <w:tcW w:w="1330" w:type="dxa"/>
          </w:tcPr>
          <w:p w14:paraId="1A911C53" w14:textId="5FE497E4" w:rsidR="00A5452F" w:rsidRPr="00CD689A" w:rsidRDefault="00A5452F" w:rsidP="00A5452F">
            <w:pPr>
              <w:spacing w:line="240" w:lineRule="auto"/>
              <w:jc w:val="right"/>
              <w:rPr>
                <w:sz w:val="22"/>
                <w:szCs w:val="22"/>
              </w:rPr>
            </w:pPr>
            <w:r w:rsidRPr="00CD689A">
              <w:rPr>
                <w:sz w:val="22"/>
                <w:szCs w:val="22"/>
              </w:rPr>
              <w:t>-</w:t>
            </w:r>
          </w:p>
        </w:tc>
        <w:tc>
          <w:tcPr>
            <w:tcW w:w="700" w:type="dxa"/>
          </w:tcPr>
          <w:p w14:paraId="4BF84C7B" w14:textId="535C4E9F" w:rsidR="00A5452F" w:rsidRPr="00CD689A" w:rsidRDefault="00A5452F" w:rsidP="00A5452F">
            <w:pPr>
              <w:spacing w:line="240" w:lineRule="auto"/>
              <w:jc w:val="right"/>
              <w:rPr>
                <w:sz w:val="22"/>
                <w:szCs w:val="22"/>
              </w:rPr>
            </w:pPr>
            <w:r w:rsidRPr="00CD689A">
              <w:rPr>
                <w:sz w:val="22"/>
                <w:szCs w:val="22"/>
              </w:rPr>
              <w:t>-</w:t>
            </w:r>
          </w:p>
        </w:tc>
        <w:tc>
          <w:tcPr>
            <w:tcW w:w="0" w:type="auto"/>
          </w:tcPr>
          <w:p w14:paraId="0F9AEA98" w14:textId="7FB159FB" w:rsidR="00A5452F" w:rsidRPr="00CD689A" w:rsidRDefault="00A5452F" w:rsidP="00A5452F">
            <w:pPr>
              <w:spacing w:line="240" w:lineRule="auto"/>
              <w:jc w:val="right"/>
              <w:rPr>
                <w:sz w:val="22"/>
                <w:szCs w:val="22"/>
              </w:rPr>
            </w:pPr>
            <w:r w:rsidRPr="00CD689A">
              <w:rPr>
                <w:sz w:val="22"/>
                <w:szCs w:val="22"/>
              </w:rPr>
              <w:t>5,333.6</w:t>
            </w:r>
          </w:p>
        </w:tc>
        <w:tc>
          <w:tcPr>
            <w:tcW w:w="0" w:type="auto"/>
          </w:tcPr>
          <w:p w14:paraId="45268FE0" w14:textId="78191447" w:rsidR="00A5452F" w:rsidRPr="00CD689A" w:rsidRDefault="00A5452F" w:rsidP="00A5452F">
            <w:pPr>
              <w:spacing w:line="240" w:lineRule="auto"/>
              <w:jc w:val="right"/>
              <w:rPr>
                <w:sz w:val="22"/>
                <w:szCs w:val="22"/>
              </w:rPr>
            </w:pPr>
            <w:r w:rsidRPr="00CD689A">
              <w:rPr>
                <w:sz w:val="22"/>
                <w:szCs w:val="22"/>
              </w:rPr>
              <w:t>5,133.0</w:t>
            </w:r>
          </w:p>
        </w:tc>
        <w:tc>
          <w:tcPr>
            <w:tcW w:w="0" w:type="auto"/>
          </w:tcPr>
          <w:p w14:paraId="736A693A" w14:textId="752BD64F" w:rsidR="00A5452F" w:rsidRPr="00CD689A" w:rsidRDefault="00A5452F" w:rsidP="00A5452F">
            <w:pPr>
              <w:spacing w:line="240" w:lineRule="auto"/>
              <w:jc w:val="right"/>
              <w:rPr>
                <w:sz w:val="22"/>
                <w:szCs w:val="22"/>
              </w:rPr>
            </w:pPr>
            <w:r w:rsidRPr="00CD689A">
              <w:rPr>
                <w:sz w:val="22"/>
                <w:szCs w:val="22"/>
              </w:rPr>
              <w:t>96.2</w:t>
            </w:r>
          </w:p>
        </w:tc>
      </w:tr>
      <w:tr w:rsidR="009A5CE7" w:rsidRPr="00CD689A" w14:paraId="0E7AB4D3" w14:textId="77777777" w:rsidTr="00FC65E4">
        <w:trPr>
          <w:trHeight w:val="340"/>
        </w:trPr>
        <w:tc>
          <w:tcPr>
            <w:tcW w:w="0" w:type="auto"/>
            <w:hideMark/>
          </w:tcPr>
          <w:p w14:paraId="2C5EEF10" w14:textId="77777777" w:rsidR="00A5452F" w:rsidRPr="00CD689A" w:rsidRDefault="00A5452F" w:rsidP="00A5452F">
            <w:pPr>
              <w:spacing w:line="240" w:lineRule="auto"/>
              <w:jc w:val="left"/>
              <w:rPr>
                <w:b/>
                <w:bCs/>
                <w:sz w:val="22"/>
                <w:szCs w:val="22"/>
              </w:rPr>
            </w:pPr>
            <w:r w:rsidRPr="00CD689A">
              <w:rPr>
                <w:sz w:val="22"/>
                <w:szCs w:val="22"/>
              </w:rPr>
              <w:t>Microempresas</w:t>
            </w:r>
          </w:p>
        </w:tc>
        <w:tc>
          <w:tcPr>
            <w:tcW w:w="0" w:type="auto"/>
            <w:hideMark/>
          </w:tcPr>
          <w:p w14:paraId="5105F85A" w14:textId="77777777" w:rsidR="00A5452F" w:rsidRPr="00CD689A" w:rsidRDefault="00A5452F" w:rsidP="00A5452F">
            <w:pPr>
              <w:spacing w:line="240" w:lineRule="auto"/>
              <w:jc w:val="right"/>
              <w:rPr>
                <w:sz w:val="22"/>
                <w:szCs w:val="22"/>
              </w:rPr>
            </w:pPr>
            <w:r w:rsidRPr="00CD689A">
              <w:rPr>
                <w:sz w:val="22"/>
                <w:szCs w:val="22"/>
              </w:rPr>
              <w:t>-</w:t>
            </w:r>
          </w:p>
        </w:tc>
        <w:tc>
          <w:tcPr>
            <w:tcW w:w="1330" w:type="dxa"/>
          </w:tcPr>
          <w:p w14:paraId="6D156FBB" w14:textId="2E1BA589" w:rsidR="00A5452F" w:rsidRPr="00CD689A" w:rsidRDefault="00A5452F" w:rsidP="00A5452F">
            <w:pPr>
              <w:spacing w:line="240" w:lineRule="auto"/>
              <w:jc w:val="right"/>
              <w:rPr>
                <w:sz w:val="22"/>
                <w:szCs w:val="22"/>
              </w:rPr>
            </w:pPr>
            <w:r w:rsidRPr="00CD689A">
              <w:rPr>
                <w:sz w:val="22"/>
                <w:szCs w:val="22"/>
              </w:rPr>
              <w:t>-</w:t>
            </w:r>
          </w:p>
        </w:tc>
        <w:tc>
          <w:tcPr>
            <w:tcW w:w="700" w:type="dxa"/>
          </w:tcPr>
          <w:p w14:paraId="6A6C4D5F" w14:textId="17411E34" w:rsidR="00A5452F" w:rsidRPr="00CD689A" w:rsidRDefault="00A5452F" w:rsidP="00A5452F">
            <w:pPr>
              <w:spacing w:line="240" w:lineRule="auto"/>
              <w:jc w:val="right"/>
              <w:rPr>
                <w:sz w:val="22"/>
                <w:szCs w:val="22"/>
              </w:rPr>
            </w:pPr>
            <w:r w:rsidRPr="00CD689A">
              <w:rPr>
                <w:sz w:val="22"/>
                <w:szCs w:val="22"/>
              </w:rPr>
              <w:t>-</w:t>
            </w:r>
          </w:p>
        </w:tc>
        <w:tc>
          <w:tcPr>
            <w:tcW w:w="0" w:type="auto"/>
          </w:tcPr>
          <w:p w14:paraId="57E119D7" w14:textId="51D601F8" w:rsidR="00A5452F" w:rsidRPr="00CD689A" w:rsidRDefault="00A5452F" w:rsidP="00A5452F">
            <w:pPr>
              <w:spacing w:line="240" w:lineRule="auto"/>
              <w:jc w:val="right"/>
              <w:rPr>
                <w:sz w:val="22"/>
                <w:szCs w:val="22"/>
              </w:rPr>
            </w:pPr>
            <w:r w:rsidRPr="00CD689A">
              <w:rPr>
                <w:sz w:val="22"/>
                <w:szCs w:val="22"/>
              </w:rPr>
              <w:t>5,679.2</w:t>
            </w:r>
          </w:p>
        </w:tc>
        <w:tc>
          <w:tcPr>
            <w:tcW w:w="0" w:type="auto"/>
          </w:tcPr>
          <w:p w14:paraId="71A92F42" w14:textId="2DC991E8" w:rsidR="00A5452F" w:rsidRPr="00CD689A" w:rsidRDefault="00A5452F" w:rsidP="00A5452F">
            <w:pPr>
              <w:spacing w:line="240" w:lineRule="auto"/>
              <w:jc w:val="right"/>
              <w:rPr>
                <w:sz w:val="22"/>
                <w:szCs w:val="22"/>
              </w:rPr>
            </w:pPr>
            <w:r w:rsidRPr="00CD689A">
              <w:rPr>
                <w:sz w:val="22"/>
                <w:szCs w:val="22"/>
              </w:rPr>
              <w:t>4,275.1</w:t>
            </w:r>
          </w:p>
        </w:tc>
        <w:tc>
          <w:tcPr>
            <w:tcW w:w="0" w:type="auto"/>
          </w:tcPr>
          <w:p w14:paraId="0286F53C" w14:textId="28EF38D7" w:rsidR="00A5452F" w:rsidRPr="00CD689A" w:rsidRDefault="00A5452F" w:rsidP="00A5452F">
            <w:pPr>
              <w:spacing w:line="240" w:lineRule="auto"/>
              <w:jc w:val="right"/>
              <w:rPr>
                <w:sz w:val="22"/>
                <w:szCs w:val="22"/>
              </w:rPr>
            </w:pPr>
            <w:r w:rsidRPr="00CD689A">
              <w:rPr>
                <w:sz w:val="22"/>
                <w:szCs w:val="22"/>
              </w:rPr>
              <w:t>75.3</w:t>
            </w:r>
          </w:p>
        </w:tc>
      </w:tr>
      <w:tr w:rsidR="009A5CE7" w:rsidRPr="00CD689A" w14:paraId="48755108" w14:textId="77777777" w:rsidTr="00FC65E4">
        <w:trPr>
          <w:trHeight w:val="340"/>
        </w:trPr>
        <w:tc>
          <w:tcPr>
            <w:tcW w:w="0" w:type="auto"/>
            <w:hideMark/>
          </w:tcPr>
          <w:p w14:paraId="1477B4B6" w14:textId="77777777" w:rsidR="00A5452F" w:rsidRPr="00CD689A" w:rsidRDefault="00A5452F" w:rsidP="00A5452F">
            <w:pPr>
              <w:spacing w:line="240" w:lineRule="auto"/>
              <w:jc w:val="left"/>
              <w:rPr>
                <w:b/>
                <w:bCs/>
                <w:sz w:val="22"/>
                <w:szCs w:val="22"/>
              </w:rPr>
            </w:pPr>
            <w:r w:rsidRPr="00CD689A">
              <w:rPr>
                <w:sz w:val="22"/>
                <w:szCs w:val="22"/>
              </w:rPr>
              <w:t>Consumo</w:t>
            </w:r>
          </w:p>
        </w:tc>
        <w:tc>
          <w:tcPr>
            <w:tcW w:w="0" w:type="auto"/>
            <w:hideMark/>
          </w:tcPr>
          <w:p w14:paraId="4F5C5B1F" w14:textId="77777777" w:rsidR="00A5452F" w:rsidRPr="00CD689A" w:rsidRDefault="00A5452F" w:rsidP="00A5452F">
            <w:pPr>
              <w:spacing w:line="240" w:lineRule="auto"/>
              <w:jc w:val="right"/>
              <w:rPr>
                <w:sz w:val="22"/>
                <w:szCs w:val="22"/>
              </w:rPr>
            </w:pPr>
            <w:r w:rsidRPr="00CD689A">
              <w:rPr>
                <w:sz w:val="22"/>
                <w:szCs w:val="22"/>
              </w:rPr>
              <w:t>-</w:t>
            </w:r>
          </w:p>
        </w:tc>
        <w:tc>
          <w:tcPr>
            <w:tcW w:w="1330" w:type="dxa"/>
          </w:tcPr>
          <w:p w14:paraId="25208629" w14:textId="1E3C29DE" w:rsidR="00A5452F" w:rsidRPr="00CD689A" w:rsidRDefault="00A5452F" w:rsidP="00A5452F">
            <w:pPr>
              <w:spacing w:line="240" w:lineRule="auto"/>
              <w:jc w:val="right"/>
              <w:rPr>
                <w:sz w:val="22"/>
                <w:szCs w:val="22"/>
              </w:rPr>
            </w:pPr>
            <w:r w:rsidRPr="00CD689A">
              <w:rPr>
                <w:sz w:val="22"/>
                <w:szCs w:val="22"/>
              </w:rPr>
              <w:t>-</w:t>
            </w:r>
          </w:p>
        </w:tc>
        <w:tc>
          <w:tcPr>
            <w:tcW w:w="700" w:type="dxa"/>
          </w:tcPr>
          <w:p w14:paraId="6BC79AD3" w14:textId="38306EB5" w:rsidR="00A5452F" w:rsidRPr="00CD689A" w:rsidRDefault="00A5452F" w:rsidP="00A5452F">
            <w:pPr>
              <w:spacing w:line="240" w:lineRule="auto"/>
              <w:jc w:val="right"/>
              <w:rPr>
                <w:sz w:val="22"/>
                <w:szCs w:val="22"/>
              </w:rPr>
            </w:pPr>
            <w:r w:rsidRPr="00CD689A">
              <w:rPr>
                <w:sz w:val="22"/>
                <w:szCs w:val="22"/>
              </w:rPr>
              <w:t>-</w:t>
            </w:r>
          </w:p>
        </w:tc>
        <w:tc>
          <w:tcPr>
            <w:tcW w:w="0" w:type="auto"/>
          </w:tcPr>
          <w:p w14:paraId="638B78E0" w14:textId="1C98E39A" w:rsidR="00A5452F" w:rsidRPr="00CD689A" w:rsidRDefault="00A5452F" w:rsidP="00A5452F">
            <w:pPr>
              <w:spacing w:line="240" w:lineRule="auto"/>
              <w:jc w:val="right"/>
              <w:rPr>
                <w:sz w:val="22"/>
                <w:szCs w:val="22"/>
              </w:rPr>
            </w:pPr>
            <w:r w:rsidRPr="00CD689A">
              <w:rPr>
                <w:sz w:val="22"/>
                <w:szCs w:val="22"/>
              </w:rPr>
              <w:t>255.9</w:t>
            </w:r>
          </w:p>
        </w:tc>
        <w:tc>
          <w:tcPr>
            <w:tcW w:w="0" w:type="auto"/>
          </w:tcPr>
          <w:p w14:paraId="78A91CB0" w14:textId="7C64557C" w:rsidR="00A5452F" w:rsidRPr="00CD689A" w:rsidRDefault="00A5452F" w:rsidP="00A5452F">
            <w:pPr>
              <w:spacing w:line="240" w:lineRule="auto"/>
              <w:jc w:val="right"/>
              <w:rPr>
                <w:sz w:val="22"/>
                <w:szCs w:val="22"/>
              </w:rPr>
            </w:pPr>
            <w:r w:rsidRPr="00CD689A">
              <w:rPr>
                <w:sz w:val="22"/>
                <w:szCs w:val="22"/>
              </w:rPr>
              <w:t>537.6</w:t>
            </w:r>
          </w:p>
        </w:tc>
        <w:tc>
          <w:tcPr>
            <w:tcW w:w="0" w:type="auto"/>
          </w:tcPr>
          <w:p w14:paraId="0ABE7AAF" w14:textId="30307DE5" w:rsidR="00A5452F" w:rsidRPr="00CD689A" w:rsidRDefault="00A5452F" w:rsidP="00A5452F">
            <w:pPr>
              <w:spacing w:line="240" w:lineRule="auto"/>
              <w:jc w:val="right"/>
              <w:rPr>
                <w:sz w:val="22"/>
                <w:szCs w:val="22"/>
              </w:rPr>
            </w:pPr>
            <w:r w:rsidRPr="00CD689A">
              <w:rPr>
                <w:sz w:val="22"/>
                <w:szCs w:val="22"/>
              </w:rPr>
              <w:t>210.1</w:t>
            </w:r>
          </w:p>
        </w:tc>
      </w:tr>
      <w:tr w:rsidR="009A5CE7" w:rsidRPr="00CD689A" w14:paraId="4296D314" w14:textId="77777777" w:rsidTr="00FC65E4">
        <w:trPr>
          <w:trHeight w:val="340"/>
        </w:trPr>
        <w:tc>
          <w:tcPr>
            <w:tcW w:w="0" w:type="auto"/>
            <w:tcBorders>
              <w:bottom w:val="single" w:sz="4" w:space="0" w:color="BFBFBF" w:themeColor="background1" w:themeShade="BF"/>
            </w:tcBorders>
            <w:noWrap/>
            <w:hideMark/>
          </w:tcPr>
          <w:p w14:paraId="57B2885B" w14:textId="77777777" w:rsidR="00A5452F" w:rsidRPr="00CD689A" w:rsidRDefault="00A5452F" w:rsidP="00A5452F">
            <w:pPr>
              <w:spacing w:line="240" w:lineRule="auto"/>
              <w:jc w:val="left"/>
              <w:rPr>
                <w:b/>
                <w:bCs/>
                <w:sz w:val="22"/>
                <w:szCs w:val="22"/>
              </w:rPr>
            </w:pPr>
            <w:r w:rsidRPr="00CD689A">
              <w:rPr>
                <w:b/>
                <w:bCs/>
                <w:sz w:val="22"/>
                <w:szCs w:val="22"/>
              </w:rPr>
              <w:t>Total</w:t>
            </w:r>
          </w:p>
        </w:tc>
        <w:tc>
          <w:tcPr>
            <w:tcW w:w="0" w:type="auto"/>
            <w:tcBorders>
              <w:bottom w:val="single" w:sz="4" w:space="0" w:color="BFBFBF" w:themeColor="background1" w:themeShade="BF"/>
            </w:tcBorders>
            <w:hideMark/>
          </w:tcPr>
          <w:p w14:paraId="7725ECD6" w14:textId="37DE0074" w:rsidR="00A5452F" w:rsidRPr="00CD689A" w:rsidRDefault="00A5452F" w:rsidP="00A5452F">
            <w:pPr>
              <w:spacing w:line="240" w:lineRule="auto"/>
              <w:jc w:val="right"/>
              <w:rPr>
                <w:b/>
                <w:bCs/>
                <w:sz w:val="22"/>
                <w:szCs w:val="22"/>
              </w:rPr>
            </w:pPr>
            <w:r w:rsidRPr="00CD689A">
              <w:rPr>
                <w:b/>
                <w:bCs/>
                <w:sz w:val="22"/>
                <w:szCs w:val="22"/>
              </w:rPr>
              <w:t xml:space="preserve">1,593,428     </w:t>
            </w:r>
          </w:p>
        </w:tc>
        <w:tc>
          <w:tcPr>
            <w:tcW w:w="1330" w:type="dxa"/>
            <w:tcBorders>
              <w:bottom w:val="single" w:sz="4" w:space="0" w:color="BFBFBF" w:themeColor="background1" w:themeShade="BF"/>
            </w:tcBorders>
          </w:tcPr>
          <w:p w14:paraId="04FBCF86" w14:textId="051EFC00" w:rsidR="00A5452F" w:rsidRPr="00CD689A" w:rsidRDefault="00A5452F" w:rsidP="00A5452F">
            <w:pPr>
              <w:spacing w:line="240" w:lineRule="auto"/>
              <w:jc w:val="right"/>
              <w:rPr>
                <w:b/>
                <w:sz w:val="22"/>
                <w:szCs w:val="22"/>
              </w:rPr>
            </w:pPr>
            <w:r w:rsidRPr="00CD689A">
              <w:rPr>
                <w:b/>
                <w:sz w:val="22"/>
                <w:szCs w:val="22"/>
              </w:rPr>
              <w:t>1,360,461</w:t>
            </w:r>
          </w:p>
        </w:tc>
        <w:tc>
          <w:tcPr>
            <w:tcW w:w="700" w:type="dxa"/>
            <w:tcBorders>
              <w:bottom w:val="single" w:sz="4" w:space="0" w:color="BFBFBF" w:themeColor="background1" w:themeShade="BF"/>
            </w:tcBorders>
          </w:tcPr>
          <w:p w14:paraId="4B54EBDF" w14:textId="15AC2A5D" w:rsidR="00A5452F" w:rsidRPr="00CD689A" w:rsidRDefault="00A5452F" w:rsidP="00A5452F">
            <w:pPr>
              <w:spacing w:line="240" w:lineRule="auto"/>
              <w:jc w:val="right"/>
              <w:rPr>
                <w:b/>
                <w:sz w:val="22"/>
                <w:szCs w:val="22"/>
              </w:rPr>
            </w:pPr>
            <w:r w:rsidRPr="00CD689A">
              <w:rPr>
                <w:b/>
                <w:sz w:val="22"/>
                <w:szCs w:val="22"/>
              </w:rPr>
              <w:t>85.4</w:t>
            </w:r>
          </w:p>
        </w:tc>
        <w:tc>
          <w:tcPr>
            <w:tcW w:w="0" w:type="auto"/>
            <w:tcBorders>
              <w:bottom w:val="single" w:sz="4" w:space="0" w:color="BFBFBF" w:themeColor="background1" w:themeShade="BF"/>
            </w:tcBorders>
          </w:tcPr>
          <w:p w14:paraId="13E99997" w14:textId="3060538D" w:rsidR="00A5452F" w:rsidRPr="00CD689A" w:rsidRDefault="00A5452F" w:rsidP="00A5452F">
            <w:pPr>
              <w:spacing w:line="240" w:lineRule="auto"/>
              <w:jc w:val="right"/>
              <w:rPr>
                <w:b/>
                <w:sz w:val="22"/>
                <w:szCs w:val="22"/>
              </w:rPr>
            </w:pPr>
            <w:r w:rsidRPr="00CD689A">
              <w:rPr>
                <w:b/>
                <w:sz w:val="22"/>
                <w:szCs w:val="22"/>
              </w:rPr>
              <w:t>30,746.1</w:t>
            </w:r>
          </w:p>
        </w:tc>
        <w:tc>
          <w:tcPr>
            <w:tcW w:w="0" w:type="auto"/>
            <w:tcBorders>
              <w:bottom w:val="single" w:sz="4" w:space="0" w:color="BFBFBF" w:themeColor="background1" w:themeShade="BF"/>
            </w:tcBorders>
          </w:tcPr>
          <w:p w14:paraId="03B5E597" w14:textId="4F5A79CE" w:rsidR="00A5452F" w:rsidRPr="00CD689A" w:rsidRDefault="00A5452F" w:rsidP="00A5452F">
            <w:pPr>
              <w:spacing w:line="240" w:lineRule="auto"/>
              <w:jc w:val="right"/>
              <w:rPr>
                <w:b/>
                <w:sz w:val="22"/>
                <w:szCs w:val="22"/>
              </w:rPr>
            </w:pPr>
            <w:r w:rsidRPr="00CD689A">
              <w:rPr>
                <w:b/>
                <w:sz w:val="22"/>
                <w:szCs w:val="22"/>
              </w:rPr>
              <w:t>33,341.5</w:t>
            </w:r>
          </w:p>
        </w:tc>
        <w:tc>
          <w:tcPr>
            <w:tcW w:w="0" w:type="auto"/>
            <w:tcBorders>
              <w:bottom w:val="single" w:sz="4" w:space="0" w:color="BFBFBF" w:themeColor="background1" w:themeShade="BF"/>
            </w:tcBorders>
          </w:tcPr>
          <w:p w14:paraId="74357A04" w14:textId="5CFFB5D7" w:rsidR="00A5452F" w:rsidRPr="00CD689A" w:rsidRDefault="00A5452F" w:rsidP="00A5452F">
            <w:pPr>
              <w:spacing w:line="240" w:lineRule="auto"/>
              <w:jc w:val="right"/>
              <w:rPr>
                <w:b/>
                <w:sz w:val="22"/>
                <w:szCs w:val="22"/>
              </w:rPr>
            </w:pPr>
            <w:r w:rsidRPr="00CD689A">
              <w:rPr>
                <w:b/>
                <w:sz w:val="22"/>
                <w:szCs w:val="22"/>
              </w:rPr>
              <w:t>108.4</w:t>
            </w:r>
          </w:p>
        </w:tc>
      </w:tr>
      <w:tr w:rsidR="002624AC" w:rsidRPr="00CD689A" w14:paraId="2DABB636" w14:textId="77777777" w:rsidTr="00C417B8">
        <w:trPr>
          <w:trHeight w:val="20"/>
        </w:trPr>
        <w:tc>
          <w:tcPr>
            <w:tcW w:w="7910" w:type="dxa"/>
            <w:gridSpan w:val="7"/>
            <w:tcBorders>
              <w:left w:val="nil"/>
              <w:bottom w:val="nil"/>
              <w:right w:val="nil"/>
            </w:tcBorders>
            <w:noWrap/>
          </w:tcPr>
          <w:p w14:paraId="0B3BC9FC" w14:textId="3E51C202" w:rsidR="002624AC" w:rsidRPr="00CD689A" w:rsidRDefault="00800B50" w:rsidP="002624AC">
            <w:pPr>
              <w:spacing w:line="240" w:lineRule="auto"/>
              <w:jc w:val="both"/>
              <w:rPr>
                <w:sz w:val="18"/>
                <w:szCs w:val="20"/>
              </w:rPr>
            </w:pPr>
            <w:r w:rsidRPr="00CD689A">
              <w:rPr>
                <w:sz w:val="18"/>
                <w:szCs w:val="20"/>
              </w:rPr>
              <w:t>Nota: m</w:t>
            </w:r>
            <w:r w:rsidR="002624AC" w:rsidRPr="00CD689A">
              <w:rPr>
                <w:sz w:val="18"/>
                <w:szCs w:val="20"/>
              </w:rPr>
              <w:t>es de diciembre proyectado</w:t>
            </w:r>
            <w:r w:rsidRPr="00CD689A">
              <w:rPr>
                <w:sz w:val="18"/>
                <w:szCs w:val="20"/>
              </w:rPr>
              <w:t>*</w:t>
            </w:r>
            <w:r w:rsidR="002624AC" w:rsidRPr="00CD689A">
              <w:rPr>
                <w:sz w:val="18"/>
                <w:szCs w:val="20"/>
              </w:rPr>
              <w:t xml:space="preserve">           </w:t>
            </w:r>
          </w:p>
          <w:p w14:paraId="5C2C61AB" w14:textId="159EF4F2" w:rsidR="002624AC" w:rsidRPr="00CD689A" w:rsidRDefault="002624AC" w:rsidP="002624AC">
            <w:pPr>
              <w:spacing w:line="240" w:lineRule="auto"/>
              <w:jc w:val="both"/>
              <w:rPr>
                <w:b/>
                <w:sz w:val="22"/>
                <w:szCs w:val="22"/>
              </w:rPr>
            </w:pPr>
            <w:r w:rsidRPr="00CD689A">
              <w:rPr>
                <w:sz w:val="18"/>
                <w:szCs w:val="20"/>
              </w:rPr>
              <w:t>Fuente: Dir. Planeación Estratégica-Sección Estadísticas</w:t>
            </w:r>
          </w:p>
        </w:tc>
      </w:tr>
    </w:tbl>
    <w:p w14:paraId="5A71CF83" w14:textId="77777777" w:rsidR="00DB674E" w:rsidRPr="00CD689A" w:rsidRDefault="00DB674E" w:rsidP="00F65336">
      <w:pPr>
        <w:tabs>
          <w:tab w:val="left" w:pos="0"/>
        </w:tabs>
        <w:spacing w:line="360" w:lineRule="auto"/>
        <w:contextualSpacing/>
        <w:mirrorIndents/>
        <w:jc w:val="both"/>
        <w:rPr>
          <w:kern w:val="100"/>
          <w:lang w:eastAsia="es-ES"/>
        </w:rPr>
      </w:pPr>
    </w:p>
    <w:p w14:paraId="7442FFA9" w14:textId="10A568F4" w:rsidR="00F310CF" w:rsidRDefault="00BA5DB2" w:rsidP="00B93E44">
      <w:pPr>
        <w:spacing w:line="360" w:lineRule="auto"/>
        <w:contextualSpacing/>
        <w:jc w:val="both"/>
        <w:rPr>
          <w:kern w:val="100"/>
          <w:lang w:eastAsia="es-ES"/>
        </w:rPr>
      </w:pPr>
      <w:r w:rsidRPr="00CD689A">
        <w:rPr>
          <w:kern w:val="100"/>
          <w:lang w:eastAsia="es-ES"/>
        </w:rPr>
        <w:t xml:space="preserve">Otros destinos agrícolas </w:t>
      </w:r>
      <w:r w:rsidR="00EA6D1B" w:rsidRPr="00CD689A">
        <w:rPr>
          <w:kern w:val="100"/>
          <w:lang w:eastAsia="es-ES"/>
        </w:rPr>
        <w:t xml:space="preserve">destacados </w:t>
      </w:r>
      <w:r w:rsidRPr="00CD689A">
        <w:rPr>
          <w:kern w:val="100"/>
          <w:lang w:eastAsia="es-ES"/>
        </w:rPr>
        <w:t xml:space="preserve">en el financiamiento durante el </w:t>
      </w:r>
      <w:r w:rsidR="57C1EB42" w:rsidRPr="00CD689A">
        <w:rPr>
          <w:kern w:val="100"/>
          <w:lang w:eastAsia="es-ES"/>
        </w:rPr>
        <w:t xml:space="preserve">año </w:t>
      </w:r>
      <w:r w:rsidRPr="00CD689A">
        <w:rPr>
          <w:kern w:val="100"/>
          <w:lang w:eastAsia="es-ES"/>
        </w:rPr>
        <w:t>fueron: cacao</w:t>
      </w:r>
      <w:r w:rsidR="001A6638" w:rsidRPr="00CD689A">
        <w:rPr>
          <w:kern w:val="100"/>
          <w:lang w:eastAsia="es-ES"/>
        </w:rPr>
        <w:t xml:space="preserve"> </w:t>
      </w:r>
      <w:r w:rsidRPr="00CD689A">
        <w:rPr>
          <w:kern w:val="100"/>
          <w:lang w:eastAsia="es-ES"/>
        </w:rPr>
        <w:t>con un monto formalizado de RD$</w:t>
      </w:r>
      <w:r w:rsidR="00B11227" w:rsidRPr="00CD689A">
        <w:rPr>
          <w:kern w:val="100"/>
          <w:lang w:eastAsia="es-ES"/>
        </w:rPr>
        <w:t>2,052.4</w:t>
      </w:r>
      <w:r w:rsidRPr="00CD689A">
        <w:rPr>
          <w:kern w:val="100"/>
          <w:lang w:eastAsia="es-ES"/>
        </w:rPr>
        <w:t xml:space="preserve"> millones y una superficie de </w:t>
      </w:r>
      <w:r w:rsidR="00963AAF" w:rsidRPr="00CD689A">
        <w:rPr>
          <w:kern w:val="100"/>
          <w:lang w:eastAsia="es-ES"/>
        </w:rPr>
        <w:t>190,814</w:t>
      </w:r>
      <w:r w:rsidRPr="00CD689A">
        <w:rPr>
          <w:kern w:val="100"/>
          <w:lang w:eastAsia="es-ES"/>
        </w:rPr>
        <w:t xml:space="preserve"> tareas; tabaco con RD$</w:t>
      </w:r>
      <w:r w:rsidR="005A0174" w:rsidRPr="00CD689A">
        <w:rPr>
          <w:kern w:val="100"/>
          <w:lang w:eastAsia="es-ES"/>
        </w:rPr>
        <w:t>1,005.0</w:t>
      </w:r>
      <w:r w:rsidRPr="00CD689A">
        <w:rPr>
          <w:kern w:val="100"/>
          <w:lang w:eastAsia="es-ES"/>
        </w:rPr>
        <w:t xml:space="preserve"> millones; aguacate </w:t>
      </w:r>
      <w:r w:rsidR="00694B5D" w:rsidRPr="00CD689A">
        <w:rPr>
          <w:kern w:val="100"/>
          <w:lang w:eastAsia="es-ES"/>
        </w:rPr>
        <w:t xml:space="preserve">con </w:t>
      </w:r>
      <w:r w:rsidRPr="00CD689A">
        <w:rPr>
          <w:kern w:val="100"/>
          <w:lang w:eastAsia="es-ES"/>
        </w:rPr>
        <w:t>RD$</w:t>
      </w:r>
      <w:r w:rsidR="00653BAC" w:rsidRPr="00CD689A">
        <w:rPr>
          <w:kern w:val="100"/>
          <w:lang w:eastAsia="es-ES"/>
        </w:rPr>
        <w:t xml:space="preserve">756.2 </w:t>
      </w:r>
      <w:r w:rsidRPr="00CD689A">
        <w:rPr>
          <w:kern w:val="100"/>
          <w:lang w:eastAsia="es-ES"/>
        </w:rPr>
        <w:t xml:space="preserve">millones; plátano </w:t>
      </w:r>
      <w:r w:rsidR="00694B5D" w:rsidRPr="00CD689A">
        <w:rPr>
          <w:kern w:val="100"/>
          <w:lang w:eastAsia="es-ES"/>
        </w:rPr>
        <w:t xml:space="preserve">con </w:t>
      </w:r>
      <w:r w:rsidRPr="00CD689A">
        <w:rPr>
          <w:kern w:val="100"/>
          <w:lang w:eastAsia="es-ES"/>
        </w:rPr>
        <w:t>RD$</w:t>
      </w:r>
      <w:r w:rsidR="00854E9E" w:rsidRPr="00CD689A">
        <w:rPr>
          <w:kern w:val="100"/>
          <w:lang w:eastAsia="es-ES"/>
        </w:rPr>
        <w:t>733.7</w:t>
      </w:r>
      <w:r w:rsidRPr="00CD689A">
        <w:rPr>
          <w:kern w:val="100"/>
          <w:lang w:eastAsia="es-ES"/>
        </w:rPr>
        <w:t xml:space="preserve"> millones; coco</w:t>
      </w:r>
      <w:r w:rsidR="00694B5D" w:rsidRPr="00CD689A">
        <w:rPr>
          <w:kern w:val="100"/>
          <w:lang w:eastAsia="es-ES"/>
        </w:rPr>
        <w:t xml:space="preserve"> </w:t>
      </w:r>
      <w:r w:rsidRPr="00CD689A">
        <w:rPr>
          <w:kern w:val="100"/>
          <w:lang w:eastAsia="es-ES"/>
        </w:rPr>
        <w:t>RD$</w:t>
      </w:r>
      <w:r w:rsidR="00410675" w:rsidRPr="00CD689A">
        <w:rPr>
          <w:kern w:val="100"/>
          <w:lang w:eastAsia="es-ES"/>
        </w:rPr>
        <w:t>544.4</w:t>
      </w:r>
      <w:r w:rsidRPr="00CD689A">
        <w:rPr>
          <w:kern w:val="100"/>
          <w:lang w:eastAsia="es-ES"/>
        </w:rPr>
        <w:t xml:space="preserve"> millones; papa con RD$</w:t>
      </w:r>
      <w:r w:rsidR="00410675" w:rsidRPr="00CD689A">
        <w:rPr>
          <w:kern w:val="100"/>
          <w:lang w:eastAsia="es-ES"/>
        </w:rPr>
        <w:t>527.4</w:t>
      </w:r>
      <w:r w:rsidRPr="00CD689A">
        <w:rPr>
          <w:kern w:val="100"/>
          <w:lang w:eastAsia="es-ES"/>
        </w:rPr>
        <w:t xml:space="preserve"> millones; tomate con RD$</w:t>
      </w:r>
      <w:r w:rsidR="00D968CA" w:rsidRPr="00CD689A">
        <w:rPr>
          <w:kern w:val="100"/>
          <w:lang w:eastAsia="es-ES"/>
        </w:rPr>
        <w:t>436.9</w:t>
      </w:r>
      <w:r w:rsidR="005B412A" w:rsidRPr="00CD689A">
        <w:rPr>
          <w:kern w:val="100"/>
          <w:lang w:eastAsia="es-ES"/>
        </w:rPr>
        <w:t xml:space="preserve"> millones</w:t>
      </w:r>
      <w:r w:rsidRPr="00CD689A">
        <w:rPr>
          <w:kern w:val="100"/>
          <w:lang w:eastAsia="es-ES"/>
        </w:rPr>
        <w:t xml:space="preserve">; </w:t>
      </w:r>
      <w:r w:rsidR="00D968CA" w:rsidRPr="00CD689A">
        <w:rPr>
          <w:kern w:val="100"/>
          <w:lang w:eastAsia="es-ES"/>
        </w:rPr>
        <w:t>café con RD$</w:t>
      </w:r>
      <w:r w:rsidR="006B0319" w:rsidRPr="00CD689A">
        <w:rPr>
          <w:kern w:val="100"/>
          <w:lang w:eastAsia="es-ES"/>
        </w:rPr>
        <w:t>308.3</w:t>
      </w:r>
      <w:r w:rsidR="00D968CA" w:rsidRPr="00CD689A">
        <w:rPr>
          <w:kern w:val="100"/>
          <w:lang w:eastAsia="es-ES"/>
        </w:rPr>
        <w:t xml:space="preserve"> millones;</w:t>
      </w:r>
      <w:r w:rsidR="006B0319" w:rsidRPr="00CD689A">
        <w:rPr>
          <w:kern w:val="100"/>
          <w:lang w:eastAsia="es-ES"/>
        </w:rPr>
        <w:t xml:space="preserve"> </w:t>
      </w:r>
      <w:r w:rsidRPr="00CD689A">
        <w:rPr>
          <w:kern w:val="100"/>
          <w:lang w:eastAsia="es-ES"/>
        </w:rPr>
        <w:t>ajo con RD$</w:t>
      </w:r>
      <w:r w:rsidR="00DA70BA" w:rsidRPr="00CD689A">
        <w:rPr>
          <w:kern w:val="100"/>
          <w:lang w:eastAsia="es-ES"/>
        </w:rPr>
        <w:t>292.2</w:t>
      </w:r>
      <w:r w:rsidRPr="00CD689A">
        <w:rPr>
          <w:kern w:val="100"/>
          <w:lang w:eastAsia="es-ES"/>
        </w:rPr>
        <w:t xml:space="preserve"> millones; </w:t>
      </w:r>
      <w:r w:rsidR="00EE484B" w:rsidRPr="00CD689A">
        <w:rPr>
          <w:kern w:val="100"/>
          <w:lang w:eastAsia="es-ES"/>
        </w:rPr>
        <w:t>guineo con RD$253.6</w:t>
      </w:r>
      <w:r w:rsidR="00114BFF" w:rsidRPr="00CD689A">
        <w:rPr>
          <w:kern w:val="100"/>
          <w:lang w:eastAsia="es-ES"/>
        </w:rPr>
        <w:t xml:space="preserve"> </w:t>
      </w:r>
      <w:r w:rsidR="00EE484B" w:rsidRPr="00CD689A">
        <w:rPr>
          <w:kern w:val="100"/>
          <w:lang w:eastAsia="es-ES"/>
        </w:rPr>
        <w:t>millones</w:t>
      </w:r>
      <w:r w:rsidR="00EE484B" w:rsidRPr="00CD689A">
        <w:rPr>
          <w:kern w:val="100"/>
        </w:rPr>
        <w:t xml:space="preserve">; </w:t>
      </w:r>
      <w:r w:rsidR="00657700" w:rsidRPr="00CD689A">
        <w:rPr>
          <w:kern w:val="100"/>
        </w:rPr>
        <w:t>ají con RD$</w:t>
      </w:r>
      <w:r w:rsidR="00EE484B" w:rsidRPr="00CD689A">
        <w:rPr>
          <w:kern w:val="100"/>
        </w:rPr>
        <w:t xml:space="preserve">242.5 </w:t>
      </w:r>
      <w:r w:rsidR="005B412A" w:rsidRPr="00CD689A">
        <w:rPr>
          <w:kern w:val="100"/>
        </w:rPr>
        <w:t>millones</w:t>
      </w:r>
      <w:r w:rsidR="00657700" w:rsidRPr="00CD689A">
        <w:rPr>
          <w:kern w:val="100"/>
        </w:rPr>
        <w:t>; cebolla con RD$</w:t>
      </w:r>
      <w:r w:rsidR="003E6ECD" w:rsidRPr="00CD689A">
        <w:rPr>
          <w:kern w:val="100"/>
        </w:rPr>
        <w:t>219.5</w:t>
      </w:r>
      <w:r w:rsidR="005B412A" w:rsidRPr="00CD689A">
        <w:rPr>
          <w:kern w:val="100"/>
        </w:rPr>
        <w:t xml:space="preserve"> millones</w:t>
      </w:r>
      <w:r w:rsidR="00955106" w:rsidRPr="00CD689A">
        <w:rPr>
          <w:kern w:val="100"/>
        </w:rPr>
        <w:t xml:space="preserve"> y los</w:t>
      </w:r>
      <w:r w:rsidR="00457C8B" w:rsidRPr="00CD689A">
        <w:rPr>
          <w:kern w:val="100"/>
        </w:rPr>
        <w:t xml:space="preserve"> </w:t>
      </w:r>
      <w:r w:rsidR="000A4C15" w:rsidRPr="00CD689A">
        <w:rPr>
          <w:kern w:val="100"/>
          <w:lang w:eastAsia="es-ES"/>
        </w:rPr>
        <w:t>proyectos de invernaderos con RD$275.8 millones</w:t>
      </w:r>
      <w:r w:rsidR="00955106" w:rsidRPr="00CD689A">
        <w:rPr>
          <w:kern w:val="100"/>
          <w:lang w:eastAsia="es-ES"/>
        </w:rPr>
        <w:t>,</w:t>
      </w:r>
      <w:r w:rsidR="000A4C15" w:rsidRPr="00CD689A">
        <w:rPr>
          <w:kern w:val="100"/>
          <w:lang w:eastAsia="es-ES"/>
        </w:rPr>
        <w:t xml:space="preserve"> </w:t>
      </w:r>
      <w:r w:rsidRPr="00CD689A">
        <w:rPr>
          <w:kern w:val="100"/>
          <w:lang w:eastAsia="es-ES"/>
        </w:rPr>
        <w:t>entre otros</w:t>
      </w:r>
      <w:r w:rsidR="001A6638" w:rsidRPr="00CD689A">
        <w:rPr>
          <w:kern w:val="100"/>
          <w:lang w:eastAsia="es-ES"/>
        </w:rPr>
        <w:t>.</w:t>
      </w:r>
    </w:p>
    <w:p w14:paraId="397A9A93" w14:textId="77777777" w:rsidR="00F22390" w:rsidRDefault="00F22390" w:rsidP="00B93E44">
      <w:pPr>
        <w:spacing w:line="360" w:lineRule="auto"/>
        <w:contextualSpacing/>
        <w:jc w:val="both"/>
        <w:rPr>
          <w:kern w:val="100"/>
          <w:lang w:eastAsia="es-ES"/>
        </w:rPr>
      </w:pP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1" w:type="dxa"/>
          <w:bottom w:w="11" w:type="dxa"/>
        </w:tblCellMar>
        <w:tblLook w:val="04A0" w:firstRow="1" w:lastRow="0" w:firstColumn="1" w:lastColumn="0" w:noHBand="0" w:noVBand="1"/>
      </w:tblPr>
      <w:tblGrid>
        <w:gridCol w:w="4274"/>
        <w:gridCol w:w="2125"/>
        <w:gridCol w:w="1511"/>
      </w:tblGrid>
      <w:tr w:rsidR="009A5CE7" w:rsidRPr="00CD689A" w14:paraId="2D4C4C4E" w14:textId="77777777" w:rsidTr="00C417B8">
        <w:trPr>
          <w:trHeight w:val="20"/>
        </w:trPr>
        <w:tc>
          <w:tcPr>
            <w:tcW w:w="7910" w:type="dxa"/>
            <w:gridSpan w:val="3"/>
            <w:tcBorders>
              <w:top w:val="nil"/>
              <w:left w:val="nil"/>
              <w:right w:val="nil"/>
            </w:tcBorders>
            <w:shd w:val="clear" w:color="auto" w:fill="auto"/>
            <w:noWrap/>
            <w:vAlign w:val="center"/>
          </w:tcPr>
          <w:p w14:paraId="29251859" w14:textId="77777777" w:rsidR="002624AC" w:rsidRPr="00CD689A" w:rsidRDefault="002624AC" w:rsidP="002624AC">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lastRenderedPageBreak/>
              <w:t>Cuadro No.3</w:t>
            </w:r>
          </w:p>
          <w:p w14:paraId="0F23E4A7" w14:textId="77777777" w:rsidR="002624AC" w:rsidRPr="00CD689A" w:rsidRDefault="002624AC" w:rsidP="002624AC">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 xml:space="preserve">Financiamiento en Valor y Tareas por Destinos </w:t>
            </w:r>
          </w:p>
          <w:p w14:paraId="4E910A7D" w14:textId="00846B15" w:rsidR="002624AC" w:rsidRPr="00CD689A" w:rsidRDefault="002624AC" w:rsidP="00BB4E30">
            <w:pPr>
              <w:spacing w:line="240" w:lineRule="auto"/>
              <w:rPr>
                <w:b/>
                <w:bCs/>
                <w:sz w:val="20"/>
                <w:szCs w:val="20"/>
              </w:rPr>
            </w:pPr>
            <w:r w:rsidRPr="00CD689A">
              <w:rPr>
                <w:b/>
                <w:bCs/>
                <w:kern w:val="100"/>
                <w:lang w:eastAsia="es-ES"/>
              </w:rPr>
              <w:t>Enero-Diciembre 2023</w:t>
            </w:r>
          </w:p>
        </w:tc>
      </w:tr>
      <w:tr w:rsidR="009A5CE7" w:rsidRPr="00CD689A" w14:paraId="1F8E7438" w14:textId="77777777" w:rsidTr="00C417B8">
        <w:trPr>
          <w:trHeight w:val="20"/>
        </w:trPr>
        <w:tc>
          <w:tcPr>
            <w:tcW w:w="4274" w:type="dxa"/>
            <w:shd w:val="clear" w:color="auto" w:fill="002060"/>
            <w:noWrap/>
            <w:vAlign w:val="center"/>
            <w:hideMark/>
          </w:tcPr>
          <w:p w14:paraId="136DAFAB" w14:textId="1FE9FA15" w:rsidR="006F0B4F" w:rsidRPr="00CD689A" w:rsidRDefault="006F0B4F" w:rsidP="00BB4E30">
            <w:pPr>
              <w:spacing w:line="240" w:lineRule="auto"/>
              <w:rPr>
                <w:b/>
                <w:bCs/>
                <w:sz w:val="20"/>
                <w:szCs w:val="20"/>
              </w:rPr>
            </w:pPr>
            <w:r w:rsidRPr="00CD689A">
              <w:rPr>
                <w:b/>
                <w:bCs/>
                <w:sz w:val="20"/>
                <w:szCs w:val="20"/>
              </w:rPr>
              <w:t>Sub-Sectores</w:t>
            </w:r>
          </w:p>
        </w:tc>
        <w:tc>
          <w:tcPr>
            <w:tcW w:w="2125" w:type="dxa"/>
            <w:shd w:val="clear" w:color="auto" w:fill="002060"/>
            <w:hideMark/>
          </w:tcPr>
          <w:p w14:paraId="71F8E94B" w14:textId="77777777" w:rsidR="006F0B4F" w:rsidRPr="00CD689A" w:rsidRDefault="006F0B4F" w:rsidP="00BB4E30">
            <w:pPr>
              <w:spacing w:line="240" w:lineRule="auto"/>
              <w:rPr>
                <w:b/>
                <w:bCs/>
                <w:sz w:val="20"/>
                <w:szCs w:val="20"/>
              </w:rPr>
            </w:pPr>
            <w:r w:rsidRPr="00CD689A">
              <w:rPr>
                <w:b/>
                <w:bCs/>
                <w:sz w:val="20"/>
                <w:szCs w:val="20"/>
              </w:rPr>
              <w:t>Formalizado</w:t>
            </w:r>
            <w:r w:rsidRPr="00CD689A">
              <w:rPr>
                <w:b/>
                <w:bCs/>
                <w:sz w:val="20"/>
                <w:szCs w:val="20"/>
              </w:rPr>
              <w:br/>
              <w:t xml:space="preserve"> (RD$)</w:t>
            </w:r>
          </w:p>
        </w:tc>
        <w:tc>
          <w:tcPr>
            <w:tcW w:w="1511" w:type="dxa"/>
            <w:shd w:val="clear" w:color="auto" w:fill="002060"/>
            <w:hideMark/>
          </w:tcPr>
          <w:p w14:paraId="751AC898" w14:textId="77777777" w:rsidR="006F0B4F" w:rsidRPr="00CD689A" w:rsidRDefault="006F0B4F" w:rsidP="00BB4E30">
            <w:pPr>
              <w:spacing w:line="240" w:lineRule="auto"/>
              <w:rPr>
                <w:b/>
                <w:bCs/>
                <w:sz w:val="20"/>
                <w:szCs w:val="20"/>
              </w:rPr>
            </w:pPr>
            <w:proofErr w:type="spellStart"/>
            <w:r w:rsidRPr="00CD689A">
              <w:rPr>
                <w:b/>
                <w:bCs/>
                <w:sz w:val="20"/>
                <w:szCs w:val="20"/>
              </w:rPr>
              <w:t>Superf</w:t>
            </w:r>
            <w:proofErr w:type="spellEnd"/>
            <w:r w:rsidRPr="00CD689A">
              <w:rPr>
                <w:b/>
                <w:bCs/>
                <w:sz w:val="20"/>
                <w:szCs w:val="20"/>
              </w:rPr>
              <w:t xml:space="preserve">. </w:t>
            </w:r>
            <w:r w:rsidRPr="00CD689A">
              <w:rPr>
                <w:b/>
                <w:bCs/>
                <w:sz w:val="20"/>
                <w:szCs w:val="20"/>
              </w:rPr>
              <w:br/>
              <w:t>(Tareas)</w:t>
            </w:r>
          </w:p>
        </w:tc>
      </w:tr>
      <w:tr w:rsidR="009A5CE7" w:rsidRPr="00CD689A" w14:paraId="2173E1B1" w14:textId="77777777" w:rsidTr="00C417B8">
        <w:trPr>
          <w:trHeight w:val="227"/>
        </w:trPr>
        <w:tc>
          <w:tcPr>
            <w:tcW w:w="4274" w:type="dxa"/>
            <w:noWrap/>
            <w:hideMark/>
          </w:tcPr>
          <w:p w14:paraId="370D4BB5" w14:textId="77777777" w:rsidR="006F0B4F" w:rsidRPr="00CD689A" w:rsidRDefault="006F0B4F" w:rsidP="00BB4E30">
            <w:pPr>
              <w:spacing w:line="240" w:lineRule="auto"/>
              <w:jc w:val="left"/>
              <w:rPr>
                <w:b/>
                <w:bCs/>
                <w:sz w:val="20"/>
                <w:szCs w:val="20"/>
              </w:rPr>
            </w:pPr>
            <w:r w:rsidRPr="00CD689A">
              <w:rPr>
                <w:b/>
                <w:bCs/>
                <w:sz w:val="20"/>
                <w:szCs w:val="20"/>
              </w:rPr>
              <w:t>A.- Agrícola</w:t>
            </w:r>
          </w:p>
        </w:tc>
        <w:tc>
          <w:tcPr>
            <w:tcW w:w="2125" w:type="dxa"/>
            <w:noWrap/>
            <w:hideMark/>
          </w:tcPr>
          <w:p w14:paraId="141E1D8C" w14:textId="77777777" w:rsidR="006F0B4F" w:rsidRPr="00CD689A" w:rsidRDefault="006F0B4F" w:rsidP="00BB4E30">
            <w:pPr>
              <w:spacing w:line="240" w:lineRule="auto"/>
              <w:rPr>
                <w:sz w:val="20"/>
                <w:szCs w:val="20"/>
              </w:rPr>
            </w:pPr>
            <w:r w:rsidRPr="00CD689A">
              <w:rPr>
                <w:sz w:val="20"/>
                <w:szCs w:val="20"/>
              </w:rPr>
              <w:t> </w:t>
            </w:r>
          </w:p>
        </w:tc>
        <w:tc>
          <w:tcPr>
            <w:tcW w:w="1511" w:type="dxa"/>
            <w:noWrap/>
            <w:hideMark/>
          </w:tcPr>
          <w:p w14:paraId="62603F93" w14:textId="77777777" w:rsidR="006F0B4F" w:rsidRPr="00CD689A" w:rsidRDefault="006F0B4F" w:rsidP="00BB4E30">
            <w:pPr>
              <w:spacing w:line="240" w:lineRule="auto"/>
              <w:rPr>
                <w:sz w:val="20"/>
                <w:szCs w:val="20"/>
              </w:rPr>
            </w:pPr>
            <w:r w:rsidRPr="00CD689A">
              <w:rPr>
                <w:sz w:val="20"/>
                <w:szCs w:val="20"/>
              </w:rPr>
              <w:t> </w:t>
            </w:r>
          </w:p>
        </w:tc>
      </w:tr>
      <w:tr w:rsidR="009A5CE7" w:rsidRPr="00CD689A" w14:paraId="277CD726" w14:textId="77777777" w:rsidTr="00C417B8">
        <w:trPr>
          <w:trHeight w:val="227"/>
        </w:trPr>
        <w:tc>
          <w:tcPr>
            <w:tcW w:w="4274" w:type="dxa"/>
            <w:noWrap/>
            <w:hideMark/>
          </w:tcPr>
          <w:p w14:paraId="75A5FD5E" w14:textId="7BCAE5DD" w:rsidR="00040954" w:rsidRPr="00CD689A" w:rsidRDefault="00040954" w:rsidP="00040954">
            <w:pPr>
              <w:spacing w:line="240" w:lineRule="auto"/>
              <w:jc w:val="left"/>
              <w:rPr>
                <w:b/>
                <w:bCs/>
                <w:sz w:val="20"/>
                <w:szCs w:val="20"/>
              </w:rPr>
            </w:pPr>
            <w:r w:rsidRPr="00CD689A">
              <w:rPr>
                <w:sz w:val="20"/>
                <w:szCs w:val="20"/>
              </w:rPr>
              <w:t xml:space="preserve"> Arroz </w:t>
            </w:r>
          </w:p>
        </w:tc>
        <w:tc>
          <w:tcPr>
            <w:tcW w:w="2125" w:type="dxa"/>
            <w:noWrap/>
          </w:tcPr>
          <w:p w14:paraId="7BF5F695" w14:textId="31E157BB" w:rsidR="00040954" w:rsidRPr="00CD689A" w:rsidRDefault="00040954" w:rsidP="00040954">
            <w:pPr>
              <w:spacing w:line="240" w:lineRule="auto"/>
              <w:jc w:val="right"/>
              <w:rPr>
                <w:sz w:val="20"/>
                <w:szCs w:val="20"/>
              </w:rPr>
            </w:pPr>
            <w:r w:rsidRPr="00CD689A">
              <w:rPr>
                <w:sz w:val="20"/>
                <w:szCs w:val="20"/>
              </w:rPr>
              <w:t xml:space="preserve"> 9,561,897,004 </w:t>
            </w:r>
          </w:p>
        </w:tc>
        <w:tc>
          <w:tcPr>
            <w:tcW w:w="1511" w:type="dxa"/>
            <w:noWrap/>
          </w:tcPr>
          <w:p w14:paraId="2601A0A6" w14:textId="2CEF71EF" w:rsidR="00040954" w:rsidRPr="00CD689A" w:rsidRDefault="00040954" w:rsidP="00040954">
            <w:pPr>
              <w:spacing w:line="240" w:lineRule="auto"/>
              <w:jc w:val="right"/>
              <w:rPr>
                <w:sz w:val="20"/>
                <w:szCs w:val="20"/>
              </w:rPr>
            </w:pPr>
            <w:r w:rsidRPr="00CD689A">
              <w:rPr>
                <w:sz w:val="20"/>
                <w:szCs w:val="20"/>
              </w:rPr>
              <w:t xml:space="preserve"> 746,054 </w:t>
            </w:r>
          </w:p>
        </w:tc>
      </w:tr>
      <w:tr w:rsidR="009A5CE7" w:rsidRPr="00CD689A" w14:paraId="5F088304" w14:textId="77777777" w:rsidTr="00C417B8">
        <w:trPr>
          <w:trHeight w:val="227"/>
        </w:trPr>
        <w:tc>
          <w:tcPr>
            <w:tcW w:w="4274" w:type="dxa"/>
            <w:noWrap/>
            <w:hideMark/>
          </w:tcPr>
          <w:p w14:paraId="7B569448" w14:textId="0EC5513D" w:rsidR="00040954" w:rsidRPr="00CD689A" w:rsidRDefault="00040954" w:rsidP="00040954">
            <w:pPr>
              <w:spacing w:line="240" w:lineRule="auto"/>
              <w:jc w:val="left"/>
              <w:rPr>
                <w:b/>
                <w:bCs/>
                <w:sz w:val="20"/>
                <w:szCs w:val="20"/>
              </w:rPr>
            </w:pPr>
            <w:r w:rsidRPr="00CD689A">
              <w:rPr>
                <w:sz w:val="20"/>
                <w:szCs w:val="20"/>
              </w:rPr>
              <w:t xml:space="preserve"> Cacao </w:t>
            </w:r>
          </w:p>
        </w:tc>
        <w:tc>
          <w:tcPr>
            <w:tcW w:w="2125" w:type="dxa"/>
            <w:noWrap/>
          </w:tcPr>
          <w:p w14:paraId="4383994C" w14:textId="42CA599E" w:rsidR="00040954" w:rsidRPr="00CD689A" w:rsidRDefault="00040954" w:rsidP="00040954">
            <w:pPr>
              <w:spacing w:line="240" w:lineRule="auto"/>
              <w:jc w:val="right"/>
              <w:rPr>
                <w:sz w:val="20"/>
                <w:szCs w:val="20"/>
              </w:rPr>
            </w:pPr>
            <w:r w:rsidRPr="00CD689A">
              <w:rPr>
                <w:sz w:val="20"/>
                <w:szCs w:val="20"/>
              </w:rPr>
              <w:t xml:space="preserve"> 2,052,353,618 </w:t>
            </w:r>
          </w:p>
        </w:tc>
        <w:tc>
          <w:tcPr>
            <w:tcW w:w="1511" w:type="dxa"/>
            <w:noWrap/>
          </w:tcPr>
          <w:p w14:paraId="2A9CDE4A" w14:textId="67DCCEAC" w:rsidR="00040954" w:rsidRPr="00CD689A" w:rsidRDefault="00040954" w:rsidP="00040954">
            <w:pPr>
              <w:spacing w:line="240" w:lineRule="auto"/>
              <w:jc w:val="right"/>
              <w:rPr>
                <w:sz w:val="20"/>
                <w:szCs w:val="20"/>
              </w:rPr>
            </w:pPr>
            <w:r w:rsidRPr="00CD689A">
              <w:rPr>
                <w:sz w:val="20"/>
                <w:szCs w:val="20"/>
              </w:rPr>
              <w:t xml:space="preserve"> 190,814 </w:t>
            </w:r>
          </w:p>
        </w:tc>
      </w:tr>
      <w:tr w:rsidR="009A5CE7" w:rsidRPr="00CD689A" w14:paraId="675E88AF" w14:textId="77777777" w:rsidTr="00C417B8">
        <w:trPr>
          <w:trHeight w:val="227"/>
        </w:trPr>
        <w:tc>
          <w:tcPr>
            <w:tcW w:w="4274" w:type="dxa"/>
            <w:noWrap/>
            <w:hideMark/>
          </w:tcPr>
          <w:p w14:paraId="64970AE4" w14:textId="7B90A38E" w:rsidR="00040954" w:rsidRPr="00CD689A" w:rsidRDefault="00040954" w:rsidP="00040954">
            <w:pPr>
              <w:spacing w:line="240" w:lineRule="auto"/>
              <w:jc w:val="left"/>
              <w:rPr>
                <w:b/>
                <w:bCs/>
                <w:sz w:val="20"/>
                <w:szCs w:val="20"/>
              </w:rPr>
            </w:pPr>
            <w:r w:rsidRPr="00CD689A">
              <w:rPr>
                <w:sz w:val="20"/>
                <w:szCs w:val="20"/>
              </w:rPr>
              <w:t xml:space="preserve"> Tabaco </w:t>
            </w:r>
          </w:p>
        </w:tc>
        <w:tc>
          <w:tcPr>
            <w:tcW w:w="2125" w:type="dxa"/>
            <w:noWrap/>
          </w:tcPr>
          <w:p w14:paraId="1189AFE3" w14:textId="76DF7C16" w:rsidR="00040954" w:rsidRPr="00CD689A" w:rsidRDefault="00040954" w:rsidP="00040954">
            <w:pPr>
              <w:spacing w:line="240" w:lineRule="auto"/>
              <w:jc w:val="right"/>
              <w:rPr>
                <w:sz w:val="20"/>
                <w:szCs w:val="20"/>
              </w:rPr>
            </w:pPr>
            <w:r w:rsidRPr="00CD689A">
              <w:rPr>
                <w:sz w:val="20"/>
                <w:szCs w:val="20"/>
              </w:rPr>
              <w:t xml:space="preserve"> 1,004,951,482 </w:t>
            </w:r>
          </w:p>
        </w:tc>
        <w:tc>
          <w:tcPr>
            <w:tcW w:w="1511" w:type="dxa"/>
            <w:noWrap/>
          </w:tcPr>
          <w:p w14:paraId="6A2D4FE2" w14:textId="76A861C8" w:rsidR="00040954" w:rsidRPr="00CD689A" w:rsidRDefault="00040954" w:rsidP="00040954">
            <w:pPr>
              <w:spacing w:line="240" w:lineRule="auto"/>
              <w:jc w:val="right"/>
              <w:rPr>
                <w:sz w:val="20"/>
                <w:szCs w:val="20"/>
              </w:rPr>
            </w:pPr>
            <w:r w:rsidRPr="00CD689A">
              <w:rPr>
                <w:sz w:val="20"/>
                <w:szCs w:val="20"/>
              </w:rPr>
              <w:t xml:space="preserve"> 7,820 </w:t>
            </w:r>
          </w:p>
        </w:tc>
      </w:tr>
      <w:tr w:rsidR="009A5CE7" w:rsidRPr="00CD689A" w14:paraId="377E91F2" w14:textId="77777777" w:rsidTr="00C417B8">
        <w:trPr>
          <w:trHeight w:val="227"/>
        </w:trPr>
        <w:tc>
          <w:tcPr>
            <w:tcW w:w="4274" w:type="dxa"/>
            <w:noWrap/>
            <w:hideMark/>
          </w:tcPr>
          <w:p w14:paraId="30AE9DE2" w14:textId="33A48815" w:rsidR="00040954" w:rsidRPr="00CD689A" w:rsidRDefault="00040954" w:rsidP="00040954">
            <w:pPr>
              <w:spacing w:line="240" w:lineRule="auto"/>
              <w:jc w:val="left"/>
              <w:rPr>
                <w:b/>
                <w:bCs/>
                <w:sz w:val="20"/>
                <w:szCs w:val="20"/>
              </w:rPr>
            </w:pPr>
            <w:r w:rsidRPr="00CD689A">
              <w:rPr>
                <w:sz w:val="20"/>
                <w:szCs w:val="20"/>
              </w:rPr>
              <w:t xml:space="preserve"> Aguacate </w:t>
            </w:r>
          </w:p>
        </w:tc>
        <w:tc>
          <w:tcPr>
            <w:tcW w:w="2125" w:type="dxa"/>
            <w:noWrap/>
          </w:tcPr>
          <w:p w14:paraId="35EBA7B1" w14:textId="4A05684B" w:rsidR="00040954" w:rsidRPr="00CD689A" w:rsidRDefault="00040954" w:rsidP="00040954">
            <w:pPr>
              <w:spacing w:line="240" w:lineRule="auto"/>
              <w:jc w:val="right"/>
              <w:rPr>
                <w:sz w:val="20"/>
                <w:szCs w:val="20"/>
              </w:rPr>
            </w:pPr>
            <w:r w:rsidRPr="00CD689A">
              <w:rPr>
                <w:sz w:val="20"/>
                <w:szCs w:val="20"/>
              </w:rPr>
              <w:t xml:space="preserve"> 756,182,162 </w:t>
            </w:r>
          </w:p>
        </w:tc>
        <w:tc>
          <w:tcPr>
            <w:tcW w:w="1511" w:type="dxa"/>
            <w:noWrap/>
          </w:tcPr>
          <w:p w14:paraId="2C8CFACF" w14:textId="4C7ED6D8" w:rsidR="00040954" w:rsidRPr="00CD689A" w:rsidRDefault="00040954" w:rsidP="00040954">
            <w:pPr>
              <w:spacing w:line="240" w:lineRule="auto"/>
              <w:jc w:val="right"/>
              <w:rPr>
                <w:sz w:val="20"/>
                <w:szCs w:val="20"/>
              </w:rPr>
            </w:pPr>
            <w:r w:rsidRPr="00CD689A">
              <w:rPr>
                <w:sz w:val="20"/>
                <w:szCs w:val="20"/>
              </w:rPr>
              <w:t xml:space="preserve"> 52,925 </w:t>
            </w:r>
          </w:p>
        </w:tc>
      </w:tr>
      <w:tr w:rsidR="009A5CE7" w:rsidRPr="00CD689A" w14:paraId="3F80BBCE" w14:textId="77777777" w:rsidTr="00C417B8">
        <w:trPr>
          <w:trHeight w:val="227"/>
        </w:trPr>
        <w:tc>
          <w:tcPr>
            <w:tcW w:w="4274" w:type="dxa"/>
            <w:noWrap/>
            <w:hideMark/>
          </w:tcPr>
          <w:p w14:paraId="0DB1B3FA" w14:textId="0D4D732E" w:rsidR="00040954" w:rsidRPr="00CD689A" w:rsidRDefault="00040954" w:rsidP="00040954">
            <w:pPr>
              <w:spacing w:line="240" w:lineRule="auto"/>
              <w:jc w:val="left"/>
              <w:rPr>
                <w:b/>
                <w:bCs/>
                <w:sz w:val="20"/>
                <w:szCs w:val="20"/>
              </w:rPr>
            </w:pPr>
            <w:r w:rsidRPr="00CD689A">
              <w:rPr>
                <w:sz w:val="20"/>
                <w:szCs w:val="20"/>
              </w:rPr>
              <w:t xml:space="preserve"> Plátano </w:t>
            </w:r>
          </w:p>
        </w:tc>
        <w:tc>
          <w:tcPr>
            <w:tcW w:w="2125" w:type="dxa"/>
            <w:noWrap/>
          </w:tcPr>
          <w:p w14:paraId="75524719" w14:textId="6F4850B9" w:rsidR="00040954" w:rsidRPr="00CD689A" w:rsidRDefault="00040954" w:rsidP="00040954">
            <w:pPr>
              <w:spacing w:line="240" w:lineRule="auto"/>
              <w:jc w:val="right"/>
              <w:rPr>
                <w:sz w:val="20"/>
                <w:szCs w:val="20"/>
              </w:rPr>
            </w:pPr>
            <w:r w:rsidRPr="00CD689A">
              <w:rPr>
                <w:sz w:val="20"/>
                <w:szCs w:val="20"/>
              </w:rPr>
              <w:t xml:space="preserve"> 733,681,074 </w:t>
            </w:r>
          </w:p>
        </w:tc>
        <w:tc>
          <w:tcPr>
            <w:tcW w:w="1511" w:type="dxa"/>
            <w:noWrap/>
          </w:tcPr>
          <w:p w14:paraId="707E7CA5" w14:textId="444DBF12" w:rsidR="00040954" w:rsidRPr="00CD689A" w:rsidRDefault="00040954" w:rsidP="00040954">
            <w:pPr>
              <w:spacing w:line="240" w:lineRule="auto"/>
              <w:jc w:val="right"/>
              <w:rPr>
                <w:sz w:val="20"/>
                <w:szCs w:val="20"/>
              </w:rPr>
            </w:pPr>
            <w:r w:rsidRPr="00CD689A">
              <w:rPr>
                <w:sz w:val="20"/>
                <w:szCs w:val="20"/>
              </w:rPr>
              <w:t xml:space="preserve"> 63,860 </w:t>
            </w:r>
          </w:p>
        </w:tc>
      </w:tr>
      <w:tr w:rsidR="009A5CE7" w:rsidRPr="00CD689A" w14:paraId="07E72D31" w14:textId="77777777" w:rsidTr="00C417B8">
        <w:trPr>
          <w:trHeight w:val="227"/>
        </w:trPr>
        <w:tc>
          <w:tcPr>
            <w:tcW w:w="4274" w:type="dxa"/>
            <w:noWrap/>
            <w:hideMark/>
          </w:tcPr>
          <w:p w14:paraId="48B19D09" w14:textId="44FF0046" w:rsidR="00040954" w:rsidRPr="00CD689A" w:rsidRDefault="00040954" w:rsidP="00040954">
            <w:pPr>
              <w:spacing w:line="240" w:lineRule="auto"/>
              <w:jc w:val="left"/>
              <w:rPr>
                <w:b/>
                <w:bCs/>
                <w:sz w:val="20"/>
                <w:szCs w:val="20"/>
              </w:rPr>
            </w:pPr>
            <w:r w:rsidRPr="00CD689A">
              <w:rPr>
                <w:sz w:val="20"/>
                <w:szCs w:val="20"/>
              </w:rPr>
              <w:t xml:space="preserve"> Coco </w:t>
            </w:r>
          </w:p>
        </w:tc>
        <w:tc>
          <w:tcPr>
            <w:tcW w:w="2125" w:type="dxa"/>
            <w:noWrap/>
          </w:tcPr>
          <w:p w14:paraId="60E23BE2" w14:textId="05BA6090" w:rsidR="00040954" w:rsidRPr="00CD689A" w:rsidRDefault="00040954" w:rsidP="00040954">
            <w:pPr>
              <w:spacing w:line="240" w:lineRule="auto"/>
              <w:jc w:val="right"/>
              <w:rPr>
                <w:sz w:val="20"/>
                <w:szCs w:val="20"/>
              </w:rPr>
            </w:pPr>
            <w:r w:rsidRPr="00CD689A">
              <w:rPr>
                <w:sz w:val="20"/>
                <w:szCs w:val="20"/>
              </w:rPr>
              <w:t xml:space="preserve"> 544,381,004 </w:t>
            </w:r>
          </w:p>
        </w:tc>
        <w:tc>
          <w:tcPr>
            <w:tcW w:w="1511" w:type="dxa"/>
            <w:noWrap/>
          </w:tcPr>
          <w:p w14:paraId="6220303B" w14:textId="5A1733B3" w:rsidR="00040954" w:rsidRPr="00CD689A" w:rsidRDefault="00040954" w:rsidP="00040954">
            <w:pPr>
              <w:spacing w:line="240" w:lineRule="auto"/>
              <w:jc w:val="right"/>
              <w:rPr>
                <w:sz w:val="20"/>
                <w:szCs w:val="20"/>
              </w:rPr>
            </w:pPr>
            <w:r w:rsidRPr="00CD689A">
              <w:rPr>
                <w:sz w:val="20"/>
                <w:szCs w:val="20"/>
              </w:rPr>
              <w:t xml:space="preserve"> 57,255 </w:t>
            </w:r>
          </w:p>
        </w:tc>
      </w:tr>
      <w:tr w:rsidR="009A5CE7" w:rsidRPr="00CD689A" w14:paraId="0C0F6685" w14:textId="77777777" w:rsidTr="00C417B8">
        <w:trPr>
          <w:trHeight w:val="227"/>
        </w:trPr>
        <w:tc>
          <w:tcPr>
            <w:tcW w:w="4274" w:type="dxa"/>
            <w:noWrap/>
            <w:hideMark/>
          </w:tcPr>
          <w:p w14:paraId="4ABD578A" w14:textId="49D4B117" w:rsidR="00040954" w:rsidRPr="00CD689A" w:rsidRDefault="00040954" w:rsidP="00040954">
            <w:pPr>
              <w:spacing w:line="240" w:lineRule="auto"/>
              <w:jc w:val="left"/>
              <w:rPr>
                <w:b/>
                <w:bCs/>
                <w:sz w:val="20"/>
                <w:szCs w:val="20"/>
              </w:rPr>
            </w:pPr>
            <w:r w:rsidRPr="00CD689A">
              <w:rPr>
                <w:sz w:val="20"/>
                <w:szCs w:val="20"/>
              </w:rPr>
              <w:t xml:space="preserve"> Papa  </w:t>
            </w:r>
          </w:p>
        </w:tc>
        <w:tc>
          <w:tcPr>
            <w:tcW w:w="2125" w:type="dxa"/>
            <w:noWrap/>
          </w:tcPr>
          <w:p w14:paraId="5CD41F73" w14:textId="7F9AA2C8" w:rsidR="00040954" w:rsidRPr="00CD689A" w:rsidRDefault="00040954" w:rsidP="00040954">
            <w:pPr>
              <w:spacing w:line="240" w:lineRule="auto"/>
              <w:jc w:val="right"/>
              <w:rPr>
                <w:sz w:val="20"/>
                <w:szCs w:val="20"/>
              </w:rPr>
            </w:pPr>
            <w:r w:rsidRPr="00CD689A">
              <w:rPr>
                <w:sz w:val="20"/>
                <w:szCs w:val="20"/>
              </w:rPr>
              <w:t xml:space="preserve"> 527,396,334 </w:t>
            </w:r>
          </w:p>
        </w:tc>
        <w:tc>
          <w:tcPr>
            <w:tcW w:w="1511" w:type="dxa"/>
            <w:noWrap/>
          </w:tcPr>
          <w:p w14:paraId="50C76235" w14:textId="6A63D448" w:rsidR="00040954" w:rsidRPr="00CD689A" w:rsidRDefault="00040954" w:rsidP="00040954">
            <w:pPr>
              <w:spacing w:line="240" w:lineRule="auto"/>
              <w:jc w:val="right"/>
              <w:rPr>
                <w:sz w:val="20"/>
                <w:szCs w:val="20"/>
              </w:rPr>
            </w:pPr>
            <w:r w:rsidRPr="00CD689A">
              <w:rPr>
                <w:sz w:val="20"/>
                <w:szCs w:val="20"/>
              </w:rPr>
              <w:t xml:space="preserve"> 11,893 </w:t>
            </w:r>
          </w:p>
        </w:tc>
      </w:tr>
      <w:tr w:rsidR="009A5CE7" w:rsidRPr="00CD689A" w14:paraId="17827B4E" w14:textId="77777777" w:rsidTr="00C417B8">
        <w:trPr>
          <w:trHeight w:val="227"/>
        </w:trPr>
        <w:tc>
          <w:tcPr>
            <w:tcW w:w="4274" w:type="dxa"/>
            <w:noWrap/>
            <w:hideMark/>
          </w:tcPr>
          <w:p w14:paraId="45DCB8EF" w14:textId="5E452345" w:rsidR="00040954" w:rsidRPr="00CD689A" w:rsidRDefault="00040954" w:rsidP="00040954">
            <w:pPr>
              <w:spacing w:line="240" w:lineRule="auto"/>
              <w:jc w:val="left"/>
              <w:rPr>
                <w:b/>
                <w:bCs/>
                <w:sz w:val="20"/>
                <w:szCs w:val="20"/>
              </w:rPr>
            </w:pPr>
            <w:r w:rsidRPr="00CD689A">
              <w:rPr>
                <w:sz w:val="20"/>
                <w:szCs w:val="20"/>
              </w:rPr>
              <w:t xml:space="preserve"> Tomate </w:t>
            </w:r>
          </w:p>
        </w:tc>
        <w:tc>
          <w:tcPr>
            <w:tcW w:w="2125" w:type="dxa"/>
            <w:noWrap/>
          </w:tcPr>
          <w:p w14:paraId="3FAF80A4" w14:textId="1D670189" w:rsidR="00040954" w:rsidRPr="00CD689A" w:rsidRDefault="00040954" w:rsidP="00040954">
            <w:pPr>
              <w:spacing w:line="240" w:lineRule="auto"/>
              <w:jc w:val="right"/>
              <w:rPr>
                <w:sz w:val="20"/>
                <w:szCs w:val="20"/>
              </w:rPr>
            </w:pPr>
            <w:r w:rsidRPr="00CD689A">
              <w:rPr>
                <w:sz w:val="20"/>
                <w:szCs w:val="20"/>
              </w:rPr>
              <w:t xml:space="preserve"> 436,857,559 </w:t>
            </w:r>
          </w:p>
        </w:tc>
        <w:tc>
          <w:tcPr>
            <w:tcW w:w="1511" w:type="dxa"/>
            <w:noWrap/>
          </w:tcPr>
          <w:p w14:paraId="4AE6E8EC" w14:textId="13B294BA" w:rsidR="00040954" w:rsidRPr="00CD689A" w:rsidRDefault="00040954" w:rsidP="00040954">
            <w:pPr>
              <w:spacing w:line="240" w:lineRule="auto"/>
              <w:jc w:val="right"/>
              <w:rPr>
                <w:sz w:val="20"/>
                <w:szCs w:val="20"/>
              </w:rPr>
            </w:pPr>
            <w:r w:rsidRPr="00CD689A">
              <w:rPr>
                <w:sz w:val="20"/>
                <w:szCs w:val="20"/>
              </w:rPr>
              <w:t xml:space="preserve"> 15,358 </w:t>
            </w:r>
          </w:p>
        </w:tc>
      </w:tr>
      <w:tr w:rsidR="009A5CE7" w:rsidRPr="00CD689A" w14:paraId="5D42A6AD" w14:textId="77777777" w:rsidTr="00C417B8">
        <w:trPr>
          <w:trHeight w:val="227"/>
        </w:trPr>
        <w:tc>
          <w:tcPr>
            <w:tcW w:w="4274" w:type="dxa"/>
            <w:noWrap/>
            <w:hideMark/>
          </w:tcPr>
          <w:p w14:paraId="03C12373" w14:textId="3A88287A" w:rsidR="00040954" w:rsidRPr="00CD689A" w:rsidRDefault="00040954" w:rsidP="00040954">
            <w:pPr>
              <w:spacing w:line="240" w:lineRule="auto"/>
              <w:jc w:val="left"/>
              <w:rPr>
                <w:b/>
                <w:bCs/>
                <w:sz w:val="20"/>
                <w:szCs w:val="20"/>
              </w:rPr>
            </w:pPr>
            <w:r w:rsidRPr="00CD689A">
              <w:rPr>
                <w:sz w:val="20"/>
                <w:szCs w:val="20"/>
              </w:rPr>
              <w:t xml:space="preserve"> Café </w:t>
            </w:r>
          </w:p>
        </w:tc>
        <w:tc>
          <w:tcPr>
            <w:tcW w:w="2125" w:type="dxa"/>
            <w:noWrap/>
          </w:tcPr>
          <w:p w14:paraId="2379AA87" w14:textId="1485B34E" w:rsidR="00040954" w:rsidRPr="00CD689A" w:rsidRDefault="00040954" w:rsidP="00040954">
            <w:pPr>
              <w:spacing w:line="240" w:lineRule="auto"/>
              <w:jc w:val="right"/>
              <w:rPr>
                <w:sz w:val="20"/>
                <w:szCs w:val="20"/>
              </w:rPr>
            </w:pPr>
            <w:r w:rsidRPr="00CD689A">
              <w:rPr>
                <w:sz w:val="20"/>
                <w:szCs w:val="20"/>
              </w:rPr>
              <w:t xml:space="preserve"> 308,325,342 </w:t>
            </w:r>
          </w:p>
        </w:tc>
        <w:tc>
          <w:tcPr>
            <w:tcW w:w="1511" w:type="dxa"/>
            <w:noWrap/>
          </w:tcPr>
          <w:p w14:paraId="0D8FB5EB" w14:textId="683C68C9" w:rsidR="00040954" w:rsidRPr="00CD689A" w:rsidRDefault="00040954" w:rsidP="00040954">
            <w:pPr>
              <w:spacing w:line="240" w:lineRule="auto"/>
              <w:jc w:val="right"/>
              <w:rPr>
                <w:sz w:val="20"/>
                <w:szCs w:val="20"/>
              </w:rPr>
            </w:pPr>
            <w:r w:rsidRPr="00CD689A">
              <w:rPr>
                <w:sz w:val="20"/>
                <w:szCs w:val="20"/>
              </w:rPr>
              <w:t xml:space="preserve"> 28,361 </w:t>
            </w:r>
          </w:p>
        </w:tc>
      </w:tr>
      <w:tr w:rsidR="009A5CE7" w:rsidRPr="00CD689A" w14:paraId="0D2CDD67" w14:textId="77777777" w:rsidTr="00C417B8">
        <w:trPr>
          <w:trHeight w:val="227"/>
        </w:trPr>
        <w:tc>
          <w:tcPr>
            <w:tcW w:w="4274" w:type="dxa"/>
            <w:noWrap/>
            <w:hideMark/>
          </w:tcPr>
          <w:p w14:paraId="61011E6D" w14:textId="67E2CF23" w:rsidR="00040954" w:rsidRPr="00CD689A" w:rsidRDefault="00040954" w:rsidP="00040954">
            <w:pPr>
              <w:spacing w:line="240" w:lineRule="auto"/>
              <w:jc w:val="left"/>
              <w:rPr>
                <w:b/>
                <w:bCs/>
                <w:sz w:val="20"/>
                <w:szCs w:val="20"/>
              </w:rPr>
            </w:pPr>
            <w:r w:rsidRPr="00CD689A">
              <w:rPr>
                <w:sz w:val="20"/>
                <w:szCs w:val="20"/>
              </w:rPr>
              <w:t xml:space="preserve"> Ajo </w:t>
            </w:r>
          </w:p>
        </w:tc>
        <w:tc>
          <w:tcPr>
            <w:tcW w:w="2125" w:type="dxa"/>
            <w:noWrap/>
          </w:tcPr>
          <w:p w14:paraId="02F924CD" w14:textId="03315C58" w:rsidR="00040954" w:rsidRPr="00CD689A" w:rsidRDefault="00040954" w:rsidP="00040954">
            <w:pPr>
              <w:spacing w:line="240" w:lineRule="auto"/>
              <w:jc w:val="right"/>
              <w:rPr>
                <w:sz w:val="20"/>
                <w:szCs w:val="20"/>
              </w:rPr>
            </w:pPr>
            <w:r w:rsidRPr="00CD689A">
              <w:rPr>
                <w:sz w:val="20"/>
                <w:szCs w:val="20"/>
              </w:rPr>
              <w:t xml:space="preserve"> 292,162,388 </w:t>
            </w:r>
          </w:p>
        </w:tc>
        <w:tc>
          <w:tcPr>
            <w:tcW w:w="1511" w:type="dxa"/>
            <w:noWrap/>
          </w:tcPr>
          <w:p w14:paraId="2B0580D9" w14:textId="17B03B4B" w:rsidR="00040954" w:rsidRPr="00CD689A" w:rsidRDefault="00040954" w:rsidP="00040954">
            <w:pPr>
              <w:spacing w:line="240" w:lineRule="auto"/>
              <w:jc w:val="right"/>
              <w:rPr>
                <w:sz w:val="20"/>
                <w:szCs w:val="20"/>
              </w:rPr>
            </w:pPr>
            <w:r w:rsidRPr="00CD689A">
              <w:rPr>
                <w:sz w:val="20"/>
                <w:szCs w:val="20"/>
              </w:rPr>
              <w:t xml:space="preserve"> 2,102 </w:t>
            </w:r>
          </w:p>
        </w:tc>
      </w:tr>
      <w:tr w:rsidR="009A5CE7" w:rsidRPr="00CD689A" w14:paraId="3EE32E3F" w14:textId="77777777" w:rsidTr="00C417B8">
        <w:trPr>
          <w:trHeight w:val="227"/>
        </w:trPr>
        <w:tc>
          <w:tcPr>
            <w:tcW w:w="4274" w:type="dxa"/>
            <w:noWrap/>
            <w:hideMark/>
          </w:tcPr>
          <w:p w14:paraId="0D36775C" w14:textId="39FAE9CC" w:rsidR="00040954" w:rsidRPr="00CD689A" w:rsidRDefault="00040954" w:rsidP="00040954">
            <w:pPr>
              <w:spacing w:line="240" w:lineRule="auto"/>
              <w:jc w:val="left"/>
              <w:rPr>
                <w:b/>
                <w:bCs/>
                <w:sz w:val="20"/>
                <w:szCs w:val="20"/>
              </w:rPr>
            </w:pPr>
            <w:r w:rsidRPr="00CD689A">
              <w:rPr>
                <w:sz w:val="20"/>
                <w:szCs w:val="20"/>
              </w:rPr>
              <w:t xml:space="preserve"> Guineo </w:t>
            </w:r>
          </w:p>
        </w:tc>
        <w:tc>
          <w:tcPr>
            <w:tcW w:w="2125" w:type="dxa"/>
            <w:noWrap/>
          </w:tcPr>
          <w:p w14:paraId="7D8DCE13" w14:textId="69E80A94" w:rsidR="00040954" w:rsidRPr="00CD689A" w:rsidRDefault="00040954" w:rsidP="00040954">
            <w:pPr>
              <w:spacing w:line="240" w:lineRule="auto"/>
              <w:jc w:val="right"/>
              <w:rPr>
                <w:sz w:val="20"/>
                <w:szCs w:val="20"/>
              </w:rPr>
            </w:pPr>
            <w:r w:rsidRPr="00CD689A">
              <w:rPr>
                <w:sz w:val="20"/>
                <w:szCs w:val="20"/>
              </w:rPr>
              <w:t xml:space="preserve"> 253,609,645 </w:t>
            </w:r>
          </w:p>
        </w:tc>
        <w:tc>
          <w:tcPr>
            <w:tcW w:w="1511" w:type="dxa"/>
            <w:noWrap/>
          </w:tcPr>
          <w:p w14:paraId="44279DF2" w14:textId="05EAB6F2" w:rsidR="00040954" w:rsidRPr="00CD689A" w:rsidRDefault="00040954" w:rsidP="00040954">
            <w:pPr>
              <w:spacing w:line="240" w:lineRule="auto"/>
              <w:jc w:val="right"/>
              <w:rPr>
                <w:sz w:val="20"/>
                <w:szCs w:val="20"/>
              </w:rPr>
            </w:pPr>
            <w:r w:rsidRPr="00CD689A">
              <w:rPr>
                <w:sz w:val="20"/>
                <w:szCs w:val="20"/>
              </w:rPr>
              <w:t xml:space="preserve"> 20,479 </w:t>
            </w:r>
          </w:p>
        </w:tc>
      </w:tr>
      <w:tr w:rsidR="009A5CE7" w:rsidRPr="00CD689A" w14:paraId="43D2BA2A" w14:textId="77777777" w:rsidTr="00C417B8">
        <w:trPr>
          <w:trHeight w:val="227"/>
        </w:trPr>
        <w:tc>
          <w:tcPr>
            <w:tcW w:w="4274" w:type="dxa"/>
            <w:noWrap/>
            <w:hideMark/>
          </w:tcPr>
          <w:p w14:paraId="2C71FEDB" w14:textId="4DE399F6" w:rsidR="00040954" w:rsidRPr="00CD689A" w:rsidRDefault="00040954" w:rsidP="00040954">
            <w:pPr>
              <w:spacing w:line="240" w:lineRule="auto"/>
              <w:jc w:val="left"/>
              <w:rPr>
                <w:b/>
                <w:bCs/>
                <w:sz w:val="20"/>
                <w:szCs w:val="20"/>
              </w:rPr>
            </w:pPr>
            <w:r w:rsidRPr="00CD689A">
              <w:rPr>
                <w:sz w:val="20"/>
                <w:szCs w:val="20"/>
              </w:rPr>
              <w:t xml:space="preserve"> Ají </w:t>
            </w:r>
          </w:p>
        </w:tc>
        <w:tc>
          <w:tcPr>
            <w:tcW w:w="2125" w:type="dxa"/>
            <w:noWrap/>
          </w:tcPr>
          <w:p w14:paraId="2C4AD47A" w14:textId="221467B9" w:rsidR="00040954" w:rsidRPr="00CD689A" w:rsidRDefault="00040954" w:rsidP="00040954">
            <w:pPr>
              <w:spacing w:line="240" w:lineRule="auto"/>
              <w:jc w:val="right"/>
              <w:rPr>
                <w:sz w:val="20"/>
                <w:szCs w:val="20"/>
              </w:rPr>
            </w:pPr>
            <w:r w:rsidRPr="00CD689A">
              <w:rPr>
                <w:sz w:val="20"/>
                <w:szCs w:val="20"/>
              </w:rPr>
              <w:t xml:space="preserve"> 242,484,961 </w:t>
            </w:r>
          </w:p>
        </w:tc>
        <w:tc>
          <w:tcPr>
            <w:tcW w:w="1511" w:type="dxa"/>
            <w:noWrap/>
          </w:tcPr>
          <w:p w14:paraId="4DC619A5" w14:textId="03DBE313" w:rsidR="00040954" w:rsidRPr="00CD689A" w:rsidRDefault="00040954" w:rsidP="00040954">
            <w:pPr>
              <w:spacing w:line="240" w:lineRule="auto"/>
              <w:jc w:val="right"/>
              <w:rPr>
                <w:sz w:val="20"/>
                <w:szCs w:val="20"/>
              </w:rPr>
            </w:pPr>
            <w:r w:rsidRPr="00CD689A">
              <w:rPr>
                <w:sz w:val="20"/>
                <w:szCs w:val="20"/>
              </w:rPr>
              <w:t xml:space="preserve"> 7,310 </w:t>
            </w:r>
          </w:p>
        </w:tc>
      </w:tr>
      <w:tr w:rsidR="009A5CE7" w:rsidRPr="00CD689A" w14:paraId="7FFBBF95" w14:textId="77777777" w:rsidTr="00C417B8">
        <w:trPr>
          <w:trHeight w:val="227"/>
        </w:trPr>
        <w:tc>
          <w:tcPr>
            <w:tcW w:w="4274" w:type="dxa"/>
            <w:noWrap/>
            <w:hideMark/>
          </w:tcPr>
          <w:p w14:paraId="063CB454" w14:textId="7C0CF7A7" w:rsidR="00040954" w:rsidRPr="00CD689A" w:rsidRDefault="00040954" w:rsidP="00040954">
            <w:pPr>
              <w:spacing w:line="240" w:lineRule="auto"/>
              <w:jc w:val="left"/>
              <w:rPr>
                <w:b/>
                <w:bCs/>
                <w:sz w:val="20"/>
                <w:szCs w:val="20"/>
              </w:rPr>
            </w:pPr>
            <w:r w:rsidRPr="00CD689A">
              <w:rPr>
                <w:sz w:val="20"/>
                <w:szCs w:val="20"/>
              </w:rPr>
              <w:t xml:space="preserve"> Cebolla  </w:t>
            </w:r>
          </w:p>
        </w:tc>
        <w:tc>
          <w:tcPr>
            <w:tcW w:w="2125" w:type="dxa"/>
            <w:noWrap/>
          </w:tcPr>
          <w:p w14:paraId="61DEB08A" w14:textId="1885C8D7" w:rsidR="00040954" w:rsidRPr="00CD689A" w:rsidRDefault="00040954" w:rsidP="00040954">
            <w:pPr>
              <w:spacing w:line="240" w:lineRule="auto"/>
              <w:jc w:val="right"/>
              <w:rPr>
                <w:sz w:val="20"/>
                <w:szCs w:val="20"/>
              </w:rPr>
            </w:pPr>
            <w:r w:rsidRPr="00CD689A">
              <w:rPr>
                <w:sz w:val="20"/>
                <w:szCs w:val="20"/>
              </w:rPr>
              <w:t xml:space="preserve"> 219,478,744 </w:t>
            </w:r>
          </w:p>
        </w:tc>
        <w:tc>
          <w:tcPr>
            <w:tcW w:w="1511" w:type="dxa"/>
            <w:noWrap/>
          </w:tcPr>
          <w:p w14:paraId="3727768D" w14:textId="5F76ADA8" w:rsidR="00040954" w:rsidRPr="00CD689A" w:rsidRDefault="00040954" w:rsidP="00040954">
            <w:pPr>
              <w:spacing w:line="240" w:lineRule="auto"/>
              <w:jc w:val="right"/>
              <w:rPr>
                <w:sz w:val="20"/>
                <w:szCs w:val="20"/>
              </w:rPr>
            </w:pPr>
            <w:r w:rsidRPr="00CD689A">
              <w:rPr>
                <w:sz w:val="20"/>
                <w:szCs w:val="20"/>
              </w:rPr>
              <w:t xml:space="preserve"> 5,527 </w:t>
            </w:r>
          </w:p>
        </w:tc>
      </w:tr>
      <w:tr w:rsidR="009A5CE7" w:rsidRPr="00CD689A" w14:paraId="2A379EF5" w14:textId="77777777" w:rsidTr="00C417B8">
        <w:trPr>
          <w:trHeight w:val="227"/>
        </w:trPr>
        <w:tc>
          <w:tcPr>
            <w:tcW w:w="4274" w:type="dxa"/>
            <w:noWrap/>
            <w:hideMark/>
          </w:tcPr>
          <w:p w14:paraId="77F1B874" w14:textId="41C65FD0" w:rsidR="00040954" w:rsidRPr="00CD689A" w:rsidRDefault="00040954" w:rsidP="00040954">
            <w:pPr>
              <w:spacing w:line="240" w:lineRule="auto"/>
              <w:jc w:val="left"/>
              <w:rPr>
                <w:b/>
                <w:bCs/>
                <w:sz w:val="20"/>
                <w:szCs w:val="20"/>
              </w:rPr>
            </w:pPr>
            <w:r w:rsidRPr="00CD689A">
              <w:rPr>
                <w:sz w:val="20"/>
                <w:szCs w:val="20"/>
              </w:rPr>
              <w:t xml:space="preserve"> Habichuela </w:t>
            </w:r>
          </w:p>
        </w:tc>
        <w:tc>
          <w:tcPr>
            <w:tcW w:w="2125" w:type="dxa"/>
            <w:noWrap/>
          </w:tcPr>
          <w:p w14:paraId="0F3E27C4" w14:textId="72568C12" w:rsidR="00040954" w:rsidRPr="00CD689A" w:rsidRDefault="00040954" w:rsidP="00040954">
            <w:pPr>
              <w:spacing w:line="240" w:lineRule="auto"/>
              <w:jc w:val="right"/>
              <w:rPr>
                <w:sz w:val="20"/>
                <w:szCs w:val="20"/>
              </w:rPr>
            </w:pPr>
            <w:r w:rsidRPr="00CD689A">
              <w:rPr>
                <w:sz w:val="20"/>
                <w:szCs w:val="20"/>
              </w:rPr>
              <w:t xml:space="preserve"> 153,234,500 </w:t>
            </w:r>
          </w:p>
        </w:tc>
        <w:tc>
          <w:tcPr>
            <w:tcW w:w="1511" w:type="dxa"/>
            <w:noWrap/>
          </w:tcPr>
          <w:p w14:paraId="5E8833C9" w14:textId="7D4882C0" w:rsidR="00040954" w:rsidRPr="00CD689A" w:rsidRDefault="00040954" w:rsidP="00040954">
            <w:pPr>
              <w:spacing w:line="240" w:lineRule="auto"/>
              <w:jc w:val="right"/>
              <w:rPr>
                <w:sz w:val="20"/>
                <w:szCs w:val="20"/>
              </w:rPr>
            </w:pPr>
            <w:r w:rsidRPr="00CD689A">
              <w:rPr>
                <w:sz w:val="20"/>
                <w:szCs w:val="20"/>
              </w:rPr>
              <w:t xml:space="preserve"> 17,470 </w:t>
            </w:r>
          </w:p>
        </w:tc>
      </w:tr>
      <w:tr w:rsidR="009A5CE7" w:rsidRPr="00CD689A" w14:paraId="34525771" w14:textId="77777777" w:rsidTr="00C417B8">
        <w:trPr>
          <w:trHeight w:val="227"/>
        </w:trPr>
        <w:tc>
          <w:tcPr>
            <w:tcW w:w="4274" w:type="dxa"/>
            <w:noWrap/>
            <w:hideMark/>
          </w:tcPr>
          <w:p w14:paraId="32D9D6ED" w14:textId="0EF1977F" w:rsidR="00040954" w:rsidRPr="00CD689A" w:rsidRDefault="00040954" w:rsidP="00040954">
            <w:pPr>
              <w:spacing w:line="240" w:lineRule="auto"/>
              <w:jc w:val="left"/>
              <w:rPr>
                <w:b/>
                <w:bCs/>
                <w:sz w:val="20"/>
                <w:szCs w:val="20"/>
              </w:rPr>
            </w:pPr>
            <w:r w:rsidRPr="00CD689A">
              <w:rPr>
                <w:sz w:val="20"/>
                <w:szCs w:val="20"/>
              </w:rPr>
              <w:t xml:space="preserve"> Piña </w:t>
            </w:r>
          </w:p>
        </w:tc>
        <w:tc>
          <w:tcPr>
            <w:tcW w:w="2125" w:type="dxa"/>
            <w:noWrap/>
          </w:tcPr>
          <w:p w14:paraId="6A17053B" w14:textId="654D9EA1" w:rsidR="00040954" w:rsidRPr="00CD689A" w:rsidRDefault="00040954" w:rsidP="00040954">
            <w:pPr>
              <w:spacing w:line="240" w:lineRule="auto"/>
              <w:jc w:val="right"/>
              <w:rPr>
                <w:sz w:val="20"/>
                <w:szCs w:val="20"/>
              </w:rPr>
            </w:pPr>
            <w:r w:rsidRPr="00CD689A">
              <w:rPr>
                <w:sz w:val="20"/>
                <w:szCs w:val="20"/>
              </w:rPr>
              <w:t xml:space="preserve"> 143,027,754 </w:t>
            </w:r>
          </w:p>
        </w:tc>
        <w:tc>
          <w:tcPr>
            <w:tcW w:w="1511" w:type="dxa"/>
            <w:noWrap/>
          </w:tcPr>
          <w:p w14:paraId="10309F0C" w14:textId="6DCB68DE" w:rsidR="00040954" w:rsidRPr="00CD689A" w:rsidRDefault="00040954" w:rsidP="00040954">
            <w:pPr>
              <w:spacing w:line="240" w:lineRule="auto"/>
              <w:jc w:val="right"/>
              <w:rPr>
                <w:sz w:val="20"/>
                <w:szCs w:val="20"/>
              </w:rPr>
            </w:pPr>
            <w:r w:rsidRPr="00CD689A">
              <w:rPr>
                <w:sz w:val="20"/>
                <w:szCs w:val="20"/>
              </w:rPr>
              <w:t xml:space="preserve"> 5,685 </w:t>
            </w:r>
          </w:p>
        </w:tc>
      </w:tr>
      <w:tr w:rsidR="009A5CE7" w:rsidRPr="00CD689A" w14:paraId="64E853E1" w14:textId="77777777" w:rsidTr="00C417B8">
        <w:trPr>
          <w:trHeight w:val="227"/>
        </w:trPr>
        <w:tc>
          <w:tcPr>
            <w:tcW w:w="4274" w:type="dxa"/>
            <w:noWrap/>
            <w:hideMark/>
          </w:tcPr>
          <w:p w14:paraId="55F159D9" w14:textId="4EA85A5D" w:rsidR="00040954" w:rsidRPr="00CD689A" w:rsidRDefault="00040954" w:rsidP="00040954">
            <w:pPr>
              <w:spacing w:line="240" w:lineRule="auto"/>
              <w:jc w:val="left"/>
              <w:rPr>
                <w:b/>
                <w:bCs/>
                <w:sz w:val="20"/>
                <w:szCs w:val="20"/>
              </w:rPr>
            </w:pPr>
            <w:r w:rsidRPr="00CD689A">
              <w:rPr>
                <w:sz w:val="20"/>
                <w:szCs w:val="20"/>
              </w:rPr>
              <w:t xml:space="preserve"> Yuca </w:t>
            </w:r>
          </w:p>
        </w:tc>
        <w:tc>
          <w:tcPr>
            <w:tcW w:w="2125" w:type="dxa"/>
            <w:noWrap/>
          </w:tcPr>
          <w:p w14:paraId="2710C4D5" w14:textId="2B9F745C" w:rsidR="00040954" w:rsidRPr="00CD689A" w:rsidRDefault="00040954" w:rsidP="00040954">
            <w:pPr>
              <w:spacing w:line="240" w:lineRule="auto"/>
              <w:jc w:val="right"/>
              <w:rPr>
                <w:sz w:val="20"/>
                <w:szCs w:val="20"/>
              </w:rPr>
            </w:pPr>
            <w:r w:rsidRPr="00CD689A">
              <w:rPr>
                <w:sz w:val="20"/>
                <w:szCs w:val="20"/>
              </w:rPr>
              <w:t xml:space="preserve"> 134,649,596 </w:t>
            </w:r>
          </w:p>
        </w:tc>
        <w:tc>
          <w:tcPr>
            <w:tcW w:w="1511" w:type="dxa"/>
            <w:noWrap/>
          </w:tcPr>
          <w:p w14:paraId="495BE18A" w14:textId="1F3FA758" w:rsidR="00040954" w:rsidRPr="00CD689A" w:rsidRDefault="00040954" w:rsidP="00040954">
            <w:pPr>
              <w:spacing w:line="240" w:lineRule="auto"/>
              <w:jc w:val="right"/>
              <w:rPr>
                <w:sz w:val="20"/>
                <w:szCs w:val="20"/>
              </w:rPr>
            </w:pPr>
            <w:r w:rsidRPr="00CD689A">
              <w:rPr>
                <w:sz w:val="20"/>
                <w:szCs w:val="20"/>
              </w:rPr>
              <w:t xml:space="preserve"> 24,953 </w:t>
            </w:r>
          </w:p>
        </w:tc>
      </w:tr>
      <w:tr w:rsidR="009A5CE7" w:rsidRPr="00CD689A" w14:paraId="105C376B" w14:textId="77777777" w:rsidTr="00C417B8">
        <w:trPr>
          <w:trHeight w:val="227"/>
        </w:trPr>
        <w:tc>
          <w:tcPr>
            <w:tcW w:w="4274" w:type="dxa"/>
            <w:noWrap/>
            <w:hideMark/>
          </w:tcPr>
          <w:p w14:paraId="3FE6DC65" w14:textId="377456B5" w:rsidR="00040954" w:rsidRPr="00CD689A" w:rsidRDefault="00040954" w:rsidP="00040954">
            <w:pPr>
              <w:spacing w:line="240" w:lineRule="auto"/>
              <w:jc w:val="left"/>
              <w:rPr>
                <w:b/>
                <w:bCs/>
                <w:sz w:val="20"/>
                <w:szCs w:val="20"/>
              </w:rPr>
            </w:pPr>
            <w:r w:rsidRPr="00CD689A">
              <w:rPr>
                <w:sz w:val="20"/>
                <w:szCs w:val="20"/>
              </w:rPr>
              <w:t xml:space="preserve"> Yautía </w:t>
            </w:r>
          </w:p>
        </w:tc>
        <w:tc>
          <w:tcPr>
            <w:tcW w:w="2125" w:type="dxa"/>
            <w:noWrap/>
          </w:tcPr>
          <w:p w14:paraId="16A1D99F" w14:textId="29540188" w:rsidR="00040954" w:rsidRPr="00CD689A" w:rsidRDefault="00040954" w:rsidP="00040954">
            <w:pPr>
              <w:spacing w:line="240" w:lineRule="auto"/>
              <w:jc w:val="right"/>
              <w:rPr>
                <w:sz w:val="20"/>
                <w:szCs w:val="20"/>
              </w:rPr>
            </w:pPr>
            <w:r w:rsidRPr="00CD689A">
              <w:rPr>
                <w:sz w:val="20"/>
                <w:szCs w:val="20"/>
              </w:rPr>
              <w:t xml:space="preserve"> 56,391,238 </w:t>
            </w:r>
          </w:p>
        </w:tc>
        <w:tc>
          <w:tcPr>
            <w:tcW w:w="1511" w:type="dxa"/>
            <w:noWrap/>
          </w:tcPr>
          <w:p w14:paraId="5A2674D0" w14:textId="16CB8E5C" w:rsidR="00040954" w:rsidRPr="00CD689A" w:rsidRDefault="00040954" w:rsidP="00040954">
            <w:pPr>
              <w:spacing w:line="240" w:lineRule="auto"/>
              <w:jc w:val="right"/>
              <w:rPr>
                <w:sz w:val="20"/>
                <w:szCs w:val="20"/>
              </w:rPr>
            </w:pPr>
            <w:r w:rsidRPr="00CD689A">
              <w:rPr>
                <w:sz w:val="20"/>
                <w:szCs w:val="20"/>
              </w:rPr>
              <w:t xml:space="preserve"> 5,622 </w:t>
            </w:r>
          </w:p>
        </w:tc>
      </w:tr>
      <w:tr w:rsidR="009A5CE7" w:rsidRPr="00CD689A" w14:paraId="7017DECA" w14:textId="77777777" w:rsidTr="00C417B8">
        <w:trPr>
          <w:trHeight w:val="227"/>
        </w:trPr>
        <w:tc>
          <w:tcPr>
            <w:tcW w:w="4274" w:type="dxa"/>
            <w:noWrap/>
            <w:hideMark/>
          </w:tcPr>
          <w:p w14:paraId="3CC6ADE8" w14:textId="00C7FFC6" w:rsidR="00040954" w:rsidRPr="00CD689A" w:rsidRDefault="00040954" w:rsidP="00040954">
            <w:pPr>
              <w:spacing w:line="240" w:lineRule="auto"/>
              <w:jc w:val="left"/>
              <w:rPr>
                <w:b/>
                <w:bCs/>
                <w:sz w:val="20"/>
                <w:szCs w:val="20"/>
              </w:rPr>
            </w:pPr>
            <w:r w:rsidRPr="00CD689A">
              <w:rPr>
                <w:sz w:val="20"/>
                <w:szCs w:val="20"/>
              </w:rPr>
              <w:t xml:space="preserve"> Batata </w:t>
            </w:r>
          </w:p>
        </w:tc>
        <w:tc>
          <w:tcPr>
            <w:tcW w:w="2125" w:type="dxa"/>
            <w:noWrap/>
          </w:tcPr>
          <w:p w14:paraId="2D0A734D" w14:textId="13AC1212" w:rsidR="00040954" w:rsidRPr="00CD689A" w:rsidRDefault="00040954" w:rsidP="00040954">
            <w:pPr>
              <w:spacing w:line="240" w:lineRule="auto"/>
              <w:jc w:val="right"/>
              <w:rPr>
                <w:sz w:val="20"/>
                <w:szCs w:val="20"/>
              </w:rPr>
            </w:pPr>
            <w:r w:rsidRPr="00CD689A">
              <w:rPr>
                <w:sz w:val="20"/>
                <w:szCs w:val="20"/>
              </w:rPr>
              <w:t xml:space="preserve"> 44,801,478 </w:t>
            </w:r>
          </w:p>
        </w:tc>
        <w:tc>
          <w:tcPr>
            <w:tcW w:w="1511" w:type="dxa"/>
            <w:noWrap/>
          </w:tcPr>
          <w:p w14:paraId="04F61888" w14:textId="4B3DE66D" w:rsidR="00040954" w:rsidRPr="00CD689A" w:rsidRDefault="00040954" w:rsidP="00040954">
            <w:pPr>
              <w:spacing w:line="240" w:lineRule="auto"/>
              <w:jc w:val="right"/>
              <w:rPr>
                <w:sz w:val="20"/>
                <w:szCs w:val="20"/>
              </w:rPr>
            </w:pPr>
            <w:r w:rsidRPr="00CD689A">
              <w:rPr>
                <w:sz w:val="20"/>
                <w:szCs w:val="20"/>
              </w:rPr>
              <w:t xml:space="preserve"> 7,538 </w:t>
            </w:r>
          </w:p>
        </w:tc>
      </w:tr>
      <w:tr w:rsidR="009A5CE7" w:rsidRPr="00CD689A" w14:paraId="12E0FC4A" w14:textId="77777777" w:rsidTr="00C417B8">
        <w:trPr>
          <w:trHeight w:val="227"/>
        </w:trPr>
        <w:tc>
          <w:tcPr>
            <w:tcW w:w="4274" w:type="dxa"/>
            <w:noWrap/>
            <w:hideMark/>
          </w:tcPr>
          <w:p w14:paraId="5ECACCDD" w14:textId="29293E1F" w:rsidR="00040954" w:rsidRPr="00CD689A" w:rsidRDefault="00040954" w:rsidP="00040954">
            <w:pPr>
              <w:spacing w:line="240" w:lineRule="auto"/>
              <w:jc w:val="left"/>
              <w:rPr>
                <w:b/>
                <w:bCs/>
                <w:sz w:val="20"/>
                <w:szCs w:val="20"/>
              </w:rPr>
            </w:pPr>
            <w:r w:rsidRPr="00CD689A">
              <w:rPr>
                <w:sz w:val="20"/>
                <w:szCs w:val="20"/>
              </w:rPr>
              <w:t xml:space="preserve"> Ñame </w:t>
            </w:r>
          </w:p>
        </w:tc>
        <w:tc>
          <w:tcPr>
            <w:tcW w:w="2125" w:type="dxa"/>
            <w:noWrap/>
          </w:tcPr>
          <w:p w14:paraId="25222044" w14:textId="2E410002" w:rsidR="00040954" w:rsidRPr="00CD689A" w:rsidRDefault="00040954" w:rsidP="00040954">
            <w:pPr>
              <w:spacing w:line="240" w:lineRule="auto"/>
              <w:jc w:val="right"/>
              <w:rPr>
                <w:sz w:val="20"/>
                <w:szCs w:val="20"/>
              </w:rPr>
            </w:pPr>
            <w:r w:rsidRPr="00CD689A">
              <w:rPr>
                <w:sz w:val="20"/>
                <w:szCs w:val="20"/>
              </w:rPr>
              <w:t xml:space="preserve"> 35,309,000 </w:t>
            </w:r>
          </w:p>
        </w:tc>
        <w:tc>
          <w:tcPr>
            <w:tcW w:w="1511" w:type="dxa"/>
            <w:noWrap/>
          </w:tcPr>
          <w:p w14:paraId="293C8C59" w14:textId="0EAA10EA" w:rsidR="00040954" w:rsidRPr="00CD689A" w:rsidRDefault="00040954" w:rsidP="00040954">
            <w:pPr>
              <w:spacing w:line="240" w:lineRule="auto"/>
              <w:jc w:val="right"/>
              <w:rPr>
                <w:sz w:val="20"/>
                <w:szCs w:val="20"/>
              </w:rPr>
            </w:pPr>
            <w:r w:rsidRPr="00CD689A">
              <w:rPr>
                <w:sz w:val="20"/>
                <w:szCs w:val="20"/>
              </w:rPr>
              <w:t xml:space="preserve"> 3,426 </w:t>
            </w:r>
          </w:p>
        </w:tc>
      </w:tr>
      <w:tr w:rsidR="009A5CE7" w:rsidRPr="00CD689A" w14:paraId="54429864" w14:textId="77777777" w:rsidTr="00C417B8">
        <w:trPr>
          <w:trHeight w:val="227"/>
        </w:trPr>
        <w:tc>
          <w:tcPr>
            <w:tcW w:w="4274" w:type="dxa"/>
            <w:noWrap/>
            <w:hideMark/>
          </w:tcPr>
          <w:p w14:paraId="5C3B6112" w14:textId="15975753" w:rsidR="00040954" w:rsidRPr="00CD689A" w:rsidRDefault="00040954" w:rsidP="00040954">
            <w:pPr>
              <w:spacing w:line="240" w:lineRule="auto"/>
              <w:jc w:val="left"/>
              <w:rPr>
                <w:b/>
                <w:bCs/>
                <w:sz w:val="20"/>
                <w:szCs w:val="20"/>
              </w:rPr>
            </w:pPr>
            <w:r w:rsidRPr="00CD689A">
              <w:rPr>
                <w:sz w:val="20"/>
                <w:szCs w:val="20"/>
              </w:rPr>
              <w:t xml:space="preserve"> Maíz </w:t>
            </w:r>
          </w:p>
        </w:tc>
        <w:tc>
          <w:tcPr>
            <w:tcW w:w="2125" w:type="dxa"/>
            <w:noWrap/>
          </w:tcPr>
          <w:p w14:paraId="6D07E699" w14:textId="69FDB9D5" w:rsidR="00040954" w:rsidRPr="00CD689A" w:rsidRDefault="00040954" w:rsidP="00040954">
            <w:pPr>
              <w:spacing w:line="240" w:lineRule="auto"/>
              <w:jc w:val="right"/>
              <w:rPr>
                <w:sz w:val="20"/>
                <w:szCs w:val="20"/>
              </w:rPr>
            </w:pPr>
            <w:r w:rsidRPr="00CD689A">
              <w:rPr>
                <w:sz w:val="20"/>
                <w:szCs w:val="20"/>
              </w:rPr>
              <w:t xml:space="preserve"> 21,826,070 </w:t>
            </w:r>
          </w:p>
        </w:tc>
        <w:tc>
          <w:tcPr>
            <w:tcW w:w="1511" w:type="dxa"/>
            <w:noWrap/>
          </w:tcPr>
          <w:p w14:paraId="63266D79" w14:textId="45CF0070" w:rsidR="00040954" w:rsidRPr="00CD689A" w:rsidRDefault="00040954" w:rsidP="00040954">
            <w:pPr>
              <w:spacing w:line="240" w:lineRule="auto"/>
              <w:jc w:val="right"/>
              <w:rPr>
                <w:sz w:val="20"/>
                <w:szCs w:val="20"/>
              </w:rPr>
            </w:pPr>
            <w:r w:rsidRPr="00CD689A">
              <w:rPr>
                <w:sz w:val="20"/>
                <w:szCs w:val="20"/>
              </w:rPr>
              <w:t xml:space="preserve"> 5,780 </w:t>
            </w:r>
          </w:p>
        </w:tc>
      </w:tr>
      <w:tr w:rsidR="009A5CE7" w:rsidRPr="00CD689A" w14:paraId="19CD8F05" w14:textId="77777777" w:rsidTr="00C417B8">
        <w:trPr>
          <w:trHeight w:val="227"/>
        </w:trPr>
        <w:tc>
          <w:tcPr>
            <w:tcW w:w="4274" w:type="dxa"/>
            <w:noWrap/>
            <w:hideMark/>
          </w:tcPr>
          <w:p w14:paraId="461A1160" w14:textId="7CAEAFC4" w:rsidR="00040954" w:rsidRPr="00CD689A" w:rsidRDefault="00040954" w:rsidP="00040954">
            <w:pPr>
              <w:spacing w:line="240" w:lineRule="auto"/>
              <w:jc w:val="left"/>
              <w:rPr>
                <w:b/>
                <w:bCs/>
                <w:sz w:val="20"/>
                <w:szCs w:val="20"/>
              </w:rPr>
            </w:pPr>
            <w:r w:rsidRPr="00CD689A">
              <w:rPr>
                <w:sz w:val="20"/>
                <w:szCs w:val="20"/>
              </w:rPr>
              <w:t xml:space="preserve"> Otros </w:t>
            </w:r>
          </w:p>
        </w:tc>
        <w:tc>
          <w:tcPr>
            <w:tcW w:w="2125" w:type="dxa"/>
            <w:noWrap/>
          </w:tcPr>
          <w:p w14:paraId="71195794" w14:textId="5499DF86" w:rsidR="00040954" w:rsidRPr="00CD689A" w:rsidRDefault="00040954" w:rsidP="00040954">
            <w:pPr>
              <w:spacing w:line="240" w:lineRule="auto"/>
              <w:jc w:val="right"/>
              <w:rPr>
                <w:sz w:val="20"/>
                <w:szCs w:val="20"/>
              </w:rPr>
            </w:pPr>
            <w:r w:rsidRPr="00CD689A">
              <w:rPr>
                <w:sz w:val="20"/>
                <w:szCs w:val="20"/>
              </w:rPr>
              <w:t xml:space="preserve"> 5,872,705,175 </w:t>
            </w:r>
          </w:p>
        </w:tc>
        <w:tc>
          <w:tcPr>
            <w:tcW w:w="1511" w:type="dxa"/>
            <w:noWrap/>
          </w:tcPr>
          <w:p w14:paraId="7441C272" w14:textId="2E20F21F" w:rsidR="00040954" w:rsidRPr="00CD689A" w:rsidRDefault="00040954" w:rsidP="00040954">
            <w:pPr>
              <w:spacing w:line="240" w:lineRule="auto"/>
              <w:jc w:val="right"/>
              <w:rPr>
                <w:sz w:val="20"/>
                <w:szCs w:val="20"/>
              </w:rPr>
            </w:pPr>
            <w:r w:rsidRPr="00CD689A">
              <w:rPr>
                <w:sz w:val="20"/>
                <w:szCs w:val="20"/>
              </w:rPr>
              <w:t xml:space="preserve"> 80,230 </w:t>
            </w:r>
          </w:p>
        </w:tc>
      </w:tr>
      <w:tr w:rsidR="009A5CE7" w:rsidRPr="00CD689A" w14:paraId="46FA75AF" w14:textId="77777777" w:rsidTr="00C417B8">
        <w:trPr>
          <w:trHeight w:val="227"/>
        </w:trPr>
        <w:tc>
          <w:tcPr>
            <w:tcW w:w="4274" w:type="dxa"/>
            <w:noWrap/>
            <w:hideMark/>
          </w:tcPr>
          <w:p w14:paraId="7DF4732D" w14:textId="1D6FAE6D" w:rsidR="00040954" w:rsidRPr="00CD689A" w:rsidRDefault="00040954" w:rsidP="00040954">
            <w:pPr>
              <w:spacing w:line="240" w:lineRule="auto"/>
              <w:jc w:val="left"/>
              <w:rPr>
                <w:b/>
                <w:bCs/>
                <w:sz w:val="20"/>
                <w:szCs w:val="20"/>
              </w:rPr>
            </w:pPr>
            <w:r w:rsidRPr="00CD689A">
              <w:rPr>
                <w:b/>
                <w:bCs/>
                <w:sz w:val="20"/>
                <w:szCs w:val="20"/>
              </w:rPr>
              <w:t>Total Agrícola</w:t>
            </w:r>
          </w:p>
        </w:tc>
        <w:tc>
          <w:tcPr>
            <w:tcW w:w="2125" w:type="dxa"/>
            <w:noWrap/>
          </w:tcPr>
          <w:p w14:paraId="25F386AD" w14:textId="60835CD1" w:rsidR="00040954" w:rsidRPr="00CD689A" w:rsidRDefault="00040954" w:rsidP="00040954">
            <w:pPr>
              <w:spacing w:line="240" w:lineRule="auto"/>
              <w:jc w:val="right"/>
              <w:rPr>
                <w:b/>
                <w:bCs/>
                <w:sz w:val="20"/>
                <w:szCs w:val="20"/>
                <w:u w:val="single"/>
              </w:rPr>
            </w:pPr>
            <w:r w:rsidRPr="00CD689A">
              <w:rPr>
                <w:b/>
                <w:bCs/>
                <w:sz w:val="20"/>
                <w:szCs w:val="20"/>
              </w:rPr>
              <w:t xml:space="preserve"> 23,395,706,127 </w:t>
            </w:r>
          </w:p>
        </w:tc>
        <w:tc>
          <w:tcPr>
            <w:tcW w:w="1511" w:type="dxa"/>
            <w:noWrap/>
          </w:tcPr>
          <w:p w14:paraId="0A82621C" w14:textId="2A8CBA3C" w:rsidR="00040954" w:rsidRPr="00CD689A" w:rsidRDefault="00040954" w:rsidP="00040954">
            <w:pPr>
              <w:spacing w:line="240" w:lineRule="auto"/>
              <w:jc w:val="right"/>
              <w:rPr>
                <w:b/>
                <w:bCs/>
                <w:sz w:val="20"/>
                <w:szCs w:val="20"/>
                <w:u w:val="single"/>
              </w:rPr>
            </w:pPr>
            <w:r w:rsidRPr="00CD689A">
              <w:rPr>
                <w:b/>
                <w:bCs/>
                <w:sz w:val="20"/>
                <w:szCs w:val="20"/>
              </w:rPr>
              <w:t xml:space="preserve"> 1,360,461 </w:t>
            </w:r>
          </w:p>
        </w:tc>
      </w:tr>
      <w:tr w:rsidR="009A5CE7" w:rsidRPr="00CD689A" w14:paraId="42626B25" w14:textId="77777777" w:rsidTr="00C417B8">
        <w:trPr>
          <w:trHeight w:val="227"/>
        </w:trPr>
        <w:tc>
          <w:tcPr>
            <w:tcW w:w="4274" w:type="dxa"/>
            <w:noWrap/>
            <w:hideMark/>
          </w:tcPr>
          <w:p w14:paraId="1181862E" w14:textId="77777777" w:rsidR="006F0B4F" w:rsidRPr="00CD689A" w:rsidRDefault="006F0B4F" w:rsidP="00BB4E30">
            <w:pPr>
              <w:spacing w:line="240" w:lineRule="auto"/>
              <w:jc w:val="left"/>
              <w:rPr>
                <w:b/>
                <w:bCs/>
                <w:sz w:val="20"/>
                <w:szCs w:val="20"/>
              </w:rPr>
            </w:pPr>
            <w:r w:rsidRPr="00CD689A">
              <w:rPr>
                <w:b/>
                <w:bCs/>
                <w:sz w:val="20"/>
                <w:szCs w:val="20"/>
              </w:rPr>
              <w:t>B.- Pecuario</w:t>
            </w:r>
          </w:p>
        </w:tc>
        <w:tc>
          <w:tcPr>
            <w:tcW w:w="2125" w:type="dxa"/>
            <w:noWrap/>
          </w:tcPr>
          <w:p w14:paraId="310550C1" w14:textId="414B97B4" w:rsidR="006F0B4F" w:rsidRPr="00CD689A" w:rsidRDefault="006F0B4F" w:rsidP="00BB4E30">
            <w:pPr>
              <w:spacing w:line="240" w:lineRule="auto"/>
              <w:rPr>
                <w:sz w:val="20"/>
                <w:szCs w:val="20"/>
              </w:rPr>
            </w:pPr>
          </w:p>
        </w:tc>
        <w:tc>
          <w:tcPr>
            <w:tcW w:w="1511" w:type="dxa"/>
            <w:noWrap/>
          </w:tcPr>
          <w:p w14:paraId="33F7BEE0" w14:textId="098EAB3A" w:rsidR="006F0B4F" w:rsidRPr="00CD689A" w:rsidRDefault="006F0B4F" w:rsidP="00BB4E30">
            <w:pPr>
              <w:spacing w:line="240" w:lineRule="auto"/>
              <w:rPr>
                <w:sz w:val="20"/>
                <w:szCs w:val="20"/>
              </w:rPr>
            </w:pPr>
          </w:p>
        </w:tc>
      </w:tr>
      <w:tr w:rsidR="009A5CE7" w:rsidRPr="00CD689A" w14:paraId="3FBBB8B6" w14:textId="77777777" w:rsidTr="00C417B8">
        <w:trPr>
          <w:trHeight w:val="227"/>
        </w:trPr>
        <w:tc>
          <w:tcPr>
            <w:tcW w:w="4274" w:type="dxa"/>
            <w:noWrap/>
            <w:hideMark/>
          </w:tcPr>
          <w:p w14:paraId="54B54720" w14:textId="77777777" w:rsidR="00785776" w:rsidRPr="00CD689A" w:rsidRDefault="00785776" w:rsidP="00785776">
            <w:pPr>
              <w:spacing w:line="240" w:lineRule="auto"/>
              <w:jc w:val="left"/>
              <w:rPr>
                <w:b/>
                <w:bCs/>
                <w:sz w:val="20"/>
                <w:szCs w:val="20"/>
              </w:rPr>
            </w:pPr>
            <w:r w:rsidRPr="00CD689A">
              <w:rPr>
                <w:sz w:val="20"/>
                <w:szCs w:val="20"/>
              </w:rPr>
              <w:t>Ganado de Carne</w:t>
            </w:r>
          </w:p>
        </w:tc>
        <w:tc>
          <w:tcPr>
            <w:tcW w:w="2125" w:type="dxa"/>
            <w:noWrap/>
          </w:tcPr>
          <w:p w14:paraId="49768AEA" w14:textId="7DD36B5F" w:rsidR="00785776" w:rsidRPr="00CD689A" w:rsidRDefault="00785776" w:rsidP="00785776">
            <w:pPr>
              <w:spacing w:line="240" w:lineRule="auto"/>
              <w:jc w:val="right"/>
              <w:rPr>
                <w:sz w:val="20"/>
                <w:szCs w:val="20"/>
              </w:rPr>
            </w:pPr>
            <w:r w:rsidRPr="00CD689A">
              <w:rPr>
                <w:sz w:val="20"/>
                <w:szCs w:val="20"/>
              </w:rPr>
              <w:t xml:space="preserve"> 1,140,873,824 </w:t>
            </w:r>
          </w:p>
        </w:tc>
        <w:tc>
          <w:tcPr>
            <w:tcW w:w="1511" w:type="dxa"/>
            <w:noWrap/>
          </w:tcPr>
          <w:p w14:paraId="63BC0940" w14:textId="32CB0A55" w:rsidR="00785776" w:rsidRPr="00CD689A" w:rsidRDefault="00785776" w:rsidP="00785776">
            <w:pPr>
              <w:spacing w:line="240" w:lineRule="auto"/>
              <w:jc w:val="right"/>
              <w:rPr>
                <w:sz w:val="20"/>
                <w:szCs w:val="20"/>
              </w:rPr>
            </w:pPr>
            <w:r w:rsidRPr="00CD689A">
              <w:rPr>
                <w:sz w:val="20"/>
                <w:szCs w:val="20"/>
              </w:rPr>
              <w:t xml:space="preserve">0 </w:t>
            </w:r>
          </w:p>
        </w:tc>
      </w:tr>
      <w:tr w:rsidR="009A5CE7" w:rsidRPr="00CD689A" w14:paraId="0D34AA65" w14:textId="77777777" w:rsidTr="00C417B8">
        <w:trPr>
          <w:trHeight w:val="227"/>
        </w:trPr>
        <w:tc>
          <w:tcPr>
            <w:tcW w:w="4274" w:type="dxa"/>
            <w:noWrap/>
            <w:hideMark/>
          </w:tcPr>
          <w:p w14:paraId="1FA9FD81" w14:textId="77777777" w:rsidR="00785776" w:rsidRPr="00CD689A" w:rsidRDefault="00785776" w:rsidP="00785776">
            <w:pPr>
              <w:spacing w:line="240" w:lineRule="auto"/>
              <w:jc w:val="left"/>
              <w:rPr>
                <w:b/>
                <w:bCs/>
                <w:sz w:val="20"/>
                <w:szCs w:val="20"/>
              </w:rPr>
            </w:pPr>
            <w:r w:rsidRPr="00CD689A">
              <w:rPr>
                <w:sz w:val="20"/>
                <w:szCs w:val="20"/>
              </w:rPr>
              <w:t>Ganado de Doble Propósito</w:t>
            </w:r>
          </w:p>
        </w:tc>
        <w:tc>
          <w:tcPr>
            <w:tcW w:w="2125" w:type="dxa"/>
            <w:noWrap/>
          </w:tcPr>
          <w:p w14:paraId="576EFA1B" w14:textId="32582B3B" w:rsidR="00785776" w:rsidRPr="00CD689A" w:rsidRDefault="00785776" w:rsidP="00785776">
            <w:pPr>
              <w:spacing w:line="240" w:lineRule="auto"/>
              <w:jc w:val="right"/>
              <w:rPr>
                <w:sz w:val="20"/>
                <w:szCs w:val="20"/>
              </w:rPr>
            </w:pPr>
            <w:r w:rsidRPr="00CD689A">
              <w:rPr>
                <w:sz w:val="20"/>
                <w:szCs w:val="20"/>
              </w:rPr>
              <w:t xml:space="preserve"> 931,737,885 </w:t>
            </w:r>
          </w:p>
        </w:tc>
        <w:tc>
          <w:tcPr>
            <w:tcW w:w="1511" w:type="dxa"/>
            <w:noWrap/>
          </w:tcPr>
          <w:p w14:paraId="577DB925" w14:textId="7B7F53CA" w:rsidR="00785776" w:rsidRPr="00CD689A" w:rsidRDefault="00785776" w:rsidP="00785776">
            <w:pPr>
              <w:spacing w:line="240" w:lineRule="auto"/>
              <w:jc w:val="right"/>
              <w:rPr>
                <w:sz w:val="20"/>
                <w:szCs w:val="20"/>
              </w:rPr>
            </w:pPr>
            <w:r w:rsidRPr="00CD689A">
              <w:rPr>
                <w:sz w:val="20"/>
                <w:szCs w:val="20"/>
              </w:rPr>
              <w:t xml:space="preserve">0 </w:t>
            </w:r>
          </w:p>
        </w:tc>
      </w:tr>
      <w:tr w:rsidR="009A5CE7" w:rsidRPr="00CD689A" w14:paraId="506E1BD0" w14:textId="77777777" w:rsidTr="00C417B8">
        <w:trPr>
          <w:trHeight w:val="227"/>
        </w:trPr>
        <w:tc>
          <w:tcPr>
            <w:tcW w:w="4274" w:type="dxa"/>
            <w:noWrap/>
            <w:hideMark/>
          </w:tcPr>
          <w:p w14:paraId="38799206" w14:textId="77777777" w:rsidR="00785776" w:rsidRPr="00CD689A" w:rsidRDefault="00785776" w:rsidP="00785776">
            <w:pPr>
              <w:spacing w:line="240" w:lineRule="auto"/>
              <w:jc w:val="left"/>
              <w:rPr>
                <w:b/>
                <w:bCs/>
                <w:sz w:val="20"/>
                <w:szCs w:val="20"/>
              </w:rPr>
            </w:pPr>
            <w:r w:rsidRPr="00CD689A">
              <w:rPr>
                <w:sz w:val="20"/>
                <w:szCs w:val="20"/>
              </w:rPr>
              <w:t>Ganado de Leche</w:t>
            </w:r>
          </w:p>
        </w:tc>
        <w:tc>
          <w:tcPr>
            <w:tcW w:w="2125" w:type="dxa"/>
            <w:noWrap/>
          </w:tcPr>
          <w:p w14:paraId="2AE3C5E6" w14:textId="5EBE7906" w:rsidR="00785776" w:rsidRPr="00CD689A" w:rsidRDefault="00785776" w:rsidP="00785776">
            <w:pPr>
              <w:spacing w:line="240" w:lineRule="auto"/>
              <w:jc w:val="right"/>
              <w:rPr>
                <w:sz w:val="20"/>
                <w:szCs w:val="20"/>
              </w:rPr>
            </w:pPr>
            <w:r w:rsidRPr="00CD689A">
              <w:rPr>
                <w:sz w:val="20"/>
                <w:szCs w:val="20"/>
              </w:rPr>
              <w:t xml:space="preserve"> 424,753,938 </w:t>
            </w:r>
          </w:p>
        </w:tc>
        <w:tc>
          <w:tcPr>
            <w:tcW w:w="1511" w:type="dxa"/>
            <w:noWrap/>
          </w:tcPr>
          <w:p w14:paraId="7F2BDA99" w14:textId="4C35B2C5" w:rsidR="00785776" w:rsidRPr="00CD689A" w:rsidRDefault="00785776" w:rsidP="00785776">
            <w:pPr>
              <w:spacing w:line="240" w:lineRule="auto"/>
              <w:jc w:val="right"/>
              <w:rPr>
                <w:sz w:val="20"/>
                <w:szCs w:val="20"/>
              </w:rPr>
            </w:pPr>
            <w:r w:rsidRPr="00CD689A">
              <w:rPr>
                <w:sz w:val="20"/>
                <w:szCs w:val="20"/>
              </w:rPr>
              <w:t xml:space="preserve">0 </w:t>
            </w:r>
          </w:p>
        </w:tc>
      </w:tr>
      <w:tr w:rsidR="009A5CE7" w:rsidRPr="00CD689A" w14:paraId="75F22AA4" w14:textId="77777777" w:rsidTr="00C417B8">
        <w:trPr>
          <w:trHeight w:val="227"/>
        </w:trPr>
        <w:tc>
          <w:tcPr>
            <w:tcW w:w="4274" w:type="dxa"/>
            <w:noWrap/>
            <w:hideMark/>
          </w:tcPr>
          <w:p w14:paraId="2B2DDAB2" w14:textId="77777777" w:rsidR="00785776" w:rsidRPr="00CD689A" w:rsidRDefault="00785776" w:rsidP="00785776">
            <w:pPr>
              <w:spacing w:line="240" w:lineRule="auto"/>
              <w:jc w:val="left"/>
              <w:rPr>
                <w:b/>
                <w:bCs/>
                <w:sz w:val="20"/>
                <w:szCs w:val="20"/>
              </w:rPr>
            </w:pPr>
            <w:r w:rsidRPr="00CD689A">
              <w:rPr>
                <w:sz w:val="20"/>
                <w:szCs w:val="20"/>
              </w:rPr>
              <w:t xml:space="preserve">Porcino </w:t>
            </w:r>
          </w:p>
        </w:tc>
        <w:tc>
          <w:tcPr>
            <w:tcW w:w="2125" w:type="dxa"/>
            <w:noWrap/>
          </w:tcPr>
          <w:p w14:paraId="192BBA3B" w14:textId="4318165E" w:rsidR="00785776" w:rsidRPr="00CD689A" w:rsidRDefault="00785776" w:rsidP="00785776">
            <w:pPr>
              <w:spacing w:line="240" w:lineRule="auto"/>
              <w:jc w:val="right"/>
              <w:rPr>
                <w:sz w:val="20"/>
                <w:szCs w:val="20"/>
              </w:rPr>
            </w:pPr>
            <w:r w:rsidRPr="00CD689A">
              <w:rPr>
                <w:sz w:val="20"/>
                <w:szCs w:val="20"/>
              </w:rPr>
              <w:t xml:space="preserve"> 6,185,000 </w:t>
            </w:r>
          </w:p>
        </w:tc>
        <w:tc>
          <w:tcPr>
            <w:tcW w:w="1511" w:type="dxa"/>
            <w:noWrap/>
          </w:tcPr>
          <w:p w14:paraId="3D941B90" w14:textId="0E1EF615" w:rsidR="00785776" w:rsidRPr="00CD689A" w:rsidRDefault="00785776" w:rsidP="00785776">
            <w:pPr>
              <w:spacing w:line="240" w:lineRule="auto"/>
              <w:jc w:val="right"/>
              <w:rPr>
                <w:sz w:val="20"/>
                <w:szCs w:val="20"/>
              </w:rPr>
            </w:pPr>
            <w:r w:rsidRPr="00CD689A">
              <w:rPr>
                <w:sz w:val="20"/>
                <w:szCs w:val="20"/>
              </w:rPr>
              <w:t xml:space="preserve">0 </w:t>
            </w:r>
          </w:p>
        </w:tc>
      </w:tr>
      <w:tr w:rsidR="009A5CE7" w:rsidRPr="00CD689A" w14:paraId="4B298A49" w14:textId="77777777" w:rsidTr="00C417B8">
        <w:trPr>
          <w:trHeight w:val="227"/>
        </w:trPr>
        <w:tc>
          <w:tcPr>
            <w:tcW w:w="4274" w:type="dxa"/>
            <w:noWrap/>
            <w:hideMark/>
          </w:tcPr>
          <w:p w14:paraId="665AD2C8" w14:textId="77777777" w:rsidR="00785776" w:rsidRPr="00CD689A" w:rsidRDefault="00785776" w:rsidP="00785776">
            <w:pPr>
              <w:spacing w:line="240" w:lineRule="auto"/>
              <w:jc w:val="left"/>
              <w:rPr>
                <w:b/>
                <w:bCs/>
                <w:sz w:val="20"/>
                <w:szCs w:val="20"/>
              </w:rPr>
            </w:pPr>
            <w:r w:rsidRPr="00CD689A">
              <w:rPr>
                <w:sz w:val="20"/>
                <w:szCs w:val="20"/>
              </w:rPr>
              <w:t>Otros</w:t>
            </w:r>
          </w:p>
        </w:tc>
        <w:tc>
          <w:tcPr>
            <w:tcW w:w="2125" w:type="dxa"/>
            <w:noWrap/>
          </w:tcPr>
          <w:p w14:paraId="45553093" w14:textId="54D3469D" w:rsidR="00785776" w:rsidRPr="00CD689A" w:rsidRDefault="00785776" w:rsidP="00785776">
            <w:pPr>
              <w:spacing w:line="240" w:lineRule="auto"/>
              <w:jc w:val="right"/>
              <w:rPr>
                <w:sz w:val="20"/>
                <w:szCs w:val="20"/>
              </w:rPr>
            </w:pPr>
            <w:r w:rsidRPr="00CD689A">
              <w:rPr>
                <w:sz w:val="20"/>
                <w:szCs w:val="20"/>
              </w:rPr>
              <w:t xml:space="preserve"> 886,870,883 </w:t>
            </w:r>
          </w:p>
        </w:tc>
        <w:tc>
          <w:tcPr>
            <w:tcW w:w="1511" w:type="dxa"/>
            <w:noWrap/>
          </w:tcPr>
          <w:p w14:paraId="70356326" w14:textId="4848DDB6" w:rsidR="00785776" w:rsidRPr="00CD689A" w:rsidRDefault="00785776" w:rsidP="00785776">
            <w:pPr>
              <w:spacing w:line="240" w:lineRule="auto"/>
              <w:jc w:val="right"/>
              <w:rPr>
                <w:sz w:val="20"/>
                <w:szCs w:val="20"/>
              </w:rPr>
            </w:pPr>
            <w:r w:rsidRPr="00CD689A">
              <w:rPr>
                <w:sz w:val="20"/>
                <w:szCs w:val="20"/>
              </w:rPr>
              <w:t xml:space="preserve">0 </w:t>
            </w:r>
          </w:p>
        </w:tc>
      </w:tr>
      <w:tr w:rsidR="009A5CE7" w:rsidRPr="00CD689A" w14:paraId="774A7A3E" w14:textId="77777777" w:rsidTr="00C417B8">
        <w:trPr>
          <w:trHeight w:val="227"/>
        </w:trPr>
        <w:tc>
          <w:tcPr>
            <w:tcW w:w="4274" w:type="dxa"/>
            <w:noWrap/>
            <w:hideMark/>
          </w:tcPr>
          <w:p w14:paraId="13AAF880" w14:textId="77777777" w:rsidR="00785776" w:rsidRPr="00CD689A" w:rsidRDefault="00785776" w:rsidP="00785776">
            <w:pPr>
              <w:spacing w:line="240" w:lineRule="auto"/>
              <w:jc w:val="left"/>
              <w:rPr>
                <w:b/>
                <w:bCs/>
                <w:sz w:val="20"/>
                <w:szCs w:val="20"/>
              </w:rPr>
            </w:pPr>
            <w:r w:rsidRPr="00CD689A">
              <w:rPr>
                <w:b/>
                <w:bCs/>
                <w:sz w:val="20"/>
                <w:szCs w:val="20"/>
              </w:rPr>
              <w:t>Sub-Total Bovino y Porcino</w:t>
            </w:r>
          </w:p>
        </w:tc>
        <w:tc>
          <w:tcPr>
            <w:tcW w:w="2125" w:type="dxa"/>
            <w:noWrap/>
          </w:tcPr>
          <w:p w14:paraId="210C0225" w14:textId="2E6E5F71" w:rsidR="00785776" w:rsidRPr="00CD689A" w:rsidRDefault="00785776" w:rsidP="00785776">
            <w:pPr>
              <w:spacing w:line="240" w:lineRule="auto"/>
              <w:jc w:val="right"/>
              <w:rPr>
                <w:b/>
                <w:bCs/>
                <w:sz w:val="20"/>
                <w:szCs w:val="20"/>
                <w:u w:val="single"/>
              </w:rPr>
            </w:pPr>
            <w:r w:rsidRPr="00CD689A">
              <w:rPr>
                <w:b/>
                <w:bCs/>
                <w:sz w:val="20"/>
                <w:szCs w:val="20"/>
              </w:rPr>
              <w:t xml:space="preserve"> 3,390,421,530 </w:t>
            </w:r>
          </w:p>
        </w:tc>
        <w:tc>
          <w:tcPr>
            <w:tcW w:w="1511" w:type="dxa"/>
            <w:noWrap/>
          </w:tcPr>
          <w:p w14:paraId="64BB0F65" w14:textId="5B504119" w:rsidR="00785776" w:rsidRPr="00CD689A" w:rsidRDefault="00785776" w:rsidP="00785776">
            <w:pPr>
              <w:spacing w:line="240" w:lineRule="auto"/>
              <w:jc w:val="right"/>
              <w:rPr>
                <w:b/>
                <w:bCs/>
                <w:sz w:val="20"/>
                <w:szCs w:val="20"/>
                <w:u w:val="single"/>
              </w:rPr>
            </w:pPr>
            <w:r w:rsidRPr="00CD689A">
              <w:rPr>
                <w:b/>
                <w:bCs/>
                <w:sz w:val="20"/>
                <w:szCs w:val="20"/>
              </w:rPr>
              <w:t xml:space="preserve">0 </w:t>
            </w:r>
          </w:p>
        </w:tc>
      </w:tr>
      <w:tr w:rsidR="009A5CE7" w:rsidRPr="00CD689A" w14:paraId="0E1AAC56" w14:textId="77777777" w:rsidTr="00C417B8">
        <w:trPr>
          <w:trHeight w:val="227"/>
        </w:trPr>
        <w:tc>
          <w:tcPr>
            <w:tcW w:w="4274" w:type="dxa"/>
            <w:noWrap/>
            <w:hideMark/>
          </w:tcPr>
          <w:p w14:paraId="7F409395" w14:textId="16D27B27" w:rsidR="00785776" w:rsidRPr="00CD689A" w:rsidRDefault="00785776" w:rsidP="00785776">
            <w:pPr>
              <w:spacing w:line="240" w:lineRule="auto"/>
              <w:jc w:val="left"/>
              <w:rPr>
                <w:b/>
                <w:bCs/>
                <w:sz w:val="20"/>
                <w:szCs w:val="20"/>
              </w:rPr>
            </w:pPr>
            <w:r w:rsidRPr="00CD689A">
              <w:rPr>
                <w:b/>
                <w:bCs/>
                <w:sz w:val="20"/>
                <w:szCs w:val="20"/>
              </w:rPr>
              <w:t>C.- Avícola</w:t>
            </w:r>
          </w:p>
        </w:tc>
        <w:tc>
          <w:tcPr>
            <w:tcW w:w="2125" w:type="dxa"/>
            <w:noWrap/>
          </w:tcPr>
          <w:p w14:paraId="6B6AAD18" w14:textId="30DE4E20" w:rsidR="00785776" w:rsidRPr="00CD689A" w:rsidRDefault="00785776" w:rsidP="00785776">
            <w:pPr>
              <w:spacing w:line="240" w:lineRule="auto"/>
              <w:jc w:val="right"/>
              <w:rPr>
                <w:b/>
                <w:bCs/>
                <w:sz w:val="20"/>
                <w:szCs w:val="20"/>
                <w:u w:val="single"/>
              </w:rPr>
            </w:pPr>
            <w:r w:rsidRPr="00CD689A">
              <w:rPr>
                <w:b/>
                <w:bCs/>
                <w:sz w:val="20"/>
                <w:szCs w:val="20"/>
              </w:rPr>
              <w:t xml:space="preserve"> 1,532,917,409 </w:t>
            </w:r>
          </w:p>
        </w:tc>
        <w:tc>
          <w:tcPr>
            <w:tcW w:w="1511" w:type="dxa"/>
            <w:noWrap/>
          </w:tcPr>
          <w:p w14:paraId="767F5632" w14:textId="5B67E6A2" w:rsidR="00785776" w:rsidRPr="00CD689A" w:rsidRDefault="00785776" w:rsidP="00785776">
            <w:pPr>
              <w:spacing w:line="240" w:lineRule="auto"/>
              <w:jc w:val="right"/>
              <w:rPr>
                <w:b/>
                <w:bCs/>
                <w:sz w:val="20"/>
                <w:szCs w:val="20"/>
                <w:u w:val="single"/>
              </w:rPr>
            </w:pPr>
            <w:r w:rsidRPr="00CD689A">
              <w:rPr>
                <w:b/>
                <w:bCs/>
                <w:sz w:val="20"/>
                <w:szCs w:val="20"/>
              </w:rPr>
              <w:t xml:space="preserve">0 </w:t>
            </w:r>
          </w:p>
        </w:tc>
      </w:tr>
      <w:tr w:rsidR="009A5CE7" w:rsidRPr="00CD689A" w14:paraId="698A30AD" w14:textId="77777777" w:rsidTr="00C417B8">
        <w:trPr>
          <w:trHeight w:val="227"/>
        </w:trPr>
        <w:tc>
          <w:tcPr>
            <w:tcW w:w="4274" w:type="dxa"/>
            <w:noWrap/>
            <w:hideMark/>
          </w:tcPr>
          <w:p w14:paraId="30520F92" w14:textId="017990A1" w:rsidR="00785776" w:rsidRPr="00CD689A" w:rsidRDefault="00785776" w:rsidP="00785776">
            <w:pPr>
              <w:spacing w:line="240" w:lineRule="auto"/>
              <w:jc w:val="left"/>
              <w:rPr>
                <w:b/>
                <w:bCs/>
                <w:sz w:val="20"/>
                <w:szCs w:val="20"/>
              </w:rPr>
            </w:pPr>
            <w:r w:rsidRPr="00CD689A">
              <w:rPr>
                <w:b/>
                <w:bCs/>
                <w:sz w:val="20"/>
                <w:szCs w:val="20"/>
              </w:rPr>
              <w:t>D.- Acuícola</w:t>
            </w:r>
          </w:p>
        </w:tc>
        <w:tc>
          <w:tcPr>
            <w:tcW w:w="2125" w:type="dxa"/>
            <w:noWrap/>
          </w:tcPr>
          <w:p w14:paraId="572C33F2" w14:textId="3C07B9DB" w:rsidR="00785776" w:rsidRPr="00CD689A" w:rsidRDefault="00785776" w:rsidP="00785776">
            <w:pPr>
              <w:spacing w:line="240" w:lineRule="auto"/>
              <w:jc w:val="right"/>
              <w:rPr>
                <w:b/>
                <w:bCs/>
                <w:sz w:val="20"/>
                <w:szCs w:val="20"/>
                <w:u w:val="single"/>
              </w:rPr>
            </w:pPr>
            <w:r w:rsidRPr="00CD689A">
              <w:rPr>
                <w:b/>
                <w:bCs/>
                <w:sz w:val="20"/>
                <w:szCs w:val="20"/>
              </w:rPr>
              <w:t xml:space="preserve"> 176,123,649 </w:t>
            </w:r>
          </w:p>
        </w:tc>
        <w:tc>
          <w:tcPr>
            <w:tcW w:w="1511" w:type="dxa"/>
            <w:noWrap/>
          </w:tcPr>
          <w:p w14:paraId="55D1B7EF" w14:textId="0F71DAB5" w:rsidR="00785776" w:rsidRPr="00CD689A" w:rsidRDefault="00785776" w:rsidP="00785776">
            <w:pPr>
              <w:spacing w:line="240" w:lineRule="auto"/>
              <w:jc w:val="right"/>
              <w:rPr>
                <w:b/>
                <w:bCs/>
                <w:sz w:val="20"/>
                <w:szCs w:val="20"/>
                <w:u w:val="single"/>
              </w:rPr>
            </w:pPr>
            <w:r w:rsidRPr="00CD689A">
              <w:rPr>
                <w:b/>
                <w:bCs/>
                <w:sz w:val="20"/>
                <w:szCs w:val="20"/>
              </w:rPr>
              <w:t xml:space="preserve">0 </w:t>
            </w:r>
          </w:p>
        </w:tc>
      </w:tr>
      <w:tr w:rsidR="009A5CE7" w:rsidRPr="00CD689A" w14:paraId="27E01FCE" w14:textId="77777777" w:rsidTr="00C417B8">
        <w:trPr>
          <w:trHeight w:val="227"/>
        </w:trPr>
        <w:tc>
          <w:tcPr>
            <w:tcW w:w="4274" w:type="dxa"/>
            <w:noWrap/>
            <w:hideMark/>
          </w:tcPr>
          <w:p w14:paraId="757A496A" w14:textId="5D56CE5F" w:rsidR="00785776" w:rsidRPr="00CD689A" w:rsidRDefault="00785776" w:rsidP="00785776">
            <w:pPr>
              <w:spacing w:line="240" w:lineRule="auto"/>
              <w:jc w:val="left"/>
              <w:rPr>
                <w:b/>
                <w:bCs/>
                <w:sz w:val="20"/>
                <w:szCs w:val="20"/>
              </w:rPr>
            </w:pPr>
            <w:r w:rsidRPr="00CD689A">
              <w:rPr>
                <w:b/>
                <w:bCs/>
                <w:sz w:val="20"/>
                <w:szCs w:val="20"/>
              </w:rPr>
              <w:t>E.- Apícola</w:t>
            </w:r>
          </w:p>
        </w:tc>
        <w:tc>
          <w:tcPr>
            <w:tcW w:w="2125" w:type="dxa"/>
            <w:noWrap/>
          </w:tcPr>
          <w:p w14:paraId="6F5F6F46" w14:textId="1DE0048F" w:rsidR="00785776" w:rsidRPr="00CD689A" w:rsidRDefault="00785776" w:rsidP="00785776">
            <w:pPr>
              <w:spacing w:line="240" w:lineRule="auto"/>
              <w:jc w:val="right"/>
              <w:rPr>
                <w:b/>
                <w:bCs/>
                <w:sz w:val="20"/>
                <w:szCs w:val="20"/>
                <w:u w:val="single"/>
              </w:rPr>
            </w:pPr>
            <w:r w:rsidRPr="00CD689A">
              <w:rPr>
                <w:b/>
                <w:bCs/>
                <w:sz w:val="20"/>
                <w:szCs w:val="20"/>
              </w:rPr>
              <w:t xml:space="preserve"> 33,573,367 </w:t>
            </w:r>
          </w:p>
        </w:tc>
        <w:tc>
          <w:tcPr>
            <w:tcW w:w="1511" w:type="dxa"/>
            <w:noWrap/>
          </w:tcPr>
          <w:p w14:paraId="3B3CD5BA" w14:textId="361B9B45" w:rsidR="00785776" w:rsidRPr="00CD689A" w:rsidRDefault="00785776" w:rsidP="00785776">
            <w:pPr>
              <w:spacing w:line="240" w:lineRule="auto"/>
              <w:jc w:val="right"/>
              <w:rPr>
                <w:b/>
                <w:bCs/>
                <w:sz w:val="20"/>
                <w:szCs w:val="20"/>
                <w:u w:val="single"/>
              </w:rPr>
            </w:pPr>
            <w:r w:rsidRPr="00CD689A">
              <w:rPr>
                <w:b/>
                <w:bCs/>
                <w:sz w:val="20"/>
                <w:szCs w:val="20"/>
              </w:rPr>
              <w:t xml:space="preserve">0 </w:t>
            </w:r>
          </w:p>
        </w:tc>
      </w:tr>
      <w:tr w:rsidR="009A5CE7" w:rsidRPr="00CD689A" w14:paraId="0FC6AFFE" w14:textId="77777777" w:rsidTr="00C417B8">
        <w:trPr>
          <w:trHeight w:val="227"/>
        </w:trPr>
        <w:tc>
          <w:tcPr>
            <w:tcW w:w="4274" w:type="dxa"/>
            <w:noWrap/>
            <w:hideMark/>
          </w:tcPr>
          <w:p w14:paraId="5C30F681" w14:textId="77777777" w:rsidR="00785776" w:rsidRPr="00CD689A" w:rsidRDefault="00785776" w:rsidP="00785776">
            <w:pPr>
              <w:spacing w:line="240" w:lineRule="auto"/>
              <w:jc w:val="left"/>
              <w:rPr>
                <w:b/>
                <w:bCs/>
                <w:sz w:val="20"/>
                <w:szCs w:val="20"/>
              </w:rPr>
            </w:pPr>
            <w:r w:rsidRPr="00CD689A">
              <w:rPr>
                <w:b/>
                <w:bCs/>
                <w:sz w:val="20"/>
                <w:szCs w:val="20"/>
              </w:rPr>
              <w:t>Total Pecuario</w:t>
            </w:r>
          </w:p>
        </w:tc>
        <w:tc>
          <w:tcPr>
            <w:tcW w:w="2125" w:type="dxa"/>
            <w:noWrap/>
          </w:tcPr>
          <w:p w14:paraId="5D6D9671" w14:textId="5C207E2E" w:rsidR="00785776" w:rsidRPr="00CD689A" w:rsidRDefault="00785776" w:rsidP="00785776">
            <w:pPr>
              <w:spacing w:line="240" w:lineRule="auto"/>
              <w:jc w:val="right"/>
              <w:rPr>
                <w:b/>
                <w:bCs/>
                <w:sz w:val="20"/>
                <w:szCs w:val="20"/>
                <w:u w:val="single"/>
              </w:rPr>
            </w:pPr>
            <w:r w:rsidRPr="00CD689A">
              <w:rPr>
                <w:b/>
                <w:bCs/>
                <w:sz w:val="20"/>
                <w:szCs w:val="20"/>
              </w:rPr>
              <w:t xml:space="preserve"> 5,133,035,955 </w:t>
            </w:r>
          </w:p>
        </w:tc>
        <w:tc>
          <w:tcPr>
            <w:tcW w:w="1511" w:type="dxa"/>
            <w:noWrap/>
          </w:tcPr>
          <w:p w14:paraId="50315640" w14:textId="65959BED" w:rsidR="00785776" w:rsidRPr="00CD689A" w:rsidRDefault="00785776" w:rsidP="00785776">
            <w:pPr>
              <w:spacing w:line="240" w:lineRule="auto"/>
              <w:jc w:val="right"/>
              <w:rPr>
                <w:b/>
                <w:bCs/>
                <w:sz w:val="20"/>
                <w:szCs w:val="20"/>
                <w:u w:val="single"/>
              </w:rPr>
            </w:pPr>
            <w:r w:rsidRPr="00CD689A">
              <w:rPr>
                <w:b/>
                <w:bCs/>
                <w:sz w:val="20"/>
                <w:szCs w:val="20"/>
              </w:rPr>
              <w:t xml:space="preserve">0 </w:t>
            </w:r>
          </w:p>
        </w:tc>
      </w:tr>
      <w:tr w:rsidR="009A5CE7" w:rsidRPr="00CD689A" w14:paraId="57E599E7" w14:textId="77777777" w:rsidTr="00C417B8">
        <w:trPr>
          <w:trHeight w:val="227"/>
        </w:trPr>
        <w:tc>
          <w:tcPr>
            <w:tcW w:w="4274" w:type="dxa"/>
            <w:noWrap/>
            <w:hideMark/>
          </w:tcPr>
          <w:p w14:paraId="545A5579" w14:textId="438C8C55" w:rsidR="000346EF" w:rsidRPr="00CD689A" w:rsidRDefault="000346EF" w:rsidP="000346EF">
            <w:pPr>
              <w:spacing w:line="240" w:lineRule="auto"/>
              <w:jc w:val="left"/>
              <w:rPr>
                <w:b/>
                <w:bCs/>
                <w:sz w:val="20"/>
                <w:szCs w:val="20"/>
              </w:rPr>
            </w:pPr>
            <w:r w:rsidRPr="00CD689A">
              <w:rPr>
                <w:b/>
                <w:bCs/>
                <w:sz w:val="20"/>
                <w:szCs w:val="20"/>
              </w:rPr>
              <w:t>F.- Otras Finalidades</w:t>
            </w:r>
          </w:p>
        </w:tc>
        <w:tc>
          <w:tcPr>
            <w:tcW w:w="2125" w:type="dxa"/>
            <w:noWrap/>
          </w:tcPr>
          <w:p w14:paraId="288DF79F" w14:textId="47501FC3" w:rsidR="000346EF" w:rsidRPr="00CD689A" w:rsidRDefault="000346EF" w:rsidP="000346EF">
            <w:pPr>
              <w:spacing w:line="240" w:lineRule="auto"/>
              <w:jc w:val="right"/>
              <w:rPr>
                <w:b/>
                <w:bCs/>
                <w:sz w:val="20"/>
                <w:szCs w:val="20"/>
                <w:u w:val="single"/>
              </w:rPr>
            </w:pPr>
            <w:r w:rsidRPr="00CD689A">
              <w:rPr>
                <w:b/>
                <w:bCs/>
                <w:sz w:val="20"/>
                <w:szCs w:val="20"/>
              </w:rPr>
              <w:t xml:space="preserve"> 4,812,725,872 </w:t>
            </w:r>
          </w:p>
        </w:tc>
        <w:tc>
          <w:tcPr>
            <w:tcW w:w="1511" w:type="dxa"/>
            <w:noWrap/>
          </w:tcPr>
          <w:p w14:paraId="6961617B" w14:textId="67DF4AF6" w:rsidR="000346EF" w:rsidRPr="00CD689A" w:rsidRDefault="000346EF" w:rsidP="000346EF">
            <w:pPr>
              <w:spacing w:line="240" w:lineRule="auto"/>
              <w:jc w:val="right"/>
              <w:rPr>
                <w:b/>
                <w:bCs/>
                <w:sz w:val="20"/>
                <w:szCs w:val="20"/>
                <w:u w:val="single"/>
              </w:rPr>
            </w:pPr>
            <w:r w:rsidRPr="00CD689A">
              <w:rPr>
                <w:b/>
                <w:bCs/>
                <w:sz w:val="20"/>
                <w:szCs w:val="20"/>
              </w:rPr>
              <w:t xml:space="preserve">0 </w:t>
            </w:r>
          </w:p>
        </w:tc>
      </w:tr>
      <w:tr w:rsidR="009A5CE7" w:rsidRPr="00CD689A" w14:paraId="4A140F76" w14:textId="77777777" w:rsidTr="00C417B8">
        <w:trPr>
          <w:trHeight w:val="227"/>
        </w:trPr>
        <w:tc>
          <w:tcPr>
            <w:tcW w:w="4274" w:type="dxa"/>
            <w:noWrap/>
            <w:hideMark/>
          </w:tcPr>
          <w:p w14:paraId="1E4E142D" w14:textId="77777777" w:rsidR="000346EF" w:rsidRPr="00CD689A" w:rsidRDefault="000346EF" w:rsidP="000346EF">
            <w:pPr>
              <w:spacing w:line="240" w:lineRule="auto"/>
              <w:jc w:val="left"/>
              <w:rPr>
                <w:b/>
                <w:bCs/>
                <w:sz w:val="20"/>
                <w:szCs w:val="20"/>
              </w:rPr>
            </w:pPr>
            <w:r w:rsidRPr="00CD689A">
              <w:rPr>
                <w:sz w:val="20"/>
                <w:szCs w:val="20"/>
              </w:rPr>
              <w:t>Préstamos de Consumo</w:t>
            </w:r>
          </w:p>
        </w:tc>
        <w:tc>
          <w:tcPr>
            <w:tcW w:w="2125" w:type="dxa"/>
            <w:noWrap/>
          </w:tcPr>
          <w:p w14:paraId="3468D359" w14:textId="7C4BB85F" w:rsidR="000346EF" w:rsidRPr="00CD689A" w:rsidRDefault="000346EF" w:rsidP="000346EF">
            <w:pPr>
              <w:spacing w:line="240" w:lineRule="auto"/>
              <w:jc w:val="right"/>
              <w:rPr>
                <w:sz w:val="20"/>
                <w:szCs w:val="20"/>
              </w:rPr>
            </w:pPr>
            <w:r w:rsidRPr="00CD689A">
              <w:rPr>
                <w:sz w:val="20"/>
                <w:szCs w:val="20"/>
              </w:rPr>
              <w:t xml:space="preserve"> 537,618,633 </w:t>
            </w:r>
          </w:p>
        </w:tc>
        <w:tc>
          <w:tcPr>
            <w:tcW w:w="1511" w:type="dxa"/>
            <w:noWrap/>
          </w:tcPr>
          <w:p w14:paraId="3480BE5F" w14:textId="7FED221F" w:rsidR="000346EF" w:rsidRPr="00CD689A" w:rsidRDefault="000346EF" w:rsidP="000346EF">
            <w:pPr>
              <w:spacing w:line="240" w:lineRule="auto"/>
              <w:jc w:val="right"/>
              <w:rPr>
                <w:sz w:val="20"/>
                <w:szCs w:val="20"/>
              </w:rPr>
            </w:pPr>
            <w:r w:rsidRPr="00CD689A">
              <w:rPr>
                <w:sz w:val="20"/>
                <w:szCs w:val="20"/>
              </w:rPr>
              <w:t xml:space="preserve">0 </w:t>
            </w:r>
          </w:p>
        </w:tc>
      </w:tr>
      <w:tr w:rsidR="009A5CE7" w:rsidRPr="00CD689A" w14:paraId="6659D693" w14:textId="77777777" w:rsidTr="00C417B8">
        <w:trPr>
          <w:trHeight w:val="227"/>
        </w:trPr>
        <w:tc>
          <w:tcPr>
            <w:tcW w:w="4274" w:type="dxa"/>
            <w:noWrap/>
            <w:hideMark/>
          </w:tcPr>
          <w:p w14:paraId="7EA2109C" w14:textId="77777777" w:rsidR="000346EF" w:rsidRPr="00CD689A" w:rsidRDefault="000346EF" w:rsidP="000346EF">
            <w:pPr>
              <w:spacing w:line="240" w:lineRule="auto"/>
              <w:jc w:val="left"/>
              <w:rPr>
                <w:b/>
                <w:bCs/>
                <w:sz w:val="20"/>
                <w:szCs w:val="20"/>
              </w:rPr>
            </w:pPr>
            <w:r w:rsidRPr="00CD689A">
              <w:rPr>
                <w:sz w:val="20"/>
                <w:szCs w:val="20"/>
              </w:rPr>
              <w:t>Microempresas y Otros</w:t>
            </w:r>
          </w:p>
        </w:tc>
        <w:tc>
          <w:tcPr>
            <w:tcW w:w="2125" w:type="dxa"/>
            <w:noWrap/>
          </w:tcPr>
          <w:p w14:paraId="2A641C58" w14:textId="47430B27" w:rsidR="000346EF" w:rsidRPr="00CD689A" w:rsidRDefault="000346EF" w:rsidP="000346EF">
            <w:pPr>
              <w:spacing w:line="240" w:lineRule="auto"/>
              <w:jc w:val="right"/>
              <w:rPr>
                <w:sz w:val="20"/>
                <w:szCs w:val="20"/>
              </w:rPr>
            </w:pPr>
            <w:r w:rsidRPr="00CD689A">
              <w:rPr>
                <w:sz w:val="20"/>
                <w:szCs w:val="20"/>
              </w:rPr>
              <w:t xml:space="preserve"> 4,275,107,240 </w:t>
            </w:r>
          </w:p>
        </w:tc>
        <w:tc>
          <w:tcPr>
            <w:tcW w:w="1511" w:type="dxa"/>
            <w:noWrap/>
          </w:tcPr>
          <w:p w14:paraId="5DA0368E" w14:textId="720FB5CD" w:rsidR="000346EF" w:rsidRPr="00CD689A" w:rsidRDefault="000346EF" w:rsidP="000346EF">
            <w:pPr>
              <w:spacing w:line="240" w:lineRule="auto"/>
              <w:jc w:val="right"/>
              <w:rPr>
                <w:sz w:val="20"/>
                <w:szCs w:val="20"/>
              </w:rPr>
            </w:pPr>
            <w:r w:rsidRPr="00CD689A">
              <w:rPr>
                <w:sz w:val="20"/>
                <w:szCs w:val="20"/>
              </w:rPr>
              <w:t xml:space="preserve">0 </w:t>
            </w:r>
          </w:p>
        </w:tc>
      </w:tr>
      <w:tr w:rsidR="009A5CE7" w:rsidRPr="00CD689A" w14:paraId="27E266B6" w14:textId="77777777" w:rsidTr="00C417B8">
        <w:trPr>
          <w:trHeight w:val="227"/>
        </w:trPr>
        <w:tc>
          <w:tcPr>
            <w:tcW w:w="4274" w:type="dxa"/>
            <w:tcBorders>
              <w:bottom w:val="single" w:sz="4" w:space="0" w:color="BFBFBF" w:themeColor="background1" w:themeShade="BF"/>
            </w:tcBorders>
            <w:noWrap/>
            <w:hideMark/>
          </w:tcPr>
          <w:p w14:paraId="1F89C24F" w14:textId="77777777" w:rsidR="000346EF" w:rsidRPr="00CD689A" w:rsidRDefault="000346EF" w:rsidP="000346EF">
            <w:pPr>
              <w:spacing w:line="240" w:lineRule="auto"/>
              <w:jc w:val="left"/>
              <w:rPr>
                <w:b/>
                <w:bCs/>
                <w:sz w:val="20"/>
                <w:szCs w:val="20"/>
              </w:rPr>
            </w:pPr>
            <w:r w:rsidRPr="00CD689A">
              <w:rPr>
                <w:b/>
                <w:bCs/>
                <w:sz w:val="20"/>
                <w:szCs w:val="20"/>
              </w:rPr>
              <w:t>Total General</w:t>
            </w:r>
          </w:p>
        </w:tc>
        <w:tc>
          <w:tcPr>
            <w:tcW w:w="2125" w:type="dxa"/>
            <w:tcBorders>
              <w:bottom w:val="single" w:sz="4" w:space="0" w:color="BFBFBF" w:themeColor="background1" w:themeShade="BF"/>
            </w:tcBorders>
            <w:noWrap/>
          </w:tcPr>
          <w:p w14:paraId="02F022AD" w14:textId="5FBE631F" w:rsidR="000346EF" w:rsidRPr="00CD689A" w:rsidRDefault="000346EF" w:rsidP="000346EF">
            <w:pPr>
              <w:spacing w:line="240" w:lineRule="auto"/>
              <w:jc w:val="right"/>
              <w:rPr>
                <w:b/>
                <w:bCs/>
                <w:sz w:val="20"/>
                <w:szCs w:val="20"/>
                <w:u w:val="double"/>
              </w:rPr>
            </w:pPr>
            <w:r w:rsidRPr="00CD689A">
              <w:rPr>
                <w:b/>
                <w:bCs/>
                <w:sz w:val="20"/>
                <w:szCs w:val="20"/>
              </w:rPr>
              <w:t xml:space="preserve"> 33,341,467,954 </w:t>
            </w:r>
          </w:p>
        </w:tc>
        <w:tc>
          <w:tcPr>
            <w:tcW w:w="1511" w:type="dxa"/>
            <w:tcBorders>
              <w:bottom w:val="single" w:sz="4" w:space="0" w:color="BFBFBF" w:themeColor="background1" w:themeShade="BF"/>
            </w:tcBorders>
            <w:noWrap/>
          </w:tcPr>
          <w:p w14:paraId="516EEF62" w14:textId="25ED7A99" w:rsidR="000346EF" w:rsidRPr="00CD689A" w:rsidRDefault="000346EF" w:rsidP="000346EF">
            <w:pPr>
              <w:spacing w:line="240" w:lineRule="auto"/>
              <w:jc w:val="right"/>
              <w:rPr>
                <w:b/>
                <w:bCs/>
                <w:sz w:val="20"/>
                <w:szCs w:val="20"/>
                <w:u w:val="double"/>
              </w:rPr>
            </w:pPr>
            <w:r w:rsidRPr="00CD689A">
              <w:rPr>
                <w:b/>
                <w:bCs/>
                <w:sz w:val="20"/>
                <w:szCs w:val="20"/>
              </w:rPr>
              <w:t xml:space="preserve"> 1,360,461 </w:t>
            </w:r>
          </w:p>
        </w:tc>
      </w:tr>
      <w:tr w:rsidR="009A5CE7" w:rsidRPr="00CD689A" w14:paraId="4BF15A02" w14:textId="77777777" w:rsidTr="00C417B8">
        <w:trPr>
          <w:trHeight w:val="227"/>
        </w:trPr>
        <w:tc>
          <w:tcPr>
            <w:tcW w:w="7910" w:type="dxa"/>
            <w:gridSpan w:val="3"/>
            <w:tcBorders>
              <w:left w:val="nil"/>
              <w:bottom w:val="nil"/>
              <w:right w:val="nil"/>
            </w:tcBorders>
            <w:noWrap/>
          </w:tcPr>
          <w:p w14:paraId="76C4A368" w14:textId="57CB8697" w:rsidR="002624AC" w:rsidRPr="00CD689A" w:rsidRDefault="00F317B3" w:rsidP="002624AC">
            <w:pPr>
              <w:pStyle w:val="Textoindependiente"/>
              <w:spacing w:line="240" w:lineRule="auto"/>
              <w:ind w:left="720" w:hanging="720"/>
              <w:contextualSpacing/>
              <w:mirrorIndents/>
              <w:rPr>
                <w:sz w:val="18"/>
                <w:szCs w:val="20"/>
              </w:rPr>
            </w:pPr>
            <w:r w:rsidRPr="00CD689A">
              <w:rPr>
                <w:sz w:val="18"/>
                <w:szCs w:val="20"/>
              </w:rPr>
              <w:t>Nota: m</w:t>
            </w:r>
            <w:r w:rsidR="002624AC" w:rsidRPr="00CD689A">
              <w:rPr>
                <w:sz w:val="18"/>
                <w:szCs w:val="20"/>
              </w:rPr>
              <w:t xml:space="preserve">es de diciembre proyectado </w:t>
            </w:r>
          </w:p>
          <w:p w14:paraId="31DB7A58" w14:textId="016BF1CC" w:rsidR="002624AC" w:rsidRPr="00CD689A" w:rsidRDefault="002624AC" w:rsidP="002624AC">
            <w:pPr>
              <w:pStyle w:val="Textoindependiente"/>
              <w:spacing w:line="240" w:lineRule="auto"/>
              <w:ind w:left="720" w:hanging="720"/>
              <w:contextualSpacing/>
              <w:mirrorIndents/>
              <w:rPr>
                <w:b/>
                <w:bCs/>
                <w:sz w:val="20"/>
                <w:szCs w:val="20"/>
              </w:rPr>
            </w:pPr>
            <w:r w:rsidRPr="00CD689A">
              <w:rPr>
                <w:sz w:val="18"/>
                <w:szCs w:val="20"/>
              </w:rPr>
              <w:t>Fuente: Dir. Planeación Estratégica, Sección de Estadísticas</w:t>
            </w:r>
          </w:p>
        </w:tc>
      </w:tr>
    </w:tbl>
    <w:p w14:paraId="5127D393" w14:textId="3E92ED56" w:rsidR="00FC5747" w:rsidRPr="00CD689A" w:rsidRDefault="004A0290" w:rsidP="7C65150E">
      <w:pPr>
        <w:spacing w:line="360" w:lineRule="auto"/>
        <w:contextualSpacing/>
        <w:mirrorIndents/>
        <w:jc w:val="both"/>
        <w:rPr>
          <w:kern w:val="100"/>
          <w:lang w:eastAsia="es-ES"/>
        </w:rPr>
      </w:pPr>
      <w:r w:rsidRPr="00CD689A">
        <w:rPr>
          <w:kern w:val="100"/>
          <w:lang w:eastAsia="es-ES"/>
        </w:rPr>
        <w:lastRenderedPageBreak/>
        <w:t xml:space="preserve">Los préstamos financiados a la pecuaria </w:t>
      </w:r>
      <w:r w:rsidRPr="00CD689A">
        <w:rPr>
          <w:kern w:val="100"/>
          <w:lang w:val="es-DO" w:eastAsia="es-ES"/>
        </w:rPr>
        <w:t xml:space="preserve">conformados por </w:t>
      </w:r>
      <w:r w:rsidRPr="00CD689A">
        <w:rPr>
          <w:kern w:val="100"/>
          <w:lang w:eastAsia="es-ES"/>
        </w:rPr>
        <w:t xml:space="preserve">los ganados bovinos, porcinos, avícola, </w:t>
      </w:r>
      <w:r w:rsidR="005914E9" w:rsidRPr="00CD689A">
        <w:rPr>
          <w:kern w:val="100"/>
          <w:lang w:eastAsia="es-ES"/>
        </w:rPr>
        <w:t xml:space="preserve">acuícola, </w:t>
      </w:r>
      <w:r w:rsidRPr="00CD689A">
        <w:rPr>
          <w:kern w:val="100"/>
          <w:lang w:eastAsia="es-ES"/>
        </w:rPr>
        <w:t>apícola</w:t>
      </w:r>
      <w:r w:rsidR="00A51D82" w:rsidRPr="00CD689A">
        <w:rPr>
          <w:kern w:val="100"/>
          <w:lang w:eastAsia="es-ES"/>
        </w:rPr>
        <w:t>,</w:t>
      </w:r>
      <w:r w:rsidRPr="00CD689A">
        <w:rPr>
          <w:kern w:val="100"/>
          <w:lang w:eastAsia="es-ES"/>
        </w:rPr>
        <w:t xml:space="preserve"> entre otros, ascendieron a RD$</w:t>
      </w:r>
      <w:r w:rsidR="00052C9A" w:rsidRPr="00CD689A">
        <w:rPr>
          <w:kern w:val="100"/>
          <w:lang w:eastAsia="es-ES"/>
        </w:rPr>
        <w:t>5</w:t>
      </w:r>
      <w:r w:rsidR="00A429E7" w:rsidRPr="00CD689A">
        <w:rPr>
          <w:kern w:val="100"/>
          <w:lang w:eastAsia="es-ES"/>
        </w:rPr>
        <w:t>,133.0</w:t>
      </w:r>
      <w:r w:rsidRPr="00CD689A">
        <w:rPr>
          <w:kern w:val="100"/>
          <w:lang w:eastAsia="es-ES"/>
        </w:rPr>
        <w:t xml:space="preserve"> millones, </w:t>
      </w:r>
      <w:r w:rsidRPr="00CD689A">
        <w:rPr>
          <w:kern w:val="100"/>
          <w:lang w:val="es-DO" w:eastAsia="es-ES"/>
        </w:rPr>
        <w:t xml:space="preserve">para una ejecución de </w:t>
      </w:r>
      <w:r w:rsidR="00417D8E" w:rsidRPr="00CD689A">
        <w:rPr>
          <w:kern w:val="100"/>
          <w:lang w:val="es-DO" w:eastAsia="es-ES"/>
        </w:rPr>
        <w:t>96.2</w:t>
      </w:r>
      <w:r w:rsidRPr="00CD689A">
        <w:rPr>
          <w:kern w:val="100"/>
          <w:lang w:val="es-DO" w:eastAsia="es-ES"/>
        </w:rPr>
        <w:t xml:space="preserve">%, respecto a los recursos programados.  </w:t>
      </w:r>
      <w:r w:rsidR="00BA5DB2" w:rsidRPr="00CD689A">
        <w:rPr>
          <w:kern w:val="100"/>
          <w:lang w:eastAsia="es-ES"/>
        </w:rPr>
        <w:t xml:space="preserve">Los destinos pecuarios de mayor incidencia en el financiamiento durante </w:t>
      </w:r>
      <w:r w:rsidR="00CA166B" w:rsidRPr="00CD689A">
        <w:rPr>
          <w:kern w:val="100"/>
          <w:lang w:eastAsia="es-ES"/>
        </w:rPr>
        <w:t xml:space="preserve">el </w:t>
      </w:r>
      <w:r w:rsidR="00BD2573" w:rsidRPr="00CD689A">
        <w:rPr>
          <w:kern w:val="100"/>
          <w:lang w:eastAsia="es-ES"/>
        </w:rPr>
        <w:t>año</w:t>
      </w:r>
      <w:r w:rsidR="00BA5DB2" w:rsidRPr="00CD689A">
        <w:rPr>
          <w:kern w:val="100"/>
          <w:lang w:eastAsia="es-ES"/>
        </w:rPr>
        <w:t xml:space="preserve"> fueron: </w:t>
      </w:r>
      <w:r w:rsidR="00CE67D4" w:rsidRPr="00CD689A">
        <w:rPr>
          <w:kern w:val="100"/>
          <w:lang w:eastAsia="es-ES"/>
        </w:rPr>
        <w:t xml:space="preserve">avicultura </w:t>
      </w:r>
      <w:r w:rsidR="00315CC7" w:rsidRPr="00CD689A">
        <w:rPr>
          <w:kern w:val="100"/>
          <w:lang w:eastAsia="es-ES"/>
        </w:rPr>
        <w:t xml:space="preserve">con </w:t>
      </w:r>
      <w:r w:rsidR="00CE67D4" w:rsidRPr="00CD689A">
        <w:rPr>
          <w:kern w:val="100"/>
          <w:lang w:eastAsia="es-ES"/>
        </w:rPr>
        <w:t xml:space="preserve">RD$1,532.9 millones; </w:t>
      </w:r>
      <w:r w:rsidR="00BA5DB2" w:rsidRPr="00CD689A">
        <w:rPr>
          <w:kern w:val="100"/>
          <w:lang w:eastAsia="es-ES"/>
        </w:rPr>
        <w:t>el ganado de carne con RD$</w:t>
      </w:r>
      <w:r w:rsidR="00A62034" w:rsidRPr="00CD689A">
        <w:rPr>
          <w:kern w:val="100"/>
          <w:lang w:eastAsia="es-ES"/>
        </w:rPr>
        <w:t>1,140.9</w:t>
      </w:r>
      <w:r w:rsidR="00BA5DB2" w:rsidRPr="00CD689A">
        <w:rPr>
          <w:kern w:val="100"/>
          <w:lang w:eastAsia="es-ES"/>
        </w:rPr>
        <w:t xml:space="preserve"> millones; ganado </w:t>
      </w:r>
      <w:r w:rsidR="00A6140B" w:rsidRPr="00CD689A">
        <w:rPr>
          <w:kern w:val="100"/>
          <w:lang w:eastAsia="es-ES"/>
        </w:rPr>
        <w:t>de</w:t>
      </w:r>
      <w:r w:rsidR="00BA5DB2" w:rsidRPr="00CD689A">
        <w:rPr>
          <w:kern w:val="100"/>
          <w:lang w:eastAsia="es-ES"/>
        </w:rPr>
        <w:t xml:space="preserve"> doble propósito RD$</w:t>
      </w:r>
      <w:r w:rsidR="006D4DFA" w:rsidRPr="00CD689A">
        <w:rPr>
          <w:kern w:val="100"/>
          <w:lang w:eastAsia="es-ES"/>
        </w:rPr>
        <w:t>931.7</w:t>
      </w:r>
      <w:r w:rsidR="00BA5DB2" w:rsidRPr="00CD689A">
        <w:rPr>
          <w:kern w:val="100"/>
          <w:lang w:eastAsia="es-ES"/>
        </w:rPr>
        <w:t xml:space="preserve"> millones</w:t>
      </w:r>
      <w:r w:rsidR="001423B5" w:rsidRPr="00CD689A">
        <w:rPr>
          <w:kern w:val="100"/>
          <w:lang w:eastAsia="es-ES"/>
        </w:rPr>
        <w:t xml:space="preserve"> y</w:t>
      </w:r>
      <w:r w:rsidR="00BA5DB2" w:rsidRPr="00CD689A">
        <w:rPr>
          <w:kern w:val="100"/>
          <w:lang w:eastAsia="es-ES"/>
        </w:rPr>
        <w:t xml:space="preserve"> el ganado de leche con RD$</w:t>
      </w:r>
      <w:r w:rsidR="009F3BFB" w:rsidRPr="00CD689A">
        <w:rPr>
          <w:kern w:val="100"/>
          <w:lang w:eastAsia="es-ES"/>
        </w:rPr>
        <w:t>424.8</w:t>
      </w:r>
      <w:r w:rsidR="00CA166B" w:rsidRPr="00CD689A">
        <w:rPr>
          <w:kern w:val="100"/>
          <w:lang w:eastAsia="es-ES"/>
        </w:rPr>
        <w:t xml:space="preserve"> </w:t>
      </w:r>
      <w:r w:rsidR="00BA5DB2" w:rsidRPr="00CD689A">
        <w:rPr>
          <w:kern w:val="100"/>
          <w:lang w:eastAsia="es-ES"/>
        </w:rPr>
        <w:t xml:space="preserve">millones. </w:t>
      </w:r>
    </w:p>
    <w:p w14:paraId="30DFFC70" w14:textId="77777777" w:rsidR="00FC5747" w:rsidRPr="00CD689A" w:rsidRDefault="00FC5747" w:rsidP="7C65150E">
      <w:pPr>
        <w:spacing w:line="360" w:lineRule="auto"/>
        <w:contextualSpacing/>
        <w:mirrorIndents/>
        <w:jc w:val="both"/>
        <w:rPr>
          <w:kern w:val="100"/>
          <w:lang w:eastAsia="es-ES"/>
        </w:rPr>
      </w:pPr>
    </w:p>
    <w:p w14:paraId="1F548756" w14:textId="7FEC8CBC" w:rsidR="00023967" w:rsidRPr="00CD689A" w:rsidRDefault="00C072FC" w:rsidP="7C65150E">
      <w:pPr>
        <w:spacing w:line="360" w:lineRule="auto"/>
        <w:contextualSpacing/>
        <w:mirrorIndents/>
        <w:jc w:val="both"/>
        <w:rPr>
          <w:kern w:val="100"/>
          <w:lang w:val="es-DO" w:eastAsia="es-ES"/>
        </w:rPr>
      </w:pPr>
      <w:r w:rsidRPr="00CD689A">
        <w:rPr>
          <w:kern w:val="100"/>
          <w:lang w:eastAsia="es-ES"/>
        </w:rPr>
        <w:t>A</w:t>
      </w:r>
      <w:r w:rsidR="004A0290" w:rsidRPr="00CD689A">
        <w:rPr>
          <w:kern w:val="100"/>
          <w:lang w:eastAsia="es-ES"/>
        </w:rPr>
        <w:t xml:space="preserve"> la</w:t>
      </w:r>
      <w:r w:rsidR="00BB1FB8" w:rsidRPr="00CD689A">
        <w:rPr>
          <w:kern w:val="100"/>
          <w:lang w:eastAsia="es-ES"/>
        </w:rPr>
        <w:t>s</w:t>
      </w:r>
      <w:r w:rsidR="004A0290" w:rsidRPr="00CD689A">
        <w:rPr>
          <w:kern w:val="100"/>
          <w:lang w:eastAsia="es-ES"/>
        </w:rPr>
        <w:t xml:space="preserve"> microempresas </w:t>
      </w:r>
      <w:r w:rsidR="008A7EAF" w:rsidRPr="00CD689A">
        <w:rPr>
          <w:kern w:val="100"/>
          <w:lang w:val="es-DO" w:eastAsia="es-ES"/>
        </w:rPr>
        <w:t xml:space="preserve">y otras finalidades </w:t>
      </w:r>
      <w:r w:rsidRPr="00CD689A">
        <w:rPr>
          <w:kern w:val="100"/>
          <w:lang w:val="es-DO" w:eastAsia="es-ES"/>
        </w:rPr>
        <w:t>se les financi</w:t>
      </w:r>
      <w:r w:rsidR="00D81E54" w:rsidRPr="00CD689A">
        <w:rPr>
          <w:kern w:val="100"/>
          <w:lang w:val="es-DO" w:eastAsia="es-ES"/>
        </w:rPr>
        <w:t>ó</w:t>
      </w:r>
      <w:r w:rsidRPr="00CD689A">
        <w:rPr>
          <w:kern w:val="100"/>
          <w:lang w:val="es-DO" w:eastAsia="es-ES"/>
        </w:rPr>
        <w:t xml:space="preserve"> </w:t>
      </w:r>
      <w:r w:rsidR="004A0290" w:rsidRPr="00CD689A">
        <w:rPr>
          <w:kern w:val="100"/>
          <w:lang w:val="es-DO" w:eastAsia="es-ES"/>
        </w:rPr>
        <w:t xml:space="preserve">un monto de </w:t>
      </w:r>
      <w:r w:rsidR="004A0290" w:rsidRPr="00CD689A">
        <w:rPr>
          <w:kern w:val="100"/>
          <w:lang w:eastAsia="es-ES"/>
        </w:rPr>
        <w:t>RD$</w:t>
      </w:r>
      <w:r w:rsidR="00B35FB2" w:rsidRPr="00CD689A">
        <w:rPr>
          <w:kern w:val="100"/>
          <w:lang w:eastAsia="es-ES"/>
        </w:rPr>
        <w:t>4,812.7</w:t>
      </w:r>
      <w:r w:rsidR="00BA5DB2" w:rsidRPr="00CD689A">
        <w:rPr>
          <w:kern w:val="100"/>
          <w:lang w:eastAsia="es-ES"/>
        </w:rPr>
        <w:t xml:space="preserve"> </w:t>
      </w:r>
      <w:r w:rsidR="004A0290" w:rsidRPr="00CD689A">
        <w:rPr>
          <w:kern w:val="100"/>
          <w:lang w:val="es-DO" w:eastAsia="es-ES"/>
        </w:rPr>
        <w:t xml:space="preserve">para una ejecución de </w:t>
      </w:r>
      <w:r w:rsidR="00EE5D68" w:rsidRPr="00CD689A">
        <w:rPr>
          <w:kern w:val="100"/>
          <w:lang w:val="es-DO" w:eastAsia="es-ES"/>
        </w:rPr>
        <w:t>81.1</w:t>
      </w:r>
      <w:r w:rsidR="004A0290" w:rsidRPr="00CD689A">
        <w:rPr>
          <w:kern w:val="100"/>
          <w:lang w:val="es-DO" w:eastAsia="es-ES"/>
        </w:rPr>
        <w:t>%, con relación a la programación</w:t>
      </w:r>
      <w:r w:rsidR="004A0290" w:rsidRPr="00CD689A">
        <w:rPr>
          <w:kern w:val="100"/>
          <w:lang w:eastAsia="es-ES"/>
        </w:rPr>
        <w:t>; destacándose en este renglón los préstamos Factoring</w:t>
      </w:r>
      <w:r w:rsidR="007A1C78" w:rsidRPr="00CD689A">
        <w:rPr>
          <w:kern w:val="100"/>
          <w:lang w:eastAsia="es-ES"/>
        </w:rPr>
        <w:t xml:space="preserve"> con una participación de</w:t>
      </w:r>
      <w:r w:rsidR="005B412A" w:rsidRPr="00CD689A">
        <w:rPr>
          <w:kern w:val="100"/>
          <w:lang w:eastAsia="es-ES"/>
        </w:rPr>
        <w:t xml:space="preserve"> </w:t>
      </w:r>
      <w:r w:rsidR="00C01678" w:rsidRPr="00CD689A">
        <w:rPr>
          <w:kern w:val="100"/>
          <w:lang w:eastAsia="es-ES"/>
        </w:rPr>
        <w:t>más de un 60</w:t>
      </w:r>
      <w:r w:rsidR="005B412A" w:rsidRPr="00CD689A">
        <w:rPr>
          <w:kern w:val="100"/>
          <w:lang w:eastAsia="es-ES"/>
        </w:rPr>
        <w:t>%</w:t>
      </w:r>
      <w:r w:rsidR="007A1C78" w:rsidRPr="00CD689A">
        <w:rPr>
          <w:kern w:val="100"/>
          <w:lang w:eastAsia="es-ES"/>
        </w:rPr>
        <w:t xml:space="preserve">. </w:t>
      </w:r>
      <w:r w:rsidR="007141D3" w:rsidRPr="00CD689A">
        <w:rPr>
          <w:kern w:val="100"/>
          <w:lang w:eastAsia="es-ES"/>
        </w:rPr>
        <w:t xml:space="preserve">Los recursos desembolsados durante el </w:t>
      </w:r>
      <w:r w:rsidR="410973A1" w:rsidRPr="00CD689A">
        <w:rPr>
          <w:kern w:val="100"/>
          <w:lang w:eastAsia="es-ES"/>
        </w:rPr>
        <w:t>año</w:t>
      </w:r>
      <w:r w:rsidR="007141D3" w:rsidRPr="00CD689A">
        <w:rPr>
          <w:kern w:val="100"/>
          <w:lang w:eastAsia="es-ES"/>
        </w:rPr>
        <w:t xml:space="preserve"> registran RD$</w:t>
      </w:r>
      <w:r w:rsidR="000D5852" w:rsidRPr="00CD689A">
        <w:rPr>
          <w:kern w:val="100"/>
          <w:lang w:eastAsia="es-ES"/>
        </w:rPr>
        <w:t>32,959.6</w:t>
      </w:r>
      <w:r w:rsidR="007141D3" w:rsidRPr="00CD689A">
        <w:rPr>
          <w:kern w:val="100"/>
          <w:lang w:eastAsia="es-ES"/>
        </w:rPr>
        <w:t xml:space="preserve"> millones, con un nivel de ejecución de </w:t>
      </w:r>
      <w:r w:rsidR="007D2E80" w:rsidRPr="00CD689A">
        <w:rPr>
          <w:kern w:val="100"/>
          <w:lang w:eastAsia="es-ES"/>
        </w:rPr>
        <w:t>112.8</w:t>
      </w:r>
      <w:r w:rsidR="007141D3" w:rsidRPr="00CD689A">
        <w:rPr>
          <w:kern w:val="100"/>
          <w:lang w:eastAsia="es-ES"/>
        </w:rPr>
        <w:t>% y un promedio mensual de RD$</w:t>
      </w:r>
      <w:r w:rsidR="00BB4E43" w:rsidRPr="00CD689A">
        <w:rPr>
          <w:kern w:val="100"/>
          <w:lang w:eastAsia="es-ES"/>
        </w:rPr>
        <w:t>2,746.6</w:t>
      </w:r>
      <w:r w:rsidR="007141D3" w:rsidRPr="00CD689A">
        <w:rPr>
          <w:kern w:val="100"/>
          <w:lang w:eastAsia="es-ES"/>
        </w:rPr>
        <w:t xml:space="preserve"> millones. </w:t>
      </w:r>
    </w:p>
    <w:p w14:paraId="386F3001" w14:textId="77777777" w:rsidR="00A203A1" w:rsidRPr="00CD689A" w:rsidRDefault="00A203A1" w:rsidP="00F65336">
      <w:pPr>
        <w:pStyle w:val="Textoindependiente"/>
        <w:tabs>
          <w:tab w:val="left" w:pos="0"/>
        </w:tabs>
        <w:spacing w:line="360" w:lineRule="auto"/>
        <w:contextualSpacing/>
        <w:mirrorIndents/>
        <w:rPr>
          <w:kern w:val="100"/>
          <w:lang w:eastAsia="es-ES"/>
        </w:rPr>
      </w:pPr>
    </w:p>
    <w:p w14:paraId="1F10C446" w14:textId="692A8861" w:rsidR="006F13A0" w:rsidRPr="00CD689A" w:rsidRDefault="006F13A0" w:rsidP="006F13A0">
      <w:pPr>
        <w:pStyle w:val="Textoindependiente"/>
        <w:tabs>
          <w:tab w:val="left" w:pos="0"/>
        </w:tabs>
        <w:spacing w:line="360" w:lineRule="auto"/>
        <w:contextualSpacing/>
        <w:mirrorIndents/>
        <w:rPr>
          <w:kern w:val="100"/>
          <w:szCs w:val="18"/>
          <w:lang w:eastAsia="es-ES"/>
        </w:rPr>
      </w:pPr>
      <w:r w:rsidRPr="00CD689A">
        <w:rPr>
          <w:kern w:val="100"/>
          <w:szCs w:val="18"/>
          <w:lang w:eastAsia="es-ES"/>
        </w:rPr>
        <w:t xml:space="preserve">A través del programa </w:t>
      </w:r>
      <w:r w:rsidR="006642F8" w:rsidRPr="00CD689A">
        <w:rPr>
          <w:kern w:val="100"/>
          <w:szCs w:val="18"/>
          <w:lang w:eastAsia="es-ES"/>
        </w:rPr>
        <w:t>especial</w:t>
      </w:r>
      <w:r w:rsidRPr="00CD689A">
        <w:rPr>
          <w:kern w:val="100"/>
          <w:szCs w:val="18"/>
          <w:lang w:eastAsia="es-ES"/>
        </w:rPr>
        <w:t xml:space="preserve"> a Tasa 0% para el periodo enero-noviembre del año, el Banco Agrícola logro colocar </w:t>
      </w:r>
      <w:r w:rsidR="00C415C5" w:rsidRPr="00CD689A">
        <w:rPr>
          <w:kern w:val="100"/>
          <w:szCs w:val="18"/>
          <w:lang w:eastAsia="es-ES"/>
        </w:rPr>
        <w:t xml:space="preserve">3,771 </w:t>
      </w:r>
      <w:r w:rsidRPr="00CD689A">
        <w:rPr>
          <w:kern w:val="100"/>
          <w:szCs w:val="18"/>
          <w:lang w:eastAsia="es-ES"/>
        </w:rPr>
        <w:t>préstamos a nivel nacional para financiar RD$2,</w:t>
      </w:r>
      <w:r w:rsidR="00C415C5" w:rsidRPr="00CD689A">
        <w:rPr>
          <w:kern w:val="100"/>
          <w:szCs w:val="18"/>
          <w:lang w:eastAsia="es-ES"/>
        </w:rPr>
        <w:t>792.3</w:t>
      </w:r>
      <w:r w:rsidRPr="00CD689A">
        <w:rPr>
          <w:kern w:val="100"/>
          <w:szCs w:val="18"/>
          <w:lang w:eastAsia="es-ES"/>
        </w:rPr>
        <w:t xml:space="preserve"> millones</w:t>
      </w:r>
      <w:r w:rsidR="009A409F" w:rsidRPr="00CD689A">
        <w:rPr>
          <w:kern w:val="100"/>
          <w:szCs w:val="18"/>
          <w:lang w:eastAsia="es-ES"/>
        </w:rPr>
        <w:t>,</w:t>
      </w:r>
      <w:r w:rsidRPr="00CD689A">
        <w:rPr>
          <w:kern w:val="100"/>
          <w:szCs w:val="18"/>
          <w:lang w:eastAsia="es-ES"/>
        </w:rPr>
        <w:t xml:space="preserve"> cubriendo una superficie de </w:t>
      </w:r>
      <w:r w:rsidR="00C415C5" w:rsidRPr="00CD689A">
        <w:rPr>
          <w:kern w:val="100"/>
          <w:szCs w:val="18"/>
          <w:lang w:eastAsia="es-ES"/>
        </w:rPr>
        <w:t>208,287</w:t>
      </w:r>
      <w:r w:rsidRPr="00CD689A">
        <w:rPr>
          <w:kern w:val="100"/>
          <w:szCs w:val="18"/>
          <w:lang w:eastAsia="es-ES"/>
        </w:rPr>
        <w:t xml:space="preserve"> tareas financiadas. </w:t>
      </w:r>
    </w:p>
    <w:p w14:paraId="3F619BD1" w14:textId="34EBBD77" w:rsidR="006F13A0" w:rsidRPr="00CD689A" w:rsidRDefault="006F13A0" w:rsidP="006F13A0">
      <w:pPr>
        <w:pStyle w:val="Textoindependiente"/>
        <w:tabs>
          <w:tab w:val="left" w:pos="0"/>
        </w:tabs>
        <w:spacing w:line="240" w:lineRule="auto"/>
        <w:contextualSpacing/>
        <w:mirrorIndents/>
        <w:jc w:val="center"/>
        <w:rPr>
          <w:b/>
          <w:bCs/>
          <w:kern w:val="100"/>
          <w:lang w:eastAsia="es-ES"/>
        </w:rPr>
      </w:pPr>
    </w:p>
    <w:tbl>
      <w:tblPr>
        <w:tblStyle w:val="Tablaconcuadrcula"/>
        <w:tblpPr w:leftFromText="141" w:rightFromText="141" w:vertAnchor="text" w:horzAnchor="margin" w:tblpXSpec="center" w:tblpY="134"/>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078"/>
        <w:gridCol w:w="1842"/>
      </w:tblGrid>
      <w:tr w:rsidR="009A5CE7" w:rsidRPr="00CD689A" w14:paraId="04F9082A" w14:textId="77777777" w:rsidTr="00C417B8">
        <w:trPr>
          <w:trHeight w:val="285"/>
        </w:trPr>
        <w:tc>
          <w:tcPr>
            <w:tcW w:w="5000" w:type="pct"/>
            <w:gridSpan w:val="2"/>
            <w:tcBorders>
              <w:top w:val="nil"/>
              <w:left w:val="nil"/>
              <w:right w:val="nil"/>
            </w:tcBorders>
            <w:shd w:val="clear" w:color="auto" w:fill="auto"/>
            <w:vAlign w:val="center"/>
          </w:tcPr>
          <w:p w14:paraId="52D04F27" w14:textId="77777777" w:rsidR="002624AC" w:rsidRPr="00CD689A" w:rsidRDefault="002624AC" w:rsidP="002624AC">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No.4</w:t>
            </w:r>
          </w:p>
          <w:p w14:paraId="1C796B9A" w14:textId="77777777" w:rsidR="002624AC" w:rsidRPr="00CD689A" w:rsidRDefault="002624AC" w:rsidP="002624AC">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Actividad Crediticia Tasa Cero</w:t>
            </w:r>
          </w:p>
          <w:p w14:paraId="446C2CA1" w14:textId="7921C404" w:rsidR="002624AC" w:rsidRPr="00CD689A" w:rsidRDefault="002624AC" w:rsidP="002624AC">
            <w:pPr>
              <w:spacing w:line="240" w:lineRule="auto"/>
              <w:rPr>
                <w:b/>
                <w:bCs/>
              </w:rPr>
            </w:pPr>
            <w:r w:rsidRPr="00CD689A">
              <w:rPr>
                <w:b/>
                <w:bCs/>
                <w:kern w:val="100"/>
                <w:lang w:eastAsia="es-ES"/>
              </w:rPr>
              <w:t>Enero-Noviembre 2023</w:t>
            </w:r>
          </w:p>
        </w:tc>
      </w:tr>
      <w:tr w:rsidR="009A5CE7" w:rsidRPr="00CD689A" w14:paraId="24575A98" w14:textId="77777777" w:rsidTr="00C417B8">
        <w:trPr>
          <w:trHeight w:val="285"/>
        </w:trPr>
        <w:tc>
          <w:tcPr>
            <w:tcW w:w="3837" w:type="pct"/>
            <w:shd w:val="clear" w:color="auto" w:fill="002060"/>
            <w:vAlign w:val="center"/>
            <w:hideMark/>
          </w:tcPr>
          <w:p w14:paraId="1EA389FA" w14:textId="77777777" w:rsidR="006F13A0" w:rsidRPr="00CD689A" w:rsidRDefault="006F13A0">
            <w:pPr>
              <w:spacing w:line="240" w:lineRule="auto"/>
              <w:rPr>
                <w:b/>
                <w:bCs/>
              </w:rPr>
            </w:pPr>
            <w:r w:rsidRPr="00CD689A">
              <w:rPr>
                <w:b/>
                <w:bCs/>
              </w:rPr>
              <w:t>Concepto</w:t>
            </w:r>
          </w:p>
        </w:tc>
        <w:tc>
          <w:tcPr>
            <w:tcW w:w="1163" w:type="pct"/>
            <w:shd w:val="clear" w:color="auto" w:fill="002060"/>
            <w:hideMark/>
          </w:tcPr>
          <w:p w14:paraId="02F108A0" w14:textId="77777777" w:rsidR="006F13A0" w:rsidRPr="00CD689A" w:rsidRDefault="006F13A0">
            <w:pPr>
              <w:spacing w:line="240" w:lineRule="auto"/>
              <w:rPr>
                <w:b/>
                <w:bCs/>
              </w:rPr>
            </w:pPr>
            <w:r w:rsidRPr="00CD689A">
              <w:rPr>
                <w:b/>
                <w:bCs/>
              </w:rPr>
              <w:t xml:space="preserve">Monto </w:t>
            </w:r>
          </w:p>
          <w:p w14:paraId="73E49C91" w14:textId="77777777" w:rsidR="006F13A0" w:rsidRPr="00CD689A" w:rsidRDefault="006F13A0">
            <w:pPr>
              <w:spacing w:line="240" w:lineRule="auto"/>
              <w:rPr>
                <w:b/>
                <w:bCs/>
              </w:rPr>
            </w:pPr>
            <w:r w:rsidRPr="00CD689A">
              <w:rPr>
                <w:b/>
                <w:bCs/>
              </w:rPr>
              <w:t>(RD$)</w:t>
            </w:r>
          </w:p>
        </w:tc>
      </w:tr>
      <w:tr w:rsidR="009A5CE7" w:rsidRPr="00CD689A" w14:paraId="4D42A12D" w14:textId="77777777" w:rsidTr="00C417B8">
        <w:trPr>
          <w:trHeight w:val="283"/>
        </w:trPr>
        <w:tc>
          <w:tcPr>
            <w:tcW w:w="3837" w:type="pct"/>
            <w:noWrap/>
            <w:hideMark/>
          </w:tcPr>
          <w:p w14:paraId="463B439F" w14:textId="77777777" w:rsidR="00C415C5" w:rsidRPr="00CD689A" w:rsidRDefault="00C415C5" w:rsidP="00C415C5">
            <w:pPr>
              <w:spacing w:line="240" w:lineRule="auto"/>
              <w:jc w:val="left"/>
              <w:rPr>
                <w:b/>
                <w:bCs/>
              </w:rPr>
            </w:pPr>
            <w:r w:rsidRPr="00CD689A">
              <w:t>Préstamos Otorgados (</w:t>
            </w:r>
            <w:proofErr w:type="spellStart"/>
            <w:r w:rsidRPr="00CD689A">
              <w:t>Und</w:t>
            </w:r>
            <w:proofErr w:type="spellEnd"/>
            <w:r w:rsidRPr="00CD689A">
              <w:t>.)</w:t>
            </w:r>
          </w:p>
        </w:tc>
        <w:tc>
          <w:tcPr>
            <w:tcW w:w="1163" w:type="pct"/>
            <w:noWrap/>
          </w:tcPr>
          <w:p w14:paraId="6A9E12C3" w14:textId="6B673C58" w:rsidR="00C415C5" w:rsidRPr="00CD689A" w:rsidRDefault="00C415C5" w:rsidP="00C415C5">
            <w:pPr>
              <w:spacing w:line="240" w:lineRule="auto"/>
              <w:jc w:val="right"/>
            </w:pPr>
            <w:r w:rsidRPr="00CD689A">
              <w:t xml:space="preserve"> 3,771 </w:t>
            </w:r>
          </w:p>
        </w:tc>
      </w:tr>
      <w:tr w:rsidR="009A5CE7" w:rsidRPr="00CD689A" w14:paraId="742F0729" w14:textId="77777777" w:rsidTr="00C417B8">
        <w:trPr>
          <w:trHeight w:val="283"/>
        </w:trPr>
        <w:tc>
          <w:tcPr>
            <w:tcW w:w="3837" w:type="pct"/>
            <w:noWrap/>
            <w:hideMark/>
          </w:tcPr>
          <w:p w14:paraId="102E0920" w14:textId="77777777" w:rsidR="00C415C5" w:rsidRPr="00CD689A" w:rsidRDefault="00C415C5" w:rsidP="00C415C5">
            <w:pPr>
              <w:spacing w:line="240" w:lineRule="auto"/>
              <w:jc w:val="left"/>
              <w:rPr>
                <w:b/>
                <w:bCs/>
              </w:rPr>
            </w:pPr>
            <w:r w:rsidRPr="00CD689A">
              <w:t xml:space="preserve">Monto Formalizado </w:t>
            </w:r>
          </w:p>
        </w:tc>
        <w:tc>
          <w:tcPr>
            <w:tcW w:w="1163" w:type="pct"/>
            <w:noWrap/>
          </w:tcPr>
          <w:p w14:paraId="5120D8EE" w14:textId="7282FCEB" w:rsidR="00C415C5" w:rsidRPr="00CD689A" w:rsidRDefault="00C415C5" w:rsidP="00C415C5">
            <w:pPr>
              <w:spacing w:line="240" w:lineRule="auto"/>
              <w:jc w:val="right"/>
            </w:pPr>
            <w:r w:rsidRPr="00CD689A">
              <w:t xml:space="preserve"> 2,792,287,342 </w:t>
            </w:r>
          </w:p>
        </w:tc>
      </w:tr>
      <w:tr w:rsidR="009A5CE7" w:rsidRPr="00CD689A" w14:paraId="3DE79E60" w14:textId="77777777" w:rsidTr="00C417B8">
        <w:trPr>
          <w:trHeight w:val="283"/>
        </w:trPr>
        <w:tc>
          <w:tcPr>
            <w:tcW w:w="3837" w:type="pct"/>
            <w:noWrap/>
            <w:hideMark/>
          </w:tcPr>
          <w:p w14:paraId="4B32B4E4" w14:textId="77777777" w:rsidR="00C415C5" w:rsidRPr="00CD689A" w:rsidRDefault="00C415C5" w:rsidP="00C415C5">
            <w:pPr>
              <w:spacing w:line="240" w:lineRule="auto"/>
              <w:jc w:val="left"/>
              <w:rPr>
                <w:b/>
                <w:bCs/>
              </w:rPr>
            </w:pPr>
            <w:r w:rsidRPr="00CD689A">
              <w:t>Superficie Financiada (Tas.)</w:t>
            </w:r>
          </w:p>
        </w:tc>
        <w:tc>
          <w:tcPr>
            <w:tcW w:w="1163" w:type="pct"/>
            <w:noWrap/>
          </w:tcPr>
          <w:p w14:paraId="7352788D" w14:textId="262DC2D3" w:rsidR="00C415C5" w:rsidRPr="00CD689A" w:rsidRDefault="00C415C5" w:rsidP="00C415C5">
            <w:pPr>
              <w:spacing w:line="240" w:lineRule="auto"/>
              <w:jc w:val="right"/>
            </w:pPr>
            <w:r w:rsidRPr="00CD689A">
              <w:t xml:space="preserve"> 208,287 </w:t>
            </w:r>
          </w:p>
        </w:tc>
      </w:tr>
      <w:tr w:rsidR="009A5CE7" w:rsidRPr="00CD689A" w14:paraId="3B57BD76" w14:textId="77777777" w:rsidTr="00C417B8">
        <w:trPr>
          <w:trHeight w:val="283"/>
        </w:trPr>
        <w:tc>
          <w:tcPr>
            <w:tcW w:w="3837" w:type="pct"/>
            <w:noWrap/>
            <w:hideMark/>
          </w:tcPr>
          <w:p w14:paraId="79B3AB1A" w14:textId="77777777" w:rsidR="00C415C5" w:rsidRPr="00CD689A" w:rsidRDefault="00C415C5" w:rsidP="00C415C5">
            <w:pPr>
              <w:spacing w:line="240" w:lineRule="auto"/>
              <w:jc w:val="left"/>
              <w:rPr>
                <w:b/>
                <w:bCs/>
              </w:rPr>
            </w:pPr>
            <w:r w:rsidRPr="00CD689A">
              <w:t xml:space="preserve">Monto Desembolsado </w:t>
            </w:r>
          </w:p>
        </w:tc>
        <w:tc>
          <w:tcPr>
            <w:tcW w:w="1163" w:type="pct"/>
            <w:noWrap/>
          </w:tcPr>
          <w:p w14:paraId="7CB809AA" w14:textId="4497F171" w:rsidR="00C415C5" w:rsidRPr="00CD689A" w:rsidRDefault="00C415C5" w:rsidP="00C415C5">
            <w:pPr>
              <w:spacing w:line="240" w:lineRule="auto"/>
              <w:jc w:val="right"/>
            </w:pPr>
            <w:r w:rsidRPr="00CD689A">
              <w:t xml:space="preserve"> 3,098,582,884 </w:t>
            </w:r>
          </w:p>
        </w:tc>
      </w:tr>
      <w:tr w:rsidR="009A5CE7" w:rsidRPr="00CD689A" w14:paraId="25264C3E" w14:textId="77777777" w:rsidTr="00C417B8">
        <w:trPr>
          <w:trHeight w:val="283"/>
        </w:trPr>
        <w:tc>
          <w:tcPr>
            <w:tcW w:w="3837" w:type="pct"/>
            <w:tcBorders>
              <w:bottom w:val="single" w:sz="4" w:space="0" w:color="BFBFBF" w:themeColor="background1" w:themeShade="BF"/>
            </w:tcBorders>
            <w:noWrap/>
            <w:hideMark/>
          </w:tcPr>
          <w:p w14:paraId="300C37B4" w14:textId="77777777" w:rsidR="00C415C5" w:rsidRPr="00CD689A" w:rsidRDefault="00C415C5" w:rsidP="00C415C5">
            <w:pPr>
              <w:spacing w:line="240" w:lineRule="auto"/>
              <w:jc w:val="left"/>
              <w:rPr>
                <w:b/>
                <w:bCs/>
              </w:rPr>
            </w:pPr>
            <w:r w:rsidRPr="00CD689A">
              <w:t xml:space="preserve">Monto Cobrado </w:t>
            </w:r>
          </w:p>
        </w:tc>
        <w:tc>
          <w:tcPr>
            <w:tcW w:w="1163" w:type="pct"/>
            <w:tcBorders>
              <w:bottom w:val="single" w:sz="4" w:space="0" w:color="BFBFBF" w:themeColor="background1" w:themeShade="BF"/>
            </w:tcBorders>
            <w:noWrap/>
          </w:tcPr>
          <w:p w14:paraId="5FC1B414" w14:textId="14165F42" w:rsidR="00C415C5" w:rsidRPr="00CD689A" w:rsidRDefault="00C415C5" w:rsidP="00C415C5">
            <w:pPr>
              <w:spacing w:line="240" w:lineRule="auto"/>
              <w:jc w:val="right"/>
            </w:pPr>
            <w:r w:rsidRPr="00CD689A">
              <w:t xml:space="preserve"> 2,179,243,749 </w:t>
            </w:r>
          </w:p>
        </w:tc>
      </w:tr>
      <w:tr w:rsidR="009A5CE7" w:rsidRPr="00CD689A" w14:paraId="5F7B4E02" w14:textId="77777777" w:rsidTr="00C417B8">
        <w:trPr>
          <w:trHeight w:val="283"/>
        </w:trPr>
        <w:tc>
          <w:tcPr>
            <w:tcW w:w="5000" w:type="pct"/>
            <w:gridSpan w:val="2"/>
            <w:tcBorders>
              <w:left w:val="nil"/>
              <w:bottom w:val="nil"/>
              <w:right w:val="nil"/>
            </w:tcBorders>
            <w:noWrap/>
          </w:tcPr>
          <w:p w14:paraId="0299C085" w14:textId="7B466F77" w:rsidR="002624AC" w:rsidRPr="00CD689A" w:rsidRDefault="002624AC" w:rsidP="002624AC">
            <w:pPr>
              <w:tabs>
                <w:tab w:val="left" w:pos="0"/>
              </w:tabs>
              <w:spacing w:line="240" w:lineRule="auto"/>
              <w:contextualSpacing/>
              <w:mirrorIndents/>
              <w:jc w:val="both"/>
            </w:pPr>
            <w:r w:rsidRPr="00CD689A">
              <w:rPr>
                <w:sz w:val="18"/>
                <w:szCs w:val="20"/>
              </w:rPr>
              <w:t>Fuente: Dir. Planeación Estratégica, Sección de Estadísticas</w:t>
            </w:r>
          </w:p>
        </w:tc>
      </w:tr>
    </w:tbl>
    <w:p w14:paraId="48EA8AE4" w14:textId="4E8B2ADB" w:rsidR="006F13A0" w:rsidRPr="00CD689A" w:rsidRDefault="006F13A0" w:rsidP="009A409F">
      <w:pPr>
        <w:tabs>
          <w:tab w:val="left" w:pos="0"/>
        </w:tabs>
        <w:spacing w:line="240" w:lineRule="auto"/>
        <w:contextualSpacing/>
        <w:mirrorIndents/>
        <w:jc w:val="both"/>
        <w:rPr>
          <w:sz w:val="18"/>
          <w:szCs w:val="20"/>
        </w:rPr>
      </w:pPr>
      <w:r w:rsidRPr="00CD689A">
        <w:rPr>
          <w:sz w:val="18"/>
          <w:szCs w:val="20"/>
        </w:rPr>
        <w:tab/>
      </w:r>
    </w:p>
    <w:p w14:paraId="5E7F2F6C" w14:textId="77777777" w:rsidR="006F13A0" w:rsidRPr="00CD689A" w:rsidRDefault="006F13A0" w:rsidP="00F65336">
      <w:pPr>
        <w:pStyle w:val="Textoindependiente"/>
        <w:tabs>
          <w:tab w:val="left" w:pos="0"/>
        </w:tabs>
        <w:spacing w:line="360" w:lineRule="auto"/>
        <w:contextualSpacing/>
        <w:mirrorIndents/>
        <w:rPr>
          <w:kern w:val="100"/>
          <w:lang w:eastAsia="es-ES"/>
        </w:rPr>
      </w:pPr>
    </w:p>
    <w:p w14:paraId="7F0F6C36" w14:textId="77777777" w:rsidR="009C28B2" w:rsidRPr="00CD689A" w:rsidRDefault="009C28B2" w:rsidP="00F65336">
      <w:pPr>
        <w:pStyle w:val="Textoindependiente"/>
        <w:tabs>
          <w:tab w:val="left" w:pos="0"/>
        </w:tabs>
        <w:spacing w:line="360" w:lineRule="auto"/>
        <w:contextualSpacing/>
        <w:mirrorIndents/>
        <w:rPr>
          <w:kern w:val="100"/>
          <w:lang w:eastAsia="es-ES"/>
        </w:rPr>
      </w:pPr>
    </w:p>
    <w:p w14:paraId="4E1FE523" w14:textId="77777777" w:rsidR="009C28B2" w:rsidRPr="00CD689A" w:rsidRDefault="009C28B2" w:rsidP="00F65336">
      <w:pPr>
        <w:pStyle w:val="Textoindependiente"/>
        <w:tabs>
          <w:tab w:val="left" w:pos="0"/>
        </w:tabs>
        <w:spacing w:line="360" w:lineRule="auto"/>
        <w:contextualSpacing/>
        <w:mirrorIndents/>
        <w:rPr>
          <w:kern w:val="100"/>
          <w:lang w:eastAsia="es-ES"/>
        </w:rPr>
      </w:pPr>
    </w:p>
    <w:p w14:paraId="44EA6D63" w14:textId="0DC93834" w:rsidR="006F13A0" w:rsidRPr="00CD689A" w:rsidRDefault="006F13A0" w:rsidP="006F13A0">
      <w:pPr>
        <w:pStyle w:val="Textoindependiente"/>
        <w:spacing w:line="360" w:lineRule="auto"/>
        <w:contextualSpacing/>
        <w:mirrorIndents/>
        <w:rPr>
          <w:kern w:val="100"/>
          <w:lang w:eastAsia="es-ES"/>
        </w:rPr>
      </w:pPr>
      <w:r w:rsidRPr="00CD689A">
        <w:rPr>
          <w:kern w:val="100"/>
          <w:lang w:eastAsia="es-ES"/>
        </w:rPr>
        <w:lastRenderedPageBreak/>
        <w:t xml:space="preserve">Para gestionar la recuperación de </w:t>
      </w:r>
      <w:r w:rsidR="00DA4C3C" w:rsidRPr="00CD689A">
        <w:rPr>
          <w:kern w:val="100"/>
          <w:lang w:eastAsia="es-ES"/>
        </w:rPr>
        <w:t>los</w:t>
      </w:r>
      <w:r w:rsidRPr="00CD689A">
        <w:rPr>
          <w:kern w:val="100"/>
          <w:lang w:eastAsia="es-ES"/>
        </w:rPr>
        <w:t xml:space="preserve"> recursos y reducir el índice de morosidad el Banco desarrolla estrategia</w:t>
      </w:r>
      <w:r w:rsidR="00C90A4D" w:rsidRPr="00CD689A">
        <w:rPr>
          <w:kern w:val="100"/>
          <w:lang w:eastAsia="es-ES"/>
        </w:rPr>
        <w:t>s</w:t>
      </w:r>
      <w:r w:rsidRPr="00CD689A">
        <w:rPr>
          <w:kern w:val="100"/>
          <w:lang w:eastAsia="es-ES"/>
        </w:rPr>
        <w:t xml:space="preserve"> de seguimiento al vencimiento de los préstamos. Durante este periodo se cobraron unos RD$</w:t>
      </w:r>
      <w:r w:rsidR="00E76CCF" w:rsidRPr="00CD689A">
        <w:rPr>
          <w:kern w:val="100"/>
          <w:lang w:eastAsia="es-ES"/>
        </w:rPr>
        <w:t xml:space="preserve">27,106.4 </w:t>
      </w:r>
      <w:r w:rsidRPr="00CD689A">
        <w:rPr>
          <w:kern w:val="100"/>
          <w:lang w:eastAsia="es-ES"/>
        </w:rPr>
        <w:t>millones, representando un promedio mensual de RD$2,</w:t>
      </w:r>
      <w:r w:rsidR="002E6213" w:rsidRPr="00CD689A">
        <w:rPr>
          <w:kern w:val="100"/>
          <w:lang w:eastAsia="es-ES"/>
        </w:rPr>
        <w:t>258.9</w:t>
      </w:r>
      <w:r w:rsidRPr="00CD689A">
        <w:rPr>
          <w:kern w:val="100"/>
          <w:lang w:eastAsia="es-ES"/>
        </w:rPr>
        <w:t xml:space="preserve"> millones, alcanzando un nivel de ejecución de </w:t>
      </w:r>
      <w:r w:rsidR="00E8135D" w:rsidRPr="00CD689A">
        <w:rPr>
          <w:kern w:val="100"/>
          <w:lang w:eastAsia="es-ES"/>
        </w:rPr>
        <w:t>108.1</w:t>
      </w:r>
      <w:r w:rsidRPr="00CD689A">
        <w:rPr>
          <w:kern w:val="100"/>
          <w:lang w:eastAsia="es-ES"/>
        </w:rPr>
        <w:t>% respecto al programa de cobros.</w:t>
      </w:r>
    </w:p>
    <w:p w14:paraId="3CFD1461" w14:textId="77777777" w:rsidR="008E47CE" w:rsidRPr="00CD689A" w:rsidRDefault="008E47CE" w:rsidP="002624AC">
      <w:pPr>
        <w:spacing w:line="360" w:lineRule="auto"/>
        <w:rPr>
          <w:sz w:val="18"/>
          <w:szCs w:val="20"/>
        </w:rPr>
      </w:pPr>
    </w:p>
    <w:tbl>
      <w:tblPr>
        <w:tblStyle w:val="Tablaconcuadrcula"/>
        <w:tblpPr w:leftFromText="141" w:rightFromText="141" w:vertAnchor="page" w:horzAnchor="margin" w:tblpY="385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1773"/>
        <w:gridCol w:w="1955"/>
        <w:gridCol w:w="1232"/>
        <w:gridCol w:w="1842"/>
        <w:gridCol w:w="1118"/>
      </w:tblGrid>
      <w:tr w:rsidR="009A5CE7" w:rsidRPr="00CD689A" w14:paraId="2F6D94B3" w14:textId="77777777" w:rsidTr="00B64485">
        <w:trPr>
          <w:trHeight w:val="403"/>
        </w:trPr>
        <w:tc>
          <w:tcPr>
            <w:tcW w:w="5000" w:type="pct"/>
            <w:gridSpan w:val="5"/>
            <w:tcBorders>
              <w:top w:val="nil"/>
              <w:left w:val="nil"/>
              <w:right w:val="nil"/>
            </w:tcBorders>
            <w:shd w:val="clear" w:color="auto" w:fill="auto"/>
            <w:vAlign w:val="center"/>
          </w:tcPr>
          <w:p w14:paraId="78F1C3A2" w14:textId="77777777" w:rsidR="002624AC" w:rsidRPr="00CD689A" w:rsidRDefault="002624AC" w:rsidP="002624AC">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w:t>
            </w:r>
            <w:r w:rsidRPr="00CD689A">
              <w:rPr>
                <w:b/>
                <w:kern w:val="100"/>
                <w:lang w:eastAsia="es-ES"/>
              </w:rPr>
              <w:t>5</w:t>
            </w:r>
          </w:p>
          <w:p w14:paraId="6DEB0E78" w14:textId="77777777" w:rsidR="002624AC" w:rsidRPr="00CD689A" w:rsidRDefault="002624AC" w:rsidP="002624AC">
            <w:pPr>
              <w:tabs>
                <w:tab w:val="left" w:pos="0"/>
              </w:tabs>
              <w:spacing w:line="240" w:lineRule="auto"/>
              <w:contextualSpacing/>
              <w:mirrorIndents/>
              <w:rPr>
                <w:b/>
                <w:bCs/>
                <w:kern w:val="100"/>
                <w:lang w:eastAsia="es-ES"/>
              </w:rPr>
            </w:pPr>
            <w:r w:rsidRPr="00CD689A">
              <w:rPr>
                <w:b/>
                <w:bCs/>
                <w:kern w:val="100"/>
                <w:lang w:eastAsia="es-ES"/>
              </w:rPr>
              <w:t>Desembolsos y Cobros por Regionales</w:t>
            </w:r>
          </w:p>
          <w:p w14:paraId="6D96F745" w14:textId="77777777" w:rsidR="002624AC" w:rsidRPr="00CD689A" w:rsidRDefault="002624AC" w:rsidP="002624AC">
            <w:pPr>
              <w:tabs>
                <w:tab w:val="left" w:pos="0"/>
              </w:tabs>
              <w:spacing w:line="240" w:lineRule="auto"/>
              <w:contextualSpacing/>
              <w:mirrorIndents/>
              <w:rPr>
                <w:b/>
                <w:bCs/>
                <w:kern w:val="100"/>
                <w:lang w:eastAsia="es-ES"/>
              </w:rPr>
            </w:pPr>
            <w:r w:rsidRPr="00CD689A">
              <w:rPr>
                <w:b/>
                <w:bCs/>
                <w:kern w:val="100"/>
                <w:lang w:eastAsia="es-ES"/>
              </w:rPr>
              <w:t>Enero-Diciembre 2023</w:t>
            </w:r>
          </w:p>
          <w:p w14:paraId="5398FEA3" w14:textId="0DE55CED" w:rsidR="002624AC" w:rsidRPr="00CD689A" w:rsidRDefault="002624AC" w:rsidP="002624AC">
            <w:pPr>
              <w:tabs>
                <w:tab w:val="left" w:pos="0"/>
              </w:tabs>
              <w:spacing w:line="240" w:lineRule="auto"/>
              <w:contextualSpacing/>
              <w:mirrorIndents/>
              <w:rPr>
                <w:b/>
                <w:bCs/>
              </w:rPr>
            </w:pPr>
            <w:r w:rsidRPr="00CD689A">
              <w:rPr>
                <w:b/>
                <w:bCs/>
                <w:kern w:val="100"/>
                <w:lang w:eastAsia="es-ES"/>
              </w:rPr>
              <w:t>(</w:t>
            </w:r>
            <w:r w:rsidR="007D21C4" w:rsidRPr="00CD689A">
              <w:rPr>
                <w:b/>
                <w:bCs/>
                <w:kern w:val="100"/>
                <w:lang w:eastAsia="es-ES"/>
              </w:rPr>
              <w:t>Valores en</w:t>
            </w:r>
            <w:r w:rsidRPr="00CD689A">
              <w:rPr>
                <w:b/>
                <w:bCs/>
                <w:kern w:val="100"/>
                <w:lang w:eastAsia="es-ES"/>
              </w:rPr>
              <w:t xml:space="preserve"> RD$)</w:t>
            </w:r>
          </w:p>
        </w:tc>
      </w:tr>
      <w:tr w:rsidR="009A5CE7" w:rsidRPr="00CD689A" w14:paraId="39B2F7C9" w14:textId="77777777" w:rsidTr="00B64485">
        <w:trPr>
          <w:trHeight w:val="403"/>
        </w:trPr>
        <w:tc>
          <w:tcPr>
            <w:tcW w:w="1119" w:type="pct"/>
            <w:shd w:val="clear" w:color="auto" w:fill="002060"/>
            <w:vAlign w:val="center"/>
            <w:hideMark/>
          </w:tcPr>
          <w:p w14:paraId="19EE5692" w14:textId="77777777" w:rsidR="002624AC" w:rsidRPr="00CD689A" w:rsidRDefault="002624AC" w:rsidP="002624AC">
            <w:pPr>
              <w:spacing w:line="240" w:lineRule="auto"/>
              <w:rPr>
                <w:b/>
                <w:bCs/>
              </w:rPr>
            </w:pPr>
            <w:r w:rsidRPr="00CD689A">
              <w:rPr>
                <w:b/>
                <w:bCs/>
              </w:rPr>
              <w:t>Regionales</w:t>
            </w:r>
          </w:p>
        </w:tc>
        <w:tc>
          <w:tcPr>
            <w:tcW w:w="1234" w:type="pct"/>
            <w:shd w:val="clear" w:color="auto" w:fill="002060"/>
            <w:vAlign w:val="center"/>
            <w:hideMark/>
          </w:tcPr>
          <w:p w14:paraId="677BD3B6" w14:textId="77777777" w:rsidR="002624AC" w:rsidRPr="00CD689A" w:rsidRDefault="002624AC" w:rsidP="002624AC">
            <w:pPr>
              <w:spacing w:line="240" w:lineRule="auto"/>
              <w:rPr>
                <w:b/>
                <w:bCs/>
              </w:rPr>
            </w:pPr>
            <w:r w:rsidRPr="00CD689A">
              <w:rPr>
                <w:b/>
                <w:bCs/>
              </w:rPr>
              <w:t>Desembolsos</w:t>
            </w:r>
          </w:p>
          <w:p w14:paraId="1475E18F" w14:textId="77777777" w:rsidR="002624AC" w:rsidRPr="00CD689A" w:rsidRDefault="002624AC" w:rsidP="002624AC">
            <w:pPr>
              <w:spacing w:line="240" w:lineRule="auto"/>
              <w:rPr>
                <w:b/>
                <w:bCs/>
              </w:rPr>
            </w:pPr>
          </w:p>
        </w:tc>
        <w:tc>
          <w:tcPr>
            <w:tcW w:w="778" w:type="pct"/>
            <w:shd w:val="clear" w:color="auto" w:fill="002060"/>
            <w:vAlign w:val="center"/>
            <w:hideMark/>
          </w:tcPr>
          <w:p w14:paraId="095AE8C5" w14:textId="77777777" w:rsidR="002624AC" w:rsidRPr="00CD689A" w:rsidRDefault="002624AC" w:rsidP="002624AC">
            <w:pPr>
              <w:spacing w:line="240" w:lineRule="auto"/>
              <w:rPr>
                <w:b/>
                <w:bCs/>
              </w:rPr>
            </w:pPr>
            <w:r w:rsidRPr="00CD689A">
              <w:rPr>
                <w:b/>
                <w:bCs/>
              </w:rPr>
              <w:t>(%)</w:t>
            </w:r>
          </w:p>
        </w:tc>
        <w:tc>
          <w:tcPr>
            <w:tcW w:w="1163" w:type="pct"/>
            <w:shd w:val="clear" w:color="auto" w:fill="002060"/>
            <w:vAlign w:val="center"/>
            <w:hideMark/>
          </w:tcPr>
          <w:p w14:paraId="7FA07B6B" w14:textId="77777777" w:rsidR="002624AC" w:rsidRPr="00CD689A" w:rsidRDefault="002624AC" w:rsidP="002624AC">
            <w:pPr>
              <w:spacing w:line="240" w:lineRule="auto"/>
              <w:rPr>
                <w:b/>
                <w:bCs/>
              </w:rPr>
            </w:pPr>
            <w:r w:rsidRPr="00CD689A">
              <w:rPr>
                <w:b/>
                <w:bCs/>
              </w:rPr>
              <w:t>Cobros</w:t>
            </w:r>
            <w:r w:rsidRPr="00CD689A">
              <w:rPr>
                <w:b/>
                <w:bCs/>
              </w:rPr>
              <w:br/>
            </w:r>
          </w:p>
        </w:tc>
        <w:tc>
          <w:tcPr>
            <w:tcW w:w="706" w:type="pct"/>
            <w:shd w:val="clear" w:color="auto" w:fill="002060"/>
            <w:vAlign w:val="center"/>
            <w:hideMark/>
          </w:tcPr>
          <w:p w14:paraId="4AABBE5E" w14:textId="77777777" w:rsidR="002624AC" w:rsidRPr="00CD689A" w:rsidRDefault="002624AC" w:rsidP="002624AC">
            <w:pPr>
              <w:spacing w:line="240" w:lineRule="auto"/>
              <w:rPr>
                <w:b/>
                <w:bCs/>
              </w:rPr>
            </w:pPr>
            <w:r w:rsidRPr="00CD689A">
              <w:rPr>
                <w:b/>
                <w:bCs/>
              </w:rPr>
              <w:t>(%)</w:t>
            </w:r>
          </w:p>
        </w:tc>
      </w:tr>
      <w:tr w:rsidR="009A5CE7" w:rsidRPr="00CD689A" w14:paraId="288DA1A9" w14:textId="77777777" w:rsidTr="00B64485">
        <w:trPr>
          <w:trHeight w:val="288"/>
        </w:trPr>
        <w:tc>
          <w:tcPr>
            <w:tcW w:w="1119" w:type="pct"/>
            <w:noWrap/>
            <w:hideMark/>
          </w:tcPr>
          <w:p w14:paraId="21D8B97B" w14:textId="77777777" w:rsidR="002624AC" w:rsidRPr="00CD689A" w:rsidRDefault="002624AC" w:rsidP="002624AC">
            <w:pPr>
              <w:spacing w:line="240" w:lineRule="auto"/>
              <w:rPr>
                <w:b/>
                <w:bCs/>
              </w:rPr>
            </w:pPr>
            <w:r w:rsidRPr="00CD689A">
              <w:t>Regional 01</w:t>
            </w:r>
          </w:p>
        </w:tc>
        <w:tc>
          <w:tcPr>
            <w:tcW w:w="1234" w:type="pct"/>
            <w:noWrap/>
          </w:tcPr>
          <w:p w14:paraId="125066E6" w14:textId="77777777" w:rsidR="002624AC" w:rsidRPr="00CD689A" w:rsidRDefault="002624AC" w:rsidP="002624AC">
            <w:pPr>
              <w:spacing w:line="240" w:lineRule="auto"/>
              <w:jc w:val="right"/>
            </w:pPr>
            <w:r w:rsidRPr="00CD689A">
              <w:t xml:space="preserve"> 6,653,235,902 </w:t>
            </w:r>
          </w:p>
        </w:tc>
        <w:tc>
          <w:tcPr>
            <w:tcW w:w="778" w:type="pct"/>
          </w:tcPr>
          <w:p w14:paraId="31883669" w14:textId="77777777" w:rsidR="002624AC" w:rsidRPr="00CD689A" w:rsidRDefault="002624AC" w:rsidP="002624AC">
            <w:pPr>
              <w:spacing w:line="240" w:lineRule="auto"/>
              <w:jc w:val="right"/>
            </w:pPr>
            <w:r w:rsidRPr="00CD689A">
              <w:t xml:space="preserve"> 20.2 </w:t>
            </w:r>
          </w:p>
        </w:tc>
        <w:tc>
          <w:tcPr>
            <w:tcW w:w="1163" w:type="pct"/>
            <w:noWrap/>
          </w:tcPr>
          <w:p w14:paraId="519C1E1B" w14:textId="77777777" w:rsidR="002624AC" w:rsidRPr="00CD689A" w:rsidRDefault="002624AC" w:rsidP="002624AC">
            <w:pPr>
              <w:spacing w:line="240" w:lineRule="auto"/>
              <w:jc w:val="right"/>
            </w:pPr>
            <w:r w:rsidRPr="00CD689A">
              <w:t xml:space="preserve"> 4,820,013,135 </w:t>
            </w:r>
          </w:p>
        </w:tc>
        <w:tc>
          <w:tcPr>
            <w:tcW w:w="706" w:type="pct"/>
          </w:tcPr>
          <w:p w14:paraId="6D3BC1FB" w14:textId="77777777" w:rsidR="002624AC" w:rsidRPr="00CD689A" w:rsidRDefault="002624AC" w:rsidP="002624AC">
            <w:pPr>
              <w:spacing w:line="240" w:lineRule="auto"/>
              <w:jc w:val="right"/>
            </w:pPr>
            <w:r w:rsidRPr="00CD689A">
              <w:t xml:space="preserve"> 17.8 </w:t>
            </w:r>
          </w:p>
        </w:tc>
      </w:tr>
      <w:tr w:rsidR="009A5CE7" w:rsidRPr="00CD689A" w14:paraId="22303BED" w14:textId="77777777" w:rsidTr="00B64485">
        <w:trPr>
          <w:trHeight w:val="288"/>
        </w:trPr>
        <w:tc>
          <w:tcPr>
            <w:tcW w:w="1119" w:type="pct"/>
            <w:hideMark/>
          </w:tcPr>
          <w:p w14:paraId="5C7FA463" w14:textId="77777777" w:rsidR="002624AC" w:rsidRPr="00CD689A" w:rsidRDefault="002624AC" w:rsidP="002624AC">
            <w:pPr>
              <w:spacing w:line="240" w:lineRule="auto"/>
              <w:rPr>
                <w:b/>
                <w:bCs/>
              </w:rPr>
            </w:pPr>
            <w:r w:rsidRPr="00CD689A">
              <w:t>Regional 02</w:t>
            </w:r>
          </w:p>
        </w:tc>
        <w:tc>
          <w:tcPr>
            <w:tcW w:w="1234" w:type="pct"/>
            <w:noWrap/>
          </w:tcPr>
          <w:p w14:paraId="27D25B8F" w14:textId="77777777" w:rsidR="002624AC" w:rsidRPr="00CD689A" w:rsidRDefault="002624AC" w:rsidP="002624AC">
            <w:pPr>
              <w:spacing w:line="240" w:lineRule="auto"/>
              <w:jc w:val="right"/>
            </w:pPr>
            <w:r w:rsidRPr="00CD689A">
              <w:t xml:space="preserve"> 4,804,204,229 </w:t>
            </w:r>
          </w:p>
        </w:tc>
        <w:tc>
          <w:tcPr>
            <w:tcW w:w="778" w:type="pct"/>
          </w:tcPr>
          <w:p w14:paraId="4C0F3E83" w14:textId="77777777" w:rsidR="002624AC" w:rsidRPr="00CD689A" w:rsidRDefault="002624AC" w:rsidP="002624AC">
            <w:pPr>
              <w:spacing w:line="240" w:lineRule="auto"/>
              <w:jc w:val="right"/>
            </w:pPr>
            <w:r w:rsidRPr="00CD689A">
              <w:t xml:space="preserve"> 14.6 </w:t>
            </w:r>
          </w:p>
        </w:tc>
        <w:tc>
          <w:tcPr>
            <w:tcW w:w="1163" w:type="pct"/>
            <w:noWrap/>
          </w:tcPr>
          <w:p w14:paraId="7FDDFEF4" w14:textId="77777777" w:rsidR="002624AC" w:rsidRPr="00CD689A" w:rsidRDefault="002624AC" w:rsidP="002624AC">
            <w:pPr>
              <w:spacing w:line="240" w:lineRule="auto"/>
              <w:jc w:val="right"/>
            </w:pPr>
            <w:r w:rsidRPr="00CD689A">
              <w:t xml:space="preserve"> 3,133,061,175 </w:t>
            </w:r>
          </w:p>
        </w:tc>
        <w:tc>
          <w:tcPr>
            <w:tcW w:w="706" w:type="pct"/>
          </w:tcPr>
          <w:p w14:paraId="028ACEE8" w14:textId="77777777" w:rsidR="002624AC" w:rsidRPr="00CD689A" w:rsidRDefault="002624AC" w:rsidP="002624AC">
            <w:pPr>
              <w:spacing w:line="240" w:lineRule="auto"/>
              <w:jc w:val="right"/>
            </w:pPr>
            <w:r w:rsidRPr="00CD689A">
              <w:t xml:space="preserve"> 11.6 </w:t>
            </w:r>
          </w:p>
        </w:tc>
      </w:tr>
      <w:tr w:rsidR="009A5CE7" w:rsidRPr="00CD689A" w14:paraId="4519E1B6" w14:textId="77777777" w:rsidTr="00B64485">
        <w:trPr>
          <w:trHeight w:val="288"/>
        </w:trPr>
        <w:tc>
          <w:tcPr>
            <w:tcW w:w="1119" w:type="pct"/>
            <w:hideMark/>
          </w:tcPr>
          <w:p w14:paraId="2F77BBEE" w14:textId="77777777" w:rsidR="002624AC" w:rsidRPr="00CD689A" w:rsidRDefault="002624AC" w:rsidP="002624AC">
            <w:pPr>
              <w:spacing w:line="240" w:lineRule="auto"/>
              <w:rPr>
                <w:b/>
                <w:bCs/>
              </w:rPr>
            </w:pPr>
            <w:r w:rsidRPr="00CD689A">
              <w:t>Regional 03</w:t>
            </w:r>
          </w:p>
        </w:tc>
        <w:tc>
          <w:tcPr>
            <w:tcW w:w="1234" w:type="pct"/>
            <w:noWrap/>
          </w:tcPr>
          <w:p w14:paraId="1F717939" w14:textId="77777777" w:rsidR="002624AC" w:rsidRPr="00CD689A" w:rsidRDefault="002624AC" w:rsidP="002624AC">
            <w:pPr>
              <w:spacing w:line="240" w:lineRule="auto"/>
              <w:jc w:val="right"/>
            </w:pPr>
            <w:r w:rsidRPr="00CD689A">
              <w:t xml:space="preserve"> 5,824,948,370 </w:t>
            </w:r>
          </w:p>
        </w:tc>
        <w:tc>
          <w:tcPr>
            <w:tcW w:w="778" w:type="pct"/>
          </w:tcPr>
          <w:p w14:paraId="5F44386D" w14:textId="77777777" w:rsidR="002624AC" w:rsidRPr="00CD689A" w:rsidRDefault="002624AC" w:rsidP="002624AC">
            <w:pPr>
              <w:spacing w:line="240" w:lineRule="auto"/>
              <w:jc w:val="right"/>
            </w:pPr>
            <w:r w:rsidRPr="00CD689A">
              <w:t xml:space="preserve"> 17.7 </w:t>
            </w:r>
          </w:p>
        </w:tc>
        <w:tc>
          <w:tcPr>
            <w:tcW w:w="1163" w:type="pct"/>
            <w:noWrap/>
          </w:tcPr>
          <w:p w14:paraId="57359AB1" w14:textId="77777777" w:rsidR="002624AC" w:rsidRPr="00CD689A" w:rsidRDefault="002624AC" w:rsidP="002624AC">
            <w:pPr>
              <w:spacing w:line="240" w:lineRule="auto"/>
              <w:jc w:val="right"/>
            </w:pPr>
            <w:r w:rsidRPr="00CD689A">
              <w:t xml:space="preserve"> 4,956,784,748 </w:t>
            </w:r>
          </w:p>
        </w:tc>
        <w:tc>
          <w:tcPr>
            <w:tcW w:w="706" w:type="pct"/>
          </w:tcPr>
          <w:p w14:paraId="3E7C641F" w14:textId="77777777" w:rsidR="002624AC" w:rsidRPr="00CD689A" w:rsidRDefault="002624AC" w:rsidP="002624AC">
            <w:pPr>
              <w:spacing w:line="240" w:lineRule="auto"/>
              <w:jc w:val="right"/>
            </w:pPr>
            <w:r w:rsidRPr="00CD689A">
              <w:t xml:space="preserve"> 18.3 </w:t>
            </w:r>
          </w:p>
        </w:tc>
      </w:tr>
      <w:tr w:rsidR="009A5CE7" w:rsidRPr="00CD689A" w14:paraId="0C2E23E8" w14:textId="77777777" w:rsidTr="00B64485">
        <w:trPr>
          <w:trHeight w:val="288"/>
        </w:trPr>
        <w:tc>
          <w:tcPr>
            <w:tcW w:w="1119" w:type="pct"/>
            <w:hideMark/>
          </w:tcPr>
          <w:p w14:paraId="0CF4E4E7" w14:textId="77777777" w:rsidR="002624AC" w:rsidRPr="00CD689A" w:rsidRDefault="002624AC" w:rsidP="002624AC">
            <w:pPr>
              <w:spacing w:line="240" w:lineRule="auto"/>
              <w:rPr>
                <w:b/>
                <w:bCs/>
              </w:rPr>
            </w:pPr>
            <w:r w:rsidRPr="00CD689A">
              <w:t>Regional 04</w:t>
            </w:r>
          </w:p>
        </w:tc>
        <w:tc>
          <w:tcPr>
            <w:tcW w:w="1234" w:type="pct"/>
            <w:noWrap/>
          </w:tcPr>
          <w:p w14:paraId="29FE26F8" w14:textId="77777777" w:rsidR="002624AC" w:rsidRPr="00CD689A" w:rsidRDefault="002624AC" w:rsidP="002624AC">
            <w:pPr>
              <w:spacing w:line="240" w:lineRule="auto"/>
              <w:jc w:val="right"/>
            </w:pPr>
            <w:r w:rsidRPr="00CD689A">
              <w:t xml:space="preserve"> 7,806,328,030 </w:t>
            </w:r>
          </w:p>
        </w:tc>
        <w:tc>
          <w:tcPr>
            <w:tcW w:w="778" w:type="pct"/>
          </w:tcPr>
          <w:p w14:paraId="1629C2A6" w14:textId="77777777" w:rsidR="002624AC" w:rsidRPr="00CD689A" w:rsidRDefault="002624AC" w:rsidP="002624AC">
            <w:pPr>
              <w:spacing w:line="240" w:lineRule="auto"/>
              <w:jc w:val="right"/>
            </w:pPr>
            <w:r w:rsidRPr="00CD689A">
              <w:t xml:space="preserve"> 23.7 </w:t>
            </w:r>
          </w:p>
        </w:tc>
        <w:tc>
          <w:tcPr>
            <w:tcW w:w="1163" w:type="pct"/>
            <w:noWrap/>
          </w:tcPr>
          <w:p w14:paraId="5B1D29E1" w14:textId="77777777" w:rsidR="002624AC" w:rsidRPr="00CD689A" w:rsidRDefault="002624AC" w:rsidP="002624AC">
            <w:pPr>
              <w:spacing w:line="240" w:lineRule="auto"/>
              <w:jc w:val="right"/>
            </w:pPr>
            <w:r w:rsidRPr="00CD689A">
              <w:t xml:space="preserve"> 7,244,363,671 </w:t>
            </w:r>
          </w:p>
        </w:tc>
        <w:tc>
          <w:tcPr>
            <w:tcW w:w="706" w:type="pct"/>
          </w:tcPr>
          <w:p w14:paraId="08DC72D6" w14:textId="77777777" w:rsidR="002624AC" w:rsidRPr="00CD689A" w:rsidRDefault="002624AC" w:rsidP="002624AC">
            <w:pPr>
              <w:spacing w:line="240" w:lineRule="auto"/>
              <w:jc w:val="right"/>
            </w:pPr>
            <w:r w:rsidRPr="00CD689A">
              <w:t xml:space="preserve"> 26.7 </w:t>
            </w:r>
          </w:p>
        </w:tc>
      </w:tr>
      <w:tr w:rsidR="009A5CE7" w:rsidRPr="00CD689A" w14:paraId="718DCD64" w14:textId="77777777" w:rsidTr="00B64485">
        <w:trPr>
          <w:trHeight w:val="288"/>
        </w:trPr>
        <w:tc>
          <w:tcPr>
            <w:tcW w:w="1119" w:type="pct"/>
            <w:hideMark/>
          </w:tcPr>
          <w:p w14:paraId="61243C8B" w14:textId="77777777" w:rsidR="002624AC" w:rsidRPr="00CD689A" w:rsidRDefault="002624AC" w:rsidP="002624AC">
            <w:pPr>
              <w:spacing w:line="240" w:lineRule="auto"/>
              <w:rPr>
                <w:b/>
                <w:bCs/>
              </w:rPr>
            </w:pPr>
            <w:r w:rsidRPr="00CD689A">
              <w:t>Regional 05</w:t>
            </w:r>
          </w:p>
        </w:tc>
        <w:tc>
          <w:tcPr>
            <w:tcW w:w="1234" w:type="pct"/>
            <w:noWrap/>
          </w:tcPr>
          <w:p w14:paraId="4633825A" w14:textId="77777777" w:rsidR="002624AC" w:rsidRPr="00CD689A" w:rsidRDefault="002624AC" w:rsidP="002624AC">
            <w:pPr>
              <w:spacing w:line="240" w:lineRule="auto"/>
              <w:jc w:val="right"/>
            </w:pPr>
            <w:r w:rsidRPr="00CD689A">
              <w:t xml:space="preserve"> 3,950,046,287 </w:t>
            </w:r>
          </w:p>
        </w:tc>
        <w:tc>
          <w:tcPr>
            <w:tcW w:w="778" w:type="pct"/>
          </w:tcPr>
          <w:p w14:paraId="411C9914" w14:textId="77777777" w:rsidR="002624AC" w:rsidRPr="00CD689A" w:rsidRDefault="002624AC" w:rsidP="002624AC">
            <w:pPr>
              <w:spacing w:line="240" w:lineRule="auto"/>
              <w:jc w:val="right"/>
            </w:pPr>
            <w:r w:rsidRPr="00CD689A">
              <w:t xml:space="preserve"> 12.0 </w:t>
            </w:r>
          </w:p>
        </w:tc>
        <w:tc>
          <w:tcPr>
            <w:tcW w:w="1163" w:type="pct"/>
            <w:noWrap/>
          </w:tcPr>
          <w:p w14:paraId="01295AB4" w14:textId="77777777" w:rsidR="002624AC" w:rsidRPr="00CD689A" w:rsidRDefault="002624AC" w:rsidP="002624AC">
            <w:pPr>
              <w:spacing w:line="240" w:lineRule="auto"/>
              <w:jc w:val="right"/>
            </w:pPr>
            <w:r w:rsidRPr="00CD689A">
              <w:t xml:space="preserve"> 3,062,576,597 </w:t>
            </w:r>
          </w:p>
        </w:tc>
        <w:tc>
          <w:tcPr>
            <w:tcW w:w="706" w:type="pct"/>
          </w:tcPr>
          <w:p w14:paraId="2A8954FA" w14:textId="77777777" w:rsidR="002624AC" w:rsidRPr="00CD689A" w:rsidRDefault="002624AC" w:rsidP="002624AC">
            <w:pPr>
              <w:spacing w:line="240" w:lineRule="auto"/>
              <w:jc w:val="right"/>
            </w:pPr>
            <w:r w:rsidRPr="00CD689A">
              <w:t xml:space="preserve"> 11.3 </w:t>
            </w:r>
          </w:p>
        </w:tc>
      </w:tr>
      <w:tr w:rsidR="009A5CE7" w:rsidRPr="00CD689A" w14:paraId="77AB8ED4" w14:textId="77777777" w:rsidTr="00B64485">
        <w:trPr>
          <w:trHeight w:val="288"/>
        </w:trPr>
        <w:tc>
          <w:tcPr>
            <w:tcW w:w="1119" w:type="pct"/>
          </w:tcPr>
          <w:p w14:paraId="680D611C" w14:textId="77777777" w:rsidR="002624AC" w:rsidRPr="00CD689A" w:rsidRDefault="002624AC" w:rsidP="002624AC">
            <w:pPr>
              <w:spacing w:line="240" w:lineRule="auto"/>
            </w:pPr>
            <w:r w:rsidRPr="00CD689A">
              <w:t>Regional 06</w:t>
            </w:r>
          </w:p>
        </w:tc>
        <w:tc>
          <w:tcPr>
            <w:tcW w:w="1234" w:type="pct"/>
            <w:noWrap/>
          </w:tcPr>
          <w:p w14:paraId="6453676E" w14:textId="77777777" w:rsidR="002624AC" w:rsidRPr="00CD689A" w:rsidRDefault="002624AC" w:rsidP="002624AC">
            <w:pPr>
              <w:spacing w:line="240" w:lineRule="auto"/>
              <w:jc w:val="right"/>
            </w:pPr>
            <w:r w:rsidRPr="00CD689A">
              <w:t xml:space="preserve"> 3,920,793,262 </w:t>
            </w:r>
          </w:p>
        </w:tc>
        <w:tc>
          <w:tcPr>
            <w:tcW w:w="778" w:type="pct"/>
          </w:tcPr>
          <w:p w14:paraId="6EB3D541" w14:textId="77777777" w:rsidR="002624AC" w:rsidRPr="00CD689A" w:rsidRDefault="002624AC" w:rsidP="002624AC">
            <w:pPr>
              <w:spacing w:line="240" w:lineRule="auto"/>
              <w:jc w:val="right"/>
            </w:pPr>
            <w:r w:rsidRPr="00CD689A">
              <w:t xml:space="preserve"> 11.9 </w:t>
            </w:r>
          </w:p>
        </w:tc>
        <w:tc>
          <w:tcPr>
            <w:tcW w:w="1163" w:type="pct"/>
            <w:noWrap/>
          </w:tcPr>
          <w:p w14:paraId="040906D8" w14:textId="77777777" w:rsidR="002624AC" w:rsidRPr="00CD689A" w:rsidRDefault="002624AC" w:rsidP="002624AC">
            <w:pPr>
              <w:spacing w:line="240" w:lineRule="auto"/>
              <w:jc w:val="right"/>
            </w:pPr>
            <w:r w:rsidRPr="00CD689A">
              <w:t xml:space="preserve"> 3,889,595,430 </w:t>
            </w:r>
          </w:p>
        </w:tc>
        <w:tc>
          <w:tcPr>
            <w:tcW w:w="706" w:type="pct"/>
          </w:tcPr>
          <w:p w14:paraId="6958330E" w14:textId="77777777" w:rsidR="002624AC" w:rsidRPr="00CD689A" w:rsidRDefault="002624AC" w:rsidP="002624AC">
            <w:pPr>
              <w:spacing w:line="240" w:lineRule="auto"/>
              <w:jc w:val="right"/>
            </w:pPr>
            <w:r w:rsidRPr="00CD689A">
              <w:t xml:space="preserve"> 14.3 </w:t>
            </w:r>
          </w:p>
        </w:tc>
      </w:tr>
      <w:tr w:rsidR="009A5CE7" w:rsidRPr="00CD689A" w14:paraId="0D01C2DB" w14:textId="77777777" w:rsidTr="00B64485">
        <w:trPr>
          <w:trHeight w:val="288"/>
        </w:trPr>
        <w:tc>
          <w:tcPr>
            <w:tcW w:w="1119" w:type="pct"/>
            <w:tcBorders>
              <w:bottom w:val="single" w:sz="4" w:space="0" w:color="BFBFBF" w:themeColor="background1" w:themeShade="BF"/>
            </w:tcBorders>
            <w:hideMark/>
          </w:tcPr>
          <w:p w14:paraId="0B9346B1" w14:textId="77777777" w:rsidR="002624AC" w:rsidRPr="00CD689A" w:rsidRDefault="002624AC" w:rsidP="002624AC">
            <w:pPr>
              <w:spacing w:line="240" w:lineRule="auto"/>
              <w:rPr>
                <w:b/>
                <w:bCs/>
              </w:rPr>
            </w:pPr>
            <w:r w:rsidRPr="00CD689A">
              <w:rPr>
                <w:b/>
                <w:bCs/>
              </w:rPr>
              <w:t>Total</w:t>
            </w:r>
          </w:p>
        </w:tc>
        <w:tc>
          <w:tcPr>
            <w:tcW w:w="1234" w:type="pct"/>
            <w:tcBorders>
              <w:bottom w:val="single" w:sz="4" w:space="0" w:color="BFBFBF" w:themeColor="background1" w:themeShade="BF"/>
            </w:tcBorders>
          </w:tcPr>
          <w:p w14:paraId="2C0BA887" w14:textId="77777777" w:rsidR="002624AC" w:rsidRPr="00CD689A" w:rsidRDefault="002624AC" w:rsidP="002624AC">
            <w:pPr>
              <w:spacing w:line="240" w:lineRule="auto"/>
              <w:jc w:val="right"/>
              <w:rPr>
                <w:b/>
              </w:rPr>
            </w:pPr>
            <w:r w:rsidRPr="00CD689A">
              <w:rPr>
                <w:b/>
              </w:rPr>
              <w:t xml:space="preserve"> 32,959,556,080 </w:t>
            </w:r>
          </w:p>
        </w:tc>
        <w:tc>
          <w:tcPr>
            <w:tcW w:w="778" w:type="pct"/>
            <w:tcBorders>
              <w:bottom w:val="single" w:sz="4" w:space="0" w:color="BFBFBF" w:themeColor="background1" w:themeShade="BF"/>
            </w:tcBorders>
          </w:tcPr>
          <w:p w14:paraId="564D0DAC" w14:textId="77777777" w:rsidR="002624AC" w:rsidRPr="00CD689A" w:rsidRDefault="002624AC" w:rsidP="002624AC">
            <w:pPr>
              <w:spacing w:line="240" w:lineRule="auto"/>
              <w:jc w:val="right"/>
              <w:rPr>
                <w:b/>
              </w:rPr>
            </w:pPr>
            <w:r w:rsidRPr="00CD689A">
              <w:rPr>
                <w:b/>
              </w:rPr>
              <w:t xml:space="preserve"> 100.0 </w:t>
            </w:r>
          </w:p>
        </w:tc>
        <w:tc>
          <w:tcPr>
            <w:tcW w:w="1163" w:type="pct"/>
            <w:tcBorders>
              <w:bottom w:val="single" w:sz="4" w:space="0" w:color="BFBFBF" w:themeColor="background1" w:themeShade="BF"/>
            </w:tcBorders>
          </w:tcPr>
          <w:p w14:paraId="65125606" w14:textId="77777777" w:rsidR="002624AC" w:rsidRPr="00CD689A" w:rsidRDefault="002624AC" w:rsidP="002624AC">
            <w:pPr>
              <w:spacing w:line="240" w:lineRule="auto"/>
              <w:jc w:val="right"/>
              <w:rPr>
                <w:b/>
              </w:rPr>
            </w:pPr>
            <w:r w:rsidRPr="00CD689A">
              <w:rPr>
                <w:b/>
              </w:rPr>
              <w:t xml:space="preserve"> 27,106,394,756 </w:t>
            </w:r>
          </w:p>
        </w:tc>
        <w:tc>
          <w:tcPr>
            <w:tcW w:w="706" w:type="pct"/>
            <w:tcBorders>
              <w:bottom w:val="single" w:sz="4" w:space="0" w:color="BFBFBF" w:themeColor="background1" w:themeShade="BF"/>
            </w:tcBorders>
          </w:tcPr>
          <w:p w14:paraId="0B7B1C85" w14:textId="77777777" w:rsidR="002624AC" w:rsidRPr="00CD689A" w:rsidRDefault="002624AC" w:rsidP="002624AC">
            <w:pPr>
              <w:spacing w:line="240" w:lineRule="auto"/>
              <w:jc w:val="right"/>
              <w:rPr>
                <w:b/>
              </w:rPr>
            </w:pPr>
            <w:r w:rsidRPr="00CD689A">
              <w:rPr>
                <w:b/>
              </w:rPr>
              <w:t xml:space="preserve"> 100.0 </w:t>
            </w:r>
          </w:p>
        </w:tc>
      </w:tr>
      <w:tr w:rsidR="009A5CE7" w:rsidRPr="00CD689A" w14:paraId="40C81AF6" w14:textId="77777777" w:rsidTr="00B64485">
        <w:trPr>
          <w:trHeight w:val="288"/>
        </w:trPr>
        <w:tc>
          <w:tcPr>
            <w:tcW w:w="5000" w:type="pct"/>
            <w:gridSpan w:val="5"/>
            <w:tcBorders>
              <w:left w:val="nil"/>
              <w:bottom w:val="nil"/>
              <w:right w:val="nil"/>
            </w:tcBorders>
          </w:tcPr>
          <w:p w14:paraId="179D094D" w14:textId="5728CA02" w:rsidR="002624AC" w:rsidRPr="00CD689A" w:rsidRDefault="002624AC" w:rsidP="002624AC">
            <w:pPr>
              <w:pStyle w:val="Textoindependiente"/>
              <w:tabs>
                <w:tab w:val="left" w:pos="0"/>
              </w:tabs>
              <w:spacing w:line="240" w:lineRule="auto"/>
              <w:contextualSpacing/>
              <w:mirrorIndents/>
              <w:rPr>
                <w:sz w:val="18"/>
                <w:szCs w:val="20"/>
              </w:rPr>
            </w:pPr>
            <w:r w:rsidRPr="00CD689A">
              <w:rPr>
                <w:sz w:val="18"/>
                <w:szCs w:val="20"/>
              </w:rPr>
              <w:tab/>
            </w:r>
            <w:r w:rsidR="00F317B3" w:rsidRPr="00CD689A">
              <w:rPr>
                <w:sz w:val="18"/>
                <w:szCs w:val="20"/>
              </w:rPr>
              <w:t>Nota: m</w:t>
            </w:r>
            <w:r w:rsidRPr="00CD689A">
              <w:rPr>
                <w:sz w:val="18"/>
                <w:szCs w:val="20"/>
              </w:rPr>
              <w:t>es de diciembre proyectado</w:t>
            </w:r>
          </w:p>
          <w:p w14:paraId="7E7A9C38" w14:textId="77777777" w:rsidR="002624AC" w:rsidRPr="00CD689A" w:rsidRDefault="002624AC" w:rsidP="002624AC">
            <w:pPr>
              <w:pStyle w:val="Textoindependiente"/>
              <w:tabs>
                <w:tab w:val="left" w:pos="851"/>
              </w:tabs>
              <w:spacing w:line="240" w:lineRule="auto"/>
              <w:contextualSpacing/>
              <w:mirrorIndents/>
              <w:rPr>
                <w:b/>
              </w:rPr>
            </w:pPr>
            <w:r w:rsidRPr="00CD689A">
              <w:rPr>
                <w:sz w:val="18"/>
                <w:szCs w:val="20"/>
              </w:rPr>
              <w:t>Fuente: Dir. Planeación Estratégica, Sección de Estadísticas</w:t>
            </w:r>
          </w:p>
        </w:tc>
      </w:tr>
      <w:bookmarkEnd w:id="132"/>
    </w:tbl>
    <w:p w14:paraId="217894FF" w14:textId="77777777" w:rsidR="00B64485" w:rsidRPr="00CD689A" w:rsidRDefault="00B64485" w:rsidP="00F65336">
      <w:pPr>
        <w:pStyle w:val="Textoindependiente"/>
        <w:tabs>
          <w:tab w:val="left" w:pos="0"/>
        </w:tabs>
        <w:spacing w:line="360" w:lineRule="auto"/>
        <w:contextualSpacing/>
        <w:mirrorIndents/>
      </w:pPr>
    </w:p>
    <w:p w14:paraId="4171B319" w14:textId="17C2A675" w:rsidR="004A0290" w:rsidRPr="00CD689A" w:rsidRDefault="00680D3F" w:rsidP="00F65336">
      <w:pPr>
        <w:pStyle w:val="Textoindependiente"/>
        <w:tabs>
          <w:tab w:val="left" w:pos="0"/>
        </w:tabs>
        <w:spacing w:line="360" w:lineRule="auto"/>
        <w:contextualSpacing/>
        <w:mirrorIndents/>
      </w:pPr>
      <w:r w:rsidRPr="00CD689A">
        <w:t xml:space="preserve">A través de </w:t>
      </w:r>
      <w:r w:rsidR="004A0290" w:rsidRPr="00CD689A">
        <w:t xml:space="preserve">la Sección de Saneamiento de Cartera </w:t>
      </w:r>
      <w:r w:rsidR="00436976" w:rsidRPr="00CD689A">
        <w:t xml:space="preserve">de la </w:t>
      </w:r>
      <w:r w:rsidR="004A0290" w:rsidRPr="00CD689A">
        <w:t xml:space="preserve">Dirección de Cobros se </w:t>
      </w:r>
      <w:r w:rsidR="00BC4C26" w:rsidRPr="00CD689A">
        <w:t>logró</w:t>
      </w:r>
      <w:r w:rsidR="00436976" w:rsidRPr="00CD689A">
        <w:t xml:space="preserve"> </w:t>
      </w:r>
      <w:r w:rsidR="004A0290" w:rsidRPr="00CD689A">
        <w:t>estudi</w:t>
      </w:r>
      <w:r w:rsidR="00BC4C26" w:rsidRPr="00CD689A">
        <w:t>ar unos</w:t>
      </w:r>
      <w:r w:rsidR="004A0290" w:rsidRPr="00CD689A">
        <w:t xml:space="preserve"> </w:t>
      </w:r>
      <w:r w:rsidR="0052329C" w:rsidRPr="00CD689A">
        <w:t>437</w:t>
      </w:r>
      <w:r w:rsidR="004A0290" w:rsidRPr="00CD689A">
        <w:t xml:space="preserve"> préstamos por concepto de cancelación de deudas, gravamen, desgravación parcial, adjudicaciones</w:t>
      </w:r>
      <w:r w:rsidR="00511A94" w:rsidRPr="00CD689A">
        <w:t>, condonación</w:t>
      </w:r>
      <w:r w:rsidR="004A0290" w:rsidRPr="00CD689A">
        <w:t xml:space="preserve"> y castigo de cartera; con saldo capital de RD$</w:t>
      </w:r>
      <w:r w:rsidR="00744990" w:rsidRPr="00CD689A">
        <w:t>519,797,751</w:t>
      </w:r>
      <w:r w:rsidR="004A0290" w:rsidRPr="00CD689A">
        <w:t xml:space="preserve"> e interés y otros cargos de RD$</w:t>
      </w:r>
      <w:r w:rsidR="00C51DEE" w:rsidRPr="00CD689A">
        <w:t>16,313,082</w:t>
      </w:r>
      <w:r w:rsidR="004A0290" w:rsidRPr="00CD689A">
        <w:t xml:space="preserve"> para un total de RD$</w:t>
      </w:r>
      <w:r w:rsidR="0013142E" w:rsidRPr="00CD689A">
        <w:t>536,110,832</w:t>
      </w:r>
      <w:r w:rsidR="004A0290" w:rsidRPr="00CD689A">
        <w:t>.</w:t>
      </w:r>
    </w:p>
    <w:p w14:paraId="48BCE4C4" w14:textId="77777777" w:rsidR="002624AC" w:rsidRPr="00CD689A" w:rsidRDefault="002624AC" w:rsidP="000A649A">
      <w:pPr>
        <w:pStyle w:val="Textoindependiente"/>
        <w:tabs>
          <w:tab w:val="left" w:pos="0"/>
        </w:tabs>
        <w:spacing w:line="360" w:lineRule="auto"/>
        <w:contextualSpacing/>
        <w:mirrorIndents/>
      </w:pPr>
    </w:p>
    <w:p w14:paraId="2DDABDDC" w14:textId="77777777" w:rsidR="00B92488" w:rsidRDefault="00B92488">
      <w:pPr>
        <w:spacing w:line="240" w:lineRule="auto"/>
        <w:jc w:val="left"/>
        <w:rPr>
          <w:b/>
          <w:bCs/>
          <w:lang w:val="es-ES"/>
        </w:rPr>
      </w:pPr>
      <w:bookmarkStart w:id="135" w:name="_Toc145411274"/>
      <w:bookmarkStart w:id="136" w:name="_Toc145411940"/>
      <w:r>
        <w:rPr>
          <w:b/>
          <w:bCs/>
        </w:rPr>
        <w:br w:type="page"/>
      </w:r>
    </w:p>
    <w:p w14:paraId="1A13BFE8" w14:textId="4304E53A" w:rsidR="00760E67" w:rsidRPr="00CD689A" w:rsidRDefault="00760E67" w:rsidP="00AD4705">
      <w:pPr>
        <w:pStyle w:val="Prrafodelista"/>
        <w:numPr>
          <w:ilvl w:val="0"/>
          <w:numId w:val="26"/>
        </w:numPr>
        <w:spacing w:line="360" w:lineRule="auto"/>
        <w:jc w:val="left"/>
        <w:rPr>
          <w:b/>
          <w:bCs/>
        </w:rPr>
      </w:pPr>
      <w:r w:rsidRPr="00CD689A">
        <w:rPr>
          <w:b/>
          <w:bCs/>
        </w:rPr>
        <w:lastRenderedPageBreak/>
        <w:t>Estado de la Cartera de Préstamos</w:t>
      </w:r>
      <w:bookmarkEnd w:id="135"/>
      <w:bookmarkEnd w:id="136"/>
    </w:p>
    <w:p w14:paraId="3BCC761D" w14:textId="77777777" w:rsidR="009E4938" w:rsidRPr="00CD689A" w:rsidRDefault="009E4938" w:rsidP="00AB4B5A">
      <w:pPr>
        <w:tabs>
          <w:tab w:val="left" w:pos="0"/>
        </w:tabs>
        <w:spacing w:line="360" w:lineRule="auto"/>
        <w:contextualSpacing/>
        <w:mirrorIndents/>
        <w:jc w:val="both"/>
        <w:rPr>
          <w:kern w:val="100"/>
          <w:lang w:val="es-ES" w:eastAsia="es-ES"/>
        </w:rPr>
      </w:pPr>
    </w:p>
    <w:p w14:paraId="5BA32136" w14:textId="63ED8037" w:rsidR="00375699" w:rsidRPr="00CD689A" w:rsidRDefault="00375699" w:rsidP="00AB4B5A">
      <w:pPr>
        <w:tabs>
          <w:tab w:val="left" w:pos="0"/>
        </w:tabs>
        <w:spacing w:line="360" w:lineRule="auto"/>
        <w:contextualSpacing/>
        <w:mirrorIndents/>
        <w:jc w:val="both"/>
        <w:rPr>
          <w:kern w:val="100"/>
          <w:lang w:eastAsia="es-ES"/>
        </w:rPr>
      </w:pPr>
      <w:bookmarkStart w:id="137" w:name="_Hlk139523058"/>
      <w:r w:rsidRPr="00CD689A">
        <w:rPr>
          <w:kern w:val="100"/>
          <w:lang w:eastAsia="es-ES"/>
        </w:rPr>
        <w:t xml:space="preserve">El apoyo </w:t>
      </w:r>
      <w:r w:rsidR="00DF4036" w:rsidRPr="00CD689A">
        <w:rPr>
          <w:kern w:val="100"/>
          <w:lang w:eastAsia="es-ES"/>
        </w:rPr>
        <w:t xml:space="preserve">recibido por </w:t>
      </w:r>
      <w:r w:rsidRPr="00CD689A">
        <w:rPr>
          <w:kern w:val="100"/>
          <w:lang w:eastAsia="es-ES"/>
        </w:rPr>
        <w:t xml:space="preserve">parte del </w:t>
      </w:r>
      <w:r w:rsidR="00DF4036" w:rsidRPr="00CD689A">
        <w:rPr>
          <w:kern w:val="100"/>
          <w:lang w:eastAsia="es-ES"/>
        </w:rPr>
        <w:t xml:space="preserve">Gobierno </w:t>
      </w:r>
      <w:r w:rsidR="00EA6DCF" w:rsidRPr="00CD689A">
        <w:rPr>
          <w:kern w:val="100"/>
          <w:lang w:eastAsia="es-ES"/>
        </w:rPr>
        <w:t xml:space="preserve">Central </w:t>
      </w:r>
      <w:r w:rsidR="00DF4036" w:rsidRPr="00CD689A">
        <w:rPr>
          <w:kern w:val="100"/>
          <w:lang w:eastAsia="es-ES"/>
        </w:rPr>
        <w:t xml:space="preserve">es la </w:t>
      </w:r>
      <w:r w:rsidRPr="00CD689A">
        <w:rPr>
          <w:kern w:val="100"/>
          <w:lang w:eastAsia="es-ES"/>
        </w:rPr>
        <w:t xml:space="preserve">causa fundamental </w:t>
      </w:r>
      <w:r w:rsidR="00DF4036" w:rsidRPr="00CD689A">
        <w:rPr>
          <w:kern w:val="100"/>
          <w:lang w:eastAsia="es-ES"/>
        </w:rPr>
        <w:t>para la expansión</w:t>
      </w:r>
      <w:r w:rsidRPr="00CD689A">
        <w:rPr>
          <w:kern w:val="100"/>
          <w:lang w:eastAsia="es-ES"/>
        </w:rPr>
        <w:t xml:space="preserve"> y crecimiento de la cartera de </w:t>
      </w:r>
      <w:r w:rsidR="00DF4036" w:rsidRPr="00CD689A">
        <w:rPr>
          <w:kern w:val="100"/>
          <w:lang w:eastAsia="es-ES"/>
        </w:rPr>
        <w:t xml:space="preserve">préstamos, </w:t>
      </w:r>
      <w:r w:rsidR="00ED3354" w:rsidRPr="00CD689A">
        <w:rPr>
          <w:kern w:val="100"/>
          <w:lang w:eastAsia="es-ES"/>
        </w:rPr>
        <w:t xml:space="preserve">ya que </w:t>
      </w:r>
      <w:r w:rsidR="00E739D2" w:rsidRPr="00CD689A">
        <w:rPr>
          <w:kern w:val="100"/>
          <w:lang w:eastAsia="es-ES"/>
        </w:rPr>
        <w:t xml:space="preserve">cada año </w:t>
      </w:r>
      <w:r w:rsidR="00ED3354" w:rsidRPr="00CD689A">
        <w:rPr>
          <w:kern w:val="100"/>
          <w:lang w:eastAsia="es-ES"/>
        </w:rPr>
        <w:t xml:space="preserve">nos permite canalizar los recursos corrientes y de capital, para </w:t>
      </w:r>
      <w:r w:rsidR="00B8740B" w:rsidRPr="00CD689A">
        <w:rPr>
          <w:kern w:val="100"/>
          <w:lang w:eastAsia="es-ES"/>
        </w:rPr>
        <w:t>de esta manera</w:t>
      </w:r>
      <w:r w:rsidR="005376A5" w:rsidRPr="00CD689A">
        <w:rPr>
          <w:kern w:val="100"/>
          <w:lang w:eastAsia="es-ES"/>
        </w:rPr>
        <w:t xml:space="preserve"> </w:t>
      </w:r>
      <w:r w:rsidR="00DF4036" w:rsidRPr="00CD689A">
        <w:rPr>
          <w:kern w:val="100"/>
          <w:lang w:eastAsia="es-ES"/>
        </w:rPr>
        <w:t>otorgar</w:t>
      </w:r>
      <w:r w:rsidR="00B8740B" w:rsidRPr="00CD689A">
        <w:rPr>
          <w:kern w:val="100"/>
          <w:lang w:eastAsia="es-ES"/>
        </w:rPr>
        <w:t xml:space="preserve"> </w:t>
      </w:r>
      <w:r w:rsidRPr="00CD689A">
        <w:rPr>
          <w:kern w:val="100"/>
          <w:lang w:eastAsia="es-ES"/>
        </w:rPr>
        <w:t>crédito</w:t>
      </w:r>
      <w:r w:rsidR="00DF4036" w:rsidRPr="00CD689A">
        <w:rPr>
          <w:kern w:val="100"/>
          <w:lang w:eastAsia="es-ES"/>
        </w:rPr>
        <w:t>s</w:t>
      </w:r>
      <w:r w:rsidRPr="00CD689A">
        <w:rPr>
          <w:kern w:val="100"/>
          <w:lang w:eastAsia="es-ES"/>
        </w:rPr>
        <w:t xml:space="preserve"> a una tasa de interés atractiva, por debajo de la ofertada por el Sistema Financiero Nacional</w:t>
      </w:r>
      <w:r w:rsidR="00B8740B" w:rsidRPr="00CD689A">
        <w:rPr>
          <w:kern w:val="100"/>
          <w:lang w:eastAsia="es-ES"/>
        </w:rPr>
        <w:t>.</w:t>
      </w:r>
      <w:r w:rsidR="002329E5" w:rsidRPr="00CD689A">
        <w:rPr>
          <w:kern w:val="100"/>
          <w:lang w:eastAsia="es-ES"/>
        </w:rPr>
        <w:t xml:space="preserve"> </w:t>
      </w:r>
      <w:r w:rsidR="00B8740B" w:rsidRPr="00CD689A">
        <w:rPr>
          <w:kern w:val="100"/>
          <w:lang w:eastAsia="es-ES"/>
        </w:rPr>
        <w:t xml:space="preserve">Sus resultados están </w:t>
      </w:r>
      <w:r w:rsidRPr="00CD689A">
        <w:rPr>
          <w:kern w:val="100"/>
          <w:lang w:eastAsia="es-ES"/>
        </w:rPr>
        <w:t xml:space="preserve">orientados </w:t>
      </w:r>
      <w:r w:rsidR="002329E5" w:rsidRPr="00CD689A">
        <w:rPr>
          <w:kern w:val="100"/>
          <w:lang w:eastAsia="es-ES"/>
        </w:rPr>
        <w:t xml:space="preserve">a </w:t>
      </w:r>
      <w:r w:rsidR="00B8740B" w:rsidRPr="00CD689A">
        <w:rPr>
          <w:kern w:val="100"/>
          <w:lang w:eastAsia="es-ES"/>
        </w:rPr>
        <w:t>incidir</w:t>
      </w:r>
      <w:r w:rsidR="002329E5" w:rsidRPr="00CD689A">
        <w:rPr>
          <w:kern w:val="100"/>
          <w:lang w:eastAsia="es-ES"/>
        </w:rPr>
        <w:t xml:space="preserve"> con la ampliación de la oferta de alimentos básicos y garantizar la seguridad alimentaria en beneficio </w:t>
      </w:r>
      <w:r w:rsidR="00B8740B" w:rsidRPr="00CD689A">
        <w:rPr>
          <w:kern w:val="100"/>
          <w:lang w:eastAsia="es-ES"/>
        </w:rPr>
        <w:t>de</w:t>
      </w:r>
      <w:r w:rsidRPr="00CD689A">
        <w:rPr>
          <w:kern w:val="100"/>
          <w:lang w:eastAsia="es-ES"/>
        </w:rPr>
        <w:t xml:space="preserve"> los pequeños productores</w:t>
      </w:r>
      <w:r w:rsidR="00B8740B" w:rsidRPr="00CD689A">
        <w:rPr>
          <w:kern w:val="100"/>
          <w:lang w:eastAsia="es-ES"/>
        </w:rPr>
        <w:t xml:space="preserve"> y del consumidor final.</w:t>
      </w:r>
      <w:r w:rsidRPr="00CD689A">
        <w:rPr>
          <w:kern w:val="100"/>
          <w:lang w:eastAsia="es-ES"/>
        </w:rPr>
        <w:t xml:space="preserve"> </w:t>
      </w:r>
    </w:p>
    <w:p w14:paraId="3008619B" w14:textId="77777777" w:rsidR="00195552" w:rsidRPr="00CD689A" w:rsidRDefault="00195552" w:rsidP="00F65336">
      <w:pPr>
        <w:tabs>
          <w:tab w:val="left" w:pos="0"/>
        </w:tabs>
        <w:spacing w:line="360" w:lineRule="auto"/>
        <w:contextualSpacing/>
        <w:mirrorIndents/>
        <w:jc w:val="both"/>
        <w:rPr>
          <w:kern w:val="100"/>
          <w:lang w:eastAsia="es-ES"/>
        </w:rPr>
      </w:pPr>
    </w:p>
    <w:p w14:paraId="19282D07" w14:textId="238BEB68" w:rsidR="00760E67" w:rsidRPr="00CD689A" w:rsidRDefault="00700189" w:rsidP="00F65336">
      <w:pPr>
        <w:tabs>
          <w:tab w:val="left" w:pos="0"/>
        </w:tabs>
        <w:spacing w:line="360" w:lineRule="auto"/>
        <w:contextualSpacing/>
        <w:mirrorIndents/>
        <w:jc w:val="both"/>
        <w:rPr>
          <w:kern w:val="100"/>
          <w:lang w:eastAsia="es-ES"/>
        </w:rPr>
      </w:pPr>
      <w:r w:rsidRPr="00CD689A">
        <w:rPr>
          <w:kern w:val="100"/>
          <w:lang w:eastAsia="es-ES"/>
        </w:rPr>
        <w:t>Las diferentes políticas de financiamiento, los proyectos especiales, los acuerdos interinstitucionales y las diversas estrategias diseñadas para otorgar facilidades crediticias a los productores y microempresarios</w:t>
      </w:r>
      <w:r w:rsidR="00375699" w:rsidRPr="00CD689A">
        <w:rPr>
          <w:kern w:val="100"/>
          <w:lang w:eastAsia="es-ES"/>
        </w:rPr>
        <w:t xml:space="preserve"> son otras de las causales d</w:t>
      </w:r>
      <w:r w:rsidRPr="00CD689A">
        <w:rPr>
          <w:kern w:val="100"/>
          <w:lang w:eastAsia="es-ES"/>
        </w:rPr>
        <w:t xml:space="preserve">el significativo </w:t>
      </w:r>
      <w:r w:rsidR="00DF4036" w:rsidRPr="00CD689A">
        <w:rPr>
          <w:kern w:val="100"/>
          <w:lang w:eastAsia="es-ES"/>
        </w:rPr>
        <w:t>aumento</w:t>
      </w:r>
      <w:r w:rsidRPr="00CD689A">
        <w:rPr>
          <w:kern w:val="100"/>
          <w:lang w:eastAsia="es-ES"/>
        </w:rPr>
        <w:t xml:space="preserve"> </w:t>
      </w:r>
      <w:r w:rsidR="00494A15" w:rsidRPr="00CD689A">
        <w:rPr>
          <w:kern w:val="100"/>
          <w:lang w:eastAsia="es-ES"/>
        </w:rPr>
        <w:t xml:space="preserve">de </w:t>
      </w:r>
      <w:r w:rsidR="00CE1432" w:rsidRPr="00CD689A">
        <w:rPr>
          <w:kern w:val="100"/>
          <w:lang w:eastAsia="es-ES"/>
        </w:rPr>
        <w:t xml:space="preserve">la </w:t>
      </w:r>
      <w:r w:rsidR="0006522F" w:rsidRPr="00CD689A">
        <w:rPr>
          <w:kern w:val="100"/>
          <w:lang w:eastAsia="es-ES"/>
        </w:rPr>
        <w:t>c</w:t>
      </w:r>
      <w:r w:rsidR="00CE1432" w:rsidRPr="00CD689A">
        <w:rPr>
          <w:kern w:val="100"/>
          <w:lang w:eastAsia="es-ES"/>
        </w:rPr>
        <w:t xml:space="preserve">artera de </w:t>
      </w:r>
      <w:r w:rsidR="0006522F" w:rsidRPr="00CD689A">
        <w:rPr>
          <w:kern w:val="100"/>
          <w:lang w:eastAsia="es-ES"/>
        </w:rPr>
        <w:t>c</w:t>
      </w:r>
      <w:r w:rsidR="00CE1432" w:rsidRPr="00CD689A">
        <w:rPr>
          <w:kern w:val="100"/>
          <w:lang w:eastAsia="es-ES"/>
        </w:rPr>
        <w:t>rédito del Banco</w:t>
      </w:r>
      <w:r w:rsidR="00B8740B" w:rsidRPr="00CD689A">
        <w:rPr>
          <w:kern w:val="100"/>
          <w:lang w:eastAsia="es-ES"/>
        </w:rPr>
        <w:t>,</w:t>
      </w:r>
      <w:r w:rsidR="00CE1432" w:rsidRPr="00CD689A">
        <w:rPr>
          <w:kern w:val="100"/>
          <w:lang w:eastAsia="es-ES"/>
        </w:rPr>
        <w:t xml:space="preserve"> </w:t>
      </w:r>
      <w:r w:rsidRPr="00CD689A">
        <w:rPr>
          <w:kern w:val="100"/>
          <w:lang w:eastAsia="es-ES"/>
        </w:rPr>
        <w:t xml:space="preserve">reflejado </w:t>
      </w:r>
      <w:r w:rsidR="00D81E54" w:rsidRPr="00CD689A">
        <w:rPr>
          <w:kern w:val="100"/>
          <w:lang w:eastAsia="es-ES"/>
        </w:rPr>
        <w:t xml:space="preserve">a </w:t>
      </w:r>
      <w:r w:rsidR="00CF3BE6" w:rsidRPr="00CD689A">
        <w:rPr>
          <w:kern w:val="100"/>
          <w:lang w:eastAsia="es-ES"/>
        </w:rPr>
        <w:t xml:space="preserve">través de </w:t>
      </w:r>
      <w:r w:rsidR="00760E67" w:rsidRPr="00CD689A">
        <w:rPr>
          <w:kern w:val="100"/>
          <w:lang w:eastAsia="es-ES"/>
        </w:rPr>
        <w:t>los ingresos</w:t>
      </w:r>
      <w:r w:rsidR="00F623F5" w:rsidRPr="00CD689A">
        <w:rPr>
          <w:kern w:val="100"/>
          <w:lang w:eastAsia="es-ES"/>
        </w:rPr>
        <w:t xml:space="preserve"> </w:t>
      </w:r>
      <w:r w:rsidR="00760E67" w:rsidRPr="00CD689A">
        <w:rPr>
          <w:kern w:val="100"/>
          <w:lang w:eastAsia="es-ES"/>
        </w:rPr>
        <w:t>de capital</w:t>
      </w:r>
      <w:r w:rsidR="00F623F5" w:rsidRPr="00CD689A">
        <w:rPr>
          <w:kern w:val="100"/>
          <w:lang w:eastAsia="es-ES"/>
        </w:rPr>
        <w:t xml:space="preserve"> y</w:t>
      </w:r>
      <w:r w:rsidR="00760E67" w:rsidRPr="00CD689A">
        <w:rPr>
          <w:kern w:val="100"/>
          <w:lang w:eastAsia="es-ES"/>
        </w:rPr>
        <w:t xml:space="preserve"> los intereses de</w:t>
      </w:r>
      <w:r w:rsidRPr="00CD689A">
        <w:rPr>
          <w:kern w:val="100"/>
          <w:lang w:eastAsia="es-ES"/>
        </w:rPr>
        <w:t xml:space="preserve"> los </w:t>
      </w:r>
      <w:r w:rsidR="00760E67" w:rsidRPr="00CD689A">
        <w:rPr>
          <w:kern w:val="100"/>
          <w:lang w:eastAsia="es-ES"/>
        </w:rPr>
        <w:t>préstamos otorgados</w:t>
      </w:r>
      <w:r w:rsidR="00CF3BE6" w:rsidRPr="00CD689A">
        <w:rPr>
          <w:kern w:val="100"/>
          <w:lang w:eastAsia="es-ES"/>
        </w:rPr>
        <w:t xml:space="preserve">. </w:t>
      </w:r>
      <w:r w:rsidR="00CE1432" w:rsidRPr="00CD689A">
        <w:rPr>
          <w:kern w:val="100"/>
          <w:lang w:eastAsia="es-ES"/>
        </w:rPr>
        <w:t xml:space="preserve"> </w:t>
      </w:r>
    </w:p>
    <w:p w14:paraId="0F08EA8A" w14:textId="77777777" w:rsidR="00636CDF" w:rsidRPr="00CD689A" w:rsidRDefault="00636CDF" w:rsidP="00F65336">
      <w:pPr>
        <w:tabs>
          <w:tab w:val="left" w:pos="0"/>
        </w:tabs>
        <w:spacing w:line="360" w:lineRule="auto"/>
        <w:contextualSpacing/>
        <w:mirrorIndents/>
        <w:jc w:val="both"/>
        <w:rPr>
          <w:kern w:val="100"/>
          <w:lang w:eastAsia="es-ES"/>
        </w:rPr>
      </w:pPr>
    </w:p>
    <w:p w14:paraId="4E58223F" w14:textId="168A9CA7" w:rsidR="00076EB9" w:rsidRDefault="00FC704E" w:rsidP="001B59CD">
      <w:pPr>
        <w:tabs>
          <w:tab w:val="left" w:pos="0"/>
        </w:tabs>
        <w:spacing w:line="360" w:lineRule="auto"/>
        <w:contextualSpacing/>
        <w:mirrorIndents/>
        <w:jc w:val="both"/>
        <w:rPr>
          <w:kern w:val="100"/>
          <w:lang w:eastAsia="es-ES"/>
        </w:rPr>
      </w:pPr>
      <w:r w:rsidRPr="00CD689A">
        <w:rPr>
          <w:kern w:val="100"/>
          <w:lang w:eastAsia="es-ES"/>
        </w:rPr>
        <w:t xml:space="preserve">La </w:t>
      </w:r>
      <w:r w:rsidR="00803646" w:rsidRPr="00CD689A">
        <w:rPr>
          <w:kern w:val="100"/>
          <w:lang w:eastAsia="es-ES"/>
        </w:rPr>
        <w:t xml:space="preserve">cartera de préstamos total </w:t>
      </w:r>
      <w:r w:rsidR="00E67DD2" w:rsidRPr="00CD689A">
        <w:rPr>
          <w:kern w:val="100"/>
          <w:lang w:eastAsia="es-ES"/>
        </w:rPr>
        <w:t xml:space="preserve">proyectada </w:t>
      </w:r>
      <w:r w:rsidR="00803646" w:rsidRPr="00CD689A">
        <w:rPr>
          <w:kern w:val="100"/>
          <w:lang w:eastAsia="es-ES"/>
        </w:rPr>
        <w:t xml:space="preserve">a </w:t>
      </w:r>
      <w:r w:rsidR="00DD45BE" w:rsidRPr="00CD689A">
        <w:rPr>
          <w:kern w:val="100"/>
          <w:lang w:eastAsia="es-ES"/>
        </w:rPr>
        <w:t>dici</w:t>
      </w:r>
      <w:r w:rsidR="09413E68" w:rsidRPr="00CD689A">
        <w:rPr>
          <w:lang w:eastAsia="es-ES"/>
        </w:rPr>
        <w:t>embre</w:t>
      </w:r>
      <w:r w:rsidR="09413E68" w:rsidRPr="00CD689A">
        <w:rPr>
          <w:kern w:val="100"/>
          <w:lang w:eastAsia="es-ES"/>
        </w:rPr>
        <w:t xml:space="preserve"> </w:t>
      </w:r>
      <w:r w:rsidR="00803646" w:rsidRPr="00CD689A">
        <w:rPr>
          <w:kern w:val="100"/>
          <w:lang w:eastAsia="es-ES"/>
        </w:rPr>
        <w:t xml:space="preserve">2023 ascendió </w:t>
      </w:r>
      <w:r w:rsidR="0006522F" w:rsidRPr="00CD689A">
        <w:rPr>
          <w:kern w:val="100"/>
          <w:lang w:eastAsia="es-ES"/>
        </w:rPr>
        <w:t xml:space="preserve">a </w:t>
      </w:r>
      <w:r w:rsidR="00803646" w:rsidRPr="00CD689A">
        <w:rPr>
          <w:kern w:val="100"/>
          <w:lang w:eastAsia="es-ES"/>
        </w:rPr>
        <w:t>RD$</w:t>
      </w:r>
      <w:r w:rsidR="00D079C1" w:rsidRPr="00CD689A">
        <w:rPr>
          <w:kern w:val="100"/>
          <w:lang w:eastAsia="es-ES"/>
        </w:rPr>
        <w:t>54,</w:t>
      </w:r>
      <w:r w:rsidR="00DD45BE" w:rsidRPr="00CD689A">
        <w:rPr>
          <w:kern w:val="100"/>
          <w:lang w:eastAsia="es-ES"/>
        </w:rPr>
        <w:t>880.6</w:t>
      </w:r>
      <w:r w:rsidR="00803646" w:rsidRPr="00CD689A">
        <w:rPr>
          <w:kern w:val="100"/>
          <w:lang w:eastAsia="es-ES"/>
        </w:rPr>
        <w:t xml:space="preserve"> millones, </w:t>
      </w:r>
      <w:r w:rsidR="00CE1432" w:rsidRPr="00CD689A">
        <w:rPr>
          <w:kern w:val="100"/>
          <w:lang w:eastAsia="es-ES"/>
        </w:rPr>
        <w:t>registrando un incremento absoluto de RD$</w:t>
      </w:r>
      <w:r w:rsidR="00DD45BE" w:rsidRPr="00CD689A">
        <w:rPr>
          <w:kern w:val="100"/>
          <w:lang w:eastAsia="es-ES"/>
        </w:rPr>
        <w:t>5</w:t>
      </w:r>
      <w:r w:rsidR="00D079C1" w:rsidRPr="00CD689A">
        <w:rPr>
          <w:kern w:val="100"/>
          <w:lang w:eastAsia="es-ES"/>
        </w:rPr>
        <w:t>,</w:t>
      </w:r>
      <w:r w:rsidR="00B21EE5" w:rsidRPr="00CD689A">
        <w:rPr>
          <w:kern w:val="100"/>
          <w:lang w:eastAsia="es-ES"/>
        </w:rPr>
        <w:t>603.0</w:t>
      </w:r>
      <w:r w:rsidR="00F55F56" w:rsidRPr="00CD689A">
        <w:rPr>
          <w:kern w:val="100"/>
          <w:lang w:eastAsia="es-ES"/>
        </w:rPr>
        <w:t xml:space="preserve"> millones</w:t>
      </w:r>
      <w:r w:rsidR="00CE1432" w:rsidRPr="00CD689A">
        <w:rPr>
          <w:kern w:val="100"/>
          <w:lang w:eastAsia="es-ES"/>
        </w:rPr>
        <w:t xml:space="preserve">, </w:t>
      </w:r>
      <w:r w:rsidR="00F8631A" w:rsidRPr="00CD689A">
        <w:rPr>
          <w:kern w:val="100"/>
          <w:lang w:eastAsia="es-ES"/>
        </w:rPr>
        <w:t>para un</w:t>
      </w:r>
      <w:r w:rsidR="00536F2D" w:rsidRPr="00CD689A">
        <w:rPr>
          <w:kern w:val="100"/>
          <w:lang w:eastAsia="es-ES"/>
        </w:rPr>
        <w:t xml:space="preserve">a variación porcentual de </w:t>
      </w:r>
      <w:r w:rsidR="00D079C1" w:rsidRPr="00CD689A">
        <w:rPr>
          <w:kern w:val="100"/>
          <w:lang w:eastAsia="es-ES"/>
        </w:rPr>
        <w:t>1</w:t>
      </w:r>
      <w:r w:rsidR="00B21EE5" w:rsidRPr="00CD689A">
        <w:rPr>
          <w:kern w:val="100"/>
          <w:lang w:eastAsia="es-ES"/>
        </w:rPr>
        <w:t>1</w:t>
      </w:r>
      <w:r w:rsidR="00D079C1" w:rsidRPr="00CD689A">
        <w:rPr>
          <w:kern w:val="100"/>
          <w:lang w:eastAsia="es-ES"/>
        </w:rPr>
        <w:t>.</w:t>
      </w:r>
      <w:r w:rsidR="00B21EE5" w:rsidRPr="00CD689A">
        <w:rPr>
          <w:kern w:val="100"/>
          <w:lang w:eastAsia="es-ES"/>
        </w:rPr>
        <w:t>4</w:t>
      </w:r>
      <w:r w:rsidR="00F8631A" w:rsidRPr="00CD689A">
        <w:rPr>
          <w:kern w:val="100"/>
          <w:lang w:eastAsia="es-ES"/>
        </w:rPr>
        <w:t xml:space="preserve">, </w:t>
      </w:r>
      <w:r w:rsidR="00CE1432" w:rsidRPr="00CD689A">
        <w:rPr>
          <w:kern w:val="100"/>
          <w:lang w:eastAsia="es-ES"/>
        </w:rPr>
        <w:t xml:space="preserve">con relación </w:t>
      </w:r>
      <w:r w:rsidR="00AE1456" w:rsidRPr="00CD689A">
        <w:rPr>
          <w:kern w:val="100"/>
          <w:lang w:eastAsia="es-ES"/>
        </w:rPr>
        <w:t xml:space="preserve">al mismo periodo </w:t>
      </w:r>
      <w:r w:rsidR="00B21EE5" w:rsidRPr="00CD689A">
        <w:rPr>
          <w:kern w:val="100"/>
          <w:lang w:eastAsia="es-ES"/>
        </w:rPr>
        <w:t xml:space="preserve">del año </w:t>
      </w:r>
      <w:r w:rsidR="00CE1432" w:rsidRPr="00CD689A">
        <w:rPr>
          <w:kern w:val="100"/>
          <w:lang w:eastAsia="es-ES"/>
        </w:rPr>
        <w:t>2022</w:t>
      </w:r>
      <w:r w:rsidR="0006522F" w:rsidRPr="00CD689A">
        <w:rPr>
          <w:lang w:eastAsia="es-ES"/>
        </w:rPr>
        <w:t>.</w:t>
      </w:r>
      <w:bookmarkStart w:id="138" w:name="_Hlk139885158"/>
      <w:r w:rsidR="00D75268" w:rsidRPr="00CD689A">
        <w:rPr>
          <w:kern w:val="100"/>
          <w:lang w:eastAsia="es-ES"/>
        </w:rPr>
        <w:t xml:space="preserve"> </w:t>
      </w:r>
      <w:bookmarkEnd w:id="138"/>
    </w:p>
    <w:p w14:paraId="32CC8A44" w14:textId="77777777" w:rsidR="00343BBD" w:rsidRPr="00CD689A" w:rsidRDefault="00343BBD" w:rsidP="001B59CD">
      <w:pPr>
        <w:tabs>
          <w:tab w:val="left" w:pos="0"/>
        </w:tabs>
        <w:spacing w:line="360" w:lineRule="auto"/>
        <w:contextualSpacing/>
        <w:mirrorIndents/>
        <w:jc w:val="both"/>
        <w:rPr>
          <w:b/>
          <w:bCs/>
          <w:kern w:val="100"/>
          <w:lang w:eastAsia="es-ES"/>
        </w:rPr>
      </w:pPr>
    </w:p>
    <w:tbl>
      <w:tblPr>
        <w:tblStyle w:val="Cuadrculadetablaclara"/>
        <w:tblpPr w:leftFromText="141" w:rightFromText="141" w:vertAnchor="text" w:horzAnchor="margin" w:tblpY="128"/>
        <w:tblW w:w="0" w:type="auto"/>
        <w:tblBorders>
          <w:top w:val="none" w:sz="0" w:space="0" w:color="auto"/>
        </w:tblBorders>
        <w:tblLook w:val="04A0" w:firstRow="1" w:lastRow="0" w:firstColumn="1" w:lastColumn="0" w:noHBand="0" w:noVBand="1"/>
      </w:tblPr>
      <w:tblGrid>
        <w:gridCol w:w="1717"/>
        <w:gridCol w:w="1767"/>
        <w:gridCol w:w="1768"/>
        <w:gridCol w:w="1694"/>
        <w:gridCol w:w="974"/>
      </w:tblGrid>
      <w:tr w:rsidR="009A5CE7" w:rsidRPr="00CD689A" w14:paraId="349816C4" w14:textId="77777777" w:rsidTr="00DB0426">
        <w:trPr>
          <w:trHeight w:val="20"/>
        </w:trPr>
        <w:tc>
          <w:tcPr>
            <w:tcW w:w="0" w:type="auto"/>
            <w:gridSpan w:val="5"/>
            <w:tcBorders>
              <w:top w:val="nil"/>
              <w:left w:val="nil"/>
              <w:right w:val="nil"/>
            </w:tcBorders>
            <w:shd w:val="clear" w:color="auto" w:fill="auto"/>
            <w:vAlign w:val="center"/>
          </w:tcPr>
          <w:p w14:paraId="5DF3DFF6" w14:textId="77777777" w:rsidR="00C417B8" w:rsidRPr="00CD689A" w:rsidRDefault="00C417B8" w:rsidP="00DB0426">
            <w:pPr>
              <w:tabs>
                <w:tab w:val="left" w:pos="0"/>
              </w:tabs>
              <w:spacing w:line="240" w:lineRule="auto"/>
              <w:contextualSpacing/>
              <w:mirrorIndents/>
              <w:rPr>
                <w:b/>
                <w:bCs/>
                <w:kern w:val="100"/>
                <w:lang w:eastAsia="es-ES"/>
              </w:rPr>
            </w:pPr>
            <w:r w:rsidRPr="00CD689A">
              <w:rPr>
                <w:b/>
                <w:bCs/>
                <w:kern w:val="100"/>
                <w:lang w:eastAsia="es-ES"/>
              </w:rPr>
              <w:t>Cuadro No.6</w:t>
            </w:r>
          </w:p>
          <w:p w14:paraId="6FE3B7E1" w14:textId="77777777" w:rsidR="00C417B8" w:rsidRPr="00CD689A" w:rsidRDefault="00C417B8" w:rsidP="00DB0426">
            <w:pPr>
              <w:tabs>
                <w:tab w:val="left" w:pos="0"/>
              </w:tabs>
              <w:spacing w:line="240" w:lineRule="auto"/>
              <w:contextualSpacing/>
              <w:mirrorIndents/>
              <w:rPr>
                <w:b/>
                <w:bCs/>
                <w:kern w:val="100"/>
                <w:lang w:eastAsia="es-ES"/>
              </w:rPr>
            </w:pPr>
            <w:r w:rsidRPr="00CD689A">
              <w:rPr>
                <w:b/>
                <w:bCs/>
                <w:kern w:val="100"/>
                <w:lang w:eastAsia="es-ES"/>
              </w:rPr>
              <w:t>Cartera de Préstamos</w:t>
            </w:r>
          </w:p>
          <w:p w14:paraId="23E8C9F2" w14:textId="07ED1CAA" w:rsidR="00C417B8" w:rsidRPr="00CD689A" w:rsidRDefault="00C417B8" w:rsidP="00DB0426">
            <w:pPr>
              <w:spacing w:line="240" w:lineRule="auto"/>
              <w:rPr>
                <w:b/>
                <w:bCs/>
                <w:sz w:val="22"/>
                <w:szCs w:val="22"/>
              </w:rPr>
            </w:pPr>
            <w:r w:rsidRPr="00CD689A">
              <w:rPr>
                <w:b/>
                <w:bCs/>
                <w:kern w:val="100"/>
                <w:lang w:eastAsia="es-ES"/>
              </w:rPr>
              <w:t>(</w:t>
            </w:r>
            <w:r w:rsidR="00E24FBC" w:rsidRPr="00CD689A">
              <w:rPr>
                <w:b/>
                <w:bCs/>
                <w:kern w:val="100"/>
                <w:lang w:eastAsia="es-ES"/>
              </w:rPr>
              <w:t>Valores</w:t>
            </w:r>
            <w:r w:rsidRPr="00CD689A">
              <w:rPr>
                <w:b/>
                <w:bCs/>
                <w:kern w:val="100"/>
                <w:lang w:eastAsia="es-ES"/>
              </w:rPr>
              <w:t xml:space="preserve"> </w:t>
            </w:r>
            <w:r w:rsidR="008A353E" w:rsidRPr="00CD689A">
              <w:rPr>
                <w:b/>
                <w:bCs/>
                <w:kern w:val="100"/>
                <w:lang w:eastAsia="es-ES"/>
              </w:rPr>
              <w:t>en</w:t>
            </w:r>
            <w:r w:rsidRPr="00CD689A">
              <w:rPr>
                <w:b/>
                <w:bCs/>
                <w:kern w:val="100"/>
                <w:lang w:eastAsia="es-ES"/>
              </w:rPr>
              <w:t xml:space="preserve"> RD$)</w:t>
            </w:r>
          </w:p>
        </w:tc>
      </w:tr>
      <w:tr w:rsidR="009A5CE7" w:rsidRPr="00CD689A" w14:paraId="0E0A512D" w14:textId="77777777" w:rsidTr="00DB0426">
        <w:trPr>
          <w:trHeight w:val="20"/>
        </w:trPr>
        <w:tc>
          <w:tcPr>
            <w:tcW w:w="1717" w:type="dxa"/>
            <w:vMerge w:val="restart"/>
            <w:shd w:val="clear" w:color="auto" w:fill="002060"/>
            <w:vAlign w:val="center"/>
            <w:hideMark/>
          </w:tcPr>
          <w:p w14:paraId="17BEF050" w14:textId="117AEBC7" w:rsidR="00DF544A" w:rsidRPr="00CD689A" w:rsidRDefault="00DD45BE" w:rsidP="00DB0426">
            <w:pPr>
              <w:spacing w:line="240" w:lineRule="auto"/>
              <w:rPr>
                <w:b/>
                <w:bCs/>
              </w:rPr>
            </w:pPr>
            <w:r w:rsidRPr="00CD689A">
              <w:rPr>
                <w:b/>
                <w:bCs/>
              </w:rPr>
              <w:t>Fondos</w:t>
            </w:r>
          </w:p>
        </w:tc>
        <w:tc>
          <w:tcPr>
            <w:tcW w:w="1767" w:type="dxa"/>
            <w:vMerge w:val="restart"/>
            <w:shd w:val="clear" w:color="auto" w:fill="002060"/>
            <w:vAlign w:val="center"/>
            <w:hideMark/>
          </w:tcPr>
          <w:p w14:paraId="239A2A2C" w14:textId="77777777" w:rsidR="0020015A" w:rsidRPr="00CD689A" w:rsidRDefault="00DF544A" w:rsidP="00DB0426">
            <w:pPr>
              <w:spacing w:line="240" w:lineRule="auto"/>
              <w:rPr>
                <w:b/>
                <w:bCs/>
              </w:rPr>
            </w:pPr>
            <w:r w:rsidRPr="00CD689A">
              <w:rPr>
                <w:b/>
                <w:bCs/>
              </w:rPr>
              <w:t xml:space="preserve">(Al </w:t>
            </w:r>
          </w:p>
          <w:p w14:paraId="1315ED6E" w14:textId="1B18DB1A" w:rsidR="00DF544A" w:rsidRPr="00CD689A" w:rsidRDefault="00DF544A" w:rsidP="00DB0426">
            <w:pPr>
              <w:spacing w:line="240" w:lineRule="auto"/>
              <w:rPr>
                <w:b/>
                <w:bCs/>
              </w:rPr>
            </w:pPr>
            <w:r w:rsidRPr="00CD689A">
              <w:rPr>
                <w:b/>
                <w:bCs/>
              </w:rPr>
              <w:t>3</w:t>
            </w:r>
            <w:r w:rsidR="005A7EED" w:rsidRPr="00CD689A">
              <w:rPr>
                <w:b/>
                <w:bCs/>
              </w:rPr>
              <w:t>1</w:t>
            </w:r>
            <w:r w:rsidRPr="00CD689A">
              <w:rPr>
                <w:b/>
                <w:bCs/>
              </w:rPr>
              <w:t>/</w:t>
            </w:r>
            <w:r w:rsidR="00A1539F" w:rsidRPr="00CD689A">
              <w:rPr>
                <w:b/>
              </w:rPr>
              <w:t>1</w:t>
            </w:r>
            <w:r w:rsidR="005A7EED" w:rsidRPr="00CD689A">
              <w:rPr>
                <w:b/>
              </w:rPr>
              <w:t>2</w:t>
            </w:r>
            <w:r w:rsidRPr="00CD689A">
              <w:rPr>
                <w:b/>
                <w:bCs/>
              </w:rPr>
              <w:t>/2022)</w:t>
            </w:r>
          </w:p>
        </w:tc>
        <w:tc>
          <w:tcPr>
            <w:tcW w:w="1768" w:type="dxa"/>
            <w:vMerge w:val="restart"/>
            <w:shd w:val="clear" w:color="auto" w:fill="002060"/>
            <w:vAlign w:val="center"/>
            <w:hideMark/>
          </w:tcPr>
          <w:p w14:paraId="501B8010" w14:textId="77777777" w:rsidR="007F73D1" w:rsidRPr="00CD689A" w:rsidRDefault="00DF544A" w:rsidP="00DB0426">
            <w:pPr>
              <w:spacing w:line="240" w:lineRule="auto"/>
              <w:rPr>
                <w:b/>
                <w:bCs/>
              </w:rPr>
            </w:pPr>
            <w:r w:rsidRPr="00CD689A">
              <w:rPr>
                <w:b/>
                <w:bCs/>
              </w:rPr>
              <w:t>(Al</w:t>
            </w:r>
          </w:p>
          <w:p w14:paraId="4B42498F" w14:textId="5991AE96" w:rsidR="00DF544A" w:rsidRPr="00CD689A" w:rsidRDefault="00DF544A" w:rsidP="00DB0426">
            <w:pPr>
              <w:spacing w:line="240" w:lineRule="auto"/>
              <w:rPr>
                <w:b/>
                <w:bCs/>
              </w:rPr>
            </w:pPr>
            <w:r w:rsidRPr="00CD689A">
              <w:rPr>
                <w:b/>
                <w:bCs/>
              </w:rPr>
              <w:t xml:space="preserve"> 3</w:t>
            </w:r>
            <w:r w:rsidR="005A7EED" w:rsidRPr="00CD689A">
              <w:rPr>
                <w:b/>
                <w:bCs/>
              </w:rPr>
              <w:t>1</w:t>
            </w:r>
            <w:r w:rsidRPr="00CD689A">
              <w:rPr>
                <w:b/>
                <w:bCs/>
              </w:rPr>
              <w:t>/</w:t>
            </w:r>
            <w:r w:rsidR="00872F0F" w:rsidRPr="00CD689A">
              <w:rPr>
                <w:b/>
                <w:bCs/>
              </w:rPr>
              <w:t>1</w:t>
            </w:r>
            <w:r w:rsidR="005A7EED" w:rsidRPr="00CD689A">
              <w:rPr>
                <w:b/>
                <w:bCs/>
              </w:rPr>
              <w:t>2</w:t>
            </w:r>
            <w:r w:rsidRPr="00CD689A">
              <w:rPr>
                <w:b/>
                <w:bCs/>
              </w:rPr>
              <w:t>/</w:t>
            </w:r>
            <w:r w:rsidR="00076EB9" w:rsidRPr="00CD689A">
              <w:rPr>
                <w:b/>
                <w:bCs/>
              </w:rPr>
              <w:t>2023) *</w:t>
            </w:r>
          </w:p>
        </w:tc>
        <w:tc>
          <w:tcPr>
            <w:tcW w:w="0" w:type="auto"/>
            <w:gridSpan w:val="2"/>
            <w:shd w:val="clear" w:color="auto" w:fill="002060"/>
            <w:hideMark/>
          </w:tcPr>
          <w:p w14:paraId="490CE06B" w14:textId="77777777" w:rsidR="00DF544A" w:rsidRPr="00CD689A" w:rsidRDefault="00DF544A" w:rsidP="00DB0426">
            <w:pPr>
              <w:spacing w:line="240" w:lineRule="auto"/>
              <w:rPr>
                <w:b/>
                <w:bCs/>
              </w:rPr>
            </w:pPr>
            <w:r w:rsidRPr="00CD689A">
              <w:rPr>
                <w:b/>
                <w:bCs/>
              </w:rPr>
              <w:t>Crecimiento</w:t>
            </w:r>
          </w:p>
        </w:tc>
      </w:tr>
      <w:tr w:rsidR="009A5CE7" w:rsidRPr="00CD689A" w14:paraId="5C3A49E7" w14:textId="77777777" w:rsidTr="00DB0426">
        <w:trPr>
          <w:trHeight w:val="20"/>
        </w:trPr>
        <w:tc>
          <w:tcPr>
            <w:tcW w:w="1717" w:type="dxa"/>
            <w:vMerge/>
            <w:hideMark/>
          </w:tcPr>
          <w:p w14:paraId="3CD8D8D4" w14:textId="77777777" w:rsidR="00DF544A" w:rsidRPr="00CD689A" w:rsidRDefault="00DF544A" w:rsidP="00DB0426">
            <w:pPr>
              <w:spacing w:line="240" w:lineRule="auto"/>
              <w:rPr>
                <w:b/>
                <w:bCs/>
              </w:rPr>
            </w:pPr>
          </w:p>
        </w:tc>
        <w:tc>
          <w:tcPr>
            <w:tcW w:w="1767" w:type="dxa"/>
            <w:vMerge/>
            <w:hideMark/>
          </w:tcPr>
          <w:p w14:paraId="660320AB" w14:textId="77777777" w:rsidR="00DF544A" w:rsidRPr="00CD689A" w:rsidRDefault="00DF544A" w:rsidP="00DB0426">
            <w:pPr>
              <w:spacing w:line="240" w:lineRule="auto"/>
              <w:rPr>
                <w:b/>
                <w:bCs/>
              </w:rPr>
            </w:pPr>
          </w:p>
        </w:tc>
        <w:tc>
          <w:tcPr>
            <w:tcW w:w="1768" w:type="dxa"/>
            <w:vMerge/>
            <w:hideMark/>
          </w:tcPr>
          <w:p w14:paraId="2109304A" w14:textId="77777777" w:rsidR="00DF544A" w:rsidRPr="00CD689A" w:rsidRDefault="00DF544A" w:rsidP="00DB0426">
            <w:pPr>
              <w:spacing w:line="240" w:lineRule="auto"/>
              <w:rPr>
                <w:b/>
                <w:bCs/>
              </w:rPr>
            </w:pPr>
          </w:p>
        </w:tc>
        <w:tc>
          <w:tcPr>
            <w:tcW w:w="1694" w:type="dxa"/>
            <w:shd w:val="clear" w:color="auto" w:fill="002060"/>
            <w:hideMark/>
          </w:tcPr>
          <w:p w14:paraId="788E5D7F" w14:textId="77777777" w:rsidR="00DF544A" w:rsidRPr="00CD689A" w:rsidRDefault="00DF544A" w:rsidP="00DB0426">
            <w:pPr>
              <w:spacing w:line="240" w:lineRule="auto"/>
              <w:rPr>
                <w:b/>
                <w:bCs/>
              </w:rPr>
            </w:pPr>
            <w:r w:rsidRPr="00CD689A">
              <w:rPr>
                <w:b/>
                <w:bCs/>
              </w:rPr>
              <w:t>Absoluto</w:t>
            </w:r>
          </w:p>
        </w:tc>
        <w:tc>
          <w:tcPr>
            <w:tcW w:w="974" w:type="dxa"/>
            <w:shd w:val="clear" w:color="auto" w:fill="002060"/>
            <w:hideMark/>
          </w:tcPr>
          <w:p w14:paraId="08A5D072" w14:textId="77777777" w:rsidR="00DF544A" w:rsidRPr="00CD689A" w:rsidRDefault="00DF544A" w:rsidP="00DB0426">
            <w:pPr>
              <w:spacing w:line="240" w:lineRule="auto"/>
              <w:rPr>
                <w:b/>
                <w:bCs/>
              </w:rPr>
            </w:pPr>
            <w:r w:rsidRPr="00CD689A">
              <w:rPr>
                <w:b/>
                <w:bCs/>
              </w:rPr>
              <w:t>%</w:t>
            </w:r>
          </w:p>
        </w:tc>
      </w:tr>
      <w:tr w:rsidR="009A5CE7" w:rsidRPr="00CD689A" w14:paraId="4BFCD79F" w14:textId="77777777" w:rsidTr="00DB0426">
        <w:trPr>
          <w:trHeight w:val="397"/>
        </w:trPr>
        <w:tc>
          <w:tcPr>
            <w:tcW w:w="1717" w:type="dxa"/>
            <w:noWrap/>
            <w:hideMark/>
          </w:tcPr>
          <w:p w14:paraId="43320E5E" w14:textId="4970FC2E" w:rsidR="005A7EED" w:rsidRPr="00CD689A" w:rsidRDefault="005A7EED" w:rsidP="00DB0426">
            <w:pPr>
              <w:spacing w:line="240" w:lineRule="auto"/>
              <w:jc w:val="left"/>
              <w:rPr>
                <w:b/>
                <w:bCs/>
              </w:rPr>
            </w:pPr>
            <w:r w:rsidRPr="00CD689A">
              <w:t>Propios</w:t>
            </w:r>
          </w:p>
        </w:tc>
        <w:tc>
          <w:tcPr>
            <w:tcW w:w="1767" w:type="dxa"/>
            <w:noWrap/>
            <w:vAlign w:val="center"/>
          </w:tcPr>
          <w:p w14:paraId="725DF1C1" w14:textId="40B6B736" w:rsidR="005A7EED" w:rsidRPr="00CD689A" w:rsidRDefault="005A7EED" w:rsidP="00DB0426">
            <w:pPr>
              <w:spacing w:line="240" w:lineRule="auto"/>
              <w:jc w:val="right"/>
            </w:pPr>
            <w:r w:rsidRPr="00CD689A">
              <w:t xml:space="preserve">35,912,451,897 </w:t>
            </w:r>
          </w:p>
        </w:tc>
        <w:tc>
          <w:tcPr>
            <w:tcW w:w="1768" w:type="dxa"/>
            <w:noWrap/>
            <w:vAlign w:val="center"/>
          </w:tcPr>
          <w:p w14:paraId="19106F81" w14:textId="47B2F6DC" w:rsidR="005A7EED" w:rsidRPr="00CD689A" w:rsidRDefault="005A7EED" w:rsidP="00DB0426">
            <w:pPr>
              <w:spacing w:line="240" w:lineRule="auto"/>
              <w:jc w:val="right"/>
            </w:pPr>
            <w:r w:rsidRPr="00CD689A">
              <w:t xml:space="preserve">39,738,559,621 </w:t>
            </w:r>
          </w:p>
        </w:tc>
        <w:tc>
          <w:tcPr>
            <w:tcW w:w="1694" w:type="dxa"/>
            <w:noWrap/>
            <w:vAlign w:val="center"/>
          </w:tcPr>
          <w:p w14:paraId="26925B0B" w14:textId="019E091F" w:rsidR="005A7EED" w:rsidRPr="00CD689A" w:rsidRDefault="005A7EED" w:rsidP="00DB0426">
            <w:pPr>
              <w:spacing w:line="240" w:lineRule="auto"/>
              <w:jc w:val="right"/>
            </w:pPr>
            <w:r w:rsidRPr="00CD689A">
              <w:t xml:space="preserve"> 3,826,107,724 </w:t>
            </w:r>
          </w:p>
        </w:tc>
        <w:tc>
          <w:tcPr>
            <w:tcW w:w="974" w:type="dxa"/>
            <w:vAlign w:val="center"/>
          </w:tcPr>
          <w:p w14:paraId="57BB6ACB" w14:textId="5B72A0DA" w:rsidR="005A7EED" w:rsidRPr="00CD689A" w:rsidRDefault="005A7EED" w:rsidP="00DB0426">
            <w:pPr>
              <w:spacing w:line="240" w:lineRule="auto"/>
              <w:jc w:val="right"/>
            </w:pPr>
            <w:r w:rsidRPr="00CD689A">
              <w:t xml:space="preserve">10.7 </w:t>
            </w:r>
          </w:p>
        </w:tc>
      </w:tr>
      <w:tr w:rsidR="009A5CE7" w:rsidRPr="00CD689A" w14:paraId="15F306F3" w14:textId="77777777" w:rsidTr="00DB0426">
        <w:trPr>
          <w:trHeight w:val="397"/>
        </w:trPr>
        <w:tc>
          <w:tcPr>
            <w:tcW w:w="1717" w:type="dxa"/>
            <w:noWrap/>
          </w:tcPr>
          <w:p w14:paraId="3DE8BB7D" w14:textId="20381D82" w:rsidR="005A7EED" w:rsidRPr="00CD689A" w:rsidRDefault="005A7EED" w:rsidP="00DB0426">
            <w:pPr>
              <w:spacing w:line="240" w:lineRule="auto"/>
              <w:jc w:val="left"/>
              <w:rPr>
                <w:b/>
                <w:bCs/>
              </w:rPr>
            </w:pPr>
            <w:r w:rsidRPr="00CD689A">
              <w:t>Administrados</w:t>
            </w:r>
          </w:p>
        </w:tc>
        <w:tc>
          <w:tcPr>
            <w:tcW w:w="1767" w:type="dxa"/>
            <w:noWrap/>
            <w:vAlign w:val="center"/>
          </w:tcPr>
          <w:p w14:paraId="246D8440" w14:textId="64B6C970" w:rsidR="005A7EED" w:rsidRPr="00CD689A" w:rsidRDefault="005A7EED" w:rsidP="00DB0426">
            <w:pPr>
              <w:spacing w:line="240" w:lineRule="auto"/>
              <w:jc w:val="right"/>
            </w:pPr>
            <w:r w:rsidRPr="00CD689A">
              <w:t xml:space="preserve">13,365,151,427 </w:t>
            </w:r>
          </w:p>
        </w:tc>
        <w:tc>
          <w:tcPr>
            <w:tcW w:w="1768" w:type="dxa"/>
            <w:noWrap/>
            <w:vAlign w:val="center"/>
          </w:tcPr>
          <w:p w14:paraId="18775CED" w14:textId="2DE94A89" w:rsidR="005A7EED" w:rsidRPr="00CD689A" w:rsidRDefault="005A7EED" w:rsidP="00DB0426">
            <w:pPr>
              <w:spacing w:line="240" w:lineRule="auto"/>
              <w:jc w:val="right"/>
            </w:pPr>
            <w:r w:rsidRPr="00CD689A">
              <w:t xml:space="preserve">15,142,065,267 </w:t>
            </w:r>
          </w:p>
        </w:tc>
        <w:tc>
          <w:tcPr>
            <w:tcW w:w="1694" w:type="dxa"/>
            <w:noWrap/>
            <w:vAlign w:val="center"/>
          </w:tcPr>
          <w:p w14:paraId="3634A320" w14:textId="34685E5C" w:rsidR="005A7EED" w:rsidRPr="00CD689A" w:rsidRDefault="005A7EED" w:rsidP="00DB0426">
            <w:pPr>
              <w:spacing w:line="240" w:lineRule="auto"/>
              <w:jc w:val="right"/>
            </w:pPr>
            <w:r w:rsidRPr="00CD689A">
              <w:t xml:space="preserve"> 1,776,913,841 </w:t>
            </w:r>
          </w:p>
        </w:tc>
        <w:tc>
          <w:tcPr>
            <w:tcW w:w="974" w:type="dxa"/>
            <w:vAlign w:val="center"/>
          </w:tcPr>
          <w:p w14:paraId="1C62D0DA" w14:textId="6BAD9D2C" w:rsidR="005A7EED" w:rsidRPr="00CD689A" w:rsidRDefault="005A7EED" w:rsidP="00DB0426">
            <w:pPr>
              <w:spacing w:line="240" w:lineRule="auto"/>
              <w:jc w:val="right"/>
            </w:pPr>
            <w:r w:rsidRPr="00CD689A">
              <w:t xml:space="preserve">13.3 </w:t>
            </w:r>
          </w:p>
        </w:tc>
      </w:tr>
      <w:tr w:rsidR="009A5CE7" w:rsidRPr="00CD689A" w14:paraId="0817602B" w14:textId="77777777" w:rsidTr="00DB0426">
        <w:trPr>
          <w:trHeight w:val="397"/>
        </w:trPr>
        <w:tc>
          <w:tcPr>
            <w:tcW w:w="1717" w:type="dxa"/>
            <w:tcBorders>
              <w:bottom w:val="single" w:sz="4" w:space="0" w:color="BFBFBF" w:themeColor="background1" w:themeShade="BF"/>
            </w:tcBorders>
            <w:noWrap/>
          </w:tcPr>
          <w:p w14:paraId="275E6442" w14:textId="74ACE813" w:rsidR="005A7EED" w:rsidRPr="00CD689A" w:rsidRDefault="005A7EED" w:rsidP="00DB0426">
            <w:pPr>
              <w:spacing w:line="240" w:lineRule="auto"/>
              <w:jc w:val="left"/>
              <w:rPr>
                <w:b/>
                <w:bCs/>
              </w:rPr>
            </w:pPr>
            <w:r w:rsidRPr="00CD689A">
              <w:rPr>
                <w:b/>
                <w:bCs/>
              </w:rPr>
              <w:t>Total</w:t>
            </w:r>
          </w:p>
        </w:tc>
        <w:tc>
          <w:tcPr>
            <w:tcW w:w="1767" w:type="dxa"/>
            <w:tcBorders>
              <w:bottom w:val="single" w:sz="4" w:space="0" w:color="BFBFBF" w:themeColor="background1" w:themeShade="BF"/>
            </w:tcBorders>
            <w:noWrap/>
            <w:vAlign w:val="center"/>
          </w:tcPr>
          <w:p w14:paraId="6B38F27E" w14:textId="669C261F" w:rsidR="005A7EED" w:rsidRPr="00CD689A" w:rsidRDefault="005A7EED" w:rsidP="00DB0426">
            <w:pPr>
              <w:spacing w:line="240" w:lineRule="auto"/>
              <w:jc w:val="right"/>
              <w:rPr>
                <w:b/>
              </w:rPr>
            </w:pPr>
            <w:r w:rsidRPr="00CD689A">
              <w:rPr>
                <w:b/>
                <w:bCs/>
              </w:rPr>
              <w:t>49,277,603,324</w:t>
            </w:r>
          </w:p>
        </w:tc>
        <w:tc>
          <w:tcPr>
            <w:tcW w:w="1768" w:type="dxa"/>
            <w:tcBorders>
              <w:bottom w:val="single" w:sz="4" w:space="0" w:color="BFBFBF" w:themeColor="background1" w:themeShade="BF"/>
            </w:tcBorders>
            <w:noWrap/>
            <w:vAlign w:val="center"/>
          </w:tcPr>
          <w:p w14:paraId="02BBC6A9" w14:textId="3C358CE2" w:rsidR="005A7EED" w:rsidRPr="00CD689A" w:rsidRDefault="005A7EED" w:rsidP="00DB0426">
            <w:pPr>
              <w:spacing w:line="240" w:lineRule="auto"/>
              <w:jc w:val="right"/>
              <w:rPr>
                <w:b/>
              </w:rPr>
            </w:pPr>
            <w:r w:rsidRPr="00CD689A">
              <w:rPr>
                <w:b/>
                <w:bCs/>
              </w:rPr>
              <w:t>54,880,624,888</w:t>
            </w:r>
          </w:p>
        </w:tc>
        <w:tc>
          <w:tcPr>
            <w:tcW w:w="1694" w:type="dxa"/>
            <w:tcBorders>
              <w:bottom w:val="single" w:sz="4" w:space="0" w:color="BFBFBF" w:themeColor="background1" w:themeShade="BF"/>
            </w:tcBorders>
            <w:noWrap/>
            <w:vAlign w:val="center"/>
          </w:tcPr>
          <w:p w14:paraId="78C0F0AC" w14:textId="2E77E22E" w:rsidR="005A7EED" w:rsidRPr="00CD689A" w:rsidRDefault="005A7EED" w:rsidP="00DB0426">
            <w:pPr>
              <w:spacing w:line="240" w:lineRule="auto"/>
              <w:jc w:val="right"/>
              <w:rPr>
                <w:b/>
              </w:rPr>
            </w:pPr>
            <w:r w:rsidRPr="00CD689A">
              <w:rPr>
                <w:b/>
                <w:bCs/>
              </w:rPr>
              <w:t>5,603,021,564</w:t>
            </w:r>
          </w:p>
        </w:tc>
        <w:tc>
          <w:tcPr>
            <w:tcW w:w="974" w:type="dxa"/>
            <w:tcBorders>
              <w:bottom w:val="single" w:sz="4" w:space="0" w:color="BFBFBF" w:themeColor="background1" w:themeShade="BF"/>
            </w:tcBorders>
            <w:vAlign w:val="center"/>
          </w:tcPr>
          <w:p w14:paraId="1CDDE7EE" w14:textId="7FF1A20A" w:rsidR="005A7EED" w:rsidRPr="00CD689A" w:rsidRDefault="005A7EED" w:rsidP="00DB0426">
            <w:pPr>
              <w:spacing w:line="240" w:lineRule="auto"/>
              <w:jc w:val="right"/>
              <w:rPr>
                <w:b/>
              </w:rPr>
            </w:pPr>
            <w:r w:rsidRPr="00CD689A">
              <w:rPr>
                <w:b/>
                <w:bCs/>
              </w:rPr>
              <w:t xml:space="preserve"> 11.4 </w:t>
            </w:r>
          </w:p>
        </w:tc>
      </w:tr>
      <w:tr w:rsidR="009A5CE7" w:rsidRPr="00CD689A" w14:paraId="4786D2D3" w14:textId="77777777" w:rsidTr="00DB0426">
        <w:trPr>
          <w:trHeight w:val="20"/>
        </w:trPr>
        <w:tc>
          <w:tcPr>
            <w:tcW w:w="0" w:type="auto"/>
            <w:gridSpan w:val="5"/>
            <w:tcBorders>
              <w:top w:val="single" w:sz="4" w:space="0" w:color="BFBFBF" w:themeColor="background1" w:themeShade="BF"/>
              <w:left w:val="nil"/>
              <w:bottom w:val="nil"/>
              <w:right w:val="nil"/>
            </w:tcBorders>
            <w:noWrap/>
          </w:tcPr>
          <w:p w14:paraId="431234F2" w14:textId="472669CA" w:rsidR="00C417B8" w:rsidRPr="00CD689A" w:rsidRDefault="00C417B8" w:rsidP="00DB0426">
            <w:pPr>
              <w:tabs>
                <w:tab w:val="left" w:pos="0"/>
              </w:tabs>
              <w:spacing w:line="240" w:lineRule="auto"/>
              <w:contextualSpacing/>
              <w:mirrorIndents/>
              <w:jc w:val="left"/>
              <w:rPr>
                <w:sz w:val="18"/>
                <w:szCs w:val="18"/>
              </w:rPr>
            </w:pPr>
            <w:r w:rsidRPr="00CD689A">
              <w:rPr>
                <w:sz w:val="18"/>
                <w:szCs w:val="18"/>
              </w:rPr>
              <w:t xml:space="preserve">Fuente: Dir. Planeación Estratégica, Sección </w:t>
            </w:r>
            <w:r w:rsidR="00FA2D9D" w:rsidRPr="00CD689A">
              <w:rPr>
                <w:sz w:val="18"/>
                <w:szCs w:val="18"/>
              </w:rPr>
              <w:t>Estudios y Estrategias</w:t>
            </w:r>
          </w:p>
          <w:p w14:paraId="4CF0A8C1" w14:textId="41B66816" w:rsidR="00406B96" w:rsidRPr="00DD2C14" w:rsidRDefault="00563F49" w:rsidP="00DB0426">
            <w:pPr>
              <w:tabs>
                <w:tab w:val="left" w:pos="0"/>
              </w:tabs>
              <w:spacing w:line="240" w:lineRule="auto"/>
              <w:contextualSpacing/>
              <w:mirrorIndents/>
              <w:jc w:val="left"/>
              <w:rPr>
                <w:kern w:val="100"/>
                <w:sz w:val="18"/>
                <w:szCs w:val="18"/>
                <w:lang w:eastAsia="es-ES"/>
              </w:rPr>
            </w:pPr>
            <w:r w:rsidRPr="00CD689A">
              <w:rPr>
                <w:kern w:val="100"/>
                <w:sz w:val="18"/>
                <w:szCs w:val="18"/>
                <w:lang w:eastAsia="es-ES"/>
              </w:rPr>
              <w:t xml:space="preserve">Nota: </w:t>
            </w:r>
            <w:r w:rsidR="00076EB9" w:rsidRPr="00CD689A">
              <w:rPr>
                <w:kern w:val="100"/>
                <w:sz w:val="18"/>
                <w:szCs w:val="18"/>
                <w:lang w:eastAsia="es-ES"/>
              </w:rPr>
              <w:t>proyecciones al mes de diciembre 2023*</w:t>
            </w:r>
          </w:p>
        </w:tc>
      </w:tr>
    </w:tbl>
    <w:p w14:paraId="6442CEA2" w14:textId="47EA2710" w:rsidR="00911E3B" w:rsidRPr="00CD689A" w:rsidRDefault="00911E3B" w:rsidP="29EDC0E7">
      <w:pPr>
        <w:spacing w:line="360" w:lineRule="auto"/>
        <w:contextualSpacing/>
        <w:mirrorIndents/>
        <w:jc w:val="both"/>
        <w:rPr>
          <w:kern w:val="100"/>
          <w:lang w:eastAsia="es-ES"/>
        </w:rPr>
      </w:pPr>
      <w:bookmarkStart w:id="139" w:name="_Hlk139885174"/>
      <w:r w:rsidRPr="00CD689A">
        <w:rPr>
          <w:kern w:val="100"/>
          <w:lang w:eastAsia="es-ES"/>
        </w:rPr>
        <w:lastRenderedPageBreak/>
        <w:t>El saldo de la cartera con fondos propios, es decir sin recursos administrados de otras entidades, verifica a la indicada fecha RD$39,738.6 millones</w:t>
      </w:r>
      <w:r w:rsidR="003930AF" w:rsidRPr="00CD689A">
        <w:rPr>
          <w:kern w:val="100"/>
          <w:lang w:eastAsia="es-ES"/>
        </w:rPr>
        <w:t xml:space="preserve">, una variación </w:t>
      </w:r>
      <w:r w:rsidR="00292009" w:rsidRPr="00CD689A">
        <w:rPr>
          <w:kern w:val="100"/>
          <w:lang w:eastAsia="es-ES"/>
        </w:rPr>
        <w:t>absoluta</w:t>
      </w:r>
      <w:r w:rsidR="003930AF" w:rsidRPr="00CD689A">
        <w:rPr>
          <w:kern w:val="100"/>
          <w:lang w:eastAsia="es-ES"/>
        </w:rPr>
        <w:t xml:space="preserve"> de RD$3,</w:t>
      </w:r>
      <w:r w:rsidR="00B40C3B" w:rsidRPr="00CD689A">
        <w:rPr>
          <w:kern w:val="100"/>
          <w:lang w:eastAsia="es-ES"/>
        </w:rPr>
        <w:t xml:space="preserve">826.1 millones </w:t>
      </w:r>
      <w:r w:rsidR="00292009" w:rsidRPr="00CD689A">
        <w:rPr>
          <w:kern w:val="100"/>
          <w:lang w:eastAsia="es-ES"/>
        </w:rPr>
        <w:t>por encima de</w:t>
      </w:r>
      <w:r w:rsidR="00C44353" w:rsidRPr="00CD689A">
        <w:rPr>
          <w:kern w:val="100"/>
          <w:lang w:eastAsia="es-ES"/>
        </w:rPr>
        <w:t xml:space="preserve">l cierre del año pasado. </w:t>
      </w:r>
    </w:p>
    <w:p w14:paraId="090F367C" w14:textId="77777777" w:rsidR="00911E3B" w:rsidRPr="00CD689A" w:rsidRDefault="00911E3B" w:rsidP="29EDC0E7">
      <w:pPr>
        <w:spacing w:line="360" w:lineRule="auto"/>
        <w:contextualSpacing/>
        <w:mirrorIndents/>
        <w:jc w:val="both"/>
        <w:rPr>
          <w:kern w:val="100"/>
          <w:lang w:eastAsia="es-ES"/>
        </w:rPr>
      </w:pPr>
    </w:p>
    <w:p w14:paraId="76DD31B2" w14:textId="59D89116" w:rsidR="00E20784" w:rsidRPr="00CD689A" w:rsidRDefault="00740215" w:rsidP="29EDC0E7">
      <w:pPr>
        <w:spacing w:line="360" w:lineRule="auto"/>
        <w:contextualSpacing/>
        <w:mirrorIndents/>
        <w:jc w:val="both"/>
        <w:rPr>
          <w:kern w:val="100"/>
          <w:lang w:eastAsia="es-ES"/>
        </w:rPr>
      </w:pPr>
      <w:r w:rsidRPr="00CD689A">
        <w:rPr>
          <w:kern w:val="100"/>
          <w:lang w:eastAsia="es-ES"/>
        </w:rPr>
        <w:t>El saldo de la Cartera de Préstamos Total de la Actual Gestión al 3</w:t>
      </w:r>
      <w:r w:rsidR="001B59CD" w:rsidRPr="00CD689A">
        <w:rPr>
          <w:kern w:val="100"/>
          <w:lang w:eastAsia="es-ES"/>
        </w:rPr>
        <w:t>1</w:t>
      </w:r>
      <w:r w:rsidRPr="00CD689A">
        <w:rPr>
          <w:kern w:val="100"/>
          <w:lang w:eastAsia="es-ES"/>
        </w:rPr>
        <w:t xml:space="preserve"> de </w:t>
      </w:r>
      <w:r w:rsidR="001B59CD" w:rsidRPr="00CD689A">
        <w:rPr>
          <w:kern w:val="100"/>
          <w:lang w:eastAsia="es-ES"/>
        </w:rPr>
        <w:t>diciemb</w:t>
      </w:r>
      <w:r w:rsidR="4E57E0B5" w:rsidRPr="00CD689A">
        <w:rPr>
          <w:kern w:val="100"/>
          <w:lang w:eastAsia="es-ES"/>
        </w:rPr>
        <w:t xml:space="preserve">re </w:t>
      </w:r>
      <w:r w:rsidR="007533A3" w:rsidRPr="00CD689A">
        <w:rPr>
          <w:kern w:val="100"/>
          <w:lang w:eastAsia="es-ES"/>
        </w:rPr>
        <w:t>2023</w:t>
      </w:r>
      <w:r w:rsidRPr="00CD689A">
        <w:rPr>
          <w:kern w:val="100"/>
          <w:lang w:eastAsia="es-ES"/>
        </w:rPr>
        <w:t xml:space="preserve"> registr</w:t>
      </w:r>
      <w:r w:rsidR="00C71C98" w:rsidRPr="00CD689A">
        <w:rPr>
          <w:kern w:val="100"/>
          <w:lang w:eastAsia="es-ES"/>
        </w:rPr>
        <w:t>ó</w:t>
      </w:r>
      <w:r w:rsidRPr="00CD689A">
        <w:rPr>
          <w:kern w:val="100"/>
          <w:lang w:eastAsia="es-ES"/>
        </w:rPr>
        <w:t xml:space="preserve"> un incremento absoluto de RD$</w:t>
      </w:r>
      <w:r w:rsidR="00E45E60" w:rsidRPr="00CD689A">
        <w:rPr>
          <w:kern w:val="100"/>
          <w:lang w:eastAsia="es-ES"/>
        </w:rPr>
        <w:t>24,</w:t>
      </w:r>
      <w:r w:rsidR="001B59CD" w:rsidRPr="00CD689A">
        <w:rPr>
          <w:kern w:val="100"/>
          <w:lang w:eastAsia="es-ES"/>
        </w:rPr>
        <w:t>574.5</w:t>
      </w:r>
      <w:r w:rsidR="00B05CE3" w:rsidRPr="00CD689A">
        <w:rPr>
          <w:kern w:val="100"/>
          <w:lang w:eastAsia="es-ES"/>
        </w:rPr>
        <w:t>,</w:t>
      </w:r>
      <w:r w:rsidRPr="00CD689A">
        <w:rPr>
          <w:kern w:val="100"/>
          <w:lang w:eastAsia="es-ES"/>
        </w:rPr>
        <w:t xml:space="preserve"> correspondiente a un </w:t>
      </w:r>
      <w:r w:rsidR="001B59CD" w:rsidRPr="00CD689A">
        <w:rPr>
          <w:kern w:val="100"/>
          <w:lang w:eastAsia="es-ES"/>
        </w:rPr>
        <w:t>81.1</w:t>
      </w:r>
      <w:r w:rsidRPr="00CD689A">
        <w:rPr>
          <w:kern w:val="100"/>
          <w:lang w:eastAsia="es-ES"/>
        </w:rPr>
        <w:t xml:space="preserve">%, con relación al saldo de RD$30,306.1 </w:t>
      </w:r>
      <w:r w:rsidR="00306EA8" w:rsidRPr="00CD689A">
        <w:rPr>
          <w:kern w:val="100"/>
          <w:lang w:eastAsia="es-ES"/>
        </w:rPr>
        <w:t>millones</w:t>
      </w:r>
      <w:r w:rsidRPr="00CD689A">
        <w:rPr>
          <w:kern w:val="100"/>
          <w:lang w:eastAsia="es-ES"/>
        </w:rPr>
        <w:t xml:space="preserve"> encontrado</w:t>
      </w:r>
      <w:r w:rsidR="00306EA8" w:rsidRPr="00CD689A">
        <w:rPr>
          <w:kern w:val="100"/>
          <w:lang w:eastAsia="es-ES"/>
        </w:rPr>
        <w:t>s</w:t>
      </w:r>
      <w:r w:rsidRPr="00CD689A">
        <w:rPr>
          <w:kern w:val="100"/>
          <w:lang w:eastAsia="es-ES"/>
        </w:rPr>
        <w:t xml:space="preserve"> al 16 de agosto 2020.</w:t>
      </w:r>
    </w:p>
    <w:bookmarkEnd w:id="139"/>
    <w:p w14:paraId="0F422D83" w14:textId="77777777" w:rsidR="00740215" w:rsidRPr="00CD689A" w:rsidRDefault="00740215" w:rsidP="00312A05">
      <w:pPr>
        <w:tabs>
          <w:tab w:val="left" w:pos="0"/>
        </w:tabs>
        <w:spacing w:line="240" w:lineRule="auto"/>
        <w:ind w:firstLine="284"/>
        <w:mirrorIndents/>
        <w:jc w:val="both"/>
        <w:rPr>
          <w:kern w:val="100"/>
          <w:sz w:val="18"/>
          <w:szCs w:val="18"/>
          <w:lang w:eastAsia="es-ES"/>
        </w:rPr>
      </w:pPr>
    </w:p>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34"/>
        <w:gridCol w:w="1716"/>
        <w:gridCol w:w="1716"/>
        <w:gridCol w:w="1716"/>
        <w:gridCol w:w="638"/>
      </w:tblGrid>
      <w:tr w:rsidR="009A5CE7" w:rsidRPr="00CD689A" w14:paraId="72DCDACE" w14:textId="77777777" w:rsidTr="00C417B8">
        <w:trPr>
          <w:trHeight w:val="20"/>
        </w:trPr>
        <w:tc>
          <w:tcPr>
            <w:tcW w:w="5000" w:type="pct"/>
            <w:gridSpan w:val="5"/>
            <w:tcBorders>
              <w:top w:val="nil"/>
              <w:left w:val="nil"/>
              <w:right w:val="nil"/>
            </w:tcBorders>
            <w:shd w:val="clear" w:color="auto" w:fill="auto"/>
            <w:vAlign w:val="center"/>
          </w:tcPr>
          <w:p w14:paraId="25A0A5E9" w14:textId="77777777" w:rsidR="00C417B8" w:rsidRPr="00CD689A" w:rsidRDefault="00C417B8" w:rsidP="00C417B8">
            <w:pPr>
              <w:tabs>
                <w:tab w:val="left" w:pos="0"/>
              </w:tabs>
              <w:spacing w:line="240" w:lineRule="auto"/>
              <w:contextualSpacing/>
              <w:mirrorIndents/>
              <w:rPr>
                <w:b/>
                <w:bCs/>
                <w:kern w:val="100"/>
                <w:lang w:eastAsia="es-ES"/>
              </w:rPr>
            </w:pPr>
            <w:r w:rsidRPr="00CD689A">
              <w:rPr>
                <w:b/>
                <w:bCs/>
                <w:kern w:val="100"/>
                <w:lang w:eastAsia="es-ES"/>
              </w:rPr>
              <w:t>Cuadro No.7</w:t>
            </w:r>
          </w:p>
          <w:p w14:paraId="48FB7C50" w14:textId="5C46A7DE" w:rsidR="00C417B8" w:rsidRPr="00CD689A" w:rsidRDefault="00C417B8" w:rsidP="00C417B8">
            <w:pPr>
              <w:tabs>
                <w:tab w:val="left" w:pos="0"/>
              </w:tabs>
              <w:spacing w:line="240" w:lineRule="auto"/>
              <w:contextualSpacing/>
              <w:mirrorIndents/>
              <w:rPr>
                <w:b/>
                <w:bCs/>
              </w:rPr>
            </w:pPr>
            <w:r w:rsidRPr="00CD689A">
              <w:rPr>
                <w:b/>
                <w:bCs/>
                <w:kern w:val="100"/>
                <w:lang w:eastAsia="es-ES"/>
              </w:rPr>
              <w:t>Cartera de Préstamos Total</w:t>
            </w:r>
          </w:p>
        </w:tc>
      </w:tr>
      <w:tr w:rsidR="009A5CE7" w:rsidRPr="00CD689A" w14:paraId="5C33511F" w14:textId="77777777" w:rsidTr="00535414">
        <w:trPr>
          <w:trHeight w:val="20"/>
        </w:trPr>
        <w:tc>
          <w:tcPr>
            <w:tcW w:w="1348" w:type="pct"/>
            <w:vMerge w:val="restart"/>
            <w:shd w:val="clear" w:color="auto" w:fill="002060"/>
            <w:vAlign w:val="center"/>
            <w:hideMark/>
          </w:tcPr>
          <w:p w14:paraId="30FDAB2D" w14:textId="3AD62FF8" w:rsidR="00740215" w:rsidRPr="00CD689A" w:rsidRDefault="00740215" w:rsidP="00312A05">
            <w:pPr>
              <w:spacing w:line="240" w:lineRule="auto"/>
              <w:rPr>
                <w:b/>
                <w:bCs/>
              </w:rPr>
            </w:pPr>
            <w:r w:rsidRPr="00CD689A">
              <w:rPr>
                <w:b/>
                <w:bCs/>
              </w:rPr>
              <w:t>Concepto</w:t>
            </w:r>
          </w:p>
        </w:tc>
        <w:tc>
          <w:tcPr>
            <w:tcW w:w="1083" w:type="pct"/>
            <w:vMerge w:val="restart"/>
            <w:shd w:val="clear" w:color="auto" w:fill="002060"/>
            <w:vAlign w:val="center"/>
            <w:hideMark/>
          </w:tcPr>
          <w:p w14:paraId="0E9CABF3" w14:textId="77777777" w:rsidR="00740215" w:rsidRPr="00CD689A" w:rsidRDefault="00740215" w:rsidP="00312A05">
            <w:pPr>
              <w:spacing w:line="240" w:lineRule="auto"/>
              <w:rPr>
                <w:b/>
                <w:bCs/>
              </w:rPr>
            </w:pPr>
            <w:r w:rsidRPr="00CD689A">
              <w:rPr>
                <w:b/>
                <w:bCs/>
              </w:rPr>
              <w:t>(Al 16/08/2020)</w:t>
            </w:r>
          </w:p>
        </w:tc>
        <w:tc>
          <w:tcPr>
            <w:tcW w:w="1083" w:type="pct"/>
            <w:vMerge w:val="restart"/>
            <w:shd w:val="clear" w:color="auto" w:fill="002060"/>
            <w:vAlign w:val="center"/>
            <w:hideMark/>
          </w:tcPr>
          <w:p w14:paraId="2B7D5183" w14:textId="29DF01FF" w:rsidR="00740215" w:rsidRPr="00CD689A" w:rsidRDefault="00740215" w:rsidP="00312A05">
            <w:pPr>
              <w:spacing w:line="240" w:lineRule="auto"/>
              <w:rPr>
                <w:b/>
                <w:bCs/>
              </w:rPr>
            </w:pPr>
            <w:r w:rsidRPr="00CD689A">
              <w:rPr>
                <w:b/>
                <w:bCs/>
              </w:rPr>
              <w:t>(Al 3</w:t>
            </w:r>
            <w:r w:rsidR="00C44353" w:rsidRPr="00CD689A">
              <w:rPr>
                <w:b/>
                <w:bCs/>
              </w:rPr>
              <w:t>1</w:t>
            </w:r>
            <w:r w:rsidRPr="00CD689A">
              <w:rPr>
                <w:b/>
                <w:bCs/>
              </w:rPr>
              <w:t>/</w:t>
            </w:r>
            <w:r w:rsidR="00872F0F" w:rsidRPr="00CD689A">
              <w:rPr>
                <w:b/>
                <w:bCs/>
              </w:rPr>
              <w:t>1</w:t>
            </w:r>
            <w:r w:rsidR="00C44353" w:rsidRPr="00CD689A">
              <w:rPr>
                <w:b/>
                <w:bCs/>
              </w:rPr>
              <w:t>2</w:t>
            </w:r>
            <w:r w:rsidRPr="00CD689A">
              <w:rPr>
                <w:b/>
                <w:bCs/>
              </w:rPr>
              <w:t>/</w:t>
            </w:r>
            <w:r w:rsidR="00C44353" w:rsidRPr="00CD689A">
              <w:rPr>
                <w:b/>
                <w:bCs/>
              </w:rPr>
              <w:t>2023) *</w:t>
            </w:r>
          </w:p>
        </w:tc>
        <w:tc>
          <w:tcPr>
            <w:tcW w:w="1485" w:type="pct"/>
            <w:gridSpan w:val="2"/>
            <w:shd w:val="clear" w:color="auto" w:fill="002060"/>
            <w:vAlign w:val="center"/>
            <w:hideMark/>
          </w:tcPr>
          <w:p w14:paraId="01ACC5F7" w14:textId="77777777" w:rsidR="00740215" w:rsidRPr="00CD689A" w:rsidRDefault="00740215" w:rsidP="00312A05">
            <w:pPr>
              <w:spacing w:line="240" w:lineRule="auto"/>
              <w:rPr>
                <w:b/>
                <w:bCs/>
              </w:rPr>
            </w:pPr>
            <w:r w:rsidRPr="00CD689A">
              <w:rPr>
                <w:b/>
                <w:bCs/>
              </w:rPr>
              <w:t>Crecimiento</w:t>
            </w:r>
          </w:p>
        </w:tc>
      </w:tr>
      <w:tr w:rsidR="009A5CE7" w:rsidRPr="00CD689A" w14:paraId="4090BE15" w14:textId="77777777" w:rsidTr="00535414">
        <w:trPr>
          <w:trHeight w:val="335"/>
        </w:trPr>
        <w:tc>
          <w:tcPr>
            <w:tcW w:w="1348" w:type="pct"/>
            <w:vMerge/>
            <w:shd w:val="clear" w:color="auto" w:fill="002060"/>
            <w:vAlign w:val="center"/>
            <w:hideMark/>
          </w:tcPr>
          <w:p w14:paraId="37BBFB8A" w14:textId="77777777" w:rsidR="00740215" w:rsidRPr="00CD689A" w:rsidRDefault="00740215" w:rsidP="00312A05">
            <w:pPr>
              <w:spacing w:line="240" w:lineRule="auto"/>
              <w:rPr>
                <w:b/>
                <w:bCs/>
              </w:rPr>
            </w:pPr>
          </w:p>
        </w:tc>
        <w:tc>
          <w:tcPr>
            <w:tcW w:w="1083" w:type="pct"/>
            <w:vMerge/>
            <w:shd w:val="clear" w:color="auto" w:fill="002060"/>
            <w:vAlign w:val="center"/>
            <w:hideMark/>
          </w:tcPr>
          <w:p w14:paraId="41ADAF7B" w14:textId="77777777" w:rsidR="00740215" w:rsidRPr="00CD689A" w:rsidRDefault="00740215" w:rsidP="00312A05">
            <w:pPr>
              <w:spacing w:line="240" w:lineRule="auto"/>
              <w:rPr>
                <w:b/>
                <w:bCs/>
              </w:rPr>
            </w:pPr>
          </w:p>
        </w:tc>
        <w:tc>
          <w:tcPr>
            <w:tcW w:w="1083" w:type="pct"/>
            <w:vMerge/>
            <w:shd w:val="clear" w:color="auto" w:fill="002060"/>
            <w:vAlign w:val="center"/>
            <w:hideMark/>
          </w:tcPr>
          <w:p w14:paraId="3F31CD10" w14:textId="77777777" w:rsidR="00740215" w:rsidRPr="00CD689A" w:rsidRDefault="00740215" w:rsidP="00312A05">
            <w:pPr>
              <w:spacing w:line="240" w:lineRule="auto"/>
              <w:rPr>
                <w:b/>
                <w:bCs/>
              </w:rPr>
            </w:pPr>
          </w:p>
        </w:tc>
        <w:tc>
          <w:tcPr>
            <w:tcW w:w="1083" w:type="pct"/>
            <w:shd w:val="clear" w:color="auto" w:fill="002060"/>
            <w:vAlign w:val="center"/>
            <w:hideMark/>
          </w:tcPr>
          <w:p w14:paraId="7494AE4F" w14:textId="77777777" w:rsidR="00740215" w:rsidRPr="00CD689A" w:rsidRDefault="00740215" w:rsidP="00312A05">
            <w:pPr>
              <w:spacing w:line="240" w:lineRule="auto"/>
              <w:rPr>
                <w:b/>
                <w:bCs/>
              </w:rPr>
            </w:pPr>
            <w:r w:rsidRPr="00CD689A">
              <w:rPr>
                <w:b/>
                <w:bCs/>
              </w:rPr>
              <w:t>Absoluto</w:t>
            </w:r>
          </w:p>
        </w:tc>
        <w:tc>
          <w:tcPr>
            <w:tcW w:w="402" w:type="pct"/>
            <w:shd w:val="clear" w:color="auto" w:fill="002060"/>
            <w:vAlign w:val="center"/>
            <w:hideMark/>
          </w:tcPr>
          <w:p w14:paraId="06F00231" w14:textId="77777777" w:rsidR="00740215" w:rsidRPr="00CD689A" w:rsidRDefault="00740215" w:rsidP="00312A05">
            <w:pPr>
              <w:spacing w:line="240" w:lineRule="auto"/>
              <w:rPr>
                <w:b/>
                <w:bCs/>
              </w:rPr>
            </w:pPr>
            <w:r w:rsidRPr="00CD689A">
              <w:rPr>
                <w:b/>
                <w:bCs/>
              </w:rPr>
              <w:t>%</w:t>
            </w:r>
          </w:p>
        </w:tc>
      </w:tr>
      <w:tr w:rsidR="009A5CE7" w:rsidRPr="00CD689A" w14:paraId="045AED5B" w14:textId="77777777" w:rsidTr="00351933">
        <w:trPr>
          <w:trHeight w:val="383"/>
        </w:trPr>
        <w:tc>
          <w:tcPr>
            <w:tcW w:w="1348" w:type="pct"/>
            <w:tcBorders>
              <w:bottom w:val="single" w:sz="4" w:space="0" w:color="BFBFBF" w:themeColor="background1" w:themeShade="BF"/>
            </w:tcBorders>
            <w:noWrap/>
            <w:hideMark/>
          </w:tcPr>
          <w:p w14:paraId="01E19146" w14:textId="77777777" w:rsidR="00DD45BE" w:rsidRPr="00CD689A" w:rsidRDefault="00DD45BE" w:rsidP="00535414">
            <w:pPr>
              <w:spacing w:line="240" w:lineRule="auto"/>
            </w:pPr>
          </w:p>
          <w:p w14:paraId="0BD912E2" w14:textId="7A148FE7" w:rsidR="00535414" w:rsidRPr="00CD689A" w:rsidRDefault="00535414" w:rsidP="00535414">
            <w:pPr>
              <w:spacing w:line="240" w:lineRule="auto"/>
              <w:rPr>
                <w:b/>
                <w:bCs/>
              </w:rPr>
            </w:pPr>
            <w:r w:rsidRPr="00CD689A">
              <w:t>Saldo (RD$)</w:t>
            </w:r>
          </w:p>
        </w:tc>
        <w:tc>
          <w:tcPr>
            <w:tcW w:w="1083" w:type="pct"/>
            <w:tcBorders>
              <w:bottom w:val="single" w:sz="4" w:space="0" w:color="BFBFBF" w:themeColor="background1" w:themeShade="BF"/>
            </w:tcBorders>
            <w:noWrap/>
            <w:vAlign w:val="center"/>
            <w:hideMark/>
          </w:tcPr>
          <w:p w14:paraId="15C414DF" w14:textId="77777777" w:rsidR="00DD45BE" w:rsidRPr="00CD689A" w:rsidRDefault="00DD45BE" w:rsidP="00535414">
            <w:pPr>
              <w:spacing w:line="240" w:lineRule="auto"/>
              <w:jc w:val="right"/>
            </w:pPr>
          </w:p>
          <w:p w14:paraId="21B6271E" w14:textId="458EE3C0" w:rsidR="00535414" w:rsidRPr="00CD689A" w:rsidRDefault="00535414" w:rsidP="00535414">
            <w:pPr>
              <w:spacing w:line="240" w:lineRule="auto"/>
              <w:jc w:val="right"/>
            </w:pPr>
            <w:r w:rsidRPr="00CD689A">
              <w:t>30,306,084,318</w:t>
            </w:r>
          </w:p>
        </w:tc>
        <w:tc>
          <w:tcPr>
            <w:tcW w:w="1083" w:type="pct"/>
            <w:tcBorders>
              <w:bottom w:val="single" w:sz="4" w:space="0" w:color="BFBFBF" w:themeColor="background1" w:themeShade="BF"/>
            </w:tcBorders>
            <w:noWrap/>
            <w:vAlign w:val="center"/>
          </w:tcPr>
          <w:p w14:paraId="1A3FB93F" w14:textId="77777777" w:rsidR="00DD45BE" w:rsidRPr="00CD689A" w:rsidRDefault="00DD45BE" w:rsidP="00535414">
            <w:pPr>
              <w:spacing w:line="240" w:lineRule="auto"/>
              <w:jc w:val="right"/>
            </w:pPr>
          </w:p>
          <w:p w14:paraId="64077A85" w14:textId="1E616A82" w:rsidR="00535414" w:rsidRPr="00CD689A" w:rsidRDefault="00535414" w:rsidP="00535414">
            <w:pPr>
              <w:spacing w:line="240" w:lineRule="auto"/>
              <w:jc w:val="right"/>
            </w:pPr>
            <w:r w:rsidRPr="00CD689A">
              <w:t>54,880,624,888</w:t>
            </w:r>
          </w:p>
        </w:tc>
        <w:tc>
          <w:tcPr>
            <w:tcW w:w="1083" w:type="pct"/>
            <w:tcBorders>
              <w:bottom w:val="single" w:sz="4" w:space="0" w:color="BFBFBF" w:themeColor="background1" w:themeShade="BF"/>
            </w:tcBorders>
            <w:noWrap/>
            <w:vAlign w:val="center"/>
          </w:tcPr>
          <w:p w14:paraId="6CF255BC" w14:textId="77777777" w:rsidR="00DD45BE" w:rsidRPr="00CD689A" w:rsidRDefault="00DD45BE" w:rsidP="00535414">
            <w:pPr>
              <w:spacing w:line="240" w:lineRule="auto"/>
              <w:jc w:val="right"/>
            </w:pPr>
          </w:p>
          <w:p w14:paraId="0DF42B3E" w14:textId="19B26C52" w:rsidR="00535414" w:rsidRPr="00CD689A" w:rsidRDefault="00535414" w:rsidP="00535414">
            <w:pPr>
              <w:spacing w:line="240" w:lineRule="auto"/>
              <w:jc w:val="right"/>
            </w:pPr>
            <w:r w:rsidRPr="00CD689A">
              <w:t>24,574,540,570</w:t>
            </w:r>
          </w:p>
        </w:tc>
        <w:tc>
          <w:tcPr>
            <w:tcW w:w="402" w:type="pct"/>
            <w:tcBorders>
              <w:bottom w:val="single" w:sz="4" w:space="0" w:color="BFBFBF" w:themeColor="background1" w:themeShade="BF"/>
            </w:tcBorders>
            <w:vAlign w:val="center"/>
          </w:tcPr>
          <w:p w14:paraId="728BE5DD" w14:textId="77777777" w:rsidR="00DD45BE" w:rsidRPr="00CD689A" w:rsidRDefault="00DD45BE" w:rsidP="00535414">
            <w:pPr>
              <w:spacing w:line="240" w:lineRule="auto"/>
              <w:jc w:val="right"/>
            </w:pPr>
          </w:p>
          <w:p w14:paraId="6B2BA4B7" w14:textId="27D0063C" w:rsidR="00535414" w:rsidRPr="00CD689A" w:rsidRDefault="00535414" w:rsidP="00535414">
            <w:pPr>
              <w:spacing w:line="240" w:lineRule="auto"/>
              <w:jc w:val="right"/>
            </w:pPr>
            <w:r w:rsidRPr="00CD689A">
              <w:t>81.1</w:t>
            </w:r>
          </w:p>
        </w:tc>
      </w:tr>
      <w:tr w:rsidR="00C417B8" w:rsidRPr="00CD689A" w14:paraId="24EE80B0" w14:textId="77777777" w:rsidTr="00C417B8">
        <w:trPr>
          <w:trHeight w:val="346"/>
        </w:trPr>
        <w:tc>
          <w:tcPr>
            <w:tcW w:w="5000" w:type="pct"/>
            <w:gridSpan w:val="5"/>
            <w:tcBorders>
              <w:left w:val="nil"/>
              <w:bottom w:val="nil"/>
              <w:right w:val="nil"/>
            </w:tcBorders>
            <w:noWrap/>
          </w:tcPr>
          <w:p w14:paraId="0973E821" w14:textId="77777777" w:rsidR="00FA2D9D" w:rsidRPr="00CD689A" w:rsidRDefault="00FA2D9D" w:rsidP="00FA2D9D">
            <w:pPr>
              <w:tabs>
                <w:tab w:val="left" w:pos="0"/>
              </w:tabs>
              <w:spacing w:line="240" w:lineRule="auto"/>
              <w:contextualSpacing/>
              <w:mirrorIndents/>
              <w:jc w:val="left"/>
              <w:rPr>
                <w:sz w:val="18"/>
                <w:szCs w:val="18"/>
              </w:rPr>
            </w:pPr>
            <w:r w:rsidRPr="00CD689A">
              <w:rPr>
                <w:sz w:val="18"/>
                <w:szCs w:val="18"/>
              </w:rPr>
              <w:t>Fuente: Dir. Planeación Estratégica, Sección Estudios y Estrategias</w:t>
            </w:r>
          </w:p>
          <w:p w14:paraId="74B37DD0" w14:textId="6BD90467" w:rsidR="0033452E" w:rsidRPr="00CD689A" w:rsidRDefault="0033452E" w:rsidP="00A35542">
            <w:pPr>
              <w:tabs>
                <w:tab w:val="left" w:pos="0"/>
              </w:tabs>
              <w:spacing w:line="240" w:lineRule="auto"/>
              <w:contextualSpacing/>
              <w:mirrorIndents/>
              <w:jc w:val="left"/>
              <w:rPr>
                <w:b/>
                <w:kern w:val="100"/>
                <w:sz w:val="20"/>
                <w:szCs w:val="20"/>
                <w:lang w:eastAsia="es-ES"/>
              </w:rPr>
            </w:pPr>
            <w:r w:rsidRPr="00CD689A">
              <w:rPr>
                <w:kern w:val="100"/>
                <w:sz w:val="18"/>
                <w:szCs w:val="18"/>
                <w:lang w:eastAsia="es-ES"/>
              </w:rPr>
              <w:t>Nota: proyecciones al mes de diciembre 2023*</w:t>
            </w:r>
          </w:p>
        </w:tc>
      </w:tr>
    </w:tbl>
    <w:p w14:paraId="0BC7397B" w14:textId="77777777" w:rsidR="00A35542" w:rsidRPr="00CD689A" w:rsidRDefault="00A35542" w:rsidP="00F65336">
      <w:pPr>
        <w:spacing w:line="360" w:lineRule="auto"/>
        <w:jc w:val="both"/>
        <w:rPr>
          <w:kern w:val="100"/>
        </w:rPr>
      </w:pPr>
      <w:bookmarkStart w:id="140" w:name="_Hlk139885197"/>
    </w:p>
    <w:p w14:paraId="6D8A8069" w14:textId="59CD2140" w:rsidR="00DA1A13" w:rsidRPr="00CD689A" w:rsidRDefault="009E5983" w:rsidP="002504AA">
      <w:pPr>
        <w:spacing w:line="360" w:lineRule="auto"/>
        <w:jc w:val="both"/>
        <w:rPr>
          <w:kern w:val="100"/>
        </w:rPr>
      </w:pPr>
      <w:r w:rsidRPr="00CD689A">
        <w:rPr>
          <w:kern w:val="100"/>
        </w:rPr>
        <w:t xml:space="preserve">Cabe resaltar que </w:t>
      </w:r>
      <w:r w:rsidR="00C75D2E" w:rsidRPr="00CD689A">
        <w:rPr>
          <w:kern w:val="100"/>
        </w:rPr>
        <w:t>para el año 2023</w:t>
      </w:r>
      <w:r w:rsidR="00385988" w:rsidRPr="00CD689A">
        <w:rPr>
          <w:kern w:val="100"/>
        </w:rPr>
        <w:t xml:space="preserve"> se aumentó la partida de la Dirección General de Presupuestos (DIGEPRES) para e</w:t>
      </w:r>
      <w:r w:rsidR="00620099" w:rsidRPr="00CD689A">
        <w:rPr>
          <w:kern w:val="100"/>
        </w:rPr>
        <w:t>l</w:t>
      </w:r>
      <w:r w:rsidR="00385988" w:rsidRPr="00CD689A">
        <w:rPr>
          <w:kern w:val="100"/>
        </w:rPr>
        <w:t xml:space="preserve"> Banco en RD$1,000.0 millones; </w:t>
      </w:r>
      <w:r w:rsidR="00754744" w:rsidRPr="00CD689A">
        <w:rPr>
          <w:kern w:val="100"/>
        </w:rPr>
        <w:t xml:space="preserve">con un aporte total </w:t>
      </w:r>
      <w:r w:rsidR="004A5AE1" w:rsidRPr="00CD689A">
        <w:rPr>
          <w:kern w:val="100"/>
        </w:rPr>
        <w:t xml:space="preserve">de RD$3,250.0 millones, </w:t>
      </w:r>
      <w:r w:rsidR="002D2CBB" w:rsidRPr="00CD689A">
        <w:rPr>
          <w:kern w:val="100"/>
        </w:rPr>
        <w:t xml:space="preserve">de los cuales </w:t>
      </w:r>
      <w:r w:rsidR="00385988" w:rsidRPr="00CD689A">
        <w:rPr>
          <w:kern w:val="100"/>
        </w:rPr>
        <w:t xml:space="preserve">RD$3,000.0 millones </w:t>
      </w:r>
      <w:r w:rsidR="002D2CBB" w:rsidRPr="00CD689A">
        <w:rPr>
          <w:kern w:val="100"/>
        </w:rPr>
        <w:t>son destinados</w:t>
      </w:r>
      <w:r w:rsidR="00385988" w:rsidRPr="00CD689A">
        <w:rPr>
          <w:kern w:val="100"/>
        </w:rPr>
        <w:t xml:space="preserve"> para aplicaciones financieras en fortalecimiento de la cartera de crédito y </w:t>
      </w:r>
      <w:r w:rsidR="00385988" w:rsidRPr="00CD689A">
        <w:rPr>
          <w:kern w:val="100"/>
          <w:lang w:eastAsia="es-ES"/>
        </w:rPr>
        <w:t>sustentar las pérdidas de ingresos dejados de percibir al mantener la tasa de interés por debajo de la vigente en el mercado</w:t>
      </w:r>
      <w:r w:rsidR="00034D2B" w:rsidRPr="00CD689A">
        <w:rPr>
          <w:kern w:val="100"/>
          <w:lang w:eastAsia="es-ES"/>
        </w:rPr>
        <w:t>.</w:t>
      </w:r>
      <w:r w:rsidR="00385988" w:rsidRPr="00CD689A">
        <w:rPr>
          <w:kern w:val="100"/>
          <w:lang w:eastAsia="es-ES"/>
        </w:rPr>
        <w:t xml:space="preserve"> </w:t>
      </w:r>
      <w:r w:rsidR="00034D2B" w:rsidRPr="00CD689A">
        <w:rPr>
          <w:kern w:val="100"/>
          <w:lang w:eastAsia="es-ES"/>
        </w:rPr>
        <w:t>L</w:t>
      </w:r>
      <w:r w:rsidR="00385988" w:rsidRPr="00CD689A">
        <w:rPr>
          <w:kern w:val="100"/>
          <w:lang w:eastAsia="es-ES"/>
        </w:rPr>
        <w:t xml:space="preserve">os restantes </w:t>
      </w:r>
      <w:r w:rsidR="00385988" w:rsidRPr="00CD689A">
        <w:rPr>
          <w:kern w:val="100"/>
        </w:rPr>
        <w:t>RD$250.0 millones son para transferencias corrientes</w:t>
      </w:r>
      <w:r w:rsidR="002504AA" w:rsidRPr="00CD689A">
        <w:rPr>
          <w:kern w:val="100"/>
        </w:rPr>
        <w:t xml:space="preserve">. </w:t>
      </w:r>
      <w:bookmarkEnd w:id="140"/>
    </w:p>
    <w:p w14:paraId="5946BB94" w14:textId="77777777" w:rsidR="002504AA" w:rsidRPr="00CD689A" w:rsidRDefault="002504AA" w:rsidP="00512EF5">
      <w:pPr>
        <w:spacing w:line="240" w:lineRule="auto"/>
        <w:jc w:val="both"/>
        <w:rPr>
          <w:b/>
          <w:bCs/>
          <w:kern w:val="100"/>
          <w:lang w:eastAsia="es-ES"/>
        </w:rPr>
      </w:pPr>
    </w:p>
    <w:tbl>
      <w:tblPr>
        <w:tblStyle w:val="Tablaconcuadrcula"/>
        <w:tblpPr w:leftFromText="141" w:rightFromText="141" w:vertAnchor="text" w:horzAnchor="margin" w:tblpXSpec="center" w:tblpY="180"/>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5"/>
        <w:gridCol w:w="4525"/>
      </w:tblGrid>
      <w:tr w:rsidR="009A5CE7" w:rsidRPr="00CD689A" w14:paraId="58CEB2C8" w14:textId="77777777" w:rsidTr="00E029F2">
        <w:trPr>
          <w:trHeight w:val="20"/>
        </w:trPr>
        <w:tc>
          <w:tcPr>
            <w:tcW w:w="5000" w:type="pct"/>
            <w:gridSpan w:val="2"/>
            <w:tcBorders>
              <w:top w:val="nil"/>
              <w:left w:val="nil"/>
              <w:right w:val="nil"/>
            </w:tcBorders>
            <w:shd w:val="clear" w:color="auto" w:fill="auto"/>
          </w:tcPr>
          <w:p w14:paraId="1E4A8004" w14:textId="77777777" w:rsidR="00A20E75" w:rsidRPr="00CD689A" w:rsidRDefault="00A20E75" w:rsidP="00A20E75">
            <w:pPr>
              <w:tabs>
                <w:tab w:val="left" w:pos="0"/>
              </w:tabs>
              <w:spacing w:line="240" w:lineRule="auto"/>
              <w:contextualSpacing/>
              <w:mirrorIndents/>
              <w:rPr>
                <w:b/>
                <w:bCs/>
                <w:kern w:val="100"/>
                <w:lang w:eastAsia="es-ES"/>
              </w:rPr>
            </w:pPr>
            <w:r w:rsidRPr="00CD689A">
              <w:rPr>
                <w:b/>
                <w:bCs/>
                <w:kern w:val="100"/>
                <w:lang w:eastAsia="es-ES"/>
              </w:rPr>
              <w:t>Cuadro No.8</w:t>
            </w:r>
          </w:p>
          <w:p w14:paraId="2B1DE3DC" w14:textId="77777777" w:rsidR="00A20E75" w:rsidRPr="00CD689A" w:rsidRDefault="00A20E75" w:rsidP="00A20E75">
            <w:pPr>
              <w:tabs>
                <w:tab w:val="left" w:pos="0"/>
              </w:tabs>
              <w:spacing w:line="240" w:lineRule="auto"/>
              <w:contextualSpacing/>
              <w:mirrorIndents/>
              <w:rPr>
                <w:b/>
                <w:bCs/>
                <w:kern w:val="100"/>
                <w:lang w:eastAsia="es-ES"/>
              </w:rPr>
            </w:pPr>
            <w:r w:rsidRPr="00CD689A">
              <w:rPr>
                <w:b/>
                <w:bCs/>
                <w:kern w:val="100"/>
                <w:lang w:eastAsia="es-ES"/>
              </w:rPr>
              <w:t>Recursos Recibidos del Gobierno Central</w:t>
            </w:r>
          </w:p>
          <w:p w14:paraId="1737F56A" w14:textId="34BB308F" w:rsidR="00A20E75" w:rsidRPr="00CD689A" w:rsidRDefault="00A20E75" w:rsidP="00A20E75">
            <w:pPr>
              <w:spacing w:line="240" w:lineRule="auto"/>
              <w:rPr>
                <w:b/>
                <w:bCs/>
              </w:rPr>
            </w:pPr>
            <w:r w:rsidRPr="00CD689A">
              <w:rPr>
                <w:b/>
                <w:bCs/>
                <w:kern w:val="100"/>
                <w:lang w:eastAsia="es-ES"/>
              </w:rPr>
              <w:t>Año 2023</w:t>
            </w:r>
          </w:p>
        </w:tc>
      </w:tr>
      <w:tr w:rsidR="009A5CE7" w:rsidRPr="00CD689A" w14:paraId="462237D6" w14:textId="77777777" w:rsidTr="00E029F2">
        <w:trPr>
          <w:trHeight w:val="20"/>
        </w:trPr>
        <w:tc>
          <w:tcPr>
            <w:tcW w:w="2143" w:type="pct"/>
            <w:shd w:val="clear" w:color="auto" w:fill="002060"/>
            <w:hideMark/>
          </w:tcPr>
          <w:p w14:paraId="2984774F" w14:textId="77777777" w:rsidR="00DA1A13" w:rsidRPr="00CD689A" w:rsidRDefault="00DA1A13" w:rsidP="00312A05">
            <w:pPr>
              <w:spacing w:line="240" w:lineRule="auto"/>
              <w:rPr>
                <w:b/>
                <w:bCs/>
              </w:rPr>
            </w:pPr>
            <w:r w:rsidRPr="00CD689A">
              <w:rPr>
                <w:b/>
                <w:bCs/>
              </w:rPr>
              <w:t>Aportes</w:t>
            </w:r>
          </w:p>
        </w:tc>
        <w:tc>
          <w:tcPr>
            <w:tcW w:w="2857" w:type="pct"/>
            <w:shd w:val="clear" w:color="auto" w:fill="002060"/>
            <w:hideMark/>
          </w:tcPr>
          <w:p w14:paraId="59E1CA7E" w14:textId="54E51083" w:rsidR="00DA1A13" w:rsidRPr="00CD689A" w:rsidRDefault="00B6587F" w:rsidP="00312A05">
            <w:pPr>
              <w:spacing w:line="240" w:lineRule="auto"/>
              <w:rPr>
                <w:b/>
                <w:bCs/>
              </w:rPr>
            </w:pPr>
            <w:r w:rsidRPr="00CD689A">
              <w:rPr>
                <w:b/>
                <w:bCs/>
              </w:rPr>
              <w:t>(</w:t>
            </w:r>
            <w:r w:rsidR="00DA1A13" w:rsidRPr="00CD689A">
              <w:rPr>
                <w:b/>
                <w:bCs/>
              </w:rPr>
              <w:t>RD$</w:t>
            </w:r>
            <w:r w:rsidRPr="00CD689A">
              <w:rPr>
                <w:b/>
                <w:bCs/>
              </w:rPr>
              <w:t>)</w:t>
            </w:r>
          </w:p>
        </w:tc>
      </w:tr>
      <w:tr w:rsidR="009A5CE7" w:rsidRPr="00CD689A" w14:paraId="22B71EA3" w14:textId="77777777" w:rsidTr="00E029F2">
        <w:trPr>
          <w:trHeight w:val="340"/>
        </w:trPr>
        <w:tc>
          <w:tcPr>
            <w:tcW w:w="2143" w:type="pct"/>
            <w:hideMark/>
          </w:tcPr>
          <w:p w14:paraId="29C4F472" w14:textId="77777777" w:rsidR="00DA1A13" w:rsidRPr="00CD689A" w:rsidRDefault="00DA1A13" w:rsidP="00312A05">
            <w:pPr>
              <w:spacing w:line="240" w:lineRule="auto"/>
              <w:jc w:val="left"/>
              <w:rPr>
                <w:b/>
                <w:bCs/>
              </w:rPr>
            </w:pPr>
            <w:r w:rsidRPr="00CD689A">
              <w:t>Corrientes</w:t>
            </w:r>
          </w:p>
        </w:tc>
        <w:tc>
          <w:tcPr>
            <w:tcW w:w="2857" w:type="pct"/>
            <w:hideMark/>
          </w:tcPr>
          <w:p w14:paraId="03E27BE1" w14:textId="04A10166" w:rsidR="00DA1A13" w:rsidRPr="00CD689A" w:rsidRDefault="00DA1A13" w:rsidP="00312A05">
            <w:pPr>
              <w:spacing w:line="240" w:lineRule="auto"/>
              <w:jc w:val="right"/>
            </w:pPr>
            <w:r w:rsidRPr="00CD689A">
              <w:t>250</w:t>
            </w:r>
            <w:r w:rsidR="00B6587F" w:rsidRPr="00CD689A">
              <w:t>,00</w:t>
            </w:r>
            <w:r w:rsidRPr="00CD689A">
              <w:t>0</w:t>
            </w:r>
            <w:r w:rsidR="007C4FC0" w:rsidRPr="00CD689A">
              <w:t>,000</w:t>
            </w:r>
          </w:p>
        </w:tc>
      </w:tr>
      <w:tr w:rsidR="009A5CE7" w:rsidRPr="00CD689A" w14:paraId="022732A4" w14:textId="77777777" w:rsidTr="00E029F2">
        <w:trPr>
          <w:trHeight w:val="340"/>
        </w:trPr>
        <w:tc>
          <w:tcPr>
            <w:tcW w:w="2143" w:type="pct"/>
            <w:hideMark/>
          </w:tcPr>
          <w:p w14:paraId="661F1A05" w14:textId="77777777" w:rsidR="00DA1A13" w:rsidRPr="00CD689A" w:rsidRDefault="00DA1A13" w:rsidP="00312A05">
            <w:pPr>
              <w:spacing w:line="240" w:lineRule="auto"/>
              <w:jc w:val="left"/>
              <w:rPr>
                <w:b/>
                <w:bCs/>
              </w:rPr>
            </w:pPr>
            <w:r w:rsidRPr="00CD689A">
              <w:t>Capital</w:t>
            </w:r>
          </w:p>
        </w:tc>
        <w:tc>
          <w:tcPr>
            <w:tcW w:w="2857" w:type="pct"/>
            <w:hideMark/>
          </w:tcPr>
          <w:p w14:paraId="5236249B" w14:textId="73BB523C" w:rsidR="00DA1A13" w:rsidRPr="00CD689A" w:rsidRDefault="00DA1A13" w:rsidP="00312A05">
            <w:pPr>
              <w:spacing w:line="240" w:lineRule="auto"/>
              <w:jc w:val="right"/>
            </w:pPr>
            <w:r w:rsidRPr="00CD689A">
              <w:t>3,000</w:t>
            </w:r>
            <w:r w:rsidR="00270C74" w:rsidRPr="00CD689A">
              <w:t>,000</w:t>
            </w:r>
            <w:r w:rsidR="00CE0AB9" w:rsidRPr="00CD689A">
              <w:t>,000</w:t>
            </w:r>
          </w:p>
        </w:tc>
      </w:tr>
      <w:tr w:rsidR="009A5CE7" w:rsidRPr="00CD689A" w14:paraId="255CA7BC" w14:textId="77777777" w:rsidTr="00E029F2">
        <w:trPr>
          <w:trHeight w:val="340"/>
        </w:trPr>
        <w:tc>
          <w:tcPr>
            <w:tcW w:w="2143" w:type="pct"/>
            <w:tcBorders>
              <w:bottom w:val="single" w:sz="4" w:space="0" w:color="BFBFBF" w:themeColor="background1" w:themeShade="BF"/>
            </w:tcBorders>
            <w:hideMark/>
          </w:tcPr>
          <w:p w14:paraId="34CE795F" w14:textId="77777777" w:rsidR="00DA1A13" w:rsidRPr="00CD689A" w:rsidRDefault="00DA1A13" w:rsidP="00312A05">
            <w:pPr>
              <w:spacing w:line="240" w:lineRule="auto"/>
              <w:jc w:val="left"/>
              <w:rPr>
                <w:b/>
                <w:bCs/>
              </w:rPr>
            </w:pPr>
            <w:r w:rsidRPr="00CD689A">
              <w:rPr>
                <w:b/>
                <w:bCs/>
              </w:rPr>
              <w:t>Total</w:t>
            </w:r>
          </w:p>
        </w:tc>
        <w:tc>
          <w:tcPr>
            <w:tcW w:w="2857" w:type="pct"/>
            <w:tcBorders>
              <w:bottom w:val="single" w:sz="4" w:space="0" w:color="BFBFBF" w:themeColor="background1" w:themeShade="BF"/>
            </w:tcBorders>
            <w:hideMark/>
          </w:tcPr>
          <w:p w14:paraId="70130967" w14:textId="1FD18898" w:rsidR="00DA1A13" w:rsidRPr="00CD689A" w:rsidRDefault="00DA1A13" w:rsidP="00312A05">
            <w:pPr>
              <w:spacing w:line="240" w:lineRule="auto"/>
              <w:jc w:val="right"/>
              <w:rPr>
                <w:b/>
                <w:bCs/>
              </w:rPr>
            </w:pPr>
            <w:r w:rsidRPr="00CD689A">
              <w:rPr>
                <w:b/>
                <w:bCs/>
              </w:rPr>
              <w:t>3,250</w:t>
            </w:r>
            <w:r w:rsidR="00270C74" w:rsidRPr="00CD689A">
              <w:rPr>
                <w:b/>
                <w:bCs/>
              </w:rPr>
              <w:t>,</w:t>
            </w:r>
            <w:r w:rsidR="00D440B6" w:rsidRPr="00CD689A">
              <w:rPr>
                <w:b/>
                <w:bCs/>
              </w:rPr>
              <w:t>000</w:t>
            </w:r>
            <w:r w:rsidR="00CE0AB9" w:rsidRPr="00CD689A">
              <w:rPr>
                <w:b/>
                <w:bCs/>
              </w:rPr>
              <w:t>,000</w:t>
            </w:r>
          </w:p>
        </w:tc>
      </w:tr>
      <w:tr w:rsidR="009A5CE7" w:rsidRPr="00CD689A" w14:paraId="52FCA276" w14:textId="77777777" w:rsidTr="00E029F2">
        <w:trPr>
          <w:trHeight w:val="20"/>
        </w:trPr>
        <w:tc>
          <w:tcPr>
            <w:tcW w:w="5000" w:type="pct"/>
            <w:gridSpan w:val="2"/>
            <w:tcBorders>
              <w:left w:val="nil"/>
              <w:bottom w:val="nil"/>
              <w:right w:val="nil"/>
            </w:tcBorders>
          </w:tcPr>
          <w:p w14:paraId="58551467" w14:textId="70BBB0BE" w:rsidR="00A20E75" w:rsidRPr="00CD689A" w:rsidRDefault="00A20E75" w:rsidP="00A20E75">
            <w:pPr>
              <w:tabs>
                <w:tab w:val="left" w:pos="0"/>
              </w:tabs>
              <w:spacing w:line="240" w:lineRule="auto"/>
              <w:contextualSpacing/>
              <w:mirrorIndents/>
              <w:jc w:val="both"/>
              <w:rPr>
                <w:b/>
                <w:bCs/>
              </w:rPr>
            </w:pPr>
            <w:r w:rsidRPr="00CD689A">
              <w:rPr>
                <w:sz w:val="18"/>
                <w:szCs w:val="20"/>
              </w:rPr>
              <w:t>Fuente: Dir. Planeación Estratégica, Sección Programación y Presupuesto</w:t>
            </w:r>
          </w:p>
        </w:tc>
      </w:tr>
    </w:tbl>
    <w:p w14:paraId="057B997C" w14:textId="77777777" w:rsidR="009E6D6E" w:rsidRPr="00AD5FE7" w:rsidRDefault="009E6D6E" w:rsidP="00AD5FE7">
      <w:pPr>
        <w:spacing w:line="360" w:lineRule="auto"/>
        <w:jc w:val="left"/>
        <w:rPr>
          <w:b/>
          <w:bCs/>
        </w:rPr>
      </w:pPr>
      <w:bookmarkStart w:id="141" w:name="_Toc58919275"/>
      <w:bookmarkStart w:id="142" w:name="_Toc59198928"/>
      <w:bookmarkStart w:id="143" w:name="_Toc59199037"/>
      <w:bookmarkStart w:id="144" w:name="_Toc61336531"/>
      <w:bookmarkStart w:id="145" w:name="_Toc145411275"/>
      <w:bookmarkStart w:id="146" w:name="_Toc145411941"/>
      <w:bookmarkStart w:id="147" w:name="_Toc54947982"/>
      <w:bookmarkStart w:id="148" w:name="_Toc54948730"/>
      <w:bookmarkEnd w:id="137"/>
    </w:p>
    <w:p w14:paraId="45FC113C" w14:textId="71BBE324" w:rsidR="00760E67" w:rsidRPr="00CD689A" w:rsidRDefault="00760E67" w:rsidP="00AD4705">
      <w:pPr>
        <w:pStyle w:val="Prrafodelista"/>
        <w:numPr>
          <w:ilvl w:val="0"/>
          <w:numId w:val="26"/>
        </w:numPr>
        <w:spacing w:line="360" w:lineRule="auto"/>
        <w:jc w:val="left"/>
        <w:rPr>
          <w:b/>
          <w:bCs/>
        </w:rPr>
      </w:pPr>
      <w:r w:rsidRPr="00CD689A">
        <w:rPr>
          <w:b/>
          <w:bCs/>
        </w:rPr>
        <w:lastRenderedPageBreak/>
        <w:t>Cumplimiento de Metas Presidenciales</w:t>
      </w:r>
      <w:bookmarkEnd w:id="141"/>
      <w:bookmarkEnd w:id="142"/>
      <w:bookmarkEnd w:id="143"/>
      <w:bookmarkEnd w:id="144"/>
      <w:bookmarkEnd w:id="145"/>
      <w:bookmarkEnd w:id="146"/>
      <w:r w:rsidRPr="00CD689A">
        <w:rPr>
          <w:b/>
          <w:bCs/>
        </w:rPr>
        <w:t xml:space="preserve"> </w:t>
      </w:r>
      <w:bookmarkEnd w:id="147"/>
      <w:bookmarkEnd w:id="148"/>
    </w:p>
    <w:p w14:paraId="722E133F" w14:textId="77777777" w:rsidR="00760E67" w:rsidRPr="00CD689A" w:rsidRDefault="00760E67" w:rsidP="00195552">
      <w:pPr>
        <w:spacing w:line="360" w:lineRule="auto"/>
        <w:rPr>
          <w:lang w:val="es-DO" w:eastAsia="es-ES"/>
        </w:rPr>
      </w:pPr>
    </w:p>
    <w:p w14:paraId="0E461822" w14:textId="25FAC98B" w:rsidR="003D4D27" w:rsidRPr="00CD689A" w:rsidRDefault="003D4D27" w:rsidP="6F33CF27">
      <w:pPr>
        <w:spacing w:line="360" w:lineRule="auto"/>
        <w:contextualSpacing/>
        <w:mirrorIndents/>
        <w:jc w:val="both"/>
        <w:rPr>
          <w:kern w:val="100"/>
          <w:lang w:eastAsia="es-ES"/>
        </w:rPr>
      </w:pPr>
      <w:bookmarkStart w:id="149" w:name="_Hlk139885222"/>
      <w:bookmarkStart w:id="150" w:name="_Hlk139523105"/>
      <w:r w:rsidRPr="00CD689A">
        <w:rPr>
          <w:kern w:val="100"/>
          <w:lang w:eastAsia="es-ES"/>
        </w:rPr>
        <w:t xml:space="preserve">En la presente Gestión Gubernamental según </w:t>
      </w:r>
      <w:r w:rsidR="00594221" w:rsidRPr="00CD689A">
        <w:rPr>
          <w:kern w:val="100"/>
          <w:lang w:eastAsia="es-ES"/>
        </w:rPr>
        <w:t>las estimaciones</w:t>
      </w:r>
      <w:r w:rsidRPr="00CD689A">
        <w:rPr>
          <w:kern w:val="100"/>
          <w:lang w:eastAsia="es-ES"/>
        </w:rPr>
        <w:t xml:space="preserve"> a</w:t>
      </w:r>
      <w:r w:rsidR="00857FBE" w:rsidRPr="00CD689A">
        <w:rPr>
          <w:kern w:val="100"/>
          <w:lang w:eastAsia="es-ES"/>
        </w:rPr>
        <w:t xml:space="preserve">l </w:t>
      </w:r>
      <w:r w:rsidR="00594221" w:rsidRPr="00CD689A">
        <w:rPr>
          <w:kern w:val="100"/>
          <w:lang w:eastAsia="es-ES"/>
        </w:rPr>
        <w:t xml:space="preserve">mes de diciembre </w:t>
      </w:r>
      <w:r w:rsidR="00C75D2E" w:rsidRPr="00CD689A">
        <w:rPr>
          <w:kern w:val="100"/>
          <w:szCs w:val="18"/>
          <w:lang w:val="es-DO" w:eastAsia="es-ES"/>
        </w:rPr>
        <w:t>2023</w:t>
      </w:r>
      <w:r w:rsidR="00DF484B" w:rsidRPr="00CD689A">
        <w:rPr>
          <w:kern w:val="100"/>
          <w:szCs w:val="18"/>
          <w:lang w:val="es-DO" w:eastAsia="es-ES"/>
        </w:rPr>
        <w:t>,</w:t>
      </w:r>
      <w:r w:rsidRPr="00CD689A">
        <w:rPr>
          <w:kern w:val="100"/>
          <w:szCs w:val="18"/>
          <w:lang w:val="es-DO" w:eastAsia="es-ES"/>
        </w:rPr>
        <w:t xml:space="preserve"> el Banco </w:t>
      </w:r>
      <w:r w:rsidR="0034741F" w:rsidRPr="00CD689A">
        <w:rPr>
          <w:kern w:val="100"/>
          <w:szCs w:val="18"/>
          <w:lang w:val="es-DO" w:eastAsia="es-ES"/>
        </w:rPr>
        <w:t>otorgó un total de</w:t>
      </w:r>
      <w:r w:rsidRPr="00CD689A">
        <w:rPr>
          <w:kern w:val="100"/>
          <w:szCs w:val="18"/>
          <w:lang w:val="es-DO" w:eastAsia="es-ES"/>
        </w:rPr>
        <w:t xml:space="preserve"> </w:t>
      </w:r>
      <w:r w:rsidR="0033603B" w:rsidRPr="00CD689A">
        <w:rPr>
          <w:kern w:val="100"/>
          <w:szCs w:val="18"/>
          <w:lang w:val="es-DO" w:eastAsia="es-ES"/>
        </w:rPr>
        <w:t>91,989</w:t>
      </w:r>
      <w:r w:rsidRPr="00CD689A">
        <w:rPr>
          <w:kern w:val="100"/>
          <w:szCs w:val="18"/>
          <w:lang w:val="es-DO" w:eastAsia="es-ES"/>
        </w:rPr>
        <w:t xml:space="preserve"> préstamos, con un monto formalizado de </w:t>
      </w:r>
      <w:r w:rsidRPr="00CD689A">
        <w:rPr>
          <w:kern w:val="100"/>
          <w:lang w:eastAsia="es-ES"/>
        </w:rPr>
        <w:t>RD$</w:t>
      </w:r>
      <w:r w:rsidR="0033603B" w:rsidRPr="00CD689A">
        <w:rPr>
          <w:kern w:val="100"/>
          <w:lang w:eastAsia="es-ES"/>
        </w:rPr>
        <w:t>10</w:t>
      </w:r>
      <w:r w:rsidR="00825C56" w:rsidRPr="00CD689A">
        <w:rPr>
          <w:kern w:val="100"/>
          <w:lang w:eastAsia="es-ES"/>
        </w:rPr>
        <w:t>7,971.8</w:t>
      </w:r>
      <w:r w:rsidRPr="00CD689A">
        <w:rPr>
          <w:kern w:val="100"/>
          <w:lang w:eastAsia="es-ES"/>
        </w:rPr>
        <w:t xml:space="preserve"> millones</w:t>
      </w:r>
      <w:r w:rsidR="007D4CF5" w:rsidRPr="00CD689A">
        <w:rPr>
          <w:kern w:val="100"/>
          <w:lang w:eastAsia="es-ES"/>
        </w:rPr>
        <w:t>;</w:t>
      </w:r>
      <w:r w:rsidRPr="00CD689A">
        <w:rPr>
          <w:kern w:val="100"/>
          <w:lang w:eastAsia="es-ES"/>
        </w:rPr>
        <w:t xml:space="preserve"> </w:t>
      </w:r>
      <w:r w:rsidR="00503824" w:rsidRPr="00CD689A">
        <w:rPr>
          <w:kern w:val="100"/>
          <w:lang w:eastAsia="es-ES"/>
        </w:rPr>
        <w:t xml:space="preserve">equivalente al </w:t>
      </w:r>
      <w:r w:rsidR="002454A1" w:rsidRPr="00CD689A">
        <w:rPr>
          <w:kern w:val="100"/>
          <w:lang w:eastAsia="es-ES"/>
        </w:rPr>
        <w:t>107.3</w:t>
      </w:r>
      <w:r w:rsidRPr="00CD689A">
        <w:rPr>
          <w:kern w:val="100"/>
          <w:lang w:eastAsia="es-ES"/>
        </w:rPr>
        <w:t xml:space="preserve">%, respecto a los RD$100,669.0 millones </w:t>
      </w:r>
      <w:r w:rsidR="00CA6779" w:rsidRPr="00CD689A">
        <w:rPr>
          <w:kern w:val="100"/>
          <w:lang w:eastAsia="es-ES"/>
        </w:rPr>
        <w:t xml:space="preserve">asignados como meta </w:t>
      </w:r>
      <w:r w:rsidR="00DF6405" w:rsidRPr="00CD689A">
        <w:rPr>
          <w:kern w:val="100"/>
          <w:lang w:eastAsia="es-ES"/>
        </w:rPr>
        <w:t xml:space="preserve">del cuatrienio </w:t>
      </w:r>
      <w:r w:rsidRPr="00CD689A">
        <w:rPr>
          <w:kern w:val="100"/>
          <w:lang w:eastAsia="es-ES"/>
        </w:rPr>
        <w:t>por el Gobierno Central para financiamiento de la agropecuaria</w:t>
      </w:r>
      <w:r w:rsidR="00DF6405" w:rsidRPr="00CD689A">
        <w:rPr>
          <w:kern w:val="100"/>
          <w:lang w:eastAsia="es-ES"/>
        </w:rPr>
        <w:t xml:space="preserve">. </w:t>
      </w:r>
    </w:p>
    <w:bookmarkEnd w:id="149"/>
    <w:p w14:paraId="6C9AEBA9" w14:textId="77777777" w:rsidR="00541F4B" w:rsidRPr="00CD689A" w:rsidRDefault="00541F4B" w:rsidP="00312A05">
      <w:pPr>
        <w:tabs>
          <w:tab w:val="left" w:pos="0"/>
        </w:tabs>
        <w:spacing w:line="240" w:lineRule="auto"/>
        <w:contextualSpacing/>
        <w:mirrorIndents/>
        <w:jc w:val="both"/>
        <w:rPr>
          <w:kern w:val="100"/>
          <w:lang w:eastAsia="es-ES"/>
        </w:rPr>
      </w:pPr>
    </w:p>
    <w:p w14:paraId="33A3B630" w14:textId="15EC37DB" w:rsidR="007D042E" w:rsidRPr="00CD689A" w:rsidRDefault="009D039E" w:rsidP="000F75F6">
      <w:pPr>
        <w:spacing w:line="360" w:lineRule="auto"/>
        <w:contextualSpacing/>
        <w:mirrorIndents/>
        <w:jc w:val="both"/>
        <w:rPr>
          <w:b/>
          <w:kern w:val="100"/>
          <w:lang w:val="es-DO" w:eastAsia="es-ES"/>
        </w:rPr>
      </w:pPr>
      <w:r w:rsidRPr="00CD689A">
        <w:rPr>
          <w:kern w:val="100"/>
          <w:lang w:eastAsia="es-ES"/>
        </w:rPr>
        <w:t xml:space="preserve">Se </w:t>
      </w:r>
      <w:r w:rsidR="006C2A6D" w:rsidRPr="00CD689A">
        <w:rPr>
          <w:kern w:val="100"/>
          <w:lang w:eastAsia="es-ES"/>
        </w:rPr>
        <w:t>d</w:t>
      </w:r>
      <w:r w:rsidRPr="00CD689A">
        <w:rPr>
          <w:kern w:val="100"/>
          <w:lang w:eastAsia="es-ES"/>
        </w:rPr>
        <w:t>esembols</w:t>
      </w:r>
      <w:r w:rsidR="00003C79" w:rsidRPr="00CD689A">
        <w:rPr>
          <w:kern w:val="100"/>
          <w:lang w:eastAsia="es-ES"/>
        </w:rPr>
        <w:t>ó</w:t>
      </w:r>
      <w:r w:rsidRPr="00CD689A">
        <w:rPr>
          <w:kern w:val="100"/>
          <w:lang w:eastAsia="es-ES"/>
        </w:rPr>
        <w:t xml:space="preserve"> </w:t>
      </w:r>
      <w:r w:rsidR="006C2A6D" w:rsidRPr="00CD689A">
        <w:rPr>
          <w:kern w:val="100"/>
          <w:lang w:eastAsia="es-ES"/>
        </w:rPr>
        <w:t xml:space="preserve">un monto por </w:t>
      </w:r>
      <w:r w:rsidRPr="00CD689A">
        <w:rPr>
          <w:kern w:val="100"/>
          <w:lang w:val="es-DO" w:eastAsia="es-ES"/>
        </w:rPr>
        <w:t>RD$</w:t>
      </w:r>
      <w:r w:rsidR="00843FD5" w:rsidRPr="00CD689A">
        <w:rPr>
          <w:kern w:val="100"/>
          <w:lang w:val="es-DO" w:eastAsia="es-ES"/>
        </w:rPr>
        <w:t>104,246.0</w:t>
      </w:r>
      <w:r w:rsidRPr="00CD689A">
        <w:rPr>
          <w:kern w:val="100"/>
          <w:lang w:val="es-DO" w:eastAsia="es-ES"/>
        </w:rPr>
        <w:t xml:space="preserve"> millones</w:t>
      </w:r>
      <w:r w:rsidR="00DF484B" w:rsidRPr="00CD689A">
        <w:rPr>
          <w:kern w:val="100"/>
          <w:lang w:val="es-DO" w:eastAsia="es-ES"/>
        </w:rPr>
        <w:t>,</w:t>
      </w:r>
      <w:r w:rsidRPr="00CD689A">
        <w:rPr>
          <w:kern w:val="100"/>
          <w:lang w:val="es-DO" w:eastAsia="es-ES"/>
        </w:rPr>
        <w:t xml:space="preserve"> con una superficie cubierta de </w:t>
      </w:r>
      <w:r w:rsidR="00C8589C" w:rsidRPr="00CD689A">
        <w:rPr>
          <w:kern w:val="100"/>
          <w:lang w:val="es-DO" w:eastAsia="es-ES"/>
        </w:rPr>
        <w:t>5</w:t>
      </w:r>
      <w:r w:rsidR="00000E51" w:rsidRPr="00CD689A">
        <w:rPr>
          <w:kern w:val="100"/>
          <w:lang w:val="es-DO" w:eastAsia="es-ES"/>
        </w:rPr>
        <w:t>,</w:t>
      </w:r>
      <w:r w:rsidR="00C8589C" w:rsidRPr="00CD689A">
        <w:rPr>
          <w:kern w:val="100"/>
          <w:lang w:val="es-DO" w:eastAsia="es-ES"/>
        </w:rPr>
        <w:t>066,110</w:t>
      </w:r>
      <w:r w:rsidRPr="00CD689A">
        <w:rPr>
          <w:kern w:val="100"/>
          <w:lang w:val="es-DO" w:eastAsia="es-ES"/>
        </w:rPr>
        <w:t xml:space="preserve"> tareas y cobros por un valor de RD$</w:t>
      </w:r>
      <w:r w:rsidR="001D6825" w:rsidRPr="00CD689A">
        <w:rPr>
          <w:kern w:val="100"/>
          <w:lang w:val="es-DO" w:eastAsia="es-ES"/>
        </w:rPr>
        <w:t>78,972.7</w:t>
      </w:r>
      <w:r w:rsidRPr="00CD689A">
        <w:rPr>
          <w:kern w:val="100"/>
          <w:lang w:val="es-DO" w:eastAsia="es-ES"/>
        </w:rPr>
        <w:t xml:space="preserve"> millones</w:t>
      </w:r>
      <w:r w:rsidR="000F75F6" w:rsidRPr="00CD689A">
        <w:rPr>
          <w:kern w:val="100"/>
          <w:lang w:val="es-DO" w:eastAsia="es-ES"/>
        </w:rPr>
        <w:t>,</w:t>
      </w:r>
      <w:r w:rsidRPr="00CD689A">
        <w:rPr>
          <w:kern w:val="100"/>
          <w:lang w:val="es-DO" w:eastAsia="es-ES"/>
        </w:rPr>
        <w:t xml:space="preserve"> beneficiando a unos </w:t>
      </w:r>
      <w:r w:rsidR="00194F20" w:rsidRPr="00CD689A">
        <w:rPr>
          <w:kern w:val="100"/>
          <w:lang w:val="es-DO" w:eastAsia="es-ES"/>
        </w:rPr>
        <w:t xml:space="preserve">92,907 </w:t>
      </w:r>
      <w:r w:rsidRPr="00CD689A">
        <w:rPr>
          <w:kern w:val="100"/>
          <w:lang w:val="es-DO" w:eastAsia="es-ES"/>
        </w:rPr>
        <w:t>productores</w:t>
      </w:r>
      <w:r w:rsidR="00C94BB7" w:rsidRPr="00CD689A">
        <w:rPr>
          <w:kern w:val="100"/>
          <w:lang w:val="es-DO" w:eastAsia="es-ES"/>
        </w:rPr>
        <w:t xml:space="preserve"> y microempresarios</w:t>
      </w:r>
      <w:r w:rsidR="000F75F6" w:rsidRPr="00CD689A">
        <w:rPr>
          <w:kern w:val="100"/>
          <w:lang w:val="es-DO" w:eastAsia="es-ES"/>
        </w:rPr>
        <w:t xml:space="preserve"> de todo el país</w:t>
      </w:r>
      <w:r w:rsidR="000A4AAF" w:rsidRPr="00CD689A">
        <w:rPr>
          <w:kern w:val="100"/>
          <w:lang w:val="es-DO" w:eastAsia="es-ES"/>
        </w:rPr>
        <w:t>.</w:t>
      </w:r>
      <w:r w:rsidRPr="00CD689A">
        <w:rPr>
          <w:kern w:val="100"/>
          <w:lang w:val="es-DO" w:eastAsia="es-ES"/>
        </w:rPr>
        <w:t xml:space="preserve"> </w:t>
      </w:r>
    </w:p>
    <w:tbl>
      <w:tblPr>
        <w:tblStyle w:val="Tablaconcuadrcula"/>
        <w:tblpPr w:leftFromText="141" w:rightFromText="141" w:vertAnchor="text" w:horzAnchor="margin" w:tblpXSpec="center" w:tblpY="268"/>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12"/>
        <w:gridCol w:w="1896"/>
        <w:gridCol w:w="1836"/>
        <w:gridCol w:w="976"/>
      </w:tblGrid>
      <w:tr w:rsidR="009A5CE7" w:rsidRPr="00CD689A" w14:paraId="4D2168A4" w14:textId="77777777" w:rsidTr="00A20E75">
        <w:trPr>
          <w:trHeight w:val="283"/>
        </w:trPr>
        <w:tc>
          <w:tcPr>
            <w:tcW w:w="5000" w:type="pct"/>
            <w:gridSpan w:val="4"/>
            <w:tcBorders>
              <w:top w:val="nil"/>
              <w:left w:val="nil"/>
              <w:right w:val="nil"/>
            </w:tcBorders>
            <w:shd w:val="clear" w:color="auto" w:fill="auto"/>
            <w:noWrap/>
            <w:vAlign w:val="center"/>
          </w:tcPr>
          <w:p w14:paraId="45F207F9" w14:textId="77777777" w:rsidR="00A20E75" w:rsidRPr="00CD689A" w:rsidRDefault="00A20E75" w:rsidP="00A20E75">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w:t>
            </w:r>
            <w:r w:rsidRPr="00CD689A">
              <w:rPr>
                <w:b/>
                <w:kern w:val="100"/>
                <w:lang w:eastAsia="es-ES"/>
              </w:rPr>
              <w:t>9</w:t>
            </w:r>
          </w:p>
          <w:p w14:paraId="7128BF09" w14:textId="77777777" w:rsidR="00A20E75" w:rsidRPr="00CD689A" w:rsidRDefault="00A20E75" w:rsidP="00A20E75">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Avances Metas Presidenciales</w:t>
            </w:r>
          </w:p>
          <w:p w14:paraId="235348ED" w14:textId="0400E073" w:rsidR="00A20E75" w:rsidRPr="00CD689A" w:rsidRDefault="00A20E75" w:rsidP="00312A05">
            <w:pPr>
              <w:spacing w:line="240" w:lineRule="auto"/>
              <w:rPr>
                <w:b/>
                <w:bCs/>
              </w:rPr>
            </w:pPr>
            <w:r w:rsidRPr="00CD689A">
              <w:rPr>
                <w:b/>
                <w:bCs/>
                <w:kern w:val="100"/>
                <w:lang w:eastAsia="es-ES"/>
              </w:rPr>
              <w:t>(16 de Agosto 2020 al 31 de Diciembre 2023)</w:t>
            </w:r>
          </w:p>
        </w:tc>
      </w:tr>
      <w:tr w:rsidR="009A5CE7" w:rsidRPr="00CD689A" w14:paraId="612A7B58" w14:textId="77777777" w:rsidTr="00A20E75">
        <w:trPr>
          <w:trHeight w:val="283"/>
        </w:trPr>
        <w:tc>
          <w:tcPr>
            <w:tcW w:w="2432" w:type="pct"/>
            <w:shd w:val="clear" w:color="auto" w:fill="002060"/>
            <w:noWrap/>
            <w:vAlign w:val="center"/>
            <w:hideMark/>
          </w:tcPr>
          <w:p w14:paraId="4900DCB3" w14:textId="5D002C18" w:rsidR="00A266A8" w:rsidRPr="00CD689A" w:rsidRDefault="00A266A8" w:rsidP="00312A05">
            <w:pPr>
              <w:spacing w:line="240" w:lineRule="auto"/>
              <w:rPr>
                <w:b/>
                <w:bCs/>
              </w:rPr>
            </w:pPr>
            <w:r w:rsidRPr="00CD689A">
              <w:rPr>
                <w:b/>
                <w:bCs/>
              </w:rPr>
              <w:t>Concepto</w:t>
            </w:r>
          </w:p>
        </w:tc>
        <w:tc>
          <w:tcPr>
            <w:tcW w:w="1030" w:type="pct"/>
            <w:shd w:val="clear" w:color="auto" w:fill="002060"/>
            <w:noWrap/>
            <w:vAlign w:val="center"/>
            <w:hideMark/>
          </w:tcPr>
          <w:p w14:paraId="411F8E4D" w14:textId="77777777" w:rsidR="00A266A8" w:rsidRPr="00CD689A" w:rsidRDefault="00A266A8" w:rsidP="00312A05">
            <w:pPr>
              <w:spacing w:line="240" w:lineRule="auto"/>
              <w:rPr>
                <w:b/>
                <w:bCs/>
              </w:rPr>
            </w:pPr>
            <w:r w:rsidRPr="00CD689A">
              <w:rPr>
                <w:b/>
                <w:bCs/>
              </w:rPr>
              <w:t>Programado</w:t>
            </w:r>
          </w:p>
        </w:tc>
        <w:tc>
          <w:tcPr>
            <w:tcW w:w="997" w:type="pct"/>
            <w:shd w:val="clear" w:color="auto" w:fill="002060"/>
            <w:noWrap/>
            <w:vAlign w:val="center"/>
            <w:hideMark/>
          </w:tcPr>
          <w:p w14:paraId="72A3008D" w14:textId="46BBC005" w:rsidR="00A266A8" w:rsidRPr="00CD689A" w:rsidRDefault="00A266A8" w:rsidP="00312A05">
            <w:pPr>
              <w:spacing w:line="240" w:lineRule="auto"/>
              <w:rPr>
                <w:b/>
                <w:bCs/>
              </w:rPr>
            </w:pPr>
            <w:r w:rsidRPr="00CD689A">
              <w:rPr>
                <w:b/>
                <w:bCs/>
              </w:rPr>
              <w:t>Ejecutado</w:t>
            </w:r>
            <w:r w:rsidR="00C1633F" w:rsidRPr="00CD689A">
              <w:rPr>
                <w:b/>
                <w:bCs/>
              </w:rPr>
              <w:t>*</w:t>
            </w:r>
          </w:p>
        </w:tc>
        <w:tc>
          <w:tcPr>
            <w:tcW w:w="540" w:type="pct"/>
            <w:shd w:val="clear" w:color="auto" w:fill="002060"/>
            <w:noWrap/>
            <w:vAlign w:val="center"/>
            <w:hideMark/>
          </w:tcPr>
          <w:p w14:paraId="2B3BDB1F" w14:textId="6AA88D47" w:rsidR="00A266A8" w:rsidRPr="00CD689A" w:rsidRDefault="00A266A8" w:rsidP="00312A05">
            <w:pPr>
              <w:spacing w:line="240" w:lineRule="auto"/>
              <w:rPr>
                <w:b/>
                <w:bCs/>
              </w:rPr>
            </w:pPr>
            <w:r w:rsidRPr="00CD689A">
              <w:rPr>
                <w:b/>
                <w:bCs/>
              </w:rPr>
              <w:t>Avance</w:t>
            </w:r>
          </w:p>
          <w:p w14:paraId="72592698" w14:textId="4322DB17" w:rsidR="00A266A8" w:rsidRPr="00CD689A" w:rsidRDefault="00A266A8" w:rsidP="00312A05">
            <w:pPr>
              <w:spacing w:line="240" w:lineRule="auto"/>
              <w:rPr>
                <w:b/>
                <w:bCs/>
              </w:rPr>
            </w:pPr>
            <w:r w:rsidRPr="00CD689A">
              <w:rPr>
                <w:b/>
                <w:bCs/>
              </w:rPr>
              <w:t>(%)</w:t>
            </w:r>
          </w:p>
        </w:tc>
      </w:tr>
      <w:tr w:rsidR="009A5CE7" w:rsidRPr="00CD689A" w14:paraId="2E897DEB" w14:textId="77777777" w:rsidTr="00A20E75">
        <w:trPr>
          <w:trHeight w:val="406"/>
        </w:trPr>
        <w:tc>
          <w:tcPr>
            <w:tcW w:w="2432" w:type="pct"/>
            <w:noWrap/>
            <w:hideMark/>
          </w:tcPr>
          <w:p w14:paraId="35CACEFD" w14:textId="2FE60939" w:rsidR="001B1869" w:rsidRPr="00CD689A" w:rsidRDefault="001B1869" w:rsidP="001B1869">
            <w:pPr>
              <w:spacing w:line="240" w:lineRule="auto"/>
              <w:jc w:val="left"/>
            </w:pPr>
            <w:r w:rsidRPr="00CD689A">
              <w:t>Préstamos Otorgados (</w:t>
            </w:r>
            <w:proofErr w:type="spellStart"/>
            <w:r w:rsidR="007B4928" w:rsidRPr="00CD689A">
              <w:t>U</w:t>
            </w:r>
            <w:r w:rsidRPr="00CD689A">
              <w:t>nd</w:t>
            </w:r>
            <w:proofErr w:type="spellEnd"/>
            <w:r w:rsidRPr="00CD689A">
              <w:t>.)</w:t>
            </w:r>
          </w:p>
        </w:tc>
        <w:tc>
          <w:tcPr>
            <w:tcW w:w="1030" w:type="pct"/>
            <w:noWrap/>
          </w:tcPr>
          <w:p w14:paraId="40738897" w14:textId="6195500F" w:rsidR="001B1869" w:rsidRPr="00CD689A" w:rsidRDefault="001B1869" w:rsidP="001B1869">
            <w:pPr>
              <w:spacing w:line="240" w:lineRule="auto"/>
              <w:jc w:val="right"/>
            </w:pPr>
            <w:r w:rsidRPr="00CD689A">
              <w:t xml:space="preserve"> 114,917 </w:t>
            </w:r>
          </w:p>
        </w:tc>
        <w:tc>
          <w:tcPr>
            <w:tcW w:w="997" w:type="pct"/>
            <w:noWrap/>
          </w:tcPr>
          <w:p w14:paraId="2B4BEA0A" w14:textId="5799D58B" w:rsidR="001B1869" w:rsidRPr="00CD689A" w:rsidRDefault="001B1869" w:rsidP="001B1869">
            <w:pPr>
              <w:spacing w:line="240" w:lineRule="auto"/>
              <w:jc w:val="right"/>
            </w:pPr>
            <w:r w:rsidRPr="00CD689A">
              <w:t>91,989</w:t>
            </w:r>
          </w:p>
        </w:tc>
        <w:tc>
          <w:tcPr>
            <w:tcW w:w="540" w:type="pct"/>
            <w:noWrap/>
          </w:tcPr>
          <w:p w14:paraId="1A5E4BAA" w14:textId="43A22D28" w:rsidR="001B1869" w:rsidRPr="00CD689A" w:rsidRDefault="001B1869" w:rsidP="001B1869">
            <w:pPr>
              <w:spacing w:line="240" w:lineRule="auto"/>
              <w:jc w:val="right"/>
            </w:pPr>
            <w:r w:rsidRPr="00CD689A">
              <w:t>80.0</w:t>
            </w:r>
          </w:p>
        </w:tc>
      </w:tr>
      <w:tr w:rsidR="009A5CE7" w:rsidRPr="00CD689A" w14:paraId="5765505C" w14:textId="77777777" w:rsidTr="00A20E75">
        <w:trPr>
          <w:trHeight w:val="396"/>
        </w:trPr>
        <w:tc>
          <w:tcPr>
            <w:tcW w:w="2432" w:type="pct"/>
            <w:noWrap/>
            <w:hideMark/>
          </w:tcPr>
          <w:p w14:paraId="6BB06CF2" w14:textId="77777777" w:rsidR="001B1869" w:rsidRPr="00CD689A" w:rsidRDefault="001B1869" w:rsidP="001B1869">
            <w:pPr>
              <w:spacing w:line="240" w:lineRule="auto"/>
              <w:jc w:val="left"/>
            </w:pPr>
            <w:r w:rsidRPr="00CD689A">
              <w:t>Monto Formalizado (RD$)</w:t>
            </w:r>
          </w:p>
        </w:tc>
        <w:tc>
          <w:tcPr>
            <w:tcW w:w="1030" w:type="pct"/>
            <w:noWrap/>
          </w:tcPr>
          <w:p w14:paraId="6A50722D" w14:textId="127E0E4C" w:rsidR="001B1869" w:rsidRPr="00CD689A" w:rsidRDefault="001B1869" w:rsidP="001B1869">
            <w:pPr>
              <w:spacing w:line="240" w:lineRule="auto"/>
              <w:jc w:val="right"/>
            </w:pPr>
            <w:r w:rsidRPr="00CD689A">
              <w:t xml:space="preserve"> 100,668,958,823 </w:t>
            </w:r>
          </w:p>
        </w:tc>
        <w:tc>
          <w:tcPr>
            <w:tcW w:w="997" w:type="pct"/>
            <w:noWrap/>
          </w:tcPr>
          <w:p w14:paraId="2B3928B4" w14:textId="3FAB3471" w:rsidR="001B1869" w:rsidRPr="00CD689A" w:rsidRDefault="001B1869" w:rsidP="001B1869">
            <w:pPr>
              <w:spacing w:line="240" w:lineRule="auto"/>
              <w:jc w:val="right"/>
            </w:pPr>
            <w:r w:rsidRPr="00CD689A">
              <w:t>107,971,803,627</w:t>
            </w:r>
          </w:p>
        </w:tc>
        <w:tc>
          <w:tcPr>
            <w:tcW w:w="540" w:type="pct"/>
            <w:noWrap/>
          </w:tcPr>
          <w:p w14:paraId="4ADB3AA3" w14:textId="2607B5E2" w:rsidR="001B1869" w:rsidRPr="00CD689A" w:rsidRDefault="001B1869" w:rsidP="001B1869">
            <w:pPr>
              <w:spacing w:line="240" w:lineRule="auto"/>
              <w:jc w:val="right"/>
            </w:pPr>
            <w:r w:rsidRPr="00CD689A">
              <w:t>107.3</w:t>
            </w:r>
          </w:p>
        </w:tc>
      </w:tr>
      <w:tr w:rsidR="009A5CE7" w:rsidRPr="00CD689A" w14:paraId="7AC35DD1" w14:textId="77777777" w:rsidTr="00A20E75">
        <w:trPr>
          <w:trHeight w:val="400"/>
        </w:trPr>
        <w:tc>
          <w:tcPr>
            <w:tcW w:w="2432" w:type="pct"/>
            <w:noWrap/>
            <w:hideMark/>
          </w:tcPr>
          <w:p w14:paraId="64C8CEC2" w14:textId="77777777" w:rsidR="001B1869" w:rsidRPr="00CD689A" w:rsidRDefault="001B1869" w:rsidP="001B1869">
            <w:pPr>
              <w:spacing w:line="240" w:lineRule="auto"/>
              <w:jc w:val="left"/>
            </w:pPr>
            <w:r w:rsidRPr="00CD689A">
              <w:t>Monto Desembolsado (RD$)</w:t>
            </w:r>
          </w:p>
        </w:tc>
        <w:tc>
          <w:tcPr>
            <w:tcW w:w="1030" w:type="pct"/>
            <w:noWrap/>
          </w:tcPr>
          <w:p w14:paraId="06B0D38E" w14:textId="4BB091AC" w:rsidR="001B1869" w:rsidRPr="00CD689A" w:rsidRDefault="001B1869" w:rsidP="001B1869">
            <w:pPr>
              <w:spacing w:line="240" w:lineRule="auto"/>
              <w:jc w:val="right"/>
            </w:pPr>
            <w:r w:rsidRPr="00CD689A">
              <w:t xml:space="preserve"> 86,306,325,325 </w:t>
            </w:r>
          </w:p>
        </w:tc>
        <w:tc>
          <w:tcPr>
            <w:tcW w:w="997" w:type="pct"/>
            <w:noWrap/>
          </w:tcPr>
          <w:p w14:paraId="48B0915A" w14:textId="10D968FC" w:rsidR="001B1869" w:rsidRPr="00CD689A" w:rsidRDefault="001B1869" w:rsidP="001B1869">
            <w:pPr>
              <w:spacing w:line="240" w:lineRule="auto"/>
              <w:jc w:val="right"/>
            </w:pPr>
            <w:r w:rsidRPr="00CD689A">
              <w:t>104,245,966,480</w:t>
            </w:r>
          </w:p>
        </w:tc>
        <w:tc>
          <w:tcPr>
            <w:tcW w:w="540" w:type="pct"/>
            <w:noWrap/>
          </w:tcPr>
          <w:p w14:paraId="38C50E53" w14:textId="7F9D42C4" w:rsidR="001B1869" w:rsidRPr="00CD689A" w:rsidRDefault="001B1869" w:rsidP="001B1869">
            <w:pPr>
              <w:spacing w:line="240" w:lineRule="auto"/>
              <w:jc w:val="right"/>
            </w:pPr>
            <w:r w:rsidRPr="00CD689A">
              <w:t>120.8</w:t>
            </w:r>
          </w:p>
        </w:tc>
      </w:tr>
      <w:tr w:rsidR="009A5CE7" w:rsidRPr="00CD689A" w14:paraId="0B151713" w14:textId="77777777" w:rsidTr="00A20E75">
        <w:trPr>
          <w:trHeight w:val="376"/>
        </w:trPr>
        <w:tc>
          <w:tcPr>
            <w:tcW w:w="2432" w:type="pct"/>
            <w:tcBorders>
              <w:bottom w:val="single" w:sz="4" w:space="0" w:color="BFBFBF" w:themeColor="background1" w:themeShade="BF"/>
            </w:tcBorders>
            <w:noWrap/>
            <w:hideMark/>
          </w:tcPr>
          <w:p w14:paraId="33F308B2" w14:textId="77777777" w:rsidR="001B1869" w:rsidRPr="00CD689A" w:rsidRDefault="001B1869" w:rsidP="001B1869">
            <w:pPr>
              <w:spacing w:line="240" w:lineRule="auto"/>
              <w:jc w:val="left"/>
              <w:rPr>
                <w:b/>
                <w:bCs/>
              </w:rPr>
            </w:pPr>
            <w:r w:rsidRPr="00CD689A">
              <w:t>Monto Cobrado (RD$)</w:t>
            </w:r>
          </w:p>
        </w:tc>
        <w:tc>
          <w:tcPr>
            <w:tcW w:w="1030" w:type="pct"/>
            <w:tcBorders>
              <w:bottom w:val="single" w:sz="4" w:space="0" w:color="BFBFBF" w:themeColor="background1" w:themeShade="BF"/>
            </w:tcBorders>
            <w:noWrap/>
          </w:tcPr>
          <w:p w14:paraId="0DA1728D" w14:textId="4F53BF92" w:rsidR="001B1869" w:rsidRPr="00CD689A" w:rsidRDefault="001B1869" w:rsidP="001B1869">
            <w:pPr>
              <w:spacing w:line="240" w:lineRule="auto"/>
              <w:jc w:val="right"/>
            </w:pPr>
            <w:r w:rsidRPr="00CD689A">
              <w:t xml:space="preserve"> 84,837,645,020 </w:t>
            </w:r>
          </w:p>
        </w:tc>
        <w:tc>
          <w:tcPr>
            <w:tcW w:w="997" w:type="pct"/>
            <w:tcBorders>
              <w:bottom w:val="single" w:sz="4" w:space="0" w:color="BFBFBF" w:themeColor="background1" w:themeShade="BF"/>
            </w:tcBorders>
            <w:noWrap/>
          </w:tcPr>
          <w:p w14:paraId="05B4558E" w14:textId="4F175462" w:rsidR="001B1869" w:rsidRPr="00CD689A" w:rsidRDefault="001B1869" w:rsidP="001B1869">
            <w:pPr>
              <w:spacing w:line="240" w:lineRule="auto"/>
              <w:jc w:val="right"/>
            </w:pPr>
            <w:r w:rsidRPr="00CD689A">
              <w:t>78,972,732,344</w:t>
            </w:r>
          </w:p>
        </w:tc>
        <w:tc>
          <w:tcPr>
            <w:tcW w:w="540" w:type="pct"/>
            <w:tcBorders>
              <w:bottom w:val="single" w:sz="4" w:space="0" w:color="BFBFBF" w:themeColor="background1" w:themeShade="BF"/>
            </w:tcBorders>
            <w:noWrap/>
          </w:tcPr>
          <w:p w14:paraId="7242E341" w14:textId="4D0D251E" w:rsidR="001B1869" w:rsidRPr="00CD689A" w:rsidRDefault="001B1869" w:rsidP="001B1869">
            <w:pPr>
              <w:spacing w:line="240" w:lineRule="auto"/>
              <w:jc w:val="right"/>
            </w:pPr>
            <w:r w:rsidRPr="00CD689A">
              <w:t>93.1</w:t>
            </w:r>
          </w:p>
        </w:tc>
      </w:tr>
      <w:tr w:rsidR="009A5CE7" w:rsidRPr="00CD689A" w14:paraId="1F9DECFB" w14:textId="77777777" w:rsidTr="00A20E75">
        <w:trPr>
          <w:trHeight w:val="376"/>
        </w:trPr>
        <w:tc>
          <w:tcPr>
            <w:tcW w:w="5000" w:type="pct"/>
            <w:gridSpan w:val="4"/>
            <w:tcBorders>
              <w:left w:val="nil"/>
              <w:bottom w:val="nil"/>
              <w:right w:val="nil"/>
            </w:tcBorders>
            <w:noWrap/>
          </w:tcPr>
          <w:p w14:paraId="5FA31CC3" w14:textId="2665A55A" w:rsidR="00A20E75" w:rsidRPr="00CD689A" w:rsidRDefault="00A20E75" w:rsidP="00A20E75">
            <w:pPr>
              <w:tabs>
                <w:tab w:val="left" w:pos="0"/>
              </w:tabs>
              <w:spacing w:line="240" w:lineRule="auto"/>
              <w:contextualSpacing/>
              <w:mirrorIndents/>
              <w:jc w:val="both"/>
              <w:rPr>
                <w:sz w:val="18"/>
                <w:szCs w:val="20"/>
              </w:rPr>
            </w:pPr>
            <w:r w:rsidRPr="00CD689A">
              <w:rPr>
                <w:sz w:val="18"/>
                <w:szCs w:val="20"/>
              </w:rPr>
              <w:t>Diciembre 2023 proyectado</w:t>
            </w:r>
            <w:r w:rsidR="000A26DF" w:rsidRPr="00CD689A">
              <w:rPr>
                <w:sz w:val="18"/>
                <w:szCs w:val="20"/>
              </w:rPr>
              <w:t>*</w:t>
            </w:r>
            <w:r w:rsidRPr="00CD689A">
              <w:rPr>
                <w:sz w:val="18"/>
                <w:szCs w:val="20"/>
              </w:rPr>
              <w:t xml:space="preserve">           </w:t>
            </w:r>
          </w:p>
          <w:p w14:paraId="23AF856A" w14:textId="10197E53" w:rsidR="00A20E75" w:rsidRPr="00CD689A" w:rsidRDefault="00A20E75" w:rsidP="00A20E75">
            <w:pPr>
              <w:tabs>
                <w:tab w:val="left" w:pos="0"/>
              </w:tabs>
              <w:spacing w:line="240" w:lineRule="auto"/>
              <w:contextualSpacing/>
              <w:mirrorIndents/>
              <w:jc w:val="both"/>
            </w:pPr>
            <w:r w:rsidRPr="00CD689A">
              <w:rPr>
                <w:sz w:val="18"/>
                <w:szCs w:val="20"/>
              </w:rPr>
              <w:t>Fuente: Dir. Planeación Estratégica, Sección de Estadísticas</w:t>
            </w:r>
          </w:p>
        </w:tc>
      </w:tr>
    </w:tbl>
    <w:p w14:paraId="4CF4A9C0" w14:textId="77777777" w:rsidR="00B80B75" w:rsidRPr="00CD689A" w:rsidRDefault="00B80B75" w:rsidP="00312A05">
      <w:pPr>
        <w:tabs>
          <w:tab w:val="left" w:pos="0"/>
        </w:tabs>
        <w:spacing w:line="240" w:lineRule="auto"/>
        <w:contextualSpacing/>
        <w:mirrorIndents/>
        <w:jc w:val="both"/>
        <w:rPr>
          <w:sz w:val="18"/>
          <w:szCs w:val="20"/>
        </w:rPr>
      </w:pPr>
    </w:p>
    <w:p w14:paraId="4A2A135B" w14:textId="77777777" w:rsidR="00195552" w:rsidRPr="00CD689A" w:rsidRDefault="00195552" w:rsidP="00F65336">
      <w:pPr>
        <w:tabs>
          <w:tab w:val="left" w:pos="0"/>
        </w:tabs>
        <w:spacing w:line="360" w:lineRule="auto"/>
        <w:contextualSpacing/>
        <w:mirrorIndents/>
        <w:jc w:val="both"/>
        <w:rPr>
          <w:kern w:val="100"/>
          <w:lang w:eastAsia="es-ES"/>
        </w:rPr>
      </w:pPr>
      <w:bookmarkStart w:id="151" w:name="_Hlk139885244"/>
    </w:p>
    <w:bookmarkEnd w:id="150"/>
    <w:bookmarkEnd w:id="151"/>
    <w:p w14:paraId="692D0202" w14:textId="3C8DF93C" w:rsidR="007B6823" w:rsidRDefault="008A4893" w:rsidP="007B6823">
      <w:pPr>
        <w:pStyle w:val="Textoindependiente"/>
        <w:tabs>
          <w:tab w:val="left" w:pos="0"/>
        </w:tabs>
        <w:spacing w:line="360" w:lineRule="auto"/>
        <w:contextualSpacing/>
        <w:mirrorIndents/>
        <w:rPr>
          <w:kern w:val="100"/>
          <w:lang w:eastAsia="es-ES"/>
        </w:rPr>
      </w:pPr>
      <w:r w:rsidRPr="00CD689A">
        <w:rPr>
          <w:szCs w:val="20"/>
        </w:rPr>
        <w:t xml:space="preserve">Desde </w:t>
      </w:r>
      <w:r w:rsidR="007E6206" w:rsidRPr="00CD689A">
        <w:rPr>
          <w:szCs w:val="20"/>
        </w:rPr>
        <w:t>el</w:t>
      </w:r>
      <w:r w:rsidRPr="00CD689A">
        <w:rPr>
          <w:szCs w:val="20"/>
        </w:rPr>
        <w:t xml:space="preserve"> </w:t>
      </w:r>
      <w:r w:rsidR="007B6823" w:rsidRPr="00CD689A">
        <w:rPr>
          <w:szCs w:val="20"/>
        </w:rPr>
        <w:t xml:space="preserve">inicio del programa </w:t>
      </w:r>
      <w:r w:rsidRPr="00CD689A">
        <w:rPr>
          <w:szCs w:val="20"/>
        </w:rPr>
        <w:t xml:space="preserve">especial a tasa 0%, </w:t>
      </w:r>
      <w:r w:rsidR="007B6823" w:rsidRPr="00CD689A">
        <w:rPr>
          <w:szCs w:val="20"/>
        </w:rPr>
        <w:t xml:space="preserve">en octubre 2020 </w:t>
      </w:r>
      <w:r w:rsidR="00E23EF6" w:rsidRPr="00CD689A">
        <w:rPr>
          <w:szCs w:val="20"/>
        </w:rPr>
        <w:t>a</w:t>
      </w:r>
      <w:r w:rsidR="007B6823" w:rsidRPr="00CD689A">
        <w:rPr>
          <w:szCs w:val="20"/>
        </w:rPr>
        <w:t xml:space="preserve"> noviembre 2023, </w:t>
      </w:r>
      <w:r w:rsidR="007B6823" w:rsidRPr="00CD689A">
        <w:rPr>
          <w:kern w:val="100"/>
          <w:lang w:eastAsia="es-ES"/>
        </w:rPr>
        <w:t xml:space="preserve">gracias a la reinversión de las recuperaciones de dichos fondos y </w:t>
      </w:r>
      <w:r w:rsidR="002567A0" w:rsidRPr="00CD689A">
        <w:rPr>
          <w:kern w:val="100"/>
          <w:lang w:eastAsia="es-ES"/>
        </w:rPr>
        <w:t>otros</w:t>
      </w:r>
      <w:r w:rsidR="007B6823" w:rsidRPr="00CD689A">
        <w:rPr>
          <w:kern w:val="100"/>
          <w:lang w:eastAsia="es-ES"/>
        </w:rPr>
        <w:t xml:space="preserve"> aportes del gobierno</w:t>
      </w:r>
      <w:r w:rsidR="000A4AAF" w:rsidRPr="00CD689A">
        <w:rPr>
          <w:kern w:val="100"/>
          <w:lang w:eastAsia="es-ES"/>
        </w:rPr>
        <w:t xml:space="preserve">, </w:t>
      </w:r>
      <w:r w:rsidR="007B6823" w:rsidRPr="00CD689A">
        <w:rPr>
          <w:kern w:val="100"/>
          <w:lang w:eastAsia="es-ES"/>
        </w:rPr>
        <w:t>a raíz de l</w:t>
      </w:r>
      <w:r w:rsidR="00340641" w:rsidRPr="00CD689A">
        <w:rPr>
          <w:kern w:val="100"/>
          <w:lang w:eastAsia="es-ES"/>
        </w:rPr>
        <w:t xml:space="preserve">os efectos generados por </w:t>
      </w:r>
      <w:r w:rsidR="00EA7D8C" w:rsidRPr="00CD689A">
        <w:rPr>
          <w:kern w:val="100"/>
          <w:lang w:eastAsia="es-ES"/>
        </w:rPr>
        <w:t xml:space="preserve">el </w:t>
      </w:r>
      <w:r w:rsidR="007B6823" w:rsidRPr="00CD689A">
        <w:rPr>
          <w:kern w:val="100"/>
          <w:lang w:eastAsia="es-ES"/>
        </w:rPr>
        <w:t>Huracán Fiona</w:t>
      </w:r>
      <w:r w:rsidR="007B6823" w:rsidRPr="00CD689A">
        <w:rPr>
          <w:szCs w:val="20"/>
        </w:rPr>
        <w:t xml:space="preserve">, </w:t>
      </w:r>
      <w:r w:rsidR="007C0A84" w:rsidRPr="00CD689A">
        <w:rPr>
          <w:szCs w:val="20"/>
        </w:rPr>
        <w:t xml:space="preserve">se </w:t>
      </w:r>
      <w:r w:rsidR="007B6823" w:rsidRPr="00CD689A">
        <w:rPr>
          <w:kern w:val="100"/>
          <w:lang w:eastAsia="es-ES"/>
        </w:rPr>
        <w:t>otorga</w:t>
      </w:r>
      <w:r w:rsidR="007C0A84" w:rsidRPr="00CD689A">
        <w:rPr>
          <w:kern w:val="100"/>
          <w:lang w:eastAsia="es-ES"/>
        </w:rPr>
        <w:t>ron</w:t>
      </w:r>
      <w:r w:rsidR="007B6823" w:rsidRPr="00CD689A">
        <w:rPr>
          <w:kern w:val="100"/>
          <w:lang w:eastAsia="es-ES"/>
        </w:rPr>
        <w:t xml:space="preserve"> unos 17,</w:t>
      </w:r>
      <w:r w:rsidR="00864B4D" w:rsidRPr="00CD689A">
        <w:rPr>
          <w:kern w:val="100"/>
          <w:lang w:eastAsia="es-ES"/>
        </w:rPr>
        <w:t>566</w:t>
      </w:r>
      <w:r w:rsidR="007B6823" w:rsidRPr="00CD689A">
        <w:rPr>
          <w:kern w:val="100"/>
          <w:lang w:eastAsia="es-ES"/>
        </w:rPr>
        <w:t xml:space="preserve"> préstamos, beneficiando a más de 17,</w:t>
      </w:r>
      <w:r w:rsidR="00926502" w:rsidRPr="00CD689A">
        <w:rPr>
          <w:kern w:val="100"/>
          <w:lang w:eastAsia="es-ES"/>
        </w:rPr>
        <w:t>725</w:t>
      </w:r>
      <w:r w:rsidR="007B6823" w:rsidRPr="00CD689A">
        <w:rPr>
          <w:kern w:val="100"/>
          <w:lang w:eastAsia="es-ES"/>
        </w:rPr>
        <w:t xml:space="preserve"> productores de forma directa, con un monto formalizado de RD$</w:t>
      </w:r>
      <w:r w:rsidR="00926502" w:rsidRPr="00CD689A">
        <w:rPr>
          <w:kern w:val="100"/>
          <w:lang w:eastAsia="es-ES"/>
        </w:rPr>
        <w:t>14,297.3</w:t>
      </w:r>
      <w:r w:rsidR="007B6823" w:rsidRPr="00CD689A">
        <w:rPr>
          <w:kern w:val="100"/>
          <w:lang w:eastAsia="es-ES"/>
        </w:rPr>
        <w:t xml:space="preserve"> millones y una superficie de 1,</w:t>
      </w:r>
      <w:r w:rsidR="003F4F50" w:rsidRPr="00CD689A">
        <w:rPr>
          <w:kern w:val="100"/>
          <w:lang w:eastAsia="es-ES"/>
        </w:rPr>
        <w:t>340,299</w:t>
      </w:r>
      <w:r w:rsidR="007B6823" w:rsidRPr="00CD689A">
        <w:rPr>
          <w:kern w:val="100"/>
          <w:lang w:eastAsia="es-ES"/>
        </w:rPr>
        <w:t xml:space="preserve"> tareas. </w:t>
      </w:r>
      <w:r w:rsidR="00C44353" w:rsidRPr="00CD689A">
        <w:rPr>
          <w:kern w:val="100"/>
          <w:lang w:eastAsia="es-ES"/>
        </w:rPr>
        <w:t>De la cartera total al cierre de noviembre 2023 unos RD$7,290.1 millones corresponden a la cartera de tasa 0%, con el financiamiento de 9,461 préstamos.</w:t>
      </w:r>
    </w:p>
    <w:p w14:paraId="4A2FFB7D" w14:textId="77777777" w:rsidR="00D822EC" w:rsidRPr="00CD689A" w:rsidRDefault="00D822EC" w:rsidP="007B6823">
      <w:pPr>
        <w:pStyle w:val="Textoindependiente"/>
        <w:tabs>
          <w:tab w:val="left" w:pos="0"/>
        </w:tabs>
        <w:spacing w:line="360" w:lineRule="auto"/>
        <w:contextualSpacing/>
        <w:mirrorIndents/>
        <w:rPr>
          <w:kern w:val="100"/>
          <w:lang w:eastAsia="es-ES"/>
        </w:rPr>
      </w:pPr>
    </w:p>
    <w:p w14:paraId="4EFF2EDD" w14:textId="77777777" w:rsidR="00B474A9" w:rsidRPr="00CD689A" w:rsidRDefault="00B474A9" w:rsidP="007B6823">
      <w:pPr>
        <w:pStyle w:val="Textoindependiente"/>
        <w:tabs>
          <w:tab w:val="left" w:pos="0"/>
        </w:tabs>
        <w:spacing w:line="360" w:lineRule="auto"/>
        <w:contextualSpacing/>
        <w:mirrorIndents/>
        <w:rPr>
          <w:kern w:val="100"/>
          <w:lang w:eastAsia="es-ES"/>
        </w:rPr>
      </w:pPr>
    </w:p>
    <w:tbl>
      <w:tblPr>
        <w:tblW w:w="792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5047"/>
        <w:gridCol w:w="2873"/>
      </w:tblGrid>
      <w:tr w:rsidR="00CD689A" w:rsidRPr="00CD689A" w14:paraId="48049FA9" w14:textId="77777777" w:rsidTr="00C1774F">
        <w:trPr>
          <w:trHeight w:val="655"/>
        </w:trPr>
        <w:tc>
          <w:tcPr>
            <w:tcW w:w="7920" w:type="dxa"/>
            <w:gridSpan w:val="2"/>
            <w:tcBorders>
              <w:top w:val="nil"/>
              <w:left w:val="nil"/>
              <w:right w:val="nil"/>
            </w:tcBorders>
            <w:shd w:val="clear" w:color="auto" w:fill="auto"/>
            <w:noWrap/>
            <w:vAlign w:val="center"/>
          </w:tcPr>
          <w:p w14:paraId="1C53D384" w14:textId="77777777" w:rsidR="00C1774F" w:rsidRPr="00CD689A" w:rsidRDefault="00C1774F" w:rsidP="00C1774F">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lastRenderedPageBreak/>
              <w:t>Cuadro No.10</w:t>
            </w:r>
          </w:p>
          <w:p w14:paraId="56E62ECA" w14:textId="77777777" w:rsidR="00C1774F" w:rsidRPr="00CD689A" w:rsidRDefault="00C1774F" w:rsidP="00C1774F">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Actividad Crediticia Tasa Cero</w:t>
            </w:r>
          </w:p>
          <w:p w14:paraId="36FDF74A" w14:textId="7C6B8934" w:rsidR="00C1774F" w:rsidRPr="00CD689A" w:rsidRDefault="00C1774F" w:rsidP="00F26E50">
            <w:pPr>
              <w:spacing w:line="240" w:lineRule="auto"/>
              <w:rPr>
                <w:b/>
                <w:bCs/>
              </w:rPr>
            </w:pPr>
            <w:r w:rsidRPr="00CD689A">
              <w:rPr>
                <w:b/>
                <w:bCs/>
                <w:kern w:val="100"/>
                <w:lang w:eastAsia="es-ES"/>
              </w:rPr>
              <w:t>(Octubre 2020 al 30 de Noviembre 2023)</w:t>
            </w:r>
          </w:p>
        </w:tc>
      </w:tr>
      <w:tr w:rsidR="00CD689A" w:rsidRPr="00CD689A" w14:paraId="57F59EA2" w14:textId="77777777" w:rsidTr="00C1774F">
        <w:trPr>
          <w:trHeight w:val="655"/>
        </w:trPr>
        <w:tc>
          <w:tcPr>
            <w:tcW w:w="5047" w:type="dxa"/>
            <w:shd w:val="clear" w:color="000000" w:fill="002060"/>
            <w:noWrap/>
            <w:vAlign w:val="center"/>
            <w:hideMark/>
          </w:tcPr>
          <w:p w14:paraId="4287F9B7" w14:textId="1C519171" w:rsidR="00F26E50" w:rsidRPr="00CD689A" w:rsidRDefault="00F26E50" w:rsidP="00DD2C14">
            <w:pPr>
              <w:spacing w:line="240" w:lineRule="auto"/>
              <w:rPr>
                <w:b/>
                <w:bCs/>
              </w:rPr>
            </w:pPr>
            <w:r w:rsidRPr="00CD689A">
              <w:rPr>
                <w:b/>
                <w:bCs/>
              </w:rPr>
              <w:t>Concepto</w:t>
            </w:r>
          </w:p>
        </w:tc>
        <w:tc>
          <w:tcPr>
            <w:tcW w:w="2873" w:type="dxa"/>
            <w:shd w:val="clear" w:color="000000" w:fill="002060"/>
            <w:noWrap/>
            <w:vAlign w:val="center"/>
            <w:hideMark/>
          </w:tcPr>
          <w:p w14:paraId="7583AFA1" w14:textId="59EE2A2F" w:rsidR="00F26E50" w:rsidRPr="00CD689A" w:rsidRDefault="00F26E50" w:rsidP="00DD2C14">
            <w:pPr>
              <w:spacing w:line="240" w:lineRule="auto"/>
              <w:rPr>
                <w:b/>
                <w:bCs/>
              </w:rPr>
            </w:pPr>
            <w:r w:rsidRPr="00CD689A">
              <w:rPr>
                <w:b/>
                <w:bCs/>
              </w:rPr>
              <w:t>Ejecutado</w:t>
            </w:r>
          </w:p>
        </w:tc>
      </w:tr>
      <w:tr w:rsidR="00CD689A" w:rsidRPr="00CD689A" w14:paraId="42CBFF04" w14:textId="77777777" w:rsidTr="00C1774F">
        <w:trPr>
          <w:trHeight w:val="330"/>
        </w:trPr>
        <w:tc>
          <w:tcPr>
            <w:tcW w:w="5047" w:type="dxa"/>
            <w:shd w:val="clear" w:color="auto" w:fill="auto"/>
            <w:noWrap/>
            <w:vAlign w:val="center"/>
            <w:hideMark/>
          </w:tcPr>
          <w:p w14:paraId="71E472EB" w14:textId="77777777" w:rsidR="00F26E50" w:rsidRPr="00CD689A" w:rsidRDefault="00F26E50" w:rsidP="00F26E50">
            <w:pPr>
              <w:spacing w:line="240" w:lineRule="auto"/>
              <w:jc w:val="left"/>
            </w:pPr>
            <w:r w:rsidRPr="00CD689A">
              <w:t>Préstamos Otorgados (</w:t>
            </w:r>
            <w:proofErr w:type="spellStart"/>
            <w:r w:rsidRPr="00CD689A">
              <w:t>Und</w:t>
            </w:r>
            <w:proofErr w:type="spellEnd"/>
            <w:r w:rsidRPr="00CD689A">
              <w:t>.)</w:t>
            </w:r>
          </w:p>
        </w:tc>
        <w:tc>
          <w:tcPr>
            <w:tcW w:w="2873" w:type="dxa"/>
            <w:shd w:val="clear" w:color="auto" w:fill="auto"/>
            <w:noWrap/>
            <w:vAlign w:val="center"/>
            <w:hideMark/>
          </w:tcPr>
          <w:p w14:paraId="641989E5" w14:textId="77777777" w:rsidR="00F26E50" w:rsidRPr="00CD689A" w:rsidRDefault="00F26E50" w:rsidP="00F26E50">
            <w:pPr>
              <w:spacing w:line="240" w:lineRule="auto"/>
              <w:jc w:val="right"/>
            </w:pPr>
            <w:r w:rsidRPr="00CD689A">
              <w:t>17,566</w:t>
            </w:r>
          </w:p>
        </w:tc>
      </w:tr>
      <w:tr w:rsidR="00CD689A" w:rsidRPr="00CD689A" w14:paraId="41E5D44F" w14:textId="77777777" w:rsidTr="00C1774F">
        <w:trPr>
          <w:trHeight w:val="330"/>
        </w:trPr>
        <w:tc>
          <w:tcPr>
            <w:tcW w:w="5047" w:type="dxa"/>
            <w:shd w:val="clear" w:color="auto" w:fill="auto"/>
            <w:noWrap/>
            <w:vAlign w:val="center"/>
            <w:hideMark/>
          </w:tcPr>
          <w:p w14:paraId="27031AB7" w14:textId="318FCDFA" w:rsidR="00F26E50" w:rsidRPr="00CD689A" w:rsidRDefault="00F26E50" w:rsidP="00F26E50">
            <w:pPr>
              <w:spacing w:line="240" w:lineRule="auto"/>
              <w:jc w:val="left"/>
            </w:pPr>
            <w:r w:rsidRPr="00CD689A">
              <w:t>Monto Formalizado</w:t>
            </w:r>
            <w:r w:rsidR="007765F1" w:rsidRPr="00CD689A">
              <w:t xml:space="preserve"> (RD$)</w:t>
            </w:r>
          </w:p>
        </w:tc>
        <w:tc>
          <w:tcPr>
            <w:tcW w:w="2873" w:type="dxa"/>
            <w:shd w:val="clear" w:color="auto" w:fill="auto"/>
            <w:noWrap/>
            <w:vAlign w:val="center"/>
            <w:hideMark/>
          </w:tcPr>
          <w:p w14:paraId="3D24A54A" w14:textId="77777777" w:rsidR="00F26E50" w:rsidRPr="00CD689A" w:rsidRDefault="00F26E50" w:rsidP="00F26E50">
            <w:pPr>
              <w:spacing w:line="240" w:lineRule="auto"/>
              <w:jc w:val="right"/>
            </w:pPr>
            <w:r w:rsidRPr="00CD689A">
              <w:t>14,297,340,509</w:t>
            </w:r>
          </w:p>
        </w:tc>
      </w:tr>
      <w:tr w:rsidR="00CD689A" w:rsidRPr="00CD689A" w14:paraId="212217EC" w14:textId="77777777" w:rsidTr="00C1774F">
        <w:trPr>
          <w:trHeight w:val="330"/>
        </w:trPr>
        <w:tc>
          <w:tcPr>
            <w:tcW w:w="5047" w:type="dxa"/>
            <w:shd w:val="clear" w:color="auto" w:fill="auto"/>
            <w:noWrap/>
            <w:vAlign w:val="center"/>
            <w:hideMark/>
          </w:tcPr>
          <w:p w14:paraId="290EBF08" w14:textId="39D23CEE" w:rsidR="00F26E50" w:rsidRPr="00CD689A" w:rsidRDefault="00F26E50" w:rsidP="00F26E50">
            <w:pPr>
              <w:spacing w:line="240" w:lineRule="auto"/>
              <w:jc w:val="left"/>
            </w:pPr>
            <w:r w:rsidRPr="00CD689A">
              <w:t>Productores Beneficiados</w:t>
            </w:r>
            <w:r w:rsidR="007765F1" w:rsidRPr="00CD689A">
              <w:t xml:space="preserve"> (</w:t>
            </w:r>
            <w:proofErr w:type="spellStart"/>
            <w:r w:rsidR="007765F1" w:rsidRPr="00CD689A">
              <w:t>Und</w:t>
            </w:r>
            <w:proofErr w:type="spellEnd"/>
            <w:r w:rsidR="007765F1" w:rsidRPr="00CD689A">
              <w:t>.)</w:t>
            </w:r>
          </w:p>
        </w:tc>
        <w:tc>
          <w:tcPr>
            <w:tcW w:w="2873" w:type="dxa"/>
            <w:shd w:val="clear" w:color="auto" w:fill="auto"/>
            <w:noWrap/>
            <w:vAlign w:val="center"/>
            <w:hideMark/>
          </w:tcPr>
          <w:p w14:paraId="35C351B3" w14:textId="77777777" w:rsidR="00F26E50" w:rsidRPr="00CD689A" w:rsidRDefault="00F26E50" w:rsidP="00F26E50">
            <w:pPr>
              <w:spacing w:line="240" w:lineRule="auto"/>
              <w:jc w:val="right"/>
            </w:pPr>
            <w:r w:rsidRPr="00CD689A">
              <w:t>17,725</w:t>
            </w:r>
          </w:p>
        </w:tc>
      </w:tr>
      <w:tr w:rsidR="00CD689A" w:rsidRPr="00CD689A" w14:paraId="044707AB" w14:textId="77777777" w:rsidTr="00C1774F">
        <w:trPr>
          <w:trHeight w:val="330"/>
        </w:trPr>
        <w:tc>
          <w:tcPr>
            <w:tcW w:w="5047" w:type="dxa"/>
            <w:shd w:val="clear" w:color="auto" w:fill="auto"/>
            <w:noWrap/>
            <w:vAlign w:val="center"/>
            <w:hideMark/>
          </w:tcPr>
          <w:p w14:paraId="33FC6EAF" w14:textId="77777777" w:rsidR="00F26E50" w:rsidRPr="00CD689A" w:rsidRDefault="00F26E50" w:rsidP="00F26E50">
            <w:pPr>
              <w:spacing w:line="240" w:lineRule="auto"/>
              <w:jc w:val="left"/>
            </w:pPr>
            <w:r w:rsidRPr="00CD689A">
              <w:t>Superficie Financiada (Tas.)</w:t>
            </w:r>
          </w:p>
        </w:tc>
        <w:tc>
          <w:tcPr>
            <w:tcW w:w="2873" w:type="dxa"/>
            <w:shd w:val="clear" w:color="auto" w:fill="auto"/>
            <w:noWrap/>
            <w:vAlign w:val="center"/>
            <w:hideMark/>
          </w:tcPr>
          <w:p w14:paraId="762F0105" w14:textId="77777777" w:rsidR="00F26E50" w:rsidRPr="00CD689A" w:rsidRDefault="00F26E50" w:rsidP="00F26E50">
            <w:pPr>
              <w:spacing w:line="240" w:lineRule="auto"/>
              <w:jc w:val="right"/>
            </w:pPr>
            <w:r w:rsidRPr="00CD689A">
              <w:t>1,340,299</w:t>
            </w:r>
          </w:p>
        </w:tc>
      </w:tr>
      <w:tr w:rsidR="00CD689A" w:rsidRPr="00CD689A" w14:paraId="51F33EB1" w14:textId="77777777" w:rsidTr="00C1774F">
        <w:trPr>
          <w:trHeight w:val="330"/>
        </w:trPr>
        <w:tc>
          <w:tcPr>
            <w:tcW w:w="5047" w:type="dxa"/>
            <w:shd w:val="clear" w:color="auto" w:fill="auto"/>
            <w:noWrap/>
            <w:vAlign w:val="center"/>
            <w:hideMark/>
          </w:tcPr>
          <w:p w14:paraId="33FDDF7F" w14:textId="64FE1BE5" w:rsidR="00F26E50" w:rsidRPr="00CD689A" w:rsidRDefault="00F26E50" w:rsidP="00F26E50">
            <w:pPr>
              <w:spacing w:line="240" w:lineRule="auto"/>
              <w:jc w:val="left"/>
            </w:pPr>
            <w:r w:rsidRPr="00CD689A">
              <w:t>Monto Desembolsado</w:t>
            </w:r>
            <w:r w:rsidR="007765F1" w:rsidRPr="00CD689A">
              <w:t xml:space="preserve"> (RD$)</w:t>
            </w:r>
          </w:p>
        </w:tc>
        <w:tc>
          <w:tcPr>
            <w:tcW w:w="2873" w:type="dxa"/>
            <w:shd w:val="clear" w:color="auto" w:fill="auto"/>
            <w:noWrap/>
            <w:vAlign w:val="center"/>
            <w:hideMark/>
          </w:tcPr>
          <w:p w14:paraId="2D73E3B4" w14:textId="77777777" w:rsidR="00F26E50" w:rsidRPr="00CD689A" w:rsidRDefault="00F26E50" w:rsidP="00F26E50">
            <w:pPr>
              <w:spacing w:line="240" w:lineRule="auto"/>
              <w:jc w:val="right"/>
            </w:pPr>
            <w:r w:rsidRPr="00CD689A">
              <w:t>13,928,023,851</w:t>
            </w:r>
          </w:p>
        </w:tc>
      </w:tr>
      <w:tr w:rsidR="00CD689A" w:rsidRPr="00CD689A" w14:paraId="78A48799" w14:textId="77777777" w:rsidTr="00C1774F">
        <w:trPr>
          <w:trHeight w:val="330"/>
        </w:trPr>
        <w:tc>
          <w:tcPr>
            <w:tcW w:w="5047" w:type="dxa"/>
            <w:tcBorders>
              <w:bottom w:val="single" w:sz="4" w:space="0" w:color="BFBFBF" w:themeColor="background1" w:themeShade="BF"/>
            </w:tcBorders>
            <w:shd w:val="clear" w:color="auto" w:fill="auto"/>
            <w:noWrap/>
            <w:vAlign w:val="center"/>
            <w:hideMark/>
          </w:tcPr>
          <w:p w14:paraId="7BB8DF05" w14:textId="4AB90B0A" w:rsidR="00F26E50" w:rsidRPr="00CD689A" w:rsidRDefault="00F26E50" w:rsidP="00F26E50">
            <w:pPr>
              <w:spacing w:line="240" w:lineRule="auto"/>
              <w:jc w:val="left"/>
            </w:pPr>
            <w:r w:rsidRPr="00CD689A">
              <w:t>Monto Cobrado</w:t>
            </w:r>
            <w:r w:rsidR="007765F1" w:rsidRPr="00CD689A">
              <w:t xml:space="preserve"> (RD$)</w:t>
            </w:r>
          </w:p>
        </w:tc>
        <w:tc>
          <w:tcPr>
            <w:tcW w:w="2873" w:type="dxa"/>
            <w:tcBorders>
              <w:bottom w:val="single" w:sz="4" w:space="0" w:color="BFBFBF" w:themeColor="background1" w:themeShade="BF"/>
            </w:tcBorders>
            <w:shd w:val="clear" w:color="auto" w:fill="auto"/>
            <w:noWrap/>
            <w:vAlign w:val="center"/>
            <w:hideMark/>
          </w:tcPr>
          <w:p w14:paraId="7E50B108" w14:textId="77777777" w:rsidR="00F26E50" w:rsidRPr="00CD689A" w:rsidRDefault="00F26E50" w:rsidP="00F26E50">
            <w:pPr>
              <w:spacing w:line="240" w:lineRule="auto"/>
              <w:jc w:val="right"/>
            </w:pPr>
            <w:r w:rsidRPr="00CD689A">
              <w:t>6,637,185,240</w:t>
            </w:r>
          </w:p>
        </w:tc>
      </w:tr>
      <w:tr w:rsidR="00CD689A" w:rsidRPr="00CD689A" w14:paraId="3A3C8EB1" w14:textId="77777777" w:rsidTr="00C1774F">
        <w:trPr>
          <w:trHeight w:val="330"/>
        </w:trPr>
        <w:tc>
          <w:tcPr>
            <w:tcW w:w="7920" w:type="dxa"/>
            <w:gridSpan w:val="2"/>
            <w:tcBorders>
              <w:left w:val="nil"/>
              <w:bottom w:val="nil"/>
              <w:right w:val="nil"/>
            </w:tcBorders>
            <w:shd w:val="clear" w:color="auto" w:fill="auto"/>
            <w:noWrap/>
            <w:vAlign w:val="center"/>
          </w:tcPr>
          <w:p w14:paraId="606FC099" w14:textId="4F20D51B" w:rsidR="00C1774F" w:rsidRPr="00CD689A" w:rsidRDefault="00C1774F" w:rsidP="00C1774F">
            <w:pPr>
              <w:tabs>
                <w:tab w:val="left" w:pos="0"/>
              </w:tabs>
              <w:spacing w:line="240" w:lineRule="auto"/>
              <w:contextualSpacing/>
              <w:mirrorIndents/>
              <w:jc w:val="both"/>
            </w:pPr>
            <w:r w:rsidRPr="00CD689A">
              <w:rPr>
                <w:sz w:val="18"/>
                <w:szCs w:val="20"/>
              </w:rPr>
              <w:t>Fuente: Dir. Planeación Estratégica, Sección de Estadísticas</w:t>
            </w:r>
          </w:p>
        </w:tc>
      </w:tr>
    </w:tbl>
    <w:p w14:paraId="25E95EEF" w14:textId="77777777" w:rsidR="0066083E" w:rsidRPr="00CD689A" w:rsidRDefault="0066083E" w:rsidP="007B6823">
      <w:pPr>
        <w:pStyle w:val="Textoindependiente"/>
        <w:tabs>
          <w:tab w:val="left" w:pos="0"/>
        </w:tabs>
        <w:spacing w:line="360" w:lineRule="auto"/>
        <w:contextualSpacing/>
        <w:mirrorIndents/>
        <w:rPr>
          <w:kern w:val="100"/>
          <w:lang w:eastAsia="es-ES"/>
        </w:rPr>
      </w:pPr>
    </w:p>
    <w:p w14:paraId="27BA5ECC" w14:textId="0266CBFA" w:rsidR="005466DD" w:rsidRPr="00CD689A" w:rsidRDefault="00111912" w:rsidP="00FA2D9D">
      <w:pPr>
        <w:tabs>
          <w:tab w:val="left" w:pos="0"/>
        </w:tabs>
        <w:spacing w:line="360" w:lineRule="auto"/>
        <w:contextualSpacing/>
        <w:mirrorIndents/>
        <w:jc w:val="both"/>
        <w:rPr>
          <w:b/>
          <w:bCs/>
          <w:kern w:val="100"/>
          <w:lang w:eastAsia="es-ES"/>
        </w:rPr>
      </w:pPr>
      <w:r w:rsidRPr="00CD689A">
        <w:rPr>
          <w:kern w:val="100"/>
          <w:szCs w:val="18"/>
          <w:lang w:val="es-DO" w:eastAsia="es-ES"/>
        </w:rPr>
        <w:t>P</w:t>
      </w:r>
      <w:r w:rsidR="005466DD" w:rsidRPr="00CD689A">
        <w:rPr>
          <w:kern w:val="100"/>
          <w:szCs w:val="18"/>
          <w:lang w:val="es-DO" w:eastAsia="es-ES"/>
        </w:rPr>
        <w:t>ara los meses de enero</w:t>
      </w:r>
      <w:r w:rsidR="00C1774F" w:rsidRPr="00CD689A">
        <w:rPr>
          <w:kern w:val="100"/>
          <w:szCs w:val="18"/>
          <w:lang w:val="es-DO" w:eastAsia="es-ES"/>
        </w:rPr>
        <w:t xml:space="preserve"> y </w:t>
      </w:r>
      <w:r w:rsidR="005466DD" w:rsidRPr="00CD689A">
        <w:rPr>
          <w:kern w:val="100"/>
          <w:szCs w:val="18"/>
          <w:lang w:val="es-DO" w:eastAsia="es-ES"/>
        </w:rPr>
        <w:t xml:space="preserve">febrero se </w:t>
      </w:r>
      <w:r w:rsidR="00971F42" w:rsidRPr="00CD689A">
        <w:rPr>
          <w:kern w:val="100"/>
          <w:szCs w:val="18"/>
          <w:lang w:val="es-DO" w:eastAsia="es-ES"/>
        </w:rPr>
        <w:t xml:space="preserve">espera </w:t>
      </w:r>
      <w:r w:rsidR="000B2196" w:rsidRPr="00CD689A">
        <w:rPr>
          <w:kern w:val="100"/>
          <w:szCs w:val="18"/>
          <w:lang w:val="es-DO" w:eastAsia="es-ES"/>
        </w:rPr>
        <w:t xml:space="preserve">que el Banco </w:t>
      </w:r>
      <w:r w:rsidR="005466DD" w:rsidRPr="00CD689A">
        <w:rPr>
          <w:kern w:val="100"/>
          <w:szCs w:val="18"/>
          <w:lang w:val="es-DO" w:eastAsia="es-ES"/>
        </w:rPr>
        <w:t>otorg</w:t>
      </w:r>
      <w:r w:rsidR="000B2196" w:rsidRPr="00CD689A">
        <w:rPr>
          <w:kern w:val="100"/>
          <w:szCs w:val="18"/>
          <w:lang w:val="es-DO" w:eastAsia="es-ES"/>
        </w:rPr>
        <w:t>ue</w:t>
      </w:r>
      <w:r w:rsidR="00971F42" w:rsidRPr="00CD689A">
        <w:rPr>
          <w:kern w:val="100"/>
          <w:szCs w:val="18"/>
          <w:lang w:val="es-DO" w:eastAsia="es-ES"/>
        </w:rPr>
        <w:t xml:space="preserve"> unos </w:t>
      </w:r>
      <w:r w:rsidR="005466DD" w:rsidRPr="00CD689A">
        <w:rPr>
          <w:kern w:val="100"/>
          <w:szCs w:val="18"/>
          <w:lang w:val="es-DO" w:eastAsia="es-ES"/>
        </w:rPr>
        <w:t>4,890 préstamos</w:t>
      </w:r>
      <w:r w:rsidR="00C730E9" w:rsidRPr="00CD689A">
        <w:rPr>
          <w:kern w:val="100"/>
          <w:szCs w:val="18"/>
          <w:lang w:val="es-DO" w:eastAsia="es-ES"/>
        </w:rPr>
        <w:t xml:space="preserve"> con </w:t>
      </w:r>
      <w:r w:rsidR="004F0451" w:rsidRPr="00CD689A">
        <w:rPr>
          <w:kern w:val="100"/>
          <w:szCs w:val="18"/>
          <w:lang w:val="es-DO" w:eastAsia="es-ES"/>
        </w:rPr>
        <w:t xml:space="preserve">un valor de </w:t>
      </w:r>
      <w:r w:rsidR="005466DD" w:rsidRPr="00CD689A">
        <w:rPr>
          <w:kern w:val="100"/>
          <w:szCs w:val="18"/>
          <w:lang w:val="es-DO" w:eastAsia="es-ES"/>
        </w:rPr>
        <w:t>RD$4,792.7 millones y una superficie cubierta de 265,292 tareas</w:t>
      </w:r>
      <w:r w:rsidR="003646EB" w:rsidRPr="00CD689A">
        <w:rPr>
          <w:kern w:val="100"/>
          <w:szCs w:val="18"/>
          <w:lang w:val="es-DO" w:eastAsia="es-ES"/>
        </w:rPr>
        <w:t>.</w:t>
      </w:r>
      <w:r w:rsidR="004F0451" w:rsidRPr="00CD689A">
        <w:rPr>
          <w:kern w:val="100"/>
          <w:szCs w:val="18"/>
          <w:lang w:val="es-DO" w:eastAsia="es-ES"/>
        </w:rPr>
        <w:t xml:space="preserve"> </w:t>
      </w:r>
    </w:p>
    <w:tbl>
      <w:tblPr>
        <w:tblStyle w:val="Tablaconcuadrcula"/>
        <w:tblpPr w:leftFromText="141" w:rightFromText="141" w:vertAnchor="text" w:horzAnchor="margin" w:tblpXSpec="center" w:tblpY="268"/>
        <w:tblW w:w="7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51"/>
        <w:gridCol w:w="1922"/>
        <w:gridCol w:w="1836"/>
        <w:gridCol w:w="976"/>
      </w:tblGrid>
      <w:tr w:rsidR="009A5CE7" w:rsidRPr="00CD689A" w14:paraId="17405209" w14:textId="77777777" w:rsidTr="00B45E91">
        <w:trPr>
          <w:trHeight w:val="283"/>
        </w:trPr>
        <w:tc>
          <w:tcPr>
            <w:tcW w:w="7885" w:type="dxa"/>
            <w:gridSpan w:val="4"/>
            <w:tcBorders>
              <w:top w:val="nil"/>
              <w:left w:val="nil"/>
              <w:right w:val="nil"/>
            </w:tcBorders>
            <w:shd w:val="clear" w:color="auto" w:fill="auto"/>
            <w:noWrap/>
            <w:vAlign w:val="center"/>
          </w:tcPr>
          <w:p w14:paraId="39666D97" w14:textId="77777777" w:rsidR="00B45E91" w:rsidRPr="00CD689A" w:rsidRDefault="00B45E91" w:rsidP="00B45E91">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w:t>
            </w:r>
            <w:r w:rsidRPr="00CD689A">
              <w:rPr>
                <w:b/>
                <w:kern w:val="100"/>
                <w:lang w:eastAsia="es-ES"/>
              </w:rPr>
              <w:t>11</w:t>
            </w:r>
          </w:p>
          <w:p w14:paraId="29870469" w14:textId="77777777" w:rsidR="00B45E91" w:rsidRPr="00CD689A" w:rsidRDefault="00B45E91" w:rsidP="00B45E91">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Avances Metas Presidenciales</w:t>
            </w:r>
          </w:p>
          <w:p w14:paraId="736F7DF7" w14:textId="2019C4B7" w:rsidR="00B45E91" w:rsidRPr="00CD689A" w:rsidRDefault="00B45E91" w:rsidP="009815DE">
            <w:pPr>
              <w:spacing w:line="240" w:lineRule="auto"/>
              <w:rPr>
                <w:b/>
                <w:bCs/>
              </w:rPr>
            </w:pPr>
            <w:r w:rsidRPr="00CD689A">
              <w:rPr>
                <w:b/>
                <w:bCs/>
                <w:kern w:val="100"/>
                <w:lang w:eastAsia="es-ES"/>
              </w:rPr>
              <w:t xml:space="preserve">(16 de Agosto 2020 al </w:t>
            </w:r>
            <w:r w:rsidRPr="00CD689A">
              <w:rPr>
                <w:b/>
                <w:kern w:val="100"/>
                <w:lang w:eastAsia="es-ES"/>
              </w:rPr>
              <w:t>29 de Febrero 2024</w:t>
            </w:r>
            <w:r w:rsidRPr="00CD689A">
              <w:rPr>
                <w:b/>
                <w:bCs/>
                <w:kern w:val="100"/>
                <w:lang w:eastAsia="es-ES"/>
              </w:rPr>
              <w:t>)</w:t>
            </w:r>
          </w:p>
        </w:tc>
      </w:tr>
      <w:tr w:rsidR="009A5CE7" w:rsidRPr="00CD689A" w14:paraId="44D99E42" w14:textId="77777777" w:rsidTr="00B45E91">
        <w:trPr>
          <w:trHeight w:val="283"/>
        </w:trPr>
        <w:tc>
          <w:tcPr>
            <w:tcW w:w="3151" w:type="dxa"/>
            <w:shd w:val="clear" w:color="auto" w:fill="002060"/>
            <w:noWrap/>
            <w:vAlign w:val="center"/>
            <w:hideMark/>
          </w:tcPr>
          <w:p w14:paraId="33D38A4F" w14:textId="77777777" w:rsidR="005466DD" w:rsidRPr="00CD689A" w:rsidRDefault="005466DD" w:rsidP="009815DE">
            <w:pPr>
              <w:spacing w:line="240" w:lineRule="auto"/>
              <w:rPr>
                <w:b/>
                <w:bCs/>
              </w:rPr>
            </w:pPr>
            <w:r w:rsidRPr="00CD689A">
              <w:rPr>
                <w:b/>
                <w:bCs/>
              </w:rPr>
              <w:t>Concepto</w:t>
            </w:r>
          </w:p>
        </w:tc>
        <w:tc>
          <w:tcPr>
            <w:tcW w:w="1922" w:type="dxa"/>
            <w:shd w:val="clear" w:color="auto" w:fill="002060"/>
            <w:noWrap/>
            <w:vAlign w:val="center"/>
            <w:hideMark/>
          </w:tcPr>
          <w:p w14:paraId="556DB624" w14:textId="77777777" w:rsidR="005466DD" w:rsidRPr="00CD689A" w:rsidRDefault="005466DD" w:rsidP="009815DE">
            <w:pPr>
              <w:spacing w:line="240" w:lineRule="auto"/>
              <w:rPr>
                <w:b/>
                <w:bCs/>
              </w:rPr>
            </w:pPr>
            <w:r w:rsidRPr="00CD689A">
              <w:rPr>
                <w:b/>
                <w:bCs/>
              </w:rPr>
              <w:t>Programado</w:t>
            </w:r>
          </w:p>
        </w:tc>
        <w:tc>
          <w:tcPr>
            <w:tcW w:w="1836" w:type="dxa"/>
            <w:shd w:val="clear" w:color="auto" w:fill="002060"/>
            <w:noWrap/>
            <w:vAlign w:val="center"/>
            <w:hideMark/>
          </w:tcPr>
          <w:p w14:paraId="6CF15AD1" w14:textId="22450786" w:rsidR="005466DD" w:rsidRPr="00CD689A" w:rsidRDefault="005466DD" w:rsidP="009815DE">
            <w:pPr>
              <w:spacing w:line="240" w:lineRule="auto"/>
              <w:rPr>
                <w:b/>
                <w:bCs/>
              </w:rPr>
            </w:pPr>
            <w:r w:rsidRPr="00CD689A">
              <w:rPr>
                <w:b/>
                <w:bCs/>
              </w:rPr>
              <w:t>Ejecutado</w:t>
            </w:r>
            <w:r w:rsidR="0076312F" w:rsidRPr="00CD689A">
              <w:rPr>
                <w:b/>
                <w:bCs/>
              </w:rPr>
              <w:t>*</w:t>
            </w:r>
          </w:p>
        </w:tc>
        <w:tc>
          <w:tcPr>
            <w:tcW w:w="976" w:type="dxa"/>
            <w:shd w:val="clear" w:color="auto" w:fill="002060"/>
            <w:noWrap/>
            <w:vAlign w:val="center"/>
            <w:hideMark/>
          </w:tcPr>
          <w:p w14:paraId="0235F8AB" w14:textId="77777777" w:rsidR="005466DD" w:rsidRPr="00CD689A" w:rsidRDefault="005466DD" w:rsidP="009815DE">
            <w:pPr>
              <w:spacing w:line="240" w:lineRule="auto"/>
              <w:rPr>
                <w:b/>
                <w:bCs/>
              </w:rPr>
            </w:pPr>
            <w:r w:rsidRPr="00CD689A">
              <w:rPr>
                <w:b/>
                <w:bCs/>
              </w:rPr>
              <w:t>Avance</w:t>
            </w:r>
          </w:p>
          <w:p w14:paraId="6B916B98" w14:textId="77777777" w:rsidR="005466DD" w:rsidRPr="00CD689A" w:rsidRDefault="005466DD" w:rsidP="009815DE">
            <w:pPr>
              <w:spacing w:line="240" w:lineRule="auto"/>
              <w:rPr>
                <w:b/>
                <w:bCs/>
              </w:rPr>
            </w:pPr>
            <w:r w:rsidRPr="00CD689A">
              <w:rPr>
                <w:b/>
                <w:bCs/>
              </w:rPr>
              <w:t>(%)</w:t>
            </w:r>
          </w:p>
        </w:tc>
      </w:tr>
      <w:tr w:rsidR="009A5CE7" w:rsidRPr="00CD689A" w14:paraId="2072F7D7" w14:textId="77777777" w:rsidTr="00B45E91">
        <w:trPr>
          <w:trHeight w:val="406"/>
        </w:trPr>
        <w:tc>
          <w:tcPr>
            <w:tcW w:w="3151" w:type="dxa"/>
            <w:noWrap/>
            <w:hideMark/>
          </w:tcPr>
          <w:p w14:paraId="6B991414" w14:textId="7A386AE4" w:rsidR="0048011D" w:rsidRPr="00CD689A" w:rsidRDefault="0048011D" w:rsidP="0048011D">
            <w:pPr>
              <w:spacing w:line="240" w:lineRule="auto"/>
              <w:ind w:left="-115" w:firstLine="115"/>
              <w:jc w:val="left"/>
              <w:rPr>
                <w:b/>
                <w:bCs/>
              </w:rPr>
            </w:pPr>
            <w:r w:rsidRPr="00CD689A">
              <w:t>Préstamos Otorgados (</w:t>
            </w:r>
            <w:proofErr w:type="spellStart"/>
            <w:r w:rsidR="007B4928" w:rsidRPr="00CD689A">
              <w:t>U</w:t>
            </w:r>
            <w:r w:rsidRPr="00CD689A">
              <w:t>nd</w:t>
            </w:r>
            <w:proofErr w:type="spellEnd"/>
            <w:r w:rsidRPr="00CD689A">
              <w:t>.)</w:t>
            </w:r>
          </w:p>
        </w:tc>
        <w:tc>
          <w:tcPr>
            <w:tcW w:w="1922" w:type="dxa"/>
            <w:noWrap/>
          </w:tcPr>
          <w:p w14:paraId="6AA435C1" w14:textId="77777777" w:rsidR="0048011D" w:rsidRPr="00CD689A" w:rsidRDefault="0048011D" w:rsidP="0048011D">
            <w:pPr>
              <w:spacing w:line="240" w:lineRule="auto"/>
              <w:jc w:val="right"/>
            </w:pPr>
            <w:r w:rsidRPr="00CD689A">
              <w:t xml:space="preserve"> 114,917 </w:t>
            </w:r>
          </w:p>
        </w:tc>
        <w:tc>
          <w:tcPr>
            <w:tcW w:w="1836" w:type="dxa"/>
            <w:noWrap/>
          </w:tcPr>
          <w:p w14:paraId="38AF1BEF" w14:textId="4F20B9AD" w:rsidR="0048011D" w:rsidRPr="00CD689A" w:rsidRDefault="0048011D" w:rsidP="0048011D">
            <w:pPr>
              <w:spacing w:line="240" w:lineRule="auto"/>
              <w:jc w:val="right"/>
            </w:pPr>
            <w:r w:rsidRPr="00CD689A">
              <w:t>96,879</w:t>
            </w:r>
          </w:p>
        </w:tc>
        <w:tc>
          <w:tcPr>
            <w:tcW w:w="976" w:type="dxa"/>
            <w:noWrap/>
          </w:tcPr>
          <w:p w14:paraId="30CF6C1A" w14:textId="357FF266" w:rsidR="0048011D" w:rsidRPr="00CD689A" w:rsidRDefault="0048011D" w:rsidP="0048011D">
            <w:pPr>
              <w:spacing w:line="240" w:lineRule="auto"/>
              <w:jc w:val="right"/>
            </w:pPr>
            <w:r w:rsidRPr="00CD689A">
              <w:t>84.3</w:t>
            </w:r>
          </w:p>
        </w:tc>
      </w:tr>
      <w:tr w:rsidR="009A5CE7" w:rsidRPr="00CD689A" w14:paraId="18DC97C9" w14:textId="77777777" w:rsidTr="00B45E91">
        <w:trPr>
          <w:trHeight w:val="396"/>
        </w:trPr>
        <w:tc>
          <w:tcPr>
            <w:tcW w:w="3151" w:type="dxa"/>
            <w:noWrap/>
            <w:hideMark/>
          </w:tcPr>
          <w:p w14:paraId="759AB723" w14:textId="77777777" w:rsidR="0048011D" w:rsidRPr="00CD689A" w:rsidRDefault="0048011D" w:rsidP="0048011D">
            <w:pPr>
              <w:spacing w:line="240" w:lineRule="auto"/>
              <w:jc w:val="left"/>
              <w:rPr>
                <w:b/>
                <w:bCs/>
              </w:rPr>
            </w:pPr>
            <w:r w:rsidRPr="00CD689A">
              <w:t>Monto Formalizado (RD$)</w:t>
            </w:r>
          </w:p>
        </w:tc>
        <w:tc>
          <w:tcPr>
            <w:tcW w:w="1922" w:type="dxa"/>
            <w:noWrap/>
          </w:tcPr>
          <w:p w14:paraId="4B70B738" w14:textId="77777777" w:rsidR="0048011D" w:rsidRPr="00CD689A" w:rsidRDefault="0048011D" w:rsidP="0048011D">
            <w:pPr>
              <w:spacing w:line="240" w:lineRule="auto"/>
              <w:jc w:val="right"/>
            </w:pPr>
            <w:r w:rsidRPr="00CD689A">
              <w:t xml:space="preserve"> 100,668,958,823 </w:t>
            </w:r>
          </w:p>
        </w:tc>
        <w:tc>
          <w:tcPr>
            <w:tcW w:w="1836" w:type="dxa"/>
            <w:noWrap/>
          </w:tcPr>
          <w:p w14:paraId="3E31C2C6" w14:textId="0882F0A6" w:rsidR="0048011D" w:rsidRPr="00CD689A" w:rsidRDefault="0048011D" w:rsidP="0048011D">
            <w:pPr>
              <w:spacing w:line="240" w:lineRule="auto"/>
              <w:jc w:val="right"/>
            </w:pPr>
            <w:r w:rsidRPr="00CD689A">
              <w:t>112,764,483,841</w:t>
            </w:r>
          </w:p>
        </w:tc>
        <w:tc>
          <w:tcPr>
            <w:tcW w:w="976" w:type="dxa"/>
            <w:noWrap/>
          </w:tcPr>
          <w:p w14:paraId="160A0132" w14:textId="2256CF9F" w:rsidR="0048011D" w:rsidRPr="00CD689A" w:rsidRDefault="0048011D" w:rsidP="0048011D">
            <w:pPr>
              <w:spacing w:line="240" w:lineRule="auto"/>
              <w:jc w:val="right"/>
            </w:pPr>
            <w:r w:rsidRPr="00CD689A">
              <w:t>112.0</w:t>
            </w:r>
          </w:p>
        </w:tc>
      </w:tr>
      <w:tr w:rsidR="009A5CE7" w:rsidRPr="00CD689A" w14:paraId="7280557E" w14:textId="77777777" w:rsidTr="00B45E91">
        <w:trPr>
          <w:trHeight w:val="400"/>
        </w:trPr>
        <w:tc>
          <w:tcPr>
            <w:tcW w:w="3151" w:type="dxa"/>
            <w:noWrap/>
            <w:hideMark/>
          </w:tcPr>
          <w:p w14:paraId="61B7AB78" w14:textId="77777777" w:rsidR="0048011D" w:rsidRPr="00CD689A" w:rsidRDefault="0048011D" w:rsidP="0048011D">
            <w:pPr>
              <w:spacing w:line="240" w:lineRule="auto"/>
              <w:jc w:val="left"/>
              <w:rPr>
                <w:b/>
                <w:bCs/>
              </w:rPr>
            </w:pPr>
            <w:r w:rsidRPr="00CD689A">
              <w:t>Monto Desembolsado (RD$)</w:t>
            </w:r>
          </w:p>
        </w:tc>
        <w:tc>
          <w:tcPr>
            <w:tcW w:w="1922" w:type="dxa"/>
            <w:noWrap/>
          </w:tcPr>
          <w:p w14:paraId="5E3A164D" w14:textId="77777777" w:rsidR="0048011D" w:rsidRPr="00CD689A" w:rsidRDefault="0048011D" w:rsidP="0048011D">
            <w:pPr>
              <w:spacing w:line="240" w:lineRule="auto"/>
              <w:jc w:val="right"/>
            </w:pPr>
            <w:r w:rsidRPr="00CD689A">
              <w:t xml:space="preserve"> 86,306,325,325 </w:t>
            </w:r>
          </w:p>
        </w:tc>
        <w:tc>
          <w:tcPr>
            <w:tcW w:w="1836" w:type="dxa"/>
            <w:noWrap/>
          </w:tcPr>
          <w:p w14:paraId="75765D8A" w14:textId="4A43AFF8" w:rsidR="0048011D" w:rsidRPr="00CD689A" w:rsidRDefault="0021727F" w:rsidP="0048011D">
            <w:pPr>
              <w:spacing w:line="240" w:lineRule="auto"/>
              <w:jc w:val="right"/>
            </w:pPr>
            <w:r w:rsidRPr="00CD689A">
              <w:t>108,799,012,683</w:t>
            </w:r>
          </w:p>
        </w:tc>
        <w:tc>
          <w:tcPr>
            <w:tcW w:w="976" w:type="dxa"/>
            <w:noWrap/>
          </w:tcPr>
          <w:p w14:paraId="58EF619B" w14:textId="642C47A1" w:rsidR="0048011D" w:rsidRPr="00CD689A" w:rsidRDefault="0048011D" w:rsidP="0048011D">
            <w:pPr>
              <w:spacing w:line="240" w:lineRule="auto"/>
              <w:jc w:val="right"/>
            </w:pPr>
            <w:r w:rsidRPr="00CD689A">
              <w:t>126.9</w:t>
            </w:r>
          </w:p>
        </w:tc>
      </w:tr>
      <w:tr w:rsidR="009A5CE7" w:rsidRPr="00CD689A" w14:paraId="4EBE25C2" w14:textId="77777777" w:rsidTr="00B45E91">
        <w:trPr>
          <w:trHeight w:val="376"/>
        </w:trPr>
        <w:tc>
          <w:tcPr>
            <w:tcW w:w="3151" w:type="dxa"/>
            <w:tcBorders>
              <w:bottom w:val="single" w:sz="4" w:space="0" w:color="BFBFBF" w:themeColor="background1" w:themeShade="BF"/>
            </w:tcBorders>
            <w:noWrap/>
            <w:hideMark/>
          </w:tcPr>
          <w:p w14:paraId="405CA8FA" w14:textId="77777777" w:rsidR="0048011D" w:rsidRPr="00CD689A" w:rsidRDefault="0048011D" w:rsidP="0048011D">
            <w:pPr>
              <w:spacing w:line="240" w:lineRule="auto"/>
              <w:jc w:val="left"/>
              <w:rPr>
                <w:b/>
                <w:bCs/>
              </w:rPr>
            </w:pPr>
            <w:r w:rsidRPr="00CD689A">
              <w:t>Monto Cobrado (RD$)</w:t>
            </w:r>
          </w:p>
        </w:tc>
        <w:tc>
          <w:tcPr>
            <w:tcW w:w="1922" w:type="dxa"/>
            <w:tcBorders>
              <w:bottom w:val="single" w:sz="4" w:space="0" w:color="BFBFBF" w:themeColor="background1" w:themeShade="BF"/>
            </w:tcBorders>
            <w:noWrap/>
          </w:tcPr>
          <w:p w14:paraId="3DCB4F5E" w14:textId="77777777" w:rsidR="0048011D" w:rsidRPr="00CD689A" w:rsidRDefault="0048011D" w:rsidP="0048011D">
            <w:pPr>
              <w:spacing w:line="240" w:lineRule="auto"/>
              <w:jc w:val="right"/>
            </w:pPr>
            <w:r w:rsidRPr="00CD689A">
              <w:t xml:space="preserve"> 84,837,645,020 </w:t>
            </w:r>
          </w:p>
        </w:tc>
        <w:tc>
          <w:tcPr>
            <w:tcW w:w="1836" w:type="dxa"/>
            <w:tcBorders>
              <w:bottom w:val="single" w:sz="4" w:space="0" w:color="BFBFBF" w:themeColor="background1" w:themeShade="BF"/>
            </w:tcBorders>
            <w:noWrap/>
          </w:tcPr>
          <w:p w14:paraId="3BB0AD1A" w14:textId="11C4CE9F" w:rsidR="0048011D" w:rsidRPr="00CD689A" w:rsidRDefault="0048011D" w:rsidP="0048011D">
            <w:pPr>
              <w:spacing w:line="240" w:lineRule="auto"/>
              <w:jc w:val="right"/>
            </w:pPr>
            <w:r w:rsidRPr="00CD689A">
              <w:t>83,158,972,117</w:t>
            </w:r>
          </w:p>
        </w:tc>
        <w:tc>
          <w:tcPr>
            <w:tcW w:w="976" w:type="dxa"/>
            <w:tcBorders>
              <w:bottom w:val="single" w:sz="4" w:space="0" w:color="BFBFBF" w:themeColor="background1" w:themeShade="BF"/>
            </w:tcBorders>
            <w:noWrap/>
          </w:tcPr>
          <w:p w14:paraId="03EDA421" w14:textId="46376927" w:rsidR="0048011D" w:rsidRPr="00CD689A" w:rsidRDefault="0048011D" w:rsidP="0048011D">
            <w:pPr>
              <w:spacing w:line="240" w:lineRule="auto"/>
              <w:jc w:val="right"/>
            </w:pPr>
            <w:r w:rsidRPr="00CD689A">
              <w:t>98.0</w:t>
            </w:r>
          </w:p>
        </w:tc>
      </w:tr>
      <w:tr w:rsidR="009A5CE7" w:rsidRPr="00CD689A" w14:paraId="6791C8FA" w14:textId="77777777" w:rsidTr="00B45E91">
        <w:trPr>
          <w:trHeight w:val="376"/>
        </w:trPr>
        <w:tc>
          <w:tcPr>
            <w:tcW w:w="7885" w:type="dxa"/>
            <w:gridSpan w:val="4"/>
            <w:tcBorders>
              <w:left w:val="nil"/>
              <w:bottom w:val="nil"/>
              <w:right w:val="nil"/>
            </w:tcBorders>
            <w:noWrap/>
          </w:tcPr>
          <w:p w14:paraId="67A0F3FB" w14:textId="623856C5" w:rsidR="00B45E91" w:rsidRPr="00CD689A" w:rsidRDefault="00BE2AC3" w:rsidP="00B45E91">
            <w:pPr>
              <w:tabs>
                <w:tab w:val="left" w:pos="0"/>
              </w:tabs>
              <w:spacing w:line="240" w:lineRule="auto"/>
              <w:contextualSpacing/>
              <w:mirrorIndents/>
              <w:jc w:val="both"/>
              <w:rPr>
                <w:sz w:val="18"/>
                <w:szCs w:val="20"/>
              </w:rPr>
            </w:pPr>
            <w:r w:rsidRPr="00CD689A">
              <w:rPr>
                <w:sz w:val="18"/>
                <w:szCs w:val="20"/>
              </w:rPr>
              <w:t>Nota: d</w:t>
            </w:r>
            <w:r w:rsidR="00B45E91" w:rsidRPr="00CD689A">
              <w:rPr>
                <w:sz w:val="18"/>
                <w:szCs w:val="20"/>
              </w:rPr>
              <w:t>iciembre 2023 y enero-febrero 2024 proyectado</w:t>
            </w:r>
            <w:r w:rsidR="000A26DF" w:rsidRPr="00CD689A">
              <w:rPr>
                <w:sz w:val="18"/>
                <w:szCs w:val="20"/>
              </w:rPr>
              <w:t>*</w:t>
            </w:r>
          </w:p>
          <w:p w14:paraId="1936D4E3" w14:textId="6BAA435F" w:rsidR="00B45E91" w:rsidRPr="00CD689A" w:rsidRDefault="00B45E91" w:rsidP="00B45E91">
            <w:pPr>
              <w:tabs>
                <w:tab w:val="left" w:pos="0"/>
              </w:tabs>
              <w:spacing w:line="240" w:lineRule="auto"/>
              <w:contextualSpacing/>
              <w:mirrorIndents/>
              <w:jc w:val="both"/>
            </w:pPr>
            <w:r w:rsidRPr="00CD689A">
              <w:rPr>
                <w:sz w:val="18"/>
                <w:szCs w:val="20"/>
              </w:rPr>
              <w:t>Fuente: Dir. Planeación Estratégica, Sección de Estadísticas</w:t>
            </w:r>
          </w:p>
        </w:tc>
      </w:tr>
    </w:tbl>
    <w:p w14:paraId="4D76E6E4" w14:textId="6019D4DB" w:rsidR="00111912" w:rsidRPr="00CD689A" w:rsidRDefault="00707AD8" w:rsidP="005466DD">
      <w:pPr>
        <w:tabs>
          <w:tab w:val="left" w:pos="0"/>
        </w:tabs>
        <w:spacing w:line="240" w:lineRule="auto"/>
        <w:contextualSpacing/>
        <w:mirrorIndents/>
        <w:jc w:val="both"/>
        <w:rPr>
          <w:sz w:val="18"/>
          <w:szCs w:val="20"/>
        </w:rPr>
      </w:pPr>
      <w:r w:rsidRPr="00CD689A">
        <w:rPr>
          <w:sz w:val="18"/>
          <w:szCs w:val="20"/>
        </w:rPr>
        <w:t xml:space="preserve"> </w:t>
      </w:r>
    </w:p>
    <w:p w14:paraId="284BC590" w14:textId="77777777" w:rsidR="00FA2D9D" w:rsidRPr="00CD689A" w:rsidRDefault="00FA2D9D" w:rsidP="00C44353">
      <w:pPr>
        <w:tabs>
          <w:tab w:val="left" w:pos="0"/>
        </w:tabs>
        <w:spacing w:line="360" w:lineRule="auto"/>
        <w:contextualSpacing/>
        <w:mirrorIndents/>
        <w:jc w:val="both"/>
        <w:rPr>
          <w:kern w:val="100"/>
          <w:lang w:eastAsia="es-ES"/>
        </w:rPr>
      </w:pPr>
    </w:p>
    <w:p w14:paraId="4169AE75" w14:textId="4D2F3D34" w:rsidR="00C44353" w:rsidRPr="00CD689A" w:rsidRDefault="00C44353" w:rsidP="00C44353">
      <w:pPr>
        <w:tabs>
          <w:tab w:val="left" w:pos="0"/>
        </w:tabs>
        <w:spacing w:line="360" w:lineRule="auto"/>
        <w:contextualSpacing/>
        <w:mirrorIndents/>
        <w:jc w:val="both"/>
        <w:rPr>
          <w:kern w:val="100"/>
          <w:lang w:eastAsia="es-ES"/>
        </w:rPr>
      </w:pPr>
      <w:r w:rsidRPr="00CD689A">
        <w:rPr>
          <w:kern w:val="100"/>
          <w:lang w:eastAsia="es-ES"/>
        </w:rPr>
        <w:t>Se espera que, a febrero 2024, esta Gestión en total haya otorgado unos 96,879 préstamos, con un monto financiado de RD$112,764.5 millones; 112.0% de ejecución respecto a la meta asignada por la presidencia para el cuatrienio. Con un beneficio para 97,858 productores y microempresarios de forma directa y una superficie cubierta de 5,331,402 tareas.</w:t>
      </w:r>
    </w:p>
    <w:p w14:paraId="3E9A5724" w14:textId="77777777" w:rsidR="00C44353" w:rsidRPr="00CD689A" w:rsidRDefault="00C44353" w:rsidP="005466DD">
      <w:pPr>
        <w:tabs>
          <w:tab w:val="left" w:pos="0"/>
        </w:tabs>
        <w:spacing w:line="240" w:lineRule="auto"/>
        <w:contextualSpacing/>
        <w:mirrorIndents/>
        <w:jc w:val="both"/>
        <w:rPr>
          <w:sz w:val="18"/>
          <w:szCs w:val="20"/>
        </w:rPr>
      </w:pPr>
    </w:p>
    <w:p w14:paraId="74047B0F" w14:textId="08866BA5" w:rsidR="002C42C0" w:rsidRPr="00CD689A" w:rsidRDefault="00463421" w:rsidP="00043C97">
      <w:pPr>
        <w:pStyle w:val="Ttulo4"/>
      </w:pPr>
      <w:bookmarkStart w:id="152" w:name="_Toc145411276"/>
      <w:bookmarkStart w:id="153" w:name="_Toc145411942"/>
      <w:bookmarkStart w:id="154" w:name="_Toc153436806"/>
      <w:bookmarkStart w:id="155" w:name="_Toc153880029"/>
      <w:r w:rsidRPr="00CD689A">
        <w:lastRenderedPageBreak/>
        <w:t>Programa</w:t>
      </w:r>
      <w:r w:rsidR="005B37AF" w:rsidRPr="00CD689A">
        <w:t>s</w:t>
      </w:r>
      <w:r w:rsidRPr="00CD689A">
        <w:t xml:space="preserve"> de </w:t>
      </w:r>
      <w:r w:rsidR="00C75D2E" w:rsidRPr="00CD689A">
        <w:t>Captación</w:t>
      </w:r>
      <w:r w:rsidR="00EB6A9E" w:rsidRPr="00CD689A">
        <w:t xml:space="preserve"> </w:t>
      </w:r>
      <w:r w:rsidR="000715F4" w:rsidRPr="00CD689A">
        <w:t xml:space="preserve">de </w:t>
      </w:r>
      <w:r w:rsidR="00BB661C" w:rsidRPr="00CD689A">
        <w:t xml:space="preserve">Ahorros y </w:t>
      </w:r>
      <w:r w:rsidR="000715F4" w:rsidRPr="00CD689A">
        <w:t>Valores</w:t>
      </w:r>
      <w:bookmarkEnd w:id="152"/>
      <w:bookmarkEnd w:id="153"/>
      <w:r w:rsidR="000715F4" w:rsidRPr="00CD689A">
        <w:t xml:space="preserve"> </w:t>
      </w:r>
      <w:r w:rsidR="000C65BF" w:rsidRPr="00CD689A">
        <w:t>del Público</w:t>
      </w:r>
      <w:bookmarkEnd w:id="154"/>
      <w:bookmarkEnd w:id="155"/>
    </w:p>
    <w:p w14:paraId="6AF1EF19" w14:textId="77777777" w:rsidR="00A6384A" w:rsidRPr="00CD689A" w:rsidRDefault="00A6384A" w:rsidP="00F65336">
      <w:pPr>
        <w:spacing w:line="360" w:lineRule="auto"/>
      </w:pPr>
    </w:p>
    <w:p w14:paraId="5051C73F" w14:textId="112181DA" w:rsidR="00BB661C" w:rsidRPr="00CD689A" w:rsidRDefault="00C75D2E" w:rsidP="00B60A4E">
      <w:pPr>
        <w:spacing w:line="360" w:lineRule="auto"/>
        <w:jc w:val="both"/>
        <w:rPr>
          <w:kern w:val="100"/>
          <w:lang w:eastAsia="es-ES"/>
        </w:rPr>
      </w:pPr>
      <w:bookmarkStart w:id="156" w:name="_Hlk139550376"/>
      <w:r w:rsidRPr="00CD689A">
        <w:rPr>
          <w:kern w:val="100"/>
          <w:lang w:eastAsia="es-ES"/>
        </w:rPr>
        <w:t xml:space="preserve">La </w:t>
      </w:r>
      <w:r w:rsidR="000A1670" w:rsidRPr="00CD689A">
        <w:rPr>
          <w:kern w:val="100"/>
          <w:lang w:eastAsia="es-ES"/>
        </w:rPr>
        <w:t xml:space="preserve">captación de </w:t>
      </w:r>
      <w:r w:rsidRPr="00CD689A">
        <w:rPr>
          <w:kern w:val="100"/>
          <w:lang w:eastAsia="es-ES"/>
        </w:rPr>
        <w:t xml:space="preserve">ahorros y valores </w:t>
      </w:r>
      <w:r w:rsidR="000A1670" w:rsidRPr="00CD689A">
        <w:rPr>
          <w:kern w:val="100"/>
          <w:lang w:eastAsia="es-ES"/>
        </w:rPr>
        <w:t xml:space="preserve">del público </w:t>
      </w:r>
      <w:r w:rsidRPr="00CD689A">
        <w:rPr>
          <w:kern w:val="100"/>
          <w:lang w:eastAsia="es-ES"/>
        </w:rPr>
        <w:t xml:space="preserve">se </w:t>
      </w:r>
      <w:r w:rsidR="004369F3" w:rsidRPr="00CD689A">
        <w:rPr>
          <w:kern w:val="100"/>
          <w:lang w:eastAsia="es-ES"/>
        </w:rPr>
        <w:t xml:space="preserve">lleva </w:t>
      </w:r>
      <w:r w:rsidRPr="00CD689A">
        <w:rPr>
          <w:kern w:val="100"/>
          <w:lang w:eastAsia="es-ES"/>
        </w:rPr>
        <w:t>implement</w:t>
      </w:r>
      <w:r w:rsidR="004369F3" w:rsidRPr="00CD689A">
        <w:rPr>
          <w:kern w:val="100"/>
          <w:lang w:eastAsia="es-ES"/>
        </w:rPr>
        <w:t>ando</w:t>
      </w:r>
      <w:r w:rsidRPr="00CD689A">
        <w:rPr>
          <w:kern w:val="100"/>
          <w:lang w:eastAsia="es-ES"/>
        </w:rPr>
        <w:t xml:space="preserve"> en el </w:t>
      </w:r>
      <w:r w:rsidR="0010785E" w:rsidRPr="00CD689A">
        <w:rPr>
          <w:kern w:val="100"/>
          <w:lang w:eastAsia="es-ES"/>
        </w:rPr>
        <w:t>Bagrícola</w:t>
      </w:r>
      <w:r w:rsidRPr="00CD689A">
        <w:rPr>
          <w:kern w:val="100"/>
          <w:lang w:eastAsia="es-ES"/>
        </w:rPr>
        <w:t xml:space="preserve"> desde el año 1984</w:t>
      </w:r>
      <w:r w:rsidR="00034D2B" w:rsidRPr="00CD689A">
        <w:rPr>
          <w:kern w:val="100"/>
          <w:lang w:eastAsia="es-ES"/>
        </w:rPr>
        <w:t>;</w:t>
      </w:r>
      <w:r w:rsidRPr="00CD689A">
        <w:rPr>
          <w:kern w:val="100"/>
          <w:lang w:eastAsia="es-ES"/>
        </w:rPr>
        <w:t xml:space="preserve"> con </w:t>
      </w:r>
      <w:r w:rsidR="00FC61E5" w:rsidRPr="00CD689A">
        <w:rPr>
          <w:kern w:val="100"/>
          <w:lang w:eastAsia="es-ES"/>
        </w:rPr>
        <w:t xml:space="preserve">el </w:t>
      </w:r>
      <w:r w:rsidRPr="00CD689A">
        <w:rPr>
          <w:kern w:val="100"/>
          <w:lang w:eastAsia="es-ES"/>
        </w:rPr>
        <w:t xml:space="preserve">propósito de </w:t>
      </w:r>
      <w:r w:rsidR="00CC3169" w:rsidRPr="00CD689A">
        <w:rPr>
          <w:kern w:val="100"/>
          <w:lang w:eastAsia="es-ES"/>
        </w:rPr>
        <w:t xml:space="preserve">promover e incentivar el ahorro </w:t>
      </w:r>
      <w:r w:rsidRPr="00CD689A">
        <w:rPr>
          <w:kern w:val="100"/>
          <w:lang w:eastAsia="es-ES"/>
        </w:rPr>
        <w:t>lleva</w:t>
      </w:r>
      <w:r w:rsidR="00CC3169" w:rsidRPr="00CD689A">
        <w:rPr>
          <w:kern w:val="100"/>
          <w:lang w:eastAsia="es-ES"/>
        </w:rPr>
        <w:t>ndo</w:t>
      </w:r>
      <w:r w:rsidRPr="00CD689A">
        <w:rPr>
          <w:kern w:val="100"/>
          <w:lang w:eastAsia="es-ES"/>
        </w:rPr>
        <w:t xml:space="preserve"> el servicio a los lugares más distantes del territorio nacional</w:t>
      </w:r>
      <w:r w:rsidR="00034D2B" w:rsidRPr="00CD689A">
        <w:rPr>
          <w:kern w:val="100"/>
          <w:lang w:eastAsia="es-ES"/>
        </w:rPr>
        <w:t>. E</w:t>
      </w:r>
      <w:r w:rsidRPr="00CD689A">
        <w:rPr>
          <w:kern w:val="100"/>
          <w:lang w:eastAsia="es-ES"/>
        </w:rPr>
        <w:t xml:space="preserve">stos recursos </w:t>
      </w:r>
      <w:r w:rsidR="000A1670" w:rsidRPr="00CD689A">
        <w:rPr>
          <w:kern w:val="100"/>
          <w:lang w:eastAsia="es-ES"/>
        </w:rPr>
        <w:t xml:space="preserve">constituyen una importante fuente que hacen posible </w:t>
      </w:r>
      <w:r w:rsidR="00BB661C" w:rsidRPr="00CD689A">
        <w:rPr>
          <w:kern w:val="100"/>
          <w:lang w:eastAsia="es-ES"/>
        </w:rPr>
        <w:t xml:space="preserve">la oferta crediticia del sector agropecuario </w:t>
      </w:r>
      <w:r w:rsidR="00FC61E5" w:rsidRPr="00CD689A">
        <w:rPr>
          <w:kern w:val="100"/>
          <w:lang w:eastAsia="es-ES"/>
        </w:rPr>
        <w:t xml:space="preserve">en la </w:t>
      </w:r>
      <w:r w:rsidR="00BB661C" w:rsidRPr="00CD689A">
        <w:rPr>
          <w:kern w:val="100"/>
          <w:lang w:eastAsia="es-ES"/>
        </w:rPr>
        <w:t>zona rural del país</w:t>
      </w:r>
      <w:r w:rsidR="00652549" w:rsidRPr="00CD689A">
        <w:rPr>
          <w:kern w:val="100"/>
          <w:lang w:eastAsia="es-ES"/>
        </w:rPr>
        <w:t>.</w:t>
      </w:r>
    </w:p>
    <w:p w14:paraId="7AC202B2" w14:textId="44C4FF1B" w:rsidR="00651E0F" w:rsidRDefault="00651E0F">
      <w:pPr>
        <w:spacing w:line="240" w:lineRule="auto"/>
        <w:jc w:val="left"/>
        <w:rPr>
          <w:b/>
          <w:bCs/>
          <w:lang w:val="es-ES"/>
        </w:rPr>
      </w:pPr>
    </w:p>
    <w:p w14:paraId="5E6E8DA3" w14:textId="405F5F66" w:rsidR="00A6384A" w:rsidRPr="00CD689A" w:rsidRDefault="00463421" w:rsidP="00AD4705">
      <w:pPr>
        <w:pStyle w:val="Prrafodelista"/>
        <w:numPr>
          <w:ilvl w:val="0"/>
          <w:numId w:val="26"/>
        </w:numPr>
        <w:spacing w:line="360" w:lineRule="auto"/>
        <w:jc w:val="left"/>
        <w:rPr>
          <w:b/>
          <w:bCs/>
        </w:rPr>
      </w:pPr>
      <w:r w:rsidRPr="00CD689A">
        <w:rPr>
          <w:b/>
          <w:bCs/>
        </w:rPr>
        <w:t xml:space="preserve">Programa de </w:t>
      </w:r>
      <w:r w:rsidR="00A6384A" w:rsidRPr="00CD689A">
        <w:rPr>
          <w:b/>
          <w:bCs/>
        </w:rPr>
        <w:t>Ahorros y Valores</w:t>
      </w:r>
    </w:p>
    <w:p w14:paraId="496E3490" w14:textId="77777777" w:rsidR="00195552" w:rsidRPr="00CD689A" w:rsidRDefault="00195552" w:rsidP="00195552">
      <w:pPr>
        <w:spacing w:line="360" w:lineRule="auto"/>
        <w:jc w:val="both"/>
        <w:rPr>
          <w:kern w:val="100"/>
          <w:highlight w:val="cyan"/>
          <w:lang w:val="es-ES" w:eastAsia="es-ES"/>
        </w:rPr>
      </w:pPr>
    </w:p>
    <w:p w14:paraId="36AE0C17" w14:textId="63CCED5B" w:rsidR="009E4938" w:rsidRDefault="000C65BF" w:rsidP="00846536">
      <w:pPr>
        <w:spacing w:line="360" w:lineRule="auto"/>
        <w:jc w:val="both"/>
        <w:rPr>
          <w:kern w:val="100"/>
          <w:lang w:eastAsia="es-ES"/>
        </w:rPr>
      </w:pPr>
      <w:r w:rsidRPr="00CD689A">
        <w:rPr>
          <w:kern w:val="100"/>
          <w:lang w:eastAsia="es-ES"/>
        </w:rPr>
        <w:t xml:space="preserve">Durante el periodo de enero-noviembre 2023 y las proyecciones </w:t>
      </w:r>
      <w:r w:rsidR="002B77A9" w:rsidRPr="00CD689A">
        <w:rPr>
          <w:kern w:val="100"/>
          <w:lang w:eastAsia="es-ES"/>
        </w:rPr>
        <w:t>al</w:t>
      </w:r>
      <w:r w:rsidRPr="00CD689A">
        <w:rPr>
          <w:kern w:val="100"/>
          <w:lang w:eastAsia="es-ES"/>
        </w:rPr>
        <w:t xml:space="preserve"> mes de diciembre a través del pr</w:t>
      </w:r>
      <w:r w:rsidR="00B60A4E" w:rsidRPr="00CD689A">
        <w:rPr>
          <w:kern w:val="100"/>
          <w:lang w:eastAsia="es-ES"/>
        </w:rPr>
        <w:t xml:space="preserve">ograma bruto de captación de ahorros y valores del público </w:t>
      </w:r>
      <w:r w:rsidRPr="00CD689A">
        <w:rPr>
          <w:kern w:val="100"/>
          <w:lang w:eastAsia="es-ES"/>
        </w:rPr>
        <w:t xml:space="preserve">se alcanzó </w:t>
      </w:r>
      <w:r w:rsidR="00B60A4E" w:rsidRPr="00CD689A">
        <w:rPr>
          <w:kern w:val="100"/>
          <w:lang w:eastAsia="es-ES"/>
        </w:rPr>
        <w:t>un monto de RD$</w:t>
      </w:r>
      <w:r w:rsidR="001B7B65" w:rsidRPr="00CD689A">
        <w:rPr>
          <w:kern w:val="100"/>
          <w:lang w:eastAsia="es-ES"/>
        </w:rPr>
        <w:t>37,85</w:t>
      </w:r>
      <w:r w:rsidR="00203FC2" w:rsidRPr="00CD689A">
        <w:rPr>
          <w:kern w:val="100"/>
          <w:lang w:eastAsia="es-ES"/>
        </w:rPr>
        <w:t>3</w:t>
      </w:r>
      <w:r w:rsidR="001B7B65" w:rsidRPr="00CD689A">
        <w:rPr>
          <w:kern w:val="100"/>
          <w:lang w:eastAsia="es-ES"/>
        </w:rPr>
        <w:t>.5</w:t>
      </w:r>
      <w:r w:rsidR="00B60A4E" w:rsidRPr="00CD689A">
        <w:rPr>
          <w:kern w:val="100"/>
          <w:lang w:eastAsia="es-ES"/>
        </w:rPr>
        <w:t xml:space="preserve"> millones, para una ejecución de </w:t>
      </w:r>
      <w:r w:rsidR="009D7203" w:rsidRPr="00CD689A">
        <w:rPr>
          <w:kern w:val="100"/>
          <w:lang w:eastAsia="es-ES"/>
        </w:rPr>
        <w:t>90.1</w:t>
      </w:r>
      <w:r w:rsidR="00B60A4E" w:rsidRPr="00CD689A">
        <w:rPr>
          <w:kern w:val="100"/>
          <w:lang w:eastAsia="es-ES"/>
        </w:rPr>
        <w:t>% respecto a la programación contemplada, por un valor ascendente a RD$</w:t>
      </w:r>
      <w:r w:rsidR="009C6B60" w:rsidRPr="00CD689A">
        <w:rPr>
          <w:kern w:val="100"/>
          <w:lang w:eastAsia="es-ES"/>
        </w:rPr>
        <w:t>42,019.6</w:t>
      </w:r>
      <w:r w:rsidR="00B60A4E" w:rsidRPr="00CD689A">
        <w:rPr>
          <w:kern w:val="100"/>
          <w:lang w:eastAsia="es-ES"/>
        </w:rPr>
        <w:t xml:space="preserve"> millones.  </w:t>
      </w:r>
    </w:p>
    <w:p w14:paraId="5F23C3E1" w14:textId="77777777" w:rsidR="00B420B1" w:rsidRPr="00CD689A" w:rsidRDefault="00B420B1" w:rsidP="00B420B1">
      <w:pPr>
        <w:spacing w:line="360" w:lineRule="auto"/>
        <w:jc w:val="both"/>
        <w:rPr>
          <w:b/>
          <w:bCs/>
          <w:kern w:val="100"/>
          <w:lang w:eastAsia="es-ES"/>
        </w:rPr>
      </w:pPr>
    </w:p>
    <w:tbl>
      <w:tblPr>
        <w:tblStyle w:val="Tablaconcuadrcula"/>
        <w:tblpPr w:leftFromText="141" w:rightFromText="141" w:vertAnchor="text" w:horzAnchor="margin" w:tblpXSpec="center" w:tblpY="95"/>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55"/>
        <w:gridCol w:w="1951"/>
        <w:gridCol w:w="2045"/>
        <w:gridCol w:w="1269"/>
      </w:tblGrid>
      <w:tr w:rsidR="009A5CE7" w:rsidRPr="00CD689A" w14:paraId="1AE2EBA3" w14:textId="77777777" w:rsidTr="00C9541F">
        <w:trPr>
          <w:trHeight w:val="20"/>
        </w:trPr>
        <w:tc>
          <w:tcPr>
            <w:tcW w:w="5000" w:type="pct"/>
            <w:gridSpan w:val="4"/>
            <w:tcBorders>
              <w:top w:val="nil"/>
              <w:left w:val="nil"/>
              <w:right w:val="nil"/>
            </w:tcBorders>
            <w:shd w:val="clear" w:color="auto" w:fill="auto"/>
          </w:tcPr>
          <w:p w14:paraId="32AB89D5" w14:textId="77777777" w:rsidR="00EC3F17" w:rsidRPr="00CD689A" w:rsidRDefault="00EC3F17" w:rsidP="00EC3F17">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 12</w:t>
            </w:r>
          </w:p>
          <w:p w14:paraId="79D37C34" w14:textId="77777777" w:rsidR="00EC3F17" w:rsidRPr="00CD689A" w:rsidRDefault="00EC3F17" w:rsidP="00EC3F17">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Ejecución Programa Captaciones Brutas</w:t>
            </w:r>
          </w:p>
          <w:p w14:paraId="4150D033" w14:textId="77777777" w:rsidR="00EC3F17" w:rsidRPr="00CD689A" w:rsidRDefault="00EC3F17" w:rsidP="00EC3F17">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Enero-Diciembre 2023</w:t>
            </w:r>
          </w:p>
          <w:p w14:paraId="5D1572D3" w14:textId="7C9E855E" w:rsidR="00695221" w:rsidRPr="00CD689A" w:rsidRDefault="00EC3F17" w:rsidP="00312A05">
            <w:pPr>
              <w:spacing w:line="240" w:lineRule="auto"/>
              <w:rPr>
                <w:b/>
                <w:bCs/>
              </w:rPr>
            </w:pPr>
            <w:r w:rsidRPr="00CD689A">
              <w:rPr>
                <w:b/>
                <w:bCs/>
                <w:kern w:val="100"/>
                <w:lang w:eastAsia="es-ES"/>
              </w:rPr>
              <w:t>(</w:t>
            </w:r>
            <w:r w:rsidR="00D1787A" w:rsidRPr="00CD689A">
              <w:rPr>
                <w:b/>
                <w:bCs/>
                <w:kern w:val="100"/>
                <w:lang w:eastAsia="es-ES"/>
              </w:rPr>
              <w:t>Valores en</w:t>
            </w:r>
            <w:r w:rsidRPr="00CD689A">
              <w:rPr>
                <w:b/>
                <w:bCs/>
                <w:kern w:val="100"/>
                <w:lang w:eastAsia="es-ES"/>
              </w:rPr>
              <w:t xml:space="preserve"> RD$)</w:t>
            </w:r>
          </w:p>
        </w:tc>
      </w:tr>
      <w:tr w:rsidR="009A5CE7" w:rsidRPr="00CD689A" w14:paraId="5D051FA4" w14:textId="77777777" w:rsidTr="002A4F62">
        <w:trPr>
          <w:trHeight w:val="20"/>
        </w:trPr>
        <w:tc>
          <w:tcPr>
            <w:tcW w:w="1676" w:type="pct"/>
            <w:shd w:val="clear" w:color="auto" w:fill="002060"/>
            <w:vAlign w:val="center"/>
            <w:hideMark/>
          </w:tcPr>
          <w:p w14:paraId="1AE0D94D" w14:textId="77777777" w:rsidR="008171DB" w:rsidRPr="00CD689A" w:rsidRDefault="008171DB" w:rsidP="002A4F62">
            <w:pPr>
              <w:spacing w:line="240" w:lineRule="auto"/>
              <w:rPr>
                <w:b/>
                <w:bCs/>
              </w:rPr>
            </w:pPr>
            <w:r w:rsidRPr="00CD689A">
              <w:rPr>
                <w:b/>
                <w:bCs/>
              </w:rPr>
              <w:t>Concepto</w:t>
            </w:r>
          </w:p>
        </w:tc>
        <w:tc>
          <w:tcPr>
            <w:tcW w:w="1232" w:type="pct"/>
            <w:shd w:val="clear" w:color="auto" w:fill="002060"/>
            <w:vAlign w:val="center"/>
            <w:hideMark/>
          </w:tcPr>
          <w:p w14:paraId="3EFD1260" w14:textId="77777777" w:rsidR="008171DB" w:rsidRPr="00CD689A" w:rsidRDefault="008171DB" w:rsidP="002A4F62">
            <w:pPr>
              <w:spacing w:line="240" w:lineRule="auto"/>
              <w:rPr>
                <w:b/>
                <w:bCs/>
              </w:rPr>
            </w:pPr>
            <w:r w:rsidRPr="00CD689A">
              <w:rPr>
                <w:b/>
                <w:bCs/>
              </w:rPr>
              <w:t>Programado</w:t>
            </w:r>
          </w:p>
        </w:tc>
        <w:tc>
          <w:tcPr>
            <w:tcW w:w="1291" w:type="pct"/>
            <w:shd w:val="clear" w:color="auto" w:fill="002060"/>
            <w:vAlign w:val="center"/>
            <w:hideMark/>
          </w:tcPr>
          <w:p w14:paraId="0DB6B795" w14:textId="7B7323DE" w:rsidR="008171DB" w:rsidRPr="00CD689A" w:rsidRDefault="008171DB" w:rsidP="002A4F62">
            <w:pPr>
              <w:spacing w:line="240" w:lineRule="auto"/>
              <w:rPr>
                <w:b/>
                <w:bCs/>
              </w:rPr>
            </w:pPr>
            <w:r w:rsidRPr="00CD689A">
              <w:rPr>
                <w:b/>
                <w:bCs/>
              </w:rPr>
              <w:t>Ejecutado</w:t>
            </w:r>
            <w:r w:rsidR="00C44353" w:rsidRPr="00CD689A">
              <w:rPr>
                <w:b/>
                <w:bCs/>
              </w:rPr>
              <w:t>*</w:t>
            </w:r>
          </w:p>
        </w:tc>
        <w:tc>
          <w:tcPr>
            <w:tcW w:w="802" w:type="pct"/>
            <w:shd w:val="clear" w:color="auto" w:fill="002060"/>
            <w:vAlign w:val="center"/>
            <w:hideMark/>
          </w:tcPr>
          <w:p w14:paraId="6E00E0B4" w14:textId="3F1B8005" w:rsidR="003758FA" w:rsidRPr="00CD689A" w:rsidRDefault="008171DB" w:rsidP="002A4F62">
            <w:pPr>
              <w:spacing w:line="240" w:lineRule="auto"/>
              <w:rPr>
                <w:b/>
                <w:bCs/>
              </w:rPr>
            </w:pPr>
            <w:r w:rsidRPr="00CD689A">
              <w:rPr>
                <w:b/>
                <w:bCs/>
              </w:rPr>
              <w:t>Ejec.</w:t>
            </w:r>
          </w:p>
          <w:p w14:paraId="35AD8647" w14:textId="34063A8C" w:rsidR="008171DB" w:rsidRPr="00CD689A" w:rsidRDefault="008171DB" w:rsidP="002A4F62">
            <w:pPr>
              <w:spacing w:line="240" w:lineRule="auto"/>
              <w:rPr>
                <w:b/>
                <w:bCs/>
              </w:rPr>
            </w:pPr>
            <w:r w:rsidRPr="00CD689A">
              <w:rPr>
                <w:b/>
                <w:bCs/>
              </w:rPr>
              <w:t>%</w:t>
            </w:r>
          </w:p>
        </w:tc>
      </w:tr>
      <w:tr w:rsidR="009A5CE7" w:rsidRPr="00CD689A" w14:paraId="516280F3" w14:textId="77777777" w:rsidTr="00BA46B3">
        <w:trPr>
          <w:trHeight w:val="397"/>
        </w:trPr>
        <w:tc>
          <w:tcPr>
            <w:tcW w:w="1676" w:type="pct"/>
            <w:hideMark/>
          </w:tcPr>
          <w:p w14:paraId="289BCC38" w14:textId="77777777" w:rsidR="00DF4C6D" w:rsidRPr="00CD689A" w:rsidRDefault="00DF4C6D" w:rsidP="00DF4C6D">
            <w:pPr>
              <w:spacing w:line="240" w:lineRule="auto"/>
              <w:jc w:val="left"/>
              <w:rPr>
                <w:b/>
                <w:bCs/>
              </w:rPr>
            </w:pPr>
            <w:r w:rsidRPr="00CD689A">
              <w:t>Ahorros Retirables</w:t>
            </w:r>
          </w:p>
        </w:tc>
        <w:tc>
          <w:tcPr>
            <w:tcW w:w="1232" w:type="pct"/>
            <w:vAlign w:val="center"/>
          </w:tcPr>
          <w:p w14:paraId="7BF63A8F" w14:textId="35E9670C" w:rsidR="00DF4C6D" w:rsidRPr="00CD689A" w:rsidRDefault="00DF4C6D" w:rsidP="00DF4C6D">
            <w:pPr>
              <w:spacing w:line="240" w:lineRule="auto"/>
              <w:jc w:val="right"/>
            </w:pPr>
            <w:r w:rsidRPr="00CD689A">
              <w:t>39,188,051,977</w:t>
            </w:r>
          </w:p>
        </w:tc>
        <w:tc>
          <w:tcPr>
            <w:tcW w:w="1291" w:type="pct"/>
            <w:vAlign w:val="center"/>
          </w:tcPr>
          <w:p w14:paraId="30318553" w14:textId="07F13814" w:rsidR="00DF4C6D" w:rsidRPr="00CD689A" w:rsidRDefault="00BA46B3" w:rsidP="00DF4C6D">
            <w:pPr>
              <w:spacing w:line="240" w:lineRule="auto"/>
              <w:jc w:val="right"/>
            </w:pPr>
            <w:r w:rsidRPr="00CD689A">
              <w:t>35,849,409,878</w:t>
            </w:r>
          </w:p>
        </w:tc>
        <w:tc>
          <w:tcPr>
            <w:tcW w:w="802" w:type="pct"/>
            <w:vAlign w:val="center"/>
          </w:tcPr>
          <w:p w14:paraId="76D480EA" w14:textId="62A3BBEF" w:rsidR="00DF4C6D" w:rsidRPr="00CD689A" w:rsidRDefault="00DF4C6D" w:rsidP="00DF4C6D">
            <w:pPr>
              <w:spacing w:line="240" w:lineRule="auto"/>
              <w:jc w:val="right"/>
            </w:pPr>
            <w:r w:rsidRPr="00CD689A">
              <w:t xml:space="preserve">91.5 </w:t>
            </w:r>
          </w:p>
        </w:tc>
      </w:tr>
      <w:tr w:rsidR="009A5CE7" w:rsidRPr="00CD689A" w14:paraId="2F89E3E9" w14:textId="77777777" w:rsidTr="00BA46B3">
        <w:trPr>
          <w:trHeight w:val="397"/>
        </w:trPr>
        <w:tc>
          <w:tcPr>
            <w:tcW w:w="1676" w:type="pct"/>
            <w:hideMark/>
          </w:tcPr>
          <w:p w14:paraId="4AF9D281" w14:textId="77777777" w:rsidR="00DF4C6D" w:rsidRPr="00CD689A" w:rsidRDefault="00DF4C6D" w:rsidP="00DF4C6D">
            <w:pPr>
              <w:spacing w:line="240" w:lineRule="auto"/>
              <w:jc w:val="left"/>
              <w:rPr>
                <w:b/>
                <w:bCs/>
              </w:rPr>
            </w:pPr>
            <w:r w:rsidRPr="00CD689A">
              <w:t xml:space="preserve">Certificados Financieros </w:t>
            </w:r>
          </w:p>
        </w:tc>
        <w:tc>
          <w:tcPr>
            <w:tcW w:w="1232" w:type="pct"/>
            <w:vAlign w:val="center"/>
          </w:tcPr>
          <w:p w14:paraId="6D0D6BBD" w14:textId="151B61DB" w:rsidR="00DF4C6D" w:rsidRPr="00CD689A" w:rsidRDefault="00DF4C6D" w:rsidP="00DF4C6D">
            <w:pPr>
              <w:spacing w:line="240" w:lineRule="auto"/>
              <w:jc w:val="right"/>
            </w:pPr>
            <w:r w:rsidRPr="00CD689A">
              <w:t>2,831,531,534</w:t>
            </w:r>
          </w:p>
        </w:tc>
        <w:tc>
          <w:tcPr>
            <w:tcW w:w="1291" w:type="pct"/>
            <w:vAlign w:val="center"/>
          </w:tcPr>
          <w:p w14:paraId="36EB1970" w14:textId="5ED7EEC3" w:rsidR="00DF4C6D" w:rsidRPr="00CD689A" w:rsidRDefault="00BA46B3" w:rsidP="00DF4C6D">
            <w:pPr>
              <w:spacing w:line="240" w:lineRule="auto"/>
              <w:jc w:val="right"/>
            </w:pPr>
            <w:r w:rsidRPr="00CD689A">
              <w:t>2,004,047,703</w:t>
            </w:r>
          </w:p>
        </w:tc>
        <w:tc>
          <w:tcPr>
            <w:tcW w:w="802" w:type="pct"/>
            <w:vAlign w:val="center"/>
          </w:tcPr>
          <w:p w14:paraId="743BA730" w14:textId="55BBE481" w:rsidR="00DF4C6D" w:rsidRPr="00CD689A" w:rsidRDefault="00DF4C6D" w:rsidP="00DF4C6D">
            <w:pPr>
              <w:spacing w:line="240" w:lineRule="auto"/>
              <w:jc w:val="right"/>
            </w:pPr>
            <w:r w:rsidRPr="00CD689A">
              <w:t>70.8</w:t>
            </w:r>
          </w:p>
        </w:tc>
      </w:tr>
      <w:tr w:rsidR="009A5CE7" w:rsidRPr="00CD689A" w14:paraId="283D02C2" w14:textId="77777777" w:rsidTr="003C39CC">
        <w:trPr>
          <w:trHeight w:val="397"/>
        </w:trPr>
        <w:tc>
          <w:tcPr>
            <w:tcW w:w="1676" w:type="pct"/>
            <w:tcBorders>
              <w:bottom w:val="single" w:sz="4" w:space="0" w:color="BFBFBF" w:themeColor="background1" w:themeShade="BF"/>
            </w:tcBorders>
            <w:vAlign w:val="center"/>
            <w:hideMark/>
          </w:tcPr>
          <w:p w14:paraId="57F924B4" w14:textId="77777777" w:rsidR="00DF4C6D" w:rsidRPr="00CD689A" w:rsidRDefault="00DF4C6D" w:rsidP="00DF4C6D">
            <w:pPr>
              <w:spacing w:line="240" w:lineRule="auto"/>
              <w:jc w:val="left"/>
              <w:rPr>
                <w:b/>
                <w:bCs/>
              </w:rPr>
            </w:pPr>
            <w:r w:rsidRPr="00CD689A">
              <w:rPr>
                <w:b/>
                <w:bCs/>
              </w:rPr>
              <w:t>Total</w:t>
            </w:r>
          </w:p>
        </w:tc>
        <w:tc>
          <w:tcPr>
            <w:tcW w:w="1232" w:type="pct"/>
            <w:tcBorders>
              <w:bottom w:val="single" w:sz="4" w:space="0" w:color="BFBFBF" w:themeColor="background1" w:themeShade="BF"/>
            </w:tcBorders>
            <w:vAlign w:val="center"/>
          </w:tcPr>
          <w:p w14:paraId="0C01FD0A" w14:textId="61191E77" w:rsidR="00DF4C6D" w:rsidRPr="00CD689A" w:rsidRDefault="00DF4C6D" w:rsidP="00DF4C6D">
            <w:pPr>
              <w:spacing w:line="240" w:lineRule="auto"/>
              <w:jc w:val="right"/>
              <w:rPr>
                <w:b/>
                <w:bCs/>
              </w:rPr>
            </w:pPr>
            <w:r w:rsidRPr="00CD689A">
              <w:rPr>
                <w:b/>
                <w:bCs/>
              </w:rPr>
              <w:t>42,019,583,511</w:t>
            </w:r>
          </w:p>
        </w:tc>
        <w:tc>
          <w:tcPr>
            <w:tcW w:w="1291" w:type="pct"/>
            <w:tcBorders>
              <w:bottom w:val="single" w:sz="4" w:space="0" w:color="BFBFBF" w:themeColor="background1" w:themeShade="BF"/>
            </w:tcBorders>
            <w:vAlign w:val="center"/>
          </w:tcPr>
          <w:p w14:paraId="43550E79" w14:textId="071062D1" w:rsidR="00DF4C6D" w:rsidRPr="00CD689A" w:rsidRDefault="00BA46B3" w:rsidP="00DF4C6D">
            <w:pPr>
              <w:spacing w:line="240" w:lineRule="auto"/>
              <w:jc w:val="right"/>
              <w:rPr>
                <w:b/>
                <w:bCs/>
              </w:rPr>
            </w:pPr>
            <w:r w:rsidRPr="00CD689A">
              <w:rPr>
                <w:b/>
                <w:bCs/>
              </w:rPr>
              <w:t>37,853,457,581</w:t>
            </w:r>
          </w:p>
        </w:tc>
        <w:tc>
          <w:tcPr>
            <w:tcW w:w="802" w:type="pct"/>
            <w:tcBorders>
              <w:bottom w:val="single" w:sz="4" w:space="0" w:color="BFBFBF" w:themeColor="background1" w:themeShade="BF"/>
            </w:tcBorders>
            <w:vAlign w:val="center"/>
          </w:tcPr>
          <w:p w14:paraId="31190762" w14:textId="77C3F9DF" w:rsidR="00DF4C6D" w:rsidRPr="00CD689A" w:rsidRDefault="00DF4C6D" w:rsidP="00DF4C6D">
            <w:pPr>
              <w:spacing w:line="240" w:lineRule="auto"/>
              <w:jc w:val="right"/>
              <w:rPr>
                <w:b/>
                <w:bCs/>
              </w:rPr>
            </w:pPr>
            <w:r w:rsidRPr="00CD689A">
              <w:rPr>
                <w:b/>
                <w:bCs/>
              </w:rPr>
              <w:t>90.1</w:t>
            </w:r>
          </w:p>
        </w:tc>
      </w:tr>
      <w:tr w:rsidR="009A5CE7" w:rsidRPr="00CD689A" w14:paraId="1C8B22CA" w14:textId="77777777" w:rsidTr="00C9541F">
        <w:trPr>
          <w:trHeight w:val="397"/>
        </w:trPr>
        <w:tc>
          <w:tcPr>
            <w:tcW w:w="5000" w:type="pct"/>
            <w:gridSpan w:val="4"/>
            <w:tcBorders>
              <w:left w:val="nil"/>
              <w:bottom w:val="nil"/>
              <w:right w:val="nil"/>
            </w:tcBorders>
          </w:tcPr>
          <w:p w14:paraId="09C5A586" w14:textId="46EA73FD" w:rsidR="00EC3F17" w:rsidRPr="00CD689A" w:rsidRDefault="00BE2AC3" w:rsidP="00EC3F17">
            <w:pPr>
              <w:spacing w:line="240" w:lineRule="auto"/>
              <w:jc w:val="both"/>
              <w:rPr>
                <w:sz w:val="18"/>
                <w:szCs w:val="18"/>
              </w:rPr>
            </w:pPr>
            <w:r w:rsidRPr="00CD689A">
              <w:rPr>
                <w:sz w:val="18"/>
                <w:szCs w:val="18"/>
              </w:rPr>
              <w:t>Nota: m</w:t>
            </w:r>
            <w:r w:rsidR="00EC3F17" w:rsidRPr="00CD689A">
              <w:rPr>
                <w:sz w:val="18"/>
                <w:szCs w:val="18"/>
              </w:rPr>
              <w:t>es de diciembre proyectado</w:t>
            </w:r>
            <w:r w:rsidR="00C44353" w:rsidRPr="00CD689A">
              <w:rPr>
                <w:sz w:val="18"/>
                <w:szCs w:val="18"/>
              </w:rPr>
              <w:t>*</w:t>
            </w:r>
          </w:p>
          <w:p w14:paraId="14E47C8E" w14:textId="68C6341E" w:rsidR="00EC3F17" w:rsidRPr="00CD689A" w:rsidRDefault="00EC3F17" w:rsidP="00EC3F17">
            <w:pPr>
              <w:spacing w:line="240" w:lineRule="auto"/>
              <w:jc w:val="both"/>
              <w:rPr>
                <w:b/>
                <w:bCs/>
              </w:rPr>
            </w:pPr>
            <w:r w:rsidRPr="00CD689A">
              <w:rPr>
                <w:kern w:val="100"/>
                <w:sz w:val="18"/>
                <w:szCs w:val="18"/>
                <w:lang w:eastAsia="es-ES"/>
              </w:rPr>
              <w:t>Fuente: Sección Programación Financiera</w:t>
            </w:r>
          </w:p>
        </w:tc>
      </w:tr>
    </w:tbl>
    <w:p w14:paraId="3F1961DC" w14:textId="77777777" w:rsidR="003D4D27" w:rsidRPr="00CD689A" w:rsidRDefault="003D4D27" w:rsidP="00F65336">
      <w:pPr>
        <w:spacing w:line="360" w:lineRule="auto"/>
        <w:jc w:val="both"/>
        <w:rPr>
          <w:kern w:val="100"/>
          <w:lang w:eastAsia="es-ES"/>
        </w:rPr>
      </w:pPr>
    </w:p>
    <w:p w14:paraId="332B9D69" w14:textId="18C0EC5B" w:rsidR="007946BA" w:rsidRPr="00CD689A" w:rsidRDefault="007946BA" w:rsidP="00F65336">
      <w:pPr>
        <w:spacing w:line="360" w:lineRule="auto"/>
        <w:jc w:val="both"/>
        <w:rPr>
          <w:kern w:val="100"/>
          <w:lang w:eastAsia="es-ES"/>
        </w:rPr>
      </w:pPr>
      <w:r w:rsidRPr="00CD689A">
        <w:rPr>
          <w:kern w:val="100"/>
          <w:lang w:eastAsia="es-ES"/>
        </w:rPr>
        <w:t xml:space="preserve">La distribución de estos recursos en </w:t>
      </w:r>
      <w:r w:rsidR="00466C83" w:rsidRPr="00CD689A">
        <w:rPr>
          <w:kern w:val="100"/>
          <w:lang w:eastAsia="es-ES"/>
        </w:rPr>
        <w:t>términos</w:t>
      </w:r>
      <w:r w:rsidRPr="00CD689A">
        <w:rPr>
          <w:kern w:val="100"/>
          <w:lang w:eastAsia="es-ES"/>
        </w:rPr>
        <w:t xml:space="preserve"> brutos registra que el ahorro retirable alcanzó </w:t>
      </w:r>
      <w:r w:rsidR="00D33886" w:rsidRPr="00CD689A">
        <w:rPr>
          <w:kern w:val="100"/>
          <w:lang w:eastAsia="es-ES"/>
        </w:rPr>
        <w:t xml:space="preserve">a ejecutar </w:t>
      </w:r>
      <w:r w:rsidRPr="00CD689A">
        <w:rPr>
          <w:kern w:val="100"/>
          <w:lang w:eastAsia="es-ES"/>
        </w:rPr>
        <w:t>RD$</w:t>
      </w:r>
      <w:r w:rsidR="008A5105" w:rsidRPr="00CD689A">
        <w:rPr>
          <w:kern w:val="100"/>
          <w:lang w:eastAsia="es-ES"/>
        </w:rPr>
        <w:t>35,84</w:t>
      </w:r>
      <w:r w:rsidR="00011F92" w:rsidRPr="00CD689A">
        <w:rPr>
          <w:kern w:val="100"/>
          <w:lang w:eastAsia="es-ES"/>
        </w:rPr>
        <w:t>9</w:t>
      </w:r>
      <w:r w:rsidR="008A5105" w:rsidRPr="00CD689A">
        <w:rPr>
          <w:kern w:val="100"/>
          <w:lang w:eastAsia="es-ES"/>
        </w:rPr>
        <w:t>.4</w:t>
      </w:r>
      <w:r w:rsidRPr="00CD689A">
        <w:rPr>
          <w:kern w:val="100"/>
          <w:lang w:eastAsia="es-ES"/>
        </w:rPr>
        <w:t xml:space="preserve"> millones, para el </w:t>
      </w:r>
      <w:r w:rsidR="00CC1A86" w:rsidRPr="00CD689A">
        <w:rPr>
          <w:kern w:val="100"/>
          <w:lang w:eastAsia="es-ES"/>
        </w:rPr>
        <w:t>94.7</w:t>
      </w:r>
      <w:r w:rsidRPr="00CD689A">
        <w:rPr>
          <w:kern w:val="100"/>
          <w:lang w:eastAsia="es-ES"/>
        </w:rPr>
        <w:t xml:space="preserve">% con relación al total y un </w:t>
      </w:r>
      <w:r w:rsidR="00CC1A86" w:rsidRPr="00CD689A">
        <w:rPr>
          <w:kern w:val="100"/>
          <w:lang w:eastAsia="es-ES"/>
        </w:rPr>
        <w:t>91.5</w:t>
      </w:r>
      <w:r w:rsidRPr="00CD689A">
        <w:rPr>
          <w:kern w:val="100"/>
          <w:lang w:eastAsia="es-ES"/>
        </w:rPr>
        <w:t xml:space="preserve">% con relación a la programación </w:t>
      </w:r>
      <w:r w:rsidR="00652549" w:rsidRPr="00CD689A">
        <w:rPr>
          <w:kern w:val="100"/>
          <w:lang w:eastAsia="es-ES"/>
        </w:rPr>
        <w:t xml:space="preserve">para el </w:t>
      </w:r>
      <w:r w:rsidR="0051144D" w:rsidRPr="00CD689A">
        <w:rPr>
          <w:kern w:val="100"/>
          <w:lang w:eastAsia="es-ES"/>
        </w:rPr>
        <w:t>año</w:t>
      </w:r>
      <w:r w:rsidRPr="00CD689A">
        <w:rPr>
          <w:kern w:val="100"/>
          <w:lang w:eastAsia="es-ES"/>
        </w:rPr>
        <w:t xml:space="preserve">. Asimismo, los Certificados Financieros tuvieron una </w:t>
      </w:r>
      <w:r w:rsidR="00C75D2E" w:rsidRPr="00CD689A">
        <w:rPr>
          <w:kern w:val="100"/>
          <w:lang w:eastAsia="es-ES"/>
        </w:rPr>
        <w:t xml:space="preserve">ejecución </w:t>
      </w:r>
      <w:r w:rsidRPr="00CD689A">
        <w:rPr>
          <w:kern w:val="100"/>
          <w:lang w:eastAsia="es-ES"/>
        </w:rPr>
        <w:t xml:space="preserve">de </w:t>
      </w:r>
      <w:r w:rsidR="00CC1A86" w:rsidRPr="00CD689A">
        <w:rPr>
          <w:kern w:val="100"/>
          <w:lang w:eastAsia="es-ES"/>
        </w:rPr>
        <w:t>70.8</w:t>
      </w:r>
      <w:r w:rsidRPr="00CD689A">
        <w:rPr>
          <w:kern w:val="100"/>
          <w:lang w:eastAsia="es-ES"/>
        </w:rPr>
        <w:t xml:space="preserve">%, respecto </w:t>
      </w:r>
      <w:r w:rsidR="00D86E5D" w:rsidRPr="00CD689A">
        <w:rPr>
          <w:kern w:val="100"/>
          <w:lang w:eastAsia="es-ES"/>
        </w:rPr>
        <w:t>al programa</w:t>
      </w:r>
      <w:r w:rsidR="008334EE" w:rsidRPr="00CD689A">
        <w:rPr>
          <w:kern w:val="100"/>
          <w:lang w:eastAsia="es-ES"/>
        </w:rPr>
        <w:t>.</w:t>
      </w:r>
    </w:p>
    <w:p w14:paraId="5B17E5C1" w14:textId="70CE40DB" w:rsidR="007907E1" w:rsidRPr="00CD689A" w:rsidRDefault="007907E1" w:rsidP="00F65336">
      <w:pPr>
        <w:spacing w:line="360" w:lineRule="auto"/>
        <w:jc w:val="both"/>
        <w:rPr>
          <w:kern w:val="100"/>
          <w:lang w:eastAsia="es-ES"/>
        </w:rPr>
      </w:pPr>
      <w:r w:rsidRPr="00CD689A">
        <w:rPr>
          <w:kern w:val="100"/>
          <w:lang w:eastAsia="es-ES"/>
        </w:rPr>
        <w:lastRenderedPageBreak/>
        <w:t xml:space="preserve">Mientras que el valor constituido </w:t>
      </w:r>
      <w:r w:rsidR="00395D14" w:rsidRPr="00CD689A">
        <w:rPr>
          <w:kern w:val="100"/>
          <w:lang w:eastAsia="es-ES"/>
        </w:rPr>
        <w:t xml:space="preserve">de estos recursos </w:t>
      </w:r>
      <w:r w:rsidRPr="00CD689A">
        <w:rPr>
          <w:kern w:val="100"/>
          <w:lang w:eastAsia="es-ES"/>
        </w:rPr>
        <w:t>en términos netos</w:t>
      </w:r>
      <w:r w:rsidR="00395D14" w:rsidRPr="00CD689A">
        <w:rPr>
          <w:kern w:val="100"/>
          <w:lang w:eastAsia="es-ES"/>
        </w:rPr>
        <w:t xml:space="preserve"> </w:t>
      </w:r>
      <w:r w:rsidRPr="00CD689A">
        <w:rPr>
          <w:kern w:val="100"/>
          <w:lang w:eastAsia="es-ES"/>
        </w:rPr>
        <w:t>fue de RD$</w:t>
      </w:r>
      <w:r w:rsidR="00CC2E4B" w:rsidRPr="00CD689A">
        <w:rPr>
          <w:kern w:val="100"/>
          <w:lang w:eastAsia="es-ES"/>
        </w:rPr>
        <w:t>732.5</w:t>
      </w:r>
      <w:r w:rsidRPr="00CD689A">
        <w:rPr>
          <w:kern w:val="100"/>
          <w:lang w:eastAsia="es-ES"/>
        </w:rPr>
        <w:t xml:space="preserve"> millones, alcanzando un nivel de ejecución de </w:t>
      </w:r>
      <w:r w:rsidR="00855A69" w:rsidRPr="00CD689A">
        <w:rPr>
          <w:kern w:val="100"/>
          <w:lang w:eastAsia="es-ES"/>
        </w:rPr>
        <w:t>12.9</w:t>
      </w:r>
      <w:r w:rsidRPr="00CD689A">
        <w:rPr>
          <w:kern w:val="100"/>
          <w:lang w:eastAsia="es-ES"/>
        </w:rPr>
        <w:t>% respecto a la programación.</w:t>
      </w:r>
    </w:p>
    <w:p w14:paraId="74D70812" w14:textId="77777777" w:rsidR="007907E1" w:rsidRPr="00CD689A" w:rsidRDefault="007907E1" w:rsidP="00F65336">
      <w:pPr>
        <w:spacing w:line="360" w:lineRule="auto"/>
        <w:jc w:val="both"/>
        <w:rPr>
          <w:kern w:val="100"/>
          <w:lang w:eastAsia="es-ES"/>
        </w:rPr>
      </w:pPr>
    </w:p>
    <w:p w14:paraId="3BD0FE17" w14:textId="10789504" w:rsidR="00F310CF" w:rsidRPr="00CD689A" w:rsidRDefault="001F33F6" w:rsidP="00BB4EE1">
      <w:pPr>
        <w:tabs>
          <w:tab w:val="left" w:pos="0"/>
        </w:tabs>
        <w:spacing w:line="360" w:lineRule="auto"/>
        <w:contextualSpacing/>
        <w:mirrorIndents/>
        <w:jc w:val="both"/>
        <w:rPr>
          <w:kern w:val="100"/>
          <w:lang w:eastAsia="es-ES"/>
        </w:rPr>
      </w:pPr>
      <w:r w:rsidRPr="00CD689A">
        <w:rPr>
          <w:kern w:val="100"/>
          <w:lang w:eastAsia="es-ES"/>
        </w:rPr>
        <w:t xml:space="preserve">Este </w:t>
      </w:r>
      <w:r w:rsidR="00CC4E04" w:rsidRPr="00CD689A">
        <w:rPr>
          <w:kern w:val="100"/>
          <w:lang w:eastAsia="es-ES"/>
        </w:rPr>
        <w:t xml:space="preserve">programa </w:t>
      </w:r>
      <w:r w:rsidR="00253F12" w:rsidRPr="00CD689A">
        <w:rPr>
          <w:kern w:val="100"/>
          <w:lang w:eastAsia="es-ES"/>
        </w:rPr>
        <w:t>present</w:t>
      </w:r>
      <w:r w:rsidR="00D73A07" w:rsidRPr="00CD689A">
        <w:rPr>
          <w:kern w:val="100"/>
          <w:lang w:eastAsia="es-ES"/>
        </w:rPr>
        <w:t>ó</w:t>
      </w:r>
      <w:r w:rsidR="00253F12" w:rsidRPr="00CD689A">
        <w:rPr>
          <w:kern w:val="100"/>
          <w:lang w:eastAsia="es-ES"/>
        </w:rPr>
        <w:t xml:space="preserve"> un balance neto acumulado de RD$</w:t>
      </w:r>
      <w:r w:rsidR="00220561" w:rsidRPr="00CD689A">
        <w:rPr>
          <w:kern w:val="100"/>
          <w:lang w:eastAsia="es-ES"/>
        </w:rPr>
        <w:t>14,802.1</w:t>
      </w:r>
      <w:r w:rsidR="00253F12" w:rsidRPr="00CD689A">
        <w:rPr>
          <w:kern w:val="100"/>
          <w:lang w:eastAsia="es-ES"/>
        </w:rPr>
        <w:t xml:space="preserve"> millones</w:t>
      </w:r>
      <w:r w:rsidR="0060710A" w:rsidRPr="00CD689A">
        <w:rPr>
          <w:kern w:val="100"/>
          <w:lang w:eastAsia="es-ES"/>
        </w:rPr>
        <w:t xml:space="preserve">. </w:t>
      </w:r>
      <w:r w:rsidR="00CC4E04" w:rsidRPr="00CD689A">
        <w:rPr>
          <w:kern w:val="100"/>
          <w:lang w:eastAsia="es-ES"/>
        </w:rPr>
        <w:t xml:space="preserve">De los cuales un </w:t>
      </w:r>
      <w:r w:rsidR="00566FA1" w:rsidRPr="00CD689A">
        <w:rPr>
          <w:kern w:val="100"/>
          <w:lang w:eastAsia="es-ES"/>
        </w:rPr>
        <w:t>83.</w:t>
      </w:r>
      <w:r w:rsidR="00E078CC" w:rsidRPr="00CD689A">
        <w:rPr>
          <w:kern w:val="100"/>
          <w:lang w:eastAsia="es-ES"/>
        </w:rPr>
        <w:t>6</w:t>
      </w:r>
      <w:r w:rsidR="00566FA1" w:rsidRPr="00CD689A">
        <w:rPr>
          <w:kern w:val="100"/>
          <w:lang w:eastAsia="es-ES"/>
        </w:rPr>
        <w:t>% corresponde a los Ahorros y Valores</w:t>
      </w:r>
      <w:r w:rsidR="00096C6E" w:rsidRPr="00CD689A">
        <w:rPr>
          <w:kern w:val="100"/>
          <w:lang w:eastAsia="es-ES"/>
        </w:rPr>
        <w:t xml:space="preserve">, </w:t>
      </w:r>
      <w:r w:rsidR="00391CE0" w:rsidRPr="00CD689A">
        <w:rPr>
          <w:kern w:val="100"/>
          <w:lang w:eastAsia="es-ES"/>
        </w:rPr>
        <w:t xml:space="preserve">con </w:t>
      </w:r>
      <w:r w:rsidR="00096C6E" w:rsidRPr="00CD689A">
        <w:rPr>
          <w:kern w:val="100"/>
          <w:lang w:eastAsia="es-ES"/>
        </w:rPr>
        <w:t xml:space="preserve">un </w:t>
      </w:r>
      <w:r w:rsidR="007A7BEB" w:rsidRPr="00CD689A">
        <w:rPr>
          <w:kern w:val="100"/>
          <w:lang w:eastAsia="es-ES"/>
        </w:rPr>
        <w:t xml:space="preserve">monto de </w:t>
      </w:r>
      <w:r w:rsidR="00253F12" w:rsidRPr="00CD689A">
        <w:rPr>
          <w:kern w:val="100"/>
          <w:lang w:eastAsia="es-ES"/>
        </w:rPr>
        <w:t>RD$</w:t>
      </w:r>
      <w:r w:rsidR="00E078CC" w:rsidRPr="00CD689A">
        <w:rPr>
          <w:kern w:val="100"/>
          <w:lang w:eastAsia="es-ES"/>
        </w:rPr>
        <w:t xml:space="preserve">12,377.5 </w:t>
      </w:r>
      <w:r w:rsidR="00253F12" w:rsidRPr="00CD689A">
        <w:rPr>
          <w:kern w:val="100"/>
          <w:lang w:eastAsia="es-ES"/>
        </w:rPr>
        <w:t>millones</w:t>
      </w:r>
      <w:r w:rsidR="005A6BA6" w:rsidRPr="00CD689A">
        <w:rPr>
          <w:kern w:val="100"/>
          <w:lang w:eastAsia="es-ES"/>
        </w:rPr>
        <w:t xml:space="preserve">. </w:t>
      </w:r>
      <w:r w:rsidR="00D82002" w:rsidRPr="00CD689A">
        <w:rPr>
          <w:kern w:val="100"/>
          <w:lang w:eastAsia="es-ES"/>
        </w:rPr>
        <w:t>Mient</w:t>
      </w:r>
      <w:r w:rsidR="00C620F5" w:rsidRPr="00CD689A">
        <w:rPr>
          <w:kern w:val="100"/>
          <w:lang w:eastAsia="es-ES"/>
        </w:rPr>
        <w:t>r</w:t>
      </w:r>
      <w:r w:rsidR="00D82002" w:rsidRPr="00CD689A">
        <w:rPr>
          <w:kern w:val="100"/>
          <w:lang w:eastAsia="es-ES"/>
        </w:rPr>
        <w:t xml:space="preserve">as que </w:t>
      </w:r>
      <w:r w:rsidR="006D4B10" w:rsidRPr="00CD689A">
        <w:rPr>
          <w:kern w:val="100"/>
          <w:lang w:eastAsia="es-ES"/>
        </w:rPr>
        <w:t xml:space="preserve">los </w:t>
      </w:r>
      <w:r w:rsidR="00253F12" w:rsidRPr="00CD689A">
        <w:rPr>
          <w:kern w:val="100"/>
          <w:lang w:eastAsia="es-ES"/>
        </w:rPr>
        <w:t>Alquileres y las Garantías Económicas</w:t>
      </w:r>
      <w:r w:rsidR="00D82002" w:rsidRPr="00CD689A">
        <w:rPr>
          <w:kern w:val="100"/>
          <w:lang w:eastAsia="es-ES"/>
        </w:rPr>
        <w:t xml:space="preserve"> </w:t>
      </w:r>
      <w:r w:rsidR="00F25BC0" w:rsidRPr="00CD689A">
        <w:rPr>
          <w:kern w:val="100"/>
          <w:lang w:eastAsia="es-ES"/>
        </w:rPr>
        <w:t>representan un</w:t>
      </w:r>
      <w:r w:rsidR="00253F12" w:rsidRPr="00CD689A">
        <w:rPr>
          <w:kern w:val="100"/>
          <w:lang w:eastAsia="es-ES"/>
        </w:rPr>
        <w:t xml:space="preserve"> </w:t>
      </w:r>
      <w:r w:rsidR="00B12F34" w:rsidRPr="00CD689A">
        <w:rPr>
          <w:kern w:val="100"/>
          <w:lang w:eastAsia="es-ES"/>
        </w:rPr>
        <w:t>6.9</w:t>
      </w:r>
      <w:r w:rsidR="00253F12" w:rsidRPr="00CD689A">
        <w:rPr>
          <w:kern w:val="100"/>
          <w:lang w:eastAsia="es-ES"/>
        </w:rPr>
        <w:t>% y 9.</w:t>
      </w:r>
      <w:r w:rsidR="00B12F34" w:rsidRPr="00CD689A">
        <w:rPr>
          <w:kern w:val="100"/>
          <w:lang w:eastAsia="es-ES"/>
        </w:rPr>
        <w:t>5</w:t>
      </w:r>
      <w:r w:rsidR="00253F12" w:rsidRPr="00CD689A">
        <w:rPr>
          <w:kern w:val="100"/>
          <w:lang w:eastAsia="es-ES"/>
        </w:rPr>
        <w:t xml:space="preserve">% </w:t>
      </w:r>
      <w:r w:rsidR="006A7DE8" w:rsidRPr="00CD689A">
        <w:rPr>
          <w:kern w:val="100"/>
          <w:lang w:eastAsia="es-ES"/>
        </w:rPr>
        <w:t xml:space="preserve">del total </w:t>
      </w:r>
      <w:r w:rsidR="00253F12" w:rsidRPr="00CD689A">
        <w:rPr>
          <w:kern w:val="100"/>
          <w:lang w:eastAsia="es-ES"/>
        </w:rPr>
        <w:t>respectivamente.</w:t>
      </w:r>
    </w:p>
    <w:p w14:paraId="03BB0F9F" w14:textId="77777777" w:rsidR="00651E0F" w:rsidRPr="00CD689A" w:rsidRDefault="00651E0F" w:rsidP="00B420B1">
      <w:pPr>
        <w:tabs>
          <w:tab w:val="left" w:pos="0"/>
        </w:tabs>
        <w:spacing w:line="360" w:lineRule="auto"/>
        <w:contextualSpacing/>
        <w:mirrorIndents/>
        <w:jc w:val="both"/>
        <w:rPr>
          <w:b/>
          <w:bCs/>
          <w:kern w:val="100"/>
          <w:lang w:eastAsia="es-ES"/>
        </w:rPr>
      </w:pPr>
    </w:p>
    <w:tbl>
      <w:tblPr>
        <w:tblStyle w:val="Tablaconcuadrcula"/>
        <w:tblpPr w:leftFromText="141" w:rightFromText="141" w:vertAnchor="text" w:horzAnchor="margin" w:tblpXSpec="center" w:tblpY="13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66"/>
        <w:gridCol w:w="2769"/>
        <w:gridCol w:w="1285"/>
      </w:tblGrid>
      <w:tr w:rsidR="009A5CE7" w:rsidRPr="00CD689A" w14:paraId="08D69D1D" w14:textId="77777777" w:rsidTr="00EC3F17">
        <w:trPr>
          <w:trHeight w:val="20"/>
        </w:trPr>
        <w:tc>
          <w:tcPr>
            <w:tcW w:w="5000" w:type="pct"/>
            <w:gridSpan w:val="3"/>
            <w:tcBorders>
              <w:top w:val="nil"/>
              <w:left w:val="nil"/>
              <w:bottom w:val="nil"/>
              <w:right w:val="nil"/>
            </w:tcBorders>
            <w:shd w:val="clear" w:color="auto" w:fill="auto"/>
            <w:vAlign w:val="center"/>
          </w:tcPr>
          <w:p w14:paraId="0393DF4D" w14:textId="77777777" w:rsidR="00EC3F17" w:rsidRPr="00CD689A" w:rsidRDefault="00EC3F17" w:rsidP="00EC3F17">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No.13</w:t>
            </w:r>
          </w:p>
          <w:p w14:paraId="5AEA4159" w14:textId="77777777" w:rsidR="00EC3F17" w:rsidRPr="00CD689A" w:rsidRDefault="00EC3F17" w:rsidP="00EC3F17">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Balance Neto de Captaciones</w:t>
            </w:r>
          </w:p>
          <w:p w14:paraId="721ACA7A" w14:textId="0BEB1748" w:rsidR="00EC3F17" w:rsidRPr="00CD689A" w:rsidRDefault="00C44353" w:rsidP="00EC3F17">
            <w:pPr>
              <w:spacing w:line="240" w:lineRule="auto"/>
              <w:rPr>
                <w:b/>
                <w:bCs/>
              </w:rPr>
            </w:pPr>
            <w:r w:rsidRPr="00CD689A">
              <w:rPr>
                <w:b/>
                <w:bCs/>
                <w:kern w:val="100"/>
                <w:lang w:eastAsia="es-ES"/>
              </w:rPr>
              <w:t>Al 30 de noviembre</w:t>
            </w:r>
            <w:r w:rsidR="00EC3F17" w:rsidRPr="00CD689A">
              <w:rPr>
                <w:b/>
                <w:bCs/>
                <w:kern w:val="100"/>
                <w:lang w:eastAsia="es-ES"/>
              </w:rPr>
              <w:t xml:space="preserve"> 2023</w:t>
            </w:r>
          </w:p>
        </w:tc>
      </w:tr>
      <w:tr w:rsidR="009A5CE7" w:rsidRPr="00CD689A" w14:paraId="57C3EE2F" w14:textId="77777777" w:rsidTr="00EC3F17">
        <w:trPr>
          <w:trHeight w:val="20"/>
        </w:trPr>
        <w:tc>
          <w:tcPr>
            <w:tcW w:w="2441" w:type="pct"/>
            <w:vMerge w:val="restart"/>
            <w:tcBorders>
              <w:top w:val="nil"/>
            </w:tcBorders>
            <w:shd w:val="clear" w:color="auto" w:fill="002060"/>
            <w:vAlign w:val="center"/>
            <w:hideMark/>
          </w:tcPr>
          <w:p w14:paraId="60829DD5" w14:textId="77777777" w:rsidR="008171DB" w:rsidRPr="00CD689A" w:rsidRDefault="008171DB" w:rsidP="00A524A2">
            <w:pPr>
              <w:spacing w:line="240" w:lineRule="auto"/>
              <w:rPr>
                <w:b/>
                <w:bCs/>
              </w:rPr>
            </w:pPr>
            <w:r w:rsidRPr="00CD689A">
              <w:rPr>
                <w:b/>
                <w:bCs/>
              </w:rPr>
              <w:t>Instrumentos</w:t>
            </w:r>
          </w:p>
        </w:tc>
        <w:tc>
          <w:tcPr>
            <w:tcW w:w="1748" w:type="pct"/>
            <w:tcBorders>
              <w:top w:val="nil"/>
            </w:tcBorders>
            <w:shd w:val="clear" w:color="auto" w:fill="002060"/>
            <w:hideMark/>
          </w:tcPr>
          <w:p w14:paraId="0DEDE5F9" w14:textId="77777777" w:rsidR="008171DB" w:rsidRPr="00CD689A" w:rsidRDefault="008171DB" w:rsidP="00E45313">
            <w:pPr>
              <w:spacing w:line="240" w:lineRule="auto"/>
              <w:rPr>
                <w:b/>
                <w:bCs/>
              </w:rPr>
            </w:pPr>
            <w:r w:rsidRPr="00CD689A">
              <w:rPr>
                <w:b/>
                <w:bCs/>
              </w:rPr>
              <w:t>Balances</w:t>
            </w:r>
          </w:p>
        </w:tc>
        <w:tc>
          <w:tcPr>
            <w:tcW w:w="811" w:type="pct"/>
            <w:tcBorders>
              <w:top w:val="nil"/>
            </w:tcBorders>
            <w:shd w:val="clear" w:color="auto" w:fill="002060"/>
            <w:hideMark/>
          </w:tcPr>
          <w:p w14:paraId="7A9C4304" w14:textId="39A80BA5" w:rsidR="008171DB" w:rsidRPr="00CD689A" w:rsidRDefault="008171DB" w:rsidP="00E45313">
            <w:pPr>
              <w:spacing w:line="240" w:lineRule="auto"/>
              <w:rPr>
                <w:b/>
                <w:bCs/>
              </w:rPr>
            </w:pPr>
            <w:proofErr w:type="spellStart"/>
            <w:r w:rsidRPr="00CD689A">
              <w:rPr>
                <w:b/>
                <w:bCs/>
              </w:rPr>
              <w:t>Part</w:t>
            </w:r>
            <w:proofErr w:type="spellEnd"/>
            <w:r w:rsidRPr="00CD689A">
              <w:rPr>
                <w:b/>
                <w:bCs/>
              </w:rPr>
              <w:t>.</w:t>
            </w:r>
          </w:p>
        </w:tc>
      </w:tr>
      <w:tr w:rsidR="009A5CE7" w:rsidRPr="00CD689A" w14:paraId="71FC3D14" w14:textId="77777777" w:rsidTr="00EC3F17">
        <w:trPr>
          <w:trHeight w:val="20"/>
        </w:trPr>
        <w:tc>
          <w:tcPr>
            <w:tcW w:w="2441" w:type="pct"/>
            <w:vMerge/>
            <w:shd w:val="clear" w:color="auto" w:fill="002060"/>
            <w:hideMark/>
          </w:tcPr>
          <w:p w14:paraId="12955320" w14:textId="77777777" w:rsidR="008171DB" w:rsidRPr="00CD689A" w:rsidRDefault="008171DB" w:rsidP="00E45313">
            <w:pPr>
              <w:spacing w:line="240" w:lineRule="auto"/>
              <w:rPr>
                <w:b/>
                <w:bCs/>
              </w:rPr>
            </w:pPr>
          </w:p>
        </w:tc>
        <w:tc>
          <w:tcPr>
            <w:tcW w:w="1748" w:type="pct"/>
            <w:shd w:val="clear" w:color="auto" w:fill="002060"/>
            <w:hideMark/>
          </w:tcPr>
          <w:p w14:paraId="05A2A222" w14:textId="3B5206B2" w:rsidR="008171DB" w:rsidRPr="00CD689A" w:rsidRDefault="008171DB" w:rsidP="00E45313">
            <w:pPr>
              <w:spacing w:line="240" w:lineRule="auto"/>
              <w:rPr>
                <w:b/>
                <w:bCs/>
              </w:rPr>
            </w:pPr>
            <w:r w:rsidRPr="00CD689A">
              <w:rPr>
                <w:b/>
                <w:bCs/>
              </w:rPr>
              <w:t>(</w:t>
            </w:r>
            <w:r w:rsidR="00D1787A" w:rsidRPr="00CD689A">
              <w:rPr>
                <w:b/>
                <w:bCs/>
              </w:rPr>
              <w:t>En</w:t>
            </w:r>
            <w:r w:rsidRPr="00CD689A">
              <w:rPr>
                <w:b/>
                <w:bCs/>
              </w:rPr>
              <w:t xml:space="preserve"> RD$)</w:t>
            </w:r>
          </w:p>
        </w:tc>
        <w:tc>
          <w:tcPr>
            <w:tcW w:w="811" w:type="pct"/>
            <w:shd w:val="clear" w:color="auto" w:fill="002060"/>
            <w:hideMark/>
          </w:tcPr>
          <w:p w14:paraId="4B32ABF9" w14:textId="77777777" w:rsidR="008171DB" w:rsidRPr="00CD689A" w:rsidRDefault="008171DB" w:rsidP="00E45313">
            <w:pPr>
              <w:spacing w:line="240" w:lineRule="auto"/>
              <w:rPr>
                <w:b/>
                <w:bCs/>
              </w:rPr>
            </w:pPr>
            <w:r w:rsidRPr="00CD689A">
              <w:rPr>
                <w:b/>
                <w:bCs/>
              </w:rPr>
              <w:t>%</w:t>
            </w:r>
          </w:p>
        </w:tc>
      </w:tr>
      <w:tr w:rsidR="009A5CE7" w:rsidRPr="00CD689A" w14:paraId="5629E25C" w14:textId="77777777" w:rsidTr="00EC3F17">
        <w:trPr>
          <w:trHeight w:val="397"/>
        </w:trPr>
        <w:tc>
          <w:tcPr>
            <w:tcW w:w="2441" w:type="pct"/>
            <w:hideMark/>
          </w:tcPr>
          <w:p w14:paraId="74C02F5C" w14:textId="77777777" w:rsidR="00F408F5" w:rsidRPr="00CD689A" w:rsidRDefault="00F408F5" w:rsidP="00F408F5">
            <w:pPr>
              <w:spacing w:line="240" w:lineRule="auto"/>
              <w:jc w:val="left"/>
              <w:rPr>
                <w:b/>
                <w:bCs/>
              </w:rPr>
            </w:pPr>
            <w:r w:rsidRPr="00CD689A">
              <w:t xml:space="preserve">Ahorros y Valores </w:t>
            </w:r>
          </w:p>
        </w:tc>
        <w:tc>
          <w:tcPr>
            <w:tcW w:w="1748" w:type="pct"/>
          </w:tcPr>
          <w:p w14:paraId="0BE5C972" w14:textId="4EB07F82" w:rsidR="00F408F5" w:rsidRPr="00CD689A" w:rsidRDefault="00F408F5" w:rsidP="00F408F5">
            <w:pPr>
              <w:spacing w:line="240" w:lineRule="auto"/>
              <w:jc w:val="right"/>
            </w:pPr>
            <w:r w:rsidRPr="00CD689A">
              <w:t xml:space="preserve"> 12,377,502,723 </w:t>
            </w:r>
          </w:p>
        </w:tc>
        <w:tc>
          <w:tcPr>
            <w:tcW w:w="811" w:type="pct"/>
          </w:tcPr>
          <w:p w14:paraId="096DD8FC" w14:textId="64188EFE" w:rsidR="00F408F5" w:rsidRPr="00CD689A" w:rsidRDefault="00F408F5" w:rsidP="00F408F5">
            <w:pPr>
              <w:spacing w:line="240" w:lineRule="auto"/>
              <w:jc w:val="right"/>
            </w:pPr>
            <w:r w:rsidRPr="00CD689A">
              <w:t xml:space="preserve"> 83.6 </w:t>
            </w:r>
          </w:p>
        </w:tc>
      </w:tr>
      <w:tr w:rsidR="009A5CE7" w:rsidRPr="00CD689A" w14:paraId="6B4DAF3C" w14:textId="77777777" w:rsidTr="00EC3F17">
        <w:trPr>
          <w:trHeight w:val="397"/>
        </w:trPr>
        <w:tc>
          <w:tcPr>
            <w:tcW w:w="2441" w:type="pct"/>
            <w:hideMark/>
          </w:tcPr>
          <w:p w14:paraId="1FDDC0B6" w14:textId="77777777" w:rsidR="00F408F5" w:rsidRPr="00CD689A" w:rsidRDefault="00F408F5" w:rsidP="00F408F5">
            <w:pPr>
              <w:spacing w:line="240" w:lineRule="auto"/>
              <w:jc w:val="left"/>
              <w:rPr>
                <w:b/>
                <w:bCs/>
              </w:rPr>
            </w:pPr>
            <w:r w:rsidRPr="00CD689A">
              <w:t xml:space="preserve">Alquileres </w:t>
            </w:r>
          </w:p>
        </w:tc>
        <w:tc>
          <w:tcPr>
            <w:tcW w:w="1748" w:type="pct"/>
          </w:tcPr>
          <w:p w14:paraId="1936BF11" w14:textId="1D328E47" w:rsidR="00F408F5" w:rsidRPr="00CD689A" w:rsidRDefault="00F408F5" w:rsidP="00F408F5">
            <w:pPr>
              <w:spacing w:line="240" w:lineRule="auto"/>
              <w:jc w:val="right"/>
            </w:pPr>
            <w:r w:rsidRPr="00CD689A">
              <w:t xml:space="preserve"> 1,016,127,198 </w:t>
            </w:r>
          </w:p>
        </w:tc>
        <w:tc>
          <w:tcPr>
            <w:tcW w:w="811" w:type="pct"/>
          </w:tcPr>
          <w:p w14:paraId="644CA473" w14:textId="3788F1C4" w:rsidR="00F408F5" w:rsidRPr="00CD689A" w:rsidRDefault="00F408F5" w:rsidP="00F408F5">
            <w:pPr>
              <w:spacing w:line="240" w:lineRule="auto"/>
              <w:jc w:val="right"/>
            </w:pPr>
            <w:r w:rsidRPr="00CD689A">
              <w:t>6.9</w:t>
            </w:r>
          </w:p>
        </w:tc>
      </w:tr>
      <w:tr w:rsidR="009A5CE7" w:rsidRPr="00CD689A" w14:paraId="2C1FDD42" w14:textId="77777777" w:rsidTr="00EC3F17">
        <w:trPr>
          <w:trHeight w:val="397"/>
        </w:trPr>
        <w:tc>
          <w:tcPr>
            <w:tcW w:w="2441" w:type="pct"/>
            <w:hideMark/>
          </w:tcPr>
          <w:p w14:paraId="1E487A60" w14:textId="77777777" w:rsidR="00F408F5" w:rsidRPr="00CD689A" w:rsidRDefault="00F408F5" w:rsidP="00F408F5">
            <w:pPr>
              <w:spacing w:line="240" w:lineRule="auto"/>
              <w:jc w:val="left"/>
              <w:rPr>
                <w:b/>
                <w:bCs/>
              </w:rPr>
            </w:pPr>
            <w:r w:rsidRPr="00CD689A">
              <w:t xml:space="preserve">Garantías Económicas </w:t>
            </w:r>
          </w:p>
        </w:tc>
        <w:tc>
          <w:tcPr>
            <w:tcW w:w="1748" w:type="pct"/>
          </w:tcPr>
          <w:p w14:paraId="5D8B65CD" w14:textId="1BAFB9FB" w:rsidR="00F408F5" w:rsidRPr="00CD689A" w:rsidRDefault="00F408F5" w:rsidP="00F408F5">
            <w:pPr>
              <w:spacing w:line="240" w:lineRule="auto"/>
              <w:jc w:val="right"/>
            </w:pPr>
            <w:r w:rsidRPr="00CD689A">
              <w:t xml:space="preserve"> 1,408,429,379 </w:t>
            </w:r>
          </w:p>
        </w:tc>
        <w:tc>
          <w:tcPr>
            <w:tcW w:w="811" w:type="pct"/>
          </w:tcPr>
          <w:p w14:paraId="47CD5AC4" w14:textId="3F7E9A7D" w:rsidR="00F408F5" w:rsidRPr="00CD689A" w:rsidRDefault="00F408F5" w:rsidP="00F408F5">
            <w:pPr>
              <w:spacing w:line="240" w:lineRule="auto"/>
              <w:jc w:val="right"/>
            </w:pPr>
            <w:r w:rsidRPr="00CD689A">
              <w:t>9.5</w:t>
            </w:r>
          </w:p>
        </w:tc>
      </w:tr>
      <w:tr w:rsidR="009A5CE7" w:rsidRPr="00CD689A" w14:paraId="2939D3C9" w14:textId="77777777" w:rsidTr="00EC3F17">
        <w:trPr>
          <w:trHeight w:val="397"/>
        </w:trPr>
        <w:tc>
          <w:tcPr>
            <w:tcW w:w="2441" w:type="pct"/>
            <w:tcBorders>
              <w:bottom w:val="single" w:sz="4" w:space="0" w:color="BFBFBF" w:themeColor="background1" w:themeShade="BF"/>
            </w:tcBorders>
            <w:hideMark/>
          </w:tcPr>
          <w:p w14:paraId="5D77EE76" w14:textId="77777777" w:rsidR="00F408F5" w:rsidRPr="00CD689A" w:rsidRDefault="00F408F5" w:rsidP="00F408F5">
            <w:pPr>
              <w:spacing w:line="240" w:lineRule="auto"/>
              <w:jc w:val="left"/>
              <w:rPr>
                <w:b/>
                <w:bCs/>
              </w:rPr>
            </w:pPr>
            <w:r w:rsidRPr="00CD689A">
              <w:rPr>
                <w:b/>
                <w:bCs/>
              </w:rPr>
              <w:t>Total</w:t>
            </w:r>
          </w:p>
        </w:tc>
        <w:tc>
          <w:tcPr>
            <w:tcW w:w="1748" w:type="pct"/>
            <w:tcBorders>
              <w:bottom w:val="single" w:sz="4" w:space="0" w:color="BFBFBF" w:themeColor="background1" w:themeShade="BF"/>
            </w:tcBorders>
          </w:tcPr>
          <w:p w14:paraId="5D041BA1" w14:textId="76F9921C" w:rsidR="00F408F5" w:rsidRPr="00CD689A" w:rsidRDefault="00F408F5" w:rsidP="00F408F5">
            <w:pPr>
              <w:spacing w:line="240" w:lineRule="auto"/>
              <w:jc w:val="right"/>
              <w:rPr>
                <w:b/>
                <w:bCs/>
              </w:rPr>
            </w:pPr>
            <w:r w:rsidRPr="00CD689A">
              <w:rPr>
                <w:b/>
                <w:bCs/>
              </w:rPr>
              <w:t xml:space="preserve"> 14,802,059,301 </w:t>
            </w:r>
          </w:p>
        </w:tc>
        <w:tc>
          <w:tcPr>
            <w:tcW w:w="811" w:type="pct"/>
            <w:tcBorders>
              <w:bottom w:val="single" w:sz="4" w:space="0" w:color="BFBFBF" w:themeColor="background1" w:themeShade="BF"/>
            </w:tcBorders>
          </w:tcPr>
          <w:p w14:paraId="01A4C583" w14:textId="5F67412B" w:rsidR="00F408F5" w:rsidRPr="00CD689A" w:rsidRDefault="00F408F5" w:rsidP="00F408F5">
            <w:pPr>
              <w:spacing w:line="240" w:lineRule="auto"/>
              <w:jc w:val="right"/>
              <w:rPr>
                <w:b/>
                <w:bCs/>
              </w:rPr>
            </w:pPr>
            <w:r w:rsidRPr="00CD689A">
              <w:rPr>
                <w:b/>
                <w:bCs/>
              </w:rPr>
              <w:t xml:space="preserve"> 100.0 </w:t>
            </w:r>
          </w:p>
        </w:tc>
      </w:tr>
      <w:tr w:rsidR="009A5CE7" w:rsidRPr="00CD689A" w14:paraId="53CE3289" w14:textId="77777777" w:rsidTr="000D3325">
        <w:trPr>
          <w:trHeight w:val="229"/>
        </w:trPr>
        <w:tc>
          <w:tcPr>
            <w:tcW w:w="5000" w:type="pct"/>
            <w:gridSpan w:val="3"/>
            <w:tcBorders>
              <w:left w:val="nil"/>
              <w:bottom w:val="nil"/>
              <w:right w:val="nil"/>
            </w:tcBorders>
          </w:tcPr>
          <w:p w14:paraId="75DDA9F6" w14:textId="63BABE40" w:rsidR="00EC3F17" w:rsidRPr="00CD689A" w:rsidRDefault="00EC3F17" w:rsidP="00EC3F17">
            <w:pPr>
              <w:tabs>
                <w:tab w:val="left" w:pos="0"/>
              </w:tabs>
              <w:spacing w:line="360" w:lineRule="auto"/>
              <w:contextualSpacing/>
              <w:mirrorIndents/>
              <w:jc w:val="both"/>
              <w:rPr>
                <w:b/>
                <w:bCs/>
              </w:rPr>
            </w:pPr>
            <w:r w:rsidRPr="00CD689A">
              <w:rPr>
                <w:kern w:val="100"/>
                <w:sz w:val="18"/>
                <w:szCs w:val="18"/>
                <w:lang w:eastAsia="es-ES"/>
              </w:rPr>
              <w:t>Fuente: Sección Programación Financiera</w:t>
            </w:r>
          </w:p>
        </w:tc>
      </w:tr>
    </w:tbl>
    <w:p w14:paraId="5B158815" w14:textId="77777777" w:rsidR="00F50C2C" w:rsidRPr="00CC3903" w:rsidRDefault="00F50C2C" w:rsidP="00A67ED6">
      <w:pPr>
        <w:tabs>
          <w:tab w:val="left" w:pos="0"/>
        </w:tabs>
        <w:spacing w:line="360" w:lineRule="auto"/>
        <w:contextualSpacing/>
        <w:mirrorIndents/>
        <w:jc w:val="both"/>
        <w:rPr>
          <w:kern w:val="100"/>
          <w:lang w:eastAsia="es-ES"/>
        </w:rPr>
      </w:pPr>
    </w:p>
    <w:p w14:paraId="3EFB100D" w14:textId="40A5E858" w:rsidR="001811CC" w:rsidRPr="00CD689A" w:rsidRDefault="001811CC" w:rsidP="00A67ED6">
      <w:pPr>
        <w:pStyle w:val="Prrafodelista"/>
        <w:numPr>
          <w:ilvl w:val="0"/>
          <w:numId w:val="26"/>
        </w:numPr>
        <w:spacing w:line="360" w:lineRule="auto"/>
        <w:jc w:val="left"/>
        <w:rPr>
          <w:b/>
          <w:bCs/>
        </w:rPr>
      </w:pPr>
      <w:bookmarkStart w:id="157" w:name="_Toc54948000"/>
      <w:bookmarkStart w:id="158" w:name="_Toc54948748"/>
      <w:bookmarkStart w:id="159" w:name="_Toc58919289"/>
      <w:bookmarkStart w:id="160" w:name="_Toc59198942"/>
      <w:bookmarkStart w:id="161" w:name="_Toc59199051"/>
      <w:bookmarkStart w:id="162" w:name="_Toc61336545"/>
      <w:r w:rsidRPr="00CD689A">
        <w:rPr>
          <w:b/>
          <w:bCs/>
        </w:rPr>
        <w:t>Programa de Alquileres</w:t>
      </w:r>
      <w:bookmarkEnd w:id="157"/>
      <w:bookmarkEnd w:id="158"/>
      <w:bookmarkEnd w:id="159"/>
      <w:bookmarkEnd w:id="160"/>
      <w:bookmarkEnd w:id="161"/>
      <w:bookmarkEnd w:id="162"/>
    </w:p>
    <w:p w14:paraId="40A39884" w14:textId="77777777" w:rsidR="00A0202A" w:rsidRPr="00CD689A" w:rsidRDefault="00A0202A" w:rsidP="00ED114A">
      <w:pPr>
        <w:spacing w:line="360" w:lineRule="auto"/>
        <w:jc w:val="both"/>
        <w:rPr>
          <w:lang w:eastAsia="es-ES"/>
        </w:rPr>
      </w:pPr>
    </w:p>
    <w:p w14:paraId="4C3DA55F" w14:textId="0FFE40F7" w:rsidR="003F1F2B" w:rsidRPr="00CD689A" w:rsidRDefault="000A1670" w:rsidP="004D01B8">
      <w:pPr>
        <w:tabs>
          <w:tab w:val="left" w:pos="0"/>
        </w:tabs>
        <w:spacing w:line="360" w:lineRule="auto"/>
        <w:contextualSpacing/>
        <w:mirrorIndents/>
        <w:jc w:val="both"/>
        <w:rPr>
          <w:kern w:val="100"/>
          <w:lang w:eastAsia="es-ES"/>
        </w:rPr>
      </w:pPr>
      <w:r w:rsidRPr="00CD689A">
        <w:rPr>
          <w:kern w:val="100"/>
          <w:lang w:eastAsia="es-ES"/>
        </w:rPr>
        <w:t>El Programa de Alquileres</w:t>
      </w:r>
      <w:r w:rsidR="003F1F2B" w:rsidRPr="00CD689A">
        <w:rPr>
          <w:kern w:val="100"/>
          <w:lang w:eastAsia="es-ES"/>
        </w:rPr>
        <w:t xml:space="preserve"> fue</w:t>
      </w:r>
      <w:r w:rsidRPr="00CD689A">
        <w:rPr>
          <w:kern w:val="100"/>
          <w:lang w:eastAsia="es-ES"/>
        </w:rPr>
        <w:t xml:space="preserve"> establecido para la aplicación de la Ley No.4314</w:t>
      </w:r>
      <w:r w:rsidR="003F1F2B" w:rsidRPr="00CD689A">
        <w:rPr>
          <w:kern w:val="100"/>
          <w:lang w:eastAsia="es-ES"/>
        </w:rPr>
        <w:t xml:space="preserve"> y</w:t>
      </w:r>
      <w:r w:rsidRPr="00CD689A">
        <w:rPr>
          <w:kern w:val="100"/>
          <w:lang w:eastAsia="es-ES"/>
        </w:rPr>
        <w:t xml:space="preserve"> modificada por la No.17-88</w:t>
      </w:r>
      <w:r w:rsidR="003377D6" w:rsidRPr="00CD689A">
        <w:rPr>
          <w:kern w:val="100"/>
          <w:lang w:eastAsia="es-ES"/>
        </w:rPr>
        <w:t xml:space="preserve"> de fecha 05 de febrero del año 1988, </w:t>
      </w:r>
      <w:r w:rsidR="003F1F2B" w:rsidRPr="00CD689A">
        <w:rPr>
          <w:kern w:val="100"/>
          <w:lang w:eastAsia="es-ES"/>
        </w:rPr>
        <w:t>orientado a beneficiar tanto a los propietarios como a los inquilinos y generar recursos frescos para el Sector Agropecuario.</w:t>
      </w:r>
    </w:p>
    <w:p w14:paraId="0B5755F1" w14:textId="73FDFDC2" w:rsidR="003F1F2B" w:rsidRPr="00CD689A" w:rsidRDefault="003F1F2B" w:rsidP="00F65336">
      <w:pPr>
        <w:tabs>
          <w:tab w:val="left" w:pos="0"/>
        </w:tabs>
        <w:spacing w:line="360" w:lineRule="auto"/>
        <w:contextualSpacing/>
        <w:mirrorIndents/>
        <w:jc w:val="both"/>
        <w:rPr>
          <w:kern w:val="100"/>
          <w:lang w:eastAsia="es-ES"/>
        </w:rPr>
      </w:pPr>
    </w:p>
    <w:p w14:paraId="7CC701DE" w14:textId="77777777" w:rsidR="007549CB" w:rsidRPr="00CD689A" w:rsidRDefault="00534019" w:rsidP="00FD0C21">
      <w:pPr>
        <w:tabs>
          <w:tab w:val="left" w:pos="0"/>
        </w:tabs>
        <w:spacing w:line="360" w:lineRule="auto"/>
        <w:contextualSpacing/>
        <w:mirrorIndents/>
        <w:jc w:val="both"/>
        <w:rPr>
          <w:kern w:val="100"/>
          <w:lang w:eastAsia="es-ES"/>
        </w:rPr>
      </w:pPr>
      <w:r w:rsidRPr="00CD689A">
        <w:rPr>
          <w:kern w:val="100"/>
          <w:lang w:eastAsia="es-ES"/>
        </w:rPr>
        <w:t>L</w:t>
      </w:r>
      <w:r w:rsidR="009A328F" w:rsidRPr="00CD689A">
        <w:rPr>
          <w:kern w:val="100"/>
          <w:lang w:eastAsia="es-ES"/>
        </w:rPr>
        <w:t>a movilización de recursos por medio de</w:t>
      </w:r>
      <w:r w:rsidR="003377D6" w:rsidRPr="00CD689A">
        <w:rPr>
          <w:kern w:val="100"/>
          <w:lang w:eastAsia="es-ES"/>
        </w:rPr>
        <w:t xml:space="preserve"> los</w:t>
      </w:r>
      <w:r w:rsidR="009A328F" w:rsidRPr="00CD689A">
        <w:rPr>
          <w:kern w:val="100"/>
          <w:lang w:eastAsia="es-ES"/>
        </w:rPr>
        <w:t xml:space="preserve"> </w:t>
      </w:r>
      <w:r w:rsidR="003377D6" w:rsidRPr="00CD689A">
        <w:rPr>
          <w:kern w:val="100"/>
          <w:lang w:eastAsia="es-ES"/>
        </w:rPr>
        <w:t>a</w:t>
      </w:r>
      <w:r w:rsidR="009A328F" w:rsidRPr="00CD689A">
        <w:rPr>
          <w:kern w:val="100"/>
          <w:lang w:eastAsia="es-ES"/>
        </w:rPr>
        <w:t>lquileres registr</w:t>
      </w:r>
      <w:r w:rsidRPr="00CD689A">
        <w:rPr>
          <w:kern w:val="100"/>
          <w:lang w:eastAsia="es-ES"/>
        </w:rPr>
        <w:t>ó</w:t>
      </w:r>
      <w:r w:rsidR="009A328F" w:rsidRPr="00CD689A">
        <w:rPr>
          <w:kern w:val="100"/>
          <w:lang w:eastAsia="es-ES"/>
        </w:rPr>
        <w:t xml:space="preserve"> RD$</w:t>
      </w:r>
      <w:r w:rsidR="00113C2A" w:rsidRPr="00CD689A">
        <w:rPr>
          <w:kern w:val="100"/>
          <w:lang w:eastAsia="es-ES"/>
        </w:rPr>
        <w:t>212.6</w:t>
      </w:r>
      <w:r w:rsidR="009A328F" w:rsidRPr="00CD689A">
        <w:rPr>
          <w:kern w:val="100"/>
          <w:lang w:eastAsia="es-ES"/>
        </w:rPr>
        <w:t xml:space="preserve"> millones en término bruto, para una ejecución de </w:t>
      </w:r>
      <w:r w:rsidR="00113C2A" w:rsidRPr="00CD689A">
        <w:rPr>
          <w:kern w:val="100"/>
          <w:lang w:eastAsia="es-ES"/>
        </w:rPr>
        <w:t>52.2</w:t>
      </w:r>
      <w:r w:rsidR="009A328F" w:rsidRPr="00CD689A">
        <w:rPr>
          <w:kern w:val="100"/>
          <w:lang w:eastAsia="es-ES"/>
        </w:rPr>
        <w:t>% respecto a los contemplados captar</w:t>
      </w:r>
      <w:r w:rsidR="00CD2789" w:rsidRPr="00CD689A">
        <w:rPr>
          <w:kern w:val="100"/>
          <w:lang w:eastAsia="es-ES"/>
        </w:rPr>
        <w:t xml:space="preserve"> por un</w:t>
      </w:r>
      <w:r w:rsidR="002143CE" w:rsidRPr="00CD689A">
        <w:rPr>
          <w:kern w:val="100"/>
          <w:lang w:eastAsia="es-ES"/>
        </w:rPr>
        <w:t xml:space="preserve"> monto </w:t>
      </w:r>
      <w:r w:rsidR="009A328F" w:rsidRPr="00CD689A">
        <w:rPr>
          <w:kern w:val="100"/>
          <w:lang w:eastAsia="es-ES"/>
        </w:rPr>
        <w:t xml:space="preserve">estimado </w:t>
      </w:r>
      <w:r w:rsidR="002143CE" w:rsidRPr="00CD689A">
        <w:rPr>
          <w:kern w:val="100"/>
          <w:lang w:eastAsia="es-ES"/>
        </w:rPr>
        <w:t xml:space="preserve">de </w:t>
      </w:r>
      <w:r w:rsidR="009A328F" w:rsidRPr="00CD689A">
        <w:rPr>
          <w:kern w:val="100"/>
          <w:lang w:eastAsia="es-ES"/>
        </w:rPr>
        <w:t>RD$</w:t>
      </w:r>
      <w:r w:rsidR="00D45C68" w:rsidRPr="00CD689A">
        <w:rPr>
          <w:kern w:val="100"/>
          <w:lang w:eastAsia="es-ES"/>
        </w:rPr>
        <w:t>407.5</w:t>
      </w:r>
      <w:r w:rsidR="009A328F" w:rsidRPr="00CD689A">
        <w:rPr>
          <w:kern w:val="100"/>
          <w:lang w:eastAsia="es-ES"/>
        </w:rPr>
        <w:t xml:space="preserve"> millones. </w:t>
      </w:r>
    </w:p>
    <w:p w14:paraId="7978F7BD" w14:textId="77777777" w:rsidR="007549CB" w:rsidRPr="00CD689A" w:rsidRDefault="007549CB" w:rsidP="00FD0C21">
      <w:pPr>
        <w:tabs>
          <w:tab w:val="left" w:pos="0"/>
        </w:tabs>
        <w:spacing w:line="360" w:lineRule="auto"/>
        <w:contextualSpacing/>
        <w:mirrorIndents/>
        <w:jc w:val="both"/>
        <w:rPr>
          <w:kern w:val="100"/>
          <w:lang w:eastAsia="es-ES"/>
        </w:rPr>
      </w:pPr>
    </w:p>
    <w:p w14:paraId="629B8ADD" w14:textId="57B39DEE" w:rsidR="009218F2" w:rsidRPr="00CD689A" w:rsidRDefault="009A328F" w:rsidP="00A31D2C">
      <w:pPr>
        <w:tabs>
          <w:tab w:val="left" w:pos="0"/>
        </w:tabs>
        <w:spacing w:line="360" w:lineRule="auto"/>
        <w:contextualSpacing/>
        <w:mirrorIndents/>
        <w:jc w:val="both"/>
        <w:rPr>
          <w:kern w:val="100"/>
          <w:lang w:eastAsia="es-ES"/>
        </w:rPr>
      </w:pPr>
      <w:r w:rsidRPr="00CD689A">
        <w:rPr>
          <w:kern w:val="100"/>
          <w:lang w:eastAsia="es-ES"/>
        </w:rPr>
        <w:lastRenderedPageBreak/>
        <w:t xml:space="preserve">Del monto </w:t>
      </w:r>
      <w:r w:rsidR="00EA14D9" w:rsidRPr="00CD689A">
        <w:rPr>
          <w:kern w:val="100"/>
          <w:lang w:eastAsia="es-ES"/>
        </w:rPr>
        <w:t xml:space="preserve">total </w:t>
      </w:r>
      <w:r w:rsidRPr="00CD689A">
        <w:rPr>
          <w:kern w:val="100"/>
          <w:lang w:eastAsia="es-ES"/>
        </w:rPr>
        <w:t>captado por medio de los alquileres RD$</w:t>
      </w:r>
      <w:r w:rsidR="00D50130" w:rsidRPr="00CD689A">
        <w:rPr>
          <w:kern w:val="100"/>
          <w:lang w:eastAsia="es-ES"/>
        </w:rPr>
        <w:t>123.4</w:t>
      </w:r>
      <w:r w:rsidRPr="00CD689A">
        <w:rPr>
          <w:kern w:val="100"/>
          <w:lang w:eastAsia="es-ES"/>
        </w:rPr>
        <w:t xml:space="preserve"> millones, corresponden al instrumento de los depósitos normales</w:t>
      </w:r>
      <w:r w:rsidR="003377D6" w:rsidRPr="00CD689A">
        <w:rPr>
          <w:kern w:val="100"/>
          <w:lang w:eastAsia="es-ES"/>
        </w:rPr>
        <w:t xml:space="preserve"> y </w:t>
      </w:r>
      <w:r w:rsidRPr="00CD689A">
        <w:rPr>
          <w:kern w:val="100"/>
          <w:lang w:eastAsia="es-ES"/>
        </w:rPr>
        <w:t>RD$</w:t>
      </w:r>
      <w:r w:rsidR="00D50130" w:rsidRPr="00CD689A">
        <w:rPr>
          <w:kern w:val="100"/>
          <w:lang w:eastAsia="es-ES"/>
        </w:rPr>
        <w:t>89.2</w:t>
      </w:r>
      <w:r w:rsidRPr="00CD689A">
        <w:rPr>
          <w:kern w:val="100"/>
          <w:lang w:eastAsia="es-ES"/>
        </w:rPr>
        <w:t xml:space="preserve"> millones </w:t>
      </w:r>
      <w:r w:rsidR="003377D6" w:rsidRPr="00CD689A">
        <w:rPr>
          <w:kern w:val="100"/>
          <w:lang w:eastAsia="es-ES"/>
        </w:rPr>
        <w:t xml:space="preserve">a los </w:t>
      </w:r>
      <w:r w:rsidRPr="00CD689A">
        <w:rPr>
          <w:kern w:val="100"/>
          <w:lang w:eastAsia="es-ES"/>
        </w:rPr>
        <w:t>depósitos consignados.</w:t>
      </w:r>
      <w:r w:rsidR="00827E3F" w:rsidRPr="00CD689A">
        <w:rPr>
          <w:kern w:val="100"/>
          <w:lang w:eastAsia="es-ES"/>
        </w:rPr>
        <w:t xml:space="preserve"> </w:t>
      </w:r>
      <w:r w:rsidR="00A6384A" w:rsidRPr="00CD689A">
        <w:rPr>
          <w:kern w:val="100"/>
          <w:lang w:eastAsia="es-ES"/>
        </w:rPr>
        <w:t>Asimismo, el balance neto acumulad</w:t>
      </w:r>
      <w:r w:rsidR="007315F4" w:rsidRPr="00CD689A">
        <w:rPr>
          <w:kern w:val="100"/>
          <w:lang w:eastAsia="es-ES"/>
        </w:rPr>
        <w:t>o del programa de alquileres a</w:t>
      </w:r>
      <w:r w:rsidR="00827E3F" w:rsidRPr="00CD689A">
        <w:rPr>
          <w:kern w:val="100"/>
          <w:lang w:eastAsia="es-ES"/>
        </w:rPr>
        <w:t xml:space="preserve">l 30 de </w:t>
      </w:r>
      <w:r w:rsidR="00D412E2" w:rsidRPr="00CD689A">
        <w:rPr>
          <w:kern w:val="100"/>
          <w:lang w:eastAsia="es-ES"/>
        </w:rPr>
        <w:t>noviembre</w:t>
      </w:r>
      <w:r w:rsidR="007315F4" w:rsidRPr="00CD689A">
        <w:rPr>
          <w:kern w:val="100"/>
          <w:lang w:eastAsia="es-ES"/>
        </w:rPr>
        <w:t xml:space="preserve"> 202</w:t>
      </w:r>
      <w:r w:rsidR="00B70650" w:rsidRPr="00CD689A">
        <w:rPr>
          <w:kern w:val="100"/>
          <w:lang w:eastAsia="es-ES"/>
        </w:rPr>
        <w:t>3</w:t>
      </w:r>
      <w:r w:rsidR="007315F4" w:rsidRPr="00CD689A">
        <w:rPr>
          <w:kern w:val="100"/>
          <w:lang w:eastAsia="es-ES"/>
        </w:rPr>
        <w:t xml:space="preserve"> </w:t>
      </w:r>
      <w:r w:rsidR="00A6384A" w:rsidRPr="00CD689A">
        <w:rPr>
          <w:kern w:val="100"/>
          <w:lang w:eastAsia="es-ES"/>
        </w:rPr>
        <w:t>registra RD$</w:t>
      </w:r>
      <w:r w:rsidR="00EF650A" w:rsidRPr="00CD689A">
        <w:rPr>
          <w:kern w:val="100"/>
          <w:lang w:eastAsia="es-ES"/>
        </w:rPr>
        <w:t>1,016.1</w:t>
      </w:r>
      <w:r w:rsidR="00187293" w:rsidRPr="00CD689A">
        <w:rPr>
          <w:kern w:val="100"/>
          <w:lang w:eastAsia="es-ES"/>
        </w:rPr>
        <w:t xml:space="preserve"> millones</w:t>
      </w:r>
      <w:r w:rsidR="00A6384A" w:rsidRPr="00CD689A">
        <w:rPr>
          <w:kern w:val="100"/>
          <w:lang w:eastAsia="es-ES"/>
        </w:rPr>
        <w:t>.</w:t>
      </w:r>
    </w:p>
    <w:p w14:paraId="5F83B1E5" w14:textId="77777777" w:rsidR="00257028" w:rsidRPr="00CD689A" w:rsidRDefault="00257028" w:rsidP="00512EF5">
      <w:pPr>
        <w:tabs>
          <w:tab w:val="left" w:pos="0"/>
        </w:tabs>
        <w:spacing w:line="240" w:lineRule="auto"/>
        <w:contextualSpacing/>
        <w:mirrorIndents/>
        <w:jc w:val="both"/>
        <w:rPr>
          <w:b/>
          <w:bCs/>
          <w:kern w:val="100"/>
          <w:lang w:eastAsia="es-ES"/>
        </w:rPr>
      </w:pPr>
    </w:p>
    <w:tbl>
      <w:tblPr>
        <w:tblStyle w:val="Tablaconcuadrcula"/>
        <w:tblpPr w:leftFromText="141" w:rightFromText="141" w:vertAnchor="text" w:horzAnchor="margin" w:tblpXSpec="center" w:tblpY="95"/>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2047"/>
        <w:gridCol w:w="1917"/>
        <w:gridCol w:w="901"/>
      </w:tblGrid>
      <w:tr w:rsidR="009A5CE7" w:rsidRPr="00CD689A" w14:paraId="3622835B" w14:textId="77777777" w:rsidTr="006C3C73">
        <w:trPr>
          <w:trHeight w:val="20"/>
        </w:trPr>
        <w:tc>
          <w:tcPr>
            <w:tcW w:w="5000" w:type="pct"/>
            <w:gridSpan w:val="4"/>
            <w:tcBorders>
              <w:top w:val="nil"/>
              <w:left w:val="nil"/>
              <w:right w:val="nil"/>
            </w:tcBorders>
            <w:shd w:val="clear" w:color="auto" w:fill="auto"/>
          </w:tcPr>
          <w:p w14:paraId="191689DA" w14:textId="65FCD3F1" w:rsidR="006C3C73" w:rsidRPr="00CD689A" w:rsidRDefault="006C3C73" w:rsidP="006C3C73">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No.14</w:t>
            </w:r>
          </w:p>
          <w:p w14:paraId="10B3356F" w14:textId="77777777" w:rsidR="006C3C73" w:rsidRPr="00CD689A" w:rsidRDefault="006C3C73" w:rsidP="006C3C73">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Ejecución Programa Alquileres Brutos</w:t>
            </w:r>
          </w:p>
          <w:p w14:paraId="46159082" w14:textId="77777777" w:rsidR="006C3C73" w:rsidRPr="00CD689A" w:rsidRDefault="006C3C73" w:rsidP="006C3C73">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Enero-Diciembre 2023</w:t>
            </w:r>
          </w:p>
          <w:p w14:paraId="6ACC2E8B" w14:textId="0935F067" w:rsidR="006C3C73" w:rsidRPr="00CD689A" w:rsidRDefault="006C3C73" w:rsidP="00ED0A17">
            <w:pPr>
              <w:spacing w:line="240" w:lineRule="auto"/>
              <w:rPr>
                <w:b/>
                <w:bCs/>
              </w:rPr>
            </w:pPr>
            <w:r w:rsidRPr="00CD689A">
              <w:rPr>
                <w:b/>
                <w:bCs/>
                <w:kern w:val="100"/>
                <w:lang w:eastAsia="es-ES"/>
              </w:rPr>
              <w:t>(</w:t>
            </w:r>
            <w:r w:rsidR="00516436" w:rsidRPr="00CD689A">
              <w:rPr>
                <w:b/>
                <w:bCs/>
                <w:kern w:val="100"/>
                <w:lang w:eastAsia="es-ES"/>
              </w:rPr>
              <w:t>Valores en</w:t>
            </w:r>
            <w:r w:rsidRPr="00CD689A">
              <w:rPr>
                <w:b/>
                <w:bCs/>
                <w:kern w:val="100"/>
                <w:lang w:eastAsia="es-ES"/>
              </w:rPr>
              <w:t xml:space="preserve"> RD$)</w:t>
            </w:r>
          </w:p>
        </w:tc>
      </w:tr>
      <w:tr w:rsidR="009A5CE7" w:rsidRPr="00CD689A" w14:paraId="1734E69B" w14:textId="77777777" w:rsidTr="00960CBE">
        <w:trPr>
          <w:trHeight w:val="20"/>
        </w:trPr>
        <w:tc>
          <w:tcPr>
            <w:tcW w:w="1929" w:type="pct"/>
            <w:shd w:val="clear" w:color="auto" w:fill="002060"/>
            <w:vAlign w:val="center"/>
            <w:hideMark/>
          </w:tcPr>
          <w:p w14:paraId="042B3494" w14:textId="77777777" w:rsidR="009218F2" w:rsidRPr="00CD689A" w:rsidRDefault="009218F2" w:rsidP="00ED0A17">
            <w:pPr>
              <w:spacing w:line="240" w:lineRule="auto"/>
              <w:rPr>
                <w:b/>
                <w:bCs/>
              </w:rPr>
            </w:pPr>
            <w:r w:rsidRPr="00CD689A">
              <w:rPr>
                <w:b/>
                <w:bCs/>
              </w:rPr>
              <w:t>Concepto</w:t>
            </w:r>
          </w:p>
        </w:tc>
        <w:tc>
          <w:tcPr>
            <w:tcW w:w="1292" w:type="pct"/>
            <w:shd w:val="clear" w:color="auto" w:fill="002060"/>
            <w:vAlign w:val="center"/>
            <w:hideMark/>
          </w:tcPr>
          <w:p w14:paraId="088CC1A6" w14:textId="77777777" w:rsidR="009218F2" w:rsidRPr="00CD689A" w:rsidRDefault="009218F2" w:rsidP="00ED0A17">
            <w:pPr>
              <w:spacing w:line="240" w:lineRule="auto"/>
              <w:rPr>
                <w:b/>
                <w:bCs/>
              </w:rPr>
            </w:pPr>
            <w:r w:rsidRPr="00CD689A">
              <w:rPr>
                <w:b/>
                <w:bCs/>
              </w:rPr>
              <w:t>Programado</w:t>
            </w:r>
          </w:p>
        </w:tc>
        <w:tc>
          <w:tcPr>
            <w:tcW w:w="1210" w:type="pct"/>
            <w:shd w:val="clear" w:color="auto" w:fill="002060"/>
            <w:vAlign w:val="center"/>
            <w:hideMark/>
          </w:tcPr>
          <w:p w14:paraId="1AEDB368" w14:textId="32E52A42" w:rsidR="009218F2" w:rsidRPr="00CD689A" w:rsidRDefault="009218F2" w:rsidP="00ED0A17">
            <w:pPr>
              <w:spacing w:line="240" w:lineRule="auto"/>
              <w:rPr>
                <w:b/>
                <w:bCs/>
              </w:rPr>
            </w:pPr>
            <w:r w:rsidRPr="00CD689A">
              <w:rPr>
                <w:b/>
                <w:bCs/>
              </w:rPr>
              <w:t>Ejecutado</w:t>
            </w:r>
            <w:r w:rsidR="00D60D38" w:rsidRPr="00CD689A">
              <w:rPr>
                <w:b/>
                <w:bCs/>
              </w:rPr>
              <w:t>*</w:t>
            </w:r>
          </w:p>
        </w:tc>
        <w:tc>
          <w:tcPr>
            <w:tcW w:w="569" w:type="pct"/>
            <w:shd w:val="clear" w:color="auto" w:fill="002060"/>
            <w:hideMark/>
          </w:tcPr>
          <w:p w14:paraId="2C0855CE" w14:textId="77777777" w:rsidR="009218F2" w:rsidRPr="00CD689A" w:rsidRDefault="009218F2" w:rsidP="00ED0A17">
            <w:pPr>
              <w:spacing w:line="240" w:lineRule="auto"/>
              <w:rPr>
                <w:b/>
                <w:bCs/>
              </w:rPr>
            </w:pPr>
            <w:r w:rsidRPr="00CD689A">
              <w:rPr>
                <w:b/>
                <w:bCs/>
              </w:rPr>
              <w:t xml:space="preserve">Ejec. </w:t>
            </w:r>
          </w:p>
          <w:p w14:paraId="56D07C14" w14:textId="77777777" w:rsidR="009218F2" w:rsidRPr="00CD689A" w:rsidRDefault="009218F2" w:rsidP="00ED0A17">
            <w:pPr>
              <w:spacing w:line="240" w:lineRule="auto"/>
              <w:rPr>
                <w:b/>
                <w:bCs/>
              </w:rPr>
            </w:pPr>
            <w:r w:rsidRPr="00CD689A">
              <w:rPr>
                <w:b/>
                <w:bCs/>
              </w:rPr>
              <w:t>%</w:t>
            </w:r>
          </w:p>
        </w:tc>
      </w:tr>
      <w:tr w:rsidR="009A5CE7" w:rsidRPr="00CD689A" w14:paraId="4AD7BB6C" w14:textId="77777777" w:rsidTr="00A2397E">
        <w:trPr>
          <w:trHeight w:val="397"/>
        </w:trPr>
        <w:tc>
          <w:tcPr>
            <w:tcW w:w="1929" w:type="pct"/>
            <w:vAlign w:val="center"/>
            <w:hideMark/>
          </w:tcPr>
          <w:p w14:paraId="12CC3AD8" w14:textId="5F06D9E0" w:rsidR="0090199D" w:rsidRPr="00CD689A" w:rsidRDefault="0090199D" w:rsidP="0090199D">
            <w:pPr>
              <w:spacing w:line="240" w:lineRule="auto"/>
              <w:jc w:val="left"/>
              <w:rPr>
                <w:b/>
                <w:bCs/>
              </w:rPr>
            </w:pPr>
            <w:r w:rsidRPr="00CD689A">
              <w:t>Depósitos Normales</w:t>
            </w:r>
          </w:p>
        </w:tc>
        <w:tc>
          <w:tcPr>
            <w:tcW w:w="1292" w:type="pct"/>
            <w:vAlign w:val="center"/>
          </w:tcPr>
          <w:p w14:paraId="3FFA3A20" w14:textId="11CD7681" w:rsidR="0090199D" w:rsidRPr="00CD689A" w:rsidRDefault="0090199D" w:rsidP="0090199D">
            <w:pPr>
              <w:spacing w:line="240" w:lineRule="auto"/>
              <w:jc w:val="right"/>
            </w:pPr>
            <w:r w:rsidRPr="00CD689A">
              <w:t xml:space="preserve">         285,513,514 </w:t>
            </w:r>
          </w:p>
        </w:tc>
        <w:tc>
          <w:tcPr>
            <w:tcW w:w="1210" w:type="pct"/>
            <w:vAlign w:val="center"/>
          </w:tcPr>
          <w:p w14:paraId="7D94A64D" w14:textId="3E6B43DE" w:rsidR="0090199D" w:rsidRPr="00CD689A" w:rsidRDefault="0090199D" w:rsidP="0090199D">
            <w:pPr>
              <w:spacing w:line="240" w:lineRule="auto"/>
              <w:jc w:val="right"/>
            </w:pPr>
            <w:r w:rsidRPr="00CD689A">
              <w:t>123,35</w:t>
            </w:r>
            <w:r w:rsidR="00931B45" w:rsidRPr="00CD689A">
              <w:t>9</w:t>
            </w:r>
            <w:r w:rsidRPr="00CD689A">
              <w:t>,</w:t>
            </w:r>
            <w:r w:rsidR="00931B45" w:rsidRPr="00CD689A">
              <w:t>261</w:t>
            </w:r>
            <w:r w:rsidRPr="00CD689A">
              <w:t xml:space="preserve"> </w:t>
            </w:r>
          </w:p>
        </w:tc>
        <w:tc>
          <w:tcPr>
            <w:tcW w:w="569" w:type="pct"/>
            <w:vAlign w:val="center"/>
          </w:tcPr>
          <w:p w14:paraId="4ABCDF85" w14:textId="5068C760" w:rsidR="0090199D" w:rsidRPr="00CD689A" w:rsidRDefault="0090199D" w:rsidP="0090199D">
            <w:pPr>
              <w:spacing w:line="240" w:lineRule="auto"/>
              <w:jc w:val="right"/>
            </w:pPr>
            <w:r w:rsidRPr="00CD689A">
              <w:t xml:space="preserve">43.2 </w:t>
            </w:r>
          </w:p>
        </w:tc>
      </w:tr>
      <w:tr w:rsidR="009A5CE7" w:rsidRPr="00CD689A" w14:paraId="2EED0C0A" w14:textId="77777777" w:rsidTr="00A2397E">
        <w:trPr>
          <w:trHeight w:val="397"/>
        </w:trPr>
        <w:tc>
          <w:tcPr>
            <w:tcW w:w="1929" w:type="pct"/>
            <w:vAlign w:val="center"/>
          </w:tcPr>
          <w:p w14:paraId="7FFCC9C3" w14:textId="3C59ED76" w:rsidR="0090199D" w:rsidRPr="00CD689A" w:rsidRDefault="0090199D" w:rsidP="0090199D">
            <w:pPr>
              <w:spacing w:line="240" w:lineRule="auto"/>
              <w:jc w:val="left"/>
            </w:pPr>
            <w:r w:rsidRPr="00CD689A">
              <w:t>Depósitos Consignados</w:t>
            </w:r>
          </w:p>
        </w:tc>
        <w:tc>
          <w:tcPr>
            <w:tcW w:w="1292" w:type="pct"/>
            <w:vAlign w:val="center"/>
          </w:tcPr>
          <w:p w14:paraId="1FD54709" w14:textId="1247DA94" w:rsidR="0090199D" w:rsidRPr="00CD689A" w:rsidRDefault="0090199D" w:rsidP="0090199D">
            <w:pPr>
              <w:spacing w:line="240" w:lineRule="auto"/>
              <w:jc w:val="right"/>
            </w:pPr>
            <w:r w:rsidRPr="00CD689A">
              <w:t xml:space="preserve">          121,982,888 </w:t>
            </w:r>
          </w:p>
        </w:tc>
        <w:tc>
          <w:tcPr>
            <w:tcW w:w="1210" w:type="pct"/>
            <w:vAlign w:val="center"/>
          </w:tcPr>
          <w:p w14:paraId="5412EE39" w14:textId="442DBA78" w:rsidR="0090199D" w:rsidRPr="00CD689A" w:rsidRDefault="0090199D" w:rsidP="0090199D">
            <w:pPr>
              <w:spacing w:line="240" w:lineRule="auto"/>
              <w:jc w:val="right"/>
            </w:pPr>
            <w:r w:rsidRPr="00CD689A">
              <w:t>89,</w:t>
            </w:r>
            <w:r w:rsidR="00C261D5" w:rsidRPr="00CD689A">
              <w:t>192,758</w:t>
            </w:r>
            <w:r w:rsidRPr="00CD689A">
              <w:t xml:space="preserve"> </w:t>
            </w:r>
          </w:p>
        </w:tc>
        <w:tc>
          <w:tcPr>
            <w:tcW w:w="569" w:type="pct"/>
            <w:vAlign w:val="center"/>
          </w:tcPr>
          <w:p w14:paraId="7549E542" w14:textId="73AFC22D" w:rsidR="0090199D" w:rsidRPr="00CD689A" w:rsidRDefault="0090199D" w:rsidP="0090199D">
            <w:pPr>
              <w:spacing w:line="240" w:lineRule="auto"/>
              <w:jc w:val="right"/>
            </w:pPr>
            <w:r w:rsidRPr="00CD689A">
              <w:t xml:space="preserve">73.1 </w:t>
            </w:r>
          </w:p>
        </w:tc>
      </w:tr>
      <w:tr w:rsidR="009A5CE7" w:rsidRPr="00CD689A" w14:paraId="79A186AE" w14:textId="77777777" w:rsidTr="00A2397E">
        <w:trPr>
          <w:trHeight w:val="397"/>
        </w:trPr>
        <w:tc>
          <w:tcPr>
            <w:tcW w:w="1929" w:type="pct"/>
            <w:tcBorders>
              <w:bottom w:val="single" w:sz="4" w:space="0" w:color="BFBFBF" w:themeColor="background1" w:themeShade="BF"/>
            </w:tcBorders>
            <w:vAlign w:val="center"/>
            <w:hideMark/>
          </w:tcPr>
          <w:p w14:paraId="513DEA5C" w14:textId="28A5DD6F" w:rsidR="0090199D" w:rsidRPr="00CD689A" w:rsidRDefault="0090199D" w:rsidP="0090199D">
            <w:pPr>
              <w:spacing w:line="240" w:lineRule="auto"/>
              <w:jc w:val="left"/>
              <w:rPr>
                <w:b/>
                <w:bCs/>
              </w:rPr>
            </w:pPr>
            <w:r w:rsidRPr="00CD689A">
              <w:rPr>
                <w:b/>
                <w:bCs/>
              </w:rPr>
              <w:t>Total</w:t>
            </w:r>
          </w:p>
        </w:tc>
        <w:tc>
          <w:tcPr>
            <w:tcW w:w="1292" w:type="pct"/>
            <w:tcBorders>
              <w:bottom w:val="single" w:sz="4" w:space="0" w:color="BFBFBF" w:themeColor="background1" w:themeShade="BF"/>
            </w:tcBorders>
            <w:vAlign w:val="center"/>
          </w:tcPr>
          <w:p w14:paraId="4F54BA3D" w14:textId="358761DD" w:rsidR="0090199D" w:rsidRPr="00CD689A" w:rsidRDefault="0090199D" w:rsidP="0090199D">
            <w:pPr>
              <w:spacing w:line="240" w:lineRule="auto"/>
              <w:jc w:val="right"/>
              <w:rPr>
                <w:b/>
                <w:bCs/>
              </w:rPr>
            </w:pPr>
            <w:r w:rsidRPr="00CD689A">
              <w:rPr>
                <w:b/>
              </w:rPr>
              <w:t xml:space="preserve">        407,496,402 </w:t>
            </w:r>
          </w:p>
        </w:tc>
        <w:tc>
          <w:tcPr>
            <w:tcW w:w="1210" w:type="pct"/>
            <w:tcBorders>
              <w:bottom w:val="single" w:sz="4" w:space="0" w:color="BFBFBF" w:themeColor="background1" w:themeShade="BF"/>
            </w:tcBorders>
            <w:vAlign w:val="center"/>
          </w:tcPr>
          <w:p w14:paraId="0079A8CE" w14:textId="13A7A635" w:rsidR="0090199D" w:rsidRPr="00CD689A" w:rsidRDefault="0090199D" w:rsidP="0090199D">
            <w:pPr>
              <w:spacing w:line="240" w:lineRule="auto"/>
              <w:jc w:val="right"/>
              <w:rPr>
                <w:b/>
                <w:bCs/>
              </w:rPr>
            </w:pPr>
            <w:r w:rsidRPr="00CD689A">
              <w:rPr>
                <w:b/>
              </w:rPr>
              <w:t>212,</w:t>
            </w:r>
            <w:r w:rsidR="00FA5995" w:rsidRPr="00CD689A">
              <w:rPr>
                <w:b/>
              </w:rPr>
              <w:t>552,019</w:t>
            </w:r>
            <w:r w:rsidRPr="00CD689A">
              <w:rPr>
                <w:b/>
              </w:rPr>
              <w:t xml:space="preserve"> </w:t>
            </w:r>
          </w:p>
        </w:tc>
        <w:tc>
          <w:tcPr>
            <w:tcW w:w="569" w:type="pct"/>
            <w:tcBorders>
              <w:bottom w:val="single" w:sz="4" w:space="0" w:color="BFBFBF" w:themeColor="background1" w:themeShade="BF"/>
            </w:tcBorders>
            <w:vAlign w:val="center"/>
          </w:tcPr>
          <w:p w14:paraId="564D96DD" w14:textId="44D118A3" w:rsidR="0090199D" w:rsidRPr="00CD689A" w:rsidRDefault="0090199D" w:rsidP="0090199D">
            <w:pPr>
              <w:spacing w:line="240" w:lineRule="auto"/>
              <w:jc w:val="right"/>
              <w:rPr>
                <w:b/>
                <w:bCs/>
              </w:rPr>
            </w:pPr>
            <w:r w:rsidRPr="00CD689A">
              <w:rPr>
                <w:b/>
              </w:rPr>
              <w:t xml:space="preserve">52.2 </w:t>
            </w:r>
          </w:p>
        </w:tc>
      </w:tr>
      <w:tr w:rsidR="009A5CE7" w:rsidRPr="00CD689A" w14:paraId="0CE9D7D1" w14:textId="77777777" w:rsidTr="006C3C73">
        <w:trPr>
          <w:trHeight w:val="397"/>
        </w:trPr>
        <w:tc>
          <w:tcPr>
            <w:tcW w:w="5000" w:type="pct"/>
            <w:gridSpan w:val="4"/>
            <w:tcBorders>
              <w:left w:val="nil"/>
              <w:bottom w:val="nil"/>
              <w:right w:val="nil"/>
            </w:tcBorders>
            <w:vAlign w:val="bottom"/>
          </w:tcPr>
          <w:p w14:paraId="6A5B79BF" w14:textId="0A1D3C6C" w:rsidR="006C3C73" w:rsidRPr="00CD689A" w:rsidRDefault="00BE2AC3" w:rsidP="006C3C73">
            <w:pPr>
              <w:spacing w:line="240" w:lineRule="auto"/>
              <w:jc w:val="both"/>
              <w:rPr>
                <w:sz w:val="18"/>
                <w:szCs w:val="18"/>
              </w:rPr>
            </w:pPr>
            <w:r w:rsidRPr="00CD689A">
              <w:rPr>
                <w:sz w:val="18"/>
                <w:szCs w:val="18"/>
              </w:rPr>
              <w:t>Nota: m</w:t>
            </w:r>
            <w:r w:rsidR="006C3C73" w:rsidRPr="00CD689A">
              <w:rPr>
                <w:sz w:val="18"/>
                <w:szCs w:val="18"/>
              </w:rPr>
              <w:t>es de diciembre proyectado</w:t>
            </w:r>
            <w:r w:rsidR="0018155A" w:rsidRPr="00CD689A">
              <w:rPr>
                <w:sz w:val="18"/>
                <w:szCs w:val="18"/>
              </w:rPr>
              <w:t>*</w:t>
            </w:r>
          </w:p>
          <w:p w14:paraId="313D04B1" w14:textId="43FFEFFE" w:rsidR="006C3C73" w:rsidRPr="00CD689A" w:rsidRDefault="006C3C73" w:rsidP="006C3C73">
            <w:pPr>
              <w:spacing w:line="240" w:lineRule="auto"/>
              <w:jc w:val="both"/>
              <w:rPr>
                <w:b/>
                <w:bCs/>
              </w:rPr>
            </w:pPr>
            <w:r w:rsidRPr="00CD689A">
              <w:rPr>
                <w:kern w:val="100"/>
                <w:sz w:val="18"/>
                <w:szCs w:val="18"/>
                <w:lang w:eastAsia="es-ES"/>
              </w:rPr>
              <w:t>Fuente: Sección Programación Financiera</w:t>
            </w:r>
          </w:p>
        </w:tc>
      </w:tr>
    </w:tbl>
    <w:p w14:paraId="5DBA6B29" w14:textId="77777777" w:rsidR="0064132F" w:rsidRPr="00CD689A" w:rsidRDefault="0064132F" w:rsidP="0064132F">
      <w:pPr>
        <w:spacing w:line="360" w:lineRule="auto"/>
        <w:jc w:val="both"/>
        <w:rPr>
          <w:kern w:val="100"/>
          <w:highlight w:val="cyan"/>
          <w:lang w:eastAsia="es-ES"/>
        </w:rPr>
      </w:pPr>
    </w:p>
    <w:p w14:paraId="3AC0DFB5" w14:textId="36B44607" w:rsidR="0064132F" w:rsidRPr="00CD689A" w:rsidRDefault="0064132F" w:rsidP="0064132F">
      <w:pPr>
        <w:spacing w:line="360" w:lineRule="auto"/>
        <w:jc w:val="both"/>
        <w:rPr>
          <w:kern w:val="100"/>
          <w:lang w:eastAsia="es-ES"/>
        </w:rPr>
      </w:pPr>
      <w:r w:rsidRPr="00CD689A">
        <w:rPr>
          <w:kern w:val="100"/>
          <w:lang w:eastAsia="es-ES"/>
        </w:rPr>
        <w:t>En términos netos este programa alcanz</w:t>
      </w:r>
      <w:r w:rsidR="0011537C" w:rsidRPr="00CD689A">
        <w:rPr>
          <w:kern w:val="100"/>
          <w:lang w:eastAsia="es-ES"/>
        </w:rPr>
        <w:t>ó</w:t>
      </w:r>
      <w:r w:rsidRPr="00CD689A">
        <w:rPr>
          <w:kern w:val="100"/>
          <w:lang w:eastAsia="es-ES"/>
        </w:rPr>
        <w:t xml:space="preserve"> una ejecución de </w:t>
      </w:r>
      <w:r w:rsidR="00457D4A" w:rsidRPr="00CD689A">
        <w:rPr>
          <w:kern w:val="100"/>
          <w:lang w:eastAsia="es-ES"/>
        </w:rPr>
        <w:t xml:space="preserve">un </w:t>
      </w:r>
      <w:r w:rsidR="00276E14" w:rsidRPr="00CD689A">
        <w:rPr>
          <w:kern w:val="100"/>
          <w:lang w:eastAsia="es-ES"/>
        </w:rPr>
        <w:t>15.7%</w:t>
      </w:r>
      <w:r w:rsidRPr="00CD689A">
        <w:rPr>
          <w:kern w:val="100"/>
          <w:lang w:eastAsia="es-ES"/>
        </w:rPr>
        <w:t>, respecto a</w:t>
      </w:r>
      <w:r w:rsidR="006F35BA" w:rsidRPr="00CD689A">
        <w:rPr>
          <w:kern w:val="100"/>
          <w:lang w:eastAsia="es-ES"/>
        </w:rPr>
        <w:t>l mont</w:t>
      </w:r>
      <w:r w:rsidR="006A53EA" w:rsidRPr="00CD689A">
        <w:rPr>
          <w:kern w:val="100"/>
          <w:lang w:eastAsia="es-ES"/>
        </w:rPr>
        <w:t>o</w:t>
      </w:r>
      <w:r w:rsidR="006F35BA" w:rsidRPr="00CD689A">
        <w:rPr>
          <w:kern w:val="100"/>
          <w:lang w:eastAsia="es-ES"/>
        </w:rPr>
        <w:t xml:space="preserve"> estimado de</w:t>
      </w:r>
      <w:r w:rsidR="00276E14" w:rsidRPr="00CD689A">
        <w:rPr>
          <w:kern w:val="100"/>
          <w:lang w:eastAsia="es-ES"/>
        </w:rPr>
        <w:t xml:space="preserve"> </w:t>
      </w:r>
      <w:r w:rsidR="005516F3" w:rsidRPr="00CD689A">
        <w:rPr>
          <w:kern w:val="100"/>
          <w:lang w:eastAsia="es-ES"/>
        </w:rPr>
        <w:t>RD$</w:t>
      </w:r>
      <w:r w:rsidR="00276E14" w:rsidRPr="00CD689A">
        <w:rPr>
          <w:kern w:val="100"/>
          <w:lang w:eastAsia="es-ES"/>
        </w:rPr>
        <w:t>168.4</w:t>
      </w:r>
      <w:r w:rsidR="006F35BA" w:rsidRPr="00CD689A">
        <w:rPr>
          <w:kern w:val="100"/>
          <w:lang w:eastAsia="es-ES"/>
        </w:rPr>
        <w:t xml:space="preserve"> millones</w:t>
      </w:r>
      <w:r w:rsidRPr="00CD689A">
        <w:rPr>
          <w:kern w:val="100"/>
          <w:lang w:eastAsia="es-ES"/>
        </w:rPr>
        <w:t>.</w:t>
      </w:r>
    </w:p>
    <w:p w14:paraId="7B10596A" w14:textId="77777777" w:rsidR="009218F2" w:rsidRPr="00CD689A" w:rsidRDefault="009218F2" w:rsidP="00FD0C21">
      <w:pPr>
        <w:tabs>
          <w:tab w:val="left" w:pos="0"/>
        </w:tabs>
        <w:spacing w:line="360" w:lineRule="auto"/>
        <w:contextualSpacing/>
        <w:mirrorIndents/>
        <w:jc w:val="both"/>
        <w:rPr>
          <w:kern w:val="100"/>
          <w:lang w:eastAsia="es-ES"/>
        </w:rPr>
      </w:pPr>
    </w:p>
    <w:p w14:paraId="13FC96D8" w14:textId="77777777" w:rsidR="00A6384A" w:rsidRPr="00CD689A" w:rsidRDefault="00463421" w:rsidP="00AD4705">
      <w:pPr>
        <w:pStyle w:val="Prrafodelista"/>
        <w:numPr>
          <w:ilvl w:val="0"/>
          <w:numId w:val="26"/>
        </w:numPr>
        <w:spacing w:line="360" w:lineRule="auto"/>
        <w:jc w:val="left"/>
        <w:rPr>
          <w:b/>
          <w:bCs/>
        </w:rPr>
      </w:pPr>
      <w:bookmarkStart w:id="163" w:name="_Toc54948001"/>
      <w:bookmarkStart w:id="164" w:name="_Toc54948749"/>
      <w:bookmarkStart w:id="165" w:name="_Toc58919290"/>
      <w:bookmarkStart w:id="166" w:name="_Toc59198943"/>
      <w:bookmarkStart w:id="167" w:name="_Toc59199052"/>
      <w:bookmarkStart w:id="168" w:name="_Toc61336546"/>
      <w:r w:rsidRPr="00CD689A">
        <w:rPr>
          <w:b/>
          <w:bCs/>
        </w:rPr>
        <w:t>Garantías Económicas (Judiciales)</w:t>
      </w:r>
      <w:bookmarkEnd w:id="163"/>
      <w:bookmarkEnd w:id="164"/>
      <w:bookmarkEnd w:id="165"/>
      <w:bookmarkEnd w:id="166"/>
      <w:bookmarkEnd w:id="167"/>
      <w:bookmarkEnd w:id="168"/>
    </w:p>
    <w:p w14:paraId="5C33A73F" w14:textId="77777777" w:rsidR="00A6384A" w:rsidRPr="00CD689A" w:rsidRDefault="00A6384A" w:rsidP="00BA578F">
      <w:pPr>
        <w:spacing w:line="360" w:lineRule="auto"/>
        <w:jc w:val="both"/>
        <w:rPr>
          <w:kern w:val="100"/>
          <w:lang w:eastAsia="es-ES"/>
        </w:rPr>
      </w:pPr>
    </w:p>
    <w:p w14:paraId="44A40BDE" w14:textId="696E288E" w:rsidR="00A6384A" w:rsidRPr="00CD689A" w:rsidRDefault="00C00295" w:rsidP="000C65BF">
      <w:pPr>
        <w:tabs>
          <w:tab w:val="left" w:pos="0"/>
        </w:tabs>
        <w:spacing w:line="360" w:lineRule="auto"/>
        <w:contextualSpacing/>
        <w:mirrorIndents/>
        <w:jc w:val="both"/>
        <w:rPr>
          <w:kern w:val="100"/>
          <w:lang w:eastAsia="es-ES"/>
        </w:rPr>
      </w:pPr>
      <w:r w:rsidRPr="00CD689A">
        <w:rPr>
          <w:kern w:val="100"/>
          <w:lang w:eastAsia="es-ES"/>
        </w:rPr>
        <w:t>I</w:t>
      </w:r>
      <w:r w:rsidR="005C7A1B" w:rsidRPr="00CD689A">
        <w:rPr>
          <w:kern w:val="100"/>
          <w:lang w:eastAsia="es-ES"/>
        </w:rPr>
        <w:t>nstrumento de captación de recursos del público aplicado por el Banco d</w:t>
      </w:r>
      <w:r w:rsidR="00CA5DB3" w:rsidRPr="00CD689A">
        <w:rPr>
          <w:kern w:val="100"/>
          <w:lang w:eastAsia="es-ES"/>
        </w:rPr>
        <w:t xml:space="preserve">esde el año 2005 </w:t>
      </w:r>
      <w:r w:rsidR="00AC2223" w:rsidRPr="00CD689A">
        <w:rPr>
          <w:kern w:val="100"/>
          <w:lang w:eastAsia="es-ES"/>
        </w:rPr>
        <w:t>a través del cual se r</w:t>
      </w:r>
      <w:r w:rsidR="00CA5DB3" w:rsidRPr="00CD689A">
        <w:rPr>
          <w:kern w:val="100"/>
          <w:lang w:eastAsia="es-ES"/>
        </w:rPr>
        <w:t>ecibe</w:t>
      </w:r>
      <w:r w:rsidR="00AC2223" w:rsidRPr="00CD689A">
        <w:rPr>
          <w:kern w:val="100"/>
          <w:lang w:eastAsia="es-ES"/>
        </w:rPr>
        <w:t>n</w:t>
      </w:r>
      <w:r w:rsidR="00CA5DB3" w:rsidRPr="00CD689A">
        <w:rPr>
          <w:kern w:val="100"/>
          <w:lang w:eastAsia="es-ES"/>
        </w:rPr>
        <w:t xml:space="preserve"> </w:t>
      </w:r>
      <w:r w:rsidR="00A6384A" w:rsidRPr="00CD689A">
        <w:rPr>
          <w:kern w:val="100"/>
          <w:lang w:eastAsia="es-ES"/>
        </w:rPr>
        <w:t>recursos del Poder Judicial, por concepto de depósitos de imputados favorecidos con medidas de coerción económicas que les imponen los Tribunales de la Rep</w:t>
      </w:r>
      <w:r w:rsidR="009A609E" w:rsidRPr="00CD689A">
        <w:rPr>
          <w:kern w:val="100"/>
          <w:lang w:eastAsia="es-ES"/>
        </w:rPr>
        <w:t>ública</w:t>
      </w:r>
      <w:r w:rsidR="00637DCB" w:rsidRPr="00CD689A">
        <w:rPr>
          <w:kern w:val="100"/>
          <w:lang w:eastAsia="es-ES"/>
        </w:rPr>
        <w:t xml:space="preserve"> </w:t>
      </w:r>
      <w:r w:rsidR="00A6384A" w:rsidRPr="00CD689A">
        <w:rPr>
          <w:kern w:val="100"/>
          <w:lang w:eastAsia="es-ES"/>
        </w:rPr>
        <w:t>Dom</w:t>
      </w:r>
      <w:r w:rsidR="009A609E" w:rsidRPr="00CD689A">
        <w:rPr>
          <w:kern w:val="100"/>
          <w:lang w:eastAsia="es-ES"/>
        </w:rPr>
        <w:t>inicana</w:t>
      </w:r>
      <w:r w:rsidR="00637DCB" w:rsidRPr="00CD689A">
        <w:rPr>
          <w:kern w:val="100"/>
          <w:lang w:eastAsia="es-ES"/>
        </w:rPr>
        <w:t>.</w:t>
      </w:r>
    </w:p>
    <w:p w14:paraId="06444E18" w14:textId="77777777" w:rsidR="0018155A" w:rsidRPr="00CD689A" w:rsidRDefault="0018155A" w:rsidP="000C65BF">
      <w:pPr>
        <w:tabs>
          <w:tab w:val="left" w:pos="0"/>
        </w:tabs>
        <w:spacing w:line="360" w:lineRule="auto"/>
        <w:contextualSpacing/>
        <w:mirrorIndents/>
        <w:jc w:val="both"/>
        <w:rPr>
          <w:kern w:val="100"/>
          <w:lang w:eastAsia="es-ES"/>
        </w:rPr>
      </w:pPr>
    </w:p>
    <w:p w14:paraId="694AE9A2" w14:textId="114CBB57" w:rsidR="0018155A" w:rsidRPr="00CD689A" w:rsidRDefault="0018155A" w:rsidP="000C65BF">
      <w:pPr>
        <w:tabs>
          <w:tab w:val="left" w:pos="0"/>
        </w:tabs>
        <w:spacing w:line="360" w:lineRule="auto"/>
        <w:contextualSpacing/>
        <w:mirrorIndents/>
        <w:jc w:val="both"/>
        <w:rPr>
          <w:kern w:val="100"/>
          <w:lang w:eastAsia="es-ES"/>
        </w:rPr>
      </w:pPr>
      <w:r w:rsidRPr="00CD689A">
        <w:rPr>
          <w:kern w:val="100"/>
          <w:lang w:eastAsia="es-ES"/>
        </w:rPr>
        <w:t xml:space="preserve">La captación bruta por concepto de garantías económicas registró RD$348.9 millones un 75.6% de ejecución, con relación al monto programado. El valor constituido por los recursos netos para este programa fue de RD$212.9 millones, alcanzando un nivel de ejecución de 65.3%, respecto a la programación. </w:t>
      </w:r>
    </w:p>
    <w:p w14:paraId="5CAB2251" w14:textId="77777777" w:rsidR="0011370F" w:rsidRDefault="0011370F" w:rsidP="0011370F">
      <w:pPr>
        <w:tabs>
          <w:tab w:val="left" w:pos="0"/>
        </w:tabs>
        <w:spacing w:line="360" w:lineRule="auto"/>
        <w:contextualSpacing/>
        <w:mirrorIndents/>
        <w:jc w:val="both"/>
        <w:rPr>
          <w:kern w:val="100"/>
          <w:lang w:eastAsia="es-ES"/>
        </w:rPr>
      </w:pPr>
    </w:p>
    <w:p w14:paraId="1026EB46" w14:textId="77777777" w:rsidR="00276DC6" w:rsidRDefault="00276DC6" w:rsidP="000C65BF">
      <w:pPr>
        <w:tabs>
          <w:tab w:val="left" w:pos="0"/>
        </w:tabs>
        <w:spacing w:line="360" w:lineRule="auto"/>
        <w:contextualSpacing/>
        <w:mirrorIndents/>
        <w:jc w:val="both"/>
        <w:rPr>
          <w:kern w:val="100"/>
          <w:lang w:eastAsia="es-ES"/>
        </w:rPr>
      </w:pPr>
    </w:p>
    <w:p w14:paraId="641F1D8A" w14:textId="77777777" w:rsidR="00276DC6" w:rsidRDefault="00276DC6" w:rsidP="000C65BF">
      <w:pPr>
        <w:tabs>
          <w:tab w:val="left" w:pos="0"/>
        </w:tabs>
        <w:spacing w:line="360" w:lineRule="auto"/>
        <w:contextualSpacing/>
        <w:mirrorIndents/>
        <w:jc w:val="both"/>
        <w:rPr>
          <w:kern w:val="100"/>
          <w:lang w:eastAsia="es-ES"/>
        </w:rPr>
      </w:pPr>
    </w:p>
    <w:p w14:paraId="290562C7" w14:textId="3A86E57F" w:rsidR="009B4703" w:rsidRPr="00CD689A" w:rsidRDefault="0018155A" w:rsidP="000C65BF">
      <w:pPr>
        <w:tabs>
          <w:tab w:val="left" w:pos="0"/>
        </w:tabs>
        <w:spacing w:line="360" w:lineRule="auto"/>
        <w:contextualSpacing/>
        <w:mirrorIndents/>
        <w:jc w:val="both"/>
        <w:rPr>
          <w:kern w:val="100"/>
          <w:lang w:eastAsia="es-ES"/>
        </w:rPr>
      </w:pPr>
      <w:r w:rsidRPr="00CD689A">
        <w:rPr>
          <w:kern w:val="100"/>
          <w:lang w:eastAsia="es-ES"/>
        </w:rPr>
        <w:t>El balance neto acumulado de estos recursos registró RD$1,408.4 millones. Estos por siempre mantener un bajo costo financiero siguen representando un buen instrumento para apoyar el financiamiento de la agropecuaria nacional.</w:t>
      </w:r>
    </w:p>
    <w:tbl>
      <w:tblPr>
        <w:tblStyle w:val="Tablaconcuadrcula"/>
        <w:tblpPr w:leftFromText="180" w:rightFromText="180" w:vertAnchor="page" w:horzAnchor="margin" w:tblpY="1471"/>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75"/>
        <w:gridCol w:w="2422"/>
        <w:gridCol w:w="1982"/>
        <w:gridCol w:w="1541"/>
      </w:tblGrid>
      <w:tr w:rsidR="009A5CE7" w:rsidRPr="00CD689A" w14:paraId="0AF46977" w14:textId="77777777" w:rsidTr="0018155A">
        <w:trPr>
          <w:trHeight w:val="349"/>
        </w:trPr>
        <w:tc>
          <w:tcPr>
            <w:tcW w:w="5000" w:type="pct"/>
            <w:gridSpan w:val="4"/>
            <w:tcBorders>
              <w:top w:val="nil"/>
              <w:left w:val="nil"/>
              <w:right w:val="nil"/>
            </w:tcBorders>
            <w:shd w:val="clear" w:color="auto" w:fill="auto"/>
            <w:vAlign w:val="center"/>
          </w:tcPr>
          <w:p w14:paraId="79252F7B" w14:textId="77777777" w:rsidR="0018155A" w:rsidRPr="00CD689A" w:rsidRDefault="0018155A" w:rsidP="0018155A">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No.15</w:t>
            </w:r>
          </w:p>
          <w:p w14:paraId="229B6D6F" w14:textId="77777777" w:rsidR="0018155A" w:rsidRPr="00CD689A" w:rsidRDefault="0018155A" w:rsidP="0018155A">
            <w:pPr>
              <w:pStyle w:val="Textoindependiente"/>
              <w:spacing w:line="240" w:lineRule="auto"/>
              <w:contextualSpacing/>
              <w:mirrorIndents/>
              <w:jc w:val="center"/>
              <w:rPr>
                <w:b/>
                <w:bCs/>
                <w:kern w:val="100"/>
                <w:lang w:eastAsia="es-ES"/>
              </w:rPr>
            </w:pPr>
            <w:r w:rsidRPr="00CD689A">
              <w:rPr>
                <w:b/>
                <w:bCs/>
                <w:kern w:val="100"/>
                <w:lang w:eastAsia="es-ES"/>
              </w:rPr>
              <w:t xml:space="preserve">Ejecución Programa Garantías Económicas </w:t>
            </w:r>
          </w:p>
          <w:p w14:paraId="3FC1F698" w14:textId="77777777" w:rsidR="0018155A" w:rsidRPr="00CD689A" w:rsidRDefault="0018155A" w:rsidP="0018155A">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 xml:space="preserve"> Enero-Diciembre 2023</w:t>
            </w:r>
          </w:p>
          <w:p w14:paraId="0F1DF2B3" w14:textId="4DEC44D2" w:rsidR="0018155A" w:rsidRPr="00CD689A" w:rsidRDefault="0018155A" w:rsidP="0011370F">
            <w:pPr>
              <w:tabs>
                <w:tab w:val="left" w:pos="0"/>
              </w:tabs>
              <w:spacing w:line="240" w:lineRule="auto"/>
              <w:contextualSpacing/>
              <w:mirrorIndents/>
              <w:rPr>
                <w:b/>
                <w:bCs/>
              </w:rPr>
            </w:pPr>
            <w:r w:rsidRPr="00CD689A">
              <w:rPr>
                <w:b/>
                <w:bCs/>
                <w:kern w:val="100"/>
                <w:lang w:eastAsia="es-ES"/>
              </w:rPr>
              <w:t>(</w:t>
            </w:r>
            <w:r w:rsidR="00516436" w:rsidRPr="00CD689A">
              <w:rPr>
                <w:b/>
                <w:bCs/>
                <w:kern w:val="100"/>
                <w:lang w:eastAsia="es-ES"/>
              </w:rPr>
              <w:t>Valores en</w:t>
            </w:r>
            <w:r w:rsidRPr="00CD689A">
              <w:rPr>
                <w:b/>
                <w:bCs/>
                <w:kern w:val="100"/>
                <w:lang w:eastAsia="es-ES"/>
              </w:rPr>
              <w:t xml:space="preserve"> RD$)</w:t>
            </w:r>
          </w:p>
        </w:tc>
      </w:tr>
      <w:tr w:rsidR="009A5CE7" w:rsidRPr="00CD689A" w14:paraId="2768473A" w14:textId="77777777" w:rsidTr="0018155A">
        <w:trPr>
          <w:trHeight w:val="349"/>
        </w:trPr>
        <w:tc>
          <w:tcPr>
            <w:tcW w:w="1247" w:type="pct"/>
            <w:shd w:val="clear" w:color="auto" w:fill="002060"/>
            <w:vAlign w:val="center"/>
            <w:hideMark/>
          </w:tcPr>
          <w:p w14:paraId="5D7EA2B1" w14:textId="77777777" w:rsidR="0018155A" w:rsidRPr="00CD689A" w:rsidRDefault="0018155A" w:rsidP="0011370F">
            <w:pPr>
              <w:spacing w:line="360" w:lineRule="auto"/>
              <w:rPr>
                <w:b/>
                <w:bCs/>
              </w:rPr>
            </w:pPr>
            <w:r w:rsidRPr="00CD689A">
              <w:rPr>
                <w:b/>
                <w:bCs/>
              </w:rPr>
              <w:t>Concepto</w:t>
            </w:r>
          </w:p>
        </w:tc>
        <w:tc>
          <w:tcPr>
            <w:tcW w:w="1529" w:type="pct"/>
            <w:shd w:val="clear" w:color="auto" w:fill="002060"/>
            <w:vAlign w:val="center"/>
            <w:hideMark/>
          </w:tcPr>
          <w:p w14:paraId="5E343D6F" w14:textId="77777777" w:rsidR="0018155A" w:rsidRPr="00CD689A" w:rsidRDefault="0018155A" w:rsidP="0011370F">
            <w:pPr>
              <w:spacing w:line="360" w:lineRule="auto"/>
              <w:rPr>
                <w:b/>
                <w:bCs/>
              </w:rPr>
            </w:pPr>
            <w:r w:rsidRPr="00CD689A">
              <w:rPr>
                <w:b/>
                <w:bCs/>
              </w:rPr>
              <w:t>Programado</w:t>
            </w:r>
          </w:p>
        </w:tc>
        <w:tc>
          <w:tcPr>
            <w:tcW w:w="1251" w:type="pct"/>
            <w:shd w:val="clear" w:color="auto" w:fill="002060"/>
            <w:vAlign w:val="center"/>
            <w:hideMark/>
          </w:tcPr>
          <w:p w14:paraId="1525C310" w14:textId="3F28E7CF" w:rsidR="0018155A" w:rsidRPr="00CD689A" w:rsidRDefault="0018155A" w:rsidP="0011370F">
            <w:pPr>
              <w:spacing w:line="360" w:lineRule="auto"/>
              <w:rPr>
                <w:b/>
                <w:bCs/>
              </w:rPr>
            </w:pPr>
            <w:r w:rsidRPr="00CD689A">
              <w:rPr>
                <w:b/>
                <w:bCs/>
              </w:rPr>
              <w:t>Ejecutado*</w:t>
            </w:r>
          </w:p>
        </w:tc>
        <w:tc>
          <w:tcPr>
            <w:tcW w:w="973" w:type="pct"/>
            <w:shd w:val="clear" w:color="auto" w:fill="002060"/>
            <w:vAlign w:val="center"/>
            <w:hideMark/>
          </w:tcPr>
          <w:p w14:paraId="64B8FA54" w14:textId="77777777" w:rsidR="0018155A" w:rsidRPr="00CD689A" w:rsidRDefault="0018155A" w:rsidP="0011370F">
            <w:pPr>
              <w:spacing w:line="360" w:lineRule="auto"/>
              <w:rPr>
                <w:b/>
                <w:bCs/>
              </w:rPr>
            </w:pPr>
            <w:r w:rsidRPr="00CD689A">
              <w:rPr>
                <w:b/>
                <w:bCs/>
              </w:rPr>
              <w:t>Ejec. %</w:t>
            </w:r>
          </w:p>
        </w:tc>
      </w:tr>
      <w:tr w:rsidR="009A5CE7" w:rsidRPr="00CD689A" w14:paraId="006D342C" w14:textId="77777777" w:rsidTr="006A079F">
        <w:trPr>
          <w:trHeight w:val="397"/>
        </w:trPr>
        <w:tc>
          <w:tcPr>
            <w:tcW w:w="1247" w:type="pct"/>
            <w:vAlign w:val="center"/>
            <w:hideMark/>
          </w:tcPr>
          <w:p w14:paraId="66814652" w14:textId="77777777" w:rsidR="0018155A" w:rsidRPr="00CD689A" w:rsidRDefault="0018155A" w:rsidP="0011370F">
            <w:pPr>
              <w:spacing w:line="360" w:lineRule="auto"/>
              <w:jc w:val="left"/>
              <w:rPr>
                <w:b/>
                <w:bCs/>
              </w:rPr>
            </w:pPr>
            <w:r w:rsidRPr="00CD689A">
              <w:t>Brutas</w:t>
            </w:r>
          </w:p>
        </w:tc>
        <w:tc>
          <w:tcPr>
            <w:tcW w:w="1529" w:type="pct"/>
            <w:vAlign w:val="center"/>
          </w:tcPr>
          <w:p w14:paraId="0873B838" w14:textId="2A4A18F6" w:rsidR="0018155A" w:rsidRPr="00CD689A" w:rsidRDefault="008F1338" w:rsidP="0011370F">
            <w:pPr>
              <w:spacing w:line="360" w:lineRule="auto"/>
              <w:jc w:val="right"/>
            </w:pPr>
            <w:r w:rsidRPr="00CD689A">
              <w:t xml:space="preserve"> 461,407,184 </w:t>
            </w:r>
          </w:p>
        </w:tc>
        <w:tc>
          <w:tcPr>
            <w:tcW w:w="1251" w:type="pct"/>
            <w:vAlign w:val="center"/>
          </w:tcPr>
          <w:p w14:paraId="5A6EFC8E" w14:textId="0D5B144C" w:rsidR="0018155A" w:rsidRPr="00CD689A" w:rsidRDefault="00A15B09" w:rsidP="0011370F">
            <w:pPr>
              <w:spacing w:line="360" w:lineRule="auto"/>
              <w:jc w:val="right"/>
            </w:pPr>
            <w:r w:rsidRPr="00CD689A">
              <w:t xml:space="preserve"> 348,941,827 </w:t>
            </w:r>
          </w:p>
        </w:tc>
        <w:tc>
          <w:tcPr>
            <w:tcW w:w="973" w:type="pct"/>
            <w:vAlign w:val="center"/>
          </w:tcPr>
          <w:p w14:paraId="6EDBC6F9" w14:textId="77777777" w:rsidR="0018155A" w:rsidRPr="00CD689A" w:rsidRDefault="0018155A" w:rsidP="0011370F">
            <w:pPr>
              <w:spacing w:line="360" w:lineRule="auto"/>
              <w:jc w:val="right"/>
            </w:pPr>
            <w:r w:rsidRPr="00CD689A">
              <w:t>75.6</w:t>
            </w:r>
          </w:p>
        </w:tc>
      </w:tr>
      <w:tr w:rsidR="009A5CE7" w:rsidRPr="00CD689A" w14:paraId="41710717" w14:textId="77777777" w:rsidTr="006A079F">
        <w:trPr>
          <w:trHeight w:val="397"/>
        </w:trPr>
        <w:tc>
          <w:tcPr>
            <w:tcW w:w="1247" w:type="pct"/>
            <w:tcBorders>
              <w:bottom w:val="single" w:sz="4" w:space="0" w:color="BFBFBF" w:themeColor="background1" w:themeShade="BF"/>
            </w:tcBorders>
            <w:vAlign w:val="center"/>
            <w:hideMark/>
          </w:tcPr>
          <w:p w14:paraId="78773D3E" w14:textId="77777777" w:rsidR="0018155A" w:rsidRPr="00CD689A" w:rsidRDefault="0018155A" w:rsidP="0011370F">
            <w:pPr>
              <w:spacing w:line="360" w:lineRule="auto"/>
              <w:jc w:val="left"/>
              <w:rPr>
                <w:b/>
                <w:bCs/>
              </w:rPr>
            </w:pPr>
            <w:r w:rsidRPr="00CD689A">
              <w:t>Netas</w:t>
            </w:r>
          </w:p>
        </w:tc>
        <w:tc>
          <w:tcPr>
            <w:tcW w:w="1529" w:type="pct"/>
            <w:tcBorders>
              <w:bottom w:val="single" w:sz="4" w:space="0" w:color="BFBFBF" w:themeColor="background1" w:themeShade="BF"/>
            </w:tcBorders>
            <w:vAlign w:val="center"/>
          </w:tcPr>
          <w:p w14:paraId="11757BBF" w14:textId="2BA387E7" w:rsidR="0018155A" w:rsidRPr="00CD689A" w:rsidRDefault="008F1338" w:rsidP="0011370F">
            <w:pPr>
              <w:spacing w:line="360" w:lineRule="auto"/>
              <w:jc w:val="right"/>
            </w:pPr>
            <w:r w:rsidRPr="00CD689A">
              <w:t xml:space="preserve"> 326,065,761 </w:t>
            </w:r>
          </w:p>
        </w:tc>
        <w:tc>
          <w:tcPr>
            <w:tcW w:w="1251" w:type="pct"/>
            <w:tcBorders>
              <w:bottom w:val="single" w:sz="4" w:space="0" w:color="BFBFBF" w:themeColor="background1" w:themeShade="BF"/>
            </w:tcBorders>
            <w:vAlign w:val="center"/>
          </w:tcPr>
          <w:p w14:paraId="631915F1" w14:textId="2A78E413" w:rsidR="0018155A" w:rsidRPr="00CD689A" w:rsidRDefault="00A15B09" w:rsidP="0011370F">
            <w:pPr>
              <w:spacing w:line="360" w:lineRule="auto"/>
              <w:jc w:val="right"/>
            </w:pPr>
            <w:r w:rsidRPr="00CD689A">
              <w:t xml:space="preserve"> 212,871,301 </w:t>
            </w:r>
          </w:p>
        </w:tc>
        <w:tc>
          <w:tcPr>
            <w:tcW w:w="973" w:type="pct"/>
            <w:tcBorders>
              <w:bottom w:val="single" w:sz="4" w:space="0" w:color="BFBFBF" w:themeColor="background1" w:themeShade="BF"/>
            </w:tcBorders>
            <w:vAlign w:val="center"/>
          </w:tcPr>
          <w:p w14:paraId="546BAA4C" w14:textId="77777777" w:rsidR="0018155A" w:rsidRPr="00CD689A" w:rsidRDefault="0018155A" w:rsidP="0011370F">
            <w:pPr>
              <w:spacing w:line="360" w:lineRule="auto"/>
              <w:jc w:val="right"/>
            </w:pPr>
            <w:r w:rsidRPr="00CD689A">
              <w:t>65.3</w:t>
            </w:r>
          </w:p>
        </w:tc>
      </w:tr>
      <w:tr w:rsidR="009A5CE7" w:rsidRPr="00CD689A" w14:paraId="25250588" w14:textId="77777777" w:rsidTr="0018155A">
        <w:trPr>
          <w:trHeight w:val="397"/>
        </w:trPr>
        <w:tc>
          <w:tcPr>
            <w:tcW w:w="5000" w:type="pct"/>
            <w:gridSpan w:val="4"/>
            <w:tcBorders>
              <w:left w:val="nil"/>
              <w:bottom w:val="nil"/>
              <w:right w:val="nil"/>
            </w:tcBorders>
          </w:tcPr>
          <w:p w14:paraId="2829E342" w14:textId="644A1BE6" w:rsidR="0018155A" w:rsidRPr="00CD689A" w:rsidRDefault="0018155A" w:rsidP="0011370F">
            <w:pPr>
              <w:spacing w:line="360" w:lineRule="auto"/>
              <w:contextualSpacing/>
              <w:mirrorIndents/>
              <w:jc w:val="both"/>
              <w:rPr>
                <w:sz w:val="18"/>
                <w:szCs w:val="18"/>
              </w:rPr>
            </w:pPr>
            <w:r w:rsidRPr="00CD689A">
              <w:rPr>
                <w:sz w:val="18"/>
                <w:szCs w:val="18"/>
              </w:rPr>
              <w:t>Nota: mes de diciembre proyectado*</w:t>
            </w:r>
          </w:p>
          <w:p w14:paraId="6A003603" w14:textId="77777777" w:rsidR="0018155A" w:rsidRPr="00CD689A" w:rsidRDefault="0018155A" w:rsidP="0011370F">
            <w:pPr>
              <w:spacing w:line="360" w:lineRule="auto"/>
              <w:contextualSpacing/>
              <w:mirrorIndents/>
              <w:jc w:val="both"/>
            </w:pPr>
            <w:r w:rsidRPr="00CD689A">
              <w:rPr>
                <w:kern w:val="100"/>
                <w:sz w:val="18"/>
                <w:szCs w:val="18"/>
                <w:lang w:eastAsia="es-ES"/>
              </w:rPr>
              <w:t>Fuente: Sección Programación Financiera</w:t>
            </w:r>
          </w:p>
        </w:tc>
      </w:tr>
    </w:tbl>
    <w:p w14:paraId="797F2F8A" w14:textId="47782ABB" w:rsidR="00651E0F" w:rsidRDefault="00651E0F" w:rsidP="0011370F">
      <w:pPr>
        <w:spacing w:line="360" w:lineRule="auto"/>
        <w:jc w:val="left"/>
        <w:rPr>
          <w:rFonts w:eastAsia="Calibri"/>
          <w:b/>
          <w:bCs/>
          <w:noProof/>
        </w:rPr>
      </w:pPr>
      <w:bookmarkStart w:id="169" w:name="_Toc145411277"/>
      <w:bookmarkStart w:id="170" w:name="_Toc145411943"/>
      <w:bookmarkEnd w:id="156"/>
    </w:p>
    <w:p w14:paraId="1B50647B" w14:textId="41BF2106" w:rsidR="00446045" w:rsidRPr="00CD689A" w:rsidRDefault="00773719" w:rsidP="00484803">
      <w:pPr>
        <w:pStyle w:val="Ttulo3"/>
      </w:pPr>
      <w:r w:rsidRPr="00CD689A">
        <w:t xml:space="preserve"> </w:t>
      </w:r>
      <w:bookmarkStart w:id="171" w:name="_Toc153435898"/>
      <w:bookmarkStart w:id="172" w:name="_Toc153436807"/>
      <w:bookmarkStart w:id="173" w:name="_Toc153880030"/>
      <w:r w:rsidR="004B7758" w:rsidRPr="00CD689A">
        <w:t xml:space="preserve">Programas, </w:t>
      </w:r>
      <w:r w:rsidR="00DE5744" w:rsidRPr="00CD689A">
        <w:t xml:space="preserve">Acuerdos </w:t>
      </w:r>
      <w:r w:rsidR="004B7758" w:rsidRPr="00CD689A">
        <w:t xml:space="preserve">y Proyectos </w:t>
      </w:r>
      <w:r w:rsidR="00446045" w:rsidRPr="00CD689A">
        <w:t>Especiales</w:t>
      </w:r>
      <w:bookmarkEnd w:id="169"/>
      <w:bookmarkEnd w:id="170"/>
      <w:bookmarkEnd w:id="171"/>
      <w:bookmarkEnd w:id="172"/>
      <w:bookmarkEnd w:id="173"/>
    </w:p>
    <w:p w14:paraId="762B7B8D" w14:textId="77777777" w:rsidR="00446045" w:rsidRPr="00CD689A" w:rsidRDefault="00446045" w:rsidP="00114B23">
      <w:pPr>
        <w:spacing w:line="360" w:lineRule="auto"/>
        <w:jc w:val="both"/>
        <w:rPr>
          <w:b/>
          <w:lang w:val="es-ES"/>
        </w:rPr>
      </w:pPr>
    </w:p>
    <w:p w14:paraId="20A24AD8" w14:textId="77777777" w:rsidR="002E35B1" w:rsidRPr="00CD689A" w:rsidRDefault="00E55537" w:rsidP="00AD4705">
      <w:pPr>
        <w:pStyle w:val="Prrafodelista"/>
        <w:numPr>
          <w:ilvl w:val="0"/>
          <w:numId w:val="26"/>
        </w:numPr>
        <w:spacing w:line="360" w:lineRule="auto"/>
        <w:jc w:val="left"/>
        <w:rPr>
          <w:b/>
          <w:bCs/>
        </w:rPr>
      </w:pPr>
      <w:bookmarkStart w:id="174" w:name="_Toc145411279"/>
      <w:bookmarkStart w:id="175" w:name="_Toc145411945"/>
      <w:r w:rsidRPr="00CD689A">
        <w:rPr>
          <w:b/>
          <w:bCs/>
        </w:rPr>
        <w:t>Acuerdos de Cooperación Interinstitucional</w:t>
      </w:r>
      <w:bookmarkEnd w:id="174"/>
      <w:bookmarkEnd w:id="175"/>
      <w:r w:rsidRPr="00CD689A">
        <w:rPr>
          <w:b/>
          <w:bCs/>
        </w:rPr>
        <w:t xml:space="preserve"> </w:t>
      </w:r>
    </w:p>
    <w:p w14:paraId="2A6544A6" w14:textId="77777777" w:rsidR="00195552" w:rsidRPr="00CD689A" w:rsidRDefault="00195552" w:rsidP="000C30AE">
      <w:pPr>
        <w:spacing w:line="360" w:lineRule="auto"/>
        <w:jc w:val="both"/>
        <w:rPr>
          <w:b/>
          <w:bCs/>
          <w:kern w:val="100"/>
          <w:lang w:eastAsia="es-ES"/>
        </w:rPr>
      </w:pPr>
    </w:p>
    <w:p w14:paraId="0D1DF718" w14:textId="14BCCF31" w:rsidR="002E35B1" w:rsidRPr="00CD689A" w:rsidRDefault="00533A66" w:rsidP="000C30AE">
      <w:pPr>
        <w:spacing w:line="360" w:lineRule="auto"/>
        <w:jc w:val="both"/>
        <w:rPr>
          <w:b/>
          <w:bCs/>
          <w:kern w:val="100"/>
          <w:lang w:eastAsia="es-ES"/>
        </w:rPr>
      </w:pPr>
      <w:r w:rsidRPr="00CD689A">
        <w:rPr>
          <w:b/>
          <w:bCs/>
          <w:kern w:val="100"/>
          <w:lang w:eastAsia="es-ES"/>
        </w:rPr>
        <w:t xml:space="preserve">Acuerdo Tripartito entre el Banco Agrícola, La Compañía Internacional </w:t>
      </w:r>
      <w:proofErr w:type="spellStart"/>
      <w:r w:rsidRPr="00CD689A">
        <w:rPr>
          <w:b/>
          <w:bCs/>
          <w:kern w:val="100"/>
          <w:lang w:eastAsia="es-ES"/>
        </w:rPr>
        <w:t>Puronilla</w:t>
      </w:r>
      <w:proofErr w:type="spellEnd"/>
      <w:r w:rsidRPr="00CD689A">
        <w:rPr>
          <w:b/>
          <w:bCs/>
          <w:kern w:val="100"/>
          <w:lang w:eastAsia="es-ES"/>
        </w:rPr>
        <w:t xml:space="preserve"> S.A.S, Sociedad Mercantil y El Conjunto Productivo del Coco (Clúster de Coco).</w:t>
      </w:r>
    </w:p>
    <w:p w14:paraId="66E569BF" w14:textId="77777777" w:rsidR="0010512B" w:rsidRPr="00CD689A" w:rsidRDefault="0010512B" w:rsidP="00F65336">
      <w:pPr>
        <w:spacing w:line="360" w:lineRule="auto"/>
        <w:jc w:val="both"/>
        <w:rPr>
          <w:b/>
          <w:bCs/>
          <w:kern w:val="100"/>
          <w:lang w:eastAsia="es-ES"/>
        </w:rPr>
      </w:pPr>
    </w:p>
    <w:p w14:paraId="643834D9" w14:textId="40800572" w:rsidR="007D73E5" w:rsidRPr="00CD689A" w:rsidRDefault="007B4DC7" w:rsidP="00F65336">
      <w:pPr>
        <w:spacing w:line="360" w:lineRule="auto"/>
        <w:jc w:val="both"/>
        <w:rPr>
          <w:kern w:val="100"/>
          <w:lang w:eastAsia="es-ES"/>
        </w:rPr>
      </w:pPr>
      <w:r w:rsidRPr="00CD689A">
        <w:rPr>
          <w:kern w:val="100"/>
          <w:lang w:eastAsia="es-ES"/>
        </w:rPr>
        <w:t>Acuerdo firmado el 02 de febrero 2023</w:t>
      </w:r>
      <w:r w:rsidR="00E3746B" w:rsidRPr="00CD689A">
        <w:rPr>
          <w:kern w:val="100"/>
          <w:lang w:eastAsia="es-ES"/>
        </w:rPr>
        <w:t xml:space="preserve">, </w:t>
      </w:r>
      <w:r w:rsidR="006761F4" w:rsidRPr="00CD689A">
        <w:rPr>
          <w:kern w:val="100"/>
          <w:lang w:eastAsia="es-ES"/>
        </w:rPr>
        <w:t>c</w:t>
      </w:r>
      <w:r w:rsidR="0009215E" w:rsidRPr="00CD689A">
        <w:rPr>
          <w:kern w:val="100"/>
          <w:lang w:eastAsia="es-ES"/>
        </w:rPr>
        <w:t xml:space="preserve">onsiderando que la producción de vainilla es un producto de alto valor en el mercado por su permanente y constante demanda, y por la rentabilidad que esto significa para los productores. </w:t>
      </w:r>
      <w:r w:rsidR="006761F4" w:rsidRPr="00CD689A">
        <w:rPr>
          <w:kern w:val="100"/>
          <w:lang w:eastAsia="es-ES"/>
        </w:rPr>
        <w:t>C</w:t>
      </w:r>
      <w:r w:rsidR="00E3746B" w:rsidRPr="00CD689A">
        <w:rPr>
          <w:kern w:val="100"/>
          <w:lang w:eastAsia="es-ES"/>
        </w:rPr>
        <w:t xml:space="preserve">on el propósito de ejecutar un </w:t>
      </w:r>
      <w:r w:rsidR="00E23FD5" w:rsidRPr="00CD689A">
        <w:rPr>
          <w:kern w:val="100"/>
          <w:lang w:eastAsia="es-ES"/>
        </w:rPr>
        <w:t>P</w:t>
      </w:r>
      <w:r w:rsidR="00760F72" w:rsidRPr="00CD689A">
        <w:rPr>
          <w:kern w:val="100"/>
          <w:lang w:eastAsia="es-ES"/>
        </w:rPr>
        <w:t>rograma</w:t>
      </w:r>
      <w:r w:rsidR="00E3746B" w:rsidRPr="00CD689A">
        <w:rPr>
          <w:kern w:val="100"/>
          <w:lang w:eastAsia="es-ES"/>
        </w:rPr>
        <w:t xml:space="preserve"> de Fomento </w:t>
      </w:r>
      <w:r w:rsidR="00921211" w:rsidRPr="00CD689A">
        <w:rPr>
          <w:kern w:val="100"/>
          <w:lang w:eastAsia="es-ES"/>
        </w:rPr>
        <w:t>al</w:t>
      </w:r>
      <w:r w:rsidR="00E3746B" w:rsidRPr="00CD689A">
        <w:rPr>
          <w:kern w:val="100"/>
          <w:lang w:eastAsia="es-ES"/>
        </w:rPr>
        <w:t xml:space="preserve"> Cultivo de Vainilla, asociado al cacao, coco y zonas boscosas, el cual incluye componentes de villas agroecológica</w:t>
      </w:r>
      <w:r w:rsidR="008E377B" w:rsidRPr="00CD689A">
        <w:rPr>
          <w:kern w:val="100"/>
          <w:lang w:eastAsia="es-ES"/>
        </w:rPr>
        <w:t>s</w:t>
      </w:r>
      <w:r w:rsidR="00E3746B" w:rsidRPr="00CD689A">
        <w:rPr>
          <w:kern w:val="100"/>
          <w:lang w:eastAsia="es-ES"/>
        </w:rPr>
        <w:t>, reposición de cocales seniles para la producción de madera y centro de exposición de productos artesanales comestibles y otros; autóctono</w:t>
      </w:r>
      <w:r w:rsidR="002112D9" w:rsidRPr="00CD689A">
        <w:rPr>
          <w:kern w:val="100"/>
          <w:lang w:eastAsia="es-ES"/>
        </w:rPr>
        <w:t>s</w:t>
      </w:r>
      <w:r w:rsidR="00E3746B" w:rsidRPr="00CD689A">
        <w:rPr>
          <w:kern w:val="100"/>
          <w:lang w:eastAsia="es-ES"/>
        </w:rPr>
        <w:t xml:space="preserve"> de la provincia de Samaná. </w:t>
      </w:r>
    </w:p>
    <w:p w14:paraId="3F76E879" w14:textId="2675979F" w:rsidR="00C41645" w:rsidRPr="00CD689A" w:rsidRDefault="00224902" w:rsidP="00F65336">
      <w:pPr>
        <w:spacing w:after="160" w:line="360" w:lineRule="auto"/>
        <w:contextualSpacing/>
        <w:jc w:val="both"/>
        <w:rPr>
          <w:kern w:val="100"/>
          <w:lang w:eastAsia="es-ES"/>
        </w:rPr>
      </w:pPr>
      <w:r w:rsidRPr="00CD689A">
        <w:rPr>
          <w:kern w:val="100"/>
          <w:lang w:eastAsia="es-ES"/>
        </w:rPr>
        <w:t>Programa</w:t>
      </w:r>
      <w:r w:rsidR="00760F72" w:rsidRPr="00CD689A">
        <w:rPr>
          <w:kern w:val="100"/>
          <w:lang w:eastAsia="es-ES"/>
        </w:rPr>
        <w:t xml:space="preserve"> financiado por el Bagrícola a una tasa preferencial</w:t>
      </w:r>
      <w:r w:rsidR="00B45C61" w:rsidRPr="00CD689A">
        <w:rPr>
          <w:kern w:val="100"/>
          <w:lang w:eastAsia="es-ES"/>
        </w:rPr>
        <w:t xml:space="preserve"> con </w:t>
      </w:r>
      <w:r w:rsidR="00760F72" w:rsidRPr="00CD689A">
        <w:rPr>
          <w:kern w:val="100"/>
          <w:lang w:eastAsia="es-ES"/>
        </w:rPr>
        <w:t xml:space="preserve">la Compañía Internacional </w:t>
      </w:r>
      <w:proofErr w:type="spellStart"/>
      <w:r w:rsidR="00760F72" w:rsidRPr="00CD689A">
        <w:rPr>
          <w:kern w:val="100"/>
          <w:lang w:eastAsia="es-ES"/>
        </w:rPr>
        <w:t>Puronilla</w:t>
      </w:r>
      <w:proofErr w:type="spellEnd"/>
      <w:r w:rsidR="00760F72" w:rsidRPr="00CD689A">
        <w:rPr>
          <w:kern w:val="100"/>
          <w:lang w:eastAsia="es-ES"/>
        </w:rPr>
        <w:t xml:space="preserve"> como agente de retención.</w:t>
      </w:r>
      <w:r w:rsidR="007D73E5" w:rsidRPr="00CD689A">
        <w:rPr>
          <w:kern w:val="100"/>
          <w:lang w:eastAsia="es-ES"/>
        </w:rPr>
        <w:t xml:space="preserve"> </w:t>
      </w:r>
      <w:r w:rsidR="00786F65" w:rsidRPr="00CD689A">
        <w:rPr>
          <w:kern w:val="100"/>
          <w:lang w:eastAsia="es-ES"/>
        </w:rPr>
        <w:t>E</w:t>
      </w:r>
      <w:r w:rsidR="00C41645" w:rsidRPr="00CD689A">
        <w:rPr>
          <w:kern w:val="100"/>
          <w:lang w:eastAsia="es-ES"/>
        </w:rPr>
        <w:t xml:space="preserve">mpresa de capital privado con </w:t>
      </w:r>
      <w:r w:rsidR="0049444E" w:rsidRPr="00CD689A">
        <w:rPr>
          <w:kern w:val="100"/>
          <w:lang w:eastAsia="es-ES"/>
        </w:rPr>
        <w:lastRenderedPageBreak/>
        <w:t>S</w:t>
      </w:r>
      <w:r w:rsidR="00C41645" w:rsidRPr="00CD689A">
        <w:rPr>
          <w:kern w:val="100"/>
          <w:lang w:eastAsia="es-ES"/>
        </w:rPr>
        <w:t xml:space="preserve">ede en Suiza, que tiene como misión el desarrollo y la comercialización de la producción de </w:t>
      </w:r>
      <w:r w:rsidR="002112D9" w:rsidRPr="00CD689A">
        <w:rPr>
          <w:kern w:val="100"/>
          <w:lang w:eastAsia="es-ES"/>
        </w:rPr>
        <w:t xml:space="preserve">la </w:t>
      </w:r>
      <w:r w:rsidR="00C41645" w:rsidRPr="00CD689A">
        <w:rPr>
          <w:kern w:val="100"/>
          <w:lang w:eastAsia="es-ES"/>
        </w:rPr>
        <w:t xml:space="preserve">Vainilla </w:t>
      </w:r>
      <w:r w:rsidR="00D24741" w:rsidRPr="00CD689A">
        <w:rPr>
          <w:kern w:val="100"/>
          <w:lang w:eastAsia="es-ES"/>
        </w:rPr>
        <w:t>P</w:t>
      </w:r>
      <w:r w:rsidR="00C41645" w:rsidRPr="00CD689A">
        <w:rPr>
          <w:kern w:val="100"/>
          <w:lang w:eastAsia="es-ES"/>
        </w:rPr>
        <w:t xml:space="preserve">lanifolia en todas sus formas (vainas, extracto), así como de otros productos orgánicos y de alto valor agregado en la agroindustria, como frutas deshidratadas por congelación al vacío. </w:t>
      </w:r>
    </w:p>
    <w:p w14:paraId="6A73544B" w14:textId="77777777" w:rsidR="0083023C" w:rsidRPr="00CD689A" w:rsidRDefault="0083023C" w:rsidP="00F65336">
      <w:pPr>
        <w:spacing w:after="160" w:line="360" w:lineRule="auto"/>
        <w:contextualSpacing/>
        <w:jc w:val="both"/>
        <w:rPr>
          <w:kern w:val="100"/>
          <w:lang w:eastAsia="es-ES"/>
        </w:rPr>
      </w:pPr>
    </w:p>
    <w:p w14:paraId="4538BD84" w14:textId="1A38F92B" w:rsidR="00760F72" w:rsidRPr="00CD689A" w:rsidRDefault="00533A66" w:rsidP="00F65336">
      <w:pPr>
        <w:spacing w:after="160" w:line="360" w:lineRule="auto"/>
        <w:contextualSpacing/>
        <w:jc w:val="both"/>
        <w:rPr>
          <w:kern w:val="100"/>
          <w:lang w:eastAsia="es-ES"/>
        </w:rPr>
      </w:pPr>
      <w:r w:rsidRPr="00CD689A">
        <w:rPr>
          <w:kern w:val="100"/>
          <w:lang w:eastAsia="es-ES"/>
        </w:rPr>
        <w:t xml:space="preserve">La superficie inicial será de una hectárea o el equivalente a 16 tareas, </w:t>
      </w:r>
      <w:r w:rsidR="006A2575" w:rsidRPr="00CD689A">
        <w:rPr>
          <w:kern w:val="100"/>
          <w:lang w:eastAsia="es-ES"/>
        </w:rPr>
        <w:t xml:space="preserve">cantidad </w:t>
      </w:r>
      <w:r w:rsidRPr="00CD689A">
        <w:rPr>
          <w:kern w:val="100"/>
          <w:lang w:eastAsia="es-ES"/>
        </w:rPr>
        <w:t xml:space="preserve">apta para el manejo de una familia, sin necesidad de </w:t>
      </w:r>
      <w:r w:rsidR="002F0A30" w:rsidRPr="00CD689A">
        <w:rPr>
          <w:kern w:val="100"/>
          <w:lang w:eastAsia="es-ES"/>
        </w:rPr>
        <w:t>contratar</w:t>
      </w:r>
      <w:r w:rsidRPr="00CD689A">
        <w:rPr>
          <w:kern w:val="100"/>
          <w:lang w:eastAsia="es-ES"/>
        </w:rPr>
        <w:t xml:space="preserve"> mano de obra. </w:t>
      </w:r>
      <w:r w:rsidR="00786F65" w:rsidRPr="00CD689A">
        <w:rPr>
          <w:kern w:val="100"/>
          <w:lang w:eastAsia="es-ES"/>
        </w:rPr>
        <w:t>Con</w:t>
      </w:r>
      <w:r w:rsidRPr="00CD689A">
        <w:rPr>
          <w:kern w:val="100"/>
          <w:lang w:eastAsia="es-ES"/>
        </w:rPr>
        <w:t xml:space="preserve"> la participación de 200 productores </w:t>
      </w:r>
      <w:r w:rsidR="004F3011" w:rsidRPr="00CD689A">
        <w:rPr>
          <w:kern w:val="100"/>
          <w:lang w:eastAsia="es-ES"/>
        </w:rPr>
        <w:t>distribuidos en Samaná y zonas aledañas</w:t>
      </w:r>
      <w:r w:rsidR="00B277E4" w:rsidRPr="00CD689A">
        <w:rPr>
          <w:kern w:val="100"/>
          <w:lang w:eastAsia="es-ES"/>
        </w:rPr>
        <w:t>, estos</w:t>
      </w:r>
      <w:r w:rsidR="004F3011" w:rsidRPr="00CD689A">
        <w:rPr>
          <w:kern w:val="100"/>
          <w:lang w:eastAsia="es-ES"/>
        </w:rPr>
        <w:t xml:space="preserve"> </w:t>
      </w:r>
      <w:r w:rsidRPr="00CD689A">
        <w:rPr>
          <w:kern w:val="100"/>
          <w:lang w:eastAsia="es-ES"/>
        </w:rPr>
        <w:t xml:space="preserve">serán capacitados a través de cursos y talleres para garantizar el cumplimiento de las normas referentes a la sostenibilidad y la manera orgánica de producción del cultivo. </w:t>
      </w:r>
    </w:p>
    <w:p w14:paraId="6667D1F7" w14:textId="77777777" w:rsidR="00885159" w:rsidRPr="00CD689A" w:rsidRDefault="00885159" w:rsidP="00F65336">
      <w:pPr>
        <w:spacing w:after="160" w:line="360" w:lineRule="auto"/>
        <w:contextualSpacing/>
        <w:jc w:val="both"/>
        <w:rPr>
          <w:kern w:val="100"/>
          <w:lang w:eastAsia="es-ES"/>
        </w:rPr>
      </w:pPr>
    </w:p>
    <w:p w14:paraId="06264A97" w14:textId="1C9E59B8" w:rsidR="004F3011" w:rsidRPr="00CD689A" w:rsidRDefault="004F3011" w:rsidP="0032521D">
      <w:pPr>
        <w:spacing w:line="360" w:lineRule="auto"/>
        <w:jc w:val="both"/>
        <w:rPr>
          <w:b/>
          <w:bCs/>
          <w:kern w:val="100"/>
          <w:lang w:eastAsia="es-ES"/>
        </w:rPr>
      </w:pPr>
      <w:r w:rsidRPr="00CD689A">
        <w:rPr>
          <w:b/>
          <w:bCs/>
          <w:kern w:val="100"/>
          <w:lang w:eastAsia="es-ES"/>
        </w:rPr>
        <w:t>Acuerdo de Veeduría y Compromiso entre la Cooperativa de la Asociación de Ganaderos de Monte Plata (COOP-AGAMPTA) y el B</w:t>
      </w:r>
      <w:r w:rsidR="006A2575" w:rsidRPr="00CD689A">
        <w:rPr>
          <w:b/>
          <w:bCs/>
          <w:kern w:val="100"/>
          <w:lang w:eastAsia="es-ES"/>
        </w:rPr>
        <w:t>AGRICOLA</w:t>
      </w:r>
      <w:r w:rsidRPr="00CD689A">
        <w:rPr>
          <w:b/>
          <w:bCs/>
          <w:kern w:val="100"/>
          <w:lang w:eastAsia="es-ES"/>
        </w:rPr>
        <w:t xml:space="preserve"> </w:t>
      </w:r>
    </w:p>
    <w:p w14:paraId="7A3CC031" w14:textId="77777777" w:rsidR="00B03454" w:rsidRPr="00CD689A" w:rsidRDefault="00B03454" w:rsidP="0032521D">
      <w:pPr>
        <w:spacing w:line="360" w:lineRule="auto"/>
        <w:jc w:val="both"/>
        <w:rPr>
          <w:b/>
          <w:bCs/>
          <w:kern w:val="100"/>
          <w:lang w:eastAsia="es-ES"/>
        </w:rPr>
      </w:pPr>
    </w:p>
    <w:p w14:paraId="7BE7E2D3" w14:textId="65261A84" w:rsidR="006731B0" w:rsidRPr="00CD689A" w:rsidRDefault="006731B0" w:rsidP="00F65336">
      <w:pPr>
        <w:spacing w:after="160" w:line="360" w:lineRule="auto"/>
        <w:contextualSpacing/>
        <w:jc w:val="both"/>
        <w:rPr>
          <w:kern w:val="100"/>
          <w:lang w:eastAsia="es-ES"/>
        </w:rPr>
      </w:pPr>
      <w:r w:rsidRPr="00CD689A">
        <w:rPr>
          <w:kern w:val="100"/>
          <w:lang w:eastAsia="es-ES"/>
        </w:rPr>
        <w:t xml:space="preserve">Acuerdo firmado </w:t>
      </w:r>
      <w:r w:rsidRPr="00CD689A">
        <w:rPr>
          <w:kern w:val="100"/>
          <w:lang w:val="es-DO" w:eastAsia="es-ES"/>
        </w:rPr>
        <w:t>e</w:t>
      </w:r>
      <w:r w:rsidRPr="00CD689A">
        <w:rPr>
          <w:kern w:val="100"/>
          <w:lang w:eastAsia="es-ES"/>
        </w:rPr>
        <w:t xml:space="preserve">l 11 de Mayo 2023 donde la Cooperativa de la Asociación de Ganaderos de Monte </w:t>
      </w:r>
      <w:r w:rsidR="007D7401" w:rsidRPr="00CD689A">
        <w:rPr>
          <w:kern w:val="100"/>
          <w:lang w:eastAsia="es-ES"/>
        </w:rPr>
        <w:t>Plata</w:t>
      </w:r>
      <w:r w:rsidRPr="00CD689A">
        <w:rPr>
          <w:kern w:val="100"/>
          <w:lang w:eastAsia="es-ES"/>
        </w:rPr>
        <w:t xml:space="preserve"> hace suyo el Acuerdo de Veeduría y Compromiso, suscrito el 21 de noviembre 2022 entre el Bagrícola y Agampta, bajo la denominación </w:t>
      </w:r>
      <w:r w:rsidR="0021354A" w:rsidRPr="00CD689A">
        <w:rPr>
          <w:kern w:val="100"/>
          <w:lang w:eastAsia="es-ES"/>
        </w:rPr>
        <w:t>“</w:t>
      </w:r>
      <w:r w:rsidRPr="00CD689A">
        <w:rPr>
          <w:kern w:val="100"/>
          <w:lang w:eastAsia="es-ES"/>
        </w:rPr>
        <w:t xml:space="preserve">Acuerdo Marco de Veeduría y Compromiso </w:t>
      </w:r>
      <w:proofErr w:type="spellStart"/>
      <w:r w:rsidRPr="00CD689A">
        <w:rPr>
          <w:kern w:val="100"/>
          <w:lang w:eastAsia="es-ES"/>
        </w:rPr>
        <w:t>Bagrícola-Coop-Agampta</w:t>
      </w:r>
      <w:proofErr w:type="spellEnd"/>
      <w:r w:rsidR="00D7687A" w:rsidRPr="00CD689A">
        <w:rPr>
          <w:kern w:val="100"/>
          <w:lang w:eastAsia="es-ES"/>
        </w:rPr>
        <w:t>”</w:t>
      </w:r>
      <w:r w:rsidRPr="00CD689A">
        <w:rPr>
          <w:kern w:val="100"/>
          <w:lang w:eastAsia="es-ES"/>
        </w:rPr>
        <w:t>, con una vigencia hasta el 31 de diciembre de 2025.</w:t>
      </w:r>
    </w:p>
    <w:p w14:paraId="111F054C" w14:textId="77777777" w:rsidR="00224902" w:rsidRPr="00CD689A" w:rsidRDefault="00224902" w:rsidP="00F65336">
      <w:pPr>
        <w:spacing w:after="160" w:line="360" w:lineRule="auto"/>
        <w:contextualSpacing/>
        <w:jc w:val="both"/>
        <w:rPr>
          <w:kern w:val="100"/>
          <w:lang w:eastAsia="es-ES"/>
        </w:rPr>
      </w:pPr>
    </w:p>
    <w:p w14:paraId="3C796EA5" w14:textId="7E5B8FDF" w:rsidR="00F21CCA" w:rsidRDefault="006731B0" w:rsidP="00F65336">
      <w:pPr>
        <w:spacing w:after="160" w:line="360" w:lineRule="auto"/>
        <w:contextualSpacing/>
        <w:jc w:val="both"/>
        <w:rPr>
          <w:kern w:val="100"/>
          <w:lang w:val="es-DO" w:eastAsia="es-ES"/>
        </w:rPr>
      </w:pPr>
      <w:r w:rsidRPr="00CD689A">
        <w:rPr>
          <w:kern w:val="100"/>
          <w:lang w:val="es-DO" w:eastAsia="es-ES"/>
        </w:rPr>
        <w:t>Este compromiso surge t</w:t>
      </w:r>
      <w:r w:rsidR="00C61D5C" w:rsidRPr="00CD689A">
        <w:rPr>
          <w:kern w:val="100"/>
          <w:lang w:val="es-DO" w:eastAsia="es-ES"/>
        </w:rPr>
        <w:t>ras el Banco recibir un proyecto de relanzamiento de los negocios de los ganaderos de Monte Plata denominado N</w:t>
      </w:r>
      <w:r w:rsidR="0049444E" w:rsidRPr="00CD689A">
        <w:rPr>
          <w:kern w:val="100"/>
          <w:lang w:val="es-DO" w:eastAsia="es-ES"/>
        </w:rPr>
        <w:t>uevo Plan de Negocio</w:t>
      </w:r>
      <w:r w:rsidR="00C61D5C" w:rsidRPr="00CD689A">
        <w:rPr>
          <w:kern w:val="100"/>
          <w:lang w:val="es-DO" w:eastAsia="es-ES"/>
        </w:rPr>
        <w:t xml:space="preserve"> que cons</w:t>
      </w:r>
      <w:r w:rsidR="00F02237" w:rsidRPr="00CD689A">
        <w:rPr>
          <w:kern w:val="100"/>
          <w:lang w:val="es-DO" w:eastAsia="es-ES"/>
        </w:rPr>
        <w:t>is</w:t>
      </w:r>
      <w:r w:rsidR="00C61D5C" w:rsidRPr="00CD689A">
        <w:rPr>
          <w:kern w:val="100"/>
          <w:lang w:val="es-DO" w:eastAsia="es-ES"/>
        </w:rPr>
        <w:t>te en incrementar la producción</w:t>
      </w:r>
      <w:r w:rsidR="009136EB" w:rsidRPr="00CD689A">
        <w:rPr>
          <w:kern w:val="100"/>
          <w:lang w:val="es-DO" w:eastAsia="es-ES"/>
        </w:rPr>
        <w:t xml:space="preserve">, </w:t>
      </w:r>
      <w:r w:rsidR="00C61D5C" w:rsidRPr="00CD689A">
        <w:rPr>
          <w:kern w:val="100"/>
          <w:lang w:val="es-DO" w:eastAsia="es-ES"/>
        </w:rPr>
        <w:t>conquistar y conservar mayores cuotas de mercado de ventas de leche y sus derivados, de jugos y</w:t>
      </w:r>
      <w:r w:rsidR="009136EB" w:rsidRPr="00CD689A">
        <w:rPr>
          <w:kern w:val="100"/>
          <w:lang w:val="es-DO" w:eastAsia="es-ES"/>
        </w:rPr>
        <w:t xml:space="preserve"> </w:t>
      </w:r>
      <w:r w:rsidR="00C61D5C" w:rsidRPr="00CD689A">
        <w:rPr>
          <w:kern w:val="100"/>
          <w:lang w:val="es-DO" w:eastAsia="es-ES"/>
        </w:rPr>
        <w:t>bebidas</w:t>
      </w:r>
      <w:r w:rsidR="0049444E" w:rsidRPr="00CD689A">
        <w:rPr>
          <w:kern w:val="100"/>
          <w:lang w:val="es-DO" w:eastAsia="es-ES"/>
        </w:rPr>
        <w:t xml:space="preserve">; </w:t>
      </w:r>
      <w:r w:rsidR="00C61D5C" w:rsidRPr="00CD689A">
        <w:rPr>
          <w:kern w:val="100"/>
          <w:lang w:val="es-DO" w:eastAsia="es-ES"/>
        </w:rPr>
        <w:t>que la planta sea mejorada en sus equipamientos e infraestructuras y controles internos</w:t>
      </w:r>
      <w:r w:rsidR="0049444E" w:rsidRPr="00CD689A">
        <w:rPr>
          <w:kern w:val="100"/>
          <w:lang w:val="es-DO" w:eastAsia="es-ES"/>
        </w:rPr>
        <w:t xml:space="preserve">; </w:t>
      </w:r>
      <w:r w:rsidR="00C61D5C" w:rsidRPr="00CD689A">
        <w:rPr>
          <w:kern w:val="100"/>
          <w:lang w:val="es-DO" w:eastAsia="es-ES"/>
        </w:rPr>
        <w:t>y que el Banco proporcione un importante aporte para estabilización financiera</w:t>
      </w:r>
      <w:r w:rsidR="00F558FE" w:rsidRPr="00CD689A">
        <w:rPr>
          <w:kern w:val="100"/>
          <w:lang w:val="es-DO" w:eastAsia="es-ES"/>
        </w:rPr>
        <w:t>,</w:t>
      </w:r>
      <w:r w:rsidR="00C61D5C" w:rsidRPr="00CD689A">
        <w:rPr>
          <w:kern w:val="100"/>
          <w:lang w:val="es-DO" w:eastAsia="es-ES"/>
        </w:rPr>
        <w:t xml:space="preserve"> capital de trabajo y equipamiento</w:t>
      </w:r>
      <w:r w:rsidR="0049444E" w:rsidRPr="00CD689A">
        <w:rPr>
          <w:kern w:val="100"/>
          <w:lang w:val="es-DO" w:eastAsia="es-ES"/>
        </w:rPr>
        <w:t xml:space="preserve"> </w:t>
      </w:r>
      <w:r w:rsidR="00C61D5C" w:rsidRPr="00CD689A">
        <w:rPr>
          <w:kern w:val="100"/>
          <w:lang w:val="es-DO" w:eastAsia="es-ES"/>
        </w:rPr>
        <w:t>por un periodo de 10 meses</w:t>
      </w:r>
      <w:r w:rsidR="0049444E" w:rsidRPr="00CD689A">
        <w:rPr>
          <w:kern w:val="100"/>
          <w:lang w:val="es-DO" w:eastAsia="es-ES"/>
        </w:rPr>
        <w:t>.</w:t>
      </w:r>
      <w:r w:rsidR="006C4C95" w:rsidRPr="00CD689A">
        <w:rPr>
          <w:kern w:val="100"/>
          <w:lang w:val="es-DO" w:eastAsia="es-ES"/>
        </w:rPr>
        <w:t xml:space="preserve"> </w:t>
      </w:r>
      <w:r w:rsidR="00CF54F6" w:rsidRPr="00CD689A">
        <w:rPr>
          <w:kern w:val="100"/>
          <w:lang w:val="es-DO" w:eastAsia="es-ES"/>
        </w:rPr>
        <w:t>El</w:t>
      </w:r>
      <w:r w:rsidR="0049444E" w:rsidRPr="00CD689A">
        <w:rPr>
          <w:kern w:val="100"/>
          <w:lang w:val="es-DO" w:eastAsia="es-ES"/>
        </w:rPr>
        <w:t xml:space="preserve"> Plan</w:t>
      </w:r>
      <w:r w:rsidR="00C61D5C" w:rsidRPr="00CD689A">
        <w:rPr>
          <w:kern w:val="100"/>
          <w:lang w:val="es-DO" w:eastAsia="es-ES"/>
        </w:rPr>
        <w:t xml:space="preserve"> </w:t>
      </w:r>
      <w:r w:rsidR="000375F3" w:rsidRPr="00CD689A">
        <w:rPr>
          <w:kern w:val="100"/>
          <w:lang w:val="es-DO" w:eastAsia="es-ES"/>
        </w:rPr>
        <w:t>será ejecutado en</w:t>
      </w:r>
      <w:r w:rsidR="00C61D5C" w:rsidRPr="00CD689A">
        <w:rPr>
          <w:kern w:val="100"/>
          <w:lang w:val="es-DO" w:eastAsia="es-ES"/>
        </w:rPr>
        <w:t xml:space="preserve"> 24 meses, a partir de su inicio, para lograr su plena maduración </w:t>
      </w:r>
      <w:r w:rsidR="0049444E" w:rsidRPr="00CD689A">
        <w:rPr>
          <w:kern w:val="100"/>
          <w:lang w:val="es-DO" w:eastAsia="es-ES"/>
        </w:rPr>
        <w:t xml:space="preserve">y </w:t>
      </w:r>
      <w:r w:rsidR="00C61D5C" w:rsidRPr="00CD689A">
        <w:rPr>
          <w:kern w:val="100"/>
          <w:lang w:val="es-DO" w:eastAsia="es-ES"/>
        </w:rPr>
        <w:t xml:space="preserve">a partir de allí </w:t>
      </w:r>
      <w:proofErr w:type="spellStart"/>
      <w:r w:rsidR="00DC0CCF" w:rsidRPr="00CD689A">
        <w:rPr>
          <w:kern w:val="100"/>
          <w:lang w:val="es-DO" w:eastAsia="es-ES"/>
        </w:rPr>
        <w:t>Coop-</w:t>
      </w:r>
      <w:r w:rsidR="00DC0CCF" w:rsidRPr="00CD689A">
        <w:rPr>
          <w:kern w:val="100"/>
          <w:lang w:val="es-DO" w:eastAsia="es-ES"/>
        </w:rPr>
        <w:lastRenderedPageBreak/>
        <w:t>Agampta</w:t>
      </w:r>
      <w:proofErr w:type="spellEnd"/>
      <w:r w:rsidR="00DC0CCF" w:rsidRPr="00CD689A">
        <w:rPr>
          <w:kern w:val="100"/>
          <w:lang w:val="es-DO" w:eastAsia="es-ES"/>
        </w:rPr>
        <w:t xml:space="preserve"> </w:t>
      </w:r>
      <w:r w:rsidR="00C61D5C" w:rsidRPr="00CD689A">
        <w:rPr>
          <w:kern w:val="100"/>
          <w:lang w:val="es-DO" w:eastAsia="es-ES"/>
        </w:rPr>
        <w:t>pueda conducir libremente sus negocios sin necesidad de requerir apoyo bancario</w:t>
      </w:r>
      <w:r w:rsidR="00114BF7" w:rsidRPr="00CD689A">
        <w:rPr>
          <w:kern w:val="100"/>
          <w:lang w:val="es-DO" w:eastAsia="es-ES"/>
        </w:rPr>
        <w:t>.</w:t>
      </w:r>
      <w:r w:rsidR="00C61D5C" w:rsidRPr="00CD689A">
        <w:rPr>
          <w:kern w:val="100"/>
          <w:lang w:val="es-DO" w:eastAsia="es-ES"/>
        </w:rPr>
        <w:t xml:space="preserve"> </w:t>
      </w:r>
    </w:p>
    <w:p w14:paraId="47C9B805" w14:textId="77777777" w:rsidR="006542B9" w:rsidRPr="00CD689A" w:rsidRDefault="006542B9" w:rsidP="00F65336">
      <w:pPr>
        <w:spacing w:after="160" w:line="360" w:lineRule="auto"/>
        <w:contextualSpacing/>
        <w:jc w:val="both"/>
        <w:rPr>
          <w:kern w:val="100"/>
          <w:lang w:val="es-DO" w:eastAsia="es-ES"/>
        </w:rPr>
      </w:pPr>
    </w:p>
    <w:p w14:paraId="56F46FFB" w14:textId="49ECAD6C" w:rsidR="00EC23D6" w:rsidRPr="00CD689A" w:rsidRDefault="00DB65BE" w:rsidP="00F65336">
      <w:pPr>
        <w:spacing w:after="160" w:line="360" w:lineRule="auto"/>
        <w:contextualSpacing/>
        <w:jc w:val="both"/>
        <w:rPr>
          <w:kern w:val="100"/>
          <w:lang w:val="es-DO" w:eastAsia="es-ES"/>
        </w:rPr>
      </w:pPr>
      <w:r w:rsidRPr="00CD689A">
        <w:rPr>
          <w:kern w:val="100"/>
          <w:lang w:val="es-DO" w:eastAsia="es-ES"/>
        </w:rPr>
        <w:t>La</w:t>
      </w:r>
      <w:r w:rsidR="00EC23D6" w:rsidRPr="00CD689A">
        <w:rPr>
          <w:kern w:val="100"/>
          <w:lang w:val="es-DO" w:eastAsia="es-ES"/>
        </w:rPr>
        <w:t xml:space="preserve"> </w:t>
      </w:r>
      <w:r w:rsidR="00EC23D6" w:rsidRPr="00CD689A">
        <w:rPr>
          <w:kern w:val="100"/>
          <w:lang w:eastAsia="es-ES"/>
        </w:rPr>
        <w:t>conducción de los negocios de la cooperativa, tales como</w:t>
      </w:r>
      <w:r w:rsidR="0050226C" w:rsidRPr="00CD689A">
        <w:rPr>
          <w:kern w:val="100"/>
          <w:lang w:eastAsia="es-ES"/>
        </w:rPr>
        <w:t>:</w:t>
      </w:r>
      <w:r w:rsidR="00EC23D6" w:rsidRPr="00CD689A">
        <w:rPr>
          <w:kern w:val="100"/>
          <w:lang w:eastAsia="es-ES"/>
        </w:rPr>
        <w:t xml:space="preserve"> la planta procesadora</w:t>
      </w:r>
      <w:r w:rsidR="00292A99" w:rsidRPr="00CD689A">
        <w:rPr>
          <w:kern w:val="100"/>
          <w:lang w:eastAsia="es-ES"/>
        </w:rPr>
        <w:t xml:space="preserve"> de leche,</w:t>
      </w:r>
      <w:r w:rsidR="00EC23D6" w:rsidRPr="00CD689A">
        <w:rPr>
          <w:kern w:val="100"/>
          <w:lang w:eastAsia="es-ES"/>
        </w:rPr>
        <w:t xml:space="preserve"> la fábrica de alimento</w:t>
      </w:r>
      <w:r w:rsidR="002D185A" w:rsidRPr="00CD689A">
        <w:rPr>
          <w:kern w:val="100"/>
          <w:lang w:eastAsia="es-ES"/>
        </w:rPr>
        <w:t>s</w:t>
      </w:r>
      <w:r w:rsidR="00EC23D6" w:rsidRPr="00CD689A">
        <w:rPr>
          <w:kern w:val="100"/>
          <w:lang w:eastAsia="es-ES"/>
        </w:rPr>
        <w:t xml:space="preserve">, y demás </w:t>
      </w:r>
      <w:r w:rsidR="00FD15FD" w:rsidRPr="00CD689A">
        <w:rPr>
          <w:kern w:val="100"/>
          <w:lang w:eastAsia="es-ES"/>
        </w:rPr>
        <w:t>negocios</w:t>
      </w:r>
      <w:r w:rsidR="00EC23D6" w:rsidRPr="00CD689A">
        <w:rPr>
          <w:kern w:val="100"/>
          <w:lang w:eastAsia="es-ES"/>
        </w:rPr>
        <w:t>, serán normad</w:t>
      </w:r>
      <w:r w:rsidR="0049444E" w:rsidRPr="00CD689A">
        <w:rPr>
          <w:kern w:val="100"/>
          <w:lang w:eastAsia="es-ES"/>
        </w:rPr>
        <w:t>o</w:t>
      </w:r>
      <w:r w:rsidR="00EC23D6" w:rsidRPr="00CD689A">
        <w:rPr>
          <w:kern w:val="100"/>
          <w:lang w:eastAsia="es-ES"/>
        </w:rPr>
        <w:t xml:space="preserve">s por un </w:t>
      </w:r>
      <w:bookmarkStart w:id="176" w:name="_Hlk134627679"/>
      <w:r w:rsidR="00EC23D6" w:rsidRPr="00CD689A">
        <w:rPr>
          <w:kern w:val="100"/>
          <w:lang w:eastAsia="es-ES"/>
        </w:rPr>
        <w:t>Directorio</w:t>
      </w:r>
      <w:bookmarkEnd w:id="176"/>
      <w:r w:rsidR="00EC23D6" w:rsidRPr="00CD689A">
        <w:rPr>
          <w:kern w:val="100"/>
          <w:lang w:eastAsia="es-ES"/>
        </w:rPr>
        <w:t>, integra</w:t>
      </w:r>
      <w:r w:rsidR="00D46E44" w:rsidRPr="00CD689A">
        <w:rPr>
          <w:kern w:val="100"/>
          <w:lang w:eastAsia="es-ES"/>
        </w:rPr>
        <w:t>do</w:t>
      </w:r>
      <w:r w:rsidR="00EC23D6" w:rsidRPr="00CD689A">
        <w:rPr>
          <w:kern w:val="100"/>
          <w:lang w:eastAsia="es-ES"/>
        </w:rPr>
        <w:t xml:space="preserve"> por tres ejecutivos: </w:t>
      </w:r>
      <w:r w:rsidR="00D46E44" w:rsidRPr="00CD689A">
        <w:rPr>
          <w:kern w:val="100"/>
          <w:lang w:eastAsia="es-ES"/>
        </w:rPr>
        <w:t>una persona designada por</w:t>
      </w:r>
      <w:r w:rsidR="00EC23D6" w:rsidRPr="00CD689A">
        <w:rPr>
          <w:kern w:val="100"/>
          <w:lang w:eastAsia="es-ES"/>
        </w:rPr>
        <w:t xml:space="preserve"> el </w:t>
      </w:r>
      <w:r w:rsidR="0049444E" w:rsidRPr="00CD689A">
        <w:rPr>
          <w:kern w:val="100"/>
          <w:lang w:eastAsia="es-ES"/>
        </w:rPr>
        <w:t>Bagrícola</w:t>
      </w:r>
      <w:r w:rsidR="00EC23D6" w:rsidRPr="00CD689A">
        <w:rPr>
          <w:kern w:val="100"/>
          <w:lang w:eastAsia="es-ES"/>
        </w:rPr>
        <w:t xml:space="preserve">, que lo presidirá; un representante de los ganaderos, elegido por la Asamblea General de la Cooperativa; y un miembro elegido por el Consejo de Administración </w:t>
      </w:r>
      <w:bookmarkStart w:id="177" w:name="_Hlk134626132"/>
      <w:r w:rsidR="00EC23D6" w:rsidRPr="00CD689A">
        <w:rPr>
          <w:kern w:val="100"/>
          <w:lang w:eastAsia="es-ES"/>
        </w:rPr>
        <w:t xml:space="preserve">de </w:t>
      </w:r>
      <w:bookmarkStart w:id="178" w:name="_Hlk134625597"/>
      <w:proofErr w:type="spellStart"/>
      <w:r w:rsidR="00EC23D6" w:rsidRPr="00CD689A">
        <w:rPr>
          <w:kern w:val="100"/>
          <w:lang w:eastAsia="es-ES"/>
        </w:rPr>
        <w:t>C</w:t>
      </w:r>
      <w:r w:rsidR="0049444E" w:rsidRPr="00CD689A">
        <w:rPr>
          <w:kern w:val="100"/>
          <w:lang w:eastAsia="es-ES"/>
        </w:rPr>
        <w:t>oop</w:t>
      </w:r>
      <w:r w:rsidR="00EC23D6" w:rsidRPr="00CD689A">
        <w:rPr>
          <w:kern w:val="100"/>
          <w:lang w:eastAsia="es-ES"/>
        </w:rPr>
        <w:t>-A</w:t>
      </w:r>
      <w:r w:rsidR="0049444E" w:rsidRPr="00CD689A">
        <w:rPr>
          <w:kern w:val="100"/>
          <w:lang w:eastAsia="es-ES"/>
        </w:rPr>
        <w:t>gampta</w:t>
      </w:r>
      <w:bookmarkEnd w:id="177"/>
      <w:bookmarkEnd w:id="178"/>
      <w:proofErr w:type="spellEnd"/>
      <w:r w:rsidR="00EC23D6" w:rsidRPr="00CD689A">
        <w:rPr>
          <w:kern w:val="100"/>
          <w:lang w:eastAsia="es-ES"/>
        </w:rPr>
        <w:t xml:space="preserve">. </w:t>
      </w:r>
      <w:r w:rsidR="00474125" w:rsidRPr="00CD689A">
        <w:rPr>
          <w:kern w:val="100"/>
          <w:lang w:eastAsia="es-ES"/>
        </w:rPr>
        <w:t xml:space="preserve">Dicho </w:t>
      </w:r>
      <w:r w:rsidR="00EC23D6" w:rsidRPr="00CD689A">
        <w:rPr>
          <w:kern w:val="100"/>
          <w:lang w:eastAsia="es-ES"/>
        </w:rPr>
        <w:t>D</w:t>
      </w:r>
      <w:r w:rsidR="00474125" w:rsidRPr="00CD689A">
        <w:rPr>
          <w:kern w:val="100"/>
          <w:lang w:eastAsia="es-ES"/>
        </w:rPr>
        <w:t xml:space="preserve">irectorio </w:t>
      </w:r>
      <w:r w:rsidR="004A7AA4" w:rsidRPr="00CD689A">
        <w:rPr>
          <w:kern w:val="100"/>
          <w:lang w:eastAsia="es-ES"/>
        </w:rPr>
        <w:t>tendrá como asesores</w:t>
      </w:r>
      <w:r w:rsidR="00EC23D6" w:rsidRPr="00CD689A">
        <w:rPr>
          <w:kern w:val="100"/>
          <w:lang w:eastAsia="es-ES"/>
        </w:rPr>
        <w:t xml:space="preserve"> las Direcciones de Planeación Estratégica, Crédito y Cobros del B</w:t>
      </w:r>
      <w:r w:rsidR="006448BD" w:rsidRPr="00CD689A">
        <w:rPr>
          <w:kern w:val="100"/>
          <w:lang w:eastAsia="es-ES"/>
        </w:rPr>
        <w:t>anco</w:t>
      </w:r>
      <w:r w:rsidR="00EC23D6" w:rsidRPr="00CD689A">
        <w:rPr>
          <w:kern w:val="100"/>
          <w:lang w:eastAsia="es-ES"/>
        </w:rPr>
        <w:t>.</w:t>
      </w:r>
    </w:p>
    <w:p w14:paraId="107F2FCE" w14:textId="77777777" w:rsidR="00C85613" w:rsidRPr="00CD689A" w:rsidRDefault="00C85613" w:rsidP="00F65336">
      <w:pPr>
        <w:spacing w:after="160" w:line="360" w:lineRule="auto"/>
        <w:contextualSpacing/>
        <w:jc w:val="both"/>
        <w:rPr>
          <w:kern w:val="100"/>
          <w:lang w:val="es-DO" w:eastAsia="es-ES"/>
        </w:rPr>
      </w:pPr>
    </w:p>
    <w:p w14:paraId="7FC69A4B" w14:textId="2FFC9473" w:rsidR="00760F72" w:rsidRPr="00CD689A" w:rsidRDefault="00825A99" w:rsidP="0032521D">
      <w:pPr>
        <w:spacing w:line="360" w:lineRule="auto"/>
        <w:jc w:val="both"/>
        <w:rPr>
          <w:b/>
          <w:bCs/>
          <w:kern w:val="100"/>
          <w:lang w:eastAsia="es-ES"/>
        </w:rPr>
      </w:pPr>
      <w:r w:rsidRPr="00CD689A">
        <w:rPr>
          <w:b/>
          <w:bCs/>
          <w:kern w:val="100"/>
          <w:lang w:eastAsia="es-ES"/>
        </w:rPr>
        <w:t>Acuerdo Interinstitucional entre el Ministerio de Agricultura</w:t>
      </w:r>
      <w:r w:rsidR="009E56D1" w:rsidRPr="00CD689A">
        <w:rPr>
          <w:b/>
          <w:bCs/>
          <w:kern w:val="100"/>
          <w:lang w:eastAsia="es-ES"/>
        </w:rPr>
        <w:t xml:space="preserve"> (MA)</w:t>
      </w:r>
      <w:r w:rsidRPr="00CD689A">
        <w:rPr>
          <w:b/>
          <w:bCs/>
          <w:kern w:val="100"/>
          <w:lang w:eastAsia="es-ES"/>
        </w:rPr>
        <w:t>, el B</w:t>
      </w:r>
      <w:r w:rsidR="001333DF" w:rsidRPr="00CD689A">
        <w:rPr>
          <w:b/>
          <w:bCs/>
          <w:kern w:val="100"/>
          <w:lang w:eastAsia="es-ES"/>
        </w:rPr>
        <w:t>anco Agrícola</w:t>
      </w:r>
      <w:r w:rsidR="009E56D1" w:rsidRPr="00CD689A">
        <w:rPr>
          <w:b/>
          <w:bCs/>
          <w:kern w:val="100"/>
          <w:lang w:eastAsia="es-ES"/>
        </w:rPr>
        <w:t xml:space="preserve"> (</w:t>
      </w:r>
      <w:r w:rsidR="00A13EE6" w:rsidRPr="00CD689A">
        <w:rPr>
          <w:b/>
          <w:bCs/>
          <w:kern w:val="100"/>
          <w:lang w:eastAsia="es-ES"/>
        </w:rPr>
        <w:t>B</w:t>
      </w:r>
      <w:r w:rsidR="00FB4E99" w:rsidRPr="00CD689A">
        <w:rPr>
          <w:b/>
          <w:bCs/>
          <w:kern w:val="100"/>
          <w:lang w:eastAsia="es-ES"/>
        </w:rPr>
        <w:t>AGRICOLA</w:t>
      </w:r>
      <w:r w:rsidR="009E56D1" w:rsidRPr="00CD689A">
        <w:rPr>
          <w:b/>
          <w:bCs/>
          <w:kern w:val="100"/>
          <w:lang w:eastAsia="es-ES"/>
        </w:rPr>
        <w:t>)</w:t>
      </w:r>
      <w:r w:rsidRPr="00CD689A">
        <w:rPr>
          <w:b/>
          <w:bCs/>
          <w:kern w:val="100"/>
          <w:lang w:eastAsia="es-ES"/>
        </w:rPr>
        <w:t xml:space="preserve">, Mercados Dominicanos de Abasto Agropecuarios </w:t>
      </w:r>
      <w:r w:rsidR="009E56D1" w:rsidRPr="00CD689A">
        <w:rPr>
          <w:b/>
          <w:bCs/>
          <w:kern w:val="100"/>
          <w:lang w:eastAsia="es-ES"/>
        </w:rPr>
        <w:t>(M</w:t>
      </w:r>
      <w:r w:rsidR="00FB4E99" w:rsidRPr="00CD689A">
        <w:rPr>
          <w:b/>
          <w:bCs/>
          <w:kern w:val="100"/>
          <w:lang w:eastAsia="es-ES"/>
        </w:rPr>
        <w:t>ERCADOM</w:t>
      </w:r>
      <w:r w:rsidR="009E56D1" w:rsidRPr="00CD689A">
        <w:rPr>
          <w:b/>
          <w:bCs/>
          <w:kern w:val="100"/>
          <w:lang w:eastAsia="es-ES"/>
        </w:rPr>
        <w:t xml:space="preserve">) </w:t>
      </w:r>
      <w:r w:rsidRPr="00CD689A">
        <w:rPr>
          <w:b/>
          <w:bCs/>
          <w:kern w:val="100"/>
          <w:lang w:eastAsia="es-ES"/>
        </w:rPr>
        <w:t>y la Cooperativa Agropecuaria y Servicios Múltiples de Productores y Comerciantes Detallistas</w:t>
      </w:r>
      <w:r w:rsidR="009E56D1" w:rsidRPr="00CD689A">
        <w:rPr>
          <w:b/>
          <w:bCs/>
          <w:kern w:val="100"/>
          <w:lang w:eastAsia="es-ES"/>
        </w:rPr>
        <w:t xml:space="preserve"> (C</w:t>
      </w:r>
      <w:r w:rsidR="00FB4E99" w:rsidRPr="00CD689A">
        <w:rPr>
          <w:b/>
          <w:bCs/>
          <w:kern w:val="100"/>
          <w:lang w:eastAsia="es-ES"/>
        </w:rPr>
        <w:t>OOPRODACOD</w:t>
      </w:r>
      <w:r w:rsidR="009E56D1" w:rsidRPr="00CD689A">
        <w:rPr>
          <w:b/>
          <w:bCs/>
          <w:kern w:val="100"/>
          <w:lang w:eastAsia="es-ES"/>
        </w:rPr>
        <w:t>)</w:t>
      </w:r>
      <w:r w:rsidR="001333DF" w:rsidRPr="00CD689A">
        <w:rPr>
          <w:b/>
          <w:bCs/>
          <w:kern w:val="100"/>
          <w:lang w:eastAsia="es-ES"/>
        </w:rPr>
        <w:t>.</w:t>
      </w:r>
    </w:p>
    <w:p w14:paraId="3F6CC9C9" w14:textId="77777777" w:rsidR="00825A99" w:rsidRPr="00CD689A" w:rsidRDefault="00825A99" w:rsidP="00DF0E82">
      <w:pPr>
        <w:spacing w:line="360" w:lineRule="auto"/>
        <w:contextualSpacing/>
        <w:jc w:val="both"/>
        <w:rPr>
          <w:kern w:val="100"/>
          <w:lang w:eastAsia="es-ES"/>
        </w:rPr>
      </w:pPr>
    </w:p>
    <w:p w14:paraId="373A4658" w14:textId="34DF1018" w:rsidR="00686740" w:rsidRPr="00CD689A" w:rsidRDefault="001F76D8" w:rsidP="00686740">
      <w:pPr>
        <w:spacing w:line="360" w:lineRule="auto"/>
        <w:jc w:val="both"/>
        <w:rPr>
          <w:kern w:val="100"/>
          <w:lang w:eastAsia="es-ES"/>
        </w:rPr>
      </w:pPr>
      <w:r w:rsidRPr="00CD689A">
        <w:rPr>
          <w:kern w:val="100"/>
          <w:lang w:eastAsia="es-ES"/>
        </w:rPr>
        <w:t>A</w:t>
      </w:r>
      <w:r w:rsidR="0078706A" w:rsidRPr="00CD689A">
        <w:rPr>
          <w:kern w:val="100"/>
          <w:lang w:eastAsia="es-ES"/>
        </w:rPr>
        <w:t>cuerdo f</w:t>
      </w:r>
      <w:r w:rsidR="009E56D1" w:rsidRPr="00CD689A">
        <w:rPr>
          <w:kern w:val="100"/>
          <w:lang w:eastAsia="es-ES"/>
        </w:rPr>
        <w:t xml:space="preserve">irmado el 12 de </w:t>
      </w:r>
      <w:r w:rsidR="00332BED" w:rsidRPr="00CD689A">
        <w:rPr>
          <w:kern w:val="100"/>
          <w:lang w:eastAsia="es-ES"/>
        </w:rPr>
        <w:t>j</w:t>
      </w:r>
      <w:r w:rsidR="00760F72" w:rsidRPr="00CD689A">
        <w:rPr>
          <w:kern w:val="100"/>
          <w:lang w:eastAsia="es-ES"/>
        </w:rPr>
        <w:t>unio 2023</w:t>
      </w:r>
      <w:r w:rsidR="00C20C10" w:rsidRPr="00CD689A">
        <w:rPr>
          <w:kern w:val="100"/>
          <w:lang w:eastAsia="es-ES"/>
        </w:rPr>
        <w:t>,</w:t>
      </w:r>
      <w:r w:rsidR="00B12230" w:rsidRPr="00CD689A">
        <w:rPr>
          <w:kern w:val="100"/>
          <w:lang w:eastAsia="es-ES"/>
        </w:rPr>
        <w:t xml:space="preserve"> que consiste en </w:t>
      </w:r>
      <w:r w:rsidR="00BD06CE" w:rsidRPr="00CD689A">
        <w:rPr>
          <w:kern w:val="100"/>
          <w:lang w:eastAsia="es-ES"/>
        </w:rPr>
        <w:t>desarrolla</w:t>
      </w:r>
      <w:r w:rsidR="00D923D7" w:rsidRPr="00CD689A">
        <w:rPr>
          <w:kern w:val="100"/>
          <w:lang w:eastAsia="es-ES"/>
        </w:rPr>
        <w:t>r</w:t>
      </w:r>
      <w:r w:rsidR="00BD06CE" w:rsidRPr="00CD689A">
        <w:rPr>
          <w:kern w:val="100"/>
          <w:lang w:eastAsia="es-ES"/>
        </w:rPr>
        <w:t xml:space="preserve"> el </w:t>
      </w:r>
      <w:r w:rsidR="006E7EA2" w:rsidRPr="00CD689A">
        <w:rPr>
          <w:kern w:val="100"/>
          <w:lang w:eastAsia="es-ES"/>
        </w:rPr>
        <w:t>P</w:t>
      </w:r>
      <w:r w:rsidR="00686740" w:rsidRPr="00CD689A">
        <w:rPr>
          <w:kern w:val="100"/>
          <w:lang w:eastAsia="es-ES"/>
        </w:rPr>
        <w:t xml:space="preserve">rograma </w:t>
      </w:r>
      <w:r w:rsidR="00686740" w:rsidRPr="00CD689A">
        <w:rPr>
          <w:b/>
          <w:bCs/>
          <w:kern w:val="100"/>
          <w:lang w:eastAsia="es-ES"/>
        </w:rPr>
        <w:t>“A Comer del Campo al Colmado”</w:t>
      </w:r>
      <w:r w:rsidR="00686740" w:rsidRPr="00CD689A">
        <w:rPr>
          <w:kern w:val="100"/>
          <w:lang w:eastAsia="es-ES"/>
        </w:rPr>
        <w:t xml:space="preserve"> </w:t>
      </w:r>
      <w:r w:rsidR="00D923D7" w:rsidRPr="00CD689A">
        <w:rPr>
          <w:kern w:val="100"/>
          <w:lang w:eastAsia="es-ES"/>
        </w:rPr>
        <w:t xml:space="preserve">con el </w:t>
      </w:r>
      <w:r w:rsidR="00686740" w:rsidRPr="00CD689A">
        <w:rPr>
          <w:kern w:val="100"/>
          <w:lang w:eastAsia="es-ES"/>
        </w:rPr>
        <w:t xml:space="preserve">propósito </w:t>
      </w:r>
      <w:r w:rsidR="00D923D7" w:rsidRPr="00CD689A">
        <w:rPr>
          <w:kern w:val="100"/>
          <w:lang w:eastAsia="es-ES"/>
        </w:rPr>
        <w:t xml:space="preserve">de </w:t>
      </w:r>
      <w:r w:rsidR="00686740" w:rsidRPr="00CD689A">
        <w:rPr>
          <w:kern w:val="100"/>
          <w:lang w:eastAsia="es-ES"/>
        </w:rPr>
        <w:t>crear una capacidad logística que permita vincular el productor agropecuario directamente con la amplia red de distribución que constituyen los colmados, siendo estos los puntos de abastecimiento de alimentos para aproximadamente el 60% de las familias de bajo ingresos.</w:t>
      </w:r>
    </w:p>
    <w:p w14:paraId="1EC58E09" w14:textId="51A9666C" w:rsidR="00686740" w:rsidRPr="00CD689A" w:rsidRDefault="00686740" w:rsidP="00DF0E82">
      <w:pPr>
        <w:spacing w:line="360" w:lineRule="auto"/>
        <w:contextualSpacing/>
        <w:jc w:val="both"/>
        <w:rPr>
          <w:kern w:val="100"/>
          <w:lang w:eastAsia="es-ES"/>
        </w:rPr>
      </w:pPr>
    </w:p>
    <w:p w14:paraId="218E564D" w14:textId="2DA588CD" w:rsidR="0078706A" w:rsidRPr="00CD689A" w:rsidRDefault="00C20C10" w:rsidP="00DF0E82">
      <w:pPr>
        <w:spacing w:line="360" w:lineRule="auto"/>
        <w:contextualSpacing/>
        <w:jc w:val="both"/>
        <w:rPr>
          <w:kern w:val="100"/>
          <w:lang w:eastAsia="es-ES"/>
        </w:rPr>
      </w:pPr>
      <w:r w:rsidRPr="00CD689A">
        <w:rPr>
          <w:kern w:val="100"/>
          <w:lang w:eastAsia="es-ES"/>
        </w:rPr>
        <w:t>E</w:t>
      </w:r>
      <w:r w:rsidR="0078706A" w:rsidRPr="00CD689A">
        <w:rPr>
          <w:kern w:val="100"/>
          <w:lang w:eastAsia="es-ES"/>
        </w:rPr>
        <w:t xml:space="preserve">l </w:t>
      </w:r>
      <w:r w:rsidR="00E16EDB" w:rsidRPr="00CD689A">
        <w:rPr>
          <w:kern w:val="100"/>
          <w:lang w:eastAsia="es-ES"/>
        </w:rPr>
        <w:t>M</w:t>
      </w:r>
      <w:r w:rsidR="00760F72" w:rsidRPr="00CD689A">
        <w:rPr>
          <w:kern w:val="100"/>
          <w:lang w:eastAsia="es-ES"/>
        </w:rPr>
        <w:t>inisterio de Agricultura brinda</w:t>
      </w:r>
      <w:r w:rsidR="00283D55" w:rsidRPr="00CD689A">
        <w:rPr>
          <w:kern w:val="100"/>
          <w:lang w:eastAsia="es-ES"/>
        </w:rPr>
        <w:t xml:space="preserve"> </w:t>
      </w:r>
      <w:r w:rsidR="00865BD8" w:rsidRPr="00CD689A">
        <w:rPr>
          <w:kern w:val="100"/>
          <w:lang w:eastAsia="es-ES"/>
        </w:rPr>
        <w:t xml:space="preserve">la </w:t>
      </w:r>
      <w:r w:rsidR="00760F72" w:rsidRPr="00CD689A">
        <w:rPr>
          <w:kern w:val="100"/>
          <w:lang w:eastAsia="es-ES"/>
        </w:rPr>
        <w:t>asistencia técnica y apoyo directo para la producción nacional y comercialización de distintos rubros, principalmente los de la canasta básica</w:t>
      </w:r>
      <w:r w:rsidR="0078706A" w:rsidRPr="00CD689A">
        <w:rPr>
          <w:kern w:val="100"/>
          <w:lang w:eastAsia="es-ES"/>
        </w:rPr>
        <w:t xml:space="preserve"> familiar, mientras que e</w:t>
      </w:r>
      <w:r w:rsidR="00760F72" w:rsidRPr="00CD689A">
        <w:rPr>
          <w:kern w:val="100"/>
          <w:lang w:eastAsia="es-ES"/>
        </w:rPr>
        <w:t xml:space="preserve">l Banco </w:t>
      </w:r>
      <w:r w:rsidR="0078706A" w:rsidRPr="00CD689A">
        <w:rPr>
          <w:kern w:val="100"/>
          <w:lang w:eastAsia="es-ES"/>
        </w:rPr>
        <w:t>A</w:t>
      </w:r>
      <w:r w:rsidR="00760F72" w:rsidRPr="00CD689A">
        <w:rPr>
          <w:kern w:val="100"/>
          <w:lang w:eastAsia="es-ES"/>
        </w:rPr>
        <w:t xml:space="preserve">grícola </w:t>
      </w:r>
      <w:r w:rsidR="003476AA" w:rsidRPr="00CD689A">
        <w:rPr>
          <w:kern w:val="100"/>
          <w:lang w:eastAsia="es-ES"/>
        </w:rPr>
        <w:t xml:space="preserve">por su parte </w:t>
      </w:r>
      <w:r w:rsidR="00760F72" w:rsidRPr="00CD689A">
        <w:rPr>
          <w:kern w:val="100"/>
          <w:lang w:eastAsia="es-ES"/>
        </w:rPr>
        <w:t>otorg</w:t>
      </w:r>
      <w:r w:rsidR="003476AA" w:rsidRPr="00CD689A">
        <w:rPr>
          <w:kern w:val="100"/>
          <w:lang w:eastAsia="es-ES"/>
        </w:rPr>
        <w:t>a</w:t>
      </w:r>
      <w:r w:rsidR="00760F72" w:rsidRPr="00CD689A">
        <w:rPr>
          <w:kern w:val="100"/>
          <w:lang w:eastAsia="es-ES"/>
        </w:rPr>
        <w:t xml:space="preserve"> préstamos tanto a productores agropecuario</w:t>
      </w:r>
      <w:r w:rsidR="00F02237" w:rsidRPr="00CD689A">
        <w:rPr>
          <w:kern w:val="100"/>
          <w:lang w:eastAsia="es-ES"/>
        </w:rPr>
        <w:t>s</w:t>
      </w:r>
      <w:r w:rsidR="00760F72" w:rsidRPr="00CD689A">
        <w:rPr>
          <w:kern w:val="100"/>
          <w:lang w:eastAsia="es-ES"/>
        </w:rPr>
        <w:t xml:space="preserve">, así como también a colmaderos, a una tasa blanda y con plazos razonables. </w:t>
      </w:r>
    </w:p>
    <w:p w14:paraId="052B565C" w14:textId="77777777" w:rsidR="00364678" w:rsidRPr="00CD689A" w:rsidRDefault="00364678" w:rsidP="00DF0E82">
      <w:pPr>
        <w:spacing w:line="360" w:lineRule="auto"/>
        <w:contextualSpacing/>
        <w:jc w:val="both"/>
        <w:rPr>
          <w:kern w:val="100"/>
          <w:lang w:eastAsia="es-ES"/>
        </w:rPr>
      </w:pPr>
    </w:p>
    <w:p w14:paraId="6EA21D73" w14:textId="481F5C90" w:rsidR="00760F72" w:rsidRPr="00CD689A" w:rsidRDefault="0078706A" w:rsidP="005B32E6">
      <w:pPr>
        <w:spacing w:line="360" w:lineRule="auto"/>
        <w:contextualSpacing/>
        <w:jc w:val="both"/>
        <w:rPr>
          <w:lang w:eastAsia="es-ES"/>
        </w:rPr>
      </w:pPr>
      <w:r w:rsidRPr="00CD689A">
        <w:rPr>
          <w:kern w:val="100"/>
          <w:lang w:eastAsia="es-ES"/>
        </w:rPr>
        <w:lastRenderedPageBreak/>
        <w:t>M</w:t>
      </w:r>
      <w:r w:rsidR="00F07832" w:rsidRPr="00CD689A">
        <w:rPr>
          <w:kern w:val="100"/>
          <w:lang w:eastAsia="es-ES"/>
        </w:rPr>
        <w:t>ERCADOM</w:t>
      </w:r>
      <w:r w:rsidRPr="00CD689A">
        <w:rPr>
          <w:kern w:val="100"/>
          <w:lang w:eastAsia="es-ES"/>
        </w:rPr>
        <w:t xml:space="preserve"> </w:t>
      </w:r>
      <w:r w:rsidR="007E3761" w:rsidRPr="00CD689A">
        <w:rPr>
          <w:kern w:val="100"/>
          <w:lang w:eastAsia="es-ES"/>
        </w:rPr>
        <w:t>actúa</w:t>
      </w:r>
      <w:r w:rsidRPr="00CD689A">
        <w:rPr>
          <w:kern w:val="100"/>
          <w:lang w:eastAsia="es-ES"/>
        </w:rPr>
        <w:t xml:space="preserve"> como centro de acopio</w:t>
      </w:r>
      <w:r w:rsidR="001E1D18" w:rsidRPr="00CD689A">
        <w:rPr>
          <w:kern w:val="100"/>
          <w:lang w:eastAsia="es-ES"/>
        </w:rPr>
        <w:t>, se habilit</w:t>
      </w:r>
      <w:r w:rsidR="67EDE484" w:rsidRPr="00CD689A">
        <w:rPr>
          <w:kern w:val="100"/>
          <w:lang w:eastAsia="es-ES"/>
        </w:rPr>
        <w:t>ó</w:t>
      </w:r>
      <w:r w:rsidRPr="00CD689A">
        <w:rPr>
          <w:kern w:val="100"/>
          <w:lang w:eastAsia="es-ES"/>
        </w:rPr>
        <w:t xml:space="preserve"> un espacio físico en la primera planta de su edificio principal para </w:t>
      </w:r>
      <w:r w:rsidR="0028033F" w:rsidRPr="00CD689A">
        <w:rPr>
          <w:kern w:val="100"/>
          <w:lang w:eastAsia="es-ES"/>
        </w:rPr>
        <w:t>instalar una Oficina de Negocios</w:t>
      </w:r>
      <w:r w:rsidR="001E1D18" w:rsidRPr="00CD689A">
        <w:rPr>
          <w:kern w:val="100"/>
          <w:lang w:eastAsia="es-ES"/>
        </w:rPr>
        <w:t xml:space="preserve"> del Bagrícola y</w:t>
      </w:r>
      <w:r w:rsidR="0028033F" w:rsidRPr="00CD689A">
        <w:rPr>
          <w:kern w:val="100"/>
          <w:lang w:eastAsia="es-ES"/>
        </w:rPr>
        <w:t xml:space="preserve"> una nave para C</w:t>
      </w:r>
      <w:r w:rsidR="00F07832" w:rsidRPr="00CD689A">
        <w:rPr>
          <w:kern w:val="100"/>
          <w:lang w:eastAsia="es-ES"/>
        </w:rPr>
        <w:t>OOPRODACOD</w:t>
      </w:r>
      <w:r w:rsidR="001E1D18" w:rsidRPr="00CD689A">
        <w:rPr>
          <w:kern w:val="100"/>
          <w:lang w:eastAsia="es-ES"/>
        </w:rPr>
        <w:t>,</w:t>
      </w:r>
      <w:r w:rsidR="001323A4" w:rsidRPr="00CD689A">
        <w:rPr>
          <w:kern w:val="100"/>
          <w:lang w:eastAsia="es-ES"/>
        </w:rPr>
        <w:t xml:space="preserve"> ambas para brindar servicios al público.</w:t>
      </w:r>
      <w:r w:rsidR="00D420D6" w:rsidRPr="00CD689A">
        <w:rPr>
          <w:kern w:val="100"/>
          <w:lang w:eastAsia="es-ES"/>
        </w:rPr>
        <w:t xml:space="preserve"> Esta última </w:t>
      </w:r>
      <w:r w:rsidR="00EB0E9F" w:rsidRPr="00CD689A">
        <w:rPr>
          <w:kern w:val="100"/>
          <w:lang w:eastAsia="es-ES"/>
        </w:rPr>
        <w:t xml:space="preserve">tendrá la función de </w:t>
      </w:r>
      <w:r w:rsidR="00760F72" w:rsidRPr="00CD689A">
        <w:rPr>
          <w:kern w:val="100"/>
          <w:lang w:eastAsia="es-ES"/>
        </w:rPr>
        <w:t>ejecutar el Programa estableciendo mecanismos para la adquisición y transporte</w:t>
      </w:r>
      <w:r w:rsidR="00EB0E9F" w:rsidRPr="00CD689A">
        <w:rPr>
          <w:kern w:val="100"/>
          <w:lang w:eastAsia="es-ES"/>
        </w:rPr>
        <w:t xml:space="preserve"> de diferentes rubros alimentarios, a nivel nacional, mediante compras a un precio justo directamente a los productores, los que son distribuidos a los colmados, a través de canales establecidos, para beneficio del consumidor final. Dicho acuerdo tiene vigencia de un año y podrá ser renovado automáticamente por el periodo que se considere necesario. </w:t>
      </w:r>
    </w:p>
    <w:p w14:paraId="51C20AAD" w14:textId="77777777" w:rsidR="002E6FC0" w:rsidRPr="00CD689A" w:rsidRDefault="002E6FC0" w:rsidP="005B32E6">
      <w:pPr>
        <w:spacing w:line="360" w:lineRule="auto"/>
        <w:contextualSpacing/>
        <w:jc w:val="both"/>
        <w:rPr>
          <w:kern w:val="100"/>
          <w:lang w:eastAsia="es-ES"/>
        </w:rPr>
      </w:pPr>
    </w:p>
    <w:p w14:paraId="21DE964E" w14:textId="3371EF06" w:rsidR="002E6FC0" w:rsidRPr="00CD689A" w:rsidRDefault="002E6FC0" w:rsidP="005B32E6">
      <w:pPr>
        <w:spacing w:line="360" w:lineRule="auto"/>
        <w:jc w:val="both"/>
        <w:rPr>
          <w:b/>
          <w:bCs/>
          <w:kern w:val="100"/>
          <w:lang w:eastAsia="es-ES"/>
        </w:rPr>
      </w:pPr>
      <w:r w:rsidRPr="00CD689A">
        <w:rPr>
          <w:b/>
          <w:bCs/>
          <w:kern w:val="100"/>
          <w:lang w:eastAsia="es-ES"/>
        </w:rPr>
        <w:t xml:space="preserve">Acuerdo entre Banco </w:t>
      </w:r>
      <w:r w:rsidR="006D759F" w:rsidRPr="00CD689A">
        <w:rPr>
          <w:b/>
          <w:bCs/>
          <w:kern w:val="100"/>
          <w:lang w:eastAsia="es-ES"/>
        </w:rPr>
        <w:t>Agrícola</w:t>
      </w:r>
      <w:r w:rsidRPr="00CD689A">
        <w:rPr>
          <w:b/>
          <w:bCs/>
          <w:kern w:val="100"/>
          <w:lang w:eastAsia="es-ES"/>
        </w:rPr>
        <w:t xml:space="preserve"> </w:t>
      </w:r>
      <w:r w:rsidR="00167700" w:rsidRPr="00CD689A">
        <w:rPr>
          <w:b/>
          <w:bCs/>
          <w:kern w:val="100"/>
          <w:lang w:eastAsia="es-ES"/>
        </w:rPr>
        <w:t xml:space="preserve">(BAGRICOLA), </w:t>
      </w:r>
      <w:r w:rsidR="00473587" w:rsidRPr="00CD689A">
        <w:rPr>
          <w:b/>
          <w:bCs/>
          <w:kern w:val="100"/>
          <w:lang w:eastAsia="es-ES"/>
        </w:rPr>
        <w:t xml:space="preserve">Dirección Ejecutiva de Fomento a la </w:t>
      </w:r>
      <w:r w:rsidR="008B629A" w:rsidRPr="00CD689A">
        <w:rPr>
          <w:b/>
          <w:bCs/>
          <w:kern w:val="100"/>
          <w:lang w:eastAsia="es-ES"/>
        </w:rPr>
        <w:t>Tecnificación</w:t>
      </w:r>
      <w:r w:rsidR="00473587" w:rsidRPr="00CD689A">
        <w:rPr>
          <w:b/>
          <w:bCs/>
          <w:kern w:val="100"/>
          <w:lang w:eastAsia="es-ES"/>
        </w:rPr>
        <w:t xml:space="preserve"> de</w:t>
      </w:r>
      <w:r w:rsidR="00B17206" w:rsidRPr="00CD689A">
        <w:rPr>
          <w:b/>
          <w:bCs/>
          <w:kern w:val="100"/>
          <w:lang w:eastAsia="es-ES"/>
        </w:rPr>
        <w:t xml:space="preserve">l Sistema Nacional de </w:t>
      </w:r>
      <w:r w:rsidR="00473587" w:rsidRPr="00CD689A">
        <w:rPr>
          <w:b/>
          <w:bCs/>
          <w:kern w:val="100"/>
          <w:lang w:eastAsia="es-ES"/>
        </w:rPr>
        <w:t>Riego</w:t>
      </w:r>
      <w:r w:rsidR="00B17206" w:rsidRPr="00CD689A">
        <w:rPr>
          <w:b/>
          <w:bCs/>
          <w:kern w:val="100"/>
          <w:lang w:eastAsia="es-ES"/>
        </w:rPr>
        <w:t xml:space="preserve"> (Tecnificación </w:t>
      </w:r>
      <w:r w:rsidR="003A1061" w:rsidRPr="00CD689A">
        <w:rPr>
          <w:b/>
          <w:bCs/>
          <w:kern w:val="100"/>
          <w:lang w:eastAsia="es-ES"/>
        </w:rPr>
        <w:t xml:space="preserve">Nacional </w:t>
      </w:r>
      <w:r w:rsidR="00B17206" w:rsidRPr="00CD689A">
        <w:rPr>
          <w:b/>
          <w:bCs/>
          <w:kern w:val="100"/>
          <w:lang w:eastAsia="es-ES"/>
        </w:rPr>
        <w:t>de Riego)</w:t>
      </w:r>
      <w:r w:rsidR="001D6C36" w:rsidRPr="00CD689A">
        <w:rPr>
          <w:b/>
          <w:bCs/>
          <w:kern w:val="100"/>
          <w:lang w:eastAsia="es-ES"/>
        </w:rPr>
        <w:t>.</w:t>
      </w:r>
    </w:p>
    <w:p w14:paraId="6AFBFA8C" w14:textId="77777777" w:rsidR="002E6FC0" w:rsidRPr="00CD689A" w:rsidRDefault="002E6FC0" w:rsidP="005B32E6">
      <w:pPr>
        <w:spacing w:line="360" w:lineRule="auto"/>
        <w:contextualSpacing/>
        <w:jc w:val="both"/>
        <w:rPr>
          <w:kern w:val="100"/>
          <w:highlight w:val="yellow"/>
          <w:lang w:eastAsia="es-ES"/>
        </w:rPr>
      </w:pPr>
    </w:p>
    <w:p w14:paraId="1487E0BA" w14:textId="3C98A49A" w:rsidR="00F41DD0" w:rsidRPr="00CD689A" w:rsidRDefault="002B1555" w:rsidP="005C429A">
      <w:pPr>
        <w:spacing w:line="360" w:lineRule="auto"/>
        <w:jc w:val="both"/>
        <w:rPr>
          <w:kern w:val="100"/>
          <w:lang w:eastAsia="es-ES"/>
        </w:rPr>
      </w:pPr>
      <w:r w:rsidRPr="00CD689A">
        <w:rPr>
          <w:kern w:val="100"/>
          <w:lang w:eastAsia="es-ES"/>
        </w:rPr>
        <w:t>Acuerdo firmado el</w:t>
      </w:r>
      <w:r w:rsidR="003127E4" w:rsidRPr="00CD689A">
        <w:rPr>
          <w:kern w:val="100"/>
          <w:lang w:eastAsia="es-ES"/>
        </w:rPr>
        <w:t xml:space="preserve"> </w:t>
      </w:r>
      <w:r w:rsidRPr="00CD689A">
        <w:rPr>
          <w:kern w:val="100"/>
          <w:lang w:eastAsia="es-ES"/>
        </w:rPr>
        <w:t>13 de julio del 2023</w:t>
      </w:r>
      <w:r w:rsidR="002E1966" w:rsidRPr="00CD689A">
        <w:rPr>
          <w:kern w:val="100"/>
          <w:lang w:eastAsia="es-ES"/>
        </w:rPr>
        <w:t>,</w:t>
      </w:r>
      <w:r w:rsidR="009B613A" w:rsidRPr="00CD689A">
        <w:rPr>
          <w:kern w:val="100"/>
          <w:lang w:eastAsia="es-ES"/>
        </w:rPr>
        <w:t xml:space="preserve"> para </w:t>
      </w:r>
      <w:r w:rsidR="00D356EA" w:rsidRPr="00CD689A">
        <w:rPr>
          <w:kern w:val="100"/>
          <w:lang w:eastAsia="es-ES"/>
        </w:rPr>
        <w:t xml:space="preserve">facilitar </w:t>
      </w:r>
      <w:r w:rsidR="00546655" w:rsidRPr="00CD689A">
        <w:rPr>
          <w:kern w:val="100"/>
          <w:lang w:eastAsia="es-ES"/>
        </w:rPr>
        <w:t xml:space="preserve">acceso a los productores para </w:t>
      </w:r>
      <w:r w:rsidR="00DE7168" w:rsidRPr="00CD689A">
        <w:rPr>
          <w:kern w:val="100"/>
          <w:lang w:eastAsia="es-ES"/>
        </w:rPr>
        <w:t>T</w:t>
      </w:r>
      <w:r w:rsidR="00546655" w:rsidRPr="00CD689A">
        <w:rPr>
          <w:kern w:val="100"/>
          <w:lang w:eastAsia="es-ES"/>
        </w:rPr>
        <w:t xml:space="preserve">ecnificación </w:t>
      </w:r>
      <w:r w:rsidR="009B613A" w:rsidRPr="00CD689A">
        <w:rPr>
          <w:kern w:val="100"/>
          <w:lang w:eastAsia="es-ES"/>
        </w:rPr>
        <w:t>de Riego</w:t>
      </w:r>
      <w:r w:rsidR="00D524AE" w:rsidRPr="00CD689A">
        <w:rPr>
          <w:kern w:val="100"/>
          <w:lang w:eastAsia="es-ES"/>
        </w:rPr>
        <w:t>, c</w:t>
      </w:r>
      <w:r w:rsidR="005C429A" w:rsidRPr="00CD689A">
        <w:rPr>
          <w:kern w:val="100"/>
          <w:lang w:eastAsia="es-ES"/>
        </w:rPr>
        <w:t>o</w:t>
      </w:r>
      <w:r w:rsidR="0010597D" w:rsidRPr="00CD689A">
        <w:rPr>
          <w:kern w:val="100"/>
          <w:lang w:eastAsia="es-ES"/>
        </w:rPr>
        <w:t xml:space="preserve">nsiderando que </w:t>
      </w:r>
      <w:r w:rsidR="000463A9" w:rsidRPr="00CD689A">
        <w:rPr>
          <w:kern w:val="100"/>
          <w:lang w:eastAsia="es-ES"/>
        </w:rPr>
        <w:t>uno de los objetivos d</w:t>
      </w:r>
      <w:r w:rsidR="0010597D" w:rsidRPr="00CD689A">
        <w:rPr>
          <w:kern w:val="100"/>
          <w:lang w:eastAsia="es-ES"/>
        </w:rPr>
        <w:t xml:space="preserve">el </w:t>
      </w:r>
      <w:r w:rsidR="000463A9" w:rsidRPr="00CD689A">
        <w:rPr>
          <w:kern w:val="100"/>
          <w:lang w:eastAsia="es-ES"/>
        </w:rPr>
        <w:t>Bagrícola es apoyar a las innovaciones tecnológicas en el sector agropecuario</w:t>
      </w:r>
      <w:r w:rsidR="00021F62" w:rsidRPr="00CD689A">
        <w:rPr>
          <w:kern w:val="100"/>
          <w:lang w:eastAsia="es-ES"/>
        </w:rPr>
        <w:t xml:space="preserve"> y que </w:t>
      </w:r>
      <w:r w:rsidR="00CF0A32" w:rsidRPr="00CD689A">
        <w:rPr>
          <w:kern w:val="100"/>
          <w:lang w:eastAsia="es-ES"/>
        </w:rPr>
        <w:t xml:space="preserve">la visión de </w:t>
      </w:r>
      <w:r w:rsidR="00205DF7" w:rsidRPr="00CD689A">
        <w:rPr>
          <w:kern w:val="100"/>
          <w:lang w:eastAsia="es-ES"/>
        </w:rPr>
        <w:t xml:space="preserve">Tecnificación Nacional de Riego es </w:t>
      </w:r>
      <w:r w:rsidR="005A0DE9" w:rsidRPr="00CD689A">
        <w:rPr>
          <w:kern w:val="100"/>
          <w:lang w:eastAsia="es-ES"/>
        </w:rPr>
        <w:t xml:space="preserve">ser una institución referente en eficiencia y transparencia </w:t>
      </w:r>
      <w:r w:rsidR="002149F3" w:rsidRPr="00CD689A">
        <w:rPr>
          <w:kern w:val="100"/>
          <w:lang w:eastAsia="es-ES"/>
        </w:rPr>
        <w:t xml:space="preserve">que impulse </w:t>
      </w:r>
      <w:r w:rsidR="00FD655F" w:rsidRPr="00CD689A">
        <w:rPr>
          <w:kern w:val="100"/>
          <w:lang w:eastAsia="es-ES"/>
        </w:rPr>
        <w:t xml:space="preserve">la incorporación de innovación tecnológica de riego, </w:t>
      </w:r>
      <w:r w:rsidR="00D4609F" w:rsidRPr="00CD689A">
        <w:rPr>
          <w:kern w:val="100"/>
          <w:lang w:eastAsia="es-ES"/>
        </w:rPr>
        <w:t>eficientiza</w:t>
      </w:r>
      <w:r w:rsidR="005C429A" w:rsidRPr="00CD689A">
        <w:rPr>
          <w:kern w:val="100"/>
          <w:lang w:eastAsia="es-ES"/>
        </w:rPr>
        <w:t>r</w:t>
      </w:r>
      <w:r w:rsidR="00D4609F" w:rsidRPr="00CD689A">
        <w:rPr>
          <w:kern w:val="100"/>
          <w:lang w:eastAsia="es-ES"/>
        </w:rPr>
        <w:t xml:space="preserve"> </w:t>
      </w:r>
      <w:r w:rsidR="00FD655F" w:rsidRPr="00CD689A">
        <w:rPr>
          <w:kern w:val="100"/>
          <w:lang w:eastAsia="es-ES"/>
        </w:rPr>
        <w:t>el</w:t>
      </w:r>
      <w:r w:rsidR="00806730" w:rsidRPr="00CD689A">
        <w:rPr>
          <w:kern w:val="100"/>
          <w:lang w:eastAsia="es-ES"/>
        </w:rPr>
        <w:t xml:space="preserve"> uso del agua</w:t>
      </w:r>
      <w:r w:rsidR="00CA14BE" w:rsidRPr="00CD689A">
        <w:rPr>
          <w:kern w:val="100"/>
          <w:lang w:eastAsia="es-ES"/>
        </w:rPr>
        <w:t xml:space="preserve"> y </w:t>
      </w:r>
      <w:r w:rsidR="00806730" w:rsidRPr="00CD689A">
        <w:rPr>
          <w:kern w:val="100"/>
          <w:lang w:eastAsia="es-ES"/>
        </w:rPr>
        <w:t>la promoción de competencias organizacionales productivas</w:t>
      </w:r>
      <w:r w:rsidR="00D4609F" w:rsidRPr="00CD689A">
        <w:rPr>
          <w:kern w:val="100"/>
          <w:lang w:eastAsia="es-ES"/>
        </w:rPr>
        <w:t xml:space="preserve"> que contribuyan al desarrollo sostenible de la nación.</w:t>
      </w:r>
      <w:r w:rsidR="0042513B" w:rsidRPr="00CD689A">
        <w:rPr>
          <w:kern w:val="100"/>
          <w:lang w:eastAsia="es-ES"/>
        </w:rPr>
        <w:t xml:space="preserve"> </w:t>
      </w:r>
    </w:p>
    <w:p w14:paraId="751C885C" w14:textId="77777777" w:rsidR="0078412B" w:rsidRPr="00CD689A" w:rsidRDefault="0078412B" w:rsidP="005C429A">
      <w:pPr>
        <w:spacing w:line="360" w:lineRule="auto"/>
        <w:contextualSpacing/>
        <w:jc w:val="both"/>
        <w:rPr>
          <w:kern w:val="100"/>
          <w:lang w:eastAsia="es-ES"/>
        </w:rPr>
      </w:pPr>
    </w:p>
    <w:p w14:paraId="6659FD57" w14:textId="430C63EF" w:rsidR="0078412B" w:rsidRPr="00CD689A" w:rsidRDefault="00A37D1F" w:rsidP="005C429A">
      <w:pPr>
        <w:spacing w:line="360" w:lineRule="auto"/>
        <w:contextualSpacing/>
        <w:jc w:val="both"/>
        <w:rPr>
          <w:kern w:val="100"/>
          <w:lang w:eastAsia="es-ES"/>
        </w:rPr>
      </w:pPr>
      <w:r w:rsidRPr="00CD689A">
        <w:rPr>
          <w:kern w:val="100"/>
          <w:lang w:eastAsia="es-ES"/>
        </w:rPr>
        <w:t>Además,</w:t>
      </w:r>
      <w:r w:rsidR="007040F5" w:rsidRPr="00CD689A">
        <w:rPr>
          <w:kern w:val="100"/>
          <w:lang w:eastAsia="es-ES"/>
        </w:rPr>
        <w:t xml:space="preserve"> tomando en cuenta que uno de los objetivos específicos de la </w:t>
      </w:r>
      <w:r w:rsidR="005933DF" w:rsidRPr="00CD689A">
        <w:rPr>
          <w:kern w:val="100"/>
          <w:lang w:eastAsia="es-ES"/>
        </w:rPr>
        <w:t>C</w:t>
      </w:r>
      <w:r w:rsidR="007040F5" w:rsidRPr="00CD689A">
        <w:rPr>
          <w:kern w:val="100"/>
          <w:lang w:eastAsia="es-ES"/>
        </w:rPr>
        <w:t xml:space="preserve">omisión de </w:t>
      </w:r>
      <w:r w:rsidR="005933DF" w:rsidRPr="00CD689A">
        <w:rPr>
          <w:kern w:val="100"/>
          <w:lang w:eastAsia="es-ES"/>
        </w:rPr>
        <w:t>F</w:t>
      </w:r>
      <w:r w:rsidR="007040F5" w:rsidRPr="00CD689A">
        <w:rPr>
          <w:kern w:val="100"/>
          <w:lang w:eastAsia="es-ES"/>
        </w:rPr>
        <w:t xml:space="preserve">omento a la Tecnificación del Sistema Nacional de Riego </w:t>
      </w:r>
      <w:r w:rsidR="003A1061" w:rsidRPr="00CD689A">
        <w:rPr>
          <w:kern w:val="100"/>
          <w:lang w:eastAsia="es-ES"/>
        </w:rPr>
        <w:t>es</w:t>
      </w:r>
      <w:r w:rsidR="00A700B9" w:rsidRPr="00CD689A">
        <w:rPr>
          <w:kern w:val="100"/>
          <w:lang w:eastAsia="es-ES"/>
        </w:rPr>
        <w:t xml:space="preserve"> coordinar la formulación de políticas derivadas de la </w:t>
      </w:r>
      <w:r w:rsidR="00745ADF" w:rsidRPr="00CD689A">
        <w:rPr>
          <w:kern w:val="100"/>
          <w:lang w:eastAsia="es-ES"/>
        </w:rPr>
        <w:t>Estrategia Nacional de</w:t>
      </w:r>
      <w:r w:rsidR="00195F1A" w:rsidRPr="00CD689A">
        <w:rPr>
          <w:kern w:val="100"/>
          <w:lang w:eastAsia="es-ES"/>
        </w:rPr>
        <w:t xml:space="preserve"> </w:t>
      </w:r>
      <w:r w:rsidR="00BA4BC6" w:rsidRPr="00CD689A">
        <w:rPr>
          <w:kern w:val="100"/>
          <w:lang w:eastAsia="es-ES"/>
        </w:rPr>
        <w:t>Tecnificación</w:t>
      </w:r>
      <w:r w:rsidR="00195F1A" w:rsidRPr="00CD689A">
        <w:rPr>
          <w:kern w:val="100"/>
          <w:lang w:eastAsia="es-ES"/>
        </w:rPr>
        <w:t xml:space="preserve"> del Sistema de Riego</w:t>
      </w:r>
      <w:r w:rsidR="007F0186" w:rsidRPr="00CD689A">
        <w:rPr>
          <w:kern w:val="100"/>
          <w:lang w:eastAsia="es-ES"/>
        </w:rPr>
        <w:t xml:space="preserve">, así como la </w:t>
      </w:r>
      <w:r w:rsidR="00BA4BC6" w:rsidRPr="00CD689A">
        <w:rPr>
          <w:kern w:val="100"/>
          <w:lang w:eastAsia="es-ES"/>
        </w:rPr>
        <w:t>definición</w:t>
      </w:r>
      <w:r w:rsidR="007F0186" w:rsidRPr="00CD689A">
        <w:rPr>
          <w:kern w:val="100"/>
          <w:lang w:eastAsia="es-ES"/>
        </w:rPr>
        <w:t xml:space="preserve"> y ejecución de las </w:t>
      </w:r>
      <w:r w:rsidR="00BA4BC6" w:rsidRPr="00CD689A">
        <w:rPr>
          <w:kern w:val="100"/>
          <w:lang w:eastAsia="es-ES"/>
        </w:rPr>
        <w:t>iniciativas</w:t>
      </w:r>
      <w:r w:rsidR="007F0186" w:rsidRPr="00CD689A">
        <w:rPr>
          <w:kern w:val="100"/>
          <w:lang w:eastAsia="es-ES"/>
        </w:rPr>
        <w:t xml:space="preserve">, programas y proyectos que se consideren necesarios para alcanzar los resultados esperados. </w:t>
      </w:r>
    </w:p>
    <w:p w14:paraId="0F8A9CBD" w14:textId="77777777" w:rsidR="009B613A" w:rsidRPr="00CD689A" w:rsidRDefault="009B613A" w:rsidP="005B32E6">
      <w:pPr>
        <w:spacing w:line="360" w:lineRule="auto"/>
        <w:contextualSpacing/>
        <w:jc w:val="both"/>
        <w:rPr>
          <w:kern w:val="100"/>
          <w:lang w:eastAsia="es-ES"/>
        </w:rPr>
      </w:pPr>
    </w:p>
    <w:p w14:paraId="5BE1543A" w14:textId="0F3F4966" w:rsidR="00BC3FAA" w:rsidRPr="00CD689A" w:rsidRDefault="00260E4E" w:rsidP="005B32E6">
      <w:pPr>
        <w:spacing w:line="360" w:lineRule="auto"/>
        <w:contextualSpacing/>
        <w:jc w:val="both"/>
        <w:rPr>
          <w:kern w:val="100"/>
          <w:lang w:eastAsia="es-ES"/>
        </w:rPr>
      </w:pPr>
      <w:r w:rsidRPr="00CD689A">
        <w:rPr>
          <w:kern w:val="100"/>
          <w:lang w:eastAsia="es-ES"/>
        </w:rPr>
        <w:lastRenderedPageBreak/>
        <w:t xml:space="preserve">Dicho acuerdo ayudaría a </w:t>
      </w:r>
      <w:r w:rsidR="00AD68BD" w:rsidRPr="00CD689A">
        <w:rPr>
          <w:kern w:val="100"/>
          <w:lang w:eastAsia="es-ES"/>
        </w:rPr>
        <w:t xml:space="preserve">fortalecer los roles de ambas </w:t>
      </w:r>
      <w:r w:rsidR="00DA38BA" w:rsidRPr="00CD689A">
        <w:rPr>
          <w:kern w:val="100"/>
          <w:lang w:eastAsia="es-ES"/>
        </w:rPr>
        <w:t>entidades</w:t>
      </w:r>
      <w:r w:rsidR="00FA4DBB" w:rsidRPr="00CD689A">
        <w:rPr>
          <w:kern w:val="100"/>
          <w:lang w:eastAsia="es-ES"/>
        </w:rPr>
        <w:t xml:space="preserve">, </w:t>
      </w:r>
      <w:r w:rsidR="006D3690" w:rsidRPr="00CD689A">
        <w:rPr>
          <w:kern w:val="100"/>
          <w:lang w:eastAsia="es-ES"/>
        </w:rPr>
        <w:t>compartiendo capacidades y conocimiento</w:t>
      </w:r>
      <w:r w:rsidR="00AA0225" w:rsidRPr="00CD689A">
        <w:rPr>
          <w:kern w:val="100"/>
          <w:lang w:eastAsia="es-ES"/>
        </w:rPr>
        <w:t>, identificando necesidades</w:t>
      </w:r>
      <w:r w:rsidR="00DE0C94" w:rsidRPr="00CD689A">
        <w:rPr>
          <w:kern w:val="100"/>
          <w:lang w:eastAsia="es-ES"/>
        </w:rPr>
        <w:t xml:space="preserve"> y oportunidades de los productores con interés de tecnificar riego de sus predios </w:t>
      </w:r>
      <w:r w:rsidR="00DA38BA" w:rsidRPr="00CD689A">
        <w:rPr>
          <w:kern w:val="100"/>
          <w:lang w:eastAsia="es-ES"/>
        </w:rPr>
        <w:t>por sus propios medios.</w:t>
      </w:r>
      <w:r w:rsidR="00AE7B17" w:rsidRPr="00CD689A">
        <w:rPr>
          <w:kern w:val="100"/>
          <w:lang w:eastAsia="es-ES"/>
        </w:rPr>
        <w:t xml:space="preserve"> No obstante, </w:t>
      </w:r>
      <w:r w:rsidR="00B56F4D" w:rsidRPr="00CD689A">
        <w:rPr>
          <w:kern w:val="100"/>
          <w:lang w:eastAsia="es-ES"/>
        </w:rPr>
        <w:t xml:space="preserve">facilitaría el acceso a los productores a créditos, incrementando la </w:t>
      </w:r>
      <w:r w:rsidR="00CA14BE" w:rsidRPr="00CD689A">
        <w:rPr>
          <w:kern w:val="100"/>
          <w:lang w:eastAsia="es-ES"/>
        </w:rPr>
        <w:t>c</w:t>
      </w:r>
      <w:r w:rsidR="00B56F4D" w:rsidRPr="00CD689A">
        <w:rPr>
          <w:kern w:val="100"/>
          <w:lang w:eastAsia="es-ES"/>
        </w:rPr>
        <w:t xml:space="preserve">artera de Banco y la certeza del cobro, con impacto en el aumento de la producción nacional y el ahorro de agua ya que, </w:t>
      </w:r>
      <w:r w:rsidR="00290530" w:rsidRPr="00CD689A">
        <w:rPr>
          <w:kern w:val="100"/>
          <w:lang w:eastAsia="es-ES"/>
        </w:rPr>
        <w:t>Tecnificación</w:t>
      </w:r>
      <w:r w:rsidR="00173EB8" w:rsidRPr="00CD689A">
        <w:rPr>
          <w:kern w:val="100"/>
          <w:lang w:eastAsia="es-ES"/>
        </w:rPr>
        <w:t xml:space="preserve"> Nacional de Riego manifestó al Banco </w:t>
      </w:r>
      <w:r w:rsidR="003C511F" w:rsidRPr="00CD689A">
        <w:rPr>
          <w:kern w:val="100"/>
          <w:lang w:eastAsia="es-ES"/>
        </w:rPr>
        <w:t xml:space="preserve">que han encontrado una </w:t>
      </w:r>
      <w:r w:rsidR="00756BB5" w:rsidRPr="00CD689A">
        <w:rPr>
          <w:kern w:val="100"/>
          <w:lang w:eastAsia="es-ES"/>
        </w:rPr>
        <w:t xml:space="preserve">cantidad considerada de productores con la necesidad de tecnificar riego, en base a créditos y acompañamiento técnico y operativo. </w:t>
      </w:r>
    </w:p>
    <w:p w14:paraId="30D02B99" w14:textId="3BC502EE" w:rsidR="00D66B9B" w:rsidRPr="00CD689A" w:rsidRDefault="00D4609F" w:rsidP="005B32E6">
      <w:pPr>
        <w:spacing w:line="360" w:lineRule="auto"/>
        <w:contextualSpacing/>
        <w:jc w:val="both"/>
        <w:rPr>
          <w:kern w:val="100"/>
          <w:lang w:eastAsia="es-ES"/>
        </w:rPr>
      </w:pPr>
      <w:r w:rsidRPr="00CD689A">
        <w:rPr>
          <w:kern w:val="100"/>
          <w:lang w:eastAsia="es-ES"/>
        </w:rPr>
        <w:t xml:space="preserve"> </w:t>
      </w:r>
    </w:p>
    <w:p w14:paraId="68FD519C" w14:textId="19803D18" w:rsidR="002165F1" w:rsidRPr="00CD689A" w:rsidRDefault="002165F1" w:rsidP="002165F1">
      <w:pPr>
        <w:spacing w:line="360" w:lineRule="auto"/>
        <w:jc w:val="both"/>
        <w:rPr>
          <w:b/>
          <w:bCs/>
          <w:kern w:val="100"/>
          <w:lang w:eastAsia="es-ES"/>
        </w:rPr>
      </w:pPr>
      <w:r w:rsidRPr="00CD689A">
        <w:rPr>
          <w:b/>
          <w:bCs/>
          <w:kern w:val="100"/>
          <w:lang w:eastAsia="es-ES"/>
        </w:rPr>
        <w:t xml:space="preserve">Acuerdo Interinstitucional entre Ministerio de la Juventud y Banco </w:t>
      </w:r>
      <w:r w:rsidR="009F3C27" w:rsidRPr="00CD689A">
        <w:rPr>
          <w:b/>
          <w:bCs/>
          <w:kern w:val="100"/>
          <w:lang w:eastAsia="es-ES"/>
        </w:rPr>
        <w:t>Agrícola</w:t>
      </w:r>
      <w:r w:rsidRPr="00CD689A">
        <w:rPr>
          <w:b/>
          <w:bCs/>
          <w:kern w:val="100"/>
          <w:lang w:eastAsia="es-ES"/>
        </w:rPr>
        <w:t xml:space="preserve">, </w:t>
      </w:r>
      <w:r w:rsidR="00AB439A" w:rsidRPr="00CD689A">
        <w:rPr>
          <w:b/>
          <w:bCs/>
          <w:kern w:val="100"/>
          <w:lang w:eastAsia="es-ES"/>
        </w:rPr>
        <w:t xml:space="preserve">para la ejecución </w:t>
      </w:r>
      <w:r w:rsidR="00DA3C78" w:rsidRPr="00CD689A">
        <w:rPr>
          <w:b/>
          <w:bCs/>
          <w:kern w:val="100"/>
          <w:lang w:eastAsia="es-ES"/>
        </w:rPr>
        <w:t>del “Programa de Financiamiento Campo Joven”</w:t>
      </w:r>
      <w:r w:rsidR="007D661F" w:rsidRPr="00CD689A">
        <w:rPr>
          <w:b/>
          <w:bCs/>
          <w:kern w:val="100"/>
          <w:lang w:eastAsia="es-ES"/>
        </w:rPr>
        <w:t xml:space="preserve">. </w:t>
      </w:r>
    </w:p>
    <w:p w14:paraId="6286A101" w14:textId="77777777" w:rsidR="007D661F" w:rsidRPr="00CD689A" w:rsidRDefault="007D661F" w:rsidP="002165F1">
      <w:pPr>
        <w:spacing w:line="360" w:lineRule="auto"/>
        <w:jc w:val="both"/>
        <w:rPr>
          <w:b/>
          <w:bCs/>
          <w:kern w:val="100"/>
          <w:highlight w:val="yellow"/>
          <w:lang w:eastAsia="es-ES"/>
        </w:rPr>
      </w:pPr>
    </w:p>
    <w:p w14:paraId="0AC02B6E" w14:textId="2F5E84DD" w:rsidR="00353E5C" w:rsidRPr="00CD689A" w:rsidRDefault="007D661F" w:rsidP="002165F1">
      <w:pPr>
        <w:spacing w:line="360" w:lineRule="auto"/>
        <w:jc w:val="both"/>
        <w:rPr>
          <w:kern w:val="100"/>
          <w:lang w:eastAsia="es-ES"/>
        </w:rPr>
      </w:pPr>
      <w:r w:rsidRPr="00CD689A">
        <w:rPr>
          <w:kern w:val="100"/>
          <w:lang w:eastAsia="es-ES"/>
        </w:rPr>
        <w:t xml:space="preserve">Acuerdo firmado el 21 de septiembre 2023, </w:t>
      </w:r>
      <w:r w:rsidR="00DA60D8" w:rsidRPr="00CD689A">
        <w:rPr>
          <w:kern w:val="100"/>
          <w:lang w:eastAsia="es-ES"/>
        </w:rPr>
        <w:t xml:space="preserve">con el fin de lograr un relevo </w:t>
      </w:r>
      <w:r w:rsidR="009A795D" w:rsidRPr="00CD689A">
        <w:rPr>
          <w:kern w:val="100"/>
          <w:lang w:eastAsia="es-ES"/>
        </w:rPr>
        <w:t>generacional</w:t>
      </w:r>
      <w:r w:rsidR="00DA60D8" w:rsidRPr="00CD689A">
        <w:rPr>
          <w:kern w:val="100"/>
          <w:lang w:eastAsia="es-ES"/>
        </w:rPr>
        <w:t xml:space="preserve"> </w:t>
      </w:r>
      <w:r w:rsidR="00364678" w:rsidRPr="00CD689A">
        <w:rPr>
          <w:kern w:val="100"/>
          <w:lang w:eastAsia="es-ES"/>
        </w:rPr>
        <w:t xml:space="preserve">en el área rural </w:t>
      </w:r>
      <w:r w:rsidR="00DA60D8" w:rsidRPr="00CD689A">
        <w:rPr>
          <w:kern w:val="100"/>
          <w:lang w:eastAsia="es-ES"/>
        </w:rPr>
        <w:t>acompañado de innovaciones</w:t>
      </w:r>
      <w:r w:rsidR="009A795D" w:rsidRPr="00CD689A">
        <w:rPr>
          <w:kern w:val="100"/>
          <w:lang w:eastAsia="es-ES"/>
        </w:rPr>
        <w:t xml:space="preserve"> tecnológicas y técnicas modernas para aplicar al sector agropecuario.</w:t>
      </w:r>
      <w:r w:rsidR="000062E7" w:rsidRPr="00CD689A">
        <w:rPr>
          <w:kern w:val="100"/>
          <w:lang w:eastAsia="es-ES"/>
        </w:rPr>
        <w:t xml:space="preserve"> </w:t>
      </w:r>
      <w:r w:rsidR="00264032" w:rsidRPr="00CD689A">
        <w:rPr>
          <w:kern w:val="100"/>
          <w:lang w:eastAsia="es-ES"/>
        </w:rPr>
        <w:t xml:space="preserve">Considerando </w:t>
      </w:r>
      <w:r w:rsidR="007F66A5" w:rsidRPr="00CD689A">
        <w:rPr>
          <w:kern w:val="100"/>
          <w:lang w:eastAsia="es-ES"/>
        </w:rPr>
        <w:t>que la</w:t>
      </w:r>
      <w:r w:rsidR="00AA3619" w:rsidRPr="00CD689A">
        <w:rPr>
          <w:kern w:val="100"/>
          <w:lang w:eastAsia="es-ES"/>
        </w:rPr>
        <w:t xml:space="preserve"> </w:t>
      </w:r>
      <w:r w:rsidR="007843DE" w:rsidRPr="00CD689A">
        <w:rPr>
          <w:kern w:val="100"/>
          <w:lang w:eastAsia="es-ES"/>
        </w:rPr>
        <w:t xml:space="preserve">gran </w:t>
      </w:r>
      <w:r w:rsidR="002651DB" w:rsidRPr="00CD689A">
        <w:rPr>
          <w:kern w:val="100"/>
          <w:lang w:eastAsia="es-ES"/>
        </w:rPr>
        <w:t>mayoría</w:t>
      </w:r>
      <w:r w:rsidR="00AA3619" w:rsidRPr="00CD689A">
        <w:rPr>
          <w:kern w:val="100"/>
          <w:lang w:eastAsia="es-ES"/>
        </w:rPr>
        <w:t xml:space="preserve"> de los productores agropecuarios sobrepasan los 55 años según el Fondo Internacional del Desarrollo Agrícola</w:t>
      </w:r>
      <w:r w:rsidR="00567608" w:rsidRPr="00CD689A">
        <w:rPr>
          <w:kern w:val="100"/>
          <w:lang w:eastAsia="es-ES"/>
        </w:rPr>
        <w:t xml:space="preserve"> </w:t>
      </w:r>
      <w:r w:rsidR="00AA3619" w:rsidRPr="00CD689A">
        <w:rPr>
          <w:kern w:val="100"/>
          <w:lang w:eastAsia="es-ES"/>
        </w:rPr>
        <w:t xml:space="preserve">y </w:t>
      </w:r>
      <w:r w:rsidR="00446843" w:rsidRPr="00CD689A">
        <w:rPr>
          <w:kern w:val="100"/>
          <w:lang w:eastAsia="es-ES"/>
        </w:rPr>
        <w:t xml:space="preserve">que </w:t>
      </w:r>
      <w:r w:rsidR="007F458F" w:rsidRPr="00CD689A">
        <w:rPr>
          <w:kern w:val="100"/>
          <w:lang w:eastAsia="es-ES"/>
        </w:rPr>
        <w:t>la participación de los jóvenes en los procesos de reforma y modernización de</w:t>
      </w:r>
      <w:r w:rsidR="007E5233" w:rsidRPr="00CD689A">
        <w:rPr>
          <w:kern w:val="100"/>
          <w:lang w:eastAsia="es-ES"/>
        </w:rPr>
        <w:t>l sector e</w:t>
      </w:r>
      <w:r w:rsidR="007F458F" w:rsidRPr="00CD689A">
        <w:rPr>
          <w:kern w:val="100"/>
          <w:lang w:eastAsia="es-ES"/>
        </w:rPr>
        <w:t>s fundamental para garantizar la incorporación de la pers</w:t>
      </w:r>
      <w:r w:rsidR="00435AE7" w:rsidRPr="00CD689A">
        <w:rPr>
          <w:kern w:val="100"/>
          <w:lang w:eastAsia="es-ES"/>
        </w:rPr>
        <w:t>pectiva generacional de la juventud, así como el alcance y el contenido de estos</w:t>
      </w:r>
      <w:r w:rsidR="00374174" w:rsidRPr="00CD689A">
        <w:rPr>
          <w:kern w:val="100"/>
          <w:lang w:eastAsia="es-ES"/>
        </w:rPr>
        <w:t>.</w:t>
      </w:r>
    </w:p>
    <w:p w14:paraId="0218B7F2" w14:textId="77777777" w:rsidR="00EA5D0E" w:rsidRPr="00CD689A" w:rsidRDefault="00EA5D0E" w:rsidP="00EA5D0E">
      <w:pPr>
        <w:spacing w:line="360" w:lineRule="auto"/>
        <w:jc w:val="both"/>
        <w:rPr>
          <w:kern w:val="100"/>
          <w:lang w:eastAsia="es-ES"/>
        </w:rPr>
      </w:pPr>
    </w:p>
    <w:p w14:paraId="3474E1EC" w14:textId="46AF3CC4" w:rsidR="004A1568" w:rsidRPr="00CD689A" w:rsidRDefault="00EA5D0E" w:rsidP="004A1568">
      <w:pPr>
        <w:spacing w:line="360" w:lineRule="auto"/>
        <w:jc w:val="both"/>
        <w:rPr>
          <w:kern w:val="100"/>
          <w:lang w:eastAsia="es-ES"/>
        </w:rPr>
      </w:pPr>
      <w:r w:rsidRPr="00CD689A">
        <w:rPr>
          <w:kern w:val="100"/>
          <w:lang w:eastAsia="es-ES"/>
        </w:rPr>
        <w:t xml:space="preserve">El Banco aportará un fondo de </w:t>
      </w:r>
      <w:r w:rsidR="00B724D0" w:rsidRPr="00CD689A">
        <w:rPr>
          <w:kern w:val="100"/>
          <w:lang w:eastAsia="es-ES"/>
        </w:rPr>
        <w:t>RD$</w:t>
      </w:r>
      <w:r w:rsidRPr="00CD689A">
        <w:rPr>
          <w:kern w:val="100"/>
          <w:lang w:eastAsia="es-ES"/>
        </w:rPr>
        <w:t xml:space="preserve">100 millones a tasa de interés 0%, para </w:t>
      </w:r>
      <w:r w:rsidR="00C23BEA" w:rsidRPr="00CD689A">
        <w:rPr>
          <w:kern w:val="100"/>
          <w:lang w:eastAsia="es-ES"/>
        </w:rPr>
        <w:t>ser otorgados</w:t>
      </w:r>
      <w:r w:rsidRPr="00CD689A">
        <w:rPr>
          <w:kern w:val="100"/>
          <w:lang w:eastAsia="es-ES"/>
        </w:rPr>
        <w:t xml:space="preserve"> a productores agropecuarios entre los 18 y 35 años</w:t>
      </w:r>
      <w:r w:rsidR="00567608" w:rsidRPr="00CD689A">
        <w:rPr>
          <w:kern w:val="100"/>
          <w:lang w:eastAsia="es-ES"/>
        </w:rPr>
        <w:t xml:space="preserve"> </w:t>
      </w:r>
      <w:r w:rsidR="006E04EC" w:rsidRPr="00CD689A">
        <w:rPr>
          <w:kern w:val="100"/>
          <w:lang w:eastAsia="es-ES"/>
        </w:rPr>
        <w:t>con</w:t>
      </w:r>
      <w:r w:rsidR="00567608" w:rsidRPr="00CD689A">
        <w:rPr>
          <w:kern w:val="100"/>
          <w:lang w:eastAsia="es-ES"/>
        </w:rPr>
        <w:t xml:space="preserve"> un plazo de no más de 5 años</w:t>
      </w:r>
      <w:r w:rsidR="00B00B19" w:rsidRPr="00CD689A">
        <w:rPr>
          <w:kern w:val="100"/>
          <w:lang w:eastAsia="es-ES"/>
        </w:rPr>
        <w:t>. Dichos fondos serán destinados</w:t>
      </w:r>
      <w:r w:rsidRPr="00CD689A">
        <w:rPr>
          <w:kern w:val="100"/>
          <w:lang w:eastAsia="es-ES"/>
        </w:rPr>
        <w:t xml:space="preserve"> a la realización de actividades agropecuarias, agroindustriales, </w:t>
      </w:r>
      <w:proofErr w:type="spellStart"/>
      <w:r w:rsidRPr="00CD689A">
        <w:rPr>
          <w:kern w:val="100"/>
          <w:lang w:eastAsia="es-ES"/>
        </w:rPr>
        <w:t>agrotecnológicas</w:t>
      </w:r>
      <w:proofErr w:type="spellEnd"/>
      <w:r w:rsidRPr="00CD689A">
        <w:rPr>
          <w:kern w:val="100"/>
          <w:lang w:eastAsia="es-ES"/>
        </w:rPr>
        <w:t xml:space="preserve">, </w:t>
      </w:r>
      <w:proofErr w:type="spellStart"/>
      <w:r w:rsidRPr="00CD689A">
        <w:rPr>
          <w:kern w:val="100"/>
          <w:lang w:eastAsia="es-ES"/>
        </w:rPr>
        <w:t>agroturísticas</w:t>
      </w:r>
      <w:proofErr w:type="spellEnd"/>
      <w:r w:rsidRPr="00CD689A">
        <w:rPr>
          <w:kern w:val="100"/>
          <w:lang w:eastAsia="es-ES"/>
        </w:rPr>
        <w:t xml:space="preserve"> y actividades agrícola</w:t>
      </w:r>
      <w:r w:rsidR="00696D76" w:rsidRPr="00CD689A">
        <w:rPr>
          <w:kern w:val="100"/>
          <w:lang w:eastAsia="es-ES"/>
        </w:rPr>
        <w:t>s</w:t>
      </w:r>
      <w:r w:rsidRPr="00CD689A">
        <w:rPr>
          <w:kern w:val="100"/>
          <w:lang w:eastAsia="es-ES"/>
        </w:rPr>
        <w:t>, con el fin de diversifica</w:t>
      </w:r>
      <w:r w:rsidR="004A1568" w:rsidRPr="00CD689A">
        <w:rPr>
          <w:kern w:val="100"/>
          <w:lang w:eastAsia="es-ES"/>
        </w:rPr>
        <w:t>r</w:t>
      </w:r>
      <w:r w:rsidRPr="00CD689A">
        <w:rPr>
          <w:kern w:val="100"/>
          <w:lang w:eastAsia="es-ES"/>
        </w:rPr>
        <w:t xml:space="preserve"> y fomentar los diferentes nichos comerciales no convencionales del país</w:t>
      </w:r>
      <w:r w:rsidR="003E1439" w:rsidRPr="00CD689A">
        <w:rPr>
          <w:kern w:val="100"/>
          <w:lang w:eastAsia="es-ES"/>
        </w:rPr>
        <w:t>.</w:t>
      </w:r>
    </w:p>
    <w:p w14:paraId="2FF648FD" w14:textId="77777777" w:rsidR="00353E5C" w:rsidRPr="00CD689A" w:rsidRDefault="00353E5C" w:rsidP="002165F1">
      <w:pPr>
        <w:spacing w:line="360" w:lineRule="auto"/>
        <w:jc w:val="both"/>
        <w:rPr>
          <w:kern w:val="100"/>
          <w:lang w:eastAsia="es-ES"/>
        </w:rPr>
      </w:pPr>
    </w:p>
    <w:p w14:paraId="079CF027" w14:textId="0BA108D9" w:rsidR="002165F1" w:rsidRDefault="006E04EC" w:rsidP="005B32E6">
      <w:pPr>
        <w:spacing w:line="360" w:lineRule="auto"/>
        <w:jc w:val="both"/>
        <w:rPr>
          <w:kern w:val="100"/>
          <w:lang w:eastAsia="es-ES"/>
        </w:rPr>
      </w:pPr>
      <w:r w:rsidRPr="00CD689A">
        <w:rPr>
          <w:kern w:val="100"/>
          <w:lang w:eastAsia="es-ES"/>
        </w:rPr>
        <w:lastRenderedPageBreak/>
        <w:t>En</w:t>
      </w:r>
      <w:r w:rsidR="00374174" w:rsidRPr="00CD689A">
        <w:rPr>
          <w:kern w:val="100"/>
          <w:lang w:eastAsia="es-ES"/>
        </w:rPr>
        <w:t xml:space="preserve"> este acuerdo </w:t>
      </w:r>
      <w:r w:rsidR="00F03E67" w:rsidRPr="00CD689A">
        <w:rPr>
          <w:kern w:val="100"/>
          <w:lang w:eastAsia="es-ES"/>
        </w:rPr>
        <w:t xml:space="preserve">el Ministerio de la Juventud </w:t>
      </w:r>
      <w:r w:rsidR="0082727C" w:rsidRPr="00CD689A">
        <w:rPr>
          <w:kern w:val="100"/>
          <w:lang w:eastAsia="es-ES"/>
        </w:rPr>
        <w:t xml:space="preserve">a través de su </w:t>
      </w:r>
      <w:r w:rsidR="00057A62" w:rsidRPr="00CD689A">
        <w:rPr>
          <w:kern w:val="100"/>
          <w:lang w:eastAsia="es-ES"/>
        </w:rPr>
        <w:t>laboratorio</w:t>
      </w:r>
      <w:r w:rsidR="0082727C" w:rsidRPr="00CD689A">
        <w:rPr>
          <w:kern w:val="100"/>
          <w:lang w:eastAsia="es-ES"/>
        </w:rPr>
        <w:t xml:space="preserve"> de emprendimiento </w:t>
      </w:r>
      <w:r w:rsidR="00381005" w:rsidRPr="00CD689A">
        <w:rPr>
          <w:kern w:val="100"/>
          <w:lang w:eastAsia="es-ES"/>
        </w:rPr>
        <w:t xml:space="preserve">será el responsable de la recepción de los posibles beneficiarios y seleccionar los proyectos con mayor potencial para ser beneficiados con el programa, </w:t>
      </w:r>
      <w:r w:rsidR="00DA1657" w:rsidRPr="00CD689A">
        <w:rPr>
          <w:kern w:val="100"/>
          <w:lang w:eastAsia="es-ES"/>
        </w:rPr>
        <w:t xml:space="preserve">brindándoles acompañamiento y seguimiento; mientras que el Banco Agrícola </w:t>
      </w:r>
      <w:r w:rsidR="00057A62" w:rsidRPr="00CD689A">
        <w:rPr>
          <w:kern w:val="100"/>
          <w:lang w:eastAsia="es-ES"/>
        </w:rPr>
        <w:t>fungirá como calificador de los beneficiarios, brindando acompañamiento en</w:t>
      </w:r>
      <w:r w:rsidR="00DA1657" w:rsidRPr="00CD689A">
        <w:rPr>
          <w:kern w:val="100"/>
          <w:lang w:eastAsia="es-ES"/>
        </w:rPr>
        <w:t xml:space="preserve"> </w:t>
      </w:r>
      <w:r w:rsidR="003B2E7D" w:rsidRPr="00CD689A">
        <w:rPr>
          <w:kern w:val="100"/>
          <w:lang w:eastAsia="es-ES"/>
        </w:rPr>
        <w:t>el</w:t>
      </w:r>
      <w:r w:rsidR="00DA1657" w:rsidRPr="00CD689A">
        <w:rPr>
          <w:kern w:val="100"/>
          <w:lang w:eastAsia="es-ES"/>
        </w:rPr>
        <w:t xml:space="preserve"> financiamiento y asesoría </w:t>
      </w:r>
      <w:r w:rsidR="000F17A5" w:rsidRPr="00CD689A">
        <w:rPr>
          <w:kern w:val="100"/>
          <w:lang w:eastAsia="es-ES"/>
        </w:rPr>
        <w:t>técnica</w:t>
      </w:r>
      <w:r w:rsidR="00DA1657" w:rsidRPr="00CD689A">
        <w:rPr>
          <w:kern w:val="100"/>
          <w:lang w:eastAsia="es-ES"/>
        </w:rPr>
        <w:t>.</w:t>
      </w:r>
      <w:r w:rsidR="003E1439" w:rsidRPr="00CD689A">
        <w:rPr>
          <w:kern w:val="100"/>
          <w:lang w:eastAsia="es-ES"/>
        </w:rPr>
        <w:t xml:space="preserve"> </w:t>
      </w:r>
    </w:p>
    <w:p w14:paraId="6FE6E90F" w14:textId="77777777" w:rsidR="006B50D6" w:rsidRPr="00CD689A" w:rsidRDefault="006B50D6" w:rsidP="005B32E6">
      <w:pPr>
        <w:spacing w:line="360" w:lineRule="auto"/>
        <w:jc w:val="both"/>
        <w:rPr>
          <w:kern w:val="100"/>
          <w:lang w:eastAsia="es-ES"/>
        </w:rPr>
      </w:pPr>
    </w:p>
    <w:p w14:paraId="38FDEC42" w14:textId="3C03E12E" w:rsidR="00705032" w:rsidRPr="00CD689A" w:rsidRDefault="00705032" w:rsidP="00AD4705">
      <w:pPr>
        <w:pStyle w:val="Prrafodelista"/>
        <w:numPr>
          <w:ilvl w:val="0"/>
          <w:numId w:val="26"/>
        </w:numPr>
        <w:spacing w:line="360" w:lineRule="auto"/>
        <w:jc w:val="left"/>
        <w:rPr>
          <w:b/>
          <w:bCs/>
        </w:rPr>
      </w:pPr>
      <w:bookmarkStart w:id="179" w:name="_Toc145411280"/>
      <w:bookmarkStart w:id="180" w:name="_Toc145411946"/>
      <w:r w:rsidRPr="00CD689A">
        <w:rPr>
          <w:b/>
          <w:bCs/>
        </w:rPr>
        <w:t xml:space="preserve">Otros </w:t>
      </w:r>
      <w:r w:rsidR="00D07685" w:rsidRPr="00CD689A">
        <w:rPr>
          <w:b/>
          <w:bCs/>
        </w:rPr>
        <w:t>P</w:t>
      </w:r>
      <w:r w:rsidRPr="00CD689A">
        <w:rPr>
          <w:b/>
          <w:bCs/>
        </w:rPr>
        <w:t>roye</w:t>
      </w:r>
      <w:r w:rsidR="00FB1D77" w:rsidRPr="00CD689A">
        <w:rPr>
          <w:b/>
          <w:bCs/>
        </w:rPr>
        <w:t xml:space="preserve">ctos </w:t>
      </w:r>
      <w:r w:rsidR="007D73E5" w:rsidRPr="00CD689A">
        <w:rPr>
          <w:b/>
          <w:bCs/>
        </w:rPr>
        <w:t>y Programas</w:t>
      </w:r>
      <w:bookmarkEnd w:id="179"/>
      <w:bookmarkEnd w:id="180"/>
      <w:r w:rsidR="007D73E5" w:rsidRPr="00CD689A">
        <w:rPr>
          <w:b/>
          <w:bCs/>
        </w:rPr>
        <w:t xml:space="preserve"> </w:t>
      </w:r>
      <w:r w:rsidR="00AB4054" w:rsidRPr="00CD689A">
        <w:rPr>
          <w:b/>
          <w:bCs/>
        </w:rPr>
        <w:t>Especiales</w:t>
      </w:r>
    </w:p>
    <w:p w14:paraId="06A7DFF1" w14:textId="77777777" w:rsidR="007D73E5" w:rsidRPr="00CD689A" w:rsidRDefault="007D73E5" w:rsidP="000C30AE">
      <w:pPr>
        <w:pStyle w:val="Prrafodelista"/>
        <w:spacing w:line="360" w:lineRule="auto"/>
        <w:jc w:val="both"/>
        <w:rPr>
          <w:b/>
          <w:bCs/>
          <w:kern w:val="100"/>
          <w:lang w:eastAsia="es-ES"/>
        </w:rPr>
      </w:pPr>
    </w:p>
    <w:p w14:paraId="0A57FC6C" w14:textId="0D808F14" w:rsidR="002B6898" w:rsidRPr="00CD689A" w:rsidRDefault="0045348F" w:rsidP="002B6898">
      <w:pPr>
        <w:spacing w:after="160" w:line="360" w:lineRule="auto"/>
        <w:contextualSpacing/>
        <w:jc w:val="both"/>
        <w:rPr>
          <w:kern w:val="100"/>
          <w:lang w:eastAsia="es-ES"/>
        </w:rPr>
      </w:pPr>
      <w:r w:rsidRPr="00CD689A">
        <w:rPr>
          <w:b/>
          <w:bCs/>
          <w:kern w:val="100"/>
          <w:lang w:eastAsia="es-ES"/>
        </w:rPr>
        <w:t xml:space="preserve">Ratificación </w:t>
      </w:r>
      <w:r w:rsidR="00C87FD8" w:rsidRPr="00CD689A">
        <w:rPr>
          <w:b/>
          <w:bCs/>
          <w:kern w:val="100"/>
          <w:lang w:eastAsia="es-ES"/>
        </w:rPr>
        <w:t>Apoyo Económico del Programa de Fondos Fiduciarios Unilateral (FFU) de la FAO</w:t>
      </w:r>
    </w:p>
    <w:p w14:paraId="5516DC04" w14:textId="77777777" w:rsidR="002B6898" w:rsidRPr="00CD689A" w:rsidRDefault="002B6898" w:rsidP="002B6898">
      <w:pPr>
        <w:spacing w:after="160" w:line="360" w:lineRule="auto"/>
        <w:contextualSpacing/>
        <w:jc w:val="both"/>
        <w:rPr>
          <w:kern w:val="100"/>
          <w:lang w:eastAsia="es-ES"/>
        </w:rPr>
      </w:pPr>
    </w:p>
    <w:p w14:paraId="73A5DB57" w14:textId="752DC812" w:rsidR="00B02EAC" w:rsidRPr="00CD689A" w:rsidRDefault="002B59D1" w:rsidP="00C87FD8">
      <w:pPr>
        <w:spacing w:after="160" w:line="360" w:lineRule="auto"/>
        <w:contextualSpacing/>
        <w:jc w:val="both"/>
        <w:rPr>
          <w:kern w:val="100"/>
          <w:lang w:eastAsia="es-ES"/>
        </w:rPr>
      </w:pPr>
      <w:r w:rsidRPr="00CD689A">
        <w:rPr>
          <w:kern w:val="100"/>
          <w:lang w:eastAsia="es-ES"/>
        </w:rPr>
        <w:t xml:space="preserve">Mediante Resolución No.0002, Sesión 1818, del 28 de junio 2023, se ratificó el Apoyo Económico al Programa de Fondos Fiduciarios Unilateral (FFU) de la FAO que consiste en “Innovación tecnológica y mecanismo financiero para transformar los sistemas agroalimentarios hacia modelos sostenibles en la República Dominicana”, firmado entre el Ministerio de Agricultura y la Organización de las Naciones Unidas para la Agricultura y la Alimentación (FAO), por un monto total de US$300,000.00. </w:t>
      </w:r>
      <w:r w:rsidR="004C52B0" w:rsidRPr="00CD689A">
        <w:rPr>
          <w:kern w:val="100"/>
          <w:lang w:eastAsia="es-ES"/>
        </w:rPr>
        <w:t xml:space="preserve">Considerando </w:t>
      </w:r>
      <w:r w:rsidR="008471AE" w:rsidRPr="00CD689A">
        <w:rPr>
          <w:kern w:val="100"/>
          <w:lang w:eastAsia="es-ES"/>
        </w:rPr>
        <w:t xml:space="preserve">el </w:t>
      </w:r>
      <w:r w:rsidR="00F0412B" w:rsidRPr="00CD689A">
        <w:rPr>
          <w:kern w:val="100"/>
          <w:lang w:eastAsia="es-ES"/>
        </w:rPr>
        <w:t>A</w:t>
      </w:r>
      <w:r w:rsidR="008471AE" w:rsidRPr="00CD689A">
        <w:rPr>
          <w:kern w:val="100"/>
          <w:lang w:eastAsia="es-ES"/>
        </w:rPr>
        <w:t>cuerdo entre el Ministerio de Agricultura y la</w:t>
      </w:r>
      <w:r w:rsidR="001932CC" w:rsidRPr="00CD689A">
        <w:rPr>
          <w:kern w:val="100"/>
          <w:lang w:eastAsia="es-ES"/>
        </w:rPr>
        <w:t xml:space="preserve"> </w:t>
      </w:r>
      <w:r w:rsidR="008471AE" w:rsidRPr="00CD689A">
        <w:rPr>
          <w:kern w:val="100"/>
          <w:lang w:eastAsia="es-ES"/>
        </w:rPr>
        <w:t>FAO</w:t>
      </w:r>
      <w:r w:rsidR="005E4174" w:rsidRPr="00CD689A">
        <w:rPr>
          <w:kern w:val="100"/>
          <w:lang w:eastAsia="es-ES"/>
        </w:rPr>
        <w:t xml:space="preserve">, </w:t>
      </w:r>
      <w:r w:rsidR="00F0412B" w:rsidRPr="00CD689A">
        <w:rPr>
          <w:kern w:val="100"/>
          <w:lang w:eastAsia="es-ES"/>
        </w:rPr>
        <w:t>del</w:t>
      </w:r>
      <w:r w:rsidR="005E4174" w:rsidRPr="00CD689A">
        <w:rPr>
          <w:kern w:val="100"/>
          <w:lang w:eastAsia="es-ES"/>
        </w:rPr>
        <w:t xml:space="preserve"> 15 de septiembre del año 2022</w:t>
      </w:r>
      <w:r w:rsidR="0045348F" w:rsidRPr="00CD689A">
        <w:rPr>
          <w:kern w:val="100"/>
          <w:lang w:eastAsia="es-ES"/>
        </w:rPr>
        <w:t>,</w:t>
      </w:r>
      <w:r w:rsidR="005E4174" w:rsidRPr="00CD689A">
        <w:rPr>
          <w:kern w:val="100"/>
          <w:lang w:eastAsia="es-ES"/>
        </w:rPr>
        <w:t xml:space="preserve"> </w:t>
      </w:r>
      <w:r w:rsidR="00B52324" w:rsidRPr="00CD689A">
        <w:rPr>
          <w:kern w:val="100"/>
          <w:lang w:eastAsia="es-ES"/>
        </w:rPr>
        <w:t>para la prestación de servicios de asistencia técnica</w:t>
      </w:r>
      <w:r w:rsidR="00020180" w:rsidRPr="00CD689A">
        <w:rPr>
          <w:kern w:val="100"/>
          <w:lang w:eastAsia="es-ES"/>
        </w:rPr>
        <w:t xml:space="preserve"> con el objetivo de </w:t>
      </w:r>
      <w:r w:rsidR="00AB1474" w:rsidRPr="00CD689A">
        <w:rPr>
          <w:kern w:val="100"/>
          <w:lang w:eastAsia="es-ES"/>
        </w:rPr>
        <w:t xml:space="preserve">fortalecer </w:t>
      </w:r>
      <w:r w:rsidR="00020180" w:rsidRPr="00CD689A">
        <w:rPr>
          <w:kern w:val="100"/>
          <w:lang w:eastAsia="es-ES"/>
        </w:rPr>
        <w:t xml:space="preserve">las </w:t>
      </w:r>
      <w:r w:rsidR="00AB1474" w:rsidRPr="00CD689A">
        <w:rPr>
          <w:kern w:val="100"/>
          <w:lang w:eastAsia="es-ES"/>
        </w:rPr>
        <w:t xml:space="preserve">capacidades técnicas y financieras a nivel de instituciones y organizaciones, </w:t>
      </w:r>
      <w:r w:rsidR="008725BC" w:rsidRPr="00CD689A">
        <w:rPr>
          <w:kern w:val="100"/>
          <w:lang w:eastAsia="es-ES"/>
        </w:rPr>
        <w:t xml:space="preserve">para impulsar una </w:t>
      </w:r>
      <w:r w:rsidR="00B13832" w:rsidRPr="00CD689A">
        <w:rPr>
          <w:kern w:val="100"/>
          <w:lang w:eastAsia="es-ES"/>
        </w:rPr>
        <w:t>transformación</w:t>
      </w:r>
      <w:r w:rsidR="008725BC" w:rsidRPr="00CD689A">
        <w:rPr>
          <w:kern w:val="100"/>
          <w:lang w:eastAsia="es-ES"/>
        </w:rPr>
        <w:t xml:space="preserve"> de los sistemas agro</w:t>
      </w:r>
      <w:r w:rsidR="0003529A" w:rsidRPr="00CD689A">
        <w:rPr>
          <w:kern w:val="100"/>
          <w:lang w:eastAsia="es-ES"/>
        </w:rPr>
        <w:t xml:space="preserve">alimentarios hacia </w:t>
      </w:r>
      <w:r w:rsidR="00CB65BD" w:rsidRPr="00CD689A">
        <w:rPr>
          <w:kern w:val="100"/>
          <w:lang w:eastAsia="es-ES"/>
        </w:rPr>
        <w:t xml:space="preserve">modelos </w:t>
      </w:r>
      <w:r w:rsidR="002E1160" w:rsidRPr="00CD689A">
        <w:rPr>
          <w:kern w:val="100"/>
          <w:lang w:eastAsia="es-ES"/>
        </w:rPr>
        <w:t>más eficientes</w:t>
      </w:r>
      <w:r w:rsidR="00CB65BD" w:rsidRPr="00CD689A">
        <w:rPr>
          <w:kern w:val="100"/>
          <w:lang w:eastAsia="es-ES"/>
        </w:rPr>
        <w:t xml:space="preserve">, resilientes, inclusivos y con baja emisiones de gases efecto invernaderos (GEI), </w:t>
      </w:r>
      <w:r w:rsidR="00ED0C20" w:rsidRPr="00CD689A">
        <w:rPr>
          <w:kern w:val="100"/>
          <w:lang w:eastAsia="es-ES"/>
        </w:rPr>
        <w:t xml:space="preserve">donde los patrones de producción y </w:t>
      </w:r>
      <w:r w:rsidR="002E1160" w:rsidRPr="00CD689A">
        <w:rPr>
          <w:kern w:val="100"/>
          <w:lang w:eastAsia="es-ES"/>
        </w:rPr>
        <w:t>consumo</w:t>
      </w:r>
      <w:r w:rsidR="00ED0C20" w:rsidRPr="00CD689A">
        <w:rPr>
          <w:kern w:val="100"/>
          <w:lang w:eastAsia="es-ES"/>
        </w:rPr>
        <w:t xml:space="preserve"> contribuyan a garantizar una gestión integrada de los recursos natu</w:t>
      </w:r>
      <w:r w:rsidR="002E1160" w:rsidRPr="00CD689A">
        <w:rPr>
          <w:kern w:val="100"/>
          <w:lang w:eastAsia="es-ES"/>
        </w:rPr>
        <w:t xml:space="preserve">rales. </w:t>
      </w:r>
    </w:p>
    <w:p w14:paraId="3C471C16" w14:textId="77777777" w:rsidR="00E029F2" w:rsidRPr="00CD689A" w:rsidRDefault="00E029F2" w:rsidP="00C87FD8">
      <w:pPr>
        <w:spacing w:after="160" w:line="360" w:lineRule="auto"/>
        <w:contextualSpacing/>
        <w:jc w:val="both"/>
        <w:rPr>
          <w:kern w:val="100"/>
          <w:lang w:eastAsia="es-ES"/>
        </w:rPr>
      </w:pPr>
    </w:p>
    <w:p w14:paraId="52E55D57" w14:textId="77777777" w:rsidR="00DD2C14" w:rsidRDefault="00DD2C14" w:rsidP="00C87FD8">
      <w:pPr>
        <w:spacing w:after="160" w:line="360" w:lineRule="auto"/>
        <w:contextualSpacing/>
        <w:jc w:val="both"/>
        <w:rPr>
          <w:kern w:val="100"/>
          <w:lang w:eastAsia="es-ES"/>
        </w:rPr>
      </w:pPr>
    </w:p>
    <w:p w14:paraId="63F33CCC" w14:textId="5E252ABC" w:rsidR="00DD3228" w:rsidRPr="00CD689A" w:rsidRDefault="005A25DD" w:rsidP="00C87FD8">
      <w:pPr>
        <w:spacing w:after="160" w:line="360" w:lineRule="auto"/>
        <w:contextualSpacing/>
        <w:jc w:val="both"/>
        <w:rPr>
          <w:kern w:val="100"/>
          <w:lang w:eastAsia="es-ES"/>
        </w:rPr>
      </w:pPr>
      <w:r w:rsidRPr="00CD689A">
        <w:rPr>
          <w:kern w:val="100"/>
          <w:lang w:eastAsia="es-ES"/>
        </w:rPr>
        <w:lastRenderedPageBreak/>
        <w:t xml:space="preserve">En dicho acuerdo </w:t>
      </w:r>
      <w:r w:rsidR="00F519A5" w:rsidRPr="00CD689A">
        <w:rPr>
          <w:kern w:val="100"/>
          <w:lang w:eastAsia="es-ES"/>
        </w:rPr>
        <w:t xml:space="preserve">El Banco Agrícola </w:t>
      </w:r>
      <w:r w:rsidR="001A17E6" w:rsidRPr="00CD689A">
        <w:rPr>
          <w:kern w:val="100"/>
          <w:lang w:eastAsia="es-ES"/>
        </w:rPr>
        <w:t>participó</w:t>
      </w:r>
      <w:r w:rsidR="00793F3A" w:rsidRPr="00CD689A">
        <w:rPr>
          <w:kern w:val="100"/>
          <w:lang w:eastAsia="es-ES"/>
        </w:rPr>
        <w:t xml:space="preserve"> como socio de implementación junto al Ministerio de Agricultura y la Federación de Ganaderos del Cibao Central y Nordeste (FEGACIBAO)</w:t>
      </w:r>
      <w:r w:rsidR="00F94756" w:rsidRPr="00CD689A">
        <w:rPr>
          <w:kern w:val="100"/>
          <w:lang w:eastAsia="es-ES"/>
        </w:rPr>
        <w:t>, d</w:t>
      </w:r>
      <w:r w:rsidR="00020180" w:rsidRPr="00CD689A">
        <w:rPr>
          <w:kern w:val="100"/>
          <w:lang w:eastAsia="es-ES"/>
        </w:rPr>
        <w:t xml:space="preserve">onde el mismo </w:t>
      </w:r>
      <w:r w:rsidR="00AA3BDE" w:rsidRPr="00CD689A">
        <w:rPr>
          <w:kern w:val="100"/>
          <w:lang w:eastAsia="es-ES"/>
        </w:rPr>
        <w:t>asumió el compromiso de cofinanciamiento por USD$5,142,857</w:t>
      </w:r>
      <w:r w:rsidR="009F6FC6" w:rsidRPr="00CD689A">
        <w:rPr>
          <w:kern w:val="100"/>
          <w:lang w:eastAsia="es-ES"/>
        </w:rPr>
        <w:t xml:space="preserve"> para apoyar la implementación </w:t>
      </w:r>
      <w:r w:rsidR="00434A95" w:rsidRPr="00CD689A">
        <w:rPr>
          <w:kern w:val="100"/>
          <w:lang w:eastAsia="es-ES"/>
        </w:rPr>
        <w:t xml:space="preserve">de buenas prácticas </w:t>
      </w:r>
      <w:r w:rsidR="00BF4CDE" w:rsidRPr="00CD689A">
        <w:rPr>
          <w:kern w:val="100"/>
          <w:lang w:eastAsia="es-ES"/>
        </w:rPr>
        <w:t>tecnológicas</w:t>
      </w:r>
      <w:r w:rsidR="00434A95" w:rsidRPr="00CD689A">
        <w:rPr>
          <w:kern w:val="100"/>
          <w:lang w:eastAsia="es-ES"/>
        </w:rPr>
        <w:t xml:space="preserve"> </w:t>
      </w:r>
      <w:r w:rsidR="0033450F" w:rsidRPr="00CD689A">
        <w:rPr>
          <w:kern w:val="100"/>
          <w:lang w:eastAsia="es-ES"/>
        </w:rPr>
        <w:t xml:space="preserve">en 500 fincas ganaderas, como capital inicial para promover inversión ambiental responsable, </w:t>
      </w:r>
      <w:r w:rsidR="00874B98" w:rsidRPr="00CD689A">
        <w:rPr>
          <w:kern w:val="100"/>
          <w:lang w:eastAsia="es-ES"/>
        </w:rPr>
        <w:t xml:space="preserve">mediante la implementación de un producto de financiamiento verde destinado al sector ganadero. </w:t>
      </w:r>
    </w:p>
    <w:p w14:paraId="29303678" w14:textId="77777777" w:rsidR="00CD1C62" w:rsidRPr="00CD689A" w:rsidRDefault="00CD1C62" w:rsidP="001E6302">
      <w:pPr>
        <w:spacing w:line="360" w:lineRule="auto"/>
        <w:contextualSpacing/>
        <w:jc w:val="both"/>
        <w:rPr>
          <w:kern w:val="100"/>
          <w:lang w:eastAsia="es-ES"/>
        </w:rPr>
      </w:pPr>
    </w:p>
    <w:p w14:paraId="614430B4" w14:textId="77777777" w:rsidR="00356E97" w:rsidRPr="00CD689A" w:rsidRDefault="00016663" w:rsidP="000C30AE">
      <w:pPr>
        <w:spacing w:line="360" w:lineRule="auto"/>
        <w:jc w:val="both"/>
        <w:rPr>
          <w:kern w:val="100"/>
        </w:rPr>
      </w:pPr>
      <w:r w:rsidRPr="00CD689A">
        <w:rPr>
          <w:kern w:val="100"/>
        </w:rPr>
        <w:t xml:space="preserve">Esta iniciativa se estará </w:t>
      </w:r>
      <w:r w:rsidR="00660CD9" w:rsidRPr="00CD689A">
        <w:rPr>
          <w:kern w:val="100"/>
        </w:rPr>
        <w:t>desarrollando</w:t>
      </w:r>
      <w:r w:rsidRPr="00CD689A">
        <w:rPr>
          <w:kern w:val="100"/>
        </w:rPr>
        <w:t xml:space="preserve"> </w:t>
      </w:r>
      <w:r w:rsidR="00660CD9" w:rsidRPr="00CD689A">
        <w:rPr>
          <w:kern w:val="100"/>
        </w:rPr>
        <w:t xml:space="preserve">en fase piloto en ocho provincias de la cuenca del </w:t>
      </w:r>
      <w:r w:rsidR="0086385D" w:rsidRPr="00CD689A">
        <w:rPr>
          <w:kern w:val="100"/>
        </w:rPr>
        <w:t>R</w:t>
      </w:r>
      <w:r w:rsidR="00660CD9" w:rsidRPr="00CD689A">
        <w:rPr>
          <w:kern w:val="100"/>
        </w:rPr>
        <w:t>io Yuna</w:t>
      </w:r>
      <w:r w:rsidR="00242576" w:rsidRPr="00CD689A">
        <w:rPr>
          <w:kern w:val="100"/>
        </w:rPr>
        <w:t xml:space="preserve"> </w:t>
      </w:r>
      <w:r w:rsidR="007C5B50" w:rsidRPr="00CD689A">
        <w:rPr>
          <w:kern w:val="100"/>
        </w:rPr>
        <w:t xml:space="preserve">(Monseñor Nouel, La Vega, Duarte, Sánchez Ramírez, Monte Plata, Samaná, Espaillat y María Trinidad Sánchez), </w:t>
      </w:r>
      <w:r w:rsidR="00242576" w:rsidRPr="00CD689A">
        <w:rPr>
          <w:kern w:val="100"/>
        </w:rPr>
        <w:t xml:space="preserve">donde se </w:t>
      </w:r>
      <w:r w:rsidR="0010203E" w:rsidRPr="00CD689A">
        <w:rPr>
          <w:kern w:val="100"/>
        </w:rPr>
        <w:t>está</w:t>
      </w:r>
      <w:r w:rsidR="00242576" w:rsidRPr="00CD689A">
        <w:rPr>
          <w:kern w:val="100"/>
        </w:rPr>
        <w:t xml:space="preserve"> desarrollando actualmente el</w:t>
      </w:r>
      <w:r w:rsidR="0010203E" w:rsidRPr="00CD689A">
        <w:rPr>
          <w:kern w:val="100"/>
        </w:rPr>
        <w:t xml:space="preserve"> proyecto GEF, promoviendo la gestión ganadera climáticamente inteligente con la participación de</w:t>
      </w:r>
      <w:r w:rsidR="00921C3D" w:rsidRPr="00CD689A">
        <w:rPr>
          <w:kern w:val="100"/>
        </w:rPr>
        <w:t xml:space="preserve">l Ministerio de </w:t>
      </w:r>
      <w:r w:rsidR="00CF6F66" w:rsidRPr="00CD689A">
        <w:rPr>
          <w:kern w:val="100"/>
        </w:rPr>
        <w:t xml:space="preserve">Agricultura, Ministerio de Medio Ambiente, </w:t>
      </w:r>
      <w:r w:rsidR="003D7106" w:rsidRPr="00CD689A">
        <w:rPr>
          <w:kern w:val="100"/>
        </w:rPr>
        <w:t>Consejo Nacional para la Reglamentación y Fomento de la Industria Lechera (CONALECHE),</w:t>
      </w:r>
      <w:r w:rsidR="008F2120" w:rsidRPr="00CD689A">
        <w:rPr>
          <w:kern w:val="100"/>
        </w:rPr>
        <w:t xml:space="preserve"> </w:t>
      </w:r>
      <w:r w:rsidR="00E32779" w:rsidRPr="00CD689A">
        <w:rPr>
          <w:kern w:val="100"/>
        </w:rPr>
        <w:t>Dirección</w:t>
      </w:r>
      <w:r w:rsidR="008F2120" w:rsidRPr="00CD689A">
        <w:rPr>
          <w:kern w:val="100"/>
        </w:rPr>
        <w:t xml:space="preserve"> General de Ganadería (DIGEGA)</w:t>
      </w:r>
      <w:r w:rsidR="00A12B8E" w:rsidRPr="00CD689A">
        <w:rPr>
          <w:kern w:val="100"/>
        </w:rPr>
        <w:t xml:space="preserve">, </w:t>
      </w:r>
      <w:r w:rsidR="00E32779" w:rsidRPr="00CD689A">
        <w:rPr>
          <w:kern w:val="100"/>
        </w:rPr>
        <w:t>I</w:t>
      </w:r>
      <w:r w:rsidR="00A12B8E" w:rsidRPr="00CD689A">
        <w:rPr>
          <w:kern w:val="100"/>
        </w:rPr>
        <w:t xml:space="preserve">nstituto Dominicano de </w:t>
      </w:r>
      <w:r w:rsidR="00E32779" w:rsidRPr="00CD689A">
        <w:rPr>
          <w:kern w:val="100"/>
        </w:rPr>
        <w:t>Investigaciones</w:t>
      </w:r>
      <w:r w:rsidR="00A12B8E" w:rsidRPr="00CD689A">
        <w:rPr>
          <w:kern w:val="100"/>
        </w:rPr>
        <w:t xml:space="preserve"> Agropecuarias y Forestales</w:t>
      </w:r>
      <w:r w:rsidR="006F5478" w:rsidRPr="00CD689A">
        <w:rPr>
          <w:kern w:val="100"/>
        </w:rPr>
        <w:t xml:space="preserve">, Federación de Ganaderos del Cibao Central y Nordeste (FEGACIBAO) y el Banco </w:t>
      </w:r>
      <w:r w:rsidR="00E32779" w:rsidRPr="00CD689A">
        <w:rPr>
          <w:kern w:val="100"/>
        </w:rPr>
        <w:t>Agrícola</w:t>
      </w:r>
      <w:r w:rsidR="007C5B50" w:rsidRPr="00CD689A">
        <w:rPr>
          <w:kern w:val="100"/>
        </w:rPr>
        <w:t>.</w:t>
      </w:r>
      <w:r w:rsidR="00672C26" w:rsidRPr="00CD689A">
        <w:rPr>
          <w:kern w:val="100"/>
        </w:rPr>
        <w:t xml:space="preserve"> </w:t>
      </w:r>
    </w:p>
    <w:p w14:paraId="0899D2B7" w14:textId="10706AB9" w:rsidR="007376B5" w:rsidRDefault="007376B5">
      <w:pPr>
        <w:spacing w:line="240" w:lineRule="auto"/>
        <w:jc w:val="left"/>
        <w:rPr>
          <w:b/>
          <w:bCs/>
          <w:kern w:val="100"/>
          <w:lang w:eastAsia="es-ES"/>
        </w:rPr>
      </w:pPr>
    </w:p>
    <w:p w14:paraId="6C4558D0" w14:textId="4DEA7089" w:rsidR="00C03900" w:rsidRPr="00CD689A" w:rsidRDefault="00C03900" w:rsidP="004957BB">
      <w:pPr>
        <w:tabs>
          <w:tab w:val="left" w:pos="408"/>
          <w:tab w:val="center" w:pos="3960"/>
        </w:tabs>
        <w:spacing w:line="360" w:lineRule="auto"/>
        <w:jc w:val="both"/>
        <w:rPr>
          <w:b/>
          <w:bCs/>
          <w:kern w:val="100"/>
          <w:lang w:eastAsia="es-ES"/>
        </w:rPr>
      </w:pPr>
      <w:r w:rsidRPr="00CD689A">
        <w:rPr>
          <w:b/>
          <w:bCs/>
          <w:kern w:val="100"/>
          <w:lang w:eastAsia="es-ES"/>
        </w:rPr>
        <w:t>Medidas de Acompañamiento del Banano para República Dominicana</w:t>
      </w:r>
      <w:r w:rsidR="004957BB" w:rsidRPr="00CD689A">
        <w:rPr>
          <w:b/>
          <w:bCs/>
          <w:kern w:val="100"/>
          <w:lang w:eastAsia="es-ES"/>
        </w:rPr>
        <w:t xml:space="preserve"> </w:t>
      </w:r>
      <w:r w:rsidRPr="00CD689A">
        <w:rPr>
          <w:b/>
          <w:bCs/>
          <w:kern w:val="100"/>
          <w:lang w:eastAsia="es-ES"/>
        </w:rPr>
        <w:t xml:space="preserve">(BAM) </w:t>
      </w:r>
    </w:p>
    <w:p w14:paraId="3B6D027F" w14:textId="77777777" w:rsidR="00C03900" w:rsidRPr="00CD689A" w:rsidRDefault="00C03900" w:rsidP="000C30AE">
      <w:pPr>
        <w:widowControl w:val="0"/>
        <w:spacing w:line="360" w:lineRule="auto"/>
        <w:contextualSpacing/>
        <w:jc w:val="both"/>
        <w:rPr>
          <w:kern w:val="100"/>
        </w:rPr>
      </w:pPr>
    </w:p>
    <w:p w14:paraId="16CCB2AD" w14:textId="77777777" w:rsidR="00E55B4B" w:rsidRPr="00CD689A" w:rsidRDefault="00E55B4B" w:rsidP="000C30AE">
      <w:pPr>
        <w:spacing w:line="360" w:lineRule="auto"/>
        <w:jc w:val="both"/>
        <w:rPr>
          <w:kern w:val="100"/>
        </w:rPr>
      </w:pPr>
      <w:r w:rsidRPr="00CD689A">
        <w:rPr>
          <w:kern w:val="100"/>
        </w:rPr>
        <w:t xml:space="preserve">Continuidad del </w:t>
      </w:r>
      <w:r w:rsidR="00C03900" w:rsidRPr="00CD689A">
        <w:rPr>
          <w:kern w:val="100"/>
        </w:rPr>
        <w:t xml:space="preserve">proyecto </w:t>
      </w:r>
      <w:r w:rsidR="00760F72" w:rsidRPr="00CD689A">
        <w:rPr>
          <w:kern w:val="100"/>
        </w:rPr>
        <w:t>"Medidas de Acompañamiento del Banano para República Dominicana (BAM)</w:t>
      </w:r>
      <w:bookmarkStart w:id="181" w:name="_Hlk121391813"/>
      <w:r w:rsidRPr="00CD689A">
        <w:rPr>
          <w:kern w:val="100"/>
        </w:rPr>
        <w:t>”, firmado el 14 de julio de 2022 entre la Unión Europea, Ministerio de Agricultura, Ministerio de Economía, Planificación y Desarrollo (MEPyD), Banco Agrícola, y Banco ADEMI</w:t>
      </w:r>
      <w:bookmarkEnd w:id="181"/>
      <w:r w:rsidRPr="00CD689A">
        <w:rPr>
          <w:kern w:val="100"/>
        </w:rPr>
        <w:t>, el cual c</w:t>
      </w:r>
      <w:r w:rsidR="00760F72" w:rsidRPr="00CD689A">
        <w:rPr>
          <w:kern w:val="100"/>
        </w:rPr>
        <w:t>onsistió</w:t>
      </w:r>
      <w:r w:rsidR="00C03900" w:rsidRPr="00CD689A">
        <w:rPr>
          <w:kern w:val="100"/>
        </w:rPr>
        <w:t xml:space="preserve"> en la transferencia de la titularidad del fondo de crédito</w:t>
      </w:r>
      <w:r w:rsidRPr="00CD689A">
        <w:rPr>
          <w:kern w:val="100"/>
        </w:rPr>
        <w:t xml:space="preserve"> de la</w:t>
      </w:r>
      <w:r w:rsidR="00C03900" w:rsidRPr="00CD689A">
        <w:rPr>
          <w:kern w:val="100"/>
        </w:rPr>
        <w:t xml:space="preserve"> </w:t>
      </w:r>
      <w:r w:rsidRPr="00CD689A">
        <w:rPr>
          <w:kern w:val="100"/>
        </w:rPr>
        <w:t xml:space="preserve">Unión Europea del </w:t>
      </w:r>
      <w:r w:rsidR="00C03900" w:rsidRPr="00CD689A">
        <w:rPr>
          <w:kern w:val="100"/>
        </w:rPr>
        <w:t>Banco ADEMI</w:t>
      </w:r>
      <w:r w:rsidRPr="00CD689A">
        <w:rPr>
          <w:kern w:val="100"/>
        </w:rPr>
        <w:t xml:space="preserve"> al </w:t>
      </w:r>
      <w:r w:rsidR="00C03900" w:rsidRPr="00CD689A">
        <w:rPr>
          <w:kern w:val="100"/>
        </w:rPr>
        <w:t xml:space="preserve">Banco </w:t>
      </w:r>
      <w:r w:rsidR="001F6772" w:rsidRPr="00CD689A">
        <w:rPr>
          <w:kern w:val="100"/>
        </w:rPr>
        <w:t>A</w:t>
      </w:r>
      <w:r w:rsidR="00C03900" w:rsidRPr="00CD689A">
        <w:rPr>
          <w:kern w:val="100"/>
        </w:rPr>
        <w:t>grícola</w:t>
      </w:r>
      <w:r w:rsidRPr="00CD689A">
        <w:rPr>
          <w:kern w:val="100"/>
        </w:rPr>
        <w:t xml:space="preserve">. </w:t>
      </w:r>
    </w:p>
    <w:p w14:paraId="0850C056" w14:textId="77777777" w:rsidR="00E55B4B" w:rsidRPr="00CD689A" w:rsidRDefault="00E55B4B" w:rsidP="00F65336">
      <w:pPr>
        <w:spacing w:line="360" w:lineRule="auto"/>
        <w:jc w:val="both"/>
        <w:rPr>
          <w:kern w:val="100"/>
        </w:rPr>
      </w:pPr>
    </w:p>
    <w:p w14:paraId="79D26EC7" w14:textId="1A5E8248" w:rsidR="00C03900" w:rsidRPr="00CD689A" w:rsidRDefault="00E55B4B" w:rsidP="00F65336">
      <w:pPr>
        <w:spacing w:line="360" w:lineRule="auto"/>
        <w:jc w:val="both"/>
        <w:rPr>
          <w:rFonts w:eastAsia="Calibri"/>
          <w:kern w:val="100"/>
        </w:rPr>
      </w:pPr>
      <w:r w:rsidRPr="00CD689A">
        <w:rPr>
          <w:kern w:val="100"/>
        </w:rPr>
        <w:t>E</w:t>
      </w:r>
      <w:r w:rsidR="00C03900" w:rsidRPr="00CD689A">
        <w:rPr>
          <w:kern w:val="100"/>
        </w:rPr>
        <w:t xml:space="preserve">n el marco del programa </w:t>
      </w:r>
      <w:r w:rsidR="00757373" w:rsidRPr="00CD689A">
        <w:rPr>
          <w:kern w:val="100"/>
        </w:rPr>
        <w:t xml:space="preserve">se han otorgado unos 123 préstamos, con un monto </w:t>
      </w:r>
      <w:r w:rsidR="00853B2F" w:rsidRPr="00CD689A">
        <w:rPr>
          <w:kern w:val="100"/>
        </w:rPr>
        <w:t xml:space="preserve">ejecutado </w:t>
      </w:r>
      <w:r w:rsidR="00757373" w:rsidRPr="00CD689A">
        <w:rPr>
          <w:kern w:val="100"/>
        </w:rPr>
        <w:t xml:space="preserve">de </w:t>
      </w:r>
      <w:r w:rsidRPr="00CD689A">
        <w:rPr>
          <w:kern w:val="100"/>
        </w:rPr>
        <w:t>RD</w:t>
      </w:r>
      <w:r w:rsidR="002F243A" w:rsidRPr="00CD689A">
        <w:rPr>
          <w:kern w:val="100"/>
        </w:rPr>
        <w:t>161.4</w:t>
      </w:r>
      <w:r w:rsidRPr="00CD689A">
        <w:rPr>
          <w:kern w:val="100"/>
        </w:rPr>
        <w:t xml:space="preserve"> millones</w:t>
      </w:r>
      <w:r w:rsidR="00853B2F" w:rsidRPr="00CD689A">
        <w:rPr>
          <w:kern w:val="100"/>
        </w:rPr>
        <w:t xml:space="preserve"> del monto total de RD$356,651,221 </w:t>
      </w:r>
      <w:r w:rsidRPr="00CD689A">
        <w:rPr>
          <w:kern w:val="100"/>
        </w:rPr>
        <w:t xml:space="preserve">para una ejecución de </w:t>
      </w:r>
      <w:r w:rsidR="002F243A" w:rsidRPr="00CD689A">
        <w:rPr>
          <w:kern w:val="100"/>
        </w:rPr>
        <w:t>45.3</w:t>
      </w:r>
      <w:r w:rsidRPr="00CD689A">
        <w:rPr>
          <w:kern w:val="100"/>
        </w:rPr>
        <w:t xml:space="preserve">%. </w:t>
      </w:r>
      <w:r w:rsidR="00C03900" w:rsidRPr="00CD689A">
        <w:rPr>
          <w:kern w:val="100"/>
        </w:rPr>
        <w:t xml:space="preserve">Este fondo está destinado a la mejora y desarrollo de la </w:t>
      </w:r>
      <w:r w:rsidR="00C03900" w:rsidRPr="00CD689A">
        <w:rPr>
          <w:kern w:val="100"/>
        </w:rPr>
        <w:lastRenderedPageBreak/>
        <w:t xml:space="preserve">rentabilidad y productividad del sector banano para todos los niveles de la cadena de valor, especialmente los micro, pequeños y medianos productores de banano. </w:t>
      </w:r>
      <w:r w:rsidR="00D44FC7" w:rsidRPr="00CD689A">
        <w:rPr>
          <w:kern w:val="100"/>
        </w:rPr>
        <w:t>Con esto se c</w:t>
      </w:r>
      <w:r w:rsidR="00C03900" w:rsidRPr="00CD689A">
        <w:rPr>
          <w:kern w:val="100"/>
        </w:rPr>
        <w:t xml:space="preserve">olocarán al menos 200 préstamos asociativos e individuales. </w:t>
      </w:r>
    </w:p>
    <w:p w14:paraId="764DDE57" w14:textId="77777777" w:rsidR="005F194C" w:rsidRPr="00CD689A" w:rsidRDefault="005F194C" w:rsidP="00F65336">
      <w:pPr>
        <w:spacing w:line="360" w:lineRule="auto"/>
        <w:jc w:val="both"/>
        <w:rPr>
          <w:kern w:val="100"/>
        </w:rPr>
      </w:pPr>
    </w:p>
    <w:p w14:paraId="1342C35F" w14:textId="33C457D6" w:rsidR="00D07685" w:rsidRPr="00CD689A" w:rsidRDefault="00D07685" w:rsidP="0032521D">
      <w:pPr>
        <w:spacing w:line="360" w:lineRule="auto"/>
        <w:jc w:val="both"/>
        <w:rPr>
          <w:b/>
          <w:bCs/>
          <w:kern w:val="100"/>
          <w:lang w:eastAsia="es-ES"/>
        </w:rPr>
      </w:pPr>
      <w:r w:rsidRPr="00CD689A">
        <w:rPr>
          <w:b/>
          <w:bCs/>
          <w:kern w:val="100"/>
          <w:lang w:eastAsia="es-ES"/>
        </w:rPr>
        <w:t xml:space="preserve">Proyecto para la </w:t>
      </w:r>
      <w:r w:rsidR="00B218A0" w:rsidRPr="00CD689A">
        <w:rPr>
          <w:b/>
          <w:bCs/>
          <w:kern w:val="100"/>
          <w:lang w:eastAsia="es-ES"/>
        </w:rPr>
        <w:t>R</w:t>
      </w:r>
      <w:r w:rsidRPr="00CD689A">
        <w:rPr>
          <w:b/>
          <w:bCs/>
          <w:kern w:val="100"/>
          <w:lang w:eastAsia="es-ES"/>
        </w:rPr>
        <w:t>enovación de Plantaciones de Cacao en las Provincias La Altagracia, El Seibo, Hato Mayor, Samaná y Monte Plata (P</w:t>
      </w:r>
      <w:r w:rsidR="00F07832" w:rsidRPr="00CD689A">
        <w:rPr>
          <w:b/>
          <w:bCs/>
          <w:kern w:val="100"/>
          <w:lang w:eastAsia="es-ES"/>
        </w:rPr>
        <w:t>RORECAO</w:t>
      </w:r>
      <w:r w:rsidRPr="00CD689A">
        <w:rPr>
          <w:b/>
          <w:bCs/>
          <w:kern w:val="100"/>
          <w:lang w:eastAsia="es-ES"/>
        </w:rPr>
        <w:t>)</w:t>
      </w:r>
    </w:p>
    <w:p w14:paraId="762D3C1B" w14:textId="77777777" w:rsidR="00E77B90" w:rsidRPr="00CD689A" w:rsidRDefault="00E77B90" w:rsidP="00F65336">
      <w:pPr>
        <w:spacing w:line="360" w:lineRule="auto"/>
        <w:jc w:val="both"/>
        <w:rPr>
          <w:kern w:val="100"/>
          <w:lang w:val="es-ES"/>
        </w:rPr>
      </w:pPr>
    </w:p>
    <w:p w14:paraId="1EB716C5" w14:textId="4091F18B" w:rsidR="00773D4B" w:rsidRPr="00CD689A" w:rsidRDefault="00AC2FE2" w:rsidP="00E158D8">
      <w:pPr>
        <w:spacing w:line="360" w:lineRule="auto"/>
        <w:jc w:val="both"/>
        <w:rPr>
          <w:kern w:val="100"/>
        </w:rPr>
      </w:pPr>
      <w:r w:rsidRPr="00CD689A">
        <w:rPr>
          <w:kern w:val="100"/>
        </w:rPr>
        <w:t>P</w:t>
      </w:r>
      <w:r w:rsidR="001419FA" w:rsidRPr="00CD689A">
        <w:rPr>
          <w:kern w:val="100"/>
        </w:rPr>
        <w:t xml:space="preserve">royecto </w:t>
      </w:r>
      <w:r w:rsidR="00773D4B" w:rsidRPr="00CD689A">
        <w:rPr>
          <w:kern w:val="100"/>
        </w:rPr>
        <w:t xml:space="preserve">implementado con genotipos de alta productividad, características organolépticas excepcionales y tolerantes a enfermedades devastadoras del cacao. Con el </w:t>
      </w:r>
      <w:r w:rsidR="001419FA" w:rsidRPr="00CD689A">
        <w:rPr>
          <w:kern w:val="100"/>
        </w:rPr>
        <w:t xml:space="preserve">objetivo aumentar la </w:t>
      </w:r>
      <w:r w:rsidR="001F6772" w:rsidRPr="00CD689A">
        <w:rPr>
          <w:kern w:val="100"/>
        </w:rPr>
        <w:t>producción</w:t>
      </w:r>
      <w:r w:rsidR="001419FA" w:rsidRPr="00CD689A">
        <w:rPr>
          <w:kern w:val="100"/>
        </w:rPr>
        <w:t xml:space="preserve"> en las plantaciones de cacao de las </w:t>
      </w:r>
      <w:r w:rsidR="00B218A0" w:rsidRPr="00CD689A">
        <w:rPr>
          <w:kern w:val="100"/>
        </w:rPr>
        <w:t xml:space="preserve">provincias </w:t>
      </w:r>
      <w:r w:rsidR="001419FA" w:rsidRPr="00CD689A">
        <w:rPr>
          <w:kern w:val="100"/>
        </w:rPr>
        <w:t xml:space="preserve">La Altagracia, El Seibo, Hato Mayor, Samaná y Monte Plata para mejorar los niveles de vida de los productores, sus familiares y las comunidades, </w:t>
      </w:r>
      <w:r w:rsidR="00E12BDA" w:rsidRPr="00CD689A">
        <w:rPr>
          <w:kern w:val="100"/>
        </w:rPr>
        <w:t xml:space="preserve">ya que </w:t>
      </w:r>
      <w:r w:rsidR="001419FA" w:rsidRPr="00CD689A">
        <w:rPr>
          <w:kern w:val="100"/>
        </w:rPr>
        <w:t xml:space="preserve">las misma fueron </w:t>
      </w:r>
      <w:r w:rsidR="00D07685" w:rsidRPr="00CD689A">
        <w:rPr>
          <w:kern w:val="100"/>
        </w:rPr>
        <w:t>afectadas por el Huracán Fiona</w:t>
      </w:r>
      <w:r w:rsidR="00B218A0" w:rsidRPr="00CD689A">
        <w:rPr>
          <w:kern w:val="100"/>
        </w:rPr>
        <w:t xml:space="preserve">. </w:t>
      </w:r>
    </w:p>
    <w:p w14:paraId="71DF06E6" w14:textId="77777777" w:rsidR="00773D4B" w:rsidRPr="00CD689A" w:rsidRDefault="00773D4B" w:rsidP="00E158D8">
      <w:pPr>
        <w:spacing w:line="360" w:lineRule="auto"/>
        <w:jc w:val="both"/>
        <w:rPr>
          <w:kern w:val="100"/>
        </w:rPr>
      </w:pPr>
    </w:p>
    <w:p w14:paraId="17EFADCB" w14:textId="0AD5623C" w:rsidR="00D07685" w:rsidRPr="00CD689A" w:rsidRDefault="001419FA" w:rsidP="00E158D8">
      <w:pPr>
        <w:spacing w:line="360" w:lineRule="auto"/>
        <w:jc w:val="both"/>
        <w:rPr>
          <w:kern w:val="100"/>
        </w:rPr>
      </w:pPr>
      <w:r w:rsidRPr="00CD689A">
        <w:rPr>
          <w:kern w:val="100"/>
        </w:rPr>
        <w:t>E</w:t>
      </w:r>
      <w:r w:rsidR="00203E59" w:rsidRPr="00CD689A">
        <w:rPr>
          <w:kern w:val="100"/>
        </w:rPr>
        <w:t xml:space="preserve">l </w:t>
      </w:r>
      <w:r w:rsidRPr="00CD689A">
        <w:rPr>
          <w:kern w:val="100"/>
        </w:rPr>
        <w:t xml:space="preserve">periodo de ejecución </w:t>
      </w:r>
      <w:r w:rsidR="00203E59" w:rsidRPr="00CD689A">
        <w:rPr>
          <w:kern w:val="100"/>
        </w:rPr>
        <w:t>es de</w:t>
      </w:r>
      <w:r w:rsidRPr="00CD689A">
        <w:rPr>
          <w:kern w:val="100"/>
        </w:rPr>
        <w:t xml:space="preserve"> 4 años iniciando en el 2023 hasta el 2027. Las entidades responsables </w:t>
      </w:r>
      <w:r w:rsidR="00203E59" w:rsidRPr="00CD689A">
        <w:rPr>
          <w:kern w:val="100"/>
        </w:rPr>
        <w:t>de su cumplimiento</w:t>
      </w:r>
      <w:r w:rsidRPr="00CD689A">
        <w:rPr>
          <w:kern w:val="100"/>
        </w:rPr>
        <w:t xml:space="preserve"> </w:t>
      </w:r>
      <w:r w:rsidR="00720E06" w:rsidRPr="00CD689A">
        <w:rPr>
          <w:kern w:val="100"/>
        </w:rPr>
        <w:t>son: el</w:t>
      </w:r>
      <w:r w:rsidRPr="00CD689A">
        <w:rPr>
          <w:kern w:val="100"/>
        </w:rPr>
        <w:t xml:space="preserve"> Ministerio de Agricultura como órgano rector del sector agropecuario, </w:t>
      </w:r>
      <w:r w:rsidR="00773D4B" w:rsidRPr="00CD689A">
        <w:rPr>
          <w:kern w:val="100"/>
        </w:rPr>
        <w:t xml:space="preserve">la Comisión Nacional del Cacao y </w:t>
      </w:r>
      <w:r w:rsidRPr="00CD689A">
        <w:rPr>
          <w:kern w:val="100"/>
        </w:rPr>
        <w:t>el Banco Agrícola como institución financiera líder en la provisión de servicios crediticios al sector agropecuario a nivel nacional</w:t>
      </w:r>
      <w:r w:rsidR="00F07832" w:rsidRPr="00CD689A">
        <w:rPr>
          <w:kern w:val="100"/>
        </w:rPr>
        <w:t xml:space="preserve">, </w:t>
      </w:r>
      <w:r w:rsidR="00B218A0" w:rsidRPr="00CD689A">
        <w:rPr>
          <w:kern w:val="100"/>
        </w:rPr>
        <w:t xml:space="preserve">será quien ejecute los fondos del componente crediticio para la renovación de 100 mil tareas de cacao en las </w:t>
      </w:r>
      <w:r w:rsidRPr="00CD689A">
        <w:rPr>
          <w:kern w:val="100"/>
        </w:rPr>
        <w:t>provincias mencionadas</w:t>
      </w:r>
      <w:r w:rsidR="00B218A0" w:rsidRPr="00CD689A">
        <w:rPr>
          <w:kern w:val="100"/>
        </w:rPr>
        <w:t xml:space="preserve">. </w:t>
      </w:r>
    </w:p>
    <w:p w14:paraId="3F0E9B42" w14:textId="77777777" w:rsidR="00203E59" w:rsidRPr="00CD689A" w:rsidRDefault="00203E59" w:rsidP="00E158D8">
      <w:pPr>
        <w:spacing w:line="360" w:lineRule="auto"/>
        <w:jc w:val="both"/>
        <w:rPr>
          <w:kern w:val="100"/>
        </w:rPr>
      </w:pPr>
    </w:p>
    <w:p w14:paraId="3729C919" w14:textId="2BAA4B60" w:rsidR="00773D4B" w:rsidRPr="00CD689A" w:rsidRDefault="00203E59" w:rsidP="00E158D8">
      <w:pPr>
        <w:spacing w:line="360" w:lineRule="auto"/>
        <w:jc w:val="both"/>
        <w:rPr>
          <w:kern w:val="100"/>
        </w:rPr>
      </w:pPr>
      <w:r w:rsidRPr="00CD689A">
        <w:rPr>
          <w:kern w:val="100"/>
        </w:rPr>
        <w:t xml:space="preserve">Se </w:t>
      </w:r>
      <w:r w:rsidR="00773D4B" w:rsidRPr="00CD689A">
        <w:rPr>
          <w:kern w:val="100"/>
        </w:rPr>
        <w:t xml:space="preserve">pretende beneficiar </w:t>
      </w:r>
      <w:r w:rsidR="00681F2B" w:rsidRPr="00CD689A">
        <w:rPr>
          <w:kern w:val="100"/>
        </w:rPr>
        <w:t xml:space="preserve">a unos </w:t>
      </w:r>
      <w:r w:rsidR="00773D4B" w:rsidRPr="00CD689A">
        <w:rPr>
          <w:kern w:val="100"/>
        </w:rPr>
        <w:t xml:space="preserve">1,500 productores con el manejo integrado de las plantaciones, capacitación, asistencia técnica, georreferenciación y titulación.  Además, </w:t>
      </w:r>
      <w:r w:rsidR="00296235" w:rsidRPr="00CD689A">
        <w:rPr>
          <w:kern w:val="100"/>
        </w:rPr>
        <w:t>se capacitarán</w:t>
      </w:r>
      <w:r w:rsidR="00773D4B" w:rsidRPr="00CD689A">
        <w:rPr>
          <w:kern w:val="100"/>
        </w:rPr>
        <w:t xml:space="preserve"> 20 profesionales agrícolas y </w:t>
      </w:r>
      <w:r w:rsidR="00296235" w:rsidRPr="00CD689A">
        <w:rPr>
          <w:kern w:val="100"/>
        </w:rPr>
        <w:t>se dotarán</w:t>
      </w:r>
      <w:r w:rsidR="00773D4B" w:rsidRPr="00CD689A">
        <w:rPr>
          <w:kern w:val="100"/>
        </w:rPr>
        <w:t xml:space="preserve"> </w:t>
      </w:r>
      <w:r w:rsidR="00296235" w:rsidRPr="00CD689A">
        <w:rPr>
          <w:kern w:val="100"/>
        </w:rPr>
        <w:t>las</w:t>
      </w:r>
      <w:r w:rsidR="00773D4B" w:rsidRPr="00CD689A">
        <w:rPr>
          <w:kern w:val="100"/>
        </w:rPr>
        <w:t xml:space="preserve"> herramientas necesarias para el adecuado desempeño de sus funciones. Así como también </w:t>
      </w:r>
      <w:r w:rsidR="00522C75" w:rsidRPr="00CD689A">
        <w:rPr>
          <w:kern w:val="100"/>
        </w:rPr>
        <w:t>capacitar a 600 productores lideres por medio de cursos, talleres, escuelas de campo</w:t>
      </w:r>
      <w:r w:rsidR="00116429" w:rsidRPr="00CD689A">
        <w:rPr>
          <w:kern w:val="100"/>
        </w:rPr>
        <w:t>,</w:t>
      </w:r>
      <w:r w:rsidR="00522C75" w:rsidRPr="00CD689A">
        <w:rPr>
          <w:kern w:val="100"/>
        </w:rPr>
        <w:t xml:space="preserve"> días de campo y demostraciones de métodos en el manejo de plantaciones utilizando practicas climáticamente inteligentes. </w:t>
      </w:r>
    </w:p>
    <w:p w14:paraId="41FE1E2A" w14:textId="474EE34F" w:rsidR="00BD4C6A" w:rsidRPr="00CD689A" w:rsidRDefault="00BD4C6A" w:rsidP="00E158D8">
      <w:pPr>
        <w:spacing w:line="360" w:lineRule="auto"/>
        <w:jc w:val="both"/>
        <w:rPr>
          <w:b/>
          <w:bCs/>
          <w:kern w:val="100"/>
          <w:lang w:eastAsia="es-ES"/>
        </w:rPr>
      </w:pPr>
      <w:r w:rsidRPr="00CD689A">
        <w:rPr>
          <w:b/>
          <w:bCs/>
          <w:kern w:val="100"/>
          <w:lang w:eastAsia="es-ES"/>
        </w:rPr>
        <w:lastRenderedPageBreak/>
        <w:t xml:space="preserve">Proyecto </w:t>
      </w:r>
      <w:r w:rsidR="00C44B20" w:rsidRPr="00CD689A">
        <w:rPr>
          <w:b/>
          <w:bCs/>
          <w:kern w:val="100"/>
          <w:lang w:eastAsia="es-ES"/>
        </w:rPr>
        <w:t>p</w:t>
      </w:r>
      <w:r w:rsidRPr="00CD689A">
        <w:rPr>
          <w:b/>
          <w:bCs/>
          <w:kern w:val="100"/>
          <w:lang w:eastAsia="es-ES"/>
        </w:rPr>
        <w:t xml:space="preserve">ara el Fortalecimiento del Financiamiento para el Sector Agropecuario de la República Dominicana </w:t>
      </w:r>
    </w:p>
    <w:p w14:paraId="4E76044D" w14:textId="77777777" w:rsidR="00431C96" w:rsidRPr="00CD689A" w:rsidRDefault="00431C96" w:rsidP="00E158D8">
      <w:pPr>
        <w:spacing w:line="360" w:lineRule="auto"/>
        <w:jc w:val="both"/>
      </w:pPr>
    </w:p>
    <w:p w14:paraId="6B70F4F2" w14:textId="77777777" w:rsidR="005602A3" w:rsidRPr="00CD689A" w:rsidRDefault="00740D98" w:rsidP="00E158D8">
      <w:pPr>
        <w:spacing w:line="360" w:lineRule="auto"/>
        <w:jc w:val="both"/>
        <w:rPr>
          <w:kern w:val="100"/>
        </w:rPr>
      </w:pPr>
      <w:r w:rsidRPr="00CD689A">
        <w:rPr>
          <w:kern w:val="100"/>
        </w:rPr>
        <w:t xml:space="preserve">Por un </w:t>
      </w:r>
      <w:r w:rsidR="003A4692" w:rsidRPr="00CD689A">
        <w:rPr>
          <w:kern w:val="100"/>
        </w:rPr>
        <w:t>lado,</w:t>
      </w:r>
      <w:r w:rsidRPr="00CD689A">
        <w:rPr>
          <w:kern w:val="100"/>
        </w:rPr>
        <w:t xml:space="preserve"> </w:t>
      </w:r>
      <w:r w:rsidR="00431C96" w:rsidRPr="00CD689A">
        <w:rPr>
          <w:b/>
          <w:bCs/>
          <w:kern w:val="100"/>
        </w:rPr>
        <w:t>"</w:t>
      </w:r>
      <w:r w:rsidR="004A18C9" w:rsidRPr="00CD689A">
        <w:rPr>
          <w:b/>
          <w:bCs/>
          <w:kern w:val="100"/>
        </w:rPr>
        <w:t xml:space="preserve">El </w:t>
      </w:r>
      <w:r w:rsidR="00431C96" w:rsidRPr="00CD689A">
        <w:rPr>
          <w:b/>
          <w:bCs/>
          <w:kern w:val="100"/>
        </w:rPr>
        <w:t>Programa Financiero para Promover Inversiones Sostenibles y Mejorar la Productividad en el Sector Agropecuario de la República Dominicana"</w:t>
      </w:r>
      <w:r w:rsidR="003A4692" w:rsidRPr="00CD689A">
        <w:rPr>
          <w:kern w:val="100"/>
        </w:rPr>
        <w:t xml:space="preserve"> </w:t>
      </w:r>
      <w:r w:rsidR="00F81260" w:rsidRPr="00CD689A">
        <w:rPr>
          <w:kern w:val="100"/>
        </w:rPr>
        <w:t xml:space="preserve">con el </w:t>
      </w:r>
      <w:r w:rsidR="003A4692" w:rsidRPr="00CD689A">
        <w:rPr>
          <w:kern w:val="100"/>
        </w:rPr>
        <w:t>Banco Centroamericano de Integración Económica (BCIE)</w:t>
      </w:r>
      <w:r w:rsidR="00B33C18" w:rsidRPr="00CD689A">
        <w:rPr>
          <w:kern w:val="100"/>
        </w:rPr>
        <w:t xml:space="preserve"> y el </w:t>
      </w:r>
      <w:r w:rsidR="0047608A" w:rsidRPr="00CD689A">
        <w:rPr>
          <w:kern w:val="100"/>
        </w:rPr>
        <w:t xml:space="preserve">Banco Interamericano de Desarrollo (BID), quien estará apoyándose de la Agencia Francesa de Desarrollo (AFD) como </w:t>
      </w:r>
      <w:proofErr w:type="spellStart"/>
      <w:r w:rsidR="0047608A" w:rsidRPr="00CD689A">
        <w:rPr>
          <w:kern w:val="100"/>
        </w:rPr>
        <w:t>co</w:t>
      </w:r>
      <w:proofErr w:type="spellEnd"/>
      <w:r w:rsidR="0047608A" w:rsidRPr="00CD689A">
        <w:rPr>
          <w:kern w:val="100"/>
        </w:rPr>
        <w:t>-financiador del proyecto</w:t>
      </w:r>
      <w:r w:rsidR="00C23959" w:rsidRPr="00CD689A">
        <w:rPr>
          <w:kern w:val="100"/>
        </w:rPr>
        <w:t xml:space="preserve">. </w:t>
      </w:r>
      <w:r w:rsidR="003A4692" w:rsidRPr="00CD689A">
        <w:rPr>
          <w:kern w:val="100"/>
        </w:rPr>
        <w:t xml:space="preserve"> </w:t>
      </w:r>
    </w:p>
    <w:p w14:paraId="70FC7567" w14:textId="26078B57" w:rsidR="00425941" w:rsidRPr="00CD689A" w:rsidRDefault="00425941" w:rsidP="00E158D8">
      <w:pPr>
        <w:spacing w:line="360" w:lineRule="auto"/>
        <w:jc w:val="both"/>
        <w:rPr>
          <w:kern w:val="100"/>
        </w:rPr>
      </w:pPr>
    </w:p>
    <w:p w14:paraId="3DB387DE" w14:textId="686C9AF9" w:rsidR="009D3D25" w:rsidRPr="00CD689A" w:rsidRDefault="00333C91" w:rsidP="00E158D8">
      <w:pPr>
        <w:spacing w:line="360" w:lineRule="auto"/>
        <w:jc w:val="both"/>
        <w:rPr>
          <w:kern w:val="100"/>
        </w:rPr>
      </w:pPr>
      <w:r w:rsidRPr="00CD689A">
        <w:rPr>
          <w:kern w:val="100"/>
        </w:rPr>
        <w:t>E</w:t>
      </w:r>
      <w:r w:rsidR="00271820" w:rsidRPr="00CD689A">
        <w:rPr>
          <w:kern w:val="100"/>
        </w:rPr>
        <w:t xml:space="preserve">l </w:t>
      </w:r>
      <w:r w:rsidR="009D3D25" w:rsidRPr="00CD689A">
        <w:rPr>
          <w:kern w:val="100"/>
        </w:rPr>
        <w:t xml:space="preserve">Banco Interamericano de Desarrollo (BID) y la Agencia Francesa de Desarrollo (AFD) aprobaron al Ministerio de Agricultura un préstamo de </w:t>
      </w:r>
      <w:r w:rsidR="00F95C10" w:rsidRPr="00CD689A">
        <w:rPr>
          <w:kern w:val="100"/>
        </w:rPr>
        <w:t>US$</w:t>
      </w:r>
      <w:r w:rsidR="009D3D25" w:rsidRPr="00CD689A">
        <w:rPr>
          <w:kern w:val="100"/>
        </w:rPr>
        <w:t>120 millones para financiar el aumento de la producción de diferentes rubros agrícolas, en condiciones de competitividad y sostenibilidad.</w:t>
      </w:r>
      <w:r w:rsidRPr="00CD689A">
        <w:rPr>
          <w:kern w:val="100"/>
        </w:rPr>
        <w:t xml:space="preserve"> </w:t>
      </w:r>
      <w:r w:rsidR="009D3D25" w:rsidRPr="00CD689A">
        <w:rPr>
          <w:kern w:val="100"/>
        </w:rPr>
        <w:t xml:space="preserve">Este proyecto tiene como objetivo el desarrollo de un programa de líneas verdes o líneas sostenibles orientado a la base de clientes meta del </w:t>
      </w:r>
      <w:r w:rsidR="00817896" w:rsidRPr="00CD689A">
        <w:rPr>
          <w:kern w:val="100"/>
        </w:rPr>
        <w:t>B</w:t>
      </w:r>
      <w:r w:rsidR="009D3D25" w:rsidRPr="00CD689A">
        <w:rPr>
          <w:kern w:val="100"/>
        </w:rPr>
        <w:t>anco. El propósito de los fondos es poder alcanzar los objetivos del “Plan Estratégico Sectorial Agropecuario de la República Dominicana 2020/2030”, mediante facilidad crediticia y asistencia técnica.</w:t>
      </w:r>
    </w:p>
    <w:p w14:paraId="75D89A20" w14:textId="77777777" w:rsidR="000E5B72" w:rsidRPr="00CD689A" w:rsidRDefault="000E5B72" w:rsidP="00E158D8">
      <w:pPr>
        <w:spacing w:line="360" w:lineRule="auto"/>
        <w:jc w:val="both"/>
        <w:rPr>
          <w:kern w:val="100"/>
          <w:highlight w:val="yellow"/>
        </w:rPr>
      </w:pPr>
    </w:p>
    <w:p w14:paraId="44158486" w14:textId="314B24D3" w:rsidR="000E316E" w:rsidRPr="00CD689A" w:rsidRDefault="009D3D25" w:rsidP="00E158D8">
      <w:pPr>
        <w:spacing w:line="360" w:lineRule="auto"/>
        <w:jc w:val="both"/>
        <w:rPr>
          <w:kern w:val="100"/>
        </w:rPr>
      </w:pPr>
      <w:r w:rsidRPr="00CD689A">
        <w:rPr>
          <w:kern w:val="100"/>
        </w:rPr>
        <w:t>Además, el proyecto posee un componente de asistencia técnica para instruir a los productores sobre las mejores prácticas de producción sostenible que igualmente garantice la productividad y la rentabilidad.</w:t>
      </w:r>
      <w:r w:rsidR="00C44B20" w:rsidRPr="00CD689A">
        <w:rPr>
          <w:kern w:val="100"/>
        </w:rPr>
        <w:t xml:space="preserve"> </w:t>
      </w:r>
      <w:r w:rsidR="008F47CA" w:rsidRPr="00CD689A">
        <w:rPr>
          <w:kern w:val="100"/>
        </w:rPr>
        <w:t>La asistencia técnica combina el crédito con la capacitación, se otorgan préstamos a empresarios agrícolas económicamente débiles, supeditando dichos préstamos a la extensión agrícola, con el fin de introducir mejoras perdurables y prácticas racionales en la propiedad y en el hogar.</w:t>
      </w:r>
      <w:r w:rsidR="000E316E" w:rsidRPr="00CD689A">
        <w:rPr>
          <w:kern w:val="100"/>
        </w:rPr>
        <w:t xml:space="preserve"> Mientras el crédito este vigente, el agricultor recibe asistencia técnica periódica y sistémica, impartido por los especialistas del organismo de extensión. </w:t>
      </w:r>
    </w:p>
    <w:p w14:paraId="4754A48D" w14:textId="77777777" w:rsidR="00DC17C8" w:rsidRDefault="00DC17C8" w:rsidP="00E158D8">
      <w:pPr>
        <w:shd w:val="clear" w:color="auto" w:fill="FFFFFF"/>
        <w:spacing w:line="360" w:lineRule="auto"/>
        <w:jc w:val="both"/>
        <w:rPr>
          <w:kern w:val="100"/>
        </w:rPr>
      </w:pPr>
    </w:p>
    <w:p w14:paraId="2A755847" w14:textId="2CC9F696" w:rsidR="009D3D25" w:rsidRDefault="008C5A8E" w:rsidP="00E158D8">
      <w:pPr>
        <w:shd w:val="clear" w:color="auto" w:fill="FFFFFF"/>
        <w:spacing w:line="360" w:lineRule="auto"/>
        <w:jc w:val="both"/>
        <w:rPr>
          <w:kern w:val="100"/>
        </w:rPr>
      </w:pPr>
      <w:r w:rsidRPr="00CD689A">
        <w:rPr>
          <w:kern w:val="100"/>
        </w:rPr>
        <w:t xml:space="preserve">La inversión en estos sectores implica modernización y fortalecimiento del sector agropecuario; aumento de la oferta de alimentos de origen agrícola y pecuario, </w:t>
      </w:r>
      <w:r w:rsidRPr="00CD689A">
        <w:rPr>
          <w:kern w:val="100"/>
        </w:rPr>
        <w:lastRenderedPageBreak/>
        <w:t>elevando la productividad y diversificando la producción; elevar la competitividad del sector y la rentabilidad de los productores; y el desarrollo de la infraestructura y servicios en el medio rural, con enfoque territorial</w:t>
      </w:r>
      <w:r w:rsidR="00B54392" w:rsidRPr="00CD689A">
        <w:rPr>
          <w:kern w:val="100"/>
        </w:rPr>
        <w:t>.</w:t>
      </w:r>
      <w:r w:rsidR="00E158D8" w:rsidRPr="00CD689A">
        <w:rPr>
          <w:kern w:val="100"/>
        </w:rPr>
        <w:t xml:space="preserve"> </w:t>
      </w:r>
      <w:r w:rsidR="009D3D25" w:rsidRPr="00CD689A">
        <w:rPr>
          <w:kern w:val="100"/>
        </w:rPr>
        <w:t>El proyecto será ejecutado por el Banco Agrícola y está pendiente de aprobación del Congreso Nacional</w:t>
      </w:r>
      <w:r w:rsidR="00164662" w:rsidRPr="00CD689A">
        <w:rPr>
          <w:kern w:val="100"/>
        </w:rPr>
        <w:t xml:space="preserve">. </w:t>
      </w:r>
      <w:r w:rsidR="009D3D25" w:rsidRPr="00CD689A">
        <w:rPr>
          <w:kern w:val="100"/>
        </w:rPr>
        <w:t>Con el objetivo de coordinar la ejecución del préstamo llegó al país una misión de la Agencia Francesa de Desarrollo (AFD), con sede en París y ejecutivos del Banco Interamericano de Desarrollo (BID).</w:t>
      </w:r>
      <w:r w:rsidR="002318C4" w:rsidRPr="00CD689A">
        <w:rPr>
          <w:kern w:val="100"/>
        </w:rPr>
        <w:t xml:space="preserve"> </w:t>
      </w:r>
      <w:r w:rsidR="009D3D25" w:rsidRPr="00CD689A">
        <w:rPr>
          <w:kern w:val="100"/>
        </w:rPr>
        <w:t xml:space="preserve">Los visitantes estuvieron en contacto con productores agropecuarios del país, para analizar los procesos de créditos y sus necesidades de equipos y asesoría técnica; así como con representantes del Bagrícola y el </w:t>
      </w:r>
      <w:r w:rsidR="00164662" w:rsidRPr="00CD689A">
        <w:rPr>
          <w:kern w:val="100"/>
        </w:rPr>
        <w:t>A</w:t>
      </w:r>
      <w:r w:rsidR="009D3D25" w:rsidRPr="00CD689A">
        <w:rPr>
          <w:kern w:val="100"/>
        </w:rPr>
        <w:t xml:space="preserve">dministrador </w:t>
      </w:r>
      <w:r w:rsidR="00164662" w:rsidRPr="00CD689A">
        <w:rPr>
          <w:kern w:val="100"/>
        </w:rPr>
        <w:t>G</w:t>
      </w:r>
      <w:r w:rsidR="009D3D25" w:rsidRPr="00CD689A">
        <w:rPr>
          <w:kern w:val="100"/>
        </w:rPr>
        <w:t xml:space="preserve">eneral, </w:t>
      </w:r>
      <w:r w:rsidR="00164662" w:rsidRPr="00CD689A">
        <w:rPr>
          <w:kern w:val="100"/>
        </w:rPr>
        <w:t xml:space="preserve">el Sr. </w:t>
      </w:r>
      <w:r w:rsidR="009D3D25" w:rsidRPr="00CD689A">
        <w:rPr>
          <w:kern w:val="100"/>
        </w:rPr>
        <w:t>Fernando Durán.</w:t>
      </w:r>
    </w:p>
    <w:p w14:paraId="52641EA9" w14:textId="77777777" w:rsidR="00EE201B" w:rsidRPr="00CD689A" w:rsidRDefault="00EE201B" w:rsidP="00E158D8">
      <w:pPr>
        <w:shd w:val="clear" w:color="auto" w:fill="FFFFFF"/>
        <w:spacing w:line="360" w:lineRule="auto"/>
        <w:jc w:val="both"/>
        <w:rPr>
          <w:kern w:val="100"/>
        </w:rPr>
      </w:pPr>
    </w:p>
    <w:p w14:paraId="7DD63E47" w14:textId="4FFB8848" w:rsidR="004F0BBD" w:rsidRPr="00CD689A" w:rsidRDefault="005602A3" w:rsidP="00E158D8">
      <w:pPr>
        <w:spacing w:line="360" w:lineRule="auto"/>
        <w:jc w:val="both"/>
        <w:rPr>
          <w:kern w:val="100"/>
        </w:rPr>
      </w:pPr>
      <w:r w:rsidRPr="00CD689A">
        <w:rPr>
          <w:kern w:val="100"/>
        </w:rPr>
        <w:t>E</w:t>
      </w:r>
      <w:r w:rsidR="003A4692" w:rsidRPr="00CD689A">
        <w:rPr>
          <w:kern w:val="100"/>
        </w:rPr>
        <w:t>l Gobierno de la República Dominicana y el (BCIE) suscribieron en el mes de agosto de 2022 un préstamo por la cantidad de US$60</w:t>
      </w:r>
      <w:r w:rsidR="009F55DD" w:rsidRPr="00CD689A">
        <w:rPr>
          <w:kern w:val="100"/>
        </w:rPr>
        <w:t xml:space="preserve"> millones</w:t>
      </w:r>
      <w:r w:rsidR="003A4692" w:rsidRPr="00CD689A">
        <w:rPr>
          <w:kern w:val="100"/>
        </w:rPr>
        <w:t xml:space="preserve"> </w:t>
      </w:r>
      <w:r w:rsidR="00390683" w:rsidRPr="00CD689A">
        <w:rPr>
          <w:kern w:val="100"/>
        </w:rPr>
        <w:t xml:space="preserve">equivalentes a </w:t>
      </w:r>
      <w:r w:rsidR="00C574E1" w:rsidRPr="00CD689A">
        <w:rPr>
          <w:kern w:val="100"/>
        </w:rPr>
        <w:t>más</w:t>
      </w:r>
      <w:r w:rsidR="00390683" w:rsidRPr="00CD689A">
        <w:rPr>
          <w:kern w:val="100"/>
        </w:rPr>
        <w:t xml:space="preserve"> 3,300</w:t>
      </w:r>
      <w:r w:rsidR="00C574E1" w:rsidRPr="00CD689A">
        <w:rPr>
          <w:kern w:val="100"/>
        </w:rPr>
        <w:t xml:space="preserve"> millones de pesos</w:t>
      </w:r>
      <w:r w:rsidR="003A4692" w:rsidRPr="00CD689A">
        <w:rPr>
          <w:kern w:val="100"/>
        </w:rPr>
        <w:t xml:space="preserve">. </w:t>
      </w:r>
      <w:r w:rsidR="009319FC" w:rsidRPr="00CD689A">
        <w:rPr>
          <w:kern w:val="100"/>
        </w:rPr>
        <w:t xml:space="preserve">Se </w:t>
      </w:r>
      <w:r w:rsidR="004F0BBD" w:rsidRPr="00CD689A">
        <w:rPr>
          <w:kern w:val="100"/>
        </w:rPr>
        <w:t>realizó el primer desembols</w:t>
      </w:r>
      <w:r w:rsidR="00D24732" w:rsidRPr="00CD689A">
        <w:rPr>
          <w:kern w:val="100"/>
        </w:rPr>
        <w:t>o</w:t>
      </w:r>
      <w:r w:rsidR="004F0BBD" w:rsidRPr="00CD689A">
        <w:rPr>
          <w:kern w:val="100"/>
        </w:rPr>
        <w:t xml:space="preserve"> del préstamo del BCIE </w:t>
      </w:r>
      <w:r w:rsidR="009319FC" w:rsidRPr="00CD689A">
        <w:rPr>
          <w:kern w:val="100"/>
        </w:rPr>
        <w:t xml:space="preserve">por </w:t>
      </w:r>
      <w:r w:rsidR="004F0BBD" w:rsidRPr="00CD689A">
        <w:rPr>
          <w:kern w:val="100"/>
        </w:rPr>
        <w:t xml:space="preserve">un monto de </w:t>
      </w:r>
      <w:r w:rsidR="00CA5F4F" w:rsidRPr="00CD689A">
        <w:rPr>
          <w:kern w:val="100"/>
        </w:rPr>
        <w:t>US$</w:t>
      </w:r>
      <w:r w:rsidR="004F0BBD" w:rsidRPr="00CD689A">
        <w:rPr>
          <w:kern w:val="100"/>
        </w:rPr>
        <w:t xml:space="preserve">10 millones, el cual </w:t>
      </w:r>
      <w:r w:rsidR="009319FC" w:rsidRPr="00CD689A">
        <w:rPr>
          <w:kern w:val="100"/>
        </w:rPr>
        <w:t>está</w:t>
      </w:r>
      <w:r w:rsidR="004F0BBD" w:rsidRPr="00CD689A">
        <w:rPr>
          <w:kern w:val="100"/>
        </w:rPr>
        <w:t xml:space="preserve"> destinado a pequeños y medianos productores</w:t>
      </w:r>
      <w:r w:rsidR="006D5149" w:rsidRPr="00CD689A">
        <w:rPr>
          <w:kern w:val="100"/>
        </w:rPr>
        <w:t>,</w:t>
      </w:r>
      <w:r w:rsidR="00DC5CB1" w:rsidRPr="00CD689A">
        <w:rPr>
          <w:kern w:val="100"/>
        </w:rPr>
        <w:t xml:space="preserve"> y el </w:t>
      </w:r>
      <w:r w:rsidR="004F0BBD" w:rsidRPr="00CD689A">
        <w:rPr>
          <w:kern w:val="100"/>
        </w:rPr>
        <w:t xml:space="preserve">segundo desembolso </w:t>
      </w:r>
      <w:r w:rsidR="00FB0473" w:rsidRPr="00CD689A">
        <w:rPr>
          <w:kern w:val="100"/>
        </w:rPr>
        <w:t>de este</w:t>
      </w:r>
      <w:r w:rsidR="002B5190" w:rsidRPr="00CD689A">
        <w:rPr>
          <w:kern w:val="100"/>
        </w:rPr>
        <w:t xml:space="preserve"> </w:t>
      </w:r>
      <w:r w:rsidR="00FB0473" w:rsidRPr="00CD689A">
        <w:rPr>
          <w:kern w:val="100"/>
        </w:rPr>
        <w:t xml:space="preserve">está programado </w:t>
      </w:r>
      <w:r w:rsidR="004F0BBD" w:rsidRPr="00CD689A">
        <w:rPr>
          <w:kern w:val="100"/>
        </w:rPr>
        <w:t>para inicio de 2024.</w:t>
      </w:r>
    </w:p>
    <w:p w14:paraId="144A81B5" w14:textId="77777777" w:rsidR="004F0BBD" w:rsidRPr="00CD689A" w:rsidRDefault="004F0BBD" w:rsidP="004F0BBD">
      <w:pPr>
        <w:spacing w:line="360" w:lineRule="auto"/>
        <w:jc w:val="both"/>
        <w:rPr>
          <w:kern w:val="100"/>
          <w:highlight w:val="yellow"/>
        </w:rPr>
      </w:pPr>
    </w:p>
    <w:p w14:paraId="51B8CEF8" w14:textId="2B5859EE" w:rsidR="002F0F0B" w:rsidRPr="00CD689A" w:rsidRDefault="00191C5F" w:rsidP="00F65336">
      <w:pPr>
        <w:spacing w:line="360" w:lineRule="auto"/>
        <w:jc w:val="both"/>
        <w:rPr>
          <w:kern w:val="100"/>
        </w:rPr>
      </w:pPr>
      <w:r w:rsidRPr="00CD689A">
        <w:rPr>
          <w:kern w:val="100"/>
        </w:rPr>
        <w:t xml:space="preserve">Por otra parte </w:t>
      </w:r>
      <w:r w:rsidR="006B5545" w:rsidRPr="00CD689A">
        <w:rPr>
          <w:b/>
          <w:bCs/>
          <w:kern w:val="100"/>
        </w:rPr>
        <w:t>"</w:t>
      </w:r>
      <w:r w:rsidRPr="00CD689A">
        <w:rPr>
          <w:b/>
          <w:bCs/>
          <w:kern w:val="100"/>
        </w:rPr>
        <w:t xml:space="preserve">El </w:t>
      </w:r>
      <w:r w:rsidR="006B5545" w:rsidRPr="00CD689A">
        <w:rPr>
          <w:b/>
          <w:bCs/>
          <w:kern w:val="100"/>
        </w:rPr>
        <w:t>Proyecto Mejoramiento del Financiamiento Agrícola para el Fortalecimiento de la Cadena de Valor Alimentaria"</w:t>
      </w:r>
      <w:r w:rsidRPr="00CD689A">
        <w:rPr>
          <w:kern w:val="100"/>
        </w:rPr>
        <w:t xml:space="preserve"> con la Agencia Japonesa de Cooperación Internacional (JICA) como ente financiador. Como parte del acuerdo, la JICA financiará US$70 millones para los proyectos agropecuarios que sean diferenciadores de la propuesta de financiamiento de las demás entidades.</w:t>
      </w:r>
      <w:r w:rsidR="00870626" w:rsidRPr="00CD689A">
        <w:rPr>
          <w:kern w:val="100"/>
        </w:rPr>
        <w:t xml:space="preserve"> </w:t>
      </w:r>
      <w:r w:rsidR="00AA29CA" w:rsidRPr="00CD689A">
        <w:rPr>
          <w:kern w:val="100"/>
        </w:rPr>
        <w:t xml:space="preserve"> </w:t>
      </w:r>
      <w:r w:rsidR="002D4D46" w:rsidRPr="00CD689A">
        <w:rPr>
          <w:kern w:val="100"/>
        </w:rPr>
        <w:t xml:space="preserve"> </w:t>
      </w:r>
      <w:r w:rsidR="00E8787B" w:rsidRPr="00CD689A">
        <w:rPr>
          <w:kern w:val="100"/>
        </w:rPr>
        <w:t>Este</w:t>
      </w:r>
      <w:r w:rsidR="00BD4C6A" w:rsidRPr="00CD689A">
        <w:rPr>
          <w:kern w:val="100"/>
        </w:rPr>
        <w:t xml:space="preserve"> proyecto </w:t>
      </w:r>
      <w:r w:rsidR="00E8787B" w:rsidRPr="00CD689A">
        <w:rPr>
          <w:kern w:val="100"/>
        </w:rPr>
        <w:t>se ejecutará</w:t>
      </w:r>
      <w:r w:rsidR="00252FB7" w:rsidRPr="00CD689A">
        <w:rPr>
          <w:kern w:val="100"/>
        </w:rPr>
        <w:t xml:space="preserve"> con la canalización de recursos a través del Bagrícola</w:t>
      </w:r>
      <w:r w:rsidR="00E8787B" w:rsidRPr="00CD689A">
        <w:rPr>
          <w:kern w:val="100"/>
        </w:rPr>
        <w:t xml:space="preserve"> cuyo</w:t>
      </w:r>
      <w:r w:rsidR="00BD4C6A" w:rsidRPr="00CD689A">
        <w:rPr>
          <w:kern w:val="100"/>
        </w:rPr>
        <w:t xml:space="preserve"> objetivo </w:t>
      </w:r>
      <w:r w:rsidR="00E8787B" w:rsidRPr="00CD689A">
        <w:rPr>
          <w:kern w:val="100"/>
        </w:rPr>
        <w:t>es</w:t>
      </w:r>
      <w:r w:rsidR="00BD4C6A" w:rsidRPr="00CD689A">
        <w:rPr>
          <w:kern w:val="100"/>
        </w:rPr>
        <w:t xml:space="preserve"> contribuir a impulsar la oferta y orientación del crédito agropecuario y servicios de asistencia técnica entre los pequeños y medianos agricultores del país</w:t>
      </w:r>
      <w:r w:rsidR="00E8787B" w:rsidRPr="00CD689A">
        <w:rPr>
          <w:kern w:val="100"/>
        </w:rPr>
        <w:t xml:space="preserve">, </w:t>
      </w:r>
      <w:r w:rsidR="00252FB7" w:rsidRPr="00CD689A">
        <w:rPr>
          <w:kern w:val="100"/>
        </w:rPr>
        <w:t>requerida para fortalecer los sistemas productivos.</w:t>
      </w:r>
      <w:r w:rsidR="00BD4C6A" w:rsidRPr="00CD689A">
        <w:rPr>
          <w:kern w:val="100"/>
        </w:rPr>
        <w:t xml:space="preserve"> El mismo contempla, además,</w:t>
      </w:r>
      <w:r w:rsidR="00582941" w:rsidRPr="00CD689A">
        <w:rPr>
          <w:kern w:val="100"/>
        </w:rPr>
        <w:t xml:space="preserve"> </w:t>
      </w:r>
      <w:r w:rsidR="00BD4C6A" w:rsidRPr="00CD689A">
        <w:rPr>
          <w:kern w:val="100"/>
        </w:rPr>
        <w:t xml:space="preserve">apoyar la implementación de políticas </w:t>
      </w:r>
      <w:r w:rsidR="00C82C1A" w:rsidRPr="00CD689A">
        <w:rPr>
          <w:kern w:val="100"/>
        </w:rPr>
        <w:t>en beneficio del f</w:t>
      </w:r>
      <w:r w:rsidR="00BD4C6A" w:rsidRPr="00CD689A">
        <w:rPr>
          <w:kern w:val="100"/>
        </w:rPr>
        <w:t>inanciamiento a la</w:t>
      </w:r>
      <w:r w:rsidR="00335615" w:rsidRPr="00CD689A">
        <w:rPr>
          <w:kern w:val="100"/>
        </w:rPr>
        <w:t>s</w:t>
      </w:r>
      <w:r w:rsidR="00BD4C6A" w:rsidRPr="00CD689A">
        <w:rPr>
          <w:kern w:val="100"/>
        </w:rPr>
        <w:t xml:space="preserve"> </w:t>
      </w:r>
      <w:proofErr w:type="spellStart"/>
      <w:r w:rsidR="00BD4C6A" w:rsidRPr="00CD689A">
        <w:rPr>
          <w:kern w:val="100"/>
        </w:rPr>
        <w:t>M</w:t>
      </w:r>
      <w:r w:rsidR="00296235" w:rsidRPr="00CD689A">
        <w:rPr>
          <w:kern w:val="100"/>
        </w:rPr>
        <w:t>ipymes</w:t>
      </w:r>
      <w:proofErr w:type="spellEnd"/>
      <w:r w:rsidR="00BD4C6A" w:rsidRPr="00CD689A">
        <w:rPr>
          <w:kern w:val="100"/>
        </w:rPr>
        <w:t xml:space="preserve"> agropecuarias impulsadas desde el gobierno, así </w:t>
      </w:r>
      <w:r w:rsidR="00BD4C6A" w:rsidRPr="00CD689A">
        <w:rPr>
          <w:kern w:val="100"/>
        </w:rPr>
        <w:lastRenderedPageBreak/>
        <w:t>como impulsar la expansión de la producción y comercialización de productos agrícolas en general en condiciones de competitividad y sostenibilidad.</w:t>
      </w:r>
      <w:r w:rsidR="00296235" w:rsidRPr="00CD689A">
        <w:rPr>
          <w:kern w:val="100"/>
        </w:rPr>
        <w:t xml:space="preserve"> </w:t>
      </w:r>
    </w:p>
    <w:p w14:paraId="359010E7" w14:textId="77777777" w:rsidR="002F0F0B" w:rsidRPr="00CD689A" w:rsidRDefault="002F0F0B" w:rsidP="00F65336">
      <w:pPr>
        <w:spacing w:line="360" w:lineRule="auto"/>
        <w:jc w:val="both"/>
        <w:rPr>
          <w:kern w:val="100"/>
        </w:rPr>
      </w:pPr>
    </w:p>
    <w:p w14:paraId="7AB2FE18" w14:textId="30BF59A1" w:rsidR="00DC17C8" w:rsidRDefault="00BD4C6A" w:rsidP="00F65336">
      <w:pPr>
        <w:spacing w:line="360" w:lineRule="auto"/>
        <w:jc w:val="both"/>
        <w:rPr>
          <w:kern w:val="100"/>
        </w:rPr>
      </w:pPr>
      <w:r w:rsidRPr="00CD689A">
        <w:rPr>
          <w:kern w:val="100"/>
        </w:rPr>
        <w:t>Se estima que el proyecto ten</w:t>
      </w:r>
      <w:r w:rsidR="004472C8" w:rsidRPr="00CD689A">
        <w:rPr>
          <w:kern w:val="100"/>
        </w:rPr>
        <w:t xml:space="preserve">ga </w:t>
      </w:r>
      <w:r w:rsidR="009A62B7" w:rsidRPr="00CD689A">
        <w:rPr>
          <w:kern w:val="100"/>
        </w:rPr>
        <w:t>un impacto significativo</w:t>
      </w:r>
      <w:r w:rsidR="002F0F0B" w:rsidRPr="00CD689A">
        <w:rPr>
          <w:kern w:val="100"/>
        </w:rPr>
        <w:t xml:space="preserve"> </w:t>
      </w:r>
      <w:r w:rsidR="00AF773E" w:rsidRPr="00CD689A">
        <w:rPr>
          <w:kern w:val="100"/>
        </w:rPr>
        <w:t xml:space="preserve">logrando </w:t>
      </w:r>
      <w:r w:rsidR="007D7401" w:rsidRPr="00CD689A">
        <w:rPr>
          <w:kern w:val="100"/>
        </w:rPr>
        <w:t>beneficiar</w:t>
      </w:r>
      <w:r w:rsidRPr="00CD689A">
        <w:rPr>
          <w:kern w:val="100"/>
        </w:rPr>
        <w:t xml:space="preserve"> </w:t>
      </w:r>
      <w:r w:rsidR="000E32EC" w:rsidRPr="00CD689A">
        <w:rPr>
          <w:kern w:val="100"/>
        </w:rPr>
        <w:t xml:space="preserve">de forma </w:t>
      </w:r>
      <w:r w:rsidRPr="00CD689A">
        <w:rPr>
          <w:kern w:val="100"/>
        </w:rPr>
        <w:t xml:space="preserve">directa a </w:t>
      </w:r>
      <w:r w:rsidR="00E8787B" w:rsidRPr="00CD689A">
        <w:rPr>
          <w:kern w:val="100"/>
        </w:rPr>
        <w:t xml:space="preserve">unas </w:t>
      </w:r>
      <w:r w:rsidRPr="00CD689A">
        <w:rPr>
          <w:kern w:val="100"/>
        </w:rPr>
        <w:t>13,561 personas físicas en su mayoría productores agropecuarios</w:t>
      </w:r>
      <w:r w:rsidR="000E32EC" w:rsidRPr="00CD689A">
        <w:rPr>
          <w:kern w:val="100"/>
        </w:rPr>
        <w:t xml:space="preserve"> </w:t>
      </w:r>
      <w:proofErr w:type="spellStart"/>
      <w:r w:rsidR="000E32EC" w:rsidRPr="00CD689A">
        <w:rPr>
          <w:kern w:val="100"/>
        </w:rPr>
        <w:t>Mipymes</w:t>
      </w:r>
      <w:proofErr w:type="spellEnd"/>
      <w:r w:rsidRPr="00CD689A">
        <w:rPr>
          <w:kern w:val="100"/>
        </w:rPr>
        <w:t xml:space="preserve">, del cual 25.0% </w:t>
      </w:r>
      <w:r w:rsidR="000E32EC" w:rsidRPr="00CD689A">
        <w:rPr>
          <w:kern w:val="100"/>
        </w:rPr>
        <w:t xml:space="preserve">sean </w:t>
      </w:r>
      <w:r w:rsidRPr="00CD689A">
        <w:rPr>
          <w:kern w:val="100"/>
        </w:rPr>
        <w:t>mujeres</w:t>
      </w:r>
      <w:r w:rsidR="004C436B" w:rsidRPr="00CD689A">
        <w:rPr>
          <w:kern w:val="100"/>
        </w:rPr>
        <w:t xml:space="preserve"> y </w:t>
      </w:r>
      <w:r w:rsidR="00B068D8" w:rsidRPr="00CD689A">
        <w:rPr>
          <w:kern w:val="100"/>
        </w:rPr>
        <w:t xml:space="preserve">que más </w:t>
      </w:r>
      <w:r w:rsidRPr="00CD689A">
        <w:rPr>
          <w:kern w:val="100"/>
        </w:rPr>
        <w:t xml:space="preserve">del 80.0% del monto </w:t>
      </w:r>
      <w:r w:rsidR="004C436B" w:rsidRPr="00CD689A">
        <w:rPr>
          <w:kern w:val="100"/>
        </w:rPr>
        <w:t xml:space="preserve">financiado </w:t>
      </w:r>
      <w:r w:rsidRPr="00CD689A">
        <w:rPr>
          <w:kern w:val="100"/>
        </w:rPr>
        <w:t xml:space="preserve">sea destinado </w:t>
      </w:r>
      <w:r w:rsidR="004C436B" w:rsidRPr="00CD689A">
        <w:rPr>
          <w:kern w:val="100"/>
        </w:rPr>
        <w:t xml:space="preserve">a proyectos </w:t>
      </w:r>
      <w:r w:rsidRPr="00CD689A">
        <w:rPr>
          <w:kern w:val="100"/>
        </w:rPr>
        <w:t xml:space="preserve">de iniciativas verdes, tales como agricultura orgánica, sistemas de riego de precisión, pastos mejorados para ganado, entre otros. </w:t>
      </w:r>
    </w:p>
    <w:p w14:paraId="6BB5F31B" w14:textId="37DE528D" w:rsidR="007376B5" w:rsidRDefault="007376B5">
      <w:pPr>
        <w:spacing w:line="240" w:lineRule="auto"/>
        <w:jc w:val="left"/>
        <w:rPr>
          <w:b/>
          <w:bCs/>
          <w:kern w:val="100"/>
          <w:lang w:eastAsia="es-ES"/>
        </w:rPr>
      </w:pPr>
    </w:p>
    <w:p w14:paraId="089D9003" w14:textId="3781C9BA" w:rsidR="007D73E5" w:rsidRPr="00CD689A" w:rsidRDefault="007D73E5" w:rsidP="00AB4054">
      <w:pPr>
        <w:spacing w:line="360" w:lineRule="auto"/>
        <w:jc w:val="both"/>
        <w:rPr>
          <w:b/>
          <w:bCs/>
          <w:kern w:val="100"/>
          <w:lang w:eastAsia="es-ES"/>
        </w:rPr>
      </w:pPr>
      <w:r w:rsidRPr="00CD689A">
        <w:rPr>
          <w:b/>
          <w:bCs/>
          <w:kern w:val="100"/>
          <w:lang w:eastAsia="es-ES"/>
        </w:rPr>
        <w:t xml:space="preserve">Programa de Recuperación del Cultivo del Café </w:t>
      </w:r>
    </w:p>
    <w:p w14:paraId="7A8D5AD0" w14:textId="77777777" w:rsidR="00D07685" w:rsidRPr="00CD689A" w:rsidRDefault="00D07685" w:rsidP="00F65336">
      <w:pPr>
        <w:spacing w:line="360" w:lineRule="auto"/>
        <w:jc w:val="both"/>
        <w:rPr>
          <w:kern w:val="100"/>
        </w:rPr>
      </w:pPr>
    </w:p>
    <w:p w14:paraId="1BD58250" w14:textId="7BB750F3" w:rsidR="0003130A" w:rsidRPr="00CD689A" w:rsidRDefault="004F3B13" w:rsidP="00FE1A03">
      <w:pPr>
        <w:spacing w:line="360" w:lineRule="auto"/>
        <w:jc w:val="both"/>
        <w:rPr>
          <w:kern w:val="100"/>
        </w:rPr>
      </w:pPr>
      <w:r w:rsidRPr="00CD689A">
        <w:rPr>
          <w:kern w:val="100"/>
        </w:rPr>
        <w:t>A</w:t>
      </w:r>
      <w:r w:rsidR="00C64C23" w:rsidRPr="00CD689A">
        <w:rPr>
          <w:kern w:val="100"/>
        </w:rPr>
        <w:t>mbicioso proyecto respaldado por el Banco Agrícola,</w:t>
      </w:r>
      <w:r w:rsidRPr="00CD689A">
        <w:rPr>
          <w:kern w:val="100"/>
        </w:rPr>
        <w:t xml:space="preserve"> </w:t>
      </w:r>
      <w:r w:rsidR="00E8787B" w:rsidRPr="00CD689A">
        <w:rPr>
          <w:kern w:val="100"/>
        </w:rPr>
        <w:t xml:space="preserve">en </w:t>
      </w:r>
      <w:r w:rsidRPr="00CD689A">
        <w:rPr>
          <w:kern w:val="100"/>
        </w:rPr>
        <w:t>benefici</w:t>
      </w:r>
      <w:r w:rsidR="00E8787B" w:rsidRPr="00CD689A">
        <w:rPr>
          <w:kern w:val="100"/>
        </w:rPr>
        <w:t>o de</w:t>
      </w:r>
      <w:r w:rsidRPr="00CD689A">
        <w:rPr>
          <w:kern w:val="100"/>
        </w:rPr>
        <w:t xml:space="preserve"> </w:t>
      </w:r>
      <w:r w:rsidR="00E16C65" w:rsidRPr="00CD689A">
        <w:rPr>
          <w:kern w:val="100"/>
        </w:rPr>
        <w:t xml:space="preserve">16 </w:t>
      </w:r>
      <w:r w:rsidR="00996B90" w:rsidRPr="00CD689A">
        <w:rPr>
          <w:kern w:val="100"/>
        </w:rPr>
        <w:t xml:space="preserve">propietarios de </w:t>
      </w:r>
      <w:r w:rsidR="00E16C65" w:rsidRPr="00CD689A">
        <w:rPr>
          <w:kern w:val="100"/>
        </w:rPr>
        <w:t xml:space="preserve">fincas </w:t>
      </w:r>
      <w:r w:rsidR="00996B90" w:rsidRPr="00CD689A">
        <w:rPr>
          <w:kern w:val="100"/>
        </w:rPr>
        <w:t xml:space="preserve">elegidas estratégicamente </w:t>
      </w:r>
      <w:r w:rsidR="00E16C65" w:rsidRPr="00CD689A">
        <w:rPr>
          <w:kern w:val="100"/>
        </w:rPr>
        <w:t>a nivel nacional, distribu</w:t>
      </w:r>
      <w:r w:rsidR="00E91584" w:rsidRPr="00CD689A">
        <w:rPr>
          <w:kern w:val="100"/>
        </w:rPr>
        <w:t>idas</w:t>
      </w:r>
      <w:r w:rsidR="00E16C65" w:rsidRPr="00CD689A">
        <w:rPr>
          <w:kern w:val="100"/>
        </w:rPr>
        <w:t xml:space="preserve"> en Peralta de Azua, </w:t>
      </w:r>
      <w:proofErr w:type="spellStart"/>
      <w:r w:rsidR="00E16C65" w:rsidRPr="00CD689A">
        <w:rPr>
          <w:kern w:val="100"/>
        </w:rPr>
        <w:t>Chene</w:t>
      </w:r>
      <w:proofErr w:type="spellEnd"/>
      <w:r w:rsidR="00E16C65" w:rsidRPr="00CD689A">
        <w:rPr>
          <w:kern w:val="100"/>
        </w:rPr>
        <w:t xml:space="preserve"> de Barahona, </w:t>
      </w:r>
      <w:proofErr w:type="spellStart"/>
      <w:r w:rsidR="00E16C65" w:rsidRPr="00CD689A">
        <w:rPr>
          <w:kern w:val="100"/>
        </w:rPr>
        <w:t>Juncalito</w:t>
      </w:r>
      <w:proofErr w:type="spellEnd"/>
      <w:r w:rsidR="00E16C65" w:rsidRPr="00CD689A">
        <w:rPr>
          <w:kern w:val="100"/>
        </w:rPr>
        <w:t xml:space="preserve"> de SAJOMA y en Paradero de Valverde. </w:t>
      </w:r>
      <w:r w:rsidR="0003130A" w:rsidRPr="00CD689A">
        <w:rPr>
          <w:kern w:val="100"/>
        </w:rPr>
        <w:t>O</w:t>
      </w:r>
      <w:r w:rsidR="00C64C23" w:rsidRPr="00CD689A">
        <w:rPr>
          <w:kern w:val="100"/>
        </w:rPr>
        <w:t xml:space="preserve">frecieron préstamos con una tasa mixta del 0% y 8%, buscando así incentivar y revitalizar el sector cafetalero del país. </w:t>
      </w:r>
    </w:p>
    <w:p w14:paraId="02C51F2E" w14:textId="77777777" w:rsidR="00E8787B" w:rsidRPr="00CD689A" w:rsidRDefault="00E8787B" w:rsidP="00FE1A03">
      <w:pPr>
        <w:spacing w:line="360" w:lineRule="auto"/>
        <w:jc w:val="both"/>
        <w:rPr>
          <w:kern w:val="100"/>
        </w:rPr>
      </w:pPr>
    </w:p>
    <w:p w14:paraId="5730B4A4" w14:textId="0C38C0C6" w:rsidR="00FE1A03" w:rsidRPr="00CD689A" w:rsidRDefault="00602CF4" w:rsidP="00FE1A03">
      <w:pPr>
        <w:spacing w:line="360" w:lineRule="auto"/>
        <w:jc w:val="both"/>
        <w:rPr>
          <w:kern w:val="100"/>
        </w:rPr>
      </w:pPr>
      <w:r w:rsidRPr="00CD689A">
        <w:rPr>
          <w:kern w:val="100"/>
        </w:rPr>
        <w:t>Para su ejecución se</w:t>
      </w:r>
      <w:r w:rsidR="00376793" w:rsidRPr="00CD689A">
        <w:rPr>
          <w:kern w:val="100"/>
        </w:rPr>
        <w:t xml:space="preserve"> utilizó</w:t>
      </w:r>
      <w:r w:rsidR="00672476" w:rsidRPr="00CD689A">
        <w:rPr>
          <w:kern w:val="100"/>
        </w:rPr>
        <w:t xml:space="preserve"> el innovador modelo </w:t>
      </w:r>
      <w:r w:rsidR="001F0EE1" w:rsidRPr="00CD689A">
        <w:rPr>
          <w:kern w:val="100"/>
        </w:rPr>
        <w:t xml:space="preserve">experimental </w:t>
      </w:r>
      <w:r w:rsidR="00672476" w:rsidRPr="00CD689A">
        <w:rPr>
          <w:kern w:val="100"/>
        </w:rPr>
        <w:t xml:space="preserve">de las </w:t>
      </w:r>
      <w:r w:rsidR="00FE1A03" w:rsidRPr="00CD689A">
        <w:rPr>
          <w:kern w:val="100"/>
        </w:rPr>
        <w:t>fincas espejo, desarrollado por el ICAFÉ de Costa Rica</w:t>
      </w:r>
      <w:r w:rsidR="00676C5D" w:rsidRPr="00CD689A">
        <w:rPr>
          <w:kern w:val="100"/>
        </w:rPr>
        <w:t xml:space="preserve">; introducidas </w:t>
      </w:r>
      <w:r w:rsidR="00FE1A03" w:rsidRPr="00CD689A">
        <w:rPr>
          <w:kern w:val="100"/>
        </w:rPr>
        <w:t>en República Dominicana por INDOCAFÉ. El objetivo principal e</w:t>
      </w:r>
      <w:r w:rsidR="00E16C65" w:rsidRPr="00CD689A">
        <w:rPr>
          <w:kern w:val="100"/>
        </w:rPr>
        <w:t xml:space="preserve">s </w:t>
      </w:r>
      <w:r w:rsidR="00FE1A03" w:rsidRPr="00CD689A">
        <w:rPr>
          <w:kern w:val="100"/>
        </w:rPr>
        <w:t xml:space="preserve">exhibir de manera práctica los nuevos sistemas de siembra de café a los productores locales. </w:t>
      </w:r>
    </w:p>
    <w:p w14:paraId="3C3E44F5" w14:textId="77777777" w:rsidR="00FE1A03" w:rsidRPr="00CD689A" w:rsidRDefault="00FE1A03" w:rsidP="00FE1A03">
      <w:pPr>
        <w:spacing w:line="360" w:lineRule="auto"/>
        <w:jc w:val="both"/>
        <w:rPr>
          <w:kern w:val="100"/>
        </w:rPr>
      </w:pPr>
    </w:p>
    <w:p w14:paraId="6F0D82C2" w14:textId="730F1798" w:rsidR="00DC17C8" w:rsidRDefault="00C64C23" w:rsidP="00C64C23">
      <w:pPr>
        <w:spacing w:line="360" w:lineRule="auto"/>
        <w:jc w:val="both"/>
        <w:rPr>
          <w:kern w:val="100"/>
        </w:rPr>
      </w:pPr>
      <w:r w:rsidRPr="00CD689A">
        <w:rPr>
          <w:kern w:val="100"/>
        </w:rPr>
        <w:t>Este programa se convirtió en una respuesta estratégica ante el declive experimentado por el sector, afectado por enfermedades como la roya y la plaga de la broca. De esta manera, se forjó una colaboración crucial entre instituciones y productores, encaminada a fortalecer y asegurar el futuro de la industria cafetalera en República Dominicana.</w:t>
      </w:r>
    </w:p>
    <w:p w14:paraId="1DC32196" w14:textId="77777777" w:rsidR="00DC17C8" w:rsidRDefault="00DC17C8">
      <w:pPr>
        <w:spacing w:line="240" w:lineRule="auto"/>
        <w:jc w:val="left"/>
        <w:rPr>
          <w:kern w:val="100"/>
        </w:rPr>
      </w:pPr>
      <w:r>
        <w:rPr>
          <w:kern w:val="100"/>
        </w:rPr>
        <w:br w:type="page"/>
      </w:r>
    </w:p>
    <w:p w14:paraId="778AC665" w14:textId="707042E4" w:rsidR="00442A41" w:rsidRPr="00CD689A" w:rsidRDefault="00442A41" w:rsidP="005B4404">
      <w:pPr>
        <w:pStyle w:val="Ttulo2"/>
      </w:pPr>
      <w:bookmarkStart w:id="182" w:name="_Toc145411281"/>
      <w:bookmarkStart w:id="183" w:name="_Toc145411947"/>
      <w:bookmarkStart w:id="184" w:name="_Toc153435899"/>
      <w:bookmarkStart w:id="185" w:name="_Toc153436808"/>
      <w:bookmarkStart w:id="186" w:name="_Toc153880031"/>
      <w:r w:rsidRPr="00CD689A">
        <w:lastRenderedPageBreak/>
        <w:t>Resultados Áreas Transversales y de Apoyo</w:t>
      </w:r>
      <w:bookmarkEnd w:id="182"/>
      <w:bookmarkEnd w:id="183"/>
      <w:bookmarkEnd w:id="184"/>
      <w:bookmarkEnd w:id="185"/>
      <w:bookmarkEnd w:id="186"/>
    </w:p>
    <w:p w14:paraId="21EA037C" w14:textId="77777777" w:rsidR="008869AA" w:rsidRPr="00CD689A" w:rsidRDefault="008869AA" w:rsidP="00F65336">
      <w:pPr>
        <w:spacing w:line="360" w:lineRule="auto"/>
        <w:rPr>
          <w:b/>
          <w:u w:val="thick" w:color="FF0000"/>
        </w:rPr>
      </w:pPr>
      <w:r w:rsidRPr="00CD689A">
        <w:rPr>
          <w:b/>
          <w:u w:val="thick" w:color="FF0000"/>
        </w:rPr>
        <w:t>________</w:t>
      </w:r>
    </w:p>
    <w:p w14:paraId="31656ADF" w14:textId="3D30F4B5" w:rsidR="004B7758" w:rsidRPr="00CD689A" w:rsidRDefault="004B7758" w:rsidP="004B7758">
      <w:pPr>
        <w:spacing w:line="360" w:lineRule="auto"/>
        <w:rPr>
          <w:rFonts w:eastAsia="Calibri"/>
          <w:noProof/>
        </w:rPr>
      </w:pPr>
      <w:r w:rsidRPr="00CD689A">
        <w:rPr>
          <w:rFonts w:eastAsia="Calibri"/>
          <w:noProof/>
        </w:rPr>
        <w:t>Memoria Institucional 2023</w:t>
      </w:r>
    </w:p>
    <w:p w14:paraId="231BA2ED" w14:textId="77777777" w:rsidR="004B7758" w:rsidRPr="00CD689A" w:rsidRDefault="004B7758" w:rsidP="00175E45">
      <w:pPr>
        <w:spacing w:line="360" w:lineRule="auto"/>
        <w:jc w:val="both"/>
        <w:rPr>
          <w:rFonts w:eastAsia="Calibri"/>
          <w:noProof/>
        </w:rPr>
      </w:pPr>
    </w:p>
    <w:p w14:paraId="4233E56E" w14:textId="77777777" w:rsidR="007B1FE9" w:rsidRPr="00CD689A" w:rsidRDefault="007B1FE9" w:rsidP="00AD4705">
      <w:pPr>
        <w:pStyle w:val="Prrafodelista"/>
        <w:numPr>
          <w:ilvl w:val="0"/>
          <w:numId w:val="21"/>
        </w:numPr>
        <w:tabs>
          <w:tab w:val="left" w:pos="426"/>
        </w:tabs>
        <w:spacing w:line="360" w:lineRule="auto"/>
        <w:contextualSpacing w:val="0"/>
        <w:jc w:val="both"/>
        <w:outlineLvl w:val="2"/>
        <w:rPr>
          <w:rFonts w:eastAsia="Calibri"/>
          <w:b/>
          <w:bCs/>
          <w:noProof/>
          <w:vanish/>
          <w:lang w:val="es-MX"/>
        </w:rPr>
      </w:pPr>
      <w:bookmarkStart w:id="187" w:name="_Toc148349442"/>
      <w:bookmarkStart w:id="188" w:name="_Toc148350308"/>
      <w:bookmarkStart w:id="189" w:name="_Toc148350417"/>
      <w:bookmarkStart w:id="190" w:name="_Toc148350487"/>
      <w:bookmarkStart w:id="191" w:name="_Toc148350543"/>
      <w:bookmarkStart w:id="192" w:name="_Toc148350736"/>
      <w:bookmarkStart w:id="193" w:name="_Toc148350787"/>
      <w:bookmarkStart w:id="194" w:name="_Toc148350992"/>
      <w:bookmarkStart w:id="195" w:name="_Toc148351361"/>
      <w:bookmarkStart w:id="196" w:name="_Toc148351400"/>
      <w:bookmarkStart w:id="197" w:name="_Toc149201820"/>
      <w:bookmarkStart w:id="198" w:name="_Toc152164927"/>
      <w:bookmarkStart w:id="199" w:name="_Toc152164967"/>
      <w:bookmarkStart w:id="200" w:name="_Toc153434378"/>
      <w:bookmarkStart w:id="201" w:name="_Toc153435500"/>
      <w:bookmarkStart w:id="202" w:name="_Toc153435558"/>
      <w:bookmarkStart w:id="203" w:name="_Toc153435636"/>
      <w:bookmarkStart w:id="204" w:name="_Toc153435709"/>
      <w:bookmarkStart w:id="205" w:name="_Toc153435874"/>
      <w:bookmarkStart w:id="206" w:name="_Toc153435900"/>
      <w:bookmarkStart w:id="207" w:name="_Toc153436067"/>
      <w:bookmarkStart w:id="208" w:name="_Toc153436267"/>
      <w:bookmarkStart w:id="209" w:name="_Toc153436345"/>
      <w:bookmarkStart w:id="210" w:name="_Toc153436440"/>
      <w:bookmarkStart w:id="211" w:name="_Toc153436549"/>
      <w:bookmarkStart w:id="212" w:name="_Toc153436809"/>
      <w:bookmarkStart w:id="213" w:name="_Toc153438013"/>
      <w:bookmarkStart w:id="214" w:name="_Toc153438116"/>
      <w:bookmarkStart w:id="215" w:name="_Toc153438156"/>
      <w:bookmarkStart w:id="216" w:name="_Toc153438196"/>
      <w:bookmarkStart w:id="217" w:name="_Toc153438241"/>
      <w:bookmarkStart w:id="218" w:name="_Toc153438452"/>
      <w:bookmarkStart w:id="219" w:name="_Toc153439130"/>
      <w:bookmarkStart w:id="220" w:name="_Toc153439246"/>
      <w:bookmarkStart w:id="221" w:name="_Toc153439334"/>
      <w:bookmarkStart w:id="222" w:name="_Toc153439374"/>
      <w:bookmarkStart w:id="223" w:name="_Toc153439505"/>
      <w:bookmarkStart w:id="224" w:name="_Toc153457299"/>
      <w:bookmarkStart w:id="225" w:name="_Toc153876958"/>
      <w:bookmarkStart w:id="226" w:name="_Toc153878012"/>
      <w:bookmarkStart w:id="227" w:name="_Toc153880032"/>
      <w:bookmarkStart w:id="228" w:name="_Toc145411282"/>
      <w:bookmarkStart w:id="229" w:name="_Toc145411948"/>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2A0B0B2D" w14:textId="77777777" w:rsidR="00484803" w:rsidRPr="00CD689A" w:rsidRDefault="00484803" w:rsidP="00AD4705">
      <w:pPr>
        <w:pStyle w:val="Prrafodelista"/>
        <w:numPr>
          <w:ilvl w:val="0"/>
          <w:numId w:val="28"/>
        </w:numPr>
        <w:tabs>
          <w:tab w:val="left" w:pos="426"/>
        </w:tabs>
        <w:spacing w:line="360" w:lineRule="auto"/>
        <w:contextualSpacing w:val="0"/>
        <w:jc w:val="both"/>
        <w:outlineLvl w:val="2"/>
        <w:rPr>
          <w:rFonts w:eastAsia="Calibri"/>
          <w:b/>
          <w:bCs/>
          <w:noProof/>
          <w:vanish/>
          <w:lang w:val="es-MX"/>
        </w:rPr>
      </w:pPr>
      <w:bookmarkStart w:id="230" w:name="_Toc149201821"/>
      <w:bookmarkStart w:id="231" w:name="_Toc152164928"/>
      <w:bookmarkStart w:id="232" w:name="_Toc152164968"/>
      <w:bookmarkStart w:id="233" w:name="_Toc153434379"/>
      <w:bookmarkStart w:id="234" w:name="_Toc153435501"/>
      <w:bookmarkStart w:id="235" w:name="_Toc153435559"/>
      <w:bookmarkStart w:id="236" w:name="_Toc153435637"/>
      <w:bookmarkStart w:id="237" w:name="_Toc153435710"/>
      <w:bookmarkStart w:id="238" w:name="_Toc153435875"/>
      <w:bookmarkStart w:id="239" w:name="_Toc153435901"/>
      <w:bookmarkStart w:id="240" w:name="_Toc153436068"/>
      <w:bookmarkStart w:id="241" w:name="_Toc153436268"/>
      <w:bookmarkStart w:id="242" w:name="_Toc153436346"/>
      <w:bookmarkStart w:id="243" w:name="_Toc153436441"/>
      <w:bookmarkStart w:id="244" w:name="_Toc153436550"/>
      <w:bookmarkStart w:id="245" w:name="_Toc153436810"/>
      <w:bookmarkStart w:id="246" w:name="_Toc153438014"/>
      <w:bookmarkStart w:id="247" w:name="_Toc153438117"/>
      <w:bookmarkStart w:id="248" w:name="_Toc153438157"/>
      <w:bookmarkStart w:id="249" w:name="_Toc153438197"/>
      <w:bookmarkStart w:id="250" w:name="_Toc153438242"/>
      <w:bookmarkStart w:id="251" w:name="_Toc153438453"/>
      <w:bookmarkStart w:id="252" w:name="_Toc153439131"/>
      <w:bookmarkStart w:id="253" w:name="_Toc153439247"/>
      <w:bookmarkStart w:id="254" w:name="_Toc153439335"/>
      <w:bookmarkStart w:id="255" w:name="_Toc153439375"/>
      <w:bookmarkStart w:id="256" w:name="_Toc153439506"/>
      <w:bookmarkStart w:id="257" w:name="_Toc153457300"/>
      <w:bookmarkStart w:id="258" w:name="_Toc153876959"/>
      <w:bookmarkStart w:id="259" w:name="_Toc153878013"/>
      <w:bookmarkStart w:id="260" w:name="_Toc15388003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29946A04" w14:textId="0872754F" w:rsidR="007A4A35" w:rsidRPr="00CD689A" w:rsidRDefault="007A4A35" w:rsidP="00AD4705">
      <w:pPr>
        <w:pStyle w:val="Ttulo3"/>
        <w:numPr>
          <w:ilvl w:val="1"/>
          <w:numId w:val="28"/>
        </w:numPr>
      </w:pPr>
      <w:bookmarkStart w:id="261" w:name="_Toc153435902"/>
      <w:bookmarkStart w:id="262" w:name="_Toc153436811"/>
      <w:bookmarkStart w:id="263" w:name="_Toc153880034"/>
      <w:r w:rsidRPr="00CD689A">
        <w:t xml:space="preserve">Desempeño </w:t>
      </w:r>
      <w:r w:rsidR="00A72DEF" w:rsidRPr="00CD689A">
        <w:t>Área A</w:t>
      </w:r>
      <w:r w:rsidRPr="00CD689A">
        <w:t>dministrativ</w:t>
      </w:r>
      <w:r w:rsidR="00A72DEF" w:rsidRPr="00CD689A">
        <w:t>a y Financiera</w:t>
      </w:r>
      <w:bookmarkEnd w:id="228"/>
      <w:bookmarkEnd w:id="229"/>
      <w:bookmarkEnd w:id="261"/>
      <w:bookmarkEnd w:id="262"/>
      <w:bookmarkEnd w:id="263"/>
      <w:r w:rsidR="00A72DEF" w:rsidRPr="00CD689A">
        <w:t xml:space="preserve"> </w:t>
      </w:r>
    </w:p>
    <w:p w14:paraId="2081A5E1" w14:textId="77777777" w:rsidR="000D1508" w:rsidRPr="00CD689A" w:rsidRDefault="000D1508" w:rsidP="00175E45">
      <w:pPr>
        <w:spacing w:line="360" w:lineRule="auto"/>
        <w:jc w:val="both"/>
      </w:pPr>
    </w:p>
    <w:p w14:paraId="375563C7" w14:textId="19073342" w:rsidR="002B15FD" w:rsidRPr="00CD689A" w:rsidRDefault="00A72DEF" w:rsidP="003B4089">
      <w:pPr>
        <w:pStyle w:val="Prrafodelista"/>
        <w:numPr>
          <w:ilvl w:val="0"/>
          <w:numId w:val="26"/>
        </w:numPr>
        <w:spacing w:line="360" w:lineRule="auto"/>
        <w:jc w:val="left"/>
        <w:rPr>
          <w:b/>
          <w:bCs/>
        </w:rPr>
      </w:pPr>
      <w:r w:rsidRPr="00CD689A">
        <w:rPr>
          <w:b/>
        </w:rPr>
        <w:t>Dirección de Servicios Admi</w:t>
      </w:r>
      <w:r w:rsidRPr="00CD689A">
        <w:rPr>
          <w:b/>
          <w:bCs/>
        </w:rPr>
        <w:t xml:space="preserve">nistrativos </w:t>
      </w:r>
    </w:p>
    <w:p w14:paraId="61E1A59A" w14:textId="77777777" w:rsidR="00A72DEF" w:rsidRPr="00CD689A" w:rsidRDefault="00A72DEF" w:rsidP="003B4089">
      <w:pPr>
        <w:spacing w:line="360" w:lineRule="auto"/>
        <w:jc w:val="both"/>
        <w:rPr>
          <w:kern w:val="100"/>
        </w:rPr>
      </w:pPr>
    </w:p>
    <w:p w14:paraId="3AA33320" w14:textId="08A8C25F" w:rsidR="00692D1B" w:rsidRPr="00CD689A" w:rsidRDefault="00B656C0" w:rsidP="003B4089">
      <w:pPr>
        <w:spacing w:line="360" w:lineRule="auto"/>
        <w:jc w:val="both"/>
        <w:rPr>
          <w:kern w:val="100"/>
        </w:rPr>
      </w:pPr>
      <w:r w:rsidRPr="00CD689A">
        <w:rPr>
          <w:kern w:val="100"/>
        </w:rPr>
        <w:t xml:space="preserve">La </w:t>
      </w:r>
      <w:r w:rsidR="00B826EC" w:rsidRPr="00CD689A">
        <w:rPr>
          <w:kern w:val="100"/>
        </w:rPr>
        <w:t xml:space="preserve">Dirección </w:t>
      </w:r>
      <w:r w:rsidR="00BD1F6B" w:rsidRPr="00CD689A">
        <w:rPr>
          <w:kern w:val="100"/>
        </w:rPr>
        <w:t xml:space="preserve">de Servicios </w:t>
      </w:r>
      <w:r w:rsidR="00B826EC" w:rsidRPr="00CD689A">
        <w:rPr>
          <w:kern w:val="100"/>
        </w:rPr>
        <w:t>Administrativ</w:t>
      </w:r>
      <w:r w:rsidR="00BD1F6B" w:rsidRPr="00CD689A">
        <w:rPr>
          <w:kern w:val="100"/>
        </w:rPr>
        <w:t>os</w:t>
      </w:r>
      <w:r w:rsidR="00B826EC" w:rsidRPr="00CD689A">
        <w:rPr>
          <w:kern w:val="100"/>
        </w:rPr>
        <w:t xml:space="preserve"> logr</w:t>
      </w:r>
      <w:r w:rsidRPr="00CD689A">
        <w:rPr>
          <w:kern w:val="100"/>
        </w:rPr>
        <w:t>ó</w:t>
      </w:r>
      <w:r w:rsidR="00B826EC" w:rsidRPr="00CD689A">
        <w:rPr>
          <w:kern w:val="100"/>
        </w:rPr>
        <w:t xml:space="preserve"> implementar proyectos y programas </w:t>
      </w:r>
      <w:r w:rsidR="00692D1B" w:rsidRPr="00CD689A">
        <w:rPr>
          <w:kern w:val="100"/>
        </w:rPr>
        <w:t>para</w:t>
      </w:r>
      <w:r w:rsidR="003B10B8" w:rsidRPr="00CD689A">
        <w:rPr>
          <w:kern w:val="100"/>
        </w:rPr>
        <w:t xml:space="preserve"> </w:t>
      </w:r>
      <w:r w:rsidR="00692D1B" w:rsidRPr="00CD689A">
        <w:rPr>
          <w:kern w:val="100"/>
        </w:rPr>
        <w:t>o</w:t>
      </w:r>
      <w:r w:rsidR="00B826EC" w:rsidRPr="00CD689A">
        <w:rPr>
          <w:kern w:val="100"/>
        </w:rPr>
        <w:t>ptimi</w:t>
      </w:r>
      <w:r w:rsidR="00692D1B" w:rsidRPr="00CD689A">
        <w:rPr>
          <w:kern w:val="100"/>
        </w:rPr>
        <w:t>zar</w:t>
      </w:r>
      <w:r w:rsidR="00B826EC" w:rsidRPr="00CD689A">
        <w:rPr>
          <w:kern w:val="100"/>
        </w:rPr>
        <w:t xml:space="preserve"> </w:t>
      </w:r>
      <w:r w:rsidR="003B10B8" w:rsidRPr="00CD689A">
        <w:rPr>
          <w:kern w:val="100"/>
        </w:rPr>
        <w:t xml:space="preserve">su </w:t>
      </w:r>
      <w:r w:rsidR="00B826EC" w:rsidRPr="00CD689A">
        <w:rPr>
          <w:kern w:val="100"/>
        </w:rPr>
        <w:t xml:space="preserve">funcionamiento, tanto a nivel de procesos internos, tecnológicos </w:t>
      </w:r>
      <w:r w:rsidR="00692D1B" w:rsidRPr="00CD689A">
        <w:rPr>
          <w:kern w:val="100"/>
        </w:rPr>
        <w:t>y de</w:t>
      </w:r>
      <w:r w:rsidR="00B826EC" w:rsidRPr="00CD689A">
        <w:rPr>
          <w:kern w:val="100"/>
        </w:rPr>
        <w:t xml:space="preserve"> infraestructura física. En este año 2023, </w:t>
      </w:r>
      <w:r w:rsidRPr="00CD689A">
        <w:rPr>
          <w:kern w:val="100"/>
        </w:rPr>
        <w:t xml:space="preserve">el </w:t>
      </w:r>
      <w:r w:rsidR="00B826EC" w:rsidRPr="00CD689A">
        <w:rPr>
          <w:kern w:val="100"/>
        </w:rPr>
        <w:t>esfuerzo</w:t>
      </w:r>
      <w:r w:rsidR="00BD1F6B" w:rsidRPr="00CD689A">
        <w:rPr>
          <w:kern w:val="100"/>
        </w:rPr>
        <w:t xml:space="preserve"> </w:t>
      </w:r>
      <w:r w:rsidR="005978EF" w:rsidRPr="00CD689A">
        <w:rPr>
          <w:kern w:val="100"/>
        </w:rPr>
        <w:t>se enfocó</w:t>
      </w:r>
      <w:r w:rsidR="00BD1F6B" w:rsidRPr="00CD689A">
        <w:rPr>
          <w:kern w:val="100"/>
        </w:rPr>
        <w:t xml:space="preserve"> </w:t>
      </w:r>
      <w:r w:rsidR="00D81E54" w:rsidRPr="00CD689A">
        <w:rPr>
          <w:kern w:val="100"/>
        </w:rPr>
        <w:t xml:space="preserve">en </w:t>
      </w:r>
      <w:r w:rsidR="00B826EC" w:rsidRPr="00CD689A">
        <w:rPr>
          <w:kern w:val="100"/>
        </w:rPr>
        <w:t xml:space="preserve">mejorar el aspecto estético y funcional de los espacios físicos de las </w:t>
      </w:r>
      <w:r w:rsidR="006D3CBA" w:rsidRPr="00CD689A">
        <w:rPr>
          <w:kern w:val="100"/>
        </w:rPr>
        <w:t>S</w:t>
      </w:r>
      <w:r w:rsidR="00B826EC" w:rsidRPr="00CD689A">
        <w:rPr>
          <w:kern w:val="100"/>
        </w:rPr>
        <w:t xml:space="preserve">ucursales y </w:t>
      </w:r>
      <w:r w:rsidR="006D3CBA" w:rsidRPr="00CD689A">
        <w:rPr>
          <w:kern w:val="100"/>
        </w:rPr>
        <w:t>O</w:t>
      </w:r>
      <w:r w:rsidR="00B826EC" w:rsidRPr="00CD689A">
        <w:rPr>
          <w:kern w:val="100"/>
        </w:rPr>
        <w:t xml:space="preserve">ficinas de </w:t>
      </w:r>
      <w:r w:rsidR="006D3CBA" w:rsidRPr="00CD689A">
        <w:rPr>
          <w:kern w:val="100"/>
        </w:rPr>
        <w:t>N</w:t>
      </w:r>
      <w:r w:rsidR="00B826EC" w:rsidRPr="00CD689A">
        <w:rPr>
          <w:kern w:val="100"/>
        </w:rPr>
        <w:t>egocio</w:t>
      </w:r>
      <w:r w:rsidR="004F506B" w:rsidRPr="00CD689A">
        <w:rPr>
          <w:kern w:val="100"/>
        </w:rPr>
        <w:t>s</w:t>
      </w:r>
      <w:r w:rsidR="00212304" w:rsidRPr="00CD689A">
        <w:rPr>
          <w:kern w:val="100"/>
        </w:rPr>
        <w:t>,</w:t>
      </w:r>
      <w:r w:rsidR="00B826EC" w:rsidRPr="00CD689A">
        <w:rPr>
          <w:kern w:val="100"/>
        </w:rPr>
        <w:t xml:space="preserve"> fortaleciendo </w:t>
      </w:r>
      <w:r w:rsidR="005978EF" w:rsidRPr="00CD689A">
        <w:rPr>
          <w:kern w:val="100"/>
        </w:rPr>
        <w:t xml:space="preserve">así </w:t>
      </w:r>
      <w:r w:rsidR="00B826EC" w:rsidRPr="00CD689A">
        <w:rPr>
          <w:kern w:val="100"/>
        </w:rPr>
        <w:t>la imagen institucional y a la vez ofreciendo una excelente experiencia a los usuarios de</w:t>
      </w:r>
      <w:r w:rsidR="00BC4EAC" w:rsidRPr="00CD689A">
        <w:rPr>
          <w:kern w:val="100"/>
        </w:rPr>
        <w:t xml:space="preserve">: </w:t>
      </w:r>
      <w:r w:rsidR="00B826EC" w:rsidRPr="00CD689A">
        <w:rPr>
          <w:kern w:val="100"/>
        </w:rPr>
        <w:t xml:space="preserve">confianza, eficiencia y calidad en los servicios. </w:t>
      </w:r>
      <w:bookmarkStart w:id="264" w:name="_Hlk140136862"/>
      <w:r w:rsidR="004E3D0F" w:rsidRPr="00CD689A">
        <w:rPr>
          <w:kern w:val="100"/>
        </w:rPr>
        <w:t>Además,</w:t>
      </w:r>
      <w:r w:rsidR="0094363D" w:rsidRPr="00CD689A">
        <w:rPr>
          <w:kern w:val="100"/>
        </w:rPr>
        <w:t xml:space="preserve"> coordinar </w:t>
      </w:r>
      <w:r w:rsidR="0076204D" w:rsidRPr="00CD689A">
        <w:rPr>
          <w:kern w:val="100"/>
        </w:rPr>
        <w:t xml:space="preserve">y </w:t>
      </w:r>
      <w:r w:rsidR="0094363D" w:rsidRPr="00CD689A">
        <w:rPr>
          <w:kern w:val="100"/>
        </w:rPr>
        <w:t>dar seguimiento a los</w:t>
      </w:r>
      <w:r w:rsidR="00780091" w:rsidRPr="00CD689A">
        <w:rPr>
          <w:kern w:val="100"/>
        </w:rPr>
        <w:t xml:space="preserve"> </w:t>
      </w:r>
      <w:r w:rsidR="00692D1B" w:rsidRPr="00CD689A">
        <w:rPr>
          <w:kern w:val="100"/>
        </w:rPr>
        <w:t xml:space="preserve">proyectos de inversión con fondos provenientes de financiamientos internacionales </w:t>
      </w:r>
      <w:r w:rsidR="0094363D" w:rsidRPr="00CD689A">
        <w:rPr>
          <w:kern w:val="100"/>
        </w:rPr>
        <w:t xml:space="preserve">como el </w:t>
      </w:r>
      <w:r w:rsidR="00692D1B" w:rsidRPr="00CD689A">
        <w:rPr>
          <w:kern w:val="100"/>
        </w:rPr>
        <w:t xml:space="preserve">BCIE y el </w:t>
      </w:r>
      <w:r w:rsidR="000D600A" w:rsidRPr="00CD689A">
        <w:rPr>
          <w:kern w:val="100"/>
        </w:rPr>
        <w:t>BID que</w:t>
      </w:r>
      <w:r w:rsidR="0094363D" w:rsidRPr="00CD689A">
        <w:rPr>
          <w:kern w:val="100"/>
        </w:rPr>
        <w:t xml:space="preserve"> ya </w:t>
      </w:r>
      <w:r w:rsidR="0076204D" w:rsidRPr="00CD689A">
        <w:rPr>
          <w:kern w:val="100"/>
        </w:rPr>
        <w:t xml:space="preserve">se </w:t>
      </w:r>
      <w:r w:rsidR="00692D1B" w:rsidRPr="00CD689A">
        <w:rPr>
          <w:kern w:val="100"/>
        </w:rPr>
        <w:t>encuentran en</w:t>
      </w:r>
      <w:r w:rsidR="0076204D" w:rsidRPr="00CD689A">
        <w:rPr>
          <w:kern w:val="100"/>
        </w:rPr>
        <w:t xml:space="preserve"> </w:t>
      </w:r>
      <w:r w:rsidR="00692D1B" w:rsidRPr="00CD689A">
        <w:rPr>
          <w:kern w:val="100"/>
        </w:rPr>
        <w:t xml:space="preserve">proceso de desembolso y ser conocidos </w:t>
      </w:r>
      <w:r w:rsidR="00D87067" w:rsidRPr="00CD689A">
        <w:rPr>
          <w:kern w:val="100"/>
        </w:rPr>
        <w:t xml:space="preserve">por su </w:t>
      </w:r>
      <w:r w:rsidR="00836516" w:rsidRPr="00CD689A">
        <w:rPr>
          <w:kern w:val="100"/>
        </w:rPr>
        <w:t>D</w:t>
      </w:r>
      <w:r w:rsidR="00692D1B" w:rsidRPr="00CD689A">
        <w:rPr>
          <w:kern w:val="100"/>
        </w:rPr>
        <w:t xml:space="preserve">irectorio, así como el proyecto de tarjeta Visa con el Banco de Reservas </w:t>
      </w:r>
      <w:r w:rsidR="003B10B8" w:rsidRPr="00CD689A">
        <w:rPr>
          <w:kern w:val="100"/>
        </w:rPr>
        <w:t>con el</w:t>
      </w:r>
      <w:r w:rsidR="00692D1B" w:rsidRPr="00CD689A">
        <w:rPr>
          <w:kern w:val="100"/>
        </w:rPr>
        <w:t xml:space="preserve"> cual el Banco Agrícola podrá tener su propia tarjeta de débito </w:t>
      </w:r>
      <w:r w:rsidR="00602CF4" w:rsidRPr="00CD689A">
        <w:rPr>
          <w:kern w:val="100"/>
        </w:rPr>
        <w:t>para</w:t>
      </w:r>
      <w:r w:rsidR="00692D1B" w:rsidRPr="00CD689A">
        <w:rPr>
          <w:kern w:val="100"/>
        </w:rPr>
        <w:t xml:space="preserve"> el 2023.</w:t>
      </w:r>
    </w:p>
    <w:p w14:paraId="637FDA43" w14:textId="77777777" w:rsidR="00C042E0" w:rsidRPr="00CD689A" w:rsidRDefault="00C042E0" w:rsidP="00F65336">
      <w:pPr>
        <w:spacing w:line="360" w:lineRule="auto"/>
        <w:jc w:val="both"/>
        <w:rPr>
          <w:kern w:val="100"/>
        </w:rPr>
      </w:pPr>
      <w:bookmarkStart w:id="265" w:name="_Hlk139527961"/>
      <w:bookmarkEnd w:id="264"/>
    </w:p>
    <w:p w14:paraId="53BC7976" w14:textId="43D3180E" w:rsidR="00B826EC" w:rsidRPr="00CD689A" w:rsidRDefault="00A6343C" w:rsidP="00AE0875">
      <w:pPr>
        <w:spacing w:line="360" w:lineRule="auto"/>
        <w:jc w:val="both"/>
        <w:rPr>
          <w:kern w:val="100"/>
        </w:rPr>
      </w:pPr>
      <w:r w:rsidRPr="00CD689A">
        <w:rPr>
          <w:kern w:val="100"/>
        </w:rPr>
        <w:t xml:space="preserve">Con el propósito de entregar servicios financieros que impulsen el desarrollo de los productores dominicanos, </w:t>
      </w:r>
      <w:r w:rsidR="00415F93" w:rsidRPr="00CD689A">
        <w:rPr>
          <w:kern w:val="100"/>
        </w:rPr>
        <w:t xml:space="preserve">se </w:t>
      </w:r>
      <w:r w:rsidR="00607576" w:rsidRPr="00CD689A">
        <w:rPr>
          <w:kern w:val="100"/>
        </w:rPr>
        <w:t>implementaron</w:t>
      </w:r>
      <w:r w:rsidRPr="00CD689A">
        <w:rPr>
          <w:kern w:val="100"/>
        </w:rPr>
        <w:t xml:space="preserve"> proyectos estratégicos para superar </w:t>
      </w:r>
      <w:r w:rsidR="00E73D71" w:rsidRPr="00CD689A">
        <w:rPr>
          <w:kern w:val="100"/>
        </w:rPr>
        <w:t>el</w:t>
      </w:r>
      <w:r w:rsidRPr="00CD689A">
        <w:rPr>
          <w:kern w:val="100"/>
        </w:rPr>
        <w:t xml:space="preserve"> atraso histórico </w:t>
      </w:r>
      <w:r w:rsidR="00607576" w:rsidRPr="00CD689A">
        <w:rPr>
          <w:kern w:val="100"/>
        </w:rPr>
        <w:t xml:space="preserve">y </w:t>
      </w:r>
      <w:r w:rsidRPr="00CD689A">
        <w:rPr>
          <w:kern w:val="100"/>
        </w:rPr>
        <w:t>ado</w:t>
      </w:r>
      <w:r w:rsidR="00607576" w:rsidRPr="00CD689A">
        <w:rPr>
          <w:kern w:val="100"/>
        </w:rPr>
        <w:t>ptar</w:t>
      </w:r>
      <w:r w:rsidRPr="00CD689A">
        <w:rPr>
          <w:kern w:val="100"/>
        </w:rPr>
        <w:t xml:space="preserve"> tecnologías digitales que nos distanciaba del resto de la banca nacional</w:t>
      </w:r>
      <w:bookmarkEnd w:id="265"/>
      <w:r w:rsidR="00D06355" w:rsidRPr="00CD689A">
        <w:rPr>
          <w:kern w:val="100"/>
        </w:rPr>
        <w:t>; u</w:t>
      </w:r>
      <w:r w:rsidR="00E73D71" w:rsidRPr="00CD689A">
        <w:rPr>
          <w:kern w:val="100"/>
        </w:rPr>
        <w:t xml:space="preserve">n ejemplo es </w:t>
      </w:r>
      <w:r w:rsidR="00AE0875" w:rsidRPr="00CD689A">
        <w:rPr>
          <w:kern w:val="100"/>
        </w:rPr>
        <w:t xml:space="preserve">el lanzamiento de la Banca en Línea. </w:t>
      </w:r>
      <w:r w:rsidR="000A1BBD" w:rsidRPr="00CD689A">
        <w:rPr>
          <w:kern w:val="100"/>
        </w:rPr>
        <w:t>En ese orden, s</w:t>
      </w:r>
      <w:r w:rsidR="00212304" w:rsidRPr="00CD689A">
        <w:rPr>
          <w:kern w:val="100"/>
        </w:rPr>
        <w:t xml:space="preserve">e </w:t>
      </w:r>
      <w:r w:rsidR="00780091" w:rsidRPr="00CD689A">
        <w:rPr>
          <w:kern w:val="100"/>
        </w:rPr>
        <w:t>coordin</w:t>
      </w:r>
      <w:r w:rsidR="00D5676E" w:rsidRPr="00CD689A">
        <w:rPr>
          <w:kern w:val="100"/>
        </w:rPr>
        <w:t>ó</w:t>
      </w:r>
      <w:r w:rsidR="00780091" w:rsidRPr="00CD689A">
        <w:rPr>
          <w:kern w:val="100"/>
        </w:rPr>
        <w:t xml:space="preserve"> </w:t>
      </w:r>
      <w:r w:rsidR="007612D8" w:rsidRPr="00CD689A">
        <w:rPr>
          <w:kern w:val="100"/>
        </w:rPr>
        <w:t>el</w:t>
      </w:r>
      <w:r w:rsidR="00780091" w:rsidRPr="00CD689A">
        <w:rPr>
          <w:kern w:val="100"/>
        </w:rPr>
        <w:t xml:space="preserve"> </w:t>
      </w:r>
      <w:r w:rsidR="005417C2" w:rsidRPr="00CD689A">
        <w:rPr>
          <w:kern w:val="100"/>
        </w:rPr>
        <w:t xml:space="preserve">programa </w:t>
      </w:r>
      <w:r w:rsidR="004B7652" w:rsidRPr="00CD689A">
        <w:rPr>
          <w:kern w:val="100"/>
        </w:rPr>
        <w:t xml:space="preserve">para </w:t>
      </w:r>
      <w:r w:rsidR="00780091" w:rsidRPr="00CD689A">
        <w:rPr>
          <w:kern w:val="100"/>
        </w:rPr>
        <w:t xml:space="preserve">capacitar </w:t>
      </w:r>
      <w:r w:rsidR="004B7652" w:rsidRPr="00CD689A">
        <w:rPr>
          <w:kern w:val="100"/>
        </w:rPr>
        <w:t xml:space="preserve">al personal de negocios, específicamente Oficiales de Negocios y Sub-Gerentes, en el funcionamiento de la plataforma, el uso adecuado </w:t>
      </w:r>
      <w:r w:rsidR="00B760C8" w:rsidRPr="00CD689A">
        <w:rPr>
          <w:kern w:val="100"/>
        </w:rPr>
        <w:t>de</w:t>
      </w:r>
      <w:r w:rsidR="004B7652" w:rsidRPr="00CD689A">
        <w:rPr>
          <w:kern w:val="100"/>
        </w:rPr>
        <w:t xml:space="preserve">l flujo de los procesos para el </w:t>
      </w:r>
      <w:r w:rsidR="007D7401" w:rsidRPr="00CD689A">
        <w:rPr>
          <w:kern w:val="100"/>
        </w:rPr>
        <w:t xml:space="preserve">correcto </w:t>
      </w:r>
      <w:r w:rsidR="004B7652" w:rsidRPr="00CD689A">
        <w:rPr>
          <w:kern w:val="100"/>
        </w:rPr>
        <w:t>enrolamiento de los clientes</w:t>
      </w:r>
      <w:r w:rsidR="00014251" w:rsidRPr="00CD689A">
        <w:rPr>
          <w:kern w:val="100"/>
        </w:rPr>
        <w:t xml:space="preserve">, además </w:t>
      </w:r>
      <w:r w:rsidR="00FE2A40" w:rsidRPr="00CD689A">
        <w:rPr>
          <w:kern w:val="100"/>
        </w:rPr>
        <w:t xml:space="preserve">alrededor de 200 empleados </w:t>
      </w:r>
      <w:r w:rsidR="009F6D1D" w:rsidRPr="00CD689A">
        <w:rPr>
          <w:kern w:val="100"/>
        </w:rPr>
        <w:t>recibieron capacitación</w:t>
      </w:r>
      <w:r w:rsidR="00014251" w:rsidRPr="00CD689A">
        <w:rPr>
          <w:kern w:val="100"/>
        </w:rPr>
        <w:t xml:space="preserve"> en servicio al cliente, impartida por INFOTEP</w:t>
      </w:r>
      <w:r w:rsidR="00A33CA5" w:rsidRPr="00CD689A">
        <w:rPr>
          <w:kern w:val="100"/>
        </w:rPr>
        <w:t>.</w:t>
      </w:r>
      <w:r w:rsidR="00EF46A0" w:rsidRPr="00CD689A">
        <w:rPr>
          <w:kern w:val="100"/>
        </w:rPr>
        <w:t xml:space="preserve"> </w:t>
      </w:r>
    </w:p>
    <w:p w14:paraId="4C0EB60B" w14:textId="77777777" w:rsidR="00720A23" w:rsidRDefault="00720A23" w:rsidP="00C97A1B">
      <w:pPr>
        <w:spacing w:line="360" w:lineRule="auto"/>
        <w:jc w:val="left"/>
        <w:rPr>
          <w:b/>
          <w:bCs/>
        </w:rPr>
      </w:pPr>
    </w:p>
    <w:p w14:paraId="0DF6A715" w14:textId="0FAEF5FA" w:rsidR="00AA1835" w:rsidRPr="00CD689A" w:rsidRDefault="00AA1835" w:rsidP="00C97A1B">
      <w:pPr>
        <w:spacing w:line="360" w:lineRule="auto"/>
        <w:jc w:val="left"/>
        <w:rPr>
          <w:b/>
          <w:bCs/>
        </w:rPr>
      </w:pPr>
      <w:r w:rsidRPr="00CD689A">
        <w:rPr>
          <w:b/>
          <w:bCs/>
        </w:rPr>
        <w:lastRenderedPageBreak/>
        <w:t xml:space="preserve">Compras y Contrataciones Públicas </w:t>
      </w:r>
    </w:p>
    <w:p w14:paraId="570A6215" w14:textId="77777777" w:rsidR="00E77B90" w:rsidRPr="00CD689A" w:rsidRDefault="00E77B90" w:rsidP="00C97A1B">
      <w:pPr>
        <w:spacing w:line="360" w:lineRule="auto"/>
        <w:jc w:val="both"/>
        <w:rPr>
          <w:kern w:val="100"/>
        </w:rPr>
      </w:pPr>
    </w:p>
    <w:p w14:paraId="567870A9" w14:textId="30DC1045" w:rsidR="001F72AC" w:rsidRPr="00CD689A" w:rsidRDefault="00E960DB" w:rsidP="00F00458">
      <w:pPr>
        <w:spacing w:line="360" w:lineRule="auto"/>
        <w:jc w:val="both"/>
        <w:rPr>
          <w:kern w:val="100"/>
        </w:rPr>
      </w:pPr>
      <w:r w:rsidRPr="00CD689A">
        <w:t xml:space="preserve">Todos los procesos han sido trabajados bajo la ley de compras y contrataciones 340-06 y publicados en el portal transaccional para asegurar la transparencia de estos. </w:t>
      </w:r>
      <w:r w:rsidR="00C97A1B" w:rsidRPr="00CD689A">
        <w:rPr>
          <w:kern w:val="100"/>
        </w:rPr>
        <w:t xml:space="preserve">El </w:t>
      </w:r>
      <w:r w:rsidR="00737029" w:rsidRPr="00CD689A">
        <w:rPr>
          <w:kern w:val="100"/>
        </w:rPr>
        <w:t xml:space="preserve">monto </w:t>
      </w:r>
      <w:r w:rsidR="008B7BC6" w:rsidRPr="00CD689A">
        <w:rPr>
          <w:kern w:val="100"/>
        </w:rPr>
        <w:t xml:space="preserve">total adjudicado </w:t>
      </w:r>
      <w:r w:rsidR="001B0237" w:rsidRPr="00CD689A">
        <w:rPr>
          <w:kern w:val="100"/>
        </w:rPr>
        <w:t xml:space="preserve">por la unidad operativa de compras y </w:t>
      </w:r>
      <w:r w:rsidR="00737029" w:rsidRPr="00CD689A">
        <w:rPr>
          <w:kern w:val="100"/>
        </w:rPr>
        <w:t>contrataciones</w:t>
      </w:r>
      <w:r w:rsidR="001B0237" w:rsidRPr="00CD689A">
        <w:rPr>
          <w:kern w:val="100"/>
        </w:rPr>
        <w:t xml:space="preserve"> </w:t>
      </w:r>
      <w:r w:rsidR="009D67AE" w:rsidRPr="00CD689A">
        <w:rPr>
          <w:kern w:val="100"/>
        </w:rPr>
        <w:t xml:space="preserve">(OUCC), según </w:t>
      </w:r>
      <w:r w:rsidR="008B7BC6" w:rsidRPr="00CD689A">
        <w:rPr>
          <w:kern w:val="100"/>
        </w:rPr>
        <w:t xml:space="preserve">el tipo de procedimiento </w:t>
      </w:r>
      <w:r w:rsidR="00737029" w:rsidRPr="00CD689A">
        <w:rPr>
          <w:kern w:val="100"/>
        </w:rPr>
        <w:t>fue de</w:t>
      </w:r>
      <w:r w:rsidR="00934991" w:rsidRPr="00CD689A">
        <w:rPr>
          <w:kern w:val="100"/>
        </w:rPr>
        <w:t xml:space="preserve"> </w:t>
      </w:r>
      <w:r w:rsidR="00737029" w:rsidRPr="00CD689A">
        <w:rPr>
          <w:kern w:val="100"/>
        </w:rPr>
        <w:t>RD$204,647,231.39</w:t>
      </w:r>
      <w:r w:rsidR="001F72AC" w:rsidRPr="00CD689A">
        <w:rPr>
          <w:kern w:val="100"/>
        </w:rPr>
        <w:t>.</w:t>
      </w:r>
    </w:p>
    <w:p w14:paraId="17197A99" w14:textId="33BD9810" w:rsidR="004E3D0F" w:rsidRPr="00CD689A" w:rsidRDefault="004E3D0F" w:rsidP="00496C5F">
      <w:pPr>
        <w:pStyle w:val="Textoindependiente"/>
        <w:tabs>
          <w:tab w:val="left" w:pos="0"/>
        </w:tabs>
        <w:spacing w:line="240" w:lineRule="auto"/>
        <w:contextualSpacing/>
        <w:mirrorIndents/>
        <w:jc w:val="center"/>
        <w:rPr>
          <w:kern w:val="100"/>
        </w:rPr>
      </w:pPr>
    </w:p>
    <w:tbl>
      <w:tblPr>
        <w:tblStyle w:val="Tablaconcuadrcula"/>
        <w:tblpPr w:leftFromText="141" w:rightFromText="141" w:vertAnchor="text" w:horzAnchor="margin" w:tblpXSpec="center" w:tblpY="4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92"/>
        <w:gridCol w:w="3428"/>
      </w:tblGrid>
      <w:tr w:rsidR="009A5CE7" w:rsidRPr="00CD689A" w14:paraId="3ED57330" w14:textId="77777777" w:rsidTr="00477F88">
        <w:trPr>
          <w:trHeight w:val="703"/>
        </w:trPr>
        <w:tc>
          <w:tcPr>
            <w:tcW w:w="5000" w:type="pct"/>
            <w:gridSpan w:val="2"/>
            <w:tcBorders>
              <w:top w:val="nil"/>
              <w:left w:val="nil"/>
              <w:right w:val="nil"/>
            </w:tcBorders>
            <w:shd w:val="clear" w:color="auto" w:fill="auto"/>
            <w:vAlign w:val="center"/>
          </w:tcPr>
          <w:p w14:paraId="0AE24D44" w14:textId="77777777" w:rsidR="00477F88" w:rsidRPr="00CD689A" w:rsidRDefault="00477F88" w:rsidP="00477F88">
            <w:pPr>
              <w:spacing w:line="240" w:lineRule="auto"/>
              <w:rPr>
                <w:b/>
                <w:bCs/>
                <w:kern w:val="100"/>
                <w:lang w:eastAsia="es-ES"/>
              </w:rPr>
            </w:pPr>
            <w:r w:rsidRPr="00CD689A">
              <w:rPr>
                <w:b/>
                <w:bCs/>
                <w:kern w:val="100"/>
                <w:lang w:eastAsia="es-ES"/>
              </w:rPr>
              <w:t>Cuadro No.16</w:t>
            </w:r>
          </w:p>
          <w:p w14:paraId="26BAE37A" w14:textId="77777777" w:rsidR="00477F88" w:rsidRPr="00CD689A" w:rsidRDefault="00477F88" w:rsidP="00477F88">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Montos Adjudicado según Modalidad de Compras</w:t>
            </w:r>
          </w:p>
          <w:p w14:paraId="4712FF35" w14:textId="1E93CE89" w:rsidR="00477F88" w:rsidRPr="00CD689A" w:rsidRDefault="00477F88" w:rsidP="00D351F1">
            <w:pPr>
              <w:spacing w:line="360" w:lineRule="auto"/>
              <w:rPr>
                <w:b/>
                <w:bCs/>
                <w:lang w:val="es-ES"/>
              </w:rPr>
            </w:pPr>
            <w:r w:rsidRPr="00CD689A">
              <w:rPr>
                <w:b/>
                <w:bCs/>
                <w:kern w:val="100"/>
                <w:lang w:eastAsia="es-ES"/>
              </w:rPr>
              <w:t>Año 2023</w:t>
            </w:r>
          </w:p>
        </w:tc>
      </w:tr>
      <w:tr w:rsidR="009A5CE7" w:rsidRPr="00CD689A" w14:paraId="73EB68A7" w14:textId="77777777" w:rsidTr="008D184E">
        <w:trPr>
          <w:trHeight w:val="423"/>
        </w:trPr>
        <w:tc>
          <w:tcPr>
            <w:tcW w:w="2836" w:type="pct"/>
            <w:shd w:val="clear" w:color="auto" w:fill="002060"/>
            <w:vAlign w:val="center"/>
            <w:hideMark/>
          </w:tcPr>
          <w:p w14:paraId="4780FCA6" w14:textId="77777777" w:rsidR="004E3D0F" w:rsidRPr="00CD689A" w:rsidRDefault="004E3D0F" w:rsidP="008D184E">
            <w:pPr>
              <w:spacing w:line="360" w:lineRule="auto"/>
              <w:rPr>
                <w:b/>
                <w:bCs/>
              </w:rPr>
            </w:pPr>
            <w:bookmarkStart w:id="266" w:name="_Hlk138751004"/>
            <w:r w:rsidRPr="00CD689A">
              <w:rPr>
                <w:b/>
                <w:bCs/>
                <w:lang w:val="es-ES"/>
              </w:rPr>
              <w:t>Modalidad</w:t>
            </w:r>
          </w:p>
        </w:tc>
        <w:tc>
          <w:tcPr>
            <w:tcW w:w="2164" w:type="pct"/>
            <w:shd w:val="clear" w:color="auto" w:fill="002060"/>
            <w:vAlign w:val="center"/>
            <w:hideMark/>
          </w:tcPr>
          <w:p w14:paraId="3A694791" w14:textId="77777777" w:rsidR="004E3D0F" w:rsidRPr="00CD689A" w:rsidRDefault="004E3D0F" w:rsidP="008D184E">
            <w:pPr>
              <w:spacing w:line="360" w:lineRule="auto"/>
              <w:rPr>
                <w:b/>
                <w:bCs/>
              </w:rPr>
            </w:pPr>
            <w:r w:rsidRPr="00CD689A">
              <w:rPr>
                <w:b/>
                <w:bCs/>
                <w:lang w:val="es-ES"/>
              </w:rPr>
              <w:t>Monto Adjudicado (RD$)</w:t>
            </w:r>
          </w:p>
        </w:tc>
      </w:tr>
      <w:tr w:rsidR="009A5CE7" w:rsidRPr="00CD689A" w14:paraId="788F71EA" w14:textId="77777777" w:rsidTr="00477F88">
        <w:trPr>
          <w:trHeight w:val="255"/>
        </w:trPr>
        <w:tc>
          <w:tcPr>
            <w:tcW w:w="2836" w:type="pct"/>
            <w:vAlign w:val="center"/>
            <w:hideMark/>
          </w:tcPr>
          <w:p w14:paraId="291ACCD9" w14:textId="7AB54FCB" w:rsidR="004E3D0F" w:rsidRPr="00CD689A" w:rsidRDefault="008D3023" w:rsidP="00D351F1">
            <w:pPr>
              <w:spacing w:line="360" w:lineRule="auto"/>
              <w:jc w:val="left"/>
              <w:rPr>
                <w:b/>
                <w:bCs/>
              </w:rPr>
            </w:pPr>
            <w:r w:rsidRPr="00CD689A">
              <w:rPr>
                <w:lang w:val="es-DO"/>
              </w:rPr>
              <w:t>Licitación Pública Nacional</w:t>
            </w:r>
          </w:p>
        </w:tc>
        <w:tc>
          <w:tcPr>
            <w:tcW w:w="2164" w:type="pct"/>
            <w:vAlign w:val="center"/>
          </w:tcPr>
          <w:p w14:paraId="0431762E" w14:textId="737714F6" w:rsidR="004E3D0F" w:rsidRPr="00CD689A" w:rsidRDefault="008D3023" w:rsidP="00D351F1">
            <w:pPr>
              <w:spacing w:line="360" w:lineRule="auto"/>
              <w:jc w:val="right"/>
            </w:pPr>
            <w:r w:rsidRPr="00CD689A">
              <w:rPr>
                <w:lang w:val="es-DO"/>
              </w:rPr>
              <w:t>36,903,519.38</w:t>
            </w:r>
          </w:p>
        </w:tc>
      </w:tr>
      <w:tr w:rsidR="009A5CE7" w:rsidRPr="00CD689A" w14:paraId="32E50EDA" w14:textId="77777777" w:rsidTr="00477F88">
        <w:trPr>
          <w:trHeight w:val="232"/>
        </w:trPr>
        <w:tc>
          <w:tcPr>
            <w:tcW w:w="2836" w:type="pct"/>
            <w:vAlign w:val="center"/>
            <w:hideMark/>
          </w:tcPr>
          <w:p w14:paraId="3212087B" w14:textId="5CD134D2" w:rsidR="004E3D0F" w:rsidRPr="00CD689A" w:rsidRDefault="008D3023" w:rsidP="00D351F1">
            <w:pPr>
              <w:spacing w:line="360" w:lineRule="auto"/>
              <w:jc w:val="left"/>
              <w:rPr>
                <w:b/>
                <w:bCs/>
              </w:rPr>
            </w:pPr>
            <w:r w:rsidRPr="00CD689A">
              <w:rPr>
                <w:lang w:val="es-DO"/>
              </w:rPr>
              <w:t>Comparación de Precios</w:t>
            </w:r>
          </w:p>
        </w:tc>
        <w:tc>
          <w:tcPr>
            <w:tcW w:w="2164" w:type="pct"/>
            <w:vAlign w:val="center"/>
          </w:tcPr>
          <w:p w14:paraId="78DC34DE" w14:textId="3A6C144F" w:rsidR="004E3D0F" w:rsidRPr="00CD689A" w:rsidRDefault="008D3023" w:rsidP="00D351F1">
            <w:pPr>
              <w:spacing w:line="360" w:lineRule="auto"/>
              <w:jc w:val="right"/>
            </w:pPr>
            <w:r w:rsidRPr="00CD689A">
              <w:rPr>
                <w:lang w:val="es-DO"/>
              </w:rPr>
              <w:t>29,556,436.81</w:t>
            </w:r>
          </w:p>
        </w:tc>
      </w:tr>
      <w:tr w:rsidR="009A5CE7" w:rsidRPr="00CD689A" w14:paraId="47CEA17F" w14:textId="77777777" w:rsidTr="00477F88">
        <w:trPr>
          <w:trHeight w:val="255"/>
        </w:trPr>
        <w:tc>
          <w:tcPr>
            <w:tcW w:w="2836" w:type="pct"/>
            <w:vAlign w:val="center"/>
            <w:hideMark/>
          </w:tcPr>
          <w:p w14:paraId="187791BF" w14:textId="64422AE3" w:rsidR="004E3D0F" w:rsidRPr="00CD689A" w:rsidRDefault="008D3023" w:rsidP="00D351F1">
            <w:pPr>
              <w:spacing w:line="360" w:lineRule="auto"/>
              <w:jc w:val="left"/>
              <w:rPr>
                <w:b/>
                <w:bCs/>
              </w:rPr>
            </w:pPr>
            <w:r w:rsidRPr="00CD689A">
              <w:rPr>
                <w:lang w:val="es-DO"/>
              </w:rPr>
              <w:t>Procesos de Excepción</w:t>
            </w:r>
          </w:p>
        </w:tc>
        <w:tc>
          <w:tcPr>
            <w:tcW w:w="2164" w:type="pct"/>
            <w:vAlign w:val="center"/>
          </w:tcPr>
          <w:p w14:paraId="3E1F09FA" w14:textId="5F53E6C0" w:rsidR="004E3D0F" w:rsidRPr="00CD689A" w:rsidRDefault="008D3023" w:rsidP="00D351F1">
            <w:pPr>
              <w:spacing w:line="360" w:lineRule="auto"/>
              <w:jc w:val="right"/>
            </w:pPr>
            <w:r w:rsidRPr="00CD689A">
              <w:rPr>
                <w:lang w:val="es-DO"/>
              </w:rPr>
              <w:t>101,774,007.34</w:t>
            </w:r>
          </w:p>
        </w:tc>
      </w:tr>
      <w:tr w:rsidR="009A5CE7" w:rsidRPr="00CD689A" w14:paraId="7186AFEF" w14:textId="77777777" w:rsidTr="00477F88">
        <w:trPr>
          <w:trHeight w:val="255"/>
        </w:trPr>
        <w:tc>
          <w:tcPr>
            <w:tcW w:w="2836" w:type="pct"/>
            <w:vAlign w:val="center"/>
            <w:hideMark/>
          </w:tcPr>
          <w:p w14:paraId="5D1671A2" w14:textId="6614988A" w:rsidR="004E3D0F" w:rsidRPr="00CD689A" w:rsidRDefault="004E3D0F" w:rsidP="00D351F1">
            <w:pPr>
              <w:spacing w:line="360" w:lineRule="auto"/>
              <w:jc w:val="left"/>
              <w:rPr>
                <w:b/>
                <w:bCs/>
              </w:rPr>
            </w:pPr>
            <w:r w:rsidRPr="00CD689A">
              <w:rPr>
                <w:lang w:val="es-DO"/>
              </w:rPr>
              <w:t>Compras Menores</w:t>
            </w:r>
          </w:p>
        </w:tc>
        <w:tc>
          <w:tcPr>
            <w:tcW w:w="2164" w:type="pct"/>
            <w:vAlign w:val="center"/>
          </w:tcPr>
          <w:p w14:paraId="41122E4A" w14:textId="30C83B9A" w:rsidR="004E3D0F" w:rsidRPr="00CD689A" w:rsidRDefault="008D3023" w:rsidP="00D351F1">
            <w:pPr>
              <w:spacing w:line="360" w:lineRule="auto"/>
              <w:jc w:val="right"/>
            </w:pPr>
            <w:r w:rsidRPr="00CD689A">
              <w:rPr>
                <w:lang w:val="es-DO"/>
              </w:rPr>
              <w:t>23,661,461.51</w:t>
            </w:r>
          </w:p>
        </w:tc>
      </w:tr>
      <w:tr w:rsidR="009A5CE7" w:rsidRPr="00CD689A" w14:paraId="6C376E06" w14:textId="77777777" w:rsidTr="00477F88">
        <w:trPr>
          <w:trHeight w:val="270"/>
        </w:trPr>
        <w:tc>
          <w:tcPr>
            <w:tcW w:w="2836" w:type="pct"/>
            <w:vAlign w:val="center"/>
            <w:hideMark/>
          </w:tcPr>
          <w:p w14:paraId="571868F9" w14:textId="24FA7972" w:rsidR="004E3D0F" w:rsidRPr="00CD689A" w:rsidRDefault="004E3D0F" w:rsidP="00D351F1">
            <w:pPr>
              <w:spacing w:line="360" w:lineRule="auto"/>
              <w:jc w:val="left"/>
              <w:rPr>
                <w:b/>
                <w:bCs/>
              </w:rPr>
            </w:pPr>
            <w:r w:rsidRPr="00CD689A">
              <w:rPr>
                <w:lang w:val="es-DO"/>
              </w:rPr>
              <w:t>Debajo del Umbral</w:t>
            </w:r>
          </w:p>
        </w:tc>
        <w:tc>
          <w:tcPr>
            <w:tcW w:w="2164" w:type="pct"/>
            <w:vAlign w:val="center"/>
          </w:tcPr>
          <w:p w14:paraId="5E7FE9C1" w14:textId="0CA35359" w:rsidR="004E3D0F" w:rsidRPr="00CD689A" w:rsidRDefault="008D3023" w:rsidP="00D351F1">
            <w:pPr>
              <w:spacing w:line="360" w:lineRule="auto"/>
              <w:jc w:val="right"/>
            </w:pPr>
            <w:r w:rsidRPr="00CD689A">
              <w:rPr>
                <w:lang w:val="es-DO"/>
              </w:rPr>
              <w:t>12,751,806.35</w:t>
            </w:r>
          </w:p>
        </w:tc>
      </w:tr>
      <w:tr w:rsidR="009A5CE7" w:rsidRPr="00CD689A" w14:paraId="5D28AA8C" w14:textId="77777777" w:rsidTr="00477F88">
        <w:trPr>
          <w:trHeight w:val="345"/>
        </w:trPr>
        <w:tc>
          <w:tcPr>
            <w:tcW w:w="2836" w:type="pct"/>
            <w:tcBorders>
              <w:bottom w:val="single" w:sz="4" w:space="0" w:color="BFBFBF" w:themeColor="background1" w:themeShade="BF"/>
            </w:tcBorders>
            <w:vAlign w:val="center"/>
            <w:hideMark/>
          </w:tcPr>
          <w:p w14:paraId="2584BF03" w14:textId="7EEDCF53" w:rsidR="004E3D0F" w:rsidRPr="00CD689A" w:rsidRDefault="004E3D0F" w:rsidP="00D351F1">
            <w:pPr>
              <w:spacing w:line="360" w:lineRule="auto"/>
              <w:jc w:val="left"/>
              <w:rPr>
                <w:b/>
                <w:bCs/>
              </w:rPr>
            </w:pPr>
            <w:r w:rsidRPr="00CD689A">
              <w:rPr>
                <w:b/>
                <w:lang w:val="es-DO"/>
              </w:rPr>
              <w:t>Total</w:t>
            </w:r>
          </w:p>
        </w:tc>
        <w:tc>
          <w:tcPr>
            <w:tcW w:w="2164" w:type="pct"/>
            <w:tcBorders>
              <w:bottom w:val="single" w:sz="4" w:space="0" w:color="BFBFBF" w:themeColor="background1" w:themeShade="BF"/>
            </w:tcBorders>
          </w:tcPr>
          <w:p w14:paraId="70A0A00B" w14:textId="70C12CFC" w:rsidR="004E3D0F" w:rsidRPr="00CD689A" w:rsidRDefault="008D3023" w:rsidP="00D351F1">
            <w:pPr>
              <w:spacing w:line="360" w:lineRule="auto"/>
              <w:jc w:val="right"/>
              <w:rPr>
                <w:b/>
                <w:bCs/>
                <w:u w:val="single"/>
              </w:rPr>
            </w:pPr>
            <w:r w:rsidRPr="00CD689A">
              <w:rPr>
                <w:b/>
                <w:lang w:val="es-DO"/>
              </w:rPr>
              <w:t>204,647,231.39</w:t>
            </w:r>
          </w:p>
        </w:tc>
      </w:tr>
      <w:tr w:rsidR="009A5CE7" w:rsidRPr="00CD689A" w14:paraId="3163E139" w14:textId="77777777" w:rsidTr="00477F88">
        <w:trPr>
          <w:trHeight w:val="345"/>
        </w:trPr>
        <w:tc>
          <w:tcPr>
            <w:tcW w:w="5000" w:type="pct"/>
            <w:gridSpan w:val="2"/>
            <w:tcBorders>
              <w:left w:val="nil"/>
              <w:bottom w:val="nil"/>
              <w:right w:val="nil"/>
            </w:tcBorders>
            <w:vAlign w:val="center"/>
          </w:tcPr>
          <w:p w14:paraId="7048BC12" w14:textId="14BD9F7F" w:rsidR="00477F88" w:rsidRPr="00CD689A" w:rsidRDefault="00477F88" w:rsidP="00477F88">
            <w:pPr>
              <w:pStyle w:val="p3"/>
              <w:spacing w:line="240" w:lineRule="auto"/>
              <w:jc w:val="both"/>
              <w:rPr>
                <w:b/>
                <w:lang w:val="es-DO"/>
              </w:rPr>
            </w:pPr>
            <w:r w:rsidRPr="00CD689A">
              <w:rPr>
                <w:rFonts w:eastAsia="Times New Roman"/>
                <w:kern w:val="100"/>
                <w:sz w:val="18"/>
                <w:lang w:val="es-MX" w:eastAsia="es-MX"/>
              </w:rPr>
              <w:t>Fuente: Dirección Servicios Administrativos-Sección de Compras</w:t>
            </w:r>
          </w:p>
        </w:tc>
      </w:tr>
      <w:bookmarkEnd w:id="266"/>
    </w:tbl>
    <w:p w14:paraId="4E4DC01E" w14:textId="77777777" w:rsidR="004E3D0F" w:rsidRPr="00CD689A" w:rsidRDefault="004E3D0F" w:rsidP="00F65336">
      <w:pPr>
        <w:spacing w:line="360" w:lineRule="auto"/>
        <w:jc w:val="both"/>
        <w:rPr>
          <w:kern w:val="100"/>
        </w:rPr>
      </w:pPr>
    </w:p>
    <w:p w14:paraId="18B27253" w14:textId="16515C79" w:rsidR="00E960DB" w:rsidRPr="00CD689A" w:rsidRDefault="001B4FA6" w:rsidP="001B4FA6">
      <w:pPr>
        <w:spacing w:line="360" w:lineRule="auto"/>
        <w:jc w:val="both"/>
        <w:rPr>
          <w:kern w:val="100"/>
        </w:rPr>
      </w:pPr>
      <w:r w:rsidRPr="00CD689A">
        <w:rPr>
          <w:kern w:val="100"/>
        </w:rPr>
        <w:t xml:space="preserve">La DGCP modificó el criterio de evaluación en el segundo semestre de 2023, implementando la resolución de compras y contrataciones, el cual está establecido en la Ley </w:t>
      </w:r>
      <w:r w:rsidR="0011711D" w:rsidRPr="00CD689A">
        <w:rPr>
          <w:kern w:val="100"/>
        </w:rPr>
        <w:t>Núm</w:t>
      </w:r>
      <w:r w:rsidR="00D00E7F" w:rsidRPr="00CD689A">
        <w:rPr>
          <w:kern w:val="100"/>
        </w:rPr>
        <w:t>.</w:t>
      </w:r>
      <w:r w:rsidRPr="00CD689A">
        <w:rPr>
          <w:kern w:val="100"/>
        </w:rPr>
        <w:t xml:space="preserve"> 340-06 y sus modificaciones, siendo relacionado con el Sistema Integrado de la Administración Financiera del Estado (SIAFE). </w:t>
      </w:r>
    </w:p>
    <w:p w14:paraId="4684F0EC" w14:textId="77777777" w:rsidR="007376B5" w:rsidRPr="00CD689A" w:rsidRDefault="007376B5" w:rsidP="001B4FA6">
      <w:pPr>
        <w:spacing w:line="360" w:lineRule="auto"/>
        <w:jc w:val="both"/>
        <w:rPr>
          <w:kern w:val="100"/>
        </w:rPr>
      </w:pPr>
    </w:p>
    <w:p w14:paraId="26F73CB5" w14:textId="5CDC7408" w:rsidR="00E960DB" w:rsidRPr="00CD689A" w:rsidRDefault="00E960DB" w:rsidP="00E960DB">
      <w:pPr>
        <w:spacing w:line="360" w:lineRule="auto"/>
        <w:jc w:val="both"/>
        <w:rPr>
          <w:kern w:val="100"/>
        </w:rPr>
      </w:pPr>
      <w:r w:rsidRPr="00CD689A">
        <w:rPr>
          <w:kern w:val="100"/>
        </w:rPr>
        <w:t xml:space="preserve">La cantidad de proveedores adjudicados hasta la fecha corresponde a 126 para el periodo referido. Ver listado anexo. </w:t>
      </w:r>
    </w:p>
    <w:p w14:paraId="105C3758" w14:textId="77777777" w:rsidR="00E8222D" w:rsidRDefault="00E8222D">
      <w:pPr>
        <w:spacing w:line="240" w:lineRule="auto"/>
        <w:jc w:val="left"/>
        <w:rPr>
          <w:kern w:val="100"/>
        </w:rPr>
      </w:pPr>
      <w:r>
        <w:rPr>
          <w:kern w:val="100"/>
        </w:rPr>
        <w:br w:type="page"/>
      </w:r>
    </w:p>
    <w:p w14:paraId="2B2245CC" w14:textId="77777777" w:rsidR="007376B5" w:rsidRPr="007376B5" w:rsidRDefault="007376B5" w:rsidP="007376B5">
      <w:pPr>
        <w:spacing w:line="360" w:lineRule="auto"/>
        <w:jc w:val="both"/>
        <w:rPr>
          <w:kern w:val="100"/>
        </w:rPr>
      </w:pPr>
    </w:p>
    <w:tbl>
      <w:tblPr>
        <w:tblStyle w:val="Tablaconcuadrcula"/>
        <w:tblpPr w:leftFromText="141" w:rightFromText="141" w:vertAnchor="text" w:horzAnchor="margin" w:tblpY="10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65"/>
        <w:gridCol w:w="3355"/>
      </w:tblGrid>
      <w:tr w:rsidR="009A5CE7" w:rsidRPr="00CD689A" w14:paraId="509E6209" w14:textId="77777777" w:rsidTr="00477F88">
        <w:trPr>
          <w:trHeight w:val="423"/>
        </w:trPr>
        <w:tc>
          <w:tcPr>
            <w:tcW w:w="5000" w:type="pct"/>
            <w:gridSpan w:val="2"/>
            <w:tcBorders>
              <w:top w:val="nil"/>
              <w:left w:val="nil"/>
              <w:bottom w:val="single" w:sz="4" w:space="0" w:color="BFBFBF" w:themeColor="background1" w:themeShade="BF"/>
              <w:right w:val="nil"/>
            </w:tcBorders>
            <w:shd w:val="clear" w:color="auto" w:fill="auto"/>
            <w:vAlign w:val="center"/>
          </w:tcPr>
          <w:p w14:paraId="3757375F" w14:textId="77777777" w:rsidR="00477F88" w:rsidRPr="00CD689A" w:rsidRDefault="00477F88" w:rsidP="00477F88">
            <w:pPr>
              <w:spacing w:line="240" w:lineRule="auto"/>
              <w:rPr>
                <w:b/>
                <w:bCs/>
                <w:kern w:val="100"/>
                <w:lang w:eastAsia="es-ES"/>
              </w:rPr>
            </w:pPr>
            <w:r w:rsidRPr="00CD689A">
              <w:rPr>
                <w:b/>
                <w:bCs/>
                <w:kern w:val="100"/>
                <w:lang w:eastAsia="es-ES"/>
              </w:rPr>
              <w:t>Cuadro No.17</w:t>
            </w:r>
          </w:p>
          <w:p w14:paraId="27F40EF4" w14:textId="77777777" w:rsidR="00477F88" w:rsidRPr="00CD689A" w:rsidRDefault="00477F88" w:rsidP="00477F88">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Puntuación Trimestral de la DGCP</w:t>
            </w:r>
          </w:p>
          <w:p w14:paraId="58EE7F81" w14:textId="77777777" w:rsidR="00477F88" w:rsidRPr="00CD689A" w:rsidRDefault="00477F88" w:rsidP="00477F88">
            <w:pPr>
              <w:spacing w:line="240" w:lineRule="auto"/>
              <w:rPr>
                <w:b/>
                <w:bCs/>
                <w:lang w:val="es-ES"/>
              </w:rPr>
            </w:pPr>
            <w:r w:rsidRPr="00CD689A">
              <w:rPr>
                <w:b/>
                <w:bCs/>
                <w:kern w:val="100"/>
                <w:lang w:eastAsia="es-ES"/>
              </w:rPr>
              <w:t>Año 2023</w:t>
            </w:r>
          </w:p>
        </w:tc>
      </w:tr>
      <w:tr w:rsidR="009A5CE7" w:rsidRPr="00CD689A" w14:paraId="2F71C052" w14:textId="77777777" w:rsidTr="00477F88">
        <w:trPr>
          <w:trHeight w:val="423"/>
        </w:trPr>
        <w:tc>
          <w:tcPr>
            <w:tcW w:w="2882" w:type="pct"/>
            <w:tcBorders>
              <w:top w:val="single" w:sz="4" w:space="0" w:color="BFBFBF" w:themeColor="background1" w:themeShade="BF"/>
            </w:tcBorders>
            <w:shd w:val="clear" w:color="auto" w:fill="002060"/>
            <w:vAlign w:val="center"/>
            <w:hideMark/>
          </w:tcPr>
          <w:p w14:paraId="6723DBDE" w14:textId="77777777" w:rsidR="00477F88" w:rsidRPr="00CD689A" w:rsidRDefault="00477F88" w:rsidP="00477F88">
            <w:pPr>
              <w:spacing w:line="240" w:lineRule="auto"/>
              <w:rPr>
                <w:b/>
                <w:bCs/>
              </w:rPr>
            </w:pPr>
            <w:r w:rsidRPr="00CD689A">
              <w:rPr>
                <w:b/>
                <w:bCs/>
                <w:lang w:val="es-ES"/>
              </w:rPr>
              <w:t>Trimestre</w:t>
            </w:r>
          </w:p>
        </w:tc>
        <w:tc>
          <w:tcPr>
            <w:tcW w:w="2118" w:type="pct"/>
            <w:tcBorders>
              <w:top w:val="single" w:sz="4" w:space="0" w:color="BFBFBF" w:themeColor="background1" w:themeShade="BF"/>
            </w:tcBorders>
            <w:shd w:val="clear" w:color="auto" w:fill="002060"/>
            <w:hideMark/>
          </w:tcPr>
          <w:p w14:paraId="65B6C35D" w14:textId="77777777" w:rsidR="00477F88" w:rsidRPr="00CD689A" w:rsidRDefault="00477F88" w:rsidP="00477F88">
            <w:pPr>
              <w:spacing w:line="240" w:lineRule="auto"/>
              <w:rPr>
                <w:b/>
                <w:bCs/>
              </w:rPr>
            </w:pPr>
            <w:r w:rsidRPr="00CD689A">
              <w:rPr>
                <w:b/>
                <w:bCs/>
                <w:lang w:val="es-ES"/>
              </w:rPr>
              <w:t>Puntuación</w:t>
            </w:r>
          </w:p>
        </w:tc>
      </w:tr>
      <w:tr w:rsidR="009A5CE7" w:rsidRPr="00CD689A" w14:paraId="5FDAE47E" w14:textId="77777777" w:rsidTr="00477F88">
        <w:trPr>
          <w:trHeight w:val="255"/>
        </w:trPr>
        <w:tc>
          <w:tcPr>
            <w:tcW w:w="2882" w:type="pct"/>
            <w:vAlign w:val="center"/>
          </w:tcPr>
          <w:p w14:paraId="39EBD518" w14:textId="77777777" w:rsidR="00477F88" w:rsidRPr="00CD689A" w:rsidRDefault="00477F88" w:rsidP="00477F88">
            <w:pPr>
              <w:spacing w:line="240" w:lineRule="auto"/>
              <w:jc w:val="left"/>
              <w:rPr>
                <w:b/>
                <w:bCs/>
              </w:rPr>
            </w:pPr>
            <w:r w:rsidRPr="00CD689A">
              <w:rPr>
                <w:lang w:val="es-DO"/>
              </w:rPr>
              <w:t>T1</w:t>
            </w:r>
          </w:p>
        </w:tc>
        <w:tc>
          <w:tcPr>
            <w:tcW w:w="2118" w:type="pct"/>
            <w:vAlign w:val="center"/>
          </w:tcPr>
          <w:p w14:paraId="275AC240" w14:textId="77777777" w:rsidR="00477F88" w:rsidRPr="00CD689A" w:rsidRDefault="00477F88" w:rsidP="00477F88">
            <w:pPr>
              <w:spacing w:line="240" w:lineRule="auto"/>
            </w:pPr>
            <w:r w:rsidRPr="00CD689A">
              <w:rPr>
                <w:lang w:val="es-DO"/>
              </w:rPr>
              <w:t>96.57</w:t>
            </w:r>
          </w:p>
        </w:tc>
      </w:tr>
      <w:tr w:rsidR="009A5CE7" w:rsidRPr="00CD689A" w14:paraId="72D73947" w14:textId="77777777" w:rsidTr="00477F88">
        <w:trPr>
          <w:trHeight w:val="232"/>
        </w:trPr>
        <w:tc>
          <w:tcPr>
            <w:tcW w:w="2882" w:type="pct"/>
            <w:vAlign w:val="center"/>
          </w:tcPr>
          <w:p w14:paraId="6B7CAE68" w14:textId="77777777" w:rsidR="00477F88" w:rsidRPr="00CD689A" w:rsidRDefault="00477F88" w:rsidP="00477F88">
            <w:pPr>
              <w:spacing w:line="240" w:lineRule="auto"/>
              <w:jc w:val="left"/>
              <w:rPr>
                <w:b/>
                <w:bCs/>
              </w:rPr>
            </w:pPr>
            <w:r w:rsidRPr="00CD689A">
              <w:rPr>
                <w:lang w:val="es-DO"/>
              </w:rPr>
              <w:t>T2</w:t>
            </w:r>
          </w:p>
        </w:tc>
        <w:tc>
          <w:tcPr>
            <w:tcW w:w="2118" w:type="pct"/>
            <w:vAlign w:val="center"/>
          </w:tcPr>
          <w:p w14:paraId="293BB68E" w14:textId="77777777" w:rsidR="00477F88" w:rsidRPr="00CD689A" w:rsidRDefault="00477F88" w:rsidP="00477F88">
            <w:pPr>
              <w:spacing w:line="240" w:lineRule="auto"/>
            </w:pPr>
            <w:r w:rsidRPr="00CD689A">
              <w:rPr>
                <w:lang w:val="es-DO"/>
              </w:rPr>
              <w:t>69.83</w:t>
            </w:r>
          </w:p>
        </w:tc>
      </w:tr>
      <w:tr w:rsidR="009A5CE7" w:rsidRPr="00CD689A" w14:paraId="1253F01B" w14:textId="77777777" w:rsidTr="00477F88">
        <w:trPr>
          <w:trHeight w:val="255"/>
        </w:trPr>
        <w:tc>
          <w:tcPr>
            <w:tcW w:w="2882" w:type="pct"/>
            <w:vAlign w:val="center"/>
          </w:tcPr>
          <w:p w14:paraId="45BD54E0" w14:textId="77777777" w:rsidR="00477F88" w:rsidRPr="00CD689A" w:rsidRDefault="00477F88" w:rsidP="00477F88">
            <w:pPr>
              <w:spacing w:line="240" w:lineRule="auto"/>
              <w:jc w:val="left"/>
              <w:rPr>
                <w:b/>
                <w:bCs/>
              </w:rPr>
            </w:pPr>
            <w:r w:rsidRPr="00CD689A">
              <w:rPr>
                <w:lang w:val="es-DO"/>
              </w:rPr>
              <w:t>T3</w:t>
            </w:r>
          </w:p>
        </w:tc>
        <w:tc>
          <w:tcPr>
            <w:tcW w:w="2118" w:type="pct"/>
            <w:vAlign w:val="center"/>
          </w:tcPr>
          <w:p w14:paraId="0B6DE76D" w14:textId="77777777" w:rsidR="00477F88" w:rsidRPr="00CD689A" w:rsidRDefault="00477F88" w:rsidP="00477F88">
            <w:pPr>
              <w:spacing w:line="240" w:lineRule="auto"/>
            </w:pPr>
            <w:r w:rsidRPr="00CD689A">
              <w:rPr>
                <w:lang w:val="es-DO"/>
              </w:rPr>
              <w:t>75.43</w:t>
            </w:r>
          </w:p>
        </w:tc>
      </w:tr>
      <w:tr w:rsidR="009A5CE7" w:rsidRPr="00CD689A" w14:paraId="295C3D3A" w14:textId="77777777" w:rsidTr="00477F88">
        <w:trPr>
          <w:trHeight w:val="255"/>
        </w:trPr>
        <w:tc>
          <w:tcPr>
            <w:tcW w:w="2882" w:type="pct"/>
            <w:vAlign w:val="center"/>
          </w:tcPr>
          <w:p w14:paraId="392EF56E" w14:textId="77777777" w:rsidR="00477F88" w:rsidRPr="00CD689A" w:rsidRDefault="00477F88" w:rsidP="00477F88">
            <w:pPr>
              <w:spacing w:line="240" w:lineRule="auto"/>
              <w:jc w:val="left"/>
              <w:rPr>
                <w:b/>
                <w:bCs/>
              </w:rPr>
            </w:pPr>
            <w:r w:rsidRPr="00CD689A">
              <w:rPr>
                <w:lang w:val="es-DO"/>
              </w:rPr>
              <w:t>T4 (estimada)</w:t>
            </w:r>
          </w:p>
        </w:tc>
        <w:tc>
          <w:tcPr>
            <w:tcW w:w="2118" w:type="pct"/>
            <w:vAlign w:val="center"/>
          </w:tcPr>
          <w:p w14:paraId="598A4A96" w14:textId="77777777" w:rsidR="00477F88" w:rsidRPr="00CD689A" w:rsidRDefault="00477F88" w:rsidP="00477F88">
            <w:pPr>
              <w:spacing w:line="240" w:lineRule="auto"/>
            </w:pPr>
            <w:r w:rsidRPr="00CD689A">
              <w:rPr>
                <w:lang w:val="es-DO"/>
              </w:rPr>
              <w:t>81.96</w:t>
            </w:r>
          </w:p>
        </w:tc>
      </w:tr>
      <w:tr w:rsidR="009A5CE7" w:rsidRPr="00CD689A" w14:paraId="22E885EB" w14:textId="77777777" w:rsidTr="007947C8">
        <w:trPr>
          <w:trHeight w:val="255"/>
        </w:trPr>
        <w:tc>
          <w:tcPr>
            <w:tcW w:w="2882" w:type="pct"/>
            <w:tcBorders>
              <w:bottom w:val="single" w:sz="4" w:space="0" w:color="BFBFBF" w:themeColor="background1" w:themeShade="BF"/>
            </w:tcBorders>
            <w:vAlign w:val="center"/>
          </w:tcPr>
          <w:p w14:paraId="52A5A0A7" w14:textId="77777777" w:rsidR="00477F88" w:rsidRPr="00CD689A" w:rsidRDefault="00477F88" w:rsidP="00477F88">
            <w:pPr>
              <w:spacing w:line="240" w:lineRule="auto"/>
              <w:jc w:val="left"/>
              <w:rPr>
                <w:lang w:val="es-DO"/>
              </w:rPr>
            </w:pPr>
            <w:r w:rsidRPr="00CD689A">
              <w:rPr>
                <w:lang w:val="es-DO"/>
              </w:rPr>
              <w:t>Promedio</w:t>
            </w:r>
          </w:p>
        </w:tc>
        <w:tc>
          <w:tcPr>
            <w:tcW w:w="2118" w:type="pct"/>
            <w:tcBorders>
              <w:bottom w:val="single" w:sz="4" w:space="0" w:color="BFBFBF" w:themeColor="background1" w:themeShade="BF"/>
            </w:tcBorders>
            <w:vAlign w:val="center"/>
          </w:tcPr>
          <w:p w14:paraId="3711048E" w14:textId="77777777" w:rsidR="00477F88" w:rsidRPr="00CD689A" w:rsidRDefault="00477F88" w:rsidP="00477F88">
            <w:pPr>
              <w:spacing w:line="240" w:lineRule="auto"/>
              <w:rPr>
                <w:lang w:val="es-DO"/>
              </w:rPr>
            </w:pPr>
            <w:r w:rsidRPr="00CD689A">
              <w:rPr>
                <w:lang w:val="es-DO"/>
              </w:rPr>
              <w:t>81.44</w:t>
            </w:r>
          </w:p>
        </w:tc>
      </w:tr>
      <w:tr w:rsidR="009A5CE7" w:rsidRPr="00CD689A" w14:paraId="6726B916" w14:textId="77777777" w:rsidTr="007947C8">
        <w:trPr>
          <w:trHeight w:val="255"/>
        </w:trPr>
        <w:tc>
          <w:tcPr>
            <w:tcW w:w="5000" w:type="pct"/>
            <w:gridSpan w:val="2"/>
            <w:tcBorders>
              <w:left w:val="nil"/>
              <w:bottom w:val="nil"/>
              <w:right w:val="nil"/>
            </w:tcBorders>
            <w:vAlign w:val="center"/>
          </w:tcPr>
          <w:p w14:paraId="4D66430A" w14:textId="77777777" w:rsidR="00477F88" w:rsidRPr="00CD689A" w:rsidRDefault="00477F88" w:rsidP="00477F88">
            <w:pPr>
              <w:pStyle w:val="p3"/>
              <w:spacing w:line="360" w:lineRule="auto"/>
              <w:jc w:val="both"/>
              <w:rPr>
                <w:lang w:val="es-DO"/>
              </w:rPr>
            </w:pPr>
            <w:r w:rsidRPr="00CD689A">
              <w:rPr>
                <w:rFonts w:eastAsia="Times New Roman"/>
                <w:kern w:val="100"/>
                <w:sz w:val="18"/>
                <w:lang w:val="es-MX" w:eastAsia="es-MX"/>
              </w:rPr>
              <w:t>Fuente: Dir. Servicios Administrativos-Sección de Compras</w:t>
            </w:r>
          </w:p>
        </w:tc>
      </w:tr>
    </w:tbl>
    <w:p w14:paraId="05CBCFFF" w14:textId="77777777" w:rsidR="001F1466" w:rsidRPr="00CD689A" w:rsidRDefault="001F1466" w:rsidP="00260309">
      <w:pPr>
        <w:spacing w:line="360" w:lineRule="auto"/>
        <w:jc w:val="both"/>
        <w:rPr>
          <w:kern w:val="100"/>
        </w:rPr>
      </w:pPr>
    </w:p>
    <w:p w14:paraId="5733492D" w14:textId="2ED03D48" w:rsidR="00A31783" w:rsidRPr="00CD689A" w:rsidRDefault="00E960DB" w:rsidP="00260309">
      <w:pPr>
        <w:spacing w:line="360" w:lineRule="auto"/>
        <w:jc w:val="both"/>
        <w:rPr>
          <w:kern w:val="100"/>
        </w:rPr>
      </w:pPr>
      <w:r w:rsidRPr="00CD689A">
        <w:rPr>
          <w:kern w:val="100"/>
        </w:rPr>
        <w:t>Durante el año se</w:t>
      </w:r>
      <w:r w:rsidR="00836516" w:rsidRPr="00CD689A">
        <w:rPr>
          <w:kern w:val="100"/>
        </w:rPr>
        <w:t xml:space="preserve"> </w:t>
      </w:r>
      <w:r w:rsidR="001F1466" w:rsidRPr="00CD689A">
        <w:rPr>
          <w:kern w:val="100"/>
        </w:rPr>
        <w:t>les</w:t>
      </w:r>
      <w:r w:rsidR="00836516" w:rsidRPr="00CD689A">
        <w:rPr>
          <w:kern w:val="100"/>
        </w:rPr>
        <w:t xml:space="preserve"> </w:t>
      </w:r>
      <w:r w:rsidR="00383113" w:rsidRPr="00CD689A">
        <w:rPr>
          <w:kern w:val="100"/>
        </w:rPr>
        <w:t>dio</w:t>
      </w:r>
      <w:r w:rsidR="00BF4072" w:rsidRPr="00CD689A">
        <w:rPr>
          <w:kern w:val="100"/>
        </w:rPr>
        <w:t xml:space="preserve"> seguimiento a los proyectos de ingeniería</w:t>
      </w:r>
      <w:r w:rsidR="00836516" w:rsidRPr="00CD689A">
        <w:rPr>
          <w:kern w:val="100"/>
        </w:rPr>
        <w:t>,</w:t>
      </w:r>
      <w:r w:rsidR="00BF4072" w:rsidRPr="00CD689A">
        <w:rPr>
          <w:kern w:val="100"/>
        </w:rPr>
        <w:t xml:space="preserve"> algunos de los cuales se </w:t>
      </w:r>
      <w:r w:rsidR="005417C2" w:rsidRPr="00CD689A">
        <w:rPr>
          <w:kern w:val="100"/>
        </w:rPr>
        <w:t>encuentran contratados, en proceso de ejecución y/o concluidos</w:t>
      </w:r>
      <w:r w:rsidR="001F1466" w:rsidRPr="00CD689A">
        <w:rPr>
          <w:kern w:val="100"/>
        </w:rPr>
        <w:t xml:space="preserve">, como vemos a continuación: </w:t>
      </w:r>
      <w:r w:rsidR="005417C2" w:rsidRPr="00CD689A">
        <w:rPr>
          <w:kern w:val="100"/>
        </w:rPr>
        <w:t xml:space="preserve"> </w:t>
      </w:r>
    </w:p>
    <w:p w14:paraId="096EE0E3" w14:textId="77777777" w:rsidR="000F51B7" w:rsidRPr="00CD689A" w:rsidRDefault="000F51B7" w:rsidP="00F65336">
      <w:pPr>
        <w:pStyle w:val="p2"/>
        <w:spacing w:line="360" w:lineRule="auto"/>
        <w:jc w:val="both"/>
        <w:rPr>
          <w:rFonts w:eastAsia="Times New Roman"/>
          <w:kern w:val="100"/>
          <w:lang w:val="es-MX" w:eastAsia="es-MX"/>
        </w:rPr>
      </w:pPr>
    </w:p>
    <w:p w14:paraId="2577DCFE" w14:textId="03A467CE" w:rsidR="00A31783" w:rsidRPr="00CD689A" w:rsidRDefault="005417C2" w:rsidP="00F65336">
      <w:pPr>
        <w:pStyle w:val="p2"/>
        <w:spacing w:line="360" w:lineRule="auto"/>
        <w:jc w:val="both"/>
        <w:rPr>
          <w:rFonts w:eastAsia="Times New Roman"/>
          <w:b/>
          <w:bCs/>
          <w:kern w:val="100"/>
          <w:lang w:val="es-MX" w:eastAsia="es-MX"/>
        </w:rPr>
      </w:pPr>
      <w:r w:rsidRPr="00CD689A">
        <w:rPr>
          <w:rFonts w:eastAsia="Times New Roman"/>
          <w:b/>
          <w:bCs/>
          <w:kern w:val="100"/>
          <w:lang w:val="es-MX" w:eastAsia="es-MX"/>
        </w:rPr>
        <w:t xml:space="preserve">Contratados y/o en ejecución </w:t>
      </w:r>
    </w:p>
    <w:p w14:paraId="39B9E527" w14:textId="77777777" w:rsidR="0030200C" w:rsidRPr="00CD689A" w:rsidRDefault="0030200C" w:rsidP="00F65336">
      <w:pPr>
        <w:pStyle w:val="p2"/>
        <w:spacing w:line="360" w:lineRule="auto"/>
        <w:jc w:val="both"/>
        <w:rPr>
          <w:rFonts w:eastAsia="Times New Roman"/>
          <w:kern w:val="100"/>
          <w:lang w:val="es-MX" w:eastAsia="es-MX"/>
        </w:rPr>
      </w:pPr>
    </w:p>
    <w:p w14:paraId="76B49EE8" w14:textId="70D1791F" w:rsidR="0030200C" w:rsidRPr="007376B5" w:rsidRDefault="0030200C" w:rsidP="0030200C">
      <w:pPr>
        <w:spacing w:line="360" w:lineRule="auto"/>
        <w:jc w:val="both"/>
      </w:pPr>
      <w:r w:rsidRPr="00CD689A">
        <w:t>Readecuación de Sucursales y Oficinas de Negocios del Banco Agrícola en la Zona Este. (BAGRICOLA-CCC-CP-2022-0018). Luego del paso del Huracán Fiona por la zona este del país, alguna Sucursales y Oficina</w:t>
      </w:r>
      <w:r w:rsidR="003D5DEE" w:rsidRPr="00CD689A">
        <w:t>s</w:t>
      </w:r>
      <w:r w:rsidRPr="00CD689A">
        <w:t xml:space="preserve"> de Negocios se vieron afectadas. Se lanzó un proceso con 2 lotes, ya contratados en proceso de ejecución:</w:t>
      </w:r>
    </w:p>
    <w:p w14:paraId="02CEE85D" w14:textId="77777777" w:rsidR="00E8222D" w:rsidRPr="007376B5" w:rsidRDefault="00E8222D" w:rsidP="0030200C">
      <w:pPr>
        <w:spacing w:line="360" w:lineRule="auto"/>
        <w:jc w:val="both"/>
      </w:pPr>
    </w:p>
    <w:tbl>
      <w:tblPr>
        <w:tblStyle w:val="Tablaconcuadrcula"/>
        <w:tblW w:w="5000" w:type="pct"/>
        <w:tblLook w:val="04A0" w:firstRow="1" w:lastRow="0" w:firstColumn="1" w:lastColumn="0" w:noHBand="0" w:noVBand="1"/>
      </w:tblPr>
      <w:tblGrid>
        <w:gridCol w:w="2830"/>
        <w:gridCol w:w="5080"/>
      </w:tblGrid>
      <w:tr w:rsidR="009A5CE7" w:rsidRPr="00CD689A" w14:paraId="0C0AA0E4" w14:textId="77777777">
        <w:trPr>
          <w:trHeight w:val="283"/>
        </w:trPr>
        <w:tc>
          <w:tcPr>
            <w:tcW w:w="1789" w:type="pct"/>
            <w:shd w:val="clear" w:color="auto" w:fill="002060"/>
            <w:vAlign w:val="center"/>
          </w:tcPr>
          <w:p w14:paraId="0A412F6F" w14:textId="77777777" w:rsidR="0030200C" w:rsidRPr="00CD689A" w:rsidRDefault="0030200C">
            <w:pPr>
              <w:spacing w:line="240" w:lineRule="auto"/>
              <w:rPr>
                <w:b/>
                <w:bCs/>
              </w:rPr>
            </w:pPr>
            <w:r w:rsidRPr="00CD689A">
              <w:rPr>
                <w:b/>
                <w:bCs/>
              </w:rPr>
              <w:t>Lote</w:t>
            </w:r>
          </w:p>
        </w:tc>
        <w:tc>
          <w:tcPr>
            <w:tcW w:w="3211" w:type="pct"/>
            <w:shd w:val="clear" w:color="auto" w:fill="002060"/>
            <w:vAlign w:val="center"/>
          </w:tcPr>
          <w:p w14:paraId="01C56043" w14:textId="77777777" w:rsidR="0030200C" w:rsidRPr="00CD689A" w:rsidRDefault="0030200C">
            <w:pPr>
              <w:spacing w:line="240" w:lineRule="auto"/>
              <w:rPr>
                <w:b/>
                <w:bCs/>
              </w:rPr>
            </w:pPr>
            <w:r w:rsidRPr="00CD689A">
              <w:rPr>
                <w:b/>
                <w:bCs/>
              </w:rPr>
              <w:t>Sucursal / Oficina</w:t>
            </w:r>
          </w:p>
        </w:tc>
      </w:tr>
      <w:tr w:rsidR="009A5CE7" w:rsidRPr="00CD689A" w14:paraId="1B744D71" w14:textId="77777777" w:rsidTr="007376B5">
        <w:trPr>
          <w:trHeight w:val="1255"/>
        </w:trPr>
        <w:tc>
          <w:tcPr>
            <w:tcW w:w="1789" w:type="pct"/>
            <w:vAlign w:val="center"/>
          </w:tcPr>
          <w:p w14:paraId="0ECB074D" w14:textId="77777777" w:rsidR="0030200C" w:rsidRPr="00CD689A" w:rsidRDefault="0030200C">
            <w:pPr>
              <w:spacing w:line="240" w:lineRule="auto"/>
              <w:jc w:val="left"/>
            </w:pPr>
          </w:p>
          <w:p w14:paraId="1DE3CF7C" w14:textId="77777777" w:rsidR="0030200C" w:rsidRPr="00CD689A" w:rsidRDefault="0030200C">
            <w:pPr>
              <w:spacing w:line="240" w:lineRule="auto"/>
              <w:jc w:val="left"/>
            </w:pPr>
            <w:r w:rsidRPr="00CD689A">
              <w:t>LOTE 1:</w:t>
            </w:r>
          </w:p>
          <w:p w14:paraId="479B8D51" w14:textId="77777777" w:rsidR="0030200C" w:rsidRPr="00CD689A" w:rsidRDefault="0030200C">
            <w:pPr>
              <w:spacing w:line="240" w:lineRule="auto"/>
              <w:jc w:val="left"/>
            </w:pPr>
            <w:r w:rsidRPr="00CD689A">
              <w:t>NU ENERGY, SRL. RD$4,744,071.79</w:t>
            </w:r>
          </w:p>
          <w:p w14:paraId="358946A3" w14:textId="77777777" w:rsidR="0030200C" w:rsidRPr="00CD689A" w:rsidRDefault="0030200C">
            <w:pPr>
              <w:spacing w:line="240" w:lineRule="auto"/>
              <w:jc w:val="left"/>
            </w:pPr>
          </w:p>
        </w:tc>
        <w:tc>
          <w:tcPr>
            <w:tcW w:w="3211" w:type="pct"/>
            <w:vAlign w:val="center"/>
          </w:tcPr>
          <w:p w14:paraId="6E67B414" w14:textId="77777777" w:rsidR="0030200C" w:rsidRPr="00CD689A" w:rsidRDefault="0030200C">
            <w:pPr>
              <w:spacing w:line="240" w:lineRule="auto"/>
              <w:jc w:val="left"/>
            </w:pPr>
            <w:r w:rsidRPr="00CD689A">
              <w:t>Sucursal Higüey y El Seibo</w:t>
            </w:r>
          </w:p>
        </w:tc>
      </w:tr>
      <w:tr w:rsidR="0030200C" w:rsidRPr="00CD689A" w14:paraId="40428703" w14:textId="77777777">
        <w:trPr>
          <w:trHeight w:val="283"/>
        </w:trPr>
        <w:tc>
          <w:tcPr>
            <w:tcW w:w="1789" w:type="pct"/>
            <w:vAlign w:val="center"/>
          </w:tcPr>
          <w:p w14:paraId="57CBAA5C" w14:textId="77777777" w:rsidR="0030200C" w:rsidRPr="00CD689A" w:rsidRDefault="0030200C">
            <w:pPr>
              <w:spacing w:line="240" w:lineRule="auto"/>
              <w:jc w:val="left"/>
            </w:pPr>
          </w:p>
          <w:p w14:paraId="3B53821C" w14:textId="77777777" w:rsidR="0030200C" w:rsidRPr="00CD689A" w:rsidRDefault="0030200C">
            <w:pPr>
              <w:spacing w:line="240" w:lineRule="auto"/>
              <w:jc w:val="left"/>
            </w:pPr>
            <w:r w:rsidRPr="00CD689A">
              <w:t>LOTE 2:</w:t>
            </w:r>
          </w:p>
          <w:p w14:paraId="0DB33B3A" w14:textId="77777777" w:rsidR="0030200C" w:rsidRPr="00CD689A" w:rsidRDefault="0030200C">
            <w:pPr>
              <w:spacing w:line="240" w:lineRule="auto"/>
              <w:jc w:val="left"/>
            </w:pPr>
            <w:r w:rsidRPr="00CD689A">
              <w:t>CODEVE, SRL.  RD$6,973,475.06</w:t>
            </w:r>
          </w:p>
          <w:p w14:paraId="2FF3C563" w14:textId="77777777" w:rsidR="0030200C" w:rsidRPr="00CD689A" w:rsidRDefault="0030200C">
            <w:pPr>
              <w:spacing w:line="240" w:lineRule="auto"/>
              <w:jc w:val="left"/>
            </w:pPr>
          </w:p>
        </w:tc>
        <w:tc>
          <w:tcPr>
            <w:tcW w:w="3211" w:type="pct"/>
            <w:vAlign w:val="center"/>
          </w:tcPr>
          <w:p w14:paraId="35E82BFA" w14:textId="77777777" w:rsidR="0030200C" w:rsidRPr="00CD689A" w:rsidRDefault="0030200C">
            <w:pPr>
              <w:spacing w:line="240" w:lineRule="auto"/>
              <w:jc w:val="left"/>
            </w:pPr>
            <w:r w:rsidRPr="00CD689A">
              <w:t>Sucursal Hato Mayor</w:t>
            </w:r>
          </w:p>
          <w:p w14:paraId="26EBD476" w14:textId="77777777" w:rsidR="0030200C" w:rsidRPr="00CD689A" w:rsidRDefault="0030200C">
            <w:pPr>
              <w:spacing w:line="240" w:lineRule="auto"/>
              <w:jc w:val="left"/>
            </w:pPr>
            <w:r w:rsidRPr="00CD689A">
              <w:t>Oficina de Negocios Miches y Sabana de la Mar</w:t>
            </w:r>
          </w:p>
        </w:tc>
      </w:tr>
    </w:tbl>
    <w:p w14:paraId="24A285E2" w14:textId="77777777" w:rsidR="0030200C" w:rsidRPr="00CD689A" w:rsidRDefault="0030200C" w:rsidP="00F65336">
      <w:pPr>
        <w:pStyle w:val="p2"/>
        <w:spacing w:line="360" w:lineRule="auto"/>
        <w:jc w:val="both"/>
        <w:rPr>
          <w:rFonts w:eastAsia="Times New Roman"/>
          <w:kern w:val="100"/>
          <w:lang w:val="es-MX" w:eastAsia="es-MX"/>
        </w:rPr>
      </w:pPr>
    </w:p>
    <w:p w14:paraId="60C99CCC" w14:textId="71B7F92C" w:rsidR="0080037F" w:rsidRPr="00CD689A" w:rsidRDefault="00BB3406" w:rsidP="00B006D7">
      <w:pPr>
        <w:spacing w:line="360" w:lineRule="auto"/>
        <w:jc w:val="both"/>
      </w:pPr>
      <w:r w:rsidRPr="00CD689A">
        <w:lastRenderedPageBreak/>
        <w:t xml:space="preserve">Contratación de trabajos de impermeabilización y adecuación de techos decorativos. (BAGRICOLA-CCC-CP-2022-0006). </w:t>
      </w:r>
      <w:r w:rsidR="0080037F" w:rsidRPr="00CD689A">
        <w:t>Dad</w:t>
      </w:r>
      <w:r w:rsidRPr="00CD689A">
        <w:t xml:space="preserve">a </w:t>
      </w:r>
      <w:r w:rsidR="0080037F" w:rsidRPr="00CD689A">
        <w:t xml:space="preserve">la necesidad de mantenimiento correctivo de la Sede Principal, </w:t>
      </w:r>
      <w:r w:rsidRPr="00CD689A">
        <w:t>S</w:t>
      </w:r>
      <w:r w:rsidR="0080037F" w:rsidRPr="00CD689A">
        <w:t>ucursales</w:t>
      </w:r>
      <w:r w:rsidR="006E5965" w:rsidRPr="00CD689A">
        <w:t xml:space="preserve"> y </w:t>
      </w:r>
      <w:r w:rsidRPr="00CD689A">
        <w:t>O</w:t>
      </w:r>
      <w:r w:rsidR="0080037F" w:rsidRPr="00CD689A">
        <w:t xml:space="preserve">ficinas de </w:t>
      </w:r>
      <w:r w:rsidRPr="00CD689A">
        <w:t>N</w:t>
      </w:r>
      <w:r w:rsidR="0080037F" w:rsidRPr="00CD689A">
        <w:t xml:space="preserve">egocios </w:t>
      </w:r>
      <w:r w:rsidRPr="00CD689A">
        <w:t xml:space="preserve">se realizó el </w:t>
      </w:r>
      <w:r w:rsidR="0080037F" w:rsidRPr="00CD689A">
        <w:t>proceso de compras y contrataciones, contenido en 4 lotes</w:t>
      </w:r>
      <w:r w:rsidR="00FC57B1" w:rsidRPr="00CD689A">
        <w:t>:</w:t>
      </w:r>
    </w:p>
    <w:p w14:paraId="72CDF4FA" w14:textId="77777777" w:rsidR="00712F08" w:rsidRPr="00CD689A" w:rsidRDefault="00712F08" w:rsidP="00B006D7">
      <w:pPr>
        <w:spacing w:line="360" w:lineRule="auto"/>
        <w:jc w:val="both"/>
        <w:rPr>
          <w:highlight w:val="yellow"/>
        </w:rPr>
      </w:pPr>
    </w:p>
    <w:tbl>
      <w:tblPr>
        <w:tblStyle w:val="Tablaconcuadrcula"/>
        <w:tblW w:w="5000" w:type="pct"/>
        <w:tblLook w:val="04A0" w:firstRow="1" w:lastRow="0" w:firstColumn="1" w:lastColumn="0" w:noHBand="0" w:noVBand="1"/>
      </w:tblPr>
      <w:tblGrid>
        <w:gridCol w:w="3539"/>
        <w:gridCol w:w="4371"/>
      </w:tblGrid>
      <w:tr w:rsidR="009A5CE7" w:rsidRPr="00CD689A" w14:paraId="582E3416" w14:textId="77777777" w:rsidTr="0044248E">
        <w:trPr>
          <w:trHeight w:val="451"/>
        </w:trPr>
        <w:tc>
          <w:tcPr>
            <w:tcW w:w="2237" w:type="pct"/>
            <w:shd w:val="clear" w:color="auto" w:fill="002060"/>
            <w:vAlign w:val="center"/>
          </w:tcPr>
          <w:p w14:paraId="07794316" w14:textId="77777777" w:rsidR="00A577F1" w:rsidRPr="00CD689A" w:rsidRDefault="00A577F1" w:rsidP="00232B62">
            <w:pPr>
              <w:spacing w:line="240" w:lineRule="auto"/>
              <w:rPr>
                <w:b/>
                <w:bCs/>
                <w:lang w:val="es-ES"/>
              </w:rPr>
            </w:pPr>
            <w:r w:rsidRPr="00CD689A">
              <w:rPr>
                <w:b/>
                <w:bCs/>
                <w:lang w:val="es-ES"/>
              </w:rPr>
              <w:t>Lote</w:t>
            </w:r>
          </w:p>
        </w:tc>
        <w:tc>
          <w:tcPr>
            <w:tcW w:w="2763" w:type="pct"/>
            <w:shd w:val="clear" w:color="auto" w:fill="002060"/>
            <w:vAlign w:val="center"/>
          </w:tcPr>
          <w:p w14:paraId="343B0B53" w14:textId="77777777" w:rsidR="00A577F1" w:rsidRPr="00CD689A" w:rsidRDefault="00A577F1" w:rsidP="00232B62">
            <w:pPr>
              <w:spacing w:line="240" w:lineRule="auto"/>
              <w:rPr>
                <w:b/>
                <w:bCs/>
                <w:lang w:val="es-ES"/>
              </w:rPr>
            </w:pPr>
            <w:r w:rsidRPr="00CD689A">
              <w:rPr>
                <w:b/>
                <w:bCs/>
                <w:lang w:val="es-ES"/>
              </w:rPr>
              <w:t>Sucursal / Oficina</w:t>
            </w:r>
          </w:p>
        </w:tc>
      </w:tr>
      <w:tr w:rsidR="009A5CE7" w:rsidRPr="00CD689A" w14:paraId="08DE2868" w14:textId="77777777" w:rsidTr="0044248E">
        <w:trPr>
          <w:trHeight w:val="283"/>
        </w:trPr>
        <w:tc>
          <w:tcPr>
            <w:tcW w:w="2237" w:type="pct"/>
          </w:tcPr>
          <w:p w14:paraId="11E9EA4B" w14:textId="77777777" w:rsidR="00B82385" w:rsidRPr="00CD689A" w:rsidRDefault="00B82385" w:rsidP="00232B62">
            <w:pPr>
              <w:spacing w:line="240" w:lineRule="auto"/>
              <w:jc w:val="left"/>
            </w:pPr>
          </w:p>
          <w:p w14:paraId="7AD3FACE" w14:textId="2F560426" w:rsidR="00A577F1" w:rsidRPr="00CD689A" w:rsidRDefault="00A577F1" w:rsidP="00232B62">
            <w:pPr>
              <w:spacing w:line="240" w:lineRule="auto"/>
              <w:jc w:val="left"/>
            </w:pPr>
            <w:r w:rsidRPr="00CD689A">
              <w:t>LOTE 1:</w:t>
            </w:r>
            <w:r w:rsidR="00712F08" w:rsidRPr="00CD689A">
              <w:t xml:space="preserve"> </w:t>
            </w:r>
            <w:r w:rsidRPr="00CD689A">
              <w:t>NU ENERGY, SRL.</w:t>
            </w:r>
            <w:r w:rsidR="0028240D" w:rsidRPr="00CD689A">
              <w:t xml:space="preserve"> RD$11,730,214.92</w:t>
            </w:r>
          </w:p>
        </w:tc>
        <w:tc>
          <w:tcPr>
            <w:tcW w:w="2763" w:type="pct"/>
          </w:tcPr>
          <w:p w14:paraId="59023396" w14:textId="77777777" w:rsidR="00B82385" w:rsidRPr="00CD689A" w:rsidRDefault="00B82385" w:rsidP="00712F08">
            <w:pPr>
              <w:spacing w:line="240" w:lineRule="auto"/>
              <w:jc w:val="left"/>
            </w:pPr>
          </w:p>
          <w:p w14:paraId="40CE082B" w14:textId="55CDF378" w:rsidR="00A577F1" w:rsidRPr="00CD689A" w:rsidRDefault="00A577F1" w:rsidP="00712F08">
            <w:pPr>
              <w:spacing w:line="240" w:lineRule="auto"/>
              <w:jc w:val="left"/>
            </w:pPr>
            <w:proofErr w:type="spellStart"/>
            <w:r w:rsidRPr="00CD689A">
              <w:t>Suc</w:t>
            </w:r>
            <w:proofErr w:type="spellEnd"/>
            <w:r w:rsidR="00E202AD" w:rsidRPr="00CD689A">
              <w:t>.</w:t>
            </w:r>
            <w:r w:rsidRPr="00CD689A">
              <w:t xml:space="preserve"> Moca, Nagua, Samaná, Salcedo y Cotuí.</w:t>
            </w:r>
            <w:r w:rsidR="00712F08" w:rsidRPr="00CD689A">
              <w:t xml:space="preserve"> </w:t>
            </w:r>
            <w:r w:rsidRPr="00CD689A">
              <w:t xml:space="preserve">Oficina de </w:t>
            </w:r>
            <w:r w:rsidR="00FC49C3" w:rsidRPr="00CD689A">
              <w:t>N</w:t>
            </w:r>
            <w:r w:rsidRPr="00CD689A">
              <w:t>egocios Castillo.</w:t>
            </w:r>
          </w:p>
          <w:p w14:paraId="0D90D8E9" w14:textId="3090F9AE" w:rsidR="00A577F1" w:rsidRPr="00CD689A" w:rsidRDefault="00A577F1" w:rsidP="00712F08">
            <w:pPr>
              <w:spacing w:line="240" w:lineRule="auto"/>
              <w:jc w:val="left"/>
            </w:pPr>
          </w:p>
        </w:tc>
      </w:tr>
      <w:tr w:rsidR="009A5CE7" w:rsidRPr="00CD689A" w14:paraId="7D5E86F5" w14:textId="77777777" w:rsidTr="0044248E">
        <w:trPr>
          <w:trHeight w:val="283"/>
        </w:trPr>
        <w:tc>
          <w:tcPr>
            <w:tcW w:w="2237" w:type="pct"/>
          </w:tcPr>
          <w:p w14:paraId="4449A33E" w14:textId="77777777" w:rsidR="00B82385" w:rsidRPr="00CD689A" w:rsidRDefault="00B82385" w:rsidP="00232B62">
            <w:pPr>
              <w:spacing w:line="240" w:lineRule="auto"/>
              <w:jc w:val="left"/>
            </w:pPr>
          </w:p>
          <w:p w14:paraId="79C6BB88" w14:textId="4481D809" w:rsidR="00A577F1" w:rsidRPr="00CD689A" w:rsidRDefault="00A577F1" w:rsidP="00232B62">
            <w:pPr>
              <w:spacing w:line="240" w:lineRule="auto"/>
              <w:jc w:val="left"/>
            </w:pPr>
            <w:r w:rsidRPr="00CD689A">
              <w:t>LOTE 2:</w:t>
            </w:r>
            <w:r w:rsidR="00712F08" w:rsidRPr="00CD689A">
              <w:t xml:space="preserve"> </w:t>
            </w:r>
            <w:r w:rsidRPr="00CD689A">
              <w:t>DELGONZA CONSTRUCTORA CDG, SRL.</w:t>
            </w:r>
            <w:r w:rsidR="0028240D" w:rsidRPr="00CD689A">
              <w:t xml:space="preserve"> RD$12,290,402.51</w:t>
            </w:r>
          </w:p>
        </w:tc>
        <w:tc>
          <w:tcPr>
            <w:tcW w:w="2763" w:type="pct"/>
          </w:tcPr>
          <w:p w14:paraId="52022356" w14:textId="77777777" w:rsidR="00B82385" w:rsidRPr="00CD689A" w:rsidRDefault="00B82385" w:rsidP="00712F08">
            <w:pPr>
              <w:spacing w:line="240" w:lineRule="auto"/>
              <w:jc w:val="left"/>
            </w:pPr>
          </w:p>
          <w:p w14:paraId="45381D0B" w14:textId="5808506C" w:rsidR="00A577F1" w:rsidRPr="00CD689A" w:rsidRDefault="00A577F1" w:rsidP="00712F08">
            <w:pPr>
              <w:spacing w:line="240" w:lineRule="auto"/>
              <w:jc w:val="left"/>
            </w:pPr>
            <w:proofErr w:type="spellStart"/>
            <w:r w:rsidRPr="00CD689A">
              <w:t>Suc</w:t>
            </w:r>
            <w:proofErr w:type="spellEnd"/>
            <w:r w:rsidR="00E202AD" w:rsidRPr="00CD689A">
              <w:t>.</w:t>
            </w:r>
            <w:r w:rsidRPr="00CD689A">
              <w:t xml:space="preserve"> Santiago Rodriguez, Dajabón, Monte Cristi, Puerto Plata y Valverde Mao.</w:t>
            </w:r>
          </w:p>
          <w:p w14:paraId="40ECAA33" w14:textId="77777777" w:rsidR="00A577F1" w:rsidRPr="00CD689A" w:rsidRDefault="00A577F1" w:rsidP="00712F08">
            <w:pPr>
              <w:spacing w:line="240" w:lineRule="auto"/>
              <w:jc w:val="left"/>
            </w:pPr>
            <w:r w:rsidRPr="00CD689A">
              <w:t xml:space="preserve">Oficina de </w:t>
            </w:r>
            <w:r w:rsidR="00FC49C3" w:rsidRPr="00CD689A">
              <w:t>N</w:t>
            </w:r>
            <w:r w:rsidRPr="00CD689A">
              <w:t>egocios La Isabela y Luperón.</w:t>
            </w:r>
          </w:p>
          <w:p w14:paraId="14BEF8E1" w14:textId="5CDEC377" w:rsidR="00A577F1" w:rsidRPr="00CD689A" w:rsidRDefault="00A577F1" w:rsidP="00712F08">
            <w:pPr>
              <w:spacing w:line="240" w:lineRule="auto"/>
              <w:jc w:val="left"/>
            </w:pPr>
          </w:p>
        </w:tc>
      </w:tr>
      <w:tr w:rsidR="009A5CE7" w:rsidRPr="00CD689A" w14:paraId="3E4DF049" w14:textId="77777777" w:rsidTr="0044248E">
        <w:trPr>
          <w:trHeight w:val="1205"/>
        </w:trPr>
        <w:tc>
          <w:tcPr>
            <w:tcW w:w="2237" w:type="pct"/>
          </w:tcPr>
          <w:p w14:paraId="5DD8EED0" w14:textId="77777777" w:rsidR="00B82385" w:rsidRPr="00CD689A" w:rsidRDefault="00B82385" w:rsidP="00232B62">
            <w:pPr>
              <w:spacing w:line="240" w:lineRule="auto"/>
              <w:jc w:val="left"/>
            </w:pPr>
          </w:p>
          <w:p w14:paraId="33250C4F" w14:textId="37128DDB" w:rsidR="00A577F1" w:rsidRPr="00CD689A" w:rsidRDefault="00A577F1" w:rsidP="00232B62">
            <w:pPr>
              <w:spacing w:line="240" w:lineRule="auto"/>
              <w:jc w:val="left"/>
            </w:pPr>
            <w:r w:rsidRPr="00CD689A">
              <w:t>LOTE 3:</w:t>
            </w:r>
            <w:r w:rsidR="00712F08" w:rsidRPr="00CD689A">
              <w:t xml:space="preserve"> </w:t>
            </w:r>
            <w:r w:rsidRPr="00CD689A">
              <w:t>RONIM CONSTRUCCIONES &amp; SERVICIOS, SRL</w:t>
            </w:r>
            <w:r w:rsidR="00631058" w:rsidRPr="00CD689A">
              <w:t>.</w:t>
            </w:r>
            <w:r w:rsidR="0028240D" w:rsidRPr="00CD689A">
              <w:t xml:space="preserve"> RD$10,028,867.49</w:t>
            </w:r>
          </w:p>
          <w:p w14:paraId="0EB2DC98" w14:textId="462302BF" w:rsidR="00A577F1" w:rsidRPr="00CD689A" w:rsidRDefault="00A577F1" w:rsidP="00232B62">
            <w:pPr>
              <w:spacing w:line="240" w:lineRule="auto"/>
              <w:jc w:val="left"/>
            </w:pPr>
          </w:p>
        </w:tc>
        <w:tc>
          <w:tcPr>
            <w:tcW w:w="2763" w:type="pct"/>
          </w:tcPr>
          <w:p w14:paraId="6C14ADC2" w14:textId="77777777" w:rsidR="00B82385" w:rsidRPr="00CD689A" w:rsidRDefault="00B82385" w:rsidP="00712F08">
            <w:pPr>
              <w:spacing w:line="240" w:lineRule="auto"/>
              <w:jc w:val="left"/>
            </w:pPr>
          </w:p>
          <w:p w14:paraId="2092E452" w14:textId="664E7CC0" w:rsidR="00A577F1" w:rsidRPr="00CD689A" w:rsidRDefault="00A577F1" w:rsidP="00712F08">
            <w:pPr>
              <w:spacing w:line="240" w:lineRule="auto"/>
              <w:jc w:val="left"/>
            </w:pPr>
            <w:proofErr w:type="spellStart"/>
            <w:r w:rsidRPr="00CD689A">
              <w:t>Suc</w:t>
            </w:r>
            <w:proofErr w:type="spellEnd"/>
            <w:r w:rsidR="0002023A" w:rsidRPr="00CD689A">
              <w:t>.</w:t>
            </w:r>
            <w:r w:rsidRPr="00CD689A">
              <w:t xml:space="preserve"> Bonao y Baní.</w:t>
            </w:r>
            <w:r w:rsidR="00712F08" w:rsidRPr="00CD689A">
              <w:t xml:space="preserve"> </w:t>
            </w:r>
            <w:r w:rsidRPr="00CD689A">
              <w:t>Edificio Sede Principal.</w:t>
            </w:r>
          </w:p>
        </w:tc>
      </w:tr>
      <w:tr w:rsidR="00A577F1" w:rsidRPr="00CD689A" w14:paraId="7161A04B" w14:textId="77777777" w:rsidTr="0044248E">
        <w:trPr>
          <w:trHeight w:val="283"/>
        </w:trPr>
        <w:tc>
          <w:tcPr>
            <w:tcW w:w="2237" w:type="pct"/>
          </w:tcPr>
          <w:p w14:paraId="6B60C056" w14:textId="77777777" w:rsidR="00B82385" w:rsidRPr="00CD689A" w:rsidRDefault="00B82385" w:rsidP="00232B62">
            <w:pPr>
              <w:spacing w:line="240" w:lineRule="auto"/>
              <w:jc w:val="left"/>
            </w:pPr>
          </w:p>
          <w:p w14:paraId="00084E01" w14:textId="705AEDC6" w:rsidR="00A577F1" w:rsidRPr="00CD689A" w:rsidRDefault="00A577F1" w:rsidP="00232B62">
            <w:pPr>
              <w:spacing w:line="240" w:lineRule="auto"/>
              <w:jc w:val="left"/>
            </w:pPr>
            <w:r w:rsidRPr="00CD689A">
              <w:t>LOTE 4:</w:t>
            </w:r>
            <w:r w:rsidR="00712F08" w:rsidRPr="00CD689A">
              <w:t xml:space="preserve"> </w:t>
            </w:r>
            <w:r w:rsidRPr="00CD689A">
              <w:t>CAECOM, SRL.</w:t>
            </w:r>
            <w:r w:rsidR="0028240D" w:rsidRPr="00CD689A">
              <w:t xml:space="preserve"> RD$12,700,979.49</w:t>
            </w:r>
          </w:p>
        </w:tc>
        <w:tc>
          <w:tcPr>
            <w:tcW w:w="2763" w:type="pct"/>
          </w:tcPr>
          <w:p w14:paraId="431FD583" w14:textId="77777777" w:rsidR="00B82385" w:rsidRPr="00CD689A" w:rsidRDefault="00B82385" w:rsidP="00712F08">
            <w:pPr>
              <w:spacing w:line="240" w:lineRule="auto"/>
              <w:jc w:val="left"/>
            </w:pPr>
          </w:p>
          <w:p w14:paraId="4B8C32FB" w14:textId="77777777" w:rsidR="00A577F1" w:rsidRDefault="00A577F1" w:rsidP="00712F08">
            <w:pPr>
              <w:spacing w:line="240" w:lineRule="auto"/>
              <w:jc w:val="left"/>
            </w:pPr>
            <w:proofErr w:type="spellStart"/>
            <w:r w:rsidRPr="00CD689A">
              <w:t>Suc</w:t>
            </w:r>
            <w:proofErr w:type="spellEnd"/>
            <w:r w:rsidR="00E202AD" w:rsidRPr="00CD689A">
              <w:t>.</w:t>
            </w:r>
            <w:r w:rsidRPr="00CD689A">
              <w:t xml:space="preserve"> Barahona, Neyba, San José de </w:t>
            </w:r>
            <w:proofErr w:type="spellStart"/>
            <w:r w:rsidRPr="00CD689A">
              <w:t>Ocoa</w:t>
            </w:r>
            <w:proofErr w:type="spellEnd"/>
            <w:r w:rsidRPr="00CD689A">
              <w:t>, Azua</w:t>
            </w:r>
            <w:r w:rsidR="00712F08" w:rsidRPr="00CD689A">
              <w:t xml:space="preserve">. </w:t>
            </w:r>
            <w:r w:rsidRPr="00CD689A">
              <w:t>Oficina</w:t>
            </w:r>
            <w:r w:rsidR="00712F08" w:rsidRPr="00CD689A">
              <w:t>s</w:t>
            </w:r>
            <w:r w:rsidRPr="00CD689A">
              <w:t xml:space="preserve"> de </w:t>
            </w:r>
            <w:r w:rsidR="00FC49C3" w:rsidRPr="00CD689A">
              <w:t>N</w:t>
            </w:r>
            <w:r w:rsidRPr="00CD689A">
              <w:t>egocios Padre las Casas, Tamayo y Rancho Arriba.</w:t>
            </w:r>
          </w:p>
          <w:p w14:paraId="46ACE1DC" w14:textId="36F7628B" w:rsidR="00DD2C14" w:rsidRPr="00CD689A" w:rsidRDefault="00DD2C14" w:rsidP="00712F08">
            <w:pPr>
              <w:spacing w:line="240" w:lineRule="auto"/>
              <w:jc w:val="left"/>
            </w:pPr>
          </w:p>
        </w:tc>
      </w:tr>
    </w:tbl>
    <w:p w14:paraId="76339F44" w14:textId="77777777" w:rsidR="00E202AD" w:rsidRPr="00CD689A" w:rsidRDefault="00E202AD" w:rsidP="00E202AD">
      <w:pPr>
        <w:spacing w:line="360" w:lineRule="auto"/>
        <w:jc w:val="both"/>
        <w:rPr>
          <w:b/>
          <w:bCs/>
          <w:highlight w:val="yellow"/>
        </w:rPr>
      </w:pPr>
    </w:p>
    <w:p w14:paraId="11A18FAB" w14:textId="77777777" w:rsidR="007376B5" w:rsidRDefault="00601C8A" w:rsidP="00B006D7">
      <w:pPr>
        <w:spacing w:line="360" w:lineRule="auto"/>
        <w:jc w:val="both"/>
        <w:rPr>
          <w:kern w:val="100"/>
        </w:rPr>
      </w:pPr>
      <w:r w:rsidRPr="00CD689A">
        <w:t>Evaluación sísmica del edificio Sede Principal (ONESVIE)</w:t>
      </w:r>
      <w:r w:rsidR="00CD494B" w:rsidRPr="00CD689A">
        <w:rPr>
          <w:kern w:val="100"/>
        </w:rPr>
        <w:t xml:space="preserve">. </w:t>
      </w:r>
      <w:r w:rsidR="00AF7CD3" w:rsidRPr="00CD689A">
        <w:rPr>
          <w:kern w:val="100"/>
        </w:rPr>
        <w:t xml:space="preserve">En </w:t>
      </w:r>
      <w:r w:rsidR="00CD494B" w:rsidRPr="00CD689A">
        <w:rPr>
          <w:kern w:val="100"/>
        </w:rPr>
        <w:t>diciembre del 2020 el ONESVIE realizó un informe sobre la vulnerabilidad estructural que presentaba el edificio donde recomendó reforzar los elementos estructurales mediante apuntalamientos metálicos en los sótanos, y realizaron el estudio de vulnerabilidad.</w:t>
      </w:r>
      <w:r w:rsidR="0044248E" w:rsidRPr="00CD689A">
        <w:rPr>
          <w:kern w:val="100"/>
        </w:rPr>
        <w:t xml:space="preserve"> </w:t>
      </w:r>
    </w:p>
    <w:p w14:paraId="7A4F3069" w14:textId="77777777" w:rsidR="007376B5" w:rsidRDefault="007376B5" w:rsidP="00B006D7">
      <w:pPr>
        <w:spacing w:line="360" w:lineRule="auto"/>
        <w:jc w:val="both"/>
        <w:rPr>
          <w:kern w:val="100"/>
        </w:rPr>
      </w:pPr>
    </w:p>
    <w:p w14:paraId="1F6790EE" w14:textId="17A4DB07" w:rsidR="00601C8A" w:rsidRDefault="00057224" w:rsidP="00B006D7">
      <w:pPr>
        <w:spacing w:line="360" w:lineRule="auto"/>
        <w:jc w:val="both"/>
        <w:rPr>
          <w:kern w:val="100"/>
        </w:rPr>
      </w:pPr>
      <w:r w:rsidRPr="00CD689A">
        <w:rPr>
          <w:kern w:val="100"/>
        </w:rPr>
        <w:t>A</w:t>
      </w:r>
      <w:r w:rsidR="00601C8A" w:rsidRPr="00CD689A">
        <w:rPr>
          <w:kern w:val="100"/>
        </w:rPr>
        <w:t xml:space="preserve"> partir del 07 de marzo del 2023, se inició el desarrollo de todas las actividades requeridas para poder completar la Evaluación requerida.</w:t>
      </w:r>
      <w:r w:rsidR="00AA1E09" w:rsidRPr="00CD689A">
        <w:rPr>
          <w:kern w:val="100"/>
        </w:rPr>
        <w:t xml:space="preserve"> </w:t>
      </w:r>
    </w:p>
    <w:p w14:paraId="2A7354CA" w14:textId="77777777" w:rsidR="00CC3903" w:rsidRPr="00CD689A" w:rsidRDefault="00CC3903" w:rsidP="00B006D7">
      <w:pPr>
        <w:spacing w:line="360" w:lineRule="auto"/>
        <w:jc w:val="both"/>
      </w:pPr>
    </w:p>
    <w:p w14:paraId="5E451F93" w14:textId="0602C976" w:rsidR="00A31783" w:rsidRDefault="005417C2" w:rsidP="00FF19A4">
      <w:pPr>
        <w:spacing w:line="360" w:lineRule="auto"/>
        <w:jc w:val="both"/>
        <w:rPr>
          <w:bCs/>
          <w:kern w:val="100"/>
        </w:rPr>
      </w:pPr>
      <w:r w:rsidRPr="00CD689A">
        <w:rPr>
          <w:bCs/>
          <w:kern w:val="100"/>
        </w:rPr>
        <w:lastRenderedPageBreak/>
        <w:t xml:space="preserve">Adquisición de mobiliario para oficinas del proyecto zona este, Sede Principal y Monte Plata. </w:t>
      </w:r>
      <w:r w:rsidR="00EC7459" w:rsidRPr="00CD689A">
        <w:rPr>
          <w:bCs/>
          <w:kern w:val="100"/>
        </w:rPr>
        <w:t xml:space="preserve">(BAGRICOLA-CCC-CP-2023-0003). </w:t>
      </w:r>
    </w:p>
    <w:p w14:paraId="33F77654" w14:textId="77777777" w:rsidR="00CC3903" w:rsidRPr="00CD689A" w:rsidRDefault="00CC3903" w:rsidP="00FF19A4">
      <w:pPr>
        <w:spacing w:line="360" w:lineRule="auto"/>
        <w:jc w:val="both"/>
        <w:rPr>
          <w:kern w:val="100"/>
        </w:rPr>
      </w:pPr>
    </w:p>
    <w:p w14:paraId="04949BBB" w14:textId="04F1ACAB" w:rsidR="00A31783" w:rsidRPr="00CD689A" w:rsidRDefault="00AC231B" w:rsidP="00FF19A4">
      <w:pPr>
        <w:pStyle w:val="p2"/>
        <w:spacing w:line="360" w:lineRule="auto"/>
        <w:jc w:val="both"/>
        <w:rPr>
          <w:rFonts w:eastAsia="Times New Roman"/>
          <w:kern w:val="100"/>
          <w:lang w:val="es-MX" w:eastAsia="es-MX"/>
        </w:rPr>
      </w:pPr>
      <w:r w:rsidRPr="00CD689A">
        <w:rPr>
          <w:rFonts w:eastAsia="Times New Roman"/>
          <w:kern w:val="100"/>
          <w:lang w:val="es-MX" w:eastAsia="es-MX"/>
        </w:rPr>
        <w:t xml:space="preserve">Se realizó el diseño arquitectónico de la nueva </w:t>
      </w:r>
      <w:r w:rsidR="00D81E54" w:rsidRPr="00CD689A">
        <w:rPr>
          <w:rFonts w:eastAsia="Times New Roman"/>
          <w:kern w:val="100"/>
          <w:lang w:val="es-MX" w:eastAsia="es-MX"/>
        </w:rPr>
        <w:t xml:space="preserve">Oficina de Negocios </w:t>
      </w:r>
      <w:r w:rsidRPr="00CD689A">
        <w:rPr>
          <w:rFonts w:eastAsia="Times New Roman"/>
          <w:kern w:val="100"/>
          <w:lang w:val="es-MX" w:eastAsia="es-MX"/>
        </w:rPr>
        <w:t>Merca Santo Domingo y se está trabajando en la elaboración del presupuesto para fines de licitación, adjudicación y ejecución de los trabajos.</w:t>
      </w:r>
    </w:p>
    <w:p w14:paraId="1B73A74F" w14:textId="77777777" w:rsidR="00B36E07" w:rsidRPr="00CD689A" w:rsidRDefault="00B36E07" w:rsidP="00B36E07">
      <w:pPr>
        <w:pStyle w:val="p2"/>
        <w:spacing w:line="360" w:lineRule="auto"/>
        <w:jc w:val="both"/>
        <w:rPr>
          <w:rFonts w:eastAsia="Times New Roman"/>
          <w:kern w:val="100"/>
          <w:lang w:val="es-MX" w:eastAsia="es-MX"/>
        </w:rPr>
      </w:pPr>
    </w:p>
    <w:p w14:paraId="4DB1CB60" w14:textId="50BAB407" w:rsidR="00B36E07" w:rsidRPr="00CD689A" w:rsidRDefault="00B36E07" w:rsidP="00B36E07">
      <w:pPr>
        <w:spacing w:line="360" w:lineRule="auto"/>
        <w:jc w:val="both"/>
        <w:rPr>
          <w:kern w:val="100"/>
        </w:rPr>
      </w:pPr>
      <w:r w:rsidRPr="00CD689A">
        <w:rPr>
          <w:kern w:val="100"/>
        </w:rPr>
        <w:t xml:space="preserve">Construcción de </w:t>
      </w:r>
      <w:r w:rsidR="00A23C79" w:rsidRPr="00CD689A">
        <w:rPr>
          <w:kern w:val="100"/>
        </w:rPr>
        <w:t>O</w:t>
      </w:r>
      <w:r w:rsidRPr="00CD689A">
        <w:rPr>
          <w:kern w:val="100"/>
        </w:rPr>
        <w:t xml:space="preserve">ficina de </w:t>
      </w:r>
      <w:r w:rsidR="00A23C79" w:rsidRPr="00CD689A">
        <w:rPr>
          <w:kern w:val="100"/>
        </w:rPr>
        <w:t>N</w:t>
      </w:r>
      <w:r w:rsidRPr="00CD689A">
        <w:rPr>
          <w:kern w:val="100"/>
        </w:rPr>
        <w:t xml:space="preserve">egocios en el municipio de </w:t>
      </w:r>
      <w:proofErr w:type="spellStart"/>
      <w:r w:rsidRPr="00CD689A">
        <w:rPr>
          <w:kern w:val="100"/>
        </w:rPr>
        <w:t>Jima</w:t>
      </w:r>
      <w:proofErr w:type="spellEnd"/>
      <w:r w:rsidRPr="00CD689A">
        <w:rPr>
          <w:kern w:val="100"/>
        </w:rPr>
        <w:t xml:space="preserve"> </w:t>
      </w:r>
      <w:r w:rsidR="00B6704A" w:rsidRPr="00CD689A">
        <w:rPr>
          <w:kern w:val="100"/>
        </w:rPr>
        <w:t>A</w:t>
      </w:r>
      <w:r w:rsidRPr="00CD689A">
        <w:rPr>
          <w:kern w:val="100"/>
        </w:rPr>
        <w:t>bajo, provincia La Vega, dirigido exclusivamente a empresas de la zona norte (</w:t>
      </w:r>
      <w:r w:rsidR="0014053A" w:rsidRPr="00CD689A">
        <w:rPr>
          <w:kern w:val="100"/>
        </w:rPr>
        <w:t>Ref</w:t>
      </w:r>
      <w:r w:rsidRPr="00CD689A">
        <w:rPr>
          <w:kern w:val="100"/>
        </w:rPr>
        <w:t>.: BAGRICOLA-CCC-CP-2023-0004)</w:t>
      </w:r>
      <w:r w:rsidR="00A94864" w:rsidRPr="00CD689A">
        <w:rPr>
          <w:kern w:val="100"/>
        </w:rPr>
        <w:t>, e</w:t>
      </w:r>
      <w:r w:rsidRPr="00CD689A">
        <w:rPr>
          <w:kern w:val="100"/>
        </w:rPr>
        <w:t>n proceso de evaluación de ofertas.</w:t>
      </w:r>
    </w:p>
    <w:p w14:paraId="47456591" w14:textId="77777777" w:rsidR="00B36E07" w:rsidRPr="00CD689A" w:rsidRDefault="00B36E07" w:rsidP="00B36E07">
      <w:pPr>
        <w:pStyle w:val="p2"/>
        <w:spacing w:line="360" w:lineRule="auto"/>
        <w:jc w:val="both"/>
        <w:rPr>
          <w:rFonts w:eastAsia="Times New Roman"/>
          <w:kern w:val="100"/>
          <w:lang w:val="es-MX" w:eastAsia="es-MX"/>
        </w:rPr>
      </w:pPr>
    </w:p>
    <w:p w14:paraId="14EA0CAF" w14:textId="53A85D99" w:rsidR="00225233" w:rsidRPr="00CD689A" w:rsidRDefault="00225233" w:rsidP="002E5DBB">
      <w:pPr>
        <w:spacing w:line="360" w:lineRule="auto"/>
        <w:jc w:val="both"/>
        <w:rPr>
          <w:kern w:val="100"/>
        </w:rPr>
      </w:pPr>
      <w:r w:rsidRPr="00CD689A">
        <w:rPr>
          <w:kern w:val="100"/>
        </w:rPr>
        <w:t xml:space="preserve">Contratación de Adecuación del local de la Oficina de Negocios en </w:t>
      </w:r>
      <w:proofErr w:type="spellStart"/>
      <w:r w:rsidRPr="00CD689A">
        <w:rPr>
          <w:kern w:val="100"/>
        </w:rPr>
        <w:t>Cenoví</w:t>
      </w:r>
      <w:proofErr w:type="spellEnd"/>
      <w:r w:rsidRPr="00CD689A">
        <w:rPr>
          <w:kern w:val="100"/>
        </w:rPr>
        <w:t xml:space="preserve">, San Francisco de Macorís (Ref. BAGRICOLA-CCC-CP-2023-0002). En proceso de ejecución. </w:t>
      </w:r>
    </w:p>
    <w:p w14:paraId="330DB008" w14:textId="77777777" w:rsidR="00676678" w:rsidRPr="00CD689A" w:rsidRDefault="00676678" w:rsidP="002E5DBB">
      <w:pPr>
        <w:spacing w:line="360" w:lineRule="auto"/>
        <w:jc w:val="both"/>
        <w:rPr>
          <w:kern w:val="100"/>
        </w:rPr>
      </w:pPr>
    </w:p>
    <w:p w14:paraId="5182A2A2" w14:textId="27F6D9BA" w:rsidR="005417C2" w:rsidRPr="00CD689A" w:rsidRDefault="0070694E" w:rsidP="00F65336">
      <w:pPr>
        <w:pStyle w:val="p2"/>
        <w:spacing w:line="360" w:lineRule="auto"/>
        <w:jc w:val="both"/>
        <w:rPr>
          <w:rFonts w:eastAsia="Times New Roman"/>
          <w:b/>
          <w:bCs/>
          <w:kern w:val="100"/>
          <w:lang w:val="es-MX" w:eastAsia="es-MX"/>
        </w:rPr>
      </w:pPr>
      <w:r w:rsidRPr="00CD689A">
        <w:rPr>
          <w:rFonts w:eastAsia="Times New Roman"/>
          <w:b/>
          <w:bCs/>
          <w:kern w:val="100"/>
          <w:lang w:val="es-MX" w:eastAsia="es-MX"/>
        </w:rPr>
        <w:t xml:space="preserve">Entre los principales </w:t>
      </w:r>
      <w:r w:rsidR="004C2E18" w:rsidRPr="00CD689A">
        <w:rPr>
          <w:rFonts w:eastAsia="Times New Roman"/>
          <w:b/>
          <w:bCs/>
          <w:kern w:val="100"/>
          <w:lang w:val="es-MX" w:eastAsia="es-MX"/>
        </w:rPr>
        <w:t xml:space="preserve">proyectos terminados </w:t>
      </w:r>
      <w:r w:rsidRPr="00CD689A">
        <w:rPr>
          <w:rFonts w:eastAsia="Times New Roman"/>
          <w:b/>
          <w:bCs/>
          <w:kern w:val="100"/>
          <w:lang w:val="es-MX" w:eastAsia="es-MX"/>
        </w:rPr>
        <w:t>figuran:</w:t>
      </w:r>
      <w:r w:rsidR="005417C2" w:rsidRPr="00CD689A">
        <w:rPr>
          <w:rFonts w:eastAsia="Times New Roman"/>
          <w:b/>
          <w:bCs/>
          <w:kern w:val="100"/>
          <w:lang w:val="es-MX" w:eastAsia="es-MX"/>
        </w:rPr>
        <w:t xml:space="preserve"> </w:t>
      </w:r>
    </w:p>
    <w:p w14:paraId="18D3AC63" w14:textId="77777777" w:rsidR="00795FAA" w:rsidRPr="00CD689A" w:rsidRDefault="00795FAA" w:rsidP="00795FAA">
      <w:pPr>
        <w:spacing w:line="360" w:lineRule="auto"/>
        <w:jc w:val="both"/>
        <w:rPr>
          <w:kern w:val="100"/>
        </w:rPr>
      </w:pPr>
    </w:p>
    <w:p w14:paraId="5DCDA21B" w14:textId="0374328A" w:rsidR="004F5176" w:rsidRPr="00CD689A" w:rsidRDefault="004F5176" w:rsidP="003B4089">
      <w:pPr>
        <w:pStyle w:val="Prrafodelista"/>
        <w:numPr>
          <w:ilvl w:val="0"/>
          <w:numId w:val="35"/>
        </w:numPr>
        <w:spacing w:line="360" w:lineRule="auto"/>
        <w:ind w:left="567"/>
        <w:jc w:val="both"/>
        <w:rPr>
          <w:kern w:val="100"/>
        </w:rPr>
      </w:pPr>
      <w:r w:rsidRPr="00CD689A">
        <w:rPr>
          <w:kern w:val="100"/>
        </w:rPr>
        <w:t xml:space="preserve">Readecuación de </w:t>
      </w:r>
      <w:r w:rsidR="0076008E" w:rsidRPr="00CD689A">
        <w:rPr>
          <w:kern w:val="100"/>
        </w:rPr>
        <w:t>S</w:t>
      </w:r>
      <w:r w:rsidRPr="00CD689A">
        <w:rPr>
          <w:kern w:val="100"/>
        </w:rPr>
        <w:t xml:space="preserve">ucursales y </w:t>
      </w:r>
      <w:r w:rsidR="0076008E" w:rsidRPr="00CD689A">
        <w:rPr>
          <w:kern w:val="100"/>
        </w:rPr>
        <w:t>O</w:t>
      </w:r>
      <w:r w:rsidRPr="00CD689A">
        <w:rPr>
          <w:kern w:val="100"/>
        </w:rPr>
        <w:t xml:space="preserve">ficinas de </w:t>
      </w:r>
      <w:r w:rsidR="0076008E" w:rsidRPr="00CD689A">
        <w:rPr>
          <w:kern w:val="100"/>
        </w:rPr>
        <w:t>N</w:t>
      </w:r>
      <w:r w:rsidRPr="00CD689A">
        <w:rPr>
          <w:kern w:val="100"/>
        </w:rPr>
        <w:t>egocios del Banco Agrícola en la zona este. (BAGRICOLA-CCC-CP-2022-0018)</w:t>
      </w:r>
      <w:r w:rsidR="00A94864" w:rsidRPr="00CD689A">
        <w:rPr>
          <w:kern w:val="100"/>
        </w:rPr>
        <w:t>.</w:t>
      </w:r>
    </w:p>
    <w:p w14:paraId="1B2B77AC" w14:textId="1E84312B" w:rsidR="004F5176" w:rsidRPr="00CD689A" w:rsidRDefault="004F5176" w:rsidP="003B4089">
      <w:pPr>
        <w:pStyle w:val="Prrafodelista"/>
        <w:numPr>
          <w:ilvl w:val="0"/>
          <w:numId w:val="35"/>
        </w:numPr>
        <w:spacing w:line="360" w:lineRule="auto"/>
        <w:ind w:left="567"/>
        <w:contextualSpacing w:val="0"/>
        <w:jc w:val="both"/>
        <w:rPr>
          <w:kern w:val="100"/>
          <w:lang w:val="es-MX"/>
        </w:rPr>
      </w:pPr>
      <w:r w:rsidRPr="00CD689A">
        <w:rPr>
          <w:kern w:val="100"/>
          <w:lang w:val="es-MX"/>
        </w:rPr>
        <w:t>Adquisición de mobiliarios de oficina, dirigido a MIPYMES</w:t>
      </w:r>
      <w:r w:rsidR="00B85299" w:rsidRPr="00CD689A">
        <w:rPr>
          <w:kern w:val="100"/>
          <w:lang w:val="es-MX"/>
        </w:rPr>
        <w:t>.</w:t>
      </w:r>
      <w:r w:rsidRPr="00CD689A">
        <w:rPr>
          <w:kern w:val="100"/>
          <w:lang w:val="es-MX"/>
        </w:rPr>
        <w:t xml:space="preserve"> (BAGRICOLA-DAF-CM-2023-0009)</w:t>
      </w:r>
      <w:r w:rsidR="00A94864" w:rsidRPr="00CD689A">
        <w:rPr>
          <w:kern w:val="100"/>
          <w:lang w:val="es-MX"/>
        </w:rPr>
        <w:t>.</w:t>
      </w:r>
    </w:p>
    <w:p w14:paraId="40420B25" w14:textId="13BED471" w:rsidR="00360B16" w:rsidRPr="00F405CA" w:rsidRDefault="004F5176" w:rsidP="00E65DEA">
      <w:pPr>
        <w:pStyle w:val="Prrafodelista"/>
        <w:numPr>
          <w:ilvl w:val="0"/>
          <w:numId w:val="35"/>
        </w:numPr>
        <w:spacing w:line="360" w:lineRule="auto"/>
        <w:ind w:left="567"/>
        <w:contextualSpacing w:val="0"/>
        <w:jc w:val="both"/>
        <w:rPr>
          <w:kern w:val="100"/>
          <w:lang w:val="es-MX"/>
        </w:rPr>
      </w:pPr>
      <w:bookmarkStart w:id="267" w:name="_Hlk151042661"/>
      <w:r w:rsidRPr="00CD689A">
        <w:rPr>
          <w:kern w:val="100"/>
          <w:lang w:val="es-MX"/>
        </w:rPr>
        <w:t>Contratación trabajos construcción áreas de archivo, enfermería, farmacia y sección de ingeniería en la Sede principal</w:t>
      </w:r>
      <w:bookmarkEnd w:id="267"/>
      <w:r w:rsidRPr="00CD689A">
        <w:rPr>
          <w:kern w:val="100"/>
          <w:lang w:val="es-MX"/>
        </w:rPr>
        <w:t xml:space="preserve">. </w:t>
      </w:r>
      <w:r w:rsidR="00E37C39" w:rsidRPr="00CD689A">
        <w:rPr>
          <w:kern w:val="100"/>
        </w:rPr>
        <w:t>Mediante el contrato Ref. BAGRICOLA-CCC-CP-2022-0004</w:t>
      </w:r>
      <w:r w:rsidR="00435517" w:rsidRPr="00CD689A">
        <w:rPr>
          <w:kern w:val="100"/>
        </w:rPr>
        <w:t>,</w:t>
      </w:r>
      <w:r w:rsidR="001E150B" w:rsidRPr="00CD689A">
        <w:rPr>
          <w:kern w:val="100"/>
        </w:rPr>
        <w:t xml:space="preserve"> s</w:t>
      </w:r>
      <w:r w:rsidR="00E37C39" w:rsidRPr="00CD689A">
        <w:rPr>
          <w:kern w:val="100"/>
        </w:rPr>
        <w:t>e adjudicó un monto de RD$14,813,802.34 y se aprobó una Adenda de RD$2,960,346.26 para un contrato final de RD$17,774,148.60 a la empresa NU ENERGY, S.R.L.</w:t>
      </w:r>
    </w:p>
    <w:p w14:paraId="14230DD6" w14:textId="77777777" w:rsidR="00360B16" w:rsidRDefault="00360B16" w:rsidP="00E65DEA">
      <w:pPr>
        <w:spacing w:line="360" w:lineRule="auto"/>
        <w:jc w:val="both"/>
      </w:pPr>
    </w:p>
    <w:p w14:paraId="7D2C4794" w14:textId="77777777" w:rsidR="00CC3903" w:rsidRDefault="00CC3903" w:rsidP="00E65DEA">
      <w:pPr>
        <w:spacing w:line="360" w:lineRule="auto"/>
        <w:jc w:val="both"/>
      </w:pPr>
    </w:p>
    <w:p w14:paraId="6C13B8C1" w14:textId="6BF6FBF1" w:rsidR="00A16C2B" w:rsidRPr="00A16C2B" w:rsidRDefault="000B10A0" w:rsidP="00E65DEA">
      <w:pPr>
        <w:spacing w:line="360" w:lineRule="auto"/>
        <w:jc w:val="both"/>
      </w:pPr>
      <w:r w:rsidRPr="00CD689A">
        <w:lastRenderedPageBreak/>
        <w:t xml:space="preserve">Algunos </w:t>
      </w:r>
      <w:r w:rsidR="004A7A1E" w:rsidRPr="00CD689A">
        <w:t>proyectos se encuentran en proceso de desarrollo interno</w:t>
      </w:r>
      <w:r w:rsidR="007D463C" w:rsidRPr="00CD689A">
        <w:t xml:space="preserve"> </w:t>
      </w:r>
      <w:r w:rsidR="00E92B25" w:rsidRPr="00CD689A">
        <w:t xml:space="preserve">en la </w:t>
      </w:r>
      <w:r w:rsidR="00B50ED8" w:rsidRPr="00CD689A">
        <w:t>S</w:t>
      </w:r>
      <w:r w:rsidR="00E92B25" w:rsidRPr="00CD689A">
        <w:t xml:space="preserve">ección de </w:t>
      </w:r>
      <w:r w:rsidR="00B50ED8" w:rsidRPr="00CD689A">
        <w:t>I</w:t>
      </w:r>
      <w:r w:rsidR="00E92B25" w:rsidRPr="00CD689A">
        <w:t xml:space="preserve">ngeniería; los mismos </w:t>
      </w:r>
      <w:r w:rsidR="00726CFA" w:rsidRPr="00CD689A">
        <w:t xml:space="preserve">en su mayoría </w:t>
      </w:r>
      <w:r w:rsidR="00E92B25" w:rsidRPr="00CD689A">
        <w:t xml:space="preserve">han sido </w:t>
      </w:r>
      <w:r w:rsidR="007D463C" w:rsidRPr="00CD689A">
        <w:rPr>
          <w:kern w:val="100"/>
        </w:rPr>
        <w:t>diseñado</w:t>
      </w:r>
      <w:r w:rsidR="00E92B25" w:rsidRPr="00CD689A">
        <w:rPr>
          <w:kern w:val="100"/>
        </w:rPr>
        <w:t>s</w:t>
      </w:r>
      <w:r w:rsidR="007D463C" w:rsidRPr="00CD689A">
        <w:rPr>
          <w:kern w:val="100"/>
        </w:rPr>
        <w:t>, presupuestado</w:t>
      </w:r>
      <w:r w:rsidR="00E92B25" w:rsidRPr="00CD689A">
        <w:rPr>
          <w:kern w:val="100"/>
        </w:rPr>
        <w:t>s</w:t>
      </w:r>
      <w:r w:rsidR="007D463C" w:rsidRPr="00CD689A">
        <w:rPr>
          <w:kern w:val="100"/>
        </w:rPr>
        <w:t xml:space="preserve"> y entregado</w:t>
      </w:r>
      <w:r w:rsidR="00E92B25" w:rsidRPr="00CD689A">
        <w:rPr>
          <w:kern w:val="100"/>
        </w:rPr>
        <w:t>s</w:t>
      </w:r>
      <w:r w:rsidR="007D463C" w:rsidRPr="00CD689A">
        <w:rPr>
          <w:kern w:val="100"/>
        </w:rPr>
        <w:t xml:space="preserve"> a la Sección de Compras para iniciar su debido proceso</w:t>
      </w:r>
      <w:r w:rsidRPr="00CD689A">
        <w:rPr>
          <w:kern w:val="100"/>
        </w:rPr>
        <w:t>, entre estos están:</w:t>
      </w:r>
    </w:p>
    <w:p w14:paraId="75E1686F" w14:textId="3E611F64" w:rsidR="00700AAB" w:rsidRPr="00CD689A" w:rsidRDefault="00700AAB" w:rsidP="003B4089">
      <w:pPr>
        <w:pStyle w:val="Prrafodelista"/>
        <w:numPr>
          <w:ilvl w:val="0"/>
          <w:numId w:val="34"/>
        </w:numPr>
        <w:spacing w:line="360" w:lineRule="auto"/>
        <w:ind w:left="567"/>
        <w:contextualSpacing w:val="0"/>
        <w:jc w:val="both"/>
        <w:rPr>
          <w:kern w:val="100"/>
          <w:lang w:val="es-MX"/>
        </w:rPr>
      </w:pPr>
      <w:r w:rsidRPr="00CD689A">
        <w:rPr>
          <w:kern w:val="100"/>
          <w:lang w:val="es-MX"/>
        </w:rPr>
        <w:t xml:space="preserve">Adecuación Sucursal Constanza. </w:t>
      </w:r>
    </w:p>
    <w:p w14:paraId="6E65D68A" w14:textId="6AE01DE9" w:rsidR="002175FB" w:rsidRPr="00CD689A" w:rsidRDefault="002175FB" w:rsidP="003B4089">
      <w:pPr>
        <w:pStyle w:val="Prrafodelista"/>
        <w:numPr>
          <w:ilvl w:val="0"/>
          <w:numId w:val="34"/>
        </w:numPr>
        <w:spacing w:line="360" w:lineRule="auto"/>
        <w:ind w:left="567"/>
        <w:contextualSpacing w:val="0"/>
        <w:jc w:val="both"/>
        <w:rPr>
          <w:kern w:val="100"/>
          <w:lang w:val="es-MX"/>
        </w:rPr>
      </w:pPr>
      <w:r w:rsidRPr="00CD689A">
        <w:rPr>
          <w:kern w:val="100"/>
          <w:lang w:val="es-MX"/>
        </w:rPr>
        <w:t xml:space="preserve">Adecuación local Oficina de Negocios Jarabacoa. </w:t>
      </w:r>
    </w:p>
    <w:p w14:paraId="2EC92219" w14:textId="200298C9" w:rsidR="00072645" w:rsidRPr="00CD689A" w:rsidRDefault="00072645" w:rsidP="003B4089">
      <w:pPr>
        <w:pStyle w:val="Prrafodelista"/>
        <w:numPr>
          <w:ilvl w:val="0"/>
          <w:numId w:val="34"/>
        </w:numPr>
        <w:spacing w:line="360" w:lineRule="auto"/>
        <w:ind w:left="567"/>
        <w:contextualSpacing w:val="0"/>
        <w:jc w:val="both"/>
        <w:rPr>
          <w:kern w:val="100"/>
          <w:lang w:val="es-MX"/>
        </w:rPr>
      </w:pPr>
      <w:r w:rsidRPr="00CD689A">
        <w:rPr>
          <w:kern w:val="100"/>
          <w:lang w:val="es-MX"/>
        </w:rPr>
        <w:t xml:space="preserve">Oficinas de Negocios Merca Santo Domingo. </w:t>
      </w:r>
    </w:p>
    <w:p w14:paraId="752DF05F" w14:textId="1EAC25EC" w:rsidR="00072645" w:rsidRPr="00CD689A" w:rsidRDefault="00072645" w:rsidP="003B4089">
      <w:pPr>
        <w:pStyle w:val="Prrafodelista"/>
        <w:numPr>
          <w:ilvl w:val="0"/>
          <w:numId w:val="34"/>
        </w:numPr>
        <w:spacing w:line="360" w:lineRule="auto"/>
        <w:ind w:left="567"/>
        <w:contextualSpacing w:val="0"/>
        <w:jc w:val="both"/>
        <w:rPr>
          <w:kern w:val="100"/>
          <w:lang w:val="es-MX"/>
        </w:rPr>
      </w:pPr>
      <w:r w:rsidRPr="00CD689A">
        <w:rPr>
          <w:kern w:val="100"/>
          <w:lang w:val="es-MX"/>
        </w:rPr>
        <w:t xml:space="preserve"> Readecuación de Sucursales y Oficinas de </w:t>
      </w:r>
      <w:r w:rsidR="00442D77" w:rsidRPr="00CD689A">
        <w:rPr>
          <w:kern w:val="100"/>
          <w:lang w:val="es-MX"/>
        </w:rPr>
        <w:t>N</w:t>
      </w:r>
      <w:r w:rsidRPr="00CD689A">
        <w:rPr>
          <w:kern w:val="100"/>
          <w:lang w:val="es-MX"/>
        </w:rPr>
        <w:t xml:space="preserve">egocios. Abarca las localidades de: Cabrera, Sabana Grande de </w:t>
      </w:r>
      <w:proofErr w:type="spellStart"/>
      <w:r w:rsidRPr="00CD689A">
        <w:rPr>
          <w:kern w:val="100"/>
          <w:lang w:val="es-MX"/>
        </w:rPr>
        <w:t>Boyá</w:t>
      </w:r>
      <w:proofErr w:type="spellEnd"/>
      <w:r w:rsidRPr="00CD689A">
        <w:rPr>
          <w:kern w:val="100"/>
          <w:lang w:val="es-MX"/>
        </w:rPr>
        <w:t xml:space="preserve">, Samaná, Sánchez y Nagua. </w:t>
      </w:r>
    </w:p>
    <w:p w14:paraId="4C7343F4" w14:textId="4D378C7A" w:rsidR="00E93FFB" w:rsidRPr="00CD689A" w:rsidRDefault="00E93FFB" w:rsidP="003B4089">
      <w:pPr>
        <w:pStyle w:val="Prrafodelista"/>
        <w:numPr>
          <w:ilvl w:val="0"/>
          <w:numId w:val="34"/>
        </w:numPr>
        <w:spacing w:line="360" w:lineRule="auto"/>
        <w:ind w:left="567"/>
        <w:contextualSpacing w:val="0"/>
        <w:jc w:val="both"/>
        <w:rPr>
          <w:kern w:val="100"/>
          <w:lang w:val="es-MX"/>
        </w:rPr>
      </w:pPr>
      <w:r w:rsidRPr="00CD689A">
        <w:rPr>
          <w:kern w:val="100"/>
          <w:lang w:val="es-MX"/>
        </w:rPr>
        <w:t xml:space="preserve">Centro de Interacción Bagrícola. </w:t>
      </w:r>
    </w:p>
    <w:p w14:paraId="3395CC11" w14:textId="067DEFAD" w:rsidR="000B10A0" w:rsidRPr="00CD689A" w:rsidRDefault="000B10A0" w:rsidP="003B4089">
      <w:pPr>
        <w:pStyle w:val="Prrafodelista"/>
        <w:numPr>
          <w:ilvl w:val="0"/>
          <w:numId w:val="34"/>
        </w:numPr>
        <w:spacing w:line="360" w:lineRule="auto"/>
        <w:ind w:left="567"/>
        <w:contextualSpacing w:val="0"/>
        <w:jc w:val="both"/>
        <w:rPr>
          <w:kern w:val="100"/>
          <w:lang w:val="es-MX"/>
        </w:rPr>
      </w:pPr>
      <w:r w:rsidRPr="00CD689A">
        <w:rPr>
          <w:kern w:val="100"/>
          <w:lang w:val="es-MX"/>
        </w:rPr>
        <w:t>Entre otros.</w:t>
      </w:r>
    </w:p>
    <w:p w14:paraId="4566C1D0" w14:textId="77777777" w:rsidR="00C900BA" w:rsidRPr="00CD689A" w:rsidRDefault="00C900BA" w:rsidP="00124698">
      <w:pPr>
        <w:tabs>
          <w:tab w:val="left" w:pos="0"/>
        </w:tabs>
        <w:spacing w:line="360" w:lineRule="auto"/>
        <w:contextualSpacing/>
        <w:mirrorIndents/>
        <w:jc w:val="both"/>
        <w:rPr>
          <w:b/>
          <w:bCs/>
          <w:highlight w:val="yellow"/>
        </w:rPr>
      </w:pPr>
    </w:p>
    <w:p w14:paraId="390A1FBB" w14:textId="37FFC3FB" w:rsidR="00A72DEF" w:rsidRPr="00CD689A" w:rsidRDefault="00A72DEF" w:rsidP="00AD4705">
      <w:pPr>
        <w:pStyle w:val="Prrafodelista"/>
        <w:numPr>
          <w:ilvl w:val="0"/>
          <w:numId w:val="26"/>
        </w:numPr>
        <w:spacing w:line="360" w:lineRule="auto"/>
        <w:jc w:val="left"/>
        <w:rPr>
          <w:b/>
          <w:bCs/>
        </w:rPr>
      </w:pPr>
      <w:r w:rsidRPr="00CD689A">
        <w:rPr>
          <w:b/>
          <w:bCs/>
        </w:rPr>
        <w:t xml:space="preserve">Desempeño Financiero </w:t>
      </w:r>
    </w:p>
    <w:p w14:paraId="5D183A21" w14:textId="77777777" w:rsidR="0005482D" w:rsidRPr="00CD689A" w:rsidRDefault="0005482D" w:rsidP="00175E45">
      <w:pPr>
        <w:spacing w:line="360" w:lineRule="auto"/>
        <w:jc w:val="both"/>
        <w:rPr>
          <w:b/>
          <w:lang w:val="es-DO" w:eastAsia="es-ES"/>
        </w:rPr>
      </w:pPr>
    </w:p>
    <w:p w14:paraId="6918E3F5" w14:textId="3BC1CA76" w:rsidR="00814868" w:rsidRPr="00CD689A" w:rsidRDefault="00814868" w:rsidP="00A75BFD">
      <w:pPr>
        <w:spacing w:line="360" w:lineRule="auto"/>
        <w:jc w:val="both"/>
        <w:rPr>
          <w:b/>
          <w:lang w:val="es-DO" w:eastAsia="es-ES"/>
        </w:rPr>
      </w:pPr>
      <w:bookmarkStart w:id="268" w:name="_Toc54947993"/>
      <w:bookmarkStart w:id="269" w:name="_Toc54948741"/>
      <w:bookmarkStart w:id="270" w:name="_Toc58919293"/>
      <w:bookmarkStart w:id="271" w:name="_Toc59198946"/>
      <w:bookmarkStart w:id="272" w:name="_Toc59199055"/>
      <w:bookmarkStart w:id="273" w:name="_Toc61336549"/>
      <w:r w:rsidRPr="00CD689A">
        <w:rPr>
          <w:b/>
          <w:lang w:val="es-DO" w:eastAsia="es-ES"/>
        </w:rPr>
        <w:t>Estado de Situación Financiera</w:t>
      </w:r>
      <w:bookmarkEnd w:id="268"/>
      <w:bookmarkEnd w:id="269"/>
      <w:bookmarkEnd w:id="270"/>
      <w:bookmarkEnd w:id="271"/>
      <w:bookmarkEnd w:id="272"/>
      <w:bookmarkEnd w:id="273"/>
    </w:p>
    <w:p w14:paraId="7AEE27D6" w14:textId="77777777" w:rsidR="00814868" w:rsidRPr="00CD689A" w:rsidRDefault="00814868" w:rsidP="00F65336">
      <w:pPr>
        <w:tabs>
          <w:tab w:val="left" w:pos="0"/>
        </w:tabs>
        <w:spacing w:line="360" w:lineRule="auto"/>
        <w:contextualSpacing/>
        <w:mirrorIndents/>
        <w:jc w:val="both"/>
      </w:pPr>
    </w:p>
    <w:p w14:paraId="277AF3A4" w14:textId="7D05037A" w:rsidR="00DB443C" w:rsidRPr="00CD689A" w:rsidRDefault="00814868" w:rsidP="00F65336">
      <w:pPr>
        <w:tabs>
          <w:tab w:val="left" w:pos="0"/>
        </w:tabs>
        <w:spacing w:line="360" w:lineRule="auto"/>
        <w:contextualSpacing/>
        <w:mirrorIndents/>
        <w:jc w:val="both"/>
      </w:pPr>
      <w:bookmarkStart w:id="274" w:name="_Hlk140136923"/>
      <w:r w:rsidRPr="00CD689A">
        <w:t xml:space="preserve">Al </w:t>
      </w:r>
      <w:r w:rsidR="00FB359D" w:rsidRPr="00CD689A">
        <w:t xml:space="preserve">30 de </w:t>
      </w:r>
      <w:r w:rsidR="00EA0206" w:rsidRPr="00CD689A">
        <w:t>noviembre</w:t>
      </w:r>
      <w:r w:rsidR="00FB359D" w:rsidRPr="00CD689A">
        <w:t xml:space="preserve"> del año </w:t>
      </w:r>
      <w:r w:rsidR="00166AFA" w:rsidRPr="00CD689A">
        <w:t>2023</w:t>
      </w:r>
      <w:r w:rsidRPr="00CD689A">
        <w:t xml:space="preserve"> los activos t</w:t>
      </w:r>
      <w:r w:rsidR="00FB359D" w:rsidRPr="00CD689A">
        <w:t>otales del Banco registraron</w:t>
      </w:r>
      <w:r w:rsidR="0099070F" w:rsidRPr="00CD689A">
        <w:t xml:space="preserve"> </w:t>
      </w:r>
      <w:r w:rsidR="00DD332C" w:rsidRPr="00CD689A">
        <w:t xml:space="preserve">un valor de </w:t>
      </w:r>
      <w:r w:rsidR="0099070F" w:rsidRPr="00CD689A">
        <w:t>RD$</w:t>
      </w:r>
      <w:r w:rsidR="00EF0DE9" w:rsidRPr="00CD689A">
        <w:t>44,236.6</w:t>
      </w:r>
      <w:r w:rsidRPr="00CD689A">
        <w:t xml:space="preserve"> millones, monto que creció en </w:t>
      </w:r>
      <w:r w:rsidR="00EC6C2B" w:rsidRPr="00CD689A">
        <w:t xml:space="preserve">termino </w:t>
      </w:r>
      <w:r w:rsidRPr="00CD689A">
        <w:t>absoluto RD$</w:t>
      </w:r>
      <w:r w:rsidR="00EF0DE9" w:rsidRPr="00CD689A">
        <w:t>4</w:t>
      </w:r>
      <w:r w:rsidR="00D92594" w:rsidRPr="00CD689A">
        <w:t>,</w:t>
      </w:r>
      <w:r w:rsidR="00EF0DE9" w:rsidRPr="00CD689A">
        <w:t>105.7</w:t>
      </w:r>
      <w:r w:rsidR="0099070F" w:rsidRPr="00CD689A">
        <w:t xml:space="preserve"> millones, para alcanzar un </w:t>
      </w:r>
      <w:r w:rsidR="00D92594" w:rsidRPr="00CD689A">
        <w:t>10.</w:t>
      </w:r>
      <w:r w:rsidR="00EF0DE9" w:rsidRPr="00CD689A">
        <w:t>2</w:t>
      </w:r>
      <w:r w:rsidRPr="00CD689A">
        <w:t xml:space="preserve">%, respecto </w:t>
      </w:r>
      <w:r w:rsidR="005977FA" w:rsidRPr="00CD689A">
        <w:t xml:space="preserve">al </w:t>
      </w:r>
      <w:r w:rsidR="00EE728D" w:rsidRPr="00CD689A">
        <w:t>mismo periodo d</w:t>
      </w:r>
      <w:r w:rsidR="005977FA" w:rsidRPr="00CD689A">
        <w:t>el año 202</w:t>
      </w:r>
      <w:r w:rsidR="00166AFA" w:rsidRPr="00CD689A">
        <w:t>2</w:t>
      </w:r>
      <w:r w:rsidRPr="00CD689A">
        <w:t xml:space="preserve">. </w:t>
      </w:r>
      <w:bookmarkEnd w:id="274"/>
    </w:p>
    <w:p w14:paraId="17FE3FC6" w14:textId="77777777" w:rsidR="000B10A0" w:rsidRPr="00CD689A" w:rsidRDefault="000B10A0" w:rsidP="00F65336">
      <w:pPr>
        <w:tabs>
          <w:tab w:val="left" w:pos="0"/>
        </w:tabs>
        <w:spacing w:line="360" w:lineRule="auto"/>
        <w:contextualSpacing/>
        <w:mirrorIndents/>
        <w:jc w:val="both"/>
      </w:pPr>
    </w:p>
    <w:p w14:paraId="27164489" w14:textId="57FCA990" w:rsidR="001E7D32" w:rsidRPr="00CD689A" w:rsidRDefault="00814868" w:rsidP="00153CC4">
      <w:pPr>
        <w:tabs>
          <w:tab w:val="left" w:pos="0"/>
        </w:tabs>
        <w:spacing w:line="360" w:lineRule="auto"/>
        <w:contextualSpacing/>
        <w:mirrorIndents/>
        <w:jc w:val="both"/>
      </w:pPr>
      <w:r w:rsidRPr="00CD689A">
        <w:t xml:space="preserve">Los activos </w:t>
      </w:r>
      <w:r w:rsidR="00EF0DE9" w:rsidRPr="00CD689A">
        <w:t xml:space="preserve">reflejan </w:t>
      </w:r>
      <w:r w:rsidRPr="00CD689A">
        <w:t xml:space="preserve">esencialmente </w:t>
      </w:r>
      <w:r w:rsidR="008C13E7" w:rsidRPr="00CD689A">
        <w:t>en su mayoría</w:t>
      </w:r>
      <w:r w:rsidRPr="00CD689A">
        <w:t xml:space="preserve"> los recursos propios del Banco, es decir, no incluyen los fondos administrados de programas especiales con recursos de otras instituciones.</w:t>
      </w:r>
      <w:r w:rsidR="00EC6C2B" w:rsidRPr="00CD689A">
        <w:t xml:space="preserve"> </w:t>
      </w:r>
      <w:r w:rsidR="00E77B90" w:rsidRPr="00CD689A">
        <w:t xml:space="preserve">El crecimiento de los activos a la fecha, como ya se indicó se debe al dinamismo de la cartera con recursos propios del Banco, la cual verifica al 30 de </w:t>
      </w:r>
      <w:r w:rsidR="008C0C0F" w:rsidRPr="00CD689A">
        <w:t>noviembre</w:t>
      </w:r>
      <w:r w:rsidR="00E77B90" w:rsidRPr="00CD689A">
        <w:t xml:space="preserve"> del año en curso RD$</w:t>
      </w:r>
      <w:r w:rsidR="00F21C90" w:rsidRPr="00CD689A">
        <w:t>39,296.1</w:t>
      </w:r>
      <w:r w:rsidR="00E77B90" w:rsidRPr="00CD689A">
        <w:t xml:space="preserve"> millones. </w:t>
      </w:r>
    </w:p>
    <w:p w14:paraId="4ACE9128" w14:textId="77777777" w:rsidR="007376B5" w:rsidRPr="00CD689A" w:rsidRDefault="007376B5" w:rsidP="00153CC4">
      <w:pPr>
        <w:tabs>
          <w:tab w:val="left" w:pos="0"/>
        </w:tabs>
        <w:spacing w:line="360" w:lineRule="auto"/>
        <w:contextualSpacing/>
        <w:mirrorIndents/>
        <w:jc w:val="both"/>
      </w:pPr>
    </w:p>
    <w:p w14:paraId="526CF339" w14:textId="59FC97F0" w:rsidR="00F405CA" w:rsidRDefault="00E77B90" w:rsidP="00CC3903">
      <w:pPr>
        <w:tabs>
          <w:tab w:val="left" w:pos="0"/>
        </w:tabs>
        <w:spacing w:line="360" w:lineRule="auto"/>
        <w:contextualSpacing/>
        <w:mirrorIndents/>
        <w:jc w:val="both"/>
      </w:pPr>
      <w:r w:rsidRPr="00CD689A">
        <w:t xml:space="preserve">Mientras que los pasivos del Banco alcanzaron </w:t>
      </w:r>
      <w:r w:rsidR="00A602BD" w:rsidRPr="00CD689A">
        <w:t xml:space="preserve">los </w:t>
      </w:r>
      <w:r w:rsidRPr="00CD689A">
        <w:t>RD$24,</w:t>
      </w:r>
      <w:r w:rsidR="000A0DA6" w:rsidRPr="00CD689A">
        <w:t>794.2</w:t>
      </w:r>
      <w:r w:rsidRPr="00CD689A">
        <w:t xml:space="preserve"> millones y un patrimonio de RD$1</w:t>
      </w:r>
      <w:r w:rsidR="000C0CC0" w:rsidRPr="00CD689A">
        <w:t>9</w:t>
      </w:r>
      <w:r w:rsidRPr="00CD689A">
        <w:t>,</w:t>
      </w:r>
      <w:r w:rsidR="000C0CC0" w:rsidRPr="00CD689A">
        <w:t>442.4</w:t>
      </w:r>
      <w:r w:rsidRPr="00CD689A">
        <w:t xml:space="preserve"> millones correspondientes a un incremento de 25</w:t>
      </w:r>
      <w:r w:rsidR="000C0CC0" w:rsidRPr="00CD689A">
        <w:t>.0</w:t>
      </w:r>
      <w:r w:rsidRPr="00CD689A">
        <w:t xml:space="preserve">% con relación al </w:t>
      </w:r>
      <w:r w:rsidR="008E5B51" w:rsidRPr="00CD689A">
        <w:t>mismo periodo</w:t>
      </w:r>
      <w:r w:rsidRPr="00CD689A">
        <w:t xml:space="preserve"> del año 2022. </w:t>
      </w:r>
      <w:r w:rsidR="00F405CA">
        <w:br w:type="page"/>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auto"/>
        </w:tblBorders>
        <w:tblCellMar>
          <w:left w:w="70" w:type="dxa"/>
          <w:right w:w="70" w:type="dxa"/>
        </w:tblCellMar>
        <w:tblLook w:val="04A0" w:firstRow="1" w:lastRow="0" w:firstColumn="1" w:lastColumn="0" w:noHBand="0" w:noVBand="1"/>
      </w:tblPr>
      <w:tblGrid>
        <w:gridCol w:w="1404"/>
        <w:gridCol w:w="1941"/>
        <w:gridCol w:w="1940"/>
        <w:gridCol w:w="1940"/>
        <w:gridCol w:w="695"/>
      </w:tblGrid>
      <w:tr w:rsidR="009A5CE7" w:rsidRPr="00CD689A" w14:paraId="1A8793D2" w14:textId="77777777" w:rsidTr="00AE64C3">
        <w:trPr>
          <w:trHeight w:val="20"/>
          <w:jc w:val="center"/>
        </w:trPr>
        <w:tc>
          <w:tcPr>
            <w:tcW w:w="5000" w:type="pct"/>
            <w:gridSpan w:val="5"/>
            <w:tcBorders>
              <w:top w:val="nil"/>
              <w:left w:val="nil"/>
              <w:bottom w:val="single" w:sz="4" w:space="0" w:color="BFBFBF" w:themeColor="background1" w:themeShade="BF"/>
              <w:right w:val="nil"/>
            </w:tcBorders>
            <w:shd w:val="clear" w:color="auto" w:fill="auto"/>
            <w:vAlign w:val="center"/>
          </w:tcPr>
          <w:p w14:paraId="1F87732D" w14:textId="77777777" w:rsidR="00A663F5" w:rsidRPr="00CD689A" w:rsidRDefault="00A663F5" w:rsidP="00A663F5">
            <w:pPr>
              <w:spacing w:line="240" w:lineRule="auto"/>
              <w:rPr>
                <w:b/>
                <w:lang w:val="es-DO" w:eastAsia="es-ES"/>
              </w:rPr>
            </w:pPr>
            <w:r w:rsidRPr="00CD689A">
              <w:rPr>
                <w:b/>
                <w:bCs/>
                <w:kern w:val="100"/>
                <w:lang w:eastAsia="es-ES"/>
              </w:rPr>
              <w:lastRenderedPageBreak/>
              <w:t>Cuadro No.18</w:t>
            </w:r>
          </w:p>
          <w:p w14:paraId="2A5A566C" w14:textId="77777777" w:rsidR="00A663F5" w:rsidRPr="00CD689A" w:rsidRDefault="00A663F5" w:rsidP="00A663F5">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 xml:space="preserve">Estado de Situación Financiera </w:t>
            </w:r>
          </w:p>
          <w:p w14:paraId="66B2353D" w14:textId="77777777" w:rsidR="00A663F5" w:rsidRPr="00CD689A" w:rsidRDefault="00A663F5" w:rsidP="00A663F5">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Al 30 de Noviembre 2023-2022</w:t>
            </w:r>
          </w:p>
          <w:p w14:paraId="4F94CCF4" w14:textId="32545930" w:rsidR="00A663F5" w:rsidRPr="00CD689A" w:rsidRDefault="00A663F5" w:rsidP="00DF0E82">
            <w:pPr>
              <w:spacing w:line="240" w:lineRule="auto"/>
              <w:rPr>
                <w:b/>
                <w:bCs/>
              </w:rPr>
            </w:pPr>
            <w:r w:rsidRPr="00CD689A">
              <w:rPr>
                <w:b/>
                <w:bCs/>
                <w:kern w:val="100"/>
                <w:lang w:eastAsia="es-ES"/>
              </w:rPr>
              <w:t>(</w:t>
            </w:r>
            <w:r w:rsidR="009434E0" w:rsidRPr="00CD689A">
              <w:rPr>
                <w:b/>
                <w:bCs/>
                <w:kern w:val="100"/>
                <w:lang w:eastAsia="es-ES"/>
              </w:rPr>
              <w:t>Valores en</w:t>
            </w:r>
            <w:r w:rsidRPr="00CD689A">
              <w:rPr>
                <w:b/>
                <w:bCs/>
                <w:kern w:val="100"/>
                <w:lang w:eastAsia="es-ES"/>
              </w:rPr>
              <w:t xml:space="preserve"> RD$)</w:t>
            </w:r>
          </w:p>
        </w:tc>
      </w:tr>
      <w:tr w:rsidR="009A5CE7" w:rsidRPr="00CD689A" w14:paraId="765885C2" w14:textId="77777777" w:rsidTr="00EE201B">
        <w:trPr>
          <w:trHeight w:val="20"/>
          <w:jc w:val="center"/>
        </w:trPr>
        <w:tc>
          <w:tcPr>
            <w:tcW w:w="886" w:type="pct"/>
            <w:vMerge w:val="restart"/>
            <w:tcBorders>
              <w:right w:val="single" w:sz="4" w:space="0" w:color="BFBFBF" w:themeColor="background1" w:themeShade="BF"/>
            </w:tcBorders>
            <w:shd w:val="clear" w:color="auto" w:fill="002060"/>
            <w:vAlign w:val="center"/>
            <w:hideMark/>
          </w:tcPr>
          <w:p w14:paraId="336CA0B2" w14:textId="77777777" w:rsidR="000357E6" w:rsidRPr="00CD689A" w:rsidRDefault="000357E6" w:rsidP="00DF0E82">
            <w:pPr>
              <w:spacing w:line="240" w:lineRule="auto"/>
              <w:rPr>
                <w:b/>
                <w:bCs/>
              </w:rPr>
            </w:pPr>
            <w:r w:rsidRPr="00CD689A">
              <w:rPr>
                <w:b/>
                <w:bCs/>
              </w:rPr>
              <w:t>Concepto</w:t>
            </w:r>
          </w:p>
        </w:tc>
        <w:tc>
          <w:tcPr>
            <w:tcW w:w="1225" w:type="pct"/>
            <w:vMerge w:val="restart"/>
            <w:tcBorders>
              <w:left w:val="single" w:sz="4" w:space="0" w:color="BFBFBF" w:themeColor="background1" w:themeShade="BF"/>
              <w:right w:val="single" w:sz="4" w:space="0" w:color="BFBFBF" w:themeColor="background1" w:themeShade="BF"/>
            </w:tcBorders>
            <w:shd w:val="clear" w:color="auto" w:fill="002060"/>
            <w:vAlign w:val="center"/>
            <w:hideMark/>
          </w:tcPr>
          <w:p w14:paraId="695DAD05" w14:textId="77777777" w:rsidR="000357E6" w:rsidRPr="00CD689A" w:rsidRDefault="000357E6" w:rsidP="00DF0E82">
            <w:pPr>
              <w:spacing w:line="240" w:lineRule="auto"/>
              <w:rPr>
                <w:b/>
                <w:bCs/>
              </w:rPr>
            </w:pPr>
            <w:r w:rsidRPr="00CD689A">
              <w:rPr>
                <w:b/>
                <w:bCs/>
              </w:rPr>
              <w:t>2023</w:t>
            </w:r>
          </w:p>
        </w:tc>
        <w:tc>
          <w:tcPr>
            <w:tcW w:w="1225" w:type="pct"/>
            <w:vMerge w:val="restart"/>
            <w:tcBorders>
              <w:left w:val="single" w:sz="4" w:space="0" w:color="BFBFBF" w:themeColor="background1" w:themeShade="BF"/>
              <w:right w:val="single" w:sz="4" w:space="0" w:color="BFBFBF" w:themeColor="background1" w:themeShade="BF"/>
            </w:tcBorders>
            <w:shd w:val="clear" w:color="auto" w:fill="002060"/>
            <w:vAlign w:val="center"/>
            <w:hideMark/>
          </w:tcPr>
          <w:p w14:paraId="49C38949" w14:textId="77777777" w:rsidR="000357E6" w:rsidRPr="00CD689A" w:rsidRDefault="000357E6" w:rsidP="00DF0E82">
            <w:pPr>
              <w:spacing w:line="240" w:lineRule="auto"/>
              <w:rPr>
                <w:b/>
                <w:bCs/>
              </w:rPr>
            </w:pPr>
            <w:r w:rsidRPr="00CD689A">
              <w:rPr>
                <w:b/>
                <w:bCs/>
              </w:rPr>
              <w:t>2022</w:t>
            </w:r>
          </w:p>
        </w:tc>
        <w:tc>
          <w:tcPr>
            <w:tcW w:w="1664" w:type="pct"/>
            <w:gridSpan w:val="2"/>
            <w:tcBorders>
              <w:left w:val="single" w:sz="4" w:space="0" w:color="BFBFBF" w:themeColor="background1" w:themeShade="BF"/>
            </w:tcBorders>
            <w:shd w:val="clear" w:color="auto" w:fill="002060"/>
            <w:vAlign w:val="center"/>
            <w:hideMark/>
          </w:tcPr>
          <w:p w14:paraId="6D7681A5" w14:textId="77777777" w:rsidR="000357E6" w:rsidRPr="00CD689A" w:rsidRDefault="000357E6" w:rsidP="00DF0E82">
            <w:pPr>
              <w:spacing w:line="240" w:lineRule="auto"/>
              <w:rPr>
                <w:b/>
                <w:bCs/>
              </w:rPr>
            </w:pPr>
            <w:r w:rsidRPr="00CD689A">
              <w:rPr>
                <w:b/>
                <w:bCs/>
              </w:rPr>
              <w:t>Variación</w:t>
            </w:r>
          </w:p>
        </w:tc>
      </w:tr>
      <w:tr w:rsidR="009A5CE7" w:rsidRPr="00CD689A" w14:paraId="7BB9D14C" w14:textId="77777777" w:rsidTr="00EE201B">
        <w:trPr>
          <w:trHeight w:val="20"/>
          <w:jc w:val="center"/>
        </w:trPr>
        <w:tc>
          <w:tcPr>
            <w:tcW w:w="886" w:type="pct"/>
            <w:vMerge/>
            <w:tcBorders>
              <w:right w:val="single" w:sz="4" w:space="0" w:color="BFBFBF" w:themeColor="background1" w:themeShade="BF"/>
            </w:tcBorders>
            <w:shd w:val="clear" w:color="auto" w:fill="002060"/>
            <w:vAlign w:val="center"/>
            <w:hideMark/>
          </w:tcPr>
          <w:p w14:paraId="3D105631" w14:textId="77777777" w:rsidR="000357E6" w:rsidRPr="00CD689A" w:rsidRDefault="000357E6" w:rsidP="00DF0E82">
            <w:pPr>
              <w:spacing w:line="240" w:lineRule="auto"/>
              <w:rPr>
                <w:b/>
                <w:bCs/>
              </w:rPr>
            </w:pPr>
          </w:p>
        </w:tc>
        <w:tc>
          <w:tcPr>
            <w:tcW w:w="1225" w:type="pct"/>
            <w:vMerge/>
            <w:tcBorders>
              <w:left w:val="single" w:sz="4" w:space="0" w:color="BFBFBF" w:themeColor="background1" w:themeShade="BF"/>
              <w:right w:val="single" w:sz="4" w:space="0" w:color="BFBFBF" w:themeColor="background1" w:themeShade="BF"/>
            </w:tcBorders>
            <w:shd w:val="clear" w:color="auto" w:fill="002060"/>
            <w:vAlign w:val="center"/>
            <w:hideMark/>
          </w:tcPr>
          <w:p w14:paraId="36C7733D" w14:textId="77777777" w:rsidR="000357E6" w:rsidRPr="00CD689A" w:rsidRDefault="000357E6" w:rsidP="00DF0E82">
            <w:pPr>
              <w:spacing w:line="240" w:lineRule="auto"/>
              <w:rPr>
                <w:b/>
                <w:bCs/>
              </w:rPr>
            </w:pPr>
          </w:p>
        </w:tc>
        <w:tc>
          <w:tcPr>
            <w:tcW w:w="1225" w:type="pct"/>
            <w:vMerge/>
            <w:tcBorders>
              <w:left w:val="single" w:sz="4" w:space="0" w:color="BFBFBF" w:themeColor="background1" w:themeShade="BF"/>
              <w:right w:val="single" w:sz="4" w:space="0" w:color="BFBFBF" w:themeColor="background1" w:themeShade="BF"/>
            </w:tcBorders>
            <w:shd w:val="clear" w:color="auto" w:fill="002060"/>
            <w:vAlign w:val="center"/>
            <w:hideMark/>
          </w:tcPr>
          <w:p w14:paraId="1C9CB20B" w14:textId="77777777" w:rsidR="000357E6" w:rsidRPr="00CD689A" w:rsidRDefault="000357E6" w:rsidP="00DF0E82">
            <w:pPr>
              <w:spacing w:line="240" w:lineRule="auto"/>
              <w:rPr>
                <w:b/>
                <w:bCs/>
              </w:rPr>
            </w:pPr>
          </w:p>
        </w:tc>
        <w:tc>
          <w:tcPr>
            <w:tcW w:w="1225" w:type="pct"/>
            <w:tcBorders>
              <w:left w:val="single" w:sz="4" w:space="0" w:color="BFBFBF" w:themeColor="background1" w:themeShade="BF"/>
              <w:right w:val="single" w:sz="4" w:space="0" w:color="BFBFBF" w:themeColor="background1" w:themeShade="BF"/>
            </w:tcBorders>
            <w:shd w:val="clear" w:color="auto" w:fill="002060"/>
            <w:vAlign w:val="center"/>
            <w:hideMark/>
          </w:tcPr>
          <w:p w14:paraId="42672364" w14:textId="77777777" w:rsidR="000357E6" w:rsidRPr="00CD689A" w:rsidRDefault="000357E6" w:rsidP="00DF0E82">
            <w:pPr>
              <w:spacing w:line="240" w:lineRule="auto"/>
              <w:rPr>
                <w:b/>
                <w:bCs/>
              </w:rPr>
            </w:pPr>
            <w:r w:rsidRPr="00CD689A">
              <w:rPr>
                <w:b/>
                <w:bCs/>
              </w:rPr>
              <w:t>Absol.</w:t>
            </w:r>
          </w:p>
        </w:tc>
        <w:tc>
          <w:tcPr>
            <w:tcW w:w="439" w:type="pct"/>
            <w:tcBorders>
              <w:left w:val="single" w:sz="4" w:space="0" w:color="BFBFBF" w:themeColor="background1" w:themeShade="BF"/>
            </w:tcBorders>
            <w:shd w:val="clear" w:color="auto" w:fill="002060"/>
            <w:vAlign w:val="center"/>
            <w:hideMark/>
          </w:tcPr>
          <w:p w14:paraId="09C5938A" w14:textId="25B721A6" w:rsidR="000357E6" w:rsidRPr="00CD689A" w:rsidRDefault="004824BA" w:rsidP="00DF0E82">
            <w:pPr>
              <w:spacing w:line="240" w:lineRule="auto"/>
              <w:rPr>
                <w:b/>
                <w:bCs/>
              </w:rPr>
            </w:pPr>
            <w:r w:rsidRPr="00CD689A">
              <w:rPr>
                <w:b/>
                <w:bCs/>
              </w:rPr>
              <w:t>%</w:t>
            </w:r>
          </w:p>
        </w:tc>
      </w:tr>
      <w:tr w:rsidR="009A5CE7" w:rsidRPr="00CD689A" w14:paraId="0FAB2023" w14:textId="77777777" w:rsidTr="00EE201B">
        <w:trPr>
          <w:trHeight w:val="340"/>
          <w:jc w:val="center"/>
        </w:trPr>
        <w:tc>
          <w:tcPr>
            <w:tcW w:w="886" w:type="pct"/>
            <w:tcBorders>
              <w:right w:val="single" w:sz="4" w:space="0" w:color="BFBFBF" w:themeColor="background1" w:themeShade="BF"/>
            </w:tcBorders>
            <w:shd w:val="clear" w:color="auto" w:fill="auto"/>
            <w:noWrap/>
            <w:vAlign w:val="center"/>
            <w:hideMark/>
          </w:tcPr>
          <w:p w14:paraId="229F4B58" w14:textId="77777777" w:rsidR="00F129AF" w:rsidRPr="00CD689A" w:rsidRDefault="00F129AF" w:rsidP="00F129AF">
            <w:pPr>
              <w:spacing w:line="240" w:lineRule="auto"/>
              <w:jc w:val="left"/>
            </w:pPr>
            <w:r w:rsidRPr="00CD689A">
              <w:t>Activos</w:t>
            </w:r>
          </w:p>
        </w:tc>
        <w:tc>
          <w:tcPr>
            <w:tcW w:w="1225" w:type="pct"/>
            <w:tcBorders>
              <w:left w:val="single" w:sz="4" w:space="0" w:color="BFBFBF" w:themeColor="background1" w:themeShade="BF"/>
              <w:right w:val="single" w:sz="4" w:space="0" w:color="BFBFBF" w:themeColor="background1" w:themeShade="BF"/>
            </w:tcBorders>
            <w:shd w:val="clear" w:color="auto" w:fill="auto"/>
            <w:noWrap/>
            <w:vAlign w:val="center"/>
          </w:tcPr>
          <w:p w14:paraId="541A36D3" w14:textId="7641C868" w:rsidR="00F129AF" w:rsidRPr="00CD689A" w:rsidRDefault="00F129AF" w:rsidP="00F129AF">
            <w:pPr>
              <w:spacing w:line="240" w:lineRule="auto"/>
              <w:jc w:val="right"/>
            </w:pPr>
            <w:r w:rsidRPr="00CD689A">
              <w:t xml:space="preserve">     44,236,645,418 </w:t>
            </w:r>
          </w:p>
        </w:tc>
        <w:tc>
          <w:tcPr>
            <w:tcW w:w="1225" w:type="pct"/>
            <w:tcBorders>
              <w:left w:val="single" w:sz="4" w:space="0" w:color="BFBFBF" w:themeColor="background1" w:themeShade="BF"/>
              <w:right w:val="single" w:sz="4" w:space="0" w:color="BFBFBF" w:themeColor="background1" w:themeShade="BF"/>
            </w:tcBorders>
            <w:shd w:val="clear" w:color="auto" w:fill="auto"/>
            <w:noWrap/>
            <w:vAlign w:val="center"/>
          </w:tcPr>
          <w:p w14:paraId="0CB61DEA" w14:textId="556839A3" w:rsidR="00F129AF" w:rsidRPr="00CD689A" w:rsidRDefault="00F129AF" w:rsidP="00F129AF">
            <w:pPr>
              <w:spacing w:line="240" w:lineRule="auto"/>
              <w:jc w:val="right"/>
            </w:pPr>
            <w:r w:rsidRPr="00CD689A">
              <w:t xml:space="preserve">     40,130,925,288 </w:t>
            </w:r>
          </w:p>
        </w:tc>
        <w:tc>
          <w:tcPr>
            <w:tcW w:w="1225" w:type="pct"/>
            <w:tcBorders>
              <w:left w:val="single" w:sz="4" w:space="0" w:color="BFBFBF" w:themeColor="background1" w:themeShade="BF"/>
              <w:right w:val="single" w:sz="4" w:space="0" w:color="BFBFBF" w:themeColor="background1" w:themeShade="BF"/>
            </w:tcBorders>
            <w:shd w:val="clear" w:color="auto" w:fill="auto"/>
            <w:noWrap/>
            <w:vAlign w:val="center"/>
          </w:tcPr>
          <w:p w14:paraId="41A644A4" w14:textId="09CB02B7" w:rsidR="00F129AF" w:rsidRPr="00CD689A" w:rsidRDefault="00F129AF" w:rsidP="00F129AF">
            <w:pPr>
              <w:spacing w:line="240" w:lineRule="auto"/>
              <w:jc w:val="right"/>
            </w:pPr>
            <w:r w:rsidRPr="00CD689A">
              <w:t xml:space="preserve">       4,105,720,130 </w:t>
            </w:r>
          </w:p>
        </w:tc>
        <w:tc>
          <w:tcPr>
            <w:tcW w:w="439" w:type="pct"/>
            <w:tcBorders>
              <w:left w:val="single" w:sz="4" w:space="0" w:color="BFBFBF" w:themeColor="background1" w:themeShade="BF"/>
            </w:tcBorders>
            <w:shd w:val="clear" w:color="auto" w:fill="auto"/>
            <w:noWrap/>
            <w:vAlign w:val="center"/>
          </w:tcPr>
          <w:p w14:paraId="22A42EFB" w14:textId="7E2EA74D" w:rsidR="00F129AF" w:rsidRPr="00CD689A" w:rsidRDefault="00F129AF" w:rsidP="00F129AF">
            <w:pPr>
              <w:spacing w:line="240" w:lineRule="auto"/>
              <w:jc w:val="right"/>
            </w:pPr>
            <w:r w:rsidRPr="00CD689A">
              <w:t>10.2</w:t>
            </w:r>
          </w:p>
        </w:tc>
      </w:tr>
      <w:tr w:rsidR="009A5CE7" w:rsidRPr="00CD689A" w14:paraId="424C3344" w14:textId="77777777" w:rsidTr="00EE201B">
        <w:trPr>
          <w:trHeight w:val="340"/>
          <w:jc w:val="center"/>
        </w:trPr>
        <w:tc>
          <w:tcPr>
            <w:tcW w:w="886" w:type="pct"/>
            <w:tcBorders>
              <w:right w:val="single" w:sz="4" w:space="0" w:color="BFBFBF" w:themeColor="background1" w:themeShade="BF"/>
            </w:tcBorders>
            <w:shd w:val="clear" w:color="auto" w:fill="auto"/>
            <w:noWrap/>
            <w:vAlign w:val="center"/>
            <w:hideMark/>
          </w:tcPr>
          <w:p w14:paraId="32FCA719" w14:textId="77777777" w:rsidR="00F129AF" w:rsidRPr="00CD689A" w:rsidRDefault="00F129AF" w:rsidP="00F129AF">
            <w:pPr>
              <w:spacing w:line="240" w:lineRule="auto"/>
              <w:jc w:val="left"/>
            </w:pPr>
            <w:r w:rsidRPr="00CD689A">
              <w:t xml:space="preserve">Pasivos </w:t>
            </w:r>
          </w:p>
        </w:tc>
        <w:tc>
          <w:tcPr>
            <w:tcW w:w="1225" w:type="pct"/>
            <w:tcBorders>
              <w:left w:val="single" w:sz="4" w:space="0" w:color="BFBFBF" w:themeColor="background1" w:themeShade="BF"/>
              <w:right w:val="single" w:sz="4" w:space="0" w:color="BFBFBF" w:themeColor="background1" w:themeShade="BF"/>
            </w:tcBorders>
            <w:shd w:val="clear" w:color="auto" w:fill="auto"/>
            <w:noWrap/>
            <w:vAlign w:val="center"/>
          </w:tcPr>
          <w:p w14:paraId="21A32F65" w14:textId="30F9189D" w:rsidR="00F129AF" w:rsidRPr="00CD689A" w:rsidRDefault="00F129AF" w:rsidP="00F129AF">
            <w:pPr>
              <w:spacing w:line="240" w:lineRule="auto"/>
              <w:jc w:val="right"/>
            </w:pPr>
            <w:r w:rsidRPr="00CD689A">
              <w:t xml:space="preserve">     24,794,233,731 </w:t>
            </w:r>
          </w:p>
        </w:tc>
        <w:tc>
          <w:tcPr>
            <w:tcW w:w="1225" w:type="pct"/>
            <w:tcBorders>
              <w:left w:val="single" w:sz="4" w:space="0" w:color="BFBFBF" w:themeColor="background1" w:themeShade="BF"/>
              <w:right w:val="single" w:sz="4" w:space="0" w:color="BFBFBF" w:themeColor="background1" w:themeShade="BF"/>
            </w:tcBorders>
            <w:shd w:val="clear" w:color="auto" w:fill="auto"/>
            <w:noWrap/>
            <w:vAlign w:val="center"/>
          </w:tcPr>
          <w:p w14:paraId="0C5DE9D8" w14:textId="209AB36B" w:rsidR="00F129AF" w:rsidRPr="00CD689A" w:rsidRDefault="00F129AF" w:rsidP="00F129AF">
            <w:pPr>
              <w:spacing w:line="240" w:lineRule="auto"/>
              <w:jc w:val="right"/>
            </w:pPr>
            <w:r w:rsidRPr="00CD689A">
              <w:t xml:space="preserve">     24,576,712,596 </w:t>
            </w:r>
          </w:p>
        </w:tc>
        <w:tc>
          <w:tcPr>
            <w:tcW w:w="1225" w:type="pct"/>
            <w:tcBorders>
              <w:left w:val="single" w:sz="4" w:space="0" w:color="BFBFBF" w:themeColor="background1" w:themeShade="BF"/>
              <w:right w:val="single" w:sz="4" w:space="0" w:color="BFBFBF" w:themeColor="background1" w:themeShade="BF"/>
            </w:tcBorders>
            <w:shd w:val="clear" w:color="auto" w:fill="auto"/>
            <w:noWrap/>
            <w:vAlign w:val="center"/>
          </w:tcPr>
          <w:p w14:paraId="09E0C722" w14:textId="18CD33F1" w:rsidR="00F129AF" w:rsidRPr="00CD689A" w:rsidRDefault="00F129AF" w:rsidP="00F129AF">
            <w:pPr>
              <w:spacing w:line="240" w:lineRule="auto"/>
              <w:jc w:val="right"/>
            </w:pPr>
            <w:r w:rsidRPr="00CD689A">
              <w:t xml:space="preserve">          217,521,135 </w:t>
            </w:r>
          </w:p>
        </w:tc>
        <w:tc>
          <w:tcPr>
            <w:tcW w:w="439" w:type="pct"/>
            <w:tcBorders>
              <w:left w:val="single" w:sz="4" w:space="0" w:color="BFBFBF" w:themeColor="background1" w:themeShade="BF"/>
            </w:tcBorders>
            <w:shd w:val="clear" w:color="auto" w:fill="auto"/>
            <w:noWrap/>
            <w:vAlign w:val="center"/>
          </w:tcPr>
          <w:p w14:paraId="0F4417A8" w14:textId="40D2E7DC" w:rsidR="00F129AF" w:rsidRPr="00CD689A" w:rsidRDefault="00F129AF" w:rsidP="00F129AF">
            <w:pPr>
              <w:spacing w:line="240" w:lineRule="auto"/>
              <w:jc w:val="right"/>
            </w:pPr>
            <w:r w:rsidRPr="00CD689A">
              <w:t>0.9</w:t>
            </w:r>
          </w:p>
        </w:tc>
      </w:tr>
      <w:tr w:rsidR="009A5CE7" w:rsidRPr="00CD689A" w14:paraId="6A0D51F5" w14:textId="77777777" w:rsidTr="00EE201B">
        <w:trPr>
          <w:trHeight w:val="340"/>
          <w:jc w:val="center"/>
        </w:trPr>
        <w:tc>
          <w:tcPr>
            <w:tcW w:w="886" w:type="pct"/>
            <w:tcBorders>
              <w:bottom w:val="single" w:sz="4" w:space="0" w:color="BFBFBF" w:themeColor="background1" w:themeShade="BF"/>
              <w:right w:val="single" w:sz="4" w:space="0" w:color="BFBFBF" w:themeColor="background1" w:themeShade="BF"/>
            </w:tcBorders>
            <w:shd w:val="clear" w:color="auto" w:fill="auto"/>
            <w:noWrap/>
            <w:vAlign w:val="bottom"/>
            <w:hideMark/>
          </w:tcPr>
          <w:p w14:paraId="00578A21" w14:textId="77777777" w:rsidR="00F129AF" w:rsidRPr="00CD689A" w:rsidRDefault="00F129AF" w:rsidP="00F129AF">
            <w:pPr>
              <w:spacing w:line="240" w:lineRule="auto"/>
              <w:jc w:val="left"/>
            </w:pPr>
            <w:r w:rsidRPr="00CD689A">
              <w:t>Patrimonio</w:t>
            </w:r>
          </w:p>
        </w:tc>
        <w:tc>
          <w:tcPr>
            <w:tcW w:w="1225"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14:paraId="395ABFF9" w14:textId="3B56323F" w:rsidR="00F129AF" w:rsidRPr="00CD689A" w:rsidRDefault="00F129AF" w:rsidP="00F129AF">
            <w:pPr>
              <w:spacing w:line="240" w:lineRule="auto"/>
              <w:jc w:val="right"/>
            </w:pPr>
            <w:r w:rsidRPr="00CD689A">
              <w:t xml:space="preserve">     19,442,411,687 </w:t>
            </w:r>
          </w:p>
        </w:tc>
        <w:tc>
          <w:tcPr>
            <w:tcW w:w="1225"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14:paraId="69837ED6" w14:textId="45A479F8" w:rsidR="00F129AF" w:rsidRPr="00CD689A" w:rsidRDefault="00F129AF" w:rsidP="00F129AF">
            <w:pPr>
              <w:spacing w:line="240" w:lineRule="auto"/>
              <w:jc w:val="right"/>
            </w:pPr>
            <w:r w:rsidRPr="00CD689A">
              <w:t xml:space="preserve">     15,554,212,692 </w:t>
            </w:r>
          </w:p>
        </w:tc>
        <w:tc>
          <w:tcPr>
            <w:tcW w:w="1225"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14:paraId="74A5B5A0" w14:textId="4E259963" w:rsidR="00F129AF" w:rsidRPr="00CD689A" w:rsidRDefault="00F129AF" w:rsidP="00F129AF">
            <w:pPr>
              <w:spacing w:line="240" w:lineRule="auto"/>
              <w:jc w:val="right"/>
            </w:pPr>
            <w:r w:rsidRPr="00CD689A">
              <w:t xml:space="preserve">       3,888,198,995 </w:t>
            </w:r>
          </w:p>
        </w:tc>
        <w:tc>
          <w:tcPr>
            <w:tcW w:w="439" w:type="pct"/>
            <w:tcBorders>
              <w:left w:val="single" w:sz="4" w:space="0" w:color="BFBFBF" w:themeColor="background1" w:themeShade="BF"/>
              <w:bottom w:val="single" w:sz="4" w:space="0" w:color="BFBFBF" w:themeColor="background1" w:themeShade="BF"/>
            </w:tcBorders>
            <w:shd w:val="clear" w:color="auto" w:fill="auto"/>
            <w:noWrap/>
            <w:vAlign w:val="center"/>
          </w:tcPr>
          <w:p w14:paraId="1435ABD2" w14:textId="577D042D" w:rsidR="00F129AF" w:rsidRPr="00CD689A" w:rsidRDefault="00F129AF" w:rsidP="00F129AF">
            <w:pPr>
              <w:spacing w:line="240" w:lineRule="auto"/>
              <w:jc w:val="right"/>
            </w:pPr>
            <w:r w:rsidRPr="00CD689A">
              <w:t>25.0</w:t>
            </w:r>
          </w:p>
        </w:tc>
      </w:tr>
      <w:tr w:rsidR="00A663F5" w:rsidRPr="00CD689A" w14:paraId="3A6E209B" w14:textId="77777777" w:rsidTr="00AE64C3">
        <w:trPr>
          <w:trHeight w:val="20"/>
          <w:jc w:val="center"/>
        </w:trPr>
        <w:tc>
          <w:tcPr>
            <w:tcW w:w="5000" w:type="pct"/>
            <w:gridSpan w:val="5"/>
            <w:tcBorders>
              <w:left w:val="nil"/>
              <w:bottom w:val="nil"/>
              <w:right w:val="nil"/>
            </w:tcBorders>
            <w:shd w:val="clear" w:color="auto" w:fill="auto"/>
            <w:noWrap/>
            <w:vAlign w:val="bottom"/>
          </w:tcPr>
          <w:p w14:paraId="44E2589C" w14:textId="5170EBAC" w:rsidR="00A663F5" w:rsidRPr="00CD689A" w:rsidRDefault="00A663F5" w:rsidP="00AE64C3">
            <w:pPr>
              <w:spacing w:line="240" w:lineRule="auto"/>
              <w:jc w:val="left"/>
            </w:pPr>
            <w:r w:rsidRPr="00CD689A">
              <w:rPr>
                <w:kern w:val="100"/>
                <w:sz w:val="18"/>
              </w:rPr>
              <w:t>Fuente: Dirección de Contraloría</w:t>
            </w:r>
          </w:p>
        </w:tc>
      </w:tr>
    </w:tbl>
    <w:p w14:paraId="63689F29" w14:textId="77777777" w:rsidR="00276DC6" w:rsidRDefault="00276DC6" w:rsidP="00A75BFD">
      <w:pPr>
        <w:spacing w:line="360" w:lineRule="auto"/>
        <w:jc w:val="left"/>
        <w:rPr>
          <w:b/>
          <w:lang w:val="es-DO" w:eastAsia="es-ES"/>
        </w:rPr>
      </w:pPr>
      <w:bookmarkStart w:id="275" w:name="_Toc54947994"/>
      <w:bookmarkStart w:id="276" w:name="_Toc54948742"/>
      <w:bookmarkStart w:id="277" w:name="_Toc58919294"/>
      <w:bookmarkStart w:id="278" w:name="_Toc59198947"/>
      <w:bookmarkStart w:id="279" w:name="_Toc59199056"/>
      <w:bookmarkStart w:id="280" w:name="_Toc61336550"/>
    </w:p>
    <w:p w14:paraId="6C29C139" w14:textId="54BCA090" w:rsidR="00814868" w:rsidRPr="00CD689A" w:rsidRDefault="00814868" w:rsidP="00A75BFD">
      <w:pPr>
        <w:spacing w:line="360" w:lineRule="auto"/>
        <w:jc w:val="left"/>
        <w:rPr>
          <w:b/>
          <w:lang w:val="es-DO" w:eastAsia="es-ES"/>
        </w:rPr>
      </w:pPr>
      <w:r w:rsidRPr="00CD689A">
        <w:rPr>
          <w:b/>
          <w:lang w:val="es-DO" w:eastAsia="es-ES"/>
        </w:rPr>
        <w:t>Estado de Resultados</w:t>
      </w:r>
      <w:bookmarkEnd w:id="275"/>
      <w:bookmarkEnd w:id="276"/>
      <w:bookmarkEnd w:id="277"/>
      <w:bookmarkEnd w:id="278"/>
      <w:bookmarkEnd w:id="279"/>
      <w:bookmarkEnd w:id="280"/>
    </w:p>
    <w:p w14:paraId="17919CCA" w14:textId="77777777" w:rsidR="006D2CF9" w:rsidRPr="00CD689A" w:rsidRDefault="006D2CF9" w:rsidP="003B4089">
      <w:pPr>
        <w:spacing w:line="360" w:lineRule="auto"/>
        <w:jc w:val="both"/>
        <w:rPr>
          <w:b/>
          <w:lang w:val="es-DO" w:eastAsia="es-ES"/>
        </w:rPr>
      </w:pPr>
    </w:p>
    <w:p w14:paraId="4B9C9D44" w14:textId="720D693E" w:rsidR="003B4089" w:rsidRPr="00CD689A" w:rsidRDefault="006D2CF9" w:rsidP="00AA6BAB">
      <w:pPr>
        <w:tabs>
          <w:tab w:val="left" w:pos="0"/>
        </w:tabs>
        <w:spacing w:line="360" w:lineRule="auto"/>
        <w:contextualSpacing/>
        <w:mirrorIndents/>
        <w:jc w:val="both"/>
      </w:pPr>
      <w:r w:rsidRPr="00CD689A">
        <w:t xml:space="preserve">Los ingresos totales del Banco </w:t>
      </w:r>
      <w:r w:rsidR="007C1776" w:rsidRPr="00CD689A">
        <w:t xml:space="preserve">proyectos </w:t>
      </w:r>
      <w:r w:rsidRPr="00CD689A">
        <w:t xml:space="preserve">a </w:t>
      </w:r>
      <w:r w:rsidR="00785049" w:rsidRPr="00CD689A">
        <w:t>diciembre</w:t>
      </w:r>
      <w:r w:rsidRPr="00CD689A">
        <w:t xml:space="preserve"> 2023 </w:t>
      </w:r>
      <w:r w:rsidR="00A8233E" w:rsidRPr="00CD689A">
        <w:t xml:space="preserve">alcanzaron los </w:t>
      </w:r>
      <w:r w:rsidRPr="00CD689A">
        <w:t>RD$</w:t>
      </w:r>
      <w:r w:rsidR="00263487" w:rsidRPr="00CD689A">
        <w:t>3,965.2</w:t>
      </w:r>
      <w:r w:rsidRPr="00CD689A">
        <w:t xml:space="preserve"> millones y los gastos corrientes RD$</w:t>
      </w:r>
      <w:r w:rsidR="00263487" w:rsidRPr="00CD689A">
        <w:t>3,554.2</w:t>
      </w:r>
      <w:r w:rsidRPr="00CD689A">
        <w:t xml:space="preserve"> millones, para cerrar el ejercicio fiscal con un resultado final de RD$4</w:t>
      </w:r>
      <w:r w:rsidR="00263487" w:rsidRPr="00CD689A">
        <w:t>10.9</w:t>
      </w:r>
      <w:r w:rsidRPr="00CD689A">
        <w:t xml:space="preserve"> millones.</w:t>
      </w:r>
    </w:p>
    <w:p w14:paraId="2651D7D0" w14:textId="77777777" w:rsidR="003B4089" w:rsidRPr="00CD689A" w:rsidRDefault="003B4089" w:rsidP="003B4089">
      <w:pPr>
        <w:tabs>
          <w:tab w:val="left" w:pos="0"/>
        </w:tabs>
        <w:spacing w:line="360" w:lineRule="auto"/>
        <w:contextualSpacing/>
        <w:mirrorIndents/>
        <w:jc w:val="both"/>
        <w:rPr>
          <w:b/>
          <w:kern w:val="100"/>
          <w:lang w:eastAsia="es-ES"/>
        </w:rPr>
      </w:pPr>
    </w:p>
    <w:tbl>
      <w:tblPr>
        <w:tblStyle w:val="Tablaconcuadrcula"/>
        <w:tblpPr w:leftFromText="141" w:rightFromText="141" w:vertAnchor="text" w:horzAnchor="margin" w:tblpXSpec="center" w:tblpY="148"/>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88"/>
        <w:gridCol w:w="2016"/>
        <w:gridCol w:w="2016"/>
      </w:tblGrid>
      <w:tr w:rsidR="009A5CE7" w:rsidRPr="00CD689A" w14:paraId="530ACE50" w14:textId="77777777" w:rsidTr="00A63569">
        <w:trPr>
          <w:trHeight w:val="450"/>
        </w:trPr>
        <w:tc>
          <w:tcPr>
            <w:tcW w:w="5000" w:type="pct"/>
            <w:gridSpan w:val="3"/>
            <w:tcBorders>
              <w:top w:val="nil"/>
              <w:left w:val="nil"/>
              <w:right w:val="nil"/>
            </w:tcBorders>
            <w:shd w:val="clear" w:color="auto" w:fill="auto"/>
            <w:noWrap/>
            <w:vAlign w:val="center"/>
          </w:tcPr>
          <w:p w14:paraId="6B11BEDE" w14:textId="77777777" w:rsidR="00AE64C3" w:rsidRPr="00CD689A" w:rsidRDefault="00AE64C3" w:rsidP="00AE64C3">
            <w:pPr>
              <w:spacing w:line="240" w:lineRule="auto"/>
              <w:rPr>
                <w:b/>
                <w:bCs/>
                <w:kern w:val="100"/>
                <w:lang w:eastAsia="es-ES"/>
              </w:rPr>
            </w:pPr>
            <w:r w:rsidRPr="00CD689A">
              <w:rPr>
                <w:b/>
                <w:bCs/>
                <w:kern w:val="100"/>
                <w:lang w:eastAsia="es-ES"/>
              </w:rPr>
              <w:t>Cuadro No.19</w:t>
            </w:r>
          </w:p>
          <w:p w14:paraId="22D44529" w14:textId="77777777" w:rsidR="00AE64C3" w:rsidRPr="00CD689A" w:rsidRDefault="00AE64C3" w:rsidP="00AE64C3">
            <w:pPr>
              <w:spacing w:line="240" w:lineRule="auto"/>
              <w:rPr>
                <w:b/>
                <w:bCs/>
                <w:kern w:val="100"/>
                <w:lang w:eastAsia="es-ES"/>
              </w:rPr>
            </w:pPr>
            <w:r w:rsidRPr="00CD689A">
              <w:rPr>
                <w:b/>
                <w:bCs/>
                <w:kern w:val="100"/>
                <w:lang w:eastAsia="es-ES"/>
              </w:rPr>
              <w:t>Resultados Presupuestados y Ejecutados</w:t>
            </w:r>
          </w:p>
          <w:p w14:paraId="154A00BB" w14:textId="1513490F" w:rsidR="00AE64C3" w:rsidRPr="00CD689A" w:rsidRDefault="00AE64C3" w:rsidP="00A852A5">
            <w:pPr>
              <w:spacing w:line="240" w:lineRule="auto"/>
              <w:rPr>
                <w:b/>
                <w:bCs/>
              </w:rPr>
            </w:pPr>
            <w:r w:rsidRPr="00CD689A">
              <w:rPr>
                <w:b/>
                <w:bCs/>
                <w:kern w:val="100"/>
                <w:lang w:eastAsia="es-ES"/>
              </w:rPr>
              <w:t>3</w:t>
            </w:r>
            <w:r w:rsidR="00186DDE" w:rsidRPr="00CD689A">
              <w:rPr>
                <w:b/>
                <w:bCs/>
                <w:kern w:val="100"/>
                <w:lang w:eastAsia="es-ES"/>
              </w:rPr>
              <w:t>1</w:t>
            </w:r>
            <w:r w:rsidRPr="00CD689A">
              <w:rPr>
                <w:b/>
                <w:bCs/>
                <w:kern w:val="100"/>
                <w:lang w:eastAsia="es-ES"/>
              </w:rPr>
              <w:t xml:space="preserve"> de </w:t>
            </w:r>
            <w:r w:rsidR="00186DDE" w:rsidRPr="00CD689A">
              <w:rPr>
                <w:b/>
                <w:bCs/>
                <w:kern w:val="100"/>
                <w:lang w:eastAsia="es-ES"/>
              </w:rPr>
              <w:t>diciembre</w:t>
            </w:r>
            <w:r w:rsidRPr="00CD689A">
              <w:rPr>
                <w:b/>
                <w:bCs/>
                <w:kern w:val="100"/>
                <w:lang w:eastAsia="es-ES"/>
              </w:rPr>
              <w:t xml:space="preserve"> 2023</w:t>
            </w:r>
          </w:p>
        </w:tc>
      </w:tr>
      <w:tr w:rsidR="009A5CE7" w:rsidRPr="00CD689A" w14:paraId="0109C574" w14:textId="77777777" w:rsidTr="00A63569">
        <w:trPr>
          <w:trHeight w:val="450"/>
        </w:trPr>
        <w:tc>
          <w:tcPr>
            <w:tcW w:w="2762" w:type="pct"/>
            <w:shd w:val="clear" w:color="auto" w:fill="002060"/>
            <w:noWrap/>
            <w:vAlign w:val="center"/>
            <w:hideMark/>
          </w:tcPr>
          <w:p w14:paraId="36E29023" w14:textId="77777777" w:rsidR="00A852A5" w:rsidRPr="00CD689A" w:rsidRDefault="00A852A5" w:rsidP="00A852A5">
            <w:pPr>
              <w:spacing w:line="240" w:lineRule="auto"/>
              <w:rPr>
                <w:b/>
                <w:bCs/>
              </w:rPr>
            </w:pPr>
            <w:r w:rsidRPr="00CD689A">
              <w:rPr>
                <w:b/>
                <w:bCs/>
              </w:rPr>
              <w:t>Concepto</w:t>
            </w:r>
          </w:p>
        </w:tc>
        <w:tc>
          <w:tcPr>
            <w:tcW w:w="1295" w:type="pct"/>
            <w:shd w:val="clear" w:color="auto" w:fill="002060"/>
            <w:noWrap/>
            <w:vAlign w:val="center"/>
            <w:hideMark/>
          </w:tcPr>
          <w:p w14:paraId="2CC06C3A" w14:textId="77777777" w:rsidR="00A852A5" w:rsidRPr="00CD689A" w:rsidRDefault="00A852A5" w:rsidP="00A852A5">
            <w:pPr>
              <w:spacing w:line="240" w:lineRule="auto"/>
              <w:rPr>
                <w:b/>
                <w:bCs/>
              </w:rPr>
            </w:pPr>
            <w:r w:rsidRPr="00CD689A">
              <w:rPr>
                <w:b/>
                <w:bCs/>
              </w:rPr>
              <w:t>Presupuestado</w:t>
            </w:r>
          </w:p>
          <w:p w14:paraId="6D04BAEB" w14:textId="77777777" w:rsidR="00A852A5" w:rsidRPr="00CD689A" w:rsidRDefault="00A852A5" w:rsidP="00A852A5">
            <w:pPr>
              <w:spacing w:line="240" w:lineRule="auto"/>
              <w:rPr>
                <w:b/>
                <w:bCs/>
              </w:rPr>
            </w:pPr>
            <w:r w:rsidRPr="00CD689A">
              <w:rPr>
                <w:b/>
                <w:bCs/>
              </w:rPr>
              <w:t>(RD$)</w:t>
            </w:r>
          </w:p>
        </w:tc>
        <w:tc>
          <w:tcPr>
            <w:tcW w:w="943" w:type="pct"/>
            <w:shd w:val="clear" w:color="auto" w:fill="002060"/>
            <w:noWrap/>
            <w:vAlign w:val="center"/>
            <w:hideMark/>
          </w:tcPr>
          <w:p w14:paraId="6983BF02" w14:textId="1FE67E72" w:rsidR="00A852A5" w:rsidRPr="00CD689A" w:rsidRDefault="00A852A5" w:rsidP="00A852A5">
            <w:pPr>
              <w:spacing w:line="240" w:lineRule="auto"/>
              <w:rPr>
                <w:b/>
                <w:bCs/>
              </w:rPr>
            </w:pPr>
            <w:r w:rsidRPr="00CD689A">
              <w:rPr>
                <w:b/>
                <w:bCs/>
              </w:rPr>
              <w:t>Ejecutado</w:t>
            </w:r>
            <w:r w:rsidR="00186DDE" w:rsidRPr="00CD689A">
              <w:rPr>
                <w:b/>
                <w:bCs/>
              </w:rPr>
              <w:t>*</w:t>
            </w:r>
          </w:p>
          <w:p w14:paraId="7E439075" w14:textId="77777777" w:rsidR="00A852A5" w:rsidRPr="00CD689A" w:rsidRDefault="00A852A5" w:rsidP="00A852A5">
            <w:pPr>
              <w:spacing w:line="240" w:lineRule="auto"/>
              <w:rPr>
                <w:b/>
                <w:bCs/>
              </w:rPr>
            </w:pPr>
            <w:r w:rsidRPr="00CD689A">
              <w:rPr>
                <w:b/>
                <w:bCs/>
              </w:rPr>
              <w:t>(RD$)</w:t>
            </w:r>
          </w:p>
        </w:tc>
      </w:tr>
      <w:tr w:rsidR="009A5CE7" w:rsidRPr="00CD689A" w14:paraId="398A2433" w14:textId="77777777" w:rsidTr="00942AE3">
        <w:trPr>
          <w:trHeight w:val="255"/>
        </w:trPr>
        <w:tc>
          <w:tcPr>
            <w:tcW w:w="2762" w:type="pct"/>
            <w:noWrap/>
            <w:hideMark/>
          </w:tcPr>
          <w:p w14:paraId="6EE8AACF" w14:textId="77777777" w:rsidR="005F21F3" w:rsidRPr="00CD689A" w:rsidRDefault="005F21F3" w:rsidP="005F21F3">
            <w:pPr>
              <w:spacing w:line="240" w:lineRule="auto"/>
              <w:jc w:val="left"/>
              <w:rPr>
                <w:b/>
                <w:bCs/>
              </w:rPr>
            </w:pPr>
            <w:r w:rsidRPr="00CD689A">
              <w:rPr>
                <w:b/>
                <w:bCs/>
              </w:rPr>
              <w:t xml:space="preserve">Ingresos Financieros </w:t>
            </w:r>
          </w:p>
        </w:tc>
        <w:tc>
          <w:tcPr>
            <w:tcW w:w="1295" w:type="pct"/>
            <w:noWrap/>
            <w:vAlign w:val="center"/>
          </w:tcPr>
          <w:p w14:paraId="6EEDC5D4" w14:textId="2E4D7CBB" w:rsidR="005F21F3" w:rsidRPr="00CD689A" w:rsidRDefault="005F21F3" w:rsidP="005F21F3">
            <w:pPr>
              <w:spacing w:line="240" w:lineRule="auto"/>
              <w:jc w:val="right"/>
            </w:pPr>
            <w:r w:rsidRPr="00CD689A">
              <w:t xml:space="preserve">       3,117,141,857 </w:t>
            </w:r>
          </w:p>
        </w:tc>
        <w:tc>
          <w:tcPr>
            <w:tcW w:w="943" w:type="pct"/>
            <w:noWrap/>
            <w:vAlign w:val="center"/>
          </w:tcPr>
          <w:p w14:paraId="32CB3A59" w14:textId="6DB6CD33" w:rsidR="005F21F3" w:rsidRPr="00CD689A" w:rsidRDefault="005F21F3" w:rsidP="005F21F3">
            <w:pPr>
              <w:spacing w:line="240" w:lineRule="auto"/>
              <w:jc w:val="right"/>
            </w:pPr>
            <w:r w:rsidRPr="00CD689A">
              <w:t xml:space="preserve">       3,072,813,985 </w:t>
            </w:r>
          </w:p>
        </w:tc>
      </w:tr>
      <w:tr w:rsidR="009A5CE7" w:rsidRPr="00CD689A" w14:paraId="5B038506" w14:textId="77777777" w:rsidTr="00942AE3">
        <w:trPr>
          <w:trHeight w:val="255"/>
        </w:trPr>
        <w:tc>
          <w:tcPr>
            <w:tcW w:w="2762" w:type="pct"/>
            <w:noWrap/>
            <w:hideMark/>
          </w:tcPr>
          <w:p w14:paraId="039B9764" w14:textId="77777777" w:rsidR="005F21F3" w:rsidRPr="00CD689A" w:rsidRDefault="005F21F3" w:rsidP="005F21F3">
            <w:pPr>
              <w:spacing w:line="240" w:lineRule="auto"/>
              <w:jc w:val="left"/>
              <w:rPr>
                <w:b/>
                <w:bCs/>
              </w:rPr>
            </w:pPr>
            <w:r w:rsidRPr="00CD689A">
              <w:t>Otros Ingresos Operacionales</w:t>
            </w:r>
          </w:p>
        </w:tc>
        <w:tc>
          <w:tcPr>
            <w:tcW w:w="1295" w:type="pct"/>
            <w:noWrap/>
            <w:vAlign w:val="center"/>
          </w:tcPr>
          <w:p w14:paraId="030B8929" w14:textId="18EB115F" w:rsidR="005F21F3" w:rsidRPr="00CD689A" w:rsidRDefault="005F21F3" w:rsidP="005F21F3">
            <w:pPr>
              <w:spacing w:line="240" w:lineRule="auto"/>
              <w:jc w:val="right"/>
            </w:pPr>
            <w:r w:rsidRPr="00CD689A">
              <w:t xml:space="preserve">          405,780,757 </w:t>
            </w:r>
          </w:p>
        </w:tc>
        <w:tc>
          <w:tcPr>
            <w:tcW w:w="943" w:type="pct"/>
            <w:noWrap/>
            <w:vAlign w:val="center"/>
          </w:tcPr>
          <w:p w14:paraId="6C99955A" w14:textId="0D061619" w:rsidR="005F21F3" w:rsidRPr="00CD689A" w:rsidRDefault="005F21F3" w:rsidP="005F21F3">
            <w:pPr>
              <w:spacing w:line="240" w:lineRule="auto"/>
              <w:jc w:val="right"/>
            </w:pPr>
            <w:r w:rsidRPr="00CD689A">
              <w:t xml:space="preserve">          576,865,113 </w:t>
            </w:r>
          </w:p>
        </w:tc>
      </w:tr>
      <w:tr w:rsidR="009A5CE7" w:rsidRPr="00CD689A" w14:paraId="7E7CA136" w14:textId="77777777" w:rsidTr="00942AE3">
        <w:trPr>
          <w:trHeight w:val="255"/>
        </w:trPr>
        <w:tc>
          <w:tcPr>
            <w:tcW w:w="2762" w:type="pct"/>
            <w:noWrap/>
            <w:hideMark/>
          </w:tcPr>
          <w:p w14:paraId="3113142B" w14:textId="77777777" w:rsidR="005F21F3" w:rsidRPr="00CD689A" w:rsidRDefault="005F21F3" w:rsidP="005F21F3">
            <w:pPr>
              <w:spacing w:line="240" w:lineRule="auto"/>
              <w:jc w:val="left"/>
              <w:rPr>
                <w:b/>
                <w:bCs/>
              </w:rPr>
            </w:pPr>
            <w:r w:rsidRPr="00CD689A">
              <w:t xml:space="preserve">Ingresos No Operacionales </w:t>
            </w:r>
          </w:p>
        </w:tc>
        <w:tc>
          <w:tcPr>
            <w:tcW w:w="1295" w:type="pct"/>
            <w:noWrap/>
            <w:vAlign w:val="center"/>
          </w:tcPr>
          <w:p w14:paraId="43F9790F" w14:textId="3D8A737B" w:rsidR="005F21F3" w:rsidRPr="00CD689A" w:rsidRDefault="005F21F3" w:rsidP="005F21F3">
            <w:pPr>
              <w:spacing w:line="240" w:lineRule="auto"/>
              <w:jc w:val="right"/>
            </w:pPr>
            <w:r w:rsidRPr="00CD689A">
              <w:t xml:space="preserve">          300,685,110 </w:t>
            </w:r>
          </w:p>
        </w:tc>
        <w:tc>
          <w:tcPr>
            <w:tcW w:w="943" w:type="pct"/>
            <w:noWrap/>
            <w:vAlign w:val="center"/>
          </w:tcPr>
          <w:p w14:paraId="54A5FA35" w14:textId="037D0A95" w:rsidR="005F21F3" w:rsidRPr="00CD689A" w:rsidRDefault="005F21F3" w:rsidP="005F21F3">
            <w:pPr>
              <w:spacing w:line="240" w:lineRule="auto"/>
              <w:jc w:val="right"/>
            </w:pPr>
            <w:r w:rsidRPr="00CD689A">
              <w:t xml:space="preserve">          315,110,005 </w:t>
            </w:r>
          </w:p>
        </w:tc>
      </w:tr>
      <w:tr w:rsidR="009A5CE7" w:rsidRPr="00CD689A" w14:paraId="5119E67A" w14:textId="77777777" w:rsidTr="00942AE3">
        <w:trPr>
          <w:trHeight w:val="255"/>
        </w:trPr>
        <w:tc>
          <w:tcPr>
            <w:tcW w:w="2762" w:type="pct"/>
            <w:noWrap/>
            <w:hideMark/>
          </w:tcPr>
          <w:p w14:paraId="0E418C48" w14:textId="77777777" w:rsidR="005F21F3" w:rsidRPr="00CD689A" w:rsidRDefault="005F21F3" w:rsidP="005F21F3">
            <w:pPr>
              <w:spacing w:line="240" w:lineRule="auto"/>
              <w:jc w:val="left"/>
            </w:pPr>
            <w:r w:rsidRPr="00CD689A">
              <w:t>Otros Ingresos</w:t>
            </w:r>
          </w:p>
        </w:tc>
        <w:tc>
          <w:tcPr>
            <w:tcW w:w="1295" w:type="pct"/>
            <w:noWrap/>
            <w:vAlign w:val="center"/>
          </w:tcPr>
          <w:p w14:paraId="03AF5CC8" w14:textId="6F0BA1E2" w:rsidR="005F21F3" w:rsidRPr="00CD689A" w:rsidRDefault="005F21F3" w:rsidP="005F21F3">
            <w:pPr>
              <w:spacing w:line="240" w:lineRule="auto"/>
              <w:jc w:val="right"/>
            </w:pPr>
            <w:r w:rsidRPr="00CD689A">
              <w:t xml:space="preserve">              4,612,813 </w:t>
            </w:r>
          </w:p>
        </w:tc>
        <w:tc>
          <w:tcPr>
            <w:tcW w:w="943" w:type="pct"/>
            <w:noWrap/>
            <w:vAlign w:val="center"/>
          </w:tcPr>
          <w:p w14:paraId="79872817" w14:textId="2C4E5E4D" w:rsidR="005F21F3" w:rsidRPr="00CD689A" w:rsidRDefault="005F21F3" w:rsidP="005F21F3">
            <w:pPr>
              <w:spacing w:line="240" w:lineRule="auto"/>
              <w:jc w:val="right"/>
            </w:pPr>
            <w:r w:rsidRPr="00CD689A">
              <w:t xml:space="preserve">                 384,402 </w:t>
            </w:r>
          </w:p>
        </w:tc>
      </w:tr>
      <w:tr w:rsidR="009A5CE7" w:rsidRPr="00CD689A" w14:paraId="5EA43FD4" w14:textId="77777777" w:rsidTr="00942AE3">
        <w:trPr>
          <w:trHeight w:val="255"/>
        </w:trPr>
        <w:tc>
          <w:tcPr>
            <w:tcW w:w="2762" w:type="pct"/>
            <w:noWrap/>
            <w:hideMark/>
          </w:tcPr>
          <w:p w14:paraId="69ABB45A" w14:textId="77777777" w:rsidR="005F21F3" w:rsidRPr="00CD689A" w:rsidRDefault="005F21F3" w:rsidP="005F21F3">
            <w:pPr>
              <w:spacing w:line="240" w:lineRule="auto"/>
              <w:jc w:val="left"/>
              <w:rPr>
                <w:b/>
                <w:bCs/>
              </w:rPr>
            </w:pPr>
            <w:r w:rsidRPr="00CD689A">
              <w:rPr>
                <w:b/>
                <w:bCs/>
              </w:rPr>
              <w:t>Total de Ingresos</w:t>
            </w:r>
          </w:p>
        </w:tc>
        <w:tc>
          <w:tcPr>
            <w:tcW w:w="1295" w:type="pct"/>
            <w:noWrap/>
            <w:vAlign w:val="center"/>
          </w:tcPr>
          <w:p w14:paraId="7B32DF52" w14:textId="55848BE9" w:rsidR="005F21F3" w:rsidRPr="00CD689A" w:rsidRDefault="005F21F3" w:rsidP="005F21F3">
            <w:pPr>
              <w:spacing w:line="240" w:lineRule="auto"/>
              <w:jc w:val="right"/>
              <w:rPr>
                <w:b/>
                <w:bCs/>
              </w:rPr>
            </w:pPr>
            <w:r w:rsidRPr="00CD689A">
              <w:rPr>
                <w:b/>
                <w:bCs/>
              </w:rPr>
              <w:t xml:space="preserve">       3,828,220,537 </w:t>
            </w:r>
          </w:p>
        </w:tc>
        <w:tc>
          <w:tcPr>
            <w:tcW w:w="943" w:type="pct"/>
            <w:noWrap/>
            <w:vAlign w:val="center"/>
          </w:tcPr>
          <w:p w14:paraId="69AE4BF1" w14:textId="58F83E9D" w:rsidR="005F21F3" w:rsidRPr="00CD689A" w:rsidRDefault="005F21F3" w:rsidP="005F21F3">
            <w:pPr>
              <w:spacing w:line="240" w:lineRule="auto"/>
              <w:jc w:val="right"/>
              <w:rPr>
                <w:b/>
                <w:bCs/>
              </w:rPr>
            </w:pPr>
            <w:r w:rsidRPr="00CD689A">
              <w:rPr>
                <w:b/>
                <w:bCs/>
              </w:rPr>
              <w:t xml:space="preserve">       3,965,173,505 </w:t>
            </w:r>
          </w:p>
        </w:tc>
      </w:tr>
      <w:tr w:rsidR="009A5CE7" w:rsidRPr="00CD689A" w14:paraId="17F0F2D6" w14:textId="77777777" w:rsidTr="00942AE3">
        <w:trPr>
          <w:trHeight w:val="483"/>
        </w:trPr>
        <w:tc>
          <w:tcPr>
            <w:tcW w:w="2762" w:type="pct"/>
            <w:noWrap/>
            <w:vAlign w:val="bottom"/>
            <w:hideMark/>
          </w:tcPr>
          <w:p w14:paraId="5E319BB4" w14:textId="77777777" w:rsidR="005F21F3" w:rsidRPr="00CD689A" w:rsidRDefault="005F21F3" w:rsidP="005F21F3">
            <w:pPr>
              <w:spacing w:line="240" w:lineRule="auto"/>
              <w:jc w:val="left"/>
              <w:rPr>
                <w:b/>
                <w:bCs/>
              </w:rPr>
            </w:pPr>
            <w:r w:rsidRPr="00CD689A">
              <w:rPr>
                <w:b/>
                <w:bCs/>
              </w:rPr>
              <w:t xml:space="preserve">Gastos Financieros </w:t>
            </w:r>
          </w:p>
        </w:tc>
        <w:tc>
          <w:tcPr>
            <w:tcW w:w="1295" w:type="pct"/>
            <w:noWrap/>
            <w:vAlign w:val="center"/>
          </w:tcPr>
          <w:p w14:paraId="5D46B079" w14:textId="77777777" w:rsidR="001D2CB2" w:rsidRPr="00CD689A" w:rsidRDefault="005F21F3" w:rsidP="005F21F3">
            <w:pPr>
              <w:spacing w:line="240" w:lineRule="auto"/>
              <w:jc w:val="right"/>
            </w:pPr>
            <w:r w:rsidRPr="00CD689A">
              <w:t xml:space="preserve">          </w:t>
            </w:r>
          </w:p>
          <w:p w14:paraId="302F339D" w14:textId="7AEC7B64" w:rsidR="005F21F3" w:rsidRPr="00CD689A" w:rsidRDefault="005F21F3" w:rsidP="005F21F3">
            <w:pPr>
              <w:spacing w:line="240" w:lineRule="auto"/>
              <w:jc w:val="right"/>
            </w:pPr>
            <w:r w:rsidRPr="00CD689A">
              <w:t xml:space="preserve">418,311,158 </w:t>
            </w:r>
          </w:p>
        </w:tc>
        <w:tc>
          <w:tcPr>
            <w:tcW w:w="943" w:type="pct"/>
            <w:noWrap/>
            <w:vAlign w:val="center"/>
          </w:tcPr>
          <w:p w14:paraId="4F96CF4F" w14:textId="77777777" w:rsidR="001D2CB2" w:rsidRPr="00CD689A" w:rsidRDefault="005F21F3" w:rsidP="005F21F3">
            <w:pPr>
              <w:spacing w:line="240" w:lineRule="auto"/>
              <w:jc w:val="right"/>
            </w:pPr>
            <w:r w:rsidRPr="00CD689A">
              <w:t xml:space="preserve">         </w:t>
            </w:r>
          </w:p>
          <w:p w14:paraId="1DDBE51B" w14:textId="7BED099D" w:rsidR="005F21F3" w:rsidRPr="00CD689A" w:rsidRDefault="005F21F3" w:rsidP="005F21F3">
            <w:pPr>
              <w:spacing w:line="240" w:lineRule="auto"/>
              <w:jc w:val="right"/>
            </w:pPr>
            <w:r w:rsidRPr="00CD689A">
              <w:t xml:space="preserve"> 639,472,348 </w:t>
            </w:r>
          </w:p>
        </w:tc>
      </w:tr>
      <w:tr w:rsidR="009A5CE7" w:rsidRPr="00CD689A" w14:paraId="03B273D8" w14:textId="77777777" w:rsidTr="00942AE3">
        <w:trPr>
          <w:trHeight w:val="255"/>
        </w:trPr>
        <w:tc>
          <w:tcPr>
            <w:tcW w:w="2762" w:type="pct"/>
            <w:noWrap/>
            <w:hideMark/>
          </w:tcPr>
          <w:p w14:paraId="11A0ADCC" w14:textId="77777777" w:rsidR="005F21F3" w:rsidRPr="00CD689A" w:rsidRDefault="005F21F3" w:rsidP="005F21F3">
            <w:pPr>
              <w:spacing w:line="240" w:lineRule="auto"/>
              <w:jc w:val="left"/>
              <w:rPr>
                <w:b/>
                <w:bCs/>
              </w:rPr>
            </w:pPr>
            <w:r w:rsidRPr="00CD689A">
              <w:t>Otros Gastos Operacionales</w:t>
            </w:r>
          </w:p>
        </w:tc>
        <w:tc>
          <w:tcPr>
            <w:tcW w:w="1295" w:type="pct"/>
            <w:noWrap/>
            <w:vAlign w:val="center"/>
          </w:tcPr>
          <w:p w14:paraId="5C382B79" w14:textId="20930FD8" w:rsidR="005F21F3" w:rsidRPr="00CD689A" w:rsidRDefault="005F21F3" w:rsidP="005F21F3">
            <w:pPr>
              <w:spacing w:line="240" w:lineRule="auto"/>
              <w:jc w:val="right"/>
            </w:pPr>
            <w:r w:rsidRPr="00CD689A">
              <w:t xml:space="preserve">            22,222,413 </w:t>
            </w:r>
          </w:p>
        </w:tc>
        <w:tc>
          <w:tcPr>
            <w:tcW w:w="943" w:type="pct"/>
            <w:noWrap/>
            <w:vAlign w:val="center"/>
          </w:tcPr>
          <w:p w14:paraId="71E89BEB" w14:textId="44D39BF3" w:rsidR="005F21F3" w:rsidRPr="00CD689A" w:rsidRDefault="005F21F3" w:rsidP="005F21F3">
            <w:pPr>
              <w:spacing w:line="240" w:lineRule="auto"/>
              <w:jc w:val="right"/>
            </w:pPr>
            <w:r w:rsidRPr="00CD689A">
              <w:t xml:space="preserve">            17,978,604 </w:t>
            </w:r>
          </w:p>
        </w:tc>
      </w:tr>
      <w:tr w:rsidR="009A5CE7" w:rsidRPr="00CD689A" w14:paraId="67534FA9" w14:textId="77777777" w:rsidTr="00942AE3">
        <w:trPr>
          <w:trHeight w:val="255"/>
        </w:trPr>
        <w:tc>
          <w:tcPr>
            <w:tcW w:w="2762" w:type="pct"/>
            <w:noWrap/>
            <w:hideMark/>
          </w:tcPr>
          <w:p w14:paraId="7012E77A" w14:textId="77777777" w:rsidR="005F21F3" w:rsidRPr="00CD689A" w:rsidRDefault="005F21F3" w:rsidP="005F21F3">
            <w:pPr>
              <w:spacing w:line="240" w:lineRule="auto"/>
              <w:jc w:val="left"/>
              <w:rPr>
                <w:b/>
                <w:bCs/>
              </w:rPr>
            </w:pPr>
            <w:r w:rsidRPr="00CD689A">
              <w:t>Gastos Generales y Administrativos</w:t>
            </w:r>
          </w:p>
        </w:tc>
        <w:tc>
          <w:tcPr>
            <w:tcW w:w="1295" w:type="pct"/>
            <w:noWrap/>
            <w:vAlign w:val="center"/>
          </w:tcPr>
          <w:p w14:paraId="20473480" w14:textId="051281E3" w:rsidR="005F21F3" w:rsidRPr="00CD689A" w:rsidRDefault="005F21F3" w:rsidP="005F21F3">
            <w:pPr>
              <w:spacing w:line="240" w:lineRule="auto"/>
              <w:jc w:val="right"/>
            </w:pPr>
            <w:r w:rsidRPr="00CD689A">
              <w:t xml:space="preserve">       2,678,536,902 </w:t>
            </w:r>
          </w:p>
        </w:tc>
        <w:tc>
          <w:tcPr>
            <w:tcW w:w="943" w:type="pct"/>
            <w:noWrap/>
            <w:vAlign w:val="center"/>
          </w:tcPr>
          <w:p w14:paraId="66B5CBAB" w14:textId="320D9551" w:rsidR="005F21F3" w:rsidRPr="00CD689A" w:rsidRDefault="005F21F3" w:rsidP="005F21F3">
            <w:pPr>
              <w:spacing w:line="240" w:lineRule="auto"/>
              <w:jc w:val="right"/>
            </w:pPr>
            <w:r w:rsidRPr="00CD689A">
              <w:t xml:space="preserve">       2,198,854,992 </w:t>
            </w:r>
          </w:p>
        </w:tc>
      </w:tr>
      <w:tr w:rsidR="009A5CE7" w:rsidRPr="00CD689A" w14:paraId="794FC957" w14:textId="77777777" w:rsidTr="00942AE3">
        <w:trPr>
          <w:trHeight w:val="255"/>
        </w:trPr>
        <w:tc>
          <w:tcPr>
            <w:tcW w:w="2762" w:type="pct"/>
            <w:noWrap/>
            <w:hideMark/>
          </w:tcPr>
          <w:p w14:paraId="0223FFDB" w14:textId="77777777" w:rsidR="005F21F3" w:rsidRPr="00CD689A" w:rsidRDefault="005F21F3" w:rsidP="005F21F3">
            <w:pPr>
              <w:spacing w:line="240" w:lineRule="auto"/>
              <w:jc w:val="left"/>
              <w:rPr>
                <w:b/>
                <w:bCs/>
              </w:rPr>
            </w:pPr>
            <w:r w:rsidRPr="00CD689A">
              <w:t>Gastos No Operacionales</w:t>
            </w:r>
          </w:p>
        </w:tc>
        <w:tc>
          <w:tcPr>
            <w:tcW w:w="1295" w:type="pct"/>
            <w:noWrap/>
            <w:vAlign w:val="center"/>
          </w:tcPr>
          <w:p w14:paraId="3A1B38E5" w14:textId="4E261293" w:rsidR="005F21F3" w:rsidRPr="00CD689A" w:rsidRDefault="005F21F3" w:rsidP="005F21F3">
            <w:pPr>
              <w:spacing w:line="240" w:lineRule="auto"/>
              <w:jc w:val="right"/>
            </w:pPr>
            <w:r w:rsidRPr="00CD689A">
              <w:t xml:space="preserve">          166,047,288 </w:t>
            </w:r>
          </w:p>
        </w:tc>
        <w:tc>
          <w:tcPr>
            <w:tcW w:w="943" w:type="pct"/>
            <w:noWrap/>
            <w:vAlign w:val="center"/>
          </w:tcPr>
          <w:p w14:paraId="416275D8" w14:textId="25A37C8D" w:rsidR="005F21F3" w:rsidRPr="00CD689A" w:rsidRDefault="005F21F3" w:rsidP="005F21F3">
            <w:pPr>
              <w:spacing w:line="240" w:lineRule="auto"/>
              <w:jc w:val="right"/>
            </w:pPr>
            <w:r w:rsidRPr="00CD689A">
              <w:t xml:space="preserve">          667,988,094 </w:t>
            </w:r>
          </w:p>
        </w:tc>
      </w:tr>
      <w:tr w:rsidR="009A5CE7" w:rsidRPr="00CD689A" w14:paraId="695C36E0" w14:textId="77777777" w:rsidTr="00942AE3">
        <w:trPr>
          <w:trHeight w:val="255"/>
        </w:trPr>
        <w:tc>
          <w:tcPr>
            <w:tcW w:w="2762" w:type="pct"/>
            <w:noWrap/>
            <w:hideMark/>
          </w:tcPr>
          <w:p w14:paraId="407434DC" w14:textId="77777777" w:rsidR="005F21F3" w:rsidRPr="00CD689A" w:rsidRDefault="005F21F3" w:rsidP="005F21F3">
            <w:pPr>
              <w:spacing w:line="240" w:lineRule="auto"/>
              <w:jc w:val="left"/>
              <w:rPr>
                <w:b/>
                <w:bCs/>
              </w:rPr>
            </w:pPr>
            <w:r w:rsidRPr="00CD689A">
              <w:t>Otros Gastos</w:t>
            </w:r>
            <w:r w:rsidRPr="00CD689A">
              <w:rPr>
                <w:b/>
                <w:bCs/>
              </w:rPr>
              <w:t xml:space="preserve"> </w:t>
            </w:r>
          </w:p>
        </w:tc>
        <w:tc>
          <w:tcPr>
            <w:tcW w:w="1295" w:type="pct"/>
            <w:noWrap/>
            <w:vAlign w:val="center"/>
          </w:tcPr>
          <w:p w14:paraId="451CC5CC" w14:textId="0BEDFD53" w:rsidR="005F21F3" w:rsidRPr="00CD689A" w:rsidRDefault="005F21F3" w:rsidP="005F21F3">
            <w:pPr>
              <w:spacing w:line="240" w:lineRule="auto"/>
              <w:jc w:val="right"/>
            </w:pPr>
            <w:r w:rsidRPr="00CD689A">
              <w:t xml:space="preserve">            11,341,672 </w:t>
            </w:r>
          </w:p>
        </w:tc>
        <w:tc>
          <w:tcPr>
            <w:tcW w:w="943" w:type="pct"/>
            <w:noWrap/>
            <w:vAlign w:val="center"/>
          </w:tcPr>
          <w:p w14:paraId="7BDD06D6" w14:textId="441C134C" w:rsidR="005F21F3" w:rsidRPr="00CD689A" w:rsidRDefault="005F21F3" w:rsidP="005F21F3">
            <w:pPr>
              <w:spacing w:line="240" w:lineRule="auto"/>
              <w:jc w:val="right"/>
            </w:pPr>
            <w:r w:rsidRPr="00CD689A">
              <w:t xml:space="preserve">            29,929,840 </w:t>
            </w:r>
          </w:p>
        </w:tc>
      </w:tr>
      <w:tr w:rsidR="009A5CE7" w:rsidRPr="00CD689A" w14:paraId="4E31B619" w14:textId="77777777" w:rsidTr="00942AE3">
        <w:trPr>
          <w:trHeight w:val="113"/>
        </w:trPr>
        <w:tc>
          <w:tcPr>
            <w:tcW w:w="2762" w:type="pct"/>
            <w:noWrap/>
            <w:hideMark/>
          </w:tcPr>
          <w:p w14:paraId="11B22863" w14:textId="77777777" w:rsidR="005F21F3" w:rsidRPr="00CD689A" w:rsidRDefault="005F21F3" w:rsidP="005F21F3">
            <w:pPr>
              <w:spacing w:line="240" w:lineRule="auto"/>
              <w:jc w:val="left"/>
              <w:rPr>
                <w:b/>
                <w:bCs/>
              </w:rPr>
            </w:pPr>
            <w:r w:rsidRPr="00CD689A">
              <w:rPr>
                <w:b/>
                <w:bCs/>
              </w:rPr>
              <w:t>Total de Gastos</w:t>
            </w:r>
          </w:p>
        </w:tc>
        <w:tc>
          <w:tcPr>
            <w:tcW w:w="1295" w:type="pct"/>
            <w:noWrap/>
            <w:vAlign w:val="center"/>
          </w:tcPr>
          <w:p w14:paraId="7AC41ED9" w14:textId="041D22A7" w:rsidR="005F21F3" w:rsidRPr="00CD689A" w:rsidRDefault="005F21F3" w:rsidP="005F21F3">
            <w:pPr>
              <w:spacing w:line="240" w:lineRule="auto"/>
              <w:jc w:val="right"/>
              <w:rPr>
                <w:b/>
                <w:bCs/>
              </w:rPr>
            </w:pPr>
            <w:r w:rsidRPr="00CD689A">
              <w:rPr>
                <w:b/>
                <w:bCs/>
              </w:rPr>
              <w:t xml:space="preserve">       3,296,459,433 </w:t>
            </w:r>
          </w:p>
        </w:tc>
        <w:tc>
          <w:tcPr>
            <w:tcW w:w="943" w:type="pct"/>
            <w:noWrap/>
            <w:vAlign w:val="center"/>
          </w:tcPr>
          <w:p w14:paraId="50E07693" w14:textId="6CC7248D" w:rsidR="005F21F3" w:rsidRPr="00CD689A" w:rsidRDefault="005F21F3" w:rsidP="005F21F3">
            <w:pPr>
              <w:spacing w:line="240" w:lineRule="auto"/>
              <w:jc w:val="right"/>
              <w:rPr>
                <w:b/>
                <w:bCs/>
              </w:rPr>
            </w:pPr>
            <w:r w:rsidRPr="00CD689A">
              <w:rPr>
                <w:b/>
                <w:bCs/>
              </w:rPr>
              <w:t xml:space="preserve">       3,554,223,878 </w:t>
            </w:r>
          </w:p>
        </w:tc>
      </w:tr>
      <w:tr w:rsidR="009A5CE7" w:rsidRPr="00CD689A" w14:paraId="28FCBF4D" w14:textId="77777777" w:rsidTr="00942AE3">
        <w:trPr>
          <w:trHeight w:val="416"/>
        </w:trPr>
        <w:tc>
          <w:tcPr>
            <w:tcW w:w="2762" w:type="pct"/>
            <w:tcBorders>
              <w:bottom w:val="single" w:sz="4" w:space="0" w:color="BFBFBF" w:themeColor="background1" w:themeShade="BF"/>
            </w:tcBorders>
            <w:noWrap/>
            <w:vAlign w:val="bottom"/>
            <w:hideMark/>
          </w:tcPr>
          <w:p w14:paraId="6423CEF9" w14:textId="77777777" w:rsidR="005F21F3" w:rsidRPr="00CD689A" w:rsidRDefault="005F21F3" w:rsidP="005F21F3">
            <w:pPr>
              <w:spacing w:line="240" w:lineRule="auto"/>
              <w:jc w:val="left"/>
              <w:rPr>
                <w:b/>
                <w:bCs/>
              </w:rPr>
            </w:pPr>
            <w:r w:rsidRPr="00CD689A">
              <w:rPr>
                <w:b/>
                <w:bCs/>
              </w:rPr>
              <w:t xml:space="preserve">Resultado Final </w:t>
            </w:r>
          </w:p>
        </w:tc>
        <w:tc>
          <w:tcPr>
            <w:tcW w:w="1295" w:type="pct"/>
            <w:tcBorders>
              <w:bottom w:val="single" w:sz="4" w:space="0" w:color="BFBFBF" w:themeColor="background1" w:themeShade="BF"/>
            </w:tcBorders>
            <w:noWrap/>
            <w:vAlign w:val="center"/>
          </w:tcPr>
          <w:p w14:paraId="63CDE749" w14:textId="77777777" w:rsidR="001D2CB2" w:rsidRPr="00CD689A" w:rsidRDefault="005F21F3" w:rsidP="005F21F3">
            <w:pPr>
              <w:spacing w:line="240" w:lineRule="auto"/>
              <w:jc w:val="right"/>
              <w:rPr>
                <w:b/>
                <w:bCs/>
              </w:rPr>
            </w:pPr>
            <w:r w:rsidRPr="00CD689A">
              <w:rPr>
                <w:b/>
                <w:bCs/>
              </w:rPr>
              <w:t xml:space="preserve">         </w:t>
            </w:r>
          </w:p>
          <w:p w14:paraId="4CC803E4" w14:textId="679BEC87" w:rsidR="005F21F3" w:rsidRPr="00CD689A" w:rsidRDefault="005F21F3" w:rsidP="005F21F3">
            <w:pPr>
              <w:spacing w:line="240" w:lineRule="auto"/>
              <w:jc w:val="right"/>
              <w:rPr>
                <w:b/>
                <w:bCs/>
              </w:rPr>
            </w:pPr>
            <w:r w:rsidRPr="00CD689A">
              <w:rPr>
                <w:b/>
                <w:bCs/>
              </w:rPr>
              <w:t xml:space="preserve"> 531,761,104 </w:t>
            </w:r>
          </w:p>
        </w:tc>
        <w:tc>
          <w:tcPr>
            <w:tcW w:w="943" w:type="pct"/>
            <w:tcBorders>
              <w:bottom w:val="single" w:sz="4" w:space="0" w:color="BFBFBF" w:themeColor="background1" w:themeShade="BF"/>
            </w:tcBorders>
            <w:noWrap/>
            <w:vAlign w:val="center"/>
          </w:tcPr>
          <w:p w14:paraId="348015A1" w14:textId="77777777" w:rsidR="001D2CB2" w:rsidRPr="00CD689A" w:rsidRDefault="005F21F3" w:rsidP="005F21F3">
            <w:pPr>
              <w:spacing w:line="240" w:lineRule="auto"/>
              <w:jc w:val="right"/>
              <w:rPr>
                <w:b/>
                <w:bCs/>
              </w:rPr>
            </w:pPr>
            <w:r w:rsidRPr="00CD689A">
              <w:rPr>
                <w:b/>
                <w:bCs/>
              </w:rPr>
              <w:t xml:space="preserve">          </w:t>
            </w:r>
          </w:p>
          <w:p w14:paraId="304A2F13" w14:textId="6D2EB91A" w:rsidR="005F21F3" w:rsidRPr="00CD689A" w:rsidRDefault="005F21F3" w:rsidP="005F21F3">
            <w:pPr>
              <w:spacing w:line="240" w:lineRule="auto"/>
              <w:jc w:val="right"/>
              <w:rPr>
                <w:b/>
                <w:bCs/>
              </w:rPr>
            </w:pPr>
            <w:r w:rsidRPr="00CD689A">
              <w:rPr>
                <w:b/>
                <w:bCs/>
              </w:rPr>
              <w:t xml:space="preserve">410,949,627 </w:t>
            </w:r>
          </w:p>
        </w:tc>
      </w:tr>
      <w:tr w:rsidR="009A5CE7" w:rsidRPr="00CD689A" w14:paraId="52818A95" w14:textId="77777777" w:rsidTr="00AE64C3">
        <w:trPr>
          <w:trHeight w:val="227"/>
        </w:trPr>
        <w:tc>
          <w:tcPr>
            <w:tcW w:w="5000" w:type="pct"/>
            <w:gridSpan w:val="3"/>
            <w:tcBorders>
              <w:left w:val="nil"/>
              <w:bottom w:val="nil"/>
              <w:right w:val="nil"/>
            </w:tcBorders>
            <w:noWrap/>
            <w:vAlign w:val="bottom"/>
          </w:tcPr>
          <w:p w14:paraId="5F1B9EBF" w14:textId="77777777" w:rsidR="00AE64C3" w:rsidRPr="00CD689A" w:rsidRDefault="00AE64C3" w:rsidP="00AE64C3">
            <w:pPr>
              <w:tabs>
                <w:tab w:val="left" w:pos="426"/>
              </w:tabs>
              <w:spacing w:line="240" w:lineRule="auto"/>
              <w:contextualSpacing/>
              <w:mirrorIndents/>
              <w:jc w:val="both"/>
              <w:rPr>
                <w:kern w:val="100"/>
                <w:sz w:val="18"/>
              </w:rPr>
            </w:pPr>
            <w:r w:rsidRPr="00CD689A">
              <w:rPr>
                <w:kern w:val="100"/>
                <w:sz w:val="18"/>
              </w:rPr>
              <w:t xml:space="preserve">Fuente: </w:t>
            </w:r>
            <w:r w:rsidR="005F21F3" w:rsidRPr="00CD689A">
              <w:rPr>
                <w:kern w:val="100"/>
                <w:sz w:val="18"/>
              </w:rPr>
              <w:t>Sección Programación Financiera.</w:t>
            </w:r>
          </w:p>
          <w:p w14:paraId="020D47A1" w14:textId="66EC576A" w:rsidR="005F21F3" w:rsidRPr="00CD689A" w:rsidRDefault="005F21F3" w:rsidP="00AE64C3">
            <w:pPr>
              <w:tabs>
                <w:tab w:val="left" w:pos="426"/>
              </w:tabs>
              <w:spacing w:line="240" w:lineRule="auto"/>
              <w:contextualSpacing/>
              <w:mirrorIndents/>
              <w:jc w:val="both"/>
              <w:rPr>
                <w:kern w:val="100"/>
                <w:sz w:val="18"/>
              </w:rPr>
            </w:pPr>
            <w:r w:rsidRPr="00CD689A">
              <w:rPr>
                <w:kern w:val="100"/>
                <w:sz w:val="18"/>
              </w:rPr>
              <w:t xml:space="preserve">Nota: </w:t>
            </w:r>
            <w:r w:rsidR="003F4777" w:rsidRPr="00CD689A">
              <w:rPr>
                <w:kern w:val="100"/>
                <w:sz w:val="18"/>
              </w:rPr>
              <w:t xml:space="preserve">Ejecutados </w:t>
            </w:r>
            <w:r w:rsidR="00A201EE" w:rsidRPr="00CD689A">
              <w:rPr>
                <w:kern w:val="100"/>
                <w:sz w:val="18"/>
              </w:rPr>
              <w:t xml:space="preserve">contienen proyección al mes de diciembre. </w:t>
            </w:r>
          </w:p>
        </w:tc>
      </w:tr>
    </w:tbl>
    <w:p w14:paraId="6221510B" w14:textId="77777777" w:rsidR="00360B16" w:rsidRDefault="00360B16">
      <w:pPr>
        <w:spacing w:line="240" w:lineRule="auto"/>
        <w:jc w:val="left"/>
        <w:rPr>
          <w:rFonts w:eastAsia="Calibri"/>
          <w:b/>
          <w:bCs/>
          <w:noProof/>
        </w:rPr>
      </w:pPr>
      <w:bookmarkStart w:id="281" w:name="_Toc145411283"/>
      <w:bookmarkStart w:id="282" w:name="_Toc145411949"/>
      <w:bookmarkStart w:id="283" w:name="_Toc153435903"/>
      <w:bookmarkStart w:id="284" w:name="_Toc153436812"/>
      <w:bookmarkStart w:id="285" w:name="_Toc153880035"/>
      <w:r>
        <w:br w:type="page"/>
      </w:r>
    </w:p>
    <w:p w14:paraId="340D6F58" w14:textId="38BBB955" w:rsidR="007A4A35" w:rsidRPr="00CD689A" w:rsidRDefault="007A4A35" w:rsidP="00484803">
      <w:pPr>
        <w:pStyle w:val="Ttulo3"/>
      </w:pPr>
      <w:r w:rsidRPr="00CD689A">
        <w:lastRenderedPageBreak/>
        <w:t>Desempeño de</w:t>
      </w:r>
      <w:r w:rsidR="00324A47" w:rsidRPr="00CD689A">
        <w:t>l Área de Gestión Humana</w:t>
      </w:r>
      <w:bookmarkEnd w:id="281"/>
      <w:bookmarkEnd w:id="282"/>
      <w:bookmarkEnd w:id="283"/>
      <w:bookmarkEnd w:id="284"/>
      <w:bookmarkEnd w:id="285"/>
      <w:r w:rsidRPr="00CD689A">
        <w:t xml:space="preserve"> </w:t>
      </w:r>
    </w:p>
    <w:p w14:paraId="7988E9B4" w14:textId="77777777" w:rsidR="009C2C7C" w:rsidRPr="00CD689A" w:rsidRDefault="009C2C7C" w:rsidP="002D6D89">
      <w:pPr>
        <w:spacing w:line="360" w:lineRule="auto"/>
        <w:jc w:val="both"/>
      </w:pPr>
    </w:p>
    <w:p w14:paraId="6CF85C59" w14:textId="54E53E03" w:rsidR="00740F7A" w:rsidRPr="00CD689A" w:rsidRDefault="00740F7A" w:rsidP="006C6D9E">
      <w:pPr>
        <w:spacing w:line="360" w:lineRule="auto"/>
        <w:jc w:val="both"/>
      </w:pPr>
      <w:r w:rsidRPr="00CD689A">
        <w:t>E</w:t>
      </w:r>
      <w:r w:rsidR="00B74302" w:rsidRPr="00CD689A">
        <w:t xml:space="preserve">l área de Gestión Humana </w:t>
      </w:r>
      <w:r w:rsidR="00211E94" w:rsidRPr="00CD689A">
        <w:t>desarroll</w:t>
      </w:r>
      <w:r w:rsidR="00634C5F" w:rsidRPr="00CD689A">
        <w:t>ó</w:t>
      </w:r>
      <w:r w:rsidR="009C2C7C" w:rsidRPr="00CD689A">
        <w:t xml:space="preserve"> </w:t>
      </w:r>
      <w:r w:rsidR="008E09C5" w:rsidRPr="00CD689A">
        <w:t>el</w:t>
      </w:r>
      <w:r w:rsidR="009C2C7C" w:rsidRPr="00CD689A">
        <w:t xml:space="preserve"> p</w:t>
      </w:r>
      <w:r w:rsidR="00C62062" w:rsidRPr="00CD689A">
        <w:t xml:space="preserve">rograma de capacitación </w:t>
      </w:r>
      <w:r w:rsidR="009C2C7C" w:rsidRPr="00CD689A">
        <w:t xml:space="preserve">para reforzar y actualizar los conocimientos de </w:t>
      </w:r>
      <w:r w:rsidR="00E444FF" w:rsidRPr="00CD689A">
        <w:t xml:space="preserve">los </w:t>
      </w:r>
      <w:r w:rsidR="009C2C7C" w:rsidRPr="00CD689A">
        <w:t>empleado</w:t>
      </w:r>
      <w:r w:rsidR="004A6CD2" w:rsidRPr="00CD689A">
        <w:t>s</w:t>
      </w:r>
      <w:r w:rsidR="00852077" w:rsidRPr="00CD689A">
        <w:t>;</w:t>
      </w:r>
      <w:r w:rsidR="00E62B84" w:rsidRPr="00CD689A">
        <w:t xml:space="preserve"> </w:t>
      </w:r>
      <w:r w:rsidR="00642A06" w:rsidRPr="00CD689A">
        <w:t xml:space="preserve">con mira </w:t>
      </w:r>
      <w:r w:rsidR="00852077" w:rsidRPr="00CD689A">
        <w:t xml:space="preserve">a </w:t>
      </w:r>
      <w:r w:rsidR="00076D57" w:rsidRPr="00CD689A">
        <w:t>potenciar</w:t>
      </w:r>
      <w:r w:rsidR="00B74302" w:rsidRPr="00CD689A">
        <w:t xml:space="preserve"> </w:t>
      </w:r>
      <w:r w:rsidR="00C62062" w:rsidRPr="00CD689A">
        <w:t xml:space="preserve">los niveles de </w:t>
      </w:r>
      <w:r w:rsidR="00B74302" w:rsidRPr="00CD689A">
        <w:t>productividad</w:t>
      </w:r>
      <w:r w:rsidR="00C62062" w:rsidRPr="00CD689A">
        <w:t xml:space="preserve"> institucional</w:t>
      </w:r>
      <w:r w:rsidR="00CE6E99" w:rsidRPr="00CD689A">
        <w:t>.</w:t>
      </w:r>
      <w:r w:rsidR="00DD3F34" w:rsidRPr="00CD689A">
        <w:t xml:space="preserve"> </w:t>
      </w:r>
      <w:r w:rsidR="00BB2A2B" w:rsidRPr="00CD689A">
        <w:t xml:space="preserve">Actualmente la familia Bagrícola </w:t>
      </w:r>
      <w:r w:rsidR="00DA1ADA" w:rsidRPr="00CD689A">
        <w:t>está</w:t>
      </w:r>
      <w:r w:rsidR="00BB2A2B" w:rsidRPr="00CD689A">
        <w:t xml:space="preserve"> integrada por 1,</w:t>
      </w:r>
      <w:r w:rsidR="0066376C" w:rsidRPr="00CD689A">
        <w:t>2</w:t>
      </w:r>
      <w:r w:rsidR="00DB7E47" w:rsidRPr="00CD689A">
        <w:t>51</w:t>
      </w:r>
      <w:r w:rsidR="00DA1ADA" w:rsidRPr="00CD689A">
        <w:t xml:space="preserve"> colaboradores </w:t>
      </w:r>
      <w:r w:rsidR="00630EC0" w:rsidRPr="00CD689A">
        <w:t>activos</w:t>
      </w:r>
      <w:r w:rsidR="00BB2A2B" w:rsidRPr="00CD689A">
        <w:t xml:space="preserve"> de los cuales </w:t>
      </w:r>
      <w:r w:rsidR="0066376C" w:rsidRPr="00CD689A">
        <w:t>41</w:t>
      </w:r>
      <w:r w:rsidR="00DB7E47" w:rsidRPr="00CD689A">
        <w:t>8</w:t>
      </w:r>
      <w:r w:rsidR="00BB2A2B" w:rsidRPr="00CD689A">
        <w:t xml:space="preserve"> pertenecen a la Sede Principal y los restantes </w:t>
      </w:r>
      <w:r w:rsidR="0066376C" w:rsidRPr="00CD689A">
        <w:t>8</w:t>
      </w:r>
      <w:r w:rsidR="00DB7E47" w:rsidRPr="00CD689A">
        <w:t>33</w:t>
      </w:r>
      <w:r w:rsidR="00BB2A2B" w:rsidRPr="00CD689A">
        <w:t xml:space="preserve"> están distribuidos en las diferentes Sucursales y Oficinas de </w:t>
      </w:r>
      <w:r w:rsidR="00C50170" w:rsidRPr="00CD689A">
        <w:t>Negocios</w:t>
      </w:r>
      <w:r w:rsidR="00E62B84" w:rsidRPr="00CD689A">
        <w:t xml:space="preserve"> diseminadas en toda la geografía nacional</w:t>
      </w:r>
      <w:r w:rsidR="00D0210E" w:rsidRPr="00CD689A">
        <w:t xml:space="preserve">. </w:t>
      </w:r>
      <w:r w:rsidR="00644B0B" w:rsidRPr="00CD689A">
        <w:t xml:space="preserve">Del total de empleados </w:t>
      </w:r>
      <w:r w:rsidR="00852077" w:rsidRPr="00CD689A">
        <w:t xml:space="preserve">el </w:t>
      </w:r>
      <w:r w:rsidR="001C7DEF" w:rsidRPr="00CD689A">
        <w:t xml:space="preserve">56% </w:t>
      </w:r>
      <w:r w:rsidR="00644B0B" w:rsidRPr="00CD689A">
        <w:t>son hombre</w:t>
      </w:r>
      <w:r w:rsidR="003A1D64" w:rsidRPr="00CD689A">
        <w:t>s</w:t>
      </w:r>
      <w:r w:rsidR="00644B0B" w:rsidRPr="00CD689A">
        <w:t xml:space="preserve"> y </w:t>
      </w:r>
      <w:r w:rsidR="00852077" w:rsidRPr="00CD689A">
        <w:t xml:space="preserve">el </w:t>
      </w:r>
      <w:r w:rsidR="0009306E" w:rsidRPr="00CD689A">
        <w:t xml:space="preserve">44% </w:t>
      </w:r>
      <w:r w:rsidR="00644B0B" w:rsidRPr="00CD689A">
        <w:t xml:space="preserve">son mujeres. </w:t>
      </w:r>
    </w:p>
    <w:p w14:paraId="0BEC30E7" w14:textId="77777777" w:rsidR="003B4089" w:rsidRPr="00CD689A" w:rsidRDefault="003B4089" w:rsidP="006C6D9E">
      <w:pPr>
        <w:spacing w:line="360" w:lineRule="auto"/>
        <w:jc w:val="both"/>
        <w:rPr>
          <w:b/>
          <w:bCs/>
          <w:kern w:val="100"/>
          <w:lang w:eastAsia="es-ES"/>
        </w:rPr>
      </w:pPr>
    </w:p>
    <w:tbl>
      <w:tblPr>
        <w:tblStyle w:val="Tablaconcuadrcula"/>
        <w:tblpPr w:leftFromText="141" w:rightFromText="141" w:vertAnchor="text" w:horzAnchor="margin" w:tblpXSpec="center" w:tblpY="114"/>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01"/>
        <w:gridCol w:w="1719"/>
      </w:tblGrid>
      <w:tr w:rsidR="009A5CE7" w:rsidRPr="00CD689A" w14:paraId="7BE75D90" w14:textId="77777777" w:rsidTr="004C6500">
        <w:trPr>
          <w:trHeight w:val="256"/>
        </w:trPr>
        <w:tc>
          <w:tcPr>
            <w:tcW w:w="5000" w:type="pct"/>
            <w:gridSpan w:val="2"/>
            <w:tcBorders>
              <w:top w:val="nil"/>
              <w:left w:val="nil"/>
              <w:right w:val="nil"/>
            </w:tcBorders>
            <w:shd w:val="clear" w:color="auto" w:fill="auto"/>
            <w:noWrap/>
          </w:tcPr>
          <w:p w14:paraId="64F31DB7" w14:textId="77777777" w:rsidR="00AE64C3" w:rsidRPr="00CD689A" w:rsidRDefault="00AE64C3" w:rsidP="00AE64C3">
            <w:pPr>
              <w:spacing w:line="240" w:lineRule="auto"/>
              <w:rPr>
                <w:b/>
                <w:bCs/>
                <w:kern w:val="100"/>
                <w:lang w:eastAsia="es-ES"/>
              </w:rPr>
            </w:pPr>
            <w:r w:rsidRPr="00CD689A">
              <w:rPr>
                <w:b/>
                <w:bCs/>
                <w:kern w:val="100"/>
                <w:lang w:eastAsia="es-ES"/>
              </w:rPr>
              <w:t>Cuadro No.20</w:t>
            </w:r>
          </w:p>
          <w:p w14:paraId="5DC7F036" w14:textId="08BC6261" w:rsidR="00AE64C3" w:rsidRPr="00CD689A" w:rsidRDefault="006C6D9E" w:rsidP="00AE64C3">
            <w:pPr>
              <w:spacing w:line="240" w:lineRule="auto"/>
              <w:rPr>
                <w:b/>
                <w:bCs/>
                <w:kern w:val="100"/>
                <w:lang w:eastAsia="es-ES"/>
              </w:rPr>
            </w:pPr>
            <w:r w:rsidRPr="00CD689A">
              <w:rPr>
                <w:b/>
                <w:bCs/>
                <w:kern w:val="100"/>
                <w:lang w:eastAsia="es-ES"/>
              </w:rPr>
              <w:t xml:space="preserve">Principales </w:t>
            </w:r>
            <w:r w:rsidR="00AE64C3" w:rsidRPr="00CD689A">
              <w:rPr>
                <w:b/>
                <w:bCs/>
                <w:kern w:val="100"/>
                <w:lang w:eastAsia="es-ES"/>
              </w:rPr>
              <w:t xml:space="preserve">Movimientos Realizados </w:t>
            </w:r>
          </w:p>
          <w:p w14:paraId="166D5876" w14:textId="257FE138" w:rsidR="00AE64C3" w:rsidRPr="00CD689A" w:rsidRDefault="00AE64C3" w:rsidP="00DF0E82">
            <w:pPr>
              <w:spacing w:line="240" w:lineRule="auto"/>
              <w:rPr>
                <w:b/>
                <w:bCs/>
              </w:rPr>
            </w:pPr>
            <w:r w:rsidRPr="00CD689A">
              <w:rPr>
                <w:b/>
                <w:bCs/>
                <w:kern w:val="100"/>
                <w:lang w:eastAsia="es-ES"/>
              </w:rPr>
              <w:t>Año 2023</w:t>
            </w:r>
          </w:p>
        </w:tc>
      </w:tr>
      <w:tr w:rsidR="009A5CE7" w:rsidRPr="00CD689A" w14:paraId="3E7EBF26" w14:textId="77777777" w:rsidTr="004C6500">
        <w:trPr>
          <w:trHeight w:val="431"/>
        </w:trPr>
        <w:tc>
          <w:tcPr>
            <w:tcW w:w="3915" w:type="pct"/>
            <w:shd w:val="clear" w:color="auto" w:fill="002060"/>
            <w:noWrap/>
            <w:vAlign w:val="center"/>
          </w:tcPr>
          <w:p w14:paraId="13832B1E" w14:textId="77777777" w:rsidR="00113E32" w:rsidRPr="00CD689A" w:rsidRDefault="00113E32" w:rsidP="00D33C1B">
            <w:pPr>
              <w:spacing w:line="240" w:lineRule="auto"/>
              <w:rPr>
                <w:b/>
                <w:bCs/>
              </w:rPr>
            </w:pPr>
            <w:r w:rsidRPr="00CD689A">
              <w:rPr>
                <w:b/>
                <w:bCs/>
              </w:rPr>
              <w:t>Movimientos</w:t>
            </w:r>
          </w:p>
        </w:tc>
        <w:tc>
          <w:tcPr>
            <w:tcW w:w="1085" w:type="pct"/>
            <w:shd w:val="clear" w:color="auto" w:fill="002060"/>
            <w:noWrap/>
            <w:vAlign w:val="center"/>
          </w:tcPr>
          <w:p w14:paraId="2A19E54F" w14:textId="77777777" w:rsidR="00113E32" w:rsidRPr="00CD689A" w:rsidRDefault="00113E32" w:rsidP="00D33C1B">
            <w:pPr>
              <w:spacing w:line="240" w:lineRule="auto"/>
              <w:rPr>
                <w:b/>
                <w:bCs/>
              </w:rPr>
            </w:pPr>
            <w:r w:rsidRPr="00CD689A">
              <w:rPr>
                <w:b/>
                <w:bCs/>
              </w:rPr>
              <w:t>Cantidad</w:t>
            </w:r>
          </w:p>
        </w:tc>
      </w:tr>
      <w:tr w:rsidR="009A5CE7" w:rsidRPr="00CD689A" w14:paraId="21C5A63A" w14:textId="77777777" w:rsidTr="004C6500">
        <w:trPr>
          <w:trHeight w:val="340"/>
        </w:trPr>
        <w:tc>
          <w:tcPr>
            <w:tcW w:w="3915" w:type="pct"/>
            <w:noWrap/>
            <w:hideMark/>
          </w:tcPr>
          <w:p w14:paraId="1F77D82B" w14:textId="77777777" w:rsidR="00113E32" w:rsidRPr="00CD689A" w:rsidRDefault="00113E32" w:rsidP="00DF0E82">
            <w:pPr>
              <w:spacing w:line="240" w:lineRule="auto"/>
              <w:jc w:val="left"/>
            </w:pPr>
            <w:r w:rsidRPr="00CD689A">
              <w:t>Nombramientos</w:t>
            </w:r>
          </w:p>
        </w:tc>
        <w:tc>
          <w:tcPr>
            <w:tcW w:w="1085" w:type="pct"/>
            <w:noWrap/>
          </w:tcPr>
          <w:p w14:paraId="53ACA869" w14:textId="7D25A517" w:rsidR="00113E32" w:rsidRPr="00CD689A" w:rsidRDefault="00FA0F69" w:rsidP="00DF0E82">
            <w:pPr>
              <w:spacing w:line="240" w:lineRule="auto"/>
            </w:pPr>
            <w:r w:rsidRPr="00CD689A">
              <w:t>163</w:t>
            </w:r>
          </w:p>
        </w:tc>
      </w:tr>
      <w:tr w:rsidR="009A5CE7" w:rsidRPr="00CD689A" w14:paraId="53F4A7D3" w14:textId="77777777" w:rsidTr="004C6500">
        <w:trPr>
          <w:trHeight w:val="340"/>
        </w:trPr>
        <w:tc>
          <w:tcPr>
            <w:tcW w:w="3915" w:type="pct"/>
            <w:noWrap/>
            <w:hideMark/>
          </w:tcPr>
          <w:p w14:paraId="3686CFFE" w14:textId="77777777" w:rsidR="00113E32" w:rsidRPr="00CD689A" w:rsidRDefault="00113E32" w:rsidP="00DF0E82">
            <w:pPr>
              <w:spacing w:line="240" w:lineRule="auto"/>
              <w:jc w:val="left"/>
              <w:rPr>
                <w:b/>
              </w:rPr>
            </w:pPr>
            <w:r w:rsidRPr="00CD689A">
              <w:t>Promociones</w:t>
            </w:r>
          </w:p>
        </w:tc>
        <w:tc>
          <w:tcPr>
            <w:tcW w:w="1085" w:type="pct"/>
            <w:noWrap/>
          </w:tcPr>
          <w:p w14:paraId="6CE623B4" w14:textId="08112604" w:rsidR="00113E32" w:rsidRPr="00CD689A" w:rsidRDefault="00FA0F69" w:rsidP="00DF0E82">
            <w:pPr>
              <w:spacing w:line="240" w:lineRule="auto"/>
            </w:pPr>
            <w:r w:rsidRPr="00CD689A">
              <w:t>77</w:t>
            </w:r>
          </w:p>
        </w:tc>
      </w:tr>
      <w:tr w:rsidR="009A5CE7" w:rsidRPr="00CD689A" w14:paraId="2BDF9AC7" w14:textId="77777777" w:rsidTr="004C6500">
        <w:trPr>
          <w:trHeight w:val="340"/>
        </w:trPr>
        <w:tc>
          <w:tcPr>
            <w:tcW w:w="3915" w:type="pct"/>
            <w:noWrap/>
            <w:hideMark/>
          </w:tcPr>
          <w:p w14:paraId="6BD7382B" w14:textId="77777777" w:rsidR="00113E32" w:rsidRPr="00CD689A" w:rsidRDefault="00113E32" w:rsidP="00DF0E82">
            <w:pPr>
              <w:spacing w:line="240" w:lineRule="auto"/>
              <w:jc w:val="left"/>
              <w:rPr>
                <w:b/>
              </w:rPr>
            </w:pPr>
            <w:r w:rsidRPr="00CD689A">
              <w:t>Cambio Designación</w:t>
            </w:r>
          </w:p>
        </w:tc>
        <w:tc>
          <w:tcPr>
            <w:tcW w:w="1085" w:type="pct"/>
            <w:noWrap/>
          </w:tcPr>
          <w:p w14:paraId="3A92C6C1" w14:textId="3544BA5A" w:rsidR="00113E32" w:rsidRPr="00CD689A" w:rsidRDefault="0085358F" w:rsidP="00DF0E82">
            <w:pPr>
              <w:spacing w:line="240" w:lineRule="auto"/>
            </w:pPr>
            <w:r w:rsidRPr="00CD689A">
              <w:t>36</w:t>
            </w:r>
          </w:p>
        </w:tc>
      </w:tr>
      <w:tr w:rsidR="009A5CE7" w:rsidRPr="00CD689A" w14:paraId="64151B3C" w14:textId="77777777" w:rsidTr="004C6500">
        <w:trPr>
          <w:trHeight w:val="340"/>
        </w:trPr>
        <w:tc>
          <w:tcPr>
            <w:tcW w:w="3915" w:type="pct"/>
            <w:noWrap/>
            <w:hideMark/>
          </w:tcPr>
          <w:p w14:paraId="3C4194C4" w14:textId="77777777" w:rsidR="00113E32" w:rsidRPr="00CD689A" w:rsidRDefault="00113E32" w:rsidP="00DF0E82">
            <w:pPr>
              <w:spacing w:line="240" w:lineRule="auto"/>
              <w:jc w:val="left"/>
              <w:rPr>
                <w:b/>
              </w:rPr>
            </w:pPr>
            <w:r w:rsidRPr="00CD689A">
              <w:t>Transferencias</w:t>
            </w:r>
          </w:p>
        </w:tc>
        <w:tc>
          <w:tcPr>
            <w:tcW w:w="1085" w:type="pct"/>
            <w:noWrap/>
          </w:tcPr>
          <w:p w14:paraId="3AF50031" w14:textId="29ABFC39" w:rsidR="00113E32" w:rsidRPr="00CD689A" w:rsidRDefault="0085358F" w:rsidP="00DF0E82">
            <w:pPr>
              <w:spacing w:line="240" w:lineRule="auto"/>
            </w:pPr>
            <w:r w:rsidRPr="00CD689A">
              <w:t>111</w:t>
            </w:r>
          </w:p>
        </w:tc>
      </w:tr>
      <w:tr w:rsidR="009A5CE7" w:rsidRPr="00CD689A" w14:paraId="1969A72E" w14:textId="77777777" w:rsidTr="004C6500">
        <w:trPr>
          <w:trHeight w:val="340"/>
        </w:trPr>
        <w:tc>
          <w:tcPr>
            <w:tcW w:w="3915" w:type="pct"/>
            <w:noWrap/>
            <w:hideMark/>
          </w:tcPr>
          <w:p w14:paraId="18C2B8EC" w14:textId="77777777" w:rsidR="00113E32" w:rsidRPr="00CD689A" w:rsidRDefault="00113E32" w:rsidP="00DF0E82">
            <w:pPr>
              <w:spacing w:line="240" w:lineRule="auto"/>
              <w:jc w:val="left"/>
              <w:rPr>
                <w:b/>
              </w:rPr>
            </w:pPr>
            <w:r w:rsidRPr="00CD689A">
              <w:t>Reajustes</w:t>
            </w:r>
          </w:p>
        </w:tc>
        <w:tc>
          <w:tcPr>
            <w:tcW w:w="1085" w:type="pct"/>
            <w:noWrap/>
          </w:tcPr>
          <w:p w14:paraId="013CED56" w14:textId="163F5BBD" w:rsidR="00113E32" w:rsidRPr="00CD689A" w:rsidRDefault="0085358F" w:rsidP="00DF0E82">
            <w:pPr>
              <w:spacing w:line="240" w:lineRule="auto"/>
            </w:pPr>
            <w:r w:rsidRPr="00CD689A">
              <w:t>127</w:t>
            </w:r>
          </w:p>
        </w:tc>
      </w:tr>
      <w:tr w:rsidR="009A5CE7" w:rsidRPr="00CD689A" w14:paraId="64EAEF3A" w14:textId="77777777" w:rsidTr="004C6500">
        <w:trPr>
          <w:trHeight w:val="340"/>
        </w:trPr>
        <w:tc>
          <w:tcPr>
            <w:tcW w:w="3915" w:type="pct"/>
            <w:noWrap/>
            <w:hideMark/>
          </w:tcPr>
          <w:p w14:paraId="053F4644" w14:textId="77777777" w:rsidR="00113E32" w:rsidRPr="00CD689A" w:rsidRDefault="00113E32" w:rsidP="00DF0E82">
            <w:pPr>
              <w:spacing w:line="240" w:lineRule="auto"/>
              <w:jc w:val="left"/>
            </w:pPr>
            <w:r w:rsidRPr="00CD689A">
              <w:t>Pensiones</w:t>
            </w:r>
          </w:p>
        </w:tc>
        <w:tc>
          <w:tcPr>
            <w:tcW w:w="1085" w:type="pct"/>
            <w:noWrap/>
          </w:tcPr>
          <w:p w14:paraId="6777404E" w14:textId="329F9354" w:rsidR="00113E32" w:rsidRPr="00CD689A" w:rsidRDefault="0085358F" w:rsidP="00DF0E82">
            <w:pPr>
              <w:spacing w:line="240" w:lineRule="auto"/>
            </w:pPr>
            <w:r w:rsidRPr="00CD689A">
              <w:t>12</w:t>
            </w:r>
          </w:p>
        </w:tc>
      </w:tr>
      <w:tr w:rsidR="009A5CE7" w:rsidRPr="00CD689A" w14:paraId="63930DCD" w14:textId="77777777" w:rsidTr="004C6500">
        <w:trPr>
          <w:trHeight w:val="340"/>
        </w:trPr>
        <w:tc>
          <w:tcPr>
            <w:tcW w:w="3915" w:type="pct"/>
            <w:noWrap/>
            <w:hideMark/>
          </w:tcPr>
          <w:p w14:paraId="23E86208" w14:textId="77777777" w:rsidR="00113E32" w:rsidRPr="00CD689A" w:rsidRDefault="00113E32" w:rsidP="00DF0E82">
            <w:pPr>
              <w:spacing w:line="240" w:lineRule="auto"/>
              <w:jc w:val="left"/>
            </w:pPr>
            <w:r w:rsidRPr="00CD689A">
              <w:t>Licencia Convencional</w:t>
            </w:r>
          </w:p>
        </w:tc>
        <w:tc>
          <w:tcPr>
            <w:tcW w:w="1085" w:type="pct"/>
            <w:noWrap/>
          </w:tcPr>
          <w:p w14:paraId="25059E35" w14:textId="7A059339" w:rsidR="00113E32" w:rsidRPr="00CD689A" w:rsidRDefault="009B7775" w:rsidP="00DF0E82">
            <w:pPr>
              <w:spacing w:line="240" w:lineRule="auto"/>
            </w:pPr>
            <w:r w:rsidRPr="00CD689A">
              <w:t>5</w:t>
            </w:r>
          </w:p>
        </w:tc>
      </w:tr>
      <w:tr w:rsidR="009A5CE7" w:rsidRPr="00CD689A" w14:paraId="4BC86191" w14:textId="77777777" w:rsidTr="004C6500">
        <w:trPr>
          <w:trHeight w:val="340"/>
        </w:trPr>
        <w:tc>
          <w:tcPr>
            <w:tcW w:w="3915" w:type="pct"/>
            <w:noWrap/>
            <w:hideMark/>
          </w:tcPr>
          <w:p w14:paraId="1B85544E" w14:textId="77777777" w:rsidR="00113E32" w:rsidRPr="00CD689A" w:rsidRDefault="00113E32" w:rsidP="00DF0E82">
            <w:pPr>
              <w:spacing w:line="240" w:lineRule="auto"/>
              <w:jc w:val="left"/>
              <w:rPr>
                <w:b/>
              </w:rPr>
            </w:pPr>
            <w:r w:rsidRPr="00CD689A">
              <w:t xml:space="preserve">Reintegración </w:t>
            </w:r>
          </w:p>
        </w:tc>
        <w:tc>
          <w:tcPr>
            <w:tcW w:w="1085" w:type="pct"/>
            <w:noWrap/>
          </w:tcPr>
          <w:p w14:paraId="64FFFE37" w14:textId="39E571BE" w:rsidR="00113E32" w:rsidRPr="00CD689A" w:rsidRDefault="009B7775" w:rsidP="00DF0E82">
            <w:pPr>
              <w:spacing w:line="240" w:lineRule="auto"/>
            </w:pPr>
            <w:r w:rsidRPr="00CD689A">
              <w:t>12</w:t>
            </w:r>
          </w:p>
        </w:tc>
      </w:tr>
    </w:tbl>
    <w:p w14:paraId="1128449F" w14:textId="4C8054C9" w:rsidR="00740F7A" w:rsidRPr="00CD689A" w:rsidRDefault="00740F7A" w:rsidP="00622AAB">
      <w:pPr>
        <w:tabs>
          <w:tab w:val="left" w:pos="1276"/>
        </w:tabs>
        <w:spacing w:line="240" w:lineRule="auto"/>
        <w:jc w:val="left"/>
        <w:rPr>
          <w:sz w:val="18"/>
          <w:szCs w:val="18"/>
        </w:rPr>
      </w:pPr>
      <w:r w:rsidRPr="00CD689A">
        <w:rPr>
          <w:sz w:val="18"/>
          <w:szCs w:val="18"/>
        </w:rPr>
        <w:t>Fuente: Dirección de Gestión Humana</w:t>
      </w:r>
    </w:p>
    <w:p w14:paraId="4462AF3A" w14:textId="77777777" w:rsidR="006C0B9C" w:rsidRPr="00CD689A" w:rsidRDefault="006C0B9C" w:rsidP="00F65336">
      <w:pPr>
        <w:spacing w:line="360" w:lineRule="auto"/>
        <w:jc w:val="both"/>
      </w:pPr>
    </w:p>
    <w:p w14:paraId="2AB739DD" w14:textId="77777777" w:rsidR="006C6D9E" w:rsidRPr="00CD689A" w:rsidRDefault="006C6D9E" w:rsidP="006C6D9E">
      <w:pPr>
        <w:spacing w:line="360" w:lineRule="auto"/>
        <w:jc w:val="both"/>
      </w:pPr>
      <w:r w:rsidRPr="00CD689A">
        <w:t xml:space="preserve">Durante este periodo, se llevaron a cabo movimientos que involucraron a todo el personal. Se aplicó una mejora salarial a 63 cajeros que devengaban ingresos por debajo de los RD$32,000, a fin de generar un posible aumento en su poder adquisitivo.  Además, fueron beneficiados 41 pensionados exfuncionarios de la institución que desempeñaron posiciones directivas y gerenciales, que a su vez devengaban salarios por debajo de RD$50,000.00 hasta un límite de RD$60,000. </w:t>
      </w:r>
    </w:p>
    <w:p w14:paraId="5B338406" w14:textId="77777777" w:rsidR="006C6D9E" w:rsidRPr="00CD689A" w:rsidRDefault="006C6D9E" w:rsidP="006C6D9E">
      <w:pPr>
        <w:spacing w:line="360" w:lineRule="auto"/>
        <w:jc w:val="both"/>
        <w:rPr>
          <w:b/>
          <w:bCs/>
          <w:kern w:val="100"/>
          <w:lang w:eastAsia="es-ES"/>
        </w:rPr>
      </w:pPr>
    </w:p>
    <w:p w14:paraId="4ED6B983" w14:textId="14A53AFE" w:rsidR="004C1847" w:rsidRPr="00CD689A" w:rsidRDefault="001F11DB" w:rsidP="004C1847">
      <w:pPr>
        <w:spacing w:line="360" w:lineRule="auto"/>
        <w:jc w:val="both"/>
      </w:pPr>
      <w:r w:rsidRPr="00CD689A">
        <w:lastRenderedPageBreak/>
        <w:t>La Sección de Capacitación se encargó de diseñar, implementar y dar seguimiento a los distintos programas de formación que incluyeron cursos, diplomados, seminarios, charlas, paneles, talleres, asambleas y congresos. Todo esto dirigido al desarrollo y fortalecimiento de las capacidades de los empleados, mantener activa su motivación aportando conocimientos, habilidades, actitudes y destrezas de acuerdo con las necesidades de las distintas áreas, garantizando su alineación con la estrategia organizacional y fortalecimiento de la identidad institucional.</w:t>
      </w:r>
    </w:p>
    <w:p w14:paraId="0DBBA9C0" w14:textId="77777777" w:rsidR="00A16C2B" w:rsidRPr="00CD689A" w:rsidRDefault="00A16C2B" w:rsidP="004C1847">
      <w:pPr>
        <w:spacing w:line="360" w:lineRule="auto"/>
        <w:jc w:val="both"/>
      </w:pPr>
    </w:p>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5"/>
        <w:gridCol w:w="1763"/>
        <w:gridCol w:w="1576"/>
        <w:gridCol w:w="1176"/>
      </w:tblGrid>
      <w:tr w:rsidR="009A5CE7" w:rsidRPr="00CD689A" w14:paraId="49396405" w14:textId="77777777">
        <w:trPr>
          <w:trHeight w:val="525"/>
        </w:trPr>
        <w:tc>
          <w:tcPr>
            <w:tcW w:w="5000" w:type="pct"/>
            <w:gridSpan w:val="4"/>
            <w:tcBorders>
              <w:top w:val="nil"/>
              <w:left w:val="nil"/>
              <w:right w:val="nil"/>
            </w:tcBorders>
            <w:shd w:val="clear" w:color="auto" w:fill="auto"/>
            <w:noWrap/>
            <w:vAlign w:val="center"/>
          </w:tcPr>
          <w:p w14:paraId="38D20F63" w14:textId="77777777" w:rsidR="008B12E9" w:rsidRPr="00CD689A" w:rsidRDefault="008B12E9">
            <w:pPr>
              <w:spacing w:line="240" w:lineRule="auto"/>
              <w:rPr>
                <w:b/>
                <w:bCs/>
                <w:kern w:val="100"/>
                <w:lang w:eastAsia="es-ES"/>
              </w:rPr>
            </w:pPr>
            <w:r w:rsidRPr="00CD689A">
              <w:rPr>
                <w:b/>
                <w:bCs/>
                <w:kern w:val="100"/>
                <w:lang w:eastAsia="es-ES"/>
              </w:rPr>
              <w:t>Cuadro No.21</w:t>
            </w:r>
          </w:p>
          <w:p w14:paraId="6DA51C5C" w14:textId="77777777" w:rsidR="008B12E9" w:rsidRPr="00CD689A" w:rsidRDefault="008B12E9">
            <w:pPr>
              <w:spacing w:line="240" w:lineRule="auto"/>
              <w:rPr>
                <w:b/>
                <w:bCs/>
                <w:kern w:val="100"/>
                <w:lang w:eastAsia="es-ES"/>
              </w:rPr>
            </w:pPr>
            <w:r w:rsidRPr="00CD689A">
              <w:rPr>
                <w:b/>
                <w:bCs/>
                <w:kern w:val="100"/>
                <w:lang w:eastAsia="es-ES"/>
              </w:rPr>
              <w:t xml:space="preserve">Capacitaciones Realizadas </w:t>
            </w:r>
          </w:p>
          <w:p w14:paraId="723DD5A1" w14:textId="77777777" w:rsidR="008B12E9" w:rsidRPr="00CD689A" w:rsidRDefault="008B12E9">
            <w:pPr>
              <w:spacing w:line="240" w:lineRule="auto"/>
              <w:rPr>
                <w:b/>
                <w:bCs/>
              </w:rPr>
            </w:pPr>
            <w:r w:rsidRPr="00CD689A">
              <w:rPr>
                <w:b/>
                <w:bCs/>
                <w:kern w:val="100"/>
                <w:lang w:eastAsia="es-ES"/>
              </w:rPr>
              <w:t>Año 2023</w:t>
            </w:r>
          </w:p>
        </w:tc>
      </w:tr>
      <w:tr w:rsidR="009A5CE7" w:rsidRPr="00CD689A" w14:paraId="02993A29" w14:textId="77777777">
        <w:trPr>
          <w:trHeight w:val="525"/>
        </w:trPr>
        <w:tc>
          <w:tcPr>
            <w:tcW w:w="2150" w:type="pct"/>
            <w:shd w:val="clear" w:color="auto" w:fill="002060"/>
            <w:noWrap/>
            <w:vAlign w:val="center"/>
            <w:hideMark/>
          </w:tcPr>
          <w:p w14:paraId="39BEE843" w14:textId="77777777" w:rsidR="008B12E9" w:rsidRPr="00CD689A" w:rsidRDefault="008B12E9">
            <w:pPr>
              <w:spacing w:line="240" w:lineRule="auto"/>
              <w:rPr>
                <w:b/>
                <w:bCs/>
              </w:rPr>
            </w:pPr>
            <w:r w:rsidRPr="00CD689A">
              <w:rPr>
                <w:b/>
                <w:bCs/>
              </w:rPr>
              <w:t>Capacitación</w:t>
            </w:r>
          </w:p>
        </w:tc>
        <w:tc>
          <w:tcPr>
            <w:tcW w:w="1113" w:type="pct"/>
            <w:shd w:val="clear" w:color="auto" w:fill="002060"/>
            <w:noWrap/>
            <w:vAlign w:val="center"/>
            <w:hideMark/>
          </w:tcPr>
          <w:p w14:paraId="6BE12103" w14:textId="77777777" w:rsidR="008B12E9" w:rsidRPr="00CD689A" w:rsidRDefault="008B12E9">
            <w:pPr>
              <w:spacing w:line="240" w:lineRule="auto"/>
              <w:rPr>
                <w:b/>
                <w:bCs/>
              </w:rPr>
            </w:pPr>
            <w:r w:rsidRPr="00CD689A">
              <w:rPr>
                <w:b/>
                <w:bCs/>
              </w:rPr>
              <w:t>Dirección</w:t>
            </w:r>
          </w:p>
        </w:tc>
        <w:tc>
          <w:tcPr>
            <w:tcW w:w="995" w:type="pct"/>
            <w:shd w:val="clear" w:color="auto" w:fill="002060"/>
            <w:vAlign w:val="center"/>
            <w:hideMark/>
          </w:tcPr>
          <w:p w14:paraId="36BC65A7" w14:textId="77777777" w:rsidR="008B12E9" w:rsidRPr="00CD689A" w:rsidRDefault="008B12E9">
            <w:pPr>
              <w:spacing w:line="240" w:lineRule="auto"/>
              <w:rPr>
                <w:b/>
                <w:bCs/>
              </w:rPr>
            </w:pPr>
            <w:r w:rsidRPr="00CD689A">
              <w:rPr>
                <w:b/>
                <w:bCs/>
              </w:rPr>
              <w:t>Cant.</w:t>
            </w:r>
            <w:r w:rsidRPr="00CD689A">
              <w:rPr>
                <w:b/>
                <w:bCs/>
              </w:rPr>
              <w:br/>
              <w:t>Participantes</w:t>
            </w:r>
          </w:p>
        </w:tc>
        <w:tc>
          <w:tcPr>
            <w:tcW w:w="742" w:type="pct"/>
            <w:shd w:val="clear" w:color="auto" w:fill="002060"/>
            <w:vAlign w:val="center"/>
            <w:hideMark/>
          </w:tcPr>
          <w:p w14:paraId="7494915B" w14:textId="77777777" w:rsidR="008B12E9" w:rsidRPr="00CD689A" w:rsidRDefault="008B12E9">
            <w:pPr>
              <w:spacing w:line="240" w:lineRule="auto"/>
              <w:rPr>
                <w:b/>
                <w:bCs/>
              </w:rPr>
            </w:pPr>
            <w:r w:rsidRPr="00CD689A">
              <w:rPr>
                <w:b/>
                <w:bCs/>
              </w:rPr>
              <w:t>Monto Invertido</w:t>
            </w:r>
          </w:p>
        </w:tc>
      </w:tr>
      <w:tr w:rsidR="009A5CE7" w:rsidRPr="00CD689A" w14:paraId="3D605A11" w14:textId="77777777">
        <w:trPr>
          <w:trHeight w:val="510"/>
        </w:trPr>
        <w:tc>
          <w:tcPr>
            <w:tcW w:w="2150" w:type="pct"/>
            <w:vAlign w:val="center"/>
            <w:hideMark/>
          </w:tcPr>
          <w:p w14:paraId="4B58F22A" w14:textId="77777777" w:rsidR="008B12E9" w:rsidRPr="00CD689A" w:rsidRDefault="008B12E9">
            <w:pPr>
              <w:spacing w:line="240" w:lineRule="auto"/>
              <w:jc w:val="left"/>
              <w:rPr>
                <w:b/>
                <w:bCs/>
              </w:rPr>
            </w:pPr>
            <w:r w:rsidRPr="00CD689A">
              <w:t>Especialidad en Alta Gestión Empresarial (en Universidad APEC)</w:t>
            </w:r>
          </w:p>
        </w:tc>
        <w:tc>
          <w:tcPr>
            <w:tcW w:w="1113" w:type="pct"/>
            <w:vMerge w:val="restart"/>
            <w:vAlign w:val="center"/>
            <w:hideMark/>
          </w:tcPr>
          <w:p w14:paraId="2E4F02BD" w14:textId="77777777" w:rsidR="008B12E9" w:rsidRPr="00CD689A" w:rsidRDefault="008B12E9">
            <w:pPr>
              <w:spacing w:line="240" w:lineRule="auto"/>
            </w:pPr>
            <w:r w:rsidRPr="00CD689A">
              <w:t>Servicios Administrativos</w:t>
            </w:r>
          </w:p>
        </w:tc>
        <w:tc>
          <w:tcPr>
            <w:tcW w:w="995" w:type="pct"/>
            <w:noWrap/>
            <w:vAlign w:val="center"/>
            <w:hideMark/>
          </w:tcPr>
          <w:p w14:paraId="2828D019" w14:textId="77777777" w:rsidR="008B12E9" w:rsidRPr="00CD689A" w:rsidRDefault="008B12E9">
            <w:pPr>
              <w:spacing w:line="240" w:lineRule="auto"/>
            </w:pPr>
            <w:r w:rsidRPr="00CD689A">
              <w:t>1</w:t>
            </w:r>
          </w:p>
        </w:tc>
        <w:tc>
          <w:tcPr>
            <w:tcW w:w="742" w:type="pct"/>
            <w:noWrap/>
            <w:vAlign w:val="center"/>
            <w:hideMark/>
          </w:tcPr>
          <w:p w14:paraId="40C414D7" w14:textId="77777777" w:rsidR="008B12E9" w:rsidRPr="00CD689A" w:rsidRDefault="008B12E9">
            <w:pPr>
              <w:spacing w:line="240" w:lineRule="auto"/>
            </w:pPr>
            <w:r w:rsidRPr="00CD689A">
              <w:t>64,435</w:t>
            </w:r>
          </w:p>
        </w:tc>
      </w:tr>
      <w:tr w:rsidR="009A5CE7" w:rsidRPr="00CD689A" w14:paraId="591D9DE6" w14:textId="77777777">
        <w:trPr>
          <w:trHeight w:val="510"/>
        </w:trPr>
        <w:tc>
          <w:tcPr>
            <w:tcW w:w="2150" w:type="pct"/>
            <w:vAlign w:val="center"/>
          </w:tcPr>
          <w:p w14:paraId="346C0F79" w14:textId="77777777" w:rsidR="008B12E9" w:rsidRPr="00CD689A" w:rsidRDefault="008B12E9">
            <w:pPr>
              <w:spacing w:line="240" w:lineRule="auto"/>
              <w:jc w:val="left"/>
            </w:pPr>
            <w:r w:rsidRPr="00CD689A">
              <w:t>Capacitación Interna con el Cuerpo de los SWATT del Ministerio de Defensa en la Sección de Policía Especial</w:t>
            </w:r>
          </w:p>
        </w:tc>
        <w:tc>
          <w:tcPr>
            <w:tcW w:w="1113" w:type="pct"/>
            <w:vMerge/>
            <w:vAlign w:val="center"/>
          </w:tcPr>
          <w:p w14:paraId="309A71DF" w14:textId="77777777" w:rsidR="008B12E9" w:rsidRPr="00CD689A" w:rsidRDefault="008B12E9">
            <w:pPr>
              <w:spacing w:line="240" w:lineRule="auto"/>
            </w:pPr>
          </w:p>
        </w:tc>
        <w:tc>
          <w:tcPr>
            <w:tcW w:w="995" w:type="pct"/>
            <w:noWrap/>
            <w:vAlign w:val="center"/>
          </w:tcPr>
          <w:p w14:paraId="300F347B" w14:textId="77777777" w:rsidR="008B12E9" w:rsidRPr="00CD689A" w:rsidRDefault="008B12E9">
            <w:pPr>
              <w:spacing w:line="240" w:lineRule="auto"/>
            </w:pPr>
            <w:r w:rsidRPr="00CD689A">
              <w:t>119</w:t>
            </w:r>
          </w:p>
        </w:tc>
        <w:tc>
          <w:tcPr>
            <w:tcW w:w="742" w:type="pct"/>
            <w:noWrap/>
            <w:vAlign w:val="center"/>
          </w:tcPr>
          <w:p w14:paraId="525D1C90" w14:textId="77777777" w:rsidR="008B12E9" w:rsidRPr="00CD689A" w:rsidRDefault="008B12E9">
            <w:pPr>
              <w:spacing w:line="240" w:lineRule="auto"/>
            </w:pPr>
            <w:r w:rsidRPr="00CD689A">
              <w:t>342,000</w:t>
            </w:r>
          </w:p>
        </w:tc>
      </w:tr>
      <w:tr w:rsidR="009A5CE7" w:rsidRPr="00CD689A" w14:paraId="6C79202C" w14:textId="77777777">
        <w:trPr>
          <w:trHeight w:val="510"/>
        </w:trPr>
        <w:tc>
          <w:tcPr>
            <w:tcW w:w="2150" w:type="pct"/>
            <w:vAlign w:val="center"/>
          </w:tcPr>
          <w:p w14:paraId="603F555F" w14:textId="77777777" w:rsidR="008B12E9" w:rsidRPr="00CD689A" w:rsidRDefault="008B12E9">
            <w:pPr>
              <w:spacing w:line="240" w:lineRule="auto"/>
              <w:jc w:val="left"/>
            </w:pPr>
            <w:r w:rsidRPr="00CD689A">
              <w:t>Certificación Internacional Risk Apetite Specialist (RAS) (Ernesto Bazán Training Corporation)</w:t>
            </w:r>
          </w:p>
        </w:tc>
        <w:tc>
          <w:tcPr>
            <w:tcW w:w="1113" w:type="pct"/>
            <w:vMerge w:val="restart"/>
            <w:vAlign w:val="center"/>
          </w:tcPr>
          <w:p w14:paraId="78BB0F06" w14:textId="77777777" w:rsidR="008B12E9" w:rsidRPr="00CD689A" w:rsidRDefault="008B12E9">
            <w:pPr>
              <w:spacing w:line="240" w:lineRule="auto"/>
            </w:pPr>
            <w:r w:rsidRPr="00CD689A">
              <w:t>Control de Riesgos</w:t>
            </w:r>
          </w:p>
        </w:tc>
        <w:tc>
          <w:tcPr>
            <w:tcW w:w="995" w:type="pct"/>
            <w:noWrap/>
            <w:vAlign w:val="center"/>
          </w:tcPr>
          <w:p w14:paraId="3B3C6080" w14:textId="77777777" w:rsidR="008B12E9" w:rsidRPr="00CD689A" w:rsidRDefault="008B12E9">
            <w:pPr>
              <w:spacing w:line="240" w:lineRule="auto"/>
            </w:pPr>
            <w:r w:rsidRPr="00CD689A">
              <w:t>2</w:t>
            </w:r>
          </w:p>
        </w:tc>
        <w:tc>
          <w:tcPr>
            <w:tcW w:w="742" w:type="pct"/>
            <w:noWrap/>
            <w:vAlign w:val="center"/>
          </w:tcPr>
          <w:p w14:paraId="164EEA24" w14:textId="77777777" w:rsidR="008B12E9" w:rsidRPr="00CD689A" w:rsidRDefault="008B12E9">
            <w:pPr>
              <w:spacing w:line="240" w:lineRule="auto"/>
            </w:pPr>
            <w:r w:rsidRPr="00CD689A">
              <w:t>68,280</w:t>
            </w:r>
          </w:p>
        </w:tc>
      </w:tr>
      <w:tr w:rsidR="009A5CE7" w:rsidRPr="00CD689A" w14:paraId="7B06268A" w14:textId="77777777">
        <w:trPr>
          <w:trHeight w:val="510"/>
        </w:trPr>
        <w:tc>
          <w:tcPr>
            <w:tcW w:w="2150" w:type="pct"/>
            <w:vAlign w:val="center"/>
          </w:tcPr>
          <w:p w14:paraId="7DD4218E" w14:textId="77777777" w:rsidR="008B12E9" w:rsidRPr="00CD689A" w:rsidRDefault="008B12E9">
            <w:pPr>
              <w:spacing w:line="240" w:lineRule="auto"/>
              <w:jc w:val="left"/>
              <w:rPr>
                <w:lang w:val="es-DO"/>
              </w:rPr>
            </w:pPr>
            <w:r w:rsidRPr="00CD689A">
              <w:rPr>
                <w:lang w:val="es-DO"/>
              </w:rPr>
              <w:t>Certificación ''ISO 31000 Certified Risk Manager'' (impartido por BDO)</w:t>
            </w:r>
          </w:p>
        </w:tc>
        <w:tc>
          <w:tcPr>
            <w:tcW w:w="1113" w:type="pct"/>
            <w:vMerge/>
            <w:vAlign w:val="center"/>
          </w:tcPr>
          <w:p w14:paraId="4E18423D" w14:textId="77777777" w:rsidR="008B12E9" w:rsidRPr="00CD689A" w:rsidRDefault="008B12E9">
            <w:pPr>
              <w:spacing w:line="240" w:lineRule="auto"/>
              <w:rPr>
                <w:lang w:val="es-DO"/>
              </w:rPr>
            </w:pPr>
          </w:p>
        </w:tc>
        <w:tc>
          <w:tcPr>
            <w:tcW w:w="995" w:type="pct"/>
            <w:noWrap/>
            <w:vAlign w:val="center"/>
          </w:tcPr>
          <w:p w14:paraId="13B20F88" w14:textId="77777777" w:rsidR="008B12E9" w:rsidRPr="00CD689A" w:rsidRDefault="008B12E9">
            <w:pPr>
              <w:spacing w:line="240" w:lineRule="auto"/>
            </w:pPr>
            <w:r w:rsidRPr="00CD689A">
              <w:t>6</w:t>
            </w:r>
          </w:p>
        </w:tc>
        <w:tc>
          <w:tcPr>
            <w:tcW w:w="742" w:type="pct"/>
            <w:noWrap/>
            <w:vAlign w:val="center"/>
          </w:tcPr>
          <w:p w14:paraId="310A8111" w14:textId="77777777" w:rsidR="008B12E9" w:rsidRPr="00CD689A" w:rsidRDefault="008B12E9">
            <w:pPr>
              <w:spacing w:line="240" w:lineRule="auto"/>
            </w:pPr>
            <w:r w:rsidRPr="00CD689A">
              <w:t>250,162</w:t>
            </w:r>
          </w:p>
        </w:tc>
      </w:tr>
      <w:tr w:rsidR="009A5CE7" w:rsidRPr="00CD689A" w14:paraId="7AE9FF67" w14:textId="77777777">
        <w:trPr>
          <w:trHeight w:val="510"/>
        </w:trPr>
        <w:tc>
          <w:tcPr>
            <w:tcW w:w="2150" w:type="pct"/>
            <w:vAlign w:val="center"/>
          </w:tcPr>
          <w:p w14:paraId="36017345" w14:textId="77777777" w:rsidR="008B12E9" w:rsidRPr="00CD689A" w:rsidRDefault="008B12E9">
            <w:pPr>
              <w:spacing w:line="240" w:lineRule="auto"/>
              <w:jc w:val="left"/>
            </w:pPr>
            <w:r w:rsidRPr="00CD689A">
              <w:t>Seminario Internacional Matrices de Riesgos (por Ernesto Bazán Training Corporation)</w:t>
            </w:r>
          </w:p>
        </w:tc>
        <w:tc>
          <w:tcPr>
            <w:tcW w:w="1113" w:type="pct"/>
            <w:vMerge/>
            <w:vAlign w:val="center"/>
          </w:tcPr>
          <w:p w14:paraId="70AFF0B6" w14:textId="77777777" w:rsidR="008B12E9" w:rsidRPr="00CD689A" w:rsidRDefault="008B12E9">
            <w:pPr>
              <w:spacing w:line="240" w:lineRule="auto"/>
            </w:pPr>
          </w:p>
        </w:tc>
        <w:tc>
          <w:tcPr>
            <w:tcW w:w="995" w:type="pct"/>
            <w:noWrap/>
            <w:vAlign w:val="center"/>
          </w:tcPr>
          <w:p w14:paraId="28B25D5F" w14:textId="77777777" w:rsidR="008B12E9" w:rsidRPr="00CD689A" w:rsidRDefault="008B12E9">
            <w:pPr>
              <w:spacing w:line="240" w:lineRule="auto"/>
            </w:pPr>
            <w:r w:rsidRPr="00CD689A">
              <w:t>9</w:t>
            </w:r>
          </w:p>
        </w:tc>
        <w:tc>
          <w:tcPr>
            <w:tcW w:w="742" w:type="pct"/>
            <w:noWrap/>
            <w:vAlign w:val="center"/>
          </w:tcPr>
          <w:p w14:paraId="5DB4C4AD" w14:textId="77777777" w:rsidR="008B12E9" w:rsidRPr="00CD689A" w:rsidRDefault="008B12E9">
            <w:pPr>
              <w:spacing w:line="240" w:lineRule="auto"/>
            </w:pPr>
            <w:r w:rsidRPr="00CD689A">
              <w:t>101,997</w:t>
            </w:r>
          </w:p>
        </w:tc>
      </w:tr>
      <w:tr w:rsidR="009A5CE7" w:rsidRPr="00CD689A" w14:paraId="526F7B24" w14:textId="77777777">
        <w:trPr>
          <w:trHeight w:val="510"/>
        </w:trPr>
        <w:tc>
          <w:tcPr>
            <w:tcW w:w="2150" w:type="pct"/>
            <w:vAlign w:val="center"/>
          </w:tcPr>
          <w:p w14:paraId="7DF81B75" w14:textId="77777777" w:rsidR="008B12E9" w:rsidRPr="00CD689A" w:rsidRDefault="008B12E9">
            <w:pPr>
              <w:spacing w:line="240" w:lineRule="auto"/>
              <w:jc w:val="left"/>
            </w:pPr>
            <w:r w:rsidRPr="00CD689A">
              <w:t>Curso Basic Introducción a la Valoración Inmobiliaria (impartido por ITADO)</w:t>
            </w:r>
          </w:p>
        </w:tc>
        <w:tc>
          <w:tcPr>
            <w:tcW w:w="1113" w:type="pct"/>
            <w:vMerge w:val="restart"/>
            <w:vAlign w:val="center"/>
          </w:tcPr>
          <w:p w14:paraId="32426040" w14:textId="77777777" w:rsidR="008B12E9" w:rsidRPr="00CD689A" w:rsidRDefault="008B12E9">
            <w:pPr>
              <w:spacing w:line="240" w:lineRule="auto"/>
            </w:pPr>
            <w:r w:rsidRPr="00CD689A">
              <w:t>Crédito</w:t>
            </w:r>
          </w:p>
        </w:tc>
        <w:tc>
          <w:tcPr>
            <w:tcW w:w="995" w:type="pct"/>
            <w:noWrap/>
            <w:vAlign w:val="center"/>
          </w:tcPr>
          <w:p w14:paraId="37733DC2" w14:textId="77777777" w:rsidR="008B12E9" w:rsidRPr="00CD689A" w:rsidRDefault="008B12E9">
            <w:pPr>
              <w:spacing w:line="240" w:lineRule="auto"/>
            </w:pPr>
            <w:r w:rsidRPr="00CD689A">
              <w:t>1</w:t>
            </w:r>
          </w:p>
        </w:tc>
        <w:tc>
          <w:tcPr>
            <w:tcW w:w="742" w:type="pct"/>
            <w:noWrap/>
            <w:vAlign w:val="center"/>
          </w:tcPr>
          <w:p w14:paraId="5B151264" w14:textId="77777777" w:rsidR="008B12E9" w:rsidRPr="00CD689A" w:rsidRDefault="008B12E9">
            <w:pPr>
              <w:spacing w:line="240" w:lineRule="auto"/>
            </w:pPr>
            <w:r w:rsidRPr="00CD689A">
              <w:t>30,000</w:t>
            </w:r>
          </w:p>
        </w:tc>
      </w:tr>
      <w:tr w:rsidR="009A5CE7" w:rsidRPr="00CD689A" w14:paraId="111FA723" w14:textId="77777777">
        <w:trPr>
          <w:trHeight w:val="510"/>
        </w:trPr>
        <w:tc>
          <w:tcPr>
            <w:tcW w:w="2150" w:type="pct"/>
            <w:vAlign w:val="center"/>
          </w:tcPr>
          <w:p w14:paraId="19D3F4BD" w14:textId="77777777" w:rsidR="008B12E9" w:rsidRPr="00CD689A" w:rsidRDefault="008B12E9">
            <w:pPr>
              <w:spacing w:line="240" w:lineRule="auto"/>
              <w:jc w:val="left"/>
            </w:pPr>
            <w:r w:rsidRPr="00CD689A">
              <w:t>Curso Tasación Inmobiliaria</w:t>
            </w:r>
          </w:p>
        </w:tc>
        <w:tc>
          <w:tcPr>
            <w:tcW w:w="1113" w:type="pct"/>
            <w:vMerge/>
            <w:vAlign w:val="center"/>
          </w:tcPr>
          <w:p w14:paraId="7360B645" w14:textId="77777777" w:rsidR="008B12E9" w:rsidRPr="00CD689A" w:rsidRDefault="008B12E9">
            <w:pPr>
              <w:spacing w:line="240" w:lineRule="auto"/>
            </w:pPr>
          </w:p>
        </w:tc>
        <w:tc>
          <w:tcPr>
            <w:tcW w:w="995" w:type="pct"/>
            <w:noWrap/>
            <w:vAlign w:val="center"/>
          </w:tcPr>
          <w:p w14:paraId="603D7D6F" w14:textId="77777777" w:rsidR="008B12E9" w:rsidRPr="00CD689A" w:rsidRDefault="008B12E9">
            <w:pPr>
              <w:spacing w:line="240" w:lineRule="auto"/>
            </w:pPr>
            <w:r w:rsidRPr="00CD689A">
              <w:t>1</w:t>
            </w:r>
          </w:p>
        </w:tc>
        <w:tc>
          <w:tcPr>
            <w:tcW w:w="742" w:type="pct"/>
            <w:noWrap/>
            <w:vAlign w:val="center"/>
          </w:tcPr>
          <w:p w14:paraId="3201FBA5" w14:textId="77777777" w:rsidR="008B12E9" w:rsidRPr="00CD689A" w:rsidRDefault="008B12E9">
            <w:pPr>
              <w:spacing w:line="240" w:lineRule="auto"/>
            </w:pPr>
            <w:r w:rsidRPr="00CD689A">
              <w:t>10,000</w:t>
            </w:r>
          </w:p>
        </w:tc>
      </w:tr>
      <w:tr w:rsidR="008B12E9" w:rsidRPr="00CD689A" w14:paraId="5B57CEB0" w14:textId="77777777">
        <w:trPr>
          <w:trHeight w:val="510"/>
        </w:trPr>
        <w:tc>
          <w:tcPr>
            <w:tcW w:w="2150" w:type="pct"/>
            <w:vAlign w:val="center"/>
          </w:tcPr>
          <w:p w14:paraId="065B940E" w14:textId="77777777" w:rsidR="008B12E9" w:rsidRPr="00CD689A" w:rsidRDefault="008B12E9">
            <w:pPr>
              <w:spacing w:line="240" w:lineRule="auto"/>
              <w:jc w:val="left"/>
            </w:pPr>
            <w:r w:rsidRPr="00CD689A">
              <w:t>Curso/Taller de Imagen y Etiqueta Profesional (impartido por Nuevo Sentido)</w:t>
            </w:r>
          </w:p>
        </w:tc>
        <w:tc>
          <w:tcPr>
            <w:tcW w:w="1113" w:type="pct"/>
            <w:vAlign w:val="center"/>
          </w:tcPr>
          <w:p w14:paraId="024B8241" w14:textId="77777777" w:rsidR="008B12E9" w:rsidRPr="00CD689A" w:rsidRDefault="008B12E9">
            <w:pPr>
              <w:spacing w:line="240" w:lineRule="auto"/>
            </w:pPr>
            <w:r w:rsidRPr="00CD689A">
              <w:t>Todos los Directores</w:t>
            </w:r>
          </w:p>
        </w:tc>
        <w:tc>
          <w:tcPr>
            <w:tcW w:w="995" w:type="pct"/>
            <w:noWrap/>
            <w:vAlign w:val="center"/>
          </w:tcPr>
          <w:p w14:paraId="25D0AEB0" w14:textId="77777777" w:rsidR="008B12E9" w:rsidRPr="00CD689A" w:rsidRDefault="008B12E9">
            <w:pPr>
              <w:spacing w:line="240" w:lineRule="auto"/>
            </w:pPr>
            <w:r w:rsidRPr="00CD689A">
              <w:t>28</w:t>
            </w:r>
          </w:p>
        </w:tc>
        <w:tc>
          <w:tcPr>
            <w:tcW w:w="742" w:type="pct"/>
            <w:noWrap/>
            <w:vAlign w:val="center"/>
          </w:tcPr>
          <w:p w14:paraId="51CA5CD2" w14:textId="77777777" w:rsidR="008B12E9" w:rsidRPr="00CD689A" w:rsidRDefault="008B12E9">
            <w:pPr>
              <w:spacing w:line="240" w:lineRule="auto"/>
            </w:pPr>
            <w:r w:rsidRPr="00CD689A">
              <w:t>113,280</w:t>
            </w:r>
          </w:p>
        </w:tc>
      </w:tr>
    </w:tbl>
    <w:p w14:paraId="35BD4ACF" w14:textId="77777777" w:rsidR="000C0DC9" w:rsidRPr="00CD689A" w:rsidRDefault="000C0DC9" w:rsidP="00F65336">
      <w:pPr>
        <w:spacing w:line="360" w:lineRule="auto"/>
        <w:jc w:val="both"/>
      </w:pPr>
    </w:p>
    <w:tbl>
      <w:tblPr>
        <w:tblStyle w:val="Tablaconcuadrcula"/>
        <w:tblW w:w="803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45"/>
        <w:gridCol w:w="1823"/>
        <w:gridCol w:w="1576"/>
        <w:gridCol w:w="1286"/>
      </w:tblGrid>
      <w:tr w:rsidR="009A5CE7" w:rsidRPr="00CD689A" w14:paraId="67D17C0E" w14:textId="77777777" w:rsidTr="00E65DEA">
        <w:trPr>
          <w:trHeight w:val="525"/>
        </w:trPr>
        <w:tc>
          <w:tcPr>
            <w:tcW w:w="8030" w:type="dxa"/>
            <w:gridSpan w:val="4"/>
            <w:tcBorders>
              <w:top w:val="nil"/>
              <w:left w:val="nil"/>
              <w:right w:val="nil"/>
            </w:tcBorders>
            <w:shd w:val="clear" w:color="auto" w:fill="auto"/>
            <w:noWrap/>
            <w:vAlign w:val="center"/>
          </w:tcPr>
          <w:p w14:paraId="386A79DA" w14:textId="77777777" w:rsidR="004B0186" w:rsidRPr="00CD689A" w:rsidRDefault="004B0186">
            <w:pPr>
              <w:spacing w:line="240" w:lineRule="auto"/>
              <w:jc w:val="right"/>
              <w:rPr>
                <w:b/>
                <w:bCs/>
              </w:rPr>
            </w:pPr>
            <w:r w:rsidRPr="00CD689A">
              <w:rPr>
                <w:b/>
                <w:bCs/>
                <w:kern w:val="100"/>
                <w:lang w:eastAsia="es-ES"/>
              </w:rPr>
              <w:lastRenderedPageBreak/>
              <w:t>Cont.</w:t>
            </w:r>
          </w:p>
        </w:tc>
      </w:tr>
      <w:tr w:rsidR="009A5CE7" w:rsidRPr="00CD689A" w14:paraId="2DCF99D0" w14:textId="77777777" w:rsidTr="00E65DEA">
        <w:trPr>
          <w:trHeight w:val="525"/>
        </w:trPr>
        <w:tc>
          <w:tcPr>
            <w:tcW w:w="3345" w:type="dxa"/>
            <w:shd w:val="clear" w:color="auto" w:fill="002060"/>
            <w:noWrap/>
            <w:vAlign w:val="center"/>
            <w:hideMark/>
          </w:tcPr>
          <w:p w14:paraId="6A911973" w14:textId="77777777" w:rsidR="004B0186" w:rsidRPr="00CD689A" w:rsidRDefault="004B0186">
            <w:pPr>
              <w:spacing w:line="240" w:lineRule="auto"/>
              <w:rPr>
                <w:b/>
                <w:bCs/>
              </w:rPr>
            </w:pPr>
            <w:r w:rsidRPr="00CD689A">
              <w:rPr>
                <w:b/>
                <w:bCs/>
              </w:rPr>
              <w:t>Capacitación</w:t>
            </w:r>
          </w:p>
        </w:tc>
        <w:tc>
          <w:tcPr>
            <w:tcW w:w="1823" w:type="dxa"/>
            <w:shd w:val="clear" w:color="auto" w:fill="002060"/>
            <w:noWrap/>
            <w:vAlign w:val="center"/>
            <w:hideMark/>
          </w:tcPr>
          <w:p w14:paraId="5B8A2DFD" w14:textId="77777777" w:rsidR="004B0186" w:rsidRPr="00CD689A" w:rsidRDefault="004B0186">
            <w:pPr>
              <w:spacing w:line="240" w:lineRule="auto"/>
              <w:rPr>
                <w:b/>
                <w:bCs/>
              </w:rPr>
            </w:pPr>
            <w:r w:rsidRPr="00CD689A">
              <w:rPr>
                <w:b/>
                <w:bCs/>
              </w:rPr>
              <w:t>Dirección</w:t>
            </w:r>
          </w:p>
        </w:tc>
        <w:tc>
          <w:tcPr>
            <w:tcW w:w="0" w:type="auto"/>
            <w:shd w:val="clear" w:color="auto" w:fill="002060"/>
            <w:vAlign w:val="center"/>
            <w:hideMark/>
          </w:tcPr>
          <w:p w14:paraId="5F131B40" w14:textId="77777777" w:rsidR="004B0186" w:rsidRPr="00CD689A" w:rsidRDefault="004B0186">
            <w:pPr>
              <w:spacing w:line="240" w:lineRule="auto"/>
              <w:rPr>
                <w:b/>
                <w:bCs/>
              </w:rPr>
            </w:pPr>
            <w:r w:rsidRPr="00CD689A">
              <w:rPr>
                <w:b/>
                <w:bCs/>
              </w:rPr>
              <w:t>Cant.</w:t>
            </w:r>
            <w:r w:rsidRPr="00CD689A">
              <w:rPr>
                <w:b/>
                <w:bCs/>
              </w:rPr>
              <w:br/>
              <w:t>Participantes</w:t>
            </w:r>
          </w:p>
        </w:tc>
        <w:tc>
          <w:tcPr>
            <w:tcW w:w="1286" w:type="dxa"/>
            <w:shd w:val="clear" w:color="auto" w:fill="002060"/>
            <w:vAlign w:val="center"/>
            <w:hideMark/>
          </w:tcPr>
          <w:p w14:paraId="7B094601" w14:textId="77777777" w:rsidR="004B0186" w:rsidRPr="00CD689A" w:rsidRDefault="004B0186">
            <w:pPr>
              <w:spacing w:line="240" w:lineRule="auto"/>
              <w:rPr>
                <w:b/>
                <w:bCs/>
              </w:rPr>
            </w:pPr>
            <w:r w:rsidRPr="00CD689A">
              <w:rPr>
                <w:b/>
                <w:bCs/>
              </w:rPr>
              <w:t>Monto Invertido</w:t>
            </w:r>
          </w:p>
        </w:tc>
      </w:tr>
      <w:tr w:rsidR="009A5CE7" w:rsidRPr="00CD689A" w14:paraId="3ECCDB3F" w14:textId="77777777" w:rsidTr="00E65DEA">
        <w:trPr>
          <w:trHeight w:val="525"/>
        </w:trPr>
        <w:tc>
          <w:tcPr>
            <w:tcW w:w="3345" w:type="dxa"/>
            <w:shd w:val="clear" w:color="auto" w:fill="auto"/>
            <w:noWrap/>
            <w:vAlign w:val="center"/>
          </w:tcPr>
          <w:p w14:paraId="75D439B5" w14:textId="04129A54" w:rsidR="00E6612A" w:rsidRPr="00CD689A" w:rsidRDefault="00E6612A" w:rsidP="00E6612A">
            <w:pPr>
              <w:spacing w:line="240" w:lineRule="auto"/>
              <w:jc w:val="left"/>
              <w:rPr>
                <w:b/>
                <w:bCs/>
              </w:rPr>
            </w:pPr>
            <w:r w:rsidRPr="00CD689A">
              <w:t>Certificación Information Systems Security Professional, (impartido por SAVANT)</w:t>
            </w:r>
          </w:p>
        </w:tc>
        <w:tc>
          <w:tcPr>
            <w:tcW w:w="1823" w:type="dxa"/>
            <w:shd w:val="clear" w:color="auto" w:fill="auto"/>
            <w:noWrap/>
            <w:vAlign w:val="center"/>
          </w:tcPr>
          <w:p w14:paraId="69B6C166" w14:textId="58B74E1F" w:rsidR="00E6612A" w:rsidRPr="00CD689A" w:rsidRDefault="00E6612A" w:rsidP="00E6612A">
            <w:pPr>
              <w:spacing w:line="240" w:lineRule="auto"/>
              <w:rPr>
                <w:b/>
                <w:bCs/>
              </w:rPr>
            </w:pPr>
            <w:r w:rsidRPr="00CD689A">
              <w:t>Ciberseguridad</w:t>
            </w:r>
          </w:p>
        </w:tc>
        <w:tc>
          <w:tcPr>
            <w:tcW w:w="0" w:type="auto"/>
            <w:shd w:val="clear" w:color="auto" w:fill="auto"/>
            <w:vAlign w:val="center"/>
          </w:tcPr>
          <w:p w14:paraId="23264E95" w14:textId="0B3CF1A7" w:rsidR="00E6612A" w:rsidRPr="00CD689A" w:rsidRDefault="00E6612A" w:rsidP="00E6612A">
            <w:pPr>
              <w:spacing w:line="240" w:lineRule="auto"/>
              <w:rPr>
                <w:b/>
                <w:bCs/>
              </w:rPr>
            </w:pPr>
            <w:r w:rsidRPr="00CD689A">
              <w:t>2</w:t>
            </w:r>
          </w:p>
        </w:tc>
        <w:tc>
          <w:tcPr>
            <w:tcW w:w="1286" w:type="dxa"/>
            <w:shd w:val="clear" w:color="auto" w:fill="auto"/>
            <w:vAlign w:val="center"/>
          </w:tcPr>
          <w:p w14:paraId="0FA16C85" w14:textId="3C0F46D8" w:rsidR="00E6612A" w:rsidRPr="00CD689A" w:rsidRDefault="00E6612A" w:rsidP="00E6612A">
            <w:pPr>
              <w:spacing w:line="240" w:lineRule="auto"/>
              <w:rPr>
                <w:b/>
                <w:bCs/>
              </w:rPr>
            </w:pPr>
            <w:r w:rsidRPr="00CD689A">
              <w:t>228,000</w:t>
            </w:r>
          </w:p>
        </w:tc>
      </w:tr>
      <w:tr w:rsidR="009A5CE7" w:rsidRPr="00CD689A" w14:paraId="5F84054D" w14:textId="77777777" w:rsidTr="00E65DEA">
        <w:trPr>
          <w:trHeight w:val="525"/>
        </w:trPr>
        <w:tc>
          <w:tcPr>
            <w:tcW w:w="3345" w:type="dxa"/>
            <w:shd w:val="clear" w:color="auto" w:fill="auto"/>
            <w:noWrap/>
            <w:vAlign w:val="center"/>
          </w:tcPr>
          <w:p w14:paraId="1349B216" w14:textId="311DA8A2" w:rsidR="00E6612A" w:rsidRPr="00CD689A" w:rsidRDefault="00E6612A" w:rsidP="00E6612A">
            <w:pPr>
              <w:spacing w:line="240" w:lineRule="auto"/>
              <w:jc w:val="left"/>
              <w:rPr>
                <w:b/>
                <w:bCs/>
              </w:rPr>
            </w:pPr>
            <w:r w:rsidRPr="00CD689A">
              <w:t>Curso Garantía Mobiliaria (impartido por la Dirección de Jurídica y Crédito)</w:t>
            </w:r>
          </w:p>
        </w:tc>
        <w:tc>
          <w:tcPr>
            <w:tcW w:w="1823" w:type="dxa"/>
            <w:shd w:val="clear" w:color="auto" w:fill="auto"/>
            <w:noWrap/>
            <w:vAlign w:val="center"/>
          </w:tcPr>
          <w:p w14:paraId="0D41B336" w14:textId="59DB125C" w:rsidR="00E6612A" w:rsidRPr="00CD689A" w:rsidRDefault="00E6612A" w:rsidP="00E6612A">
            <w:pPr>
              <w:spacing w:line="240" w:lineRule="auto"/>
              <w:rPr>
                <w:b/>
                <w:bCs/>
              </w:rPr>
            </w:pPr>
            <w:r w:rsidRPr="00CD689A">
              <w:t xml:space="preserve">Analistas y Oficiales de Negocios </w:t>
            </w:r>
          </w:p>
        </w:tc>
        <w:tc>
          <w:tcPr>
            <w:tcW w:w="0" w:type="auto"/>
            <w:shd w:val="clear" w:color="auto" w:fill="auto"/>
            <w:vAlign w:val="center"/>
          </w:tcPr>
          <w:p w14:paraId="2C84E174" w14:textId="445C4683" w:rsidR="00E6612A" w:rsidRPr="00CD689A" w:rsidRDefault="00E6612A" w:rsidP="00E6612A">
            <w:pPr>
              <w:spacing w:line="240" w:lineRule="auto"/>
              <w:rPr>
                <w:b/>
                <w:bCs/>
              </w:rPr>
            </w:pPr>
            <w:r w:rsidRPr="00CD689A">
              <w:t>190</w:t>
            </w:r>
          </w:p>
        </w:tc>
        <w:tc>
          <w:tcPr>
            <w:tcW w:w="1286" w:type="dxa"/>
            <w:shd w:val="clear" w:color="auto" w:fill="auto"/>
            <w:vAlign w:val="center"/>
          </w:tcPr>
          <w:p w14:paraId="00C9F9E2" w14:textId="2309E96E" w:rsidR="00E6612A" w:rsidRPr="00CD689A" w:rsidRDefault="00E6612A" w:rsidP="00E6612A">
            <w:pPr>
              <w:spacing w:line="240" w:lineRule="auto"/>
              <w:rPr>
                <w:b/>
                <w:bCs/>
              </w:rPr>
            </w:pPr>
            <w:r w:rsidRPr="00CD689A">
              <w:t>56,321</w:t>
            </w:r>
          </w:p>
        </w:tc>
      </w:tr>
      <w:tr w:rsidR="009A5CE7" w:rsidRPr="00CD689A" w14:paraId="08BC1CF5" w14:textId="77777777" w:rsidTr="00E65DEA">
        <w:trPr>
          <w:trHeight w:val="525"/>
        </w:trPr>
        <w:tc>
          <w:tcPr>
            <w:tcW w:w="3345" w:type="dxa"/>
            <w:shd w:val="clear" w:color="auto" w:fill="auto"/>
            <w:noWrap/>
            <w:vAlign w:val="center"/>
          </w:tcPr>
          <w:p w14:paraId="4024DFBD" w14:textId="4E4CF2A2" w:rsidR="00E6612A" w:rsidRPr="00CD689A" w:rsidRDefault="00E6612A" w:rsidP="00E6612A">
            <w:pPr>
              <w:spacing w:line="240" w:lineRule="auto"/>
              <w:jc w:val="left"/>
              <w:rPr>
                <w:b/>
                <w:bCs/>
              </w:rPr>
            </w:pPr>
            <w:r w:rsidRPr="00CD689A">
              <w:t>Curso ''Especialización Técnica en Presupuesto (ofertado por CAPGEFI)</w:t>
            </w:r>
          </w:p>
        </w:tc>
        <w:tc>
          <w:tcPr>
            <w:tcW w:w="1823" w:type="dxa"/>
            <w:shd w:val="clear" w:color="auto" w:fill="auto"/>
            <w:noWrap/>
            <w:vAlign w:val="center"/>
          </w:tcPr>
          <w:p w14:paraId="61A830EC" w14:textId="79050A3D" w:rsidR="00E6612A" w:rsidRPr="00CD689A" w:rsidRDefault="00E6612A" w:rsidP="00E6612A">
            <w:pPr>
              <w:spacing w:line="240" w:lineRule="auto"/>
              <w:rPr>
                <w:b/>
                <w:bCs/>
              </w:rPr>
            </w:pPr>
            <w:r w:rsidRPr="00CD689A">
              <w:t>Planeación Estratégica</w:t>
            </w:r>
          </w:p>
        </w:tc>
        <w:tc>
          <w:tcPr>
            <w:tcW w:w="0" w:type="auto"/>
            <w:shd w:val="clear" w:color="auto" w:fill="auto"/>
            <w:vAlign w:val="center"/>
          </w:tcPr>
          <w:p w14:paraId="0C69B0B8" w14:textId="5166BABF" w:rsidR="00E6612A" w:rsidRPr="00CD689A" w:rsidRDefault="00E6612A" w:rsidP="00E6612A">
            <w:pPr>
              <w:spacing w:line="240" w:lineRule="auto"/>
              <w:rPr>
                <w:b/>
                <w:bCs/>
              </w:rPr>
            </w:pPr>
            <w:r w:rsidRPr="00CD689A">
              <w:t>6</w:t>
            </w:r>
          </w:p>
        </w:tc>
        <w:tc>
          <w:tcPr>
            <w:tcW w:w="1286" w:type="dxa"/>
            <w:shd w:val="clear" w:color="auto" w:fill="auto"/>
            <w:vAlign w:val="center"/>
          </w:tcPr>
          <w:p w14:paraId="4DAD344C" w14:textId="6D172380" w:rsidR="00E6612A" w:rsidRPr="00CD689A" w:rsidRDefault="00E6612A" w:rsidP="00E6612A">
            <w:pPr>
              <w:spacing w:line="240" w:lineRule="auto"/>
              <w:rPr>
                <w:b/>
                <w:bCs/>
              </w:rPr>
            </w:pPr>
            <w:r w:rsidRPr="00CD689A">
              <w:t>Sin Costo</w:t>
            </w:r>
          </w:p>
        </w:tc>
      </w:tr>
      <w:tr w:rsidR="009A5CE7" w:rsidRPr="00CD689A" w14:paraId="63AF9FAD" w14:textId="77777777" w:rsidTr="00E65DEA">
        <w:trPr>
          <w:trHeight w:val="510"/>
        </w:trPr>
        <w:tc>
          <w:tcPr>
            <w:tcW w:w="3345" w:type="dxa"/>
            <w:vAlign w:val="center"/>
          </w:tcPr>
          <w:p w14:paraId="4BADFBED" w14:textId="6B15EE5F" w:rsidR="00E6612A" w:rsidRPr="00CD689A" w:rsidRDefault="00E6612A" w:rsidP="00E6612A">
            <w:pPr>
              <w:spacing w:line="240" w:lineRule="auto"/>
              <w:jc w:val="left"/>
            </w:pPr>
            <w:r w:rsidRPr="00CD689A">
              <w:t>Diplomado en Licitaciones y Contrataciones Públicas (impartido por Datoscurso Gaceta Judicial)</w:t>
            </w:r>
          </w:p>
        </w:tc>
        <w:tc>
          <w:tcPr>
            <w:tcW w:w="1823" w:type="dxa"/>
            <w:vMerge w:val="restart"/>
            <w:vAlign w:val="center"/>
          </w:tcPr>
          <w:p w14:paraId="6CA6A08E" w14:textId="43669844" w:rsidR="00E6612A" w:rsidRPr="00CD689A" w:rsidRDefault="00E6612A" w:rsidP="00E6612A">
            <w:pPr>
              <w:spacing w:line="240" w:lineRule="auto"/>
            </w:pPr>
            <w:r w:rsidRPr="00CD689A">
              <w:t>Jurídica</w:t>
            </w:r>
          </w:p>
        </w:tc>
        <w:tc>
          <w:tcPr>
            <w:tcW w:w="0" w:type="auto"/>
            <w:noWrap/>
            <w:vAlign w:val="center"/>
          </w:tcPr>
          <w:p w14:paraId="4F6A66F7" w14:textId="51EC35F4" w:rsidR="00E6612A" w:rsidRPr="00CD689A" w:rsidRDefault="00E6612A" w:rsidP="00E6612A">
            <w:pPr>
              <w:spacing w:line="240" w:lineRule="auto"/>
            </w:pPr>
            <w:r w:rsidRPr="00CD689A">
              <w:t>3</w:t>
            </w:r>
          </w:p>
        </w:tc>
        <w:tc>
          <w:tcPr>
            <w:tcW w:w="1286" w:type="dxa"/>
            <w:noWrap/>
            <w:vAlign w:val="center"/>
          </w:tcPr>
          <w:p w14:paraId="3FFCE37A" w14:textId="6DDEB5E4" w:rsidR="00E6612A" w:rsidRPr="00CD689A" w:rsidRDefault="00E6612A" w:rsidP="00E6612A">
            <w:pPr>
              <w:spacing w:line="240" w:lineRule="auto"/>
            </w:pPr>
            <w:r w:rsidRPr="00CD689A">
              <w:t>36,000</w:t>
            </w:r>
          </w:p>
        </w:tc>
      </w:tr>
      <w:tr w:rsidR="009A5CE7" w:rsidRPr="00CD689A" w14:paraId="18B71D5E" w14:textId="77777777" w:rsidTr="00E65DEA">
        <w:trPr>
          <w:trHeight w:val="510"/>
        </w:trPr>
        <w:tc>
          <w:tcPr>
            <w:tcW w:w="3345" w:type="dxa"/>
            <w:vAlign w:val="center"/>
          </w:tcPr>
          <w:p w14:paraId="3BC9177C" w14:textId="13F4ED62" w:rsidR="00E6612A" w:rsidRPr="00CD689A" w:rsidRDefault="00E6612A" w:rsidP="00E6612A">
            <w:pPr>
              <w:spacing w:line="240" w:lineRule="auto"/>
              <w:jc w:val="left"/>
            </w:pPr>
            <w:r w:rsidRPr="00CD689A">
              <w:t>Diplomado en Derecho Bancario Financiero (impartido por Datoscurso Gaceta Judicial)</w:t>
            </w:r>
          </w:p>
        </w:tc>
        <w:tc>
          <w:tcPr>
            <w:tcW w:w="1823" w:type="dxa"/>
            <w:vMerge/>
            <w:vAlign w:val="center"/>
          </w:tcPr>
          <w:p w14:paraId="2C96D2E1" w14:textId="77777777" w:rsidR="00E6612A" w:rsidRPr="00CD689A" w:rsidRDefault="00E6612A" w:rsidP="00E6612A">
            <w:pPr>
              <w:spacing w:line="240" w:lineRule="auto"/>
            </w:pPr>
          </w:p>
        </w:tc>
        <w:tc>
          <w:tcPr>
            <w:tcW w:w="0" w:type="auto"/>
            <w:noWrap/>
            <w:vAlign w:val="center"/>
          </w:tcPr>
          <w:p w14:paraId="3124CB9E" w14:textId="36437E53" w:rsidR="00E6612A" w:rsidRPr="00CD689A" w:rsidRDefault="00E6612A" w:rsidP="00E6612A">
            <w:pPr>
              <w:spacing w:line="240" w:lineRule="auto"/>
            </w:pPr>
            <w:r w:rsidRPr="00CD689A">
              <w:t>3</w:t>
            </w:r>
          </w:p>
        </w:tc>
        <w:tc>
          <w:tcPr>
            <w:tcW w:w="1286" w:type="dxa"/>
            <w:noWrap/>
            <w:vAlign w:val="center"/>
          </w:tcPr>
          <w:p w14:paraId="6BA449FB" w14:textId="5652190F" w:rsidR="00E6612A" w:rsidRPr="00CD689A" w:rsidRDefault="00E6612A" w:rsidP="00E6612A">
            <w:pPr>
              <w:spacing w:line="240" w:lineRule="auto"/>
            </w:pPr>
            <w:r w:rsidRPr="00CD689A">
              <w:t>36,000</w:t>
            </w:r>
          </w:p>
        </w:tc>
      </w:tr>
      <w:tr w:rsidR="009A5CE7" w:rsidRPr="00CD689A" w14:paraId="047F2913" w14:textId="77777777" w:rsidTr="00E65DEA">
        <w:trPr>
          <w:trHeight w:val="510"/>
        </w:trPr>
        <w:tc>
          <w:tcPr>
            <w:tcW w:w="3345" w:type="dxa"/>
            <w:vAlign w:val="center"/>
          </w:tcPr>
          <w:p w14:paraId="5B444E69" w14:textId="5A0685B7" w:rsidR="00E6612A" w:rsidRPr="00CD689A" w:rsidRDefault="00E6612A" w:rsidP="00E6612A">
            <w:pPr>
              <w:spacing w:line="240" w:lineRule="auto"/>
              <w:jc w:val="left"/>
            </w:pPr>
            <w:r w:rsidRPr="00CD689A">
              <w:t>Diplomado Virtual ''Garantías Mobiliarias, Constitución, Formalización y Ejecución'' (impartido por Datoscurso Gaceta Judicial)</w:t>
            </w:r>
          </w:p>
        </w:tc>
        <w:tc>
          <w:tcPr>
            <w:tcW w:w="1823" w:type="dxa"/>
            <w:vMerge/>
            <w:vAlign w:val="center"/>
          </w:tcPr>
          <w:p w14:paraId="6680FE44" w14:textId="77777777" w:rsidR="00E6612A" w:rsidRPr="00CD689A" w:rsidRDefault="00E6612A" w:rsidP="00E6612A">
            <w:pPr>
              <w:spacing w:line="240" w:lineRule="auto"/>
            </w:pPr>
          </w:p>
        </w:tc>
        <w:tc>
          <w:tcPr>
            <w:tcW w:w="0" w:type="auto"/>
            <w:noWrap/>
            <w:vAlign w:val="center"/>
          </w:tcPr>
          <w:p w14:paraId="7DA754A9" w14:textId="35DBAE13" w:rsidR="00E6612A" w:rsidRPr="00CD689A" w:rsidRDefault="00E6612A" w:rsidP="00E6612A">
            <w:pPr>
              <w:spacing w:line="240" w:lineRule="auto"/>
            </w:pPr>
            <w:r w:rsidRPr="00CD689A">
              <w:t>5</w:t>
            </w:r>
          </w:p>
        </w:tc>
        <w:tc>
          <w:tcPr>
            <w:tcW w:w="1286" w:type="dxa"/>
            <w:noWrap/>
            <w:vAlign w:val="center"/>
          </w:tcPr>
          <w:p w14:paraId="1767CF0F" w14:textId="47B1E418" w:rsidR="00E6612A" w:rsidRPr="00CD689A" w:rsidRDefault="00E6612A" w:rsidP="00E6612A">
            <w:pPr>
              <w:spacing w:line="240" w:lineRule="auto"/>
            </w:pPr>
            <w:r w:rsidRPr="00CD689A">
              <w:t>50,000</w:t>
            </w:r>
          </w:p>
        </w:tc>
      </w:tr>
      <w:tr w:rsidR="009A5CE7" w:rsidRPr="00CD689A" w14:paraId="63A3E941" w14:textId="77777777" w:rsidTr="00E65DEA">
        <w:trPr>
          <w:trHeight w:val="510"/>
        </w:trPr>
        <w:tc>
          <w:tcPr>
            <w:tcW w:w="3345" w:type="dxa"/>
            <w:vAlign w:val="center"/>
          </w:tcPr>
          <w:p w14:paraId="55BD9558" w14:textId="639ECC6A" w:rsidR="00E6612A" w:rsidRPr="00CD689A" w:rsidRDefault="00E6612A" w:rsidP="00E6612A">
            <w:pPr>
              <w:spacing w:line="240" w:lineRule="auto"/>
              <w:jc w:val="left"/>
            </w:pPr>
            <w:r w:rsidRPr="00CD689A">
              <w:t>Seminario ''Litigio Estratégico'' (impartido por la universidad O&amp;M)</w:t>
            </w:r>
          </w:p>
        </w:tc>
        <w:tc>
          <w:tcPr>
            <w:tcW w:w="1823" w:type="dxa"/>
            <w:vMerge/>
            <w:vAlign w:val="center"/>
          </w:tcPr>
          <w:p w14:paraId="65173093" w14:textId="77777777" w:rsidR="00E6612A" w:rsidRPr="00CD689A" w:rsidRDefault="00E6612A" w:rsidP="00E6612A">
            <w:pPr>
              <w:spacing w:line="240" w:lineRule="auto"/>
            </w:pPr>
          </w:p>
        </w:tc>
        <w:tc>
          <w:tcPr>
            <w:tcW w:w="0" w:type="auto"/>
            <w:noWrap/>
            <w:vAlign w:val="center"/>
          </w:tcPr>
          <w:p w14:paraId="45AF6EEA" w14:textId="5E14EED3" w:rsidR="00E6612A" w:rsidRPr="00CD689A" w:rsidRDefault="00E6612A" w:rsidP="00E6612A">
            <w:pPr>
              <w:spacing w:line="240" w:lineRule="auto"/>
            </w:pPr>
            <w:r w:rsidRPr="00CD689A">
              <w:t>4</w:t>
            </w:r>
          </w:p>
        </w:tc>
        <w:tc>
          <w:tcPr>
            <w:tcW w:w="1286" w:type="dxa"/>
            <w:noWrap/>
            <w:vAlign w:val="center"/>
          </w:tcPr>
          <w:p w14:paraId="763ED5FB" w14:textId="641AF934" w:rsidR="00E6612A" w:rsidRPr="00CD689A" w:rsidRDefault="00E6612A" w:rsidP="00E6612A">
            <w:pPr>
              <w:spacing w:line="240" w:lineRule="auto"/>
            </w:pPr>
            <w:r w:rsidRPr="00CD689A">
              <w:t>39,409</w:t>
            </w:r>
          </w:p>
        </w:tc>
      </w:tr>
      <w:tr w:rsidR="009A5CE7" w:rsidRPr="00CD689A" w14:paraId="653A6A1B" w14:textId="77777777" w:rsidTr="00E65DEA">
        <w:trPr>
          <w:trHeight w:val="510"/>
        </w:trPr>
        <w:tc>
          <w:tcPr>
            <w:tcW w:w="3345" w:type="dxa"/>
            <w:vAlign w:val="center"/>
          </w:tcPr>
          <w:p w14:paraId="2337360C" w14:textId="77777777" w:rsidR="00E6612A" w:rsidRPr="00CD689A" w:rsidRDefault="00E6612A" w:rsidP="00E6612A">
            <w:pPr>
              <w:spacing w:line="240" w:lineRule="auto"/>
              <w:jc w:val="left"/>
            </w:pPr>
            <w:r w:rsidRPr="00CD689A">
              <w:t>Participación en el XXI Congreso Regional de Auditoría Interna, Control de Gestión, Riesgos y Finanza (impartido por Instituto de Auditores Internos de la Rep. Dom.)</w:t>
            </w:r>
          </w:p>
        </w:tc>
        <w:tc>
          <w:tcPr>
            <w:tcW w:w="1823" w:type="dxa"/>
            <w:vMerge w:val="restart"/>
            <w:vAlign w:val="center"/>
          </w:tcPr>
          <w:p w14:paraId="18212149" w14:textId="77777777" w:rsidR="00E6612A" w:rsidRPr="00CD689A" w:rsidRDefault="00E6612A" w:rsidP="00E6612A">
            <w:pPr>
              <w:spacing w:line="240" w:lineRule="auto"/>
            </w:pPr>
            <w:r w:rsidRPr="00CD689A">
              <w:t>Auditoría</w:t>
            </w:r>
          </w:p>
        </w:tc>
        <w:tc>
          <w:tcPr>
            <w:tcW w:w="0" w:type="auto"/>
            <w:noWrap/>
            <w:vAlign w:val="center"/>
          </w:tcPr>
          <w:p w14:paraId="4A06A677" w14:textId="77777777" w:rsidR="00E6612A" w:rsidRPr="00CD689A" w:rsidRDefault="00E6612A" w:rsidP="00E6612A">
            <w:pPr>
              <w:spacing w:line="240" w:lineRule="auto"/>
            </w:pPr>
            <w:r w:rsidRPr="00CD689A">
              <w:t>1</w:t>
            </w:r>
          </w:p>
        </w:tc>
        <w:tc>
          <w:tcPr>
            <w:tcW w:w="1286" w:type="dxa"/>
            <w:noWrap/>
            <w:vAlign w:val="center"/>
          </w:tcPr>
          <w:p w14:paraId="7C2CFEDD" w14:textId="77777777" w:rsidR="00E6612A" w:rsidRPr="00CD689A" w:rsidRDefault="00E6612A" w:rsidP="00E6612A">
            <w:pPr>
              <w:spacing w:line="240" w:lineRule="auto"/>
            </w:pPr>
            <w:r w:rsidRPr="00CD689A">
              <w:t>100,625</w:t>
            </w:r>
          </w:p>
        </w:tc>
      </w:tr>
      <w:tr w:rsidR="009A5CE7" w:rsidRPr="00CD689A" w14:paraId="43641173" w14:textId="77777777" w:rsidTr="00E65DEA">
        <w:trPr>
          <w:trHeight w:val="510"/>
        </w:trPr>
        <w:tc>
          <w:tcPr>
            <w:tcW w:w="3345" w:type="dxa"/>
            <w:vAlign w:val="center"/>
          </w:tcPr>
          <w:p w14:paraId="0D057789" w14:textId="77777777" w:rsidR="00E6612A" w:rsidRPr="00CD689A" w:rsidRDefault="00E6612A" w:rsidP="00E6612A">
            <w:pPr>
              <w:spacing w:line="240" w:lineRule="auto"/>
              <w:jc w:val="left"/>
            </w:pPr>
            <w:r w:rsidRPr="00CD689A">
              <w:t>Participación en el Workshop ''Auditoría Forense al Delito Financiero'' (impartido por BDO)</w:t>
            </w:r>
          </w:p>
        </w:tc>
        <w:tc>
          <w:tcPr>
            <w:tcW w:w="1823" w:type="dxa"/>
            <w:vMerge/>
            <w:vAlign w:val="center"/>
          </w:tcPr>
          <w:p w14:paraId="25C78190" w14:textId="77777777" w:rsidR="00E6612A" w:rsidRPr="00CD689A" w:rsidRDefault="00E6612A" w:rsidP="00E6612A">
            <w:pPr>
              <w:spacing w:line="240" w:lineRule="auto"/>
            </w:pPr>
          </w:p>
        </w:tc>
        <w:tc>
          <w:tcPr>
            <w:tcW w:w="0" w:type="auto"/>
            <w:noWrap/>
            <w:vAlign w:val="center"/>
          </w:tcPr>
          <w:p w14:paraId="71C22D07" w14:textId="77777777" w:rsidR="00E6612A" w:rsidRPr="00CD689A" w:rsidRDefault="00E6612A" w:rsidP="00E6612A">
            <w:pPr>
              <w:spacing w:line="240" w:lineRule="auto"/>
            </w:pPr>
            <w:r w:rsidRPr="00CD689A">
              <w:t>1</w:t>
            </w:r>
          </w:p>
        </w:tc>
        <w:tc>
          <w:tcPr>
            <w:tcW w:w="1286" w:type="dxa"/>
            <w:noWrap/>
            <w:vAlign w:val="center"/>
          </w:tcPr>
          <w:p w14:paraId="41465CD4" w14:textId="77777777" w:rsidR="00E6612A" w:rsidRPr="00CD689A" w:rsidRDefault="00E6612A" w:rsidP="00E6612A">
            <w:pPr>
              <w:spacing w:line="240" w:lineRule="auto"/>
            </w:pPr>
            <w:r w:rsidRPr="00CD689A">
              <w:t>37,155</w:t>
            </w:r>
          </w:p>
        </w:tc>
      </w:tr>
      <w:tr w:rsidR="00E6612A" w:rsidRPr="00CD689A" w14:paraId="063A3F69" w14:textId="77777777" w:rsidTr="00E65DEA">
        <w:trPr>
          <w:trHeight w:val="510"/>
        </w:trPr>
        <w:tc>
          <w:tcPr>
            <w:tcW w:w="3345" w:type="dxa"/>
            <w:vAlign w:val="center"/>
          </w:tcPr>
          <w:p w14:paraId="70FE39D9" w14:textId="77777777" w:rsidR="00E6612A" w:rsidRPr="00CD689A" w:rsidRDefault="00E6612A" w:rsidP="00E6612A">
            <w:pPr>
              <w:spacing w:line="240" w:lineRule="auto"/>
              <w:jc w:val="left"/>
            </w:pPr>
            <w:r w:rsidRPr="00CD689A">
              <w:t>Participación en el Workshop ''Innovación Radical Auditoría Interna'' (impartido por BDO)</w:t>
            </w:r>
          </w:p>
        </w:tc>
        <w:tc>
          <w:tcPr>
            <w:tcW w:w="1823" w:type="dxa"/>
            <w:vMerge/>
            <w:vAlign w:val="center"/>
          </w:tcPr>
          <w:p w14:paraId="63FE2833" w14:textId="77777777" w:rsidR="00E6612A" w:rsidRPr="00CD689A" w:rsidRDefault="00E6612A" w:rsidP="00E6612A">
            <w:pPr>
              <w:spacing w:line="240" w:lineRule="auto"/>
            </w:pPr>
          </w:p>
        </w:tc>
        <w:tc>
          <w:tcPr>
            <w:tcW w:w="0" w:type="auto"/>
            <w:noWrap/>
            <w:vAlign w:val="center"/>
          </w:tcPr>
          <w:p w14:paraId="28591BCC" w14:textId="77777777" w:rsidR="00E6612A" w:rsidRPr="00CD689A" w:rsidRDefault="00E6612A" w:rsidP="00E6612A">
            <w:pPr>
              <w:spacing w:line="240" w:lineRule="auto"/>
            </w:pPr>
            <w:r w:rsidRPr="00CD689A">
              <w:t>1</w:t>
            </w:r>
          </w:p>
        </w:tc>
        <w:tc>
          <w:tcPr>
            <w:tcW w:w="1286" w:type="dxa"/>
            <w:noWrap/>
            <w:vAlign w:val="center"/>
          </w:tcPr>
          <w:p w14:paraId="7D8C30D4" w14:textId="77777777" w:rsidR="00E6612A" w:rsidRPr="00CD689A" w:rsidRDefault="00E6612A" w:rsidP="00E6612A">
            <w:pPr>
              <w:spacing w:line="240" w:lineRule="auto"/>
            </w:pPr>
            <w:r w:rsidRPr="00CD689A">
              <w:t>37,155</w:t>
            </w:r>
          </w:p>
        </w:tc>
      </w:tr>
    </w:tbl>
    <w:p w14:paraId="47D4B834" w14:textId="77777777" w:rsidR="00276DC6" w:rsidRDefault="00276DC6">
      <w:r>
        <w:br w:type="page"/>
      </w:r>
    </w:p>
    <w:tbl>
      <w:tblPr>
        <w:tblStyle w:val="Tablaconcuadrcula"/>
        <w:tblW w:w="803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61"/>
        <w:gridCol w:w="1701"/>
        <w:gridCol w:w="1782"/>
        <w:gridCol w:w="1286"/>
      </w:tblGrid>
      <w:tr w:rsidR="009A5CE7" w:rsidRPr="00CD689A" w14:paraId="69F86403" w14:textId="77777777" w:rsidTr="00E65DEA">
        <w:trPr>
          <w:trHeight w:val="282"/>
        </w:trPr>
        <w:tc>
          <w:tcPr>
            <w:tcW w:w="8030" w:type="dxa"/>
            <w:gridSpan w:val="4"/>
            <w:tcBorders>
              <w:top w:val="nil"/>
              <w:left w:val="nil"/>
              <w:bottom w:val="single" w:sz="4" w:space="0" w:color="BFBFBF" w:themeColor="background1" w:themeShade="BF"/>
              <w:right w:val="nil"/>
            </w:tcBorders>
            <w:shd w:val="clear" w:color="auto" w:fill="auto"/>
            <w:vAlign w:val="center"/>
          </w:tcPr>
          <w:p w14:paraId="4E353328" w14:textId="4F995167" w:rsidR="00A51424" w:rsidRPr="00CD689A" w:rsidRDefault="00A51424">
            <w:pPr>
              <w:spacing w:line="240" w:lineRule="auto"/>
              <w:jc w:val="right"/>
              <w:rPr>
                <w:b/>
                <w:bCs/>
              </w:rPr>
            </w:pPr>
            <w:r w:rsidRPr="00CD689A">
              <w:rPr>
                <w:b/>
                <w:bCs/>
                <w:kern w:val="100"/>
                <w:lang w:eastAsia="es-ES"/>
              </w:rPr>
              <w:lastRenderedPageBreak/>
              <w:t xml:space="preserve">Cont.                                            </w:t>
            </w:r>
          </w:p>
        </w:tc>
      </w:tr>
      <w:tr w:rsidR="009A5CE7" w:rsidRPr="00CD689A" w14:paraId="46F2A20B" w14:textId="77777777" w:rsidTr="00E65DEA">
        <w:trPr>
          <w:trHeight w:val="845"/>
        </w:trPr>
        <w:tc>
          <w:tcPr>
            <w:tcW w:w="3261" w:type="dxa"/>
            <w:tcBorders>
              <w:top w:val="single" w:sz="4" w:space="0" w:color="BFBFBF" w:themeColor="background1" w:themeShade="BF"/>
            </w:tcBorders>
            <w:shd w:val="clear" w:color="auto" w:fill="002060"/>
            <w:vAlign w:val="center"/>
          </w:tcPr>
          <w:p w14:paraId="7921C92A" w14:textId="77777777" w:rsidR="00A51424" w:rsidRPr="00CD689A" w:rsidRDefault="00A51424">
            <w:pPr>
              <w:spacing w:line="240" w:lineRule="auto"/>
            </w:pPr>
            <w:r w:rsidRPr="00CD689A">
              <w:rPr>
                <w:b/>
                <w:bCs/>
              </w:rPr>
              <w:t>Capacitación</w:t>
            </w:r>
          </w:p>
        </w:tc>
        <w:tc>
          <w:tcPr>
            <w:tcW w:w="1701" w:type="dxa"/>
            <w:tcBorders>
              <w:top w:val="single" w:sz="4" w:space="0" w:color="BFBFBF" w:themeColor="background1" w:themeShade="BF"/>
            </w:tcBorders>
            <w:shd w:val="clear" w:color="auto" w:fill="002060"/>
            <w:vAlign w:val="center"/>
          </w:tcPr>
          <w:p w14:paraId="202F36B0" w14:textId="77777777" w:rsidR="00A51424" w:rsidRPr="00CD689A" w:rsidRDefault="00A51424">
            <w:pPr>
              <w:spacing w:line="240" w:lineRule="auto"/>
            </w:pPr>
            <w:r w:rsidRPr="00CD689A">
              <w:rPr>
                <w:b/>
                <w:bCs/>
              </w:rPr>
              <w:t>Dirección</w:t>
            </w:r>
          </w:p>
        </w:tc>
        <w:tc>
          <w:tcPr>
            <w:tcW w:w="1782" w:type="dxa"/>
            <w:tcBorders>
              <w:top w:val="single" w:sz="4" w:space="0" w:color="BFBFBF" w:themeColor="background1" w:themeShade="BF"/>
            </w:tcBorders>
            <w:shd w:val="clear" w:color="auto" w:fill="002060"/>
            <w:noWrap/>
            <w:vAlign w:val="center"/>
          </w:tcPr>
          <w:p w14:paraId="4E51BD1A" w14:textId="77777777" w:rsidR="00A51424" w:rsidRPr="00CD689A" w:rsidRDefault="00A51424">
            <w:pPr>
              <w:spacing w:line="240" w:lineRule="auto"/>
            </w:pPr>
            <w:r w:rsidRPr="00CD689A">
              <w:rPr>
                <w:b/>
                <w:bCs/>
              </w:rPr>
              <w:t>Cant.</w:t>
            </w:r>
            <w:r w:rsidRPr="00CD689A">
              <w:rPr>
                <w:b/>
                <w:bCs/>
              </w:rPr>
              <w:br/>
              <w:t>Participantes</w:t>
            </w:r>
          </w:p>
        </w:tc>
        <w:tc>
          <w:tcPr>
            <w:tcW w:w="1286" w:type="dxa"/>
            <w:tcBorders>
              <w:top w:val="single" w:sz="4" w:space="0" w:color="BFBFBF" w:themeColor="background1" w:themeShade="BF"/>
            </w:tcBorders>
            <w:shd w:val="clear" w:color="auto" w:fill="002060"/>
            <w:noWrap/>
            <w:vAlign w:val="center"/>
          </w:tcPr>
          <w:p w14:paraId="30D06D02" w14:textId="77777777" w:rsidR="00A51424" w:rsidRPr="00CD689A" w:rsidRDefault="00A51424">
            <w:pPr>
              <w:spacing w:line="240" w:lineRule="auto"/>
            </w:pPr>
            <w:r w:rsidRPr="00CD689A">
              <w:rPr>
                <w:b/>
                <w:bCs/>
              </w:rPr>
              <w:t>Monto Invertido</w:t>
            </w:r>
          </w:p>
        </w:tc>
      </w:tr>
      <w:tr w:rsidR="009A5CE7" w:rsidRPr="00CD689A" w14:paraId="6B8537A5" w14:textId="77777777" w:rsidTr="00E65DEA">
        <w:trPr>
          <w:trHeight w:val="845"/>
        </w:trPr>
        <w:tc>
          <w:tcPr>
            <w:tcW w:w="3261" w:type="dxa"/>
            <w:tcBorders>
              <w:top w:val="single" w:sz="4" w:space="0" w:color="BFBFBF" w:themeColor="background1" w:themeShade="BF"/>
            </w:tcBorders>
            <w:shd w:val="clear" w:color="auto" w:fill="auto"/>
            <w:vAlign w:val="center"/>
          </w:tcPr>
          <w:p w14:paraId="19A79E95" w14:textId="586155B4" w:rsidR="00E6612A" w:rsidRPr="00CD689A" w:rsidRDefault="00E6612A" w:rsidP="00E6612A">
            <w:pPr>
              <w:spacing w:line="240" w:lineRule="auto"/>
              <w:jc w:val="left"/>
              <w:rPr>
                <w:b/>
                <w:bCs/>
              </w:rPr>
            </w:pPr>
            <w:r w:rsidRPr="00CD689A">
              <w:t>Participación en el Workshop de Redacción de Informes Técnicos (ofertado por BDO)</w:t>
            </w:r>
          </w:p>
        </w:tc>
        <w:tc>
          <w:tcPr>
            <w:tcW w:w="1701" w:type="dxa"/>
            <w:vMerge w:val="restart"/>
            <w:tcBorders>
              <w:top w:val="single" w:sz="4" w:space="0" w:color="BFBFBF" w:themeColor="background1" w:themeShade="BF"/>
            </w:tcBorders>
            <w:shd w:val="clear" w:color="auto" w:fill="auto"/>
            <w:vAlign w:val="center"/>
          </w:tcPr>
          <w:p w14:paraId="4E7B7386" w14:textId="77777777" w:rsidR="00E6612A" w:rsidRPr="00CD689A" w:rsidRDefault="00E6612A" w:rsidP="00E6612A">
            <w:pPr>
              <w:spacing w:line="240" w:lineRule="auto"/>
              <w:rPr>
                <w:b/>
                <w:bCs/>
              </w:rPr>
            </w:pPr>
          </w:p>
        </w:tc>
        <w:tc>
          <w:tcPr>
            <w:tcW w:w="1782" w:type="dxa"/>
            <w:tcBorders>
              <w:top w:val="single" w:sz="4" w:space="0" w:color="BFBFBF" w:themeColor="background1" w:themeShade="BF"/>
            </w:tcBorders>
            <w:shd w:val="clear" w:color="auto" w:fill="auto"/>
            <w:noWrap/>
            <w:vAlign w:val="center"/>
          </w:tcPr>
          <w:p w14:paraId="710BBAC3" w14:textId="71E6E82A" w:rsidR="00E6612A" w:rsidRPr="00CD689A" w:rsidRDefault="00E6612A" w:rsidP="00E6612A">
            <w:pPr>
              <w:spacing w:line="240" w:lineRule="auto"/>
              <w:rPr>
                <w:b/>
                <w:bCs/>
              </w:rPr>
            </w:pPr>
            <w:r w:rsidRPr="00CD689A">
              <w:t>6</w:t>
            </w:r>
          </w:p>
        </w:tc>
        <w:tc>
          <w:tcPr>
            <w:tcW w:w="1286" w:type="dxa"/>
            <w:tcBorders>
              <w:top w:val="single" w:sz="4" w:space="0" w:color="BFBFBF" w:themeColor="background1" w:themeShade="BF"/>
            </w:tcBorders>
            <w:shd w:val="clear" w:color="auto" w:fill="auto"/>
            <w:noWrap/>
            <w:vAlign w:val="center"/>
          </w:tcPr>
          <w:p w14:paraId="6A08B7EF" w14:textId="42659A9E" w:rsidR="00E6612A" w:rsidRPr="00CD689A" w:rsidRDefault="00E6612A" w:rsidP="00E6612A">
            <w:pPr>
              <w:spacing w:line="240" w:lineRule="auto"/>
              <w:rPr>
                <w:b/>
                <w:bCs/>
              </w:rPr>
            </w:pPr>
            <w:r w:rsidRPr="00CD689A">
              <w:t>45,000</w:t>
            </w:r>
          </w:p>
        </w:tc>
      </w:tr>
      <w:tr w:rsidR="009A5CE7" w:rsidRPr="00CD689A" w14:paraId="496532F8" w14:textId="77777777" w:rsidTr="00E65DEA">
        <w:trPr>
          <w:trHeight w:val="845"/>
        </w:trPr>
        <w:tc>
          <w:tcPr>
            <w:tcW w:w="3261" w:type="dxa"/>
            <w:tcBorders>
              <w:top w:val="single" w:sz="4" w:space="0" w:color="BFBFBF" w:themeColor="background1" w:themeShade="BF"/>
            </w:tcBorders>
            <w:shd w:val="clear" w:color="auto" w:fill="auto"/>
            <w:vAlign w:val="center"/>
          </w:tcPr>
          <w:p w14:paraId="16B5F9BB" w14:textId="2921BBE0" w:rsidR="00E6612A" w:rsidRPr="00CD689A" w:rsidRDefault="00E6612A" w:rsidP="00E6612A">
            <w:pPr>
              <w:spacing w:line="240" w:lineRule="auto"/>
              <w:jc w:val="left"/>
              <w:rPr>
                <w:b/>
                <w:bCs/>
              </w:rPr>
            </w:pPr>
            <w:r w:rsidRPr="00CD689A">
              <w:t>Diplomado en Auditoría Interna Basada en Riesgos (ofertado por BDO)</w:t>
            </w:r>
          </w:p>
        </w:tc>
        <w:tc>
          <w:tcPr>
            <w:tcW w:w="1701" w:type="dxa"/>
            <w:vMerge/>
            <w:shd w:val="clear" w:color="auto" w:fill="auto"/>
            <w:vAlign w:val="center"/>
          </w:tcPr>
          <w:p w14:paraId="5E3A3706" w14:textId="77777777" w:rsidR="00E6612A" w:rsidRPr="00CD689A" w:rsidRDefault="00E6612A" w:rsidP="00E6612A">
            <w:pPr>
              <w:spacing w:line="240" w:lineRule="auto"/>
              <w:rPr>
                <w:b/>
                <w:bCs/>
              </w:rPr>
            </w:pPr>
          </w:p>
        </w:tc>
        <w:tc>
          <w:tcPr>
            <w:tcW w:w="1782" w:type="dxa"/>
            <w:tcBorders>
              <w:top w:val="single" w:sz="4" w:space="0" w:color="BFBFBF" w:themeColor="background1" w:themeShade="BF"/>
            </w:tcBorders>
            <w:shd w:val="clear" w:color="auto" w:fill="auto"/>
            <w:noWrap/>
            <w:vAlign w:val="center"/>
          </w:tcPr>
          <w:p w14:paraId="7A5DD4F1" w14:textId="4EE96B4D" w:rsidR="00E6612A" w:rsidRPr="00CD689A" w:rsidRDefault="00E6612A" w:rsidP="00E6612A">
            <w:pPr>
              <w:spacing w:line="240" w:lineRule="auto"/>
              <w:rPr>
                <w:b/>
                <w:bCs/>
              </w:rPr>
            </w:pPr>
            <w:r w:rsidRPr="00CD689A">
              <w:t>3</w:t>
            </w:r>
          </w:p>
        </w:tc>
        <w:tc>
          <w:tcPr>
            <w:tcW w:w="1286" w:type="dxa"/>
            <w:tcBorders>
              <w:top w:val="single" w:sz="4" w:space="0" w:color="BFBFBF" w:themeColor="background1" w:themeShade="BF"/>
            </w:tcBorders>
            <w:shd w:val="clear" w:color="auto" w:fill="auto"/>
            <w:noWrap/>
            <w:vAlign w:val="center"/>
          </w:tcPr>
          <w:p w14:paraId="7CBF13BD" w14:textId="6BC642E2" w:rsidR="00E6612A" w:rsidRPr="00CD689A" w:rsidRDefault="00E6612A" w:rsidP="00E6612A">
            <w:pPr>
              <w:spacing w:line="240" w:lineRule="auto"/>
              <w:rPr>
                <w:b/>
                <w:bCs/>
              </w:rPr>
            </w:pPr>
            <w:r w:rsidRPr="00CD689A">
              <w:t>73,500</w:t>
            </w:r>
          </w:p>
        </w:tc>
      </w:tr>
      <w:tr w:rsidR="009A5CE7" w:rsidRPr="00CD689A" w14:paraId="68F0D12E" w14:textId="77777777" w:rsidTr="00E65DEA">
        <w:trPr>
          <w:trHeight w:val="845"/>
        </w:trPr>
        <w:tc>
          <w:tcPr>
            <w:tcW w:w="3261" w:type="dxa"/>
            <w:tcBorders>
              <w:top w:val="single" w:sz="4" w:space="0" w:color="BFBFBF" w:themeColor="background1" w:themeShade="BF"/>
            </w:tcBorders>
            <w:shd w:val="clear" w:color="auto" w:fill="auto"/>
            <w:vAlign w:val="center"/>
          </w:tcPr>
          <w:p w14:paraId="653F624D" w14:textId="77777777" w:rsidR="00E6612A" w:rsidRPr="00CD689A" w:rsidRDefault="00E6612A" w:rsidP="00E6612A">
            <w:pPr>
              <w:spacing w:line="240" w:lineRule="auto"/>
              <w:jc w:val="left"/>
              <w:rPr>
                <w:b/>
                <w:bCs/>
              </w:rPr>
            </w:pPr>
            <w:r w:rsidRPr="00CD689A">
              <w:t>Formación Agentes de Desarrollo</w:t>
            </w:r>
          </w:p>
        </w:tc>
        <w:tc>
          <w:tcPr>
            <w:tcW w:w="1701" w:type="dxa"/>
            <w:vMerge w:val="restart"/>
            <w:tcBorders>
              <w:top w:val="single" w:sz="4" w:space="0" w:color="BFBFBF" w:themeColor="background1" w:themeShade="BF"/>
            </w:tcBorders>
            <w:shd w:val="clear" w:color="auto" w:fill="auto"/>
            <w:vAlign w:val="center"/>
          </w:tcPr>
          <w:p w14:paraId="4BAB09CD" w14:textId="77777777" w:rsidR="00E6612A" w:rsidRPr="00CD689A" w:rsidRDefault="00E6612A" w:rsidP="00E6612A">
            <w:pPr>
              <w:spacing w:line="240" w:lineRule="auto"/>
              <w:rPr>
                <w:b/>
                <w:bCs/>
              </w:rPr>
            </w:pPr>
            <w:r w:rsidRPr="00CD689A">
              <w:t>Bagrícola</w:t>
            </w:r>
          </w:p>
        </w:tc>
        <w:tc>
          <w:tcPr>
            <w:tcW w:w="1782" w:type="dxa"/>
            <w:tcBorders>
              <w:top w:val="single" w:sz="4" w:space="0" w:color="BFBFBF" w:themeColor="background1" w:themeShade="BF"/>
            </w:tcBorders>
            <w:shd w:val="clear" w:color="auto" w:fill="auto"/>
            <w:noWrap/>
            <w:vAlign w:val="center"/>
          </w:tcPr>
          <w:p w14:paraId="7BA3D18A" w14:textId="77777777" w:rsidR="00E6612A" w:rsidRPr="00CD689A" w:rsidRDefault="00E6612A" w:rsidP="00E6612A">
            <w:pPr>
              <w:spacing w:line="240" w:lineRule="auto"/>
              <w:rPr>
                <w:b/>
                <w:bCs/>
              </w:rPr>
            </w:pPr>
            <w:r w:rsidRPr="00CD689A">
              <w:t>48</w:t>
            </w:r>
          </w:p>
        </w:tc>
        <w:tc>
          <w:tcPr>
            <w:tcW w:w="1286" w:type="dxa"/>
            <w:vMerge w:val="restart"/>
            <w:tcBorders>
              <w:top w:val="single" w:sz="4" w:space="0" w:color="BFBFBF" w:themeColor="background1" w:themeShade="BF"/>
            </w:tcBorders>
            <w:shd w:val="clear" w:color="auto" w:fill="auto"/>
            <w:noWrap/>
            <w:vAlign w:val="center"/>
          </w:tcPr>
          <w:p w14:paraId="56AA93B1" w14:textId="77777777" w:rsidR="00E6612A" w:rsidRPr="00CD689A" w:rsidRDefault="00E6612A" w:rsidP="00E6612A">
            <w:pPr>
              <w:spacing w:line="240" w:lineRule="auto"/>
              <w:rPr>
                <w:b/>
                <w:bCs/>
              </w:rPr>
            </w:pPr>
            <w:r w:rsidRPr="00CD689A">
              <w:t>Impartido por el Bagrícola</w:t>
            </w:r>
          </w:p>
        </w:tc>
      </w:tr>
      <w:tr w:rsidR="009A5CE7" w:rsidRPr="00CD689A" w14:paraId="28CB108F" w14:textId="77777777" w:rsidTr="00E65DEA">
        <w:trPr>
          <w:trHeight w:val="845"/>
        </w:trPr>
        <w:tc>
          <w:tcPr>
            <w:tcW w:w="3261" w:type="dxa"/>
            <w:tcBorders>
              <w:top w:val="single" w:sz="4" w:space="0" w:color="BFBFBF" w:themeColor="background1" w:themeShade="BF"/>
            </w:tcBorders>
            <w:shd w:val="clear" w:color="auto" w:fill="auto"/>
            <w:vAlign w:val="center"/>
          </w:tcPr>
          <w:p w14:paraId="7995B06B" w14:textId="77777777" w:rsidR="00E6612A" w:rsidRPr="00CD689A" w:rsidRDefault="00E6612A" w:rsidP="00E6612A">
            <w:pPr>
              <w:spacing w:line="240" w:lineRule="auto"/>
              <w:jc w:val="left"/>
              <w:rPr>
                <w:b/>
                <w:bCs/>
              </w:rPr>
            </w:pPr>
            <w:r w:rsidRPr="00CD689A">
              <w:t>Formación de Cajeros</w:t>
            </w:r>
          </w:p>
        </w:tc>
        <w:tc>
          <w:tcPr>
            <w:tcW w:w="1701" w:type="dxa"/>
            <w:vMerge/>
            <w:shd w:val="clear" w:color="auto" w:fill="auto"/>
            <w:vAlign w:val="center"/>
          </w:tcPr>
          <w:p w14:paraId="7E9DE97C" w14:textId="77777777" w:rsidR="00E6612A" w:rsidRPr="00CD689A" w:rsidRDefault="00E6612A" w:rsidP="00E6612A">
            <w:pPr>
              <w:spacing w:line="240" w:lineRule="auto"/>
              <w:rPr>
                <w:b/>
                <w:bCs/>
              </w:rPr>
            </w:pPr>
          </w:p>
        </w:tc>
        <w:tc>
          <w:tcPr>
            <w:tcW w:w="1782" w:type="dxa"/>
            <w:tcBorders>
              <w:top w:val="single" w:sz="4" w:space="0" w:color="BFBFBF" w:themeColor="background1" w:themeShade="BF"/>
            </w:tcBorders>
            <w:shd w:val="clear" w:color="auto" w:fill="auto"/>
            <w:noWrap/>
            <w:vAlign w:val="center"/>
          </w:tcPr>
          <w:p w14:paraId="0B133A8D" w14:textId="77777777" w:rsidR="00E6612A" w:rsidRPr="00CD689A" w:rsidRDefault="00E6612A" w:rsidP="00E6612A">
            <w:pPr>
              <w:spacing w:line="240" w:lineRule="auto"/>
              <w:rPr>
                <w:b/>
                <w:bCs/>
              </w:rPr>
            </w:pPr>
            <w:r w:rsidRPr="00CD689A">
              <w:t>48</w:t>
            </w:r>
          </w:p>
        </w:tc>
        <w:tc>
          <w:tcPr>
            <w:tcW w:w="1286" w:type="dxa"/>
            <w:vMerge/>
            <w:shd w:val="clear" w:color="auto" w:fill="auto"/>
            <w:noWrap/>
            <w:vAlign w:val="center"/>
          </w:tcPr>
          <w:p w14:paraId="7BB9FA7A" w14:textId="77777777" w:rsidR="00E6612A" w:rsidRPr="00CD689A" w:rsidRDefault="00E6612A" w:rsidP="00E6612A">
            <w:pPr>
              <w:spacing w:line="240" w:lineRule="auto"/>
              <w:rPr>
                <w:b/>
                <w:bCs/>
              </w:rPr>
            </w:pPr>
          </w:p>
        </w:tc>
      </w:tr>
      <w:tr w:rsidR="009A5CE7" w:rsidRPr="00CD689A" w14:paraId="4615B71C" w14:textId="77777777" w:rsidTr="00E65DEA">
        <w:trPr>
          <w:trHeight w:val="845"/>
        </w:trPr>
        <w:tc>
          <w:tcPr>
            <w:tcW w:w="3261" w:type="dxa"/>
            <w:tcBorders>
              <w:top w:val="single" w:sz="4" w:space="0" w:color="BFBFBF" w:themeColor="background1" w:themeShade="BF"/>
            </w:tcBorders>
            <w:shd w:val="clear" w:color="auto" w:fill="auto"/>
            <w:vAlign w:val="center"/>
          </w:tcPr>
          <w:p w14:paraId="114709B4" w14:textId="77777777" w:rsidR="00E6612A" w:rsidRPr="00CD689A" w:rsidRDefault="00E6612A" w:rsidP="00E6612A">
            <w:pPr>
              <w:spacing w:line="240" w:lineRule="auto"/>
              <w:jc w:val="left"/>
              <w:rPr>
                <w:b/>
                <w:bCs/>
              </w:rPr>
            </w:pPr>
            <w:r w:rsidRPr="00CD689A">
              <w:t>Curso Técnico en Informática (impartido por CENTU)</w:t>
            </w:r>
          </w:p>
        </w:tc>
        <w:tc>
          <w:tcPr>
            <w:tcW w:w="1701" w:type="dxa"/>
            <w:vMerge w:val="restart"/>
            <w:tcBorders>
              <w:top w:val="single" w:sz="4" w:space="0" w:color="BFBFBF" w:themeColor="background1" w:themeShade="BF"/>
            </w:tcBorders>
            <w:shd w:val="clear" w:color="auto" w:fill="auto"/>
            <w:vAlign w:val="center"/>
          </w:tcPr>
          <w:p w14:paraId="6D4C0A5E" w14:textId="77777777" w:rsidR="00E6612A" w:rsidRPr="00CD689A" w:rsidRDefault="00E6612A" w:rsidP="00E6612A">
            <w:pPr>
              <w:spacing w:line="240" w:lineRule="auto"/>
              <w:rPr>
                <w:b/>
                <w:bCs/>
              </w:rPr>
            </w:pPr>
            <w:r w:rsidRPr="00CD689A">
              <w:t>Gerencia de Tesorería</w:t>
            </w:r>
          </w:p>
        </w:tc>
        <w:tc>
          <w:tcPr>
            <w:tcW w:w="1782" w:type="dxa"/>
            <w:tcBorders>
              <w:top w:val="single" w:sz="4" w:space="0" w:color="BFBFBF" w:themeColor="background1" w:themeShade="BF"/>
            </w:tcBorders>
            <w:shd w:val="clear" w:color="auto" w:fill="auto"/>
            <w:noWrap/>
            <w:vAlign w:val="center"/>
          </w:tcPr>
          <w:p w14:paraId="19369909" w14:textId="77777777" w:rsidR="00E6612A" w:rsidRPr="00CD689A" w:rsidRDefault="00E6612A" w:rsidP="00E6612A">
            <w:pPr>
              <w:spacing w:line="240" w:lineRule="auto"/>
              <w:rPr>
                <w:b/>
                <w:bCs/>
              </w:rPr>
            </w:pPr>
            <w:r w:rsidRPr="00CD689A">
              <w:t>1</w:t>
            </w:r>
          </w:p>
        </w:tc>
        <w:tc>
          <w:tcPr>
            <w:tcW w:w="1286" w:type="dxa"/>
            <w:tcBorders>
              <w:top w:val="single" w:sz="4" w:space="0" w:color="BFBFBF" w:themeColor="background1" w:themeShade="BF"/>
            </w:tcBorders>
            <w:shd w:val="clear" w:color="auto" w:fill="auto"/>
            <w:noWrap/>
            <w:vAlign w:val="center"/>
          </w:tcPr>
          <w:p w14:paraId="5E999C80" w14:textId="77777777" w:rsidR="00E6612A" w:rsidRPr="00CD689A" w:rsidRDefault="00E6612A" w:rsidP="00E6612A">
            <w:pPr>
              <w:spacing w:line="240" w:lineRule="auto"/>
              <w:rPr>
                <w:b/>
                <w:bCs/>
              </w:rPr>
            </w:pPr>
            <w:r w:rsidRPr="00CD689A">
              <w:t>11,500</w:t>
            </w:r>
          </w:p>
        </w:tc>
      </w:tr>
      <w:tr w:rsidR="009A5CE7" w:rsidRPr="00CD689A" w14:paraId="50CD7916" w14:textId="77777777" w:rsidTr="00E65DEA">
        <w:trPr>
          <w:trHeight w:val="845"/>
        </w:trPr>
        <w:tc>
          <w:tcPr>
            <w:tcW w:w="3261" w:type="dxa"/>
            <w:tcBorders>
              <w:top w:val="single" w:sz="4" w:space="0" w:color="BFBFBF" w:themeColor="background1" w:themeShade="BF"/>
            </w:tcBorders>
            <w:shd w:val="clear" w:color="auto" w:fill="auto"/>
            <w:vAlign w:val="center"/>
          </w:tcPr>
          <w:p w14:paraId="4A1E9A7E" w14:textId="77777777" w:rsidR="00E6612A" w:rsidRPr="00CD689A" w:rsidRDefault="00E6612A" w:rsidP="00E6612A">
            <w:pPr>
              <w:spacing w:line="240" w:lineRule="auto"/>
              <w:jc w:val="left"/>
              <w:rPr>
                <w:b/>
                <w:bCs/>
              </w:rPr>
            </w:pPr>
            <w:r w:rsidRPr="00CD689A">
              <w:t>Diplomado ''Cajera Comercial Bancaria'' (impartido por CENTU)</w:t>
            </w:r>
          </w:p>
        </w:tc>
        <w:tc>
          <w:tcPr>
            <w:tcW w:w="1701" w:type="dxa"/>
            <w:vMerge/>
            <w:shd w:val="clear" w:color="auto" w:fill="auto"/>
            <w:vAlign w:val="center"/>
          </w:tcPr>
          <w:p w14:paraId="1319AE24" w14:textId="77777777" w:rsidR="00E6612A" w:rsidRPr="00CD689A" w:rsidRDefault="00E6612A" w:rsidP="00E6612A">
            <w:pPr>
              <w:spacing w:line="240" w:lineRule="auto"/>
              <w:rPr>
                <w:b/>
                <w:bCs/>
              </w:rPr>
            </w:pPr>
          </w:p>
        </w:tc>
        <w:tc>
          <w:tcPr>
            <w:tcW w:w="1782" w:type="dxa"/>
            <w:tcBorders>
              <w:top w:val="single" w:sz="4" w:space="0" w:color="BFBFBF" w:themeColor="background1" w:themeShade="BF"/>
            </w:tcBorders>
            <w:shd w:val="clear" w:color="auto" w:fill="auto"/>
            <w:noWrap/>
            <w:vAlign w:val="center"/>
          </w:tcPr>
          <w:p w14:paraId="5B3A50CD" w14:textId="77777777" w:rsidR="00E6612A" w:rsidRPr="00CD689A" w:rsidRDefault="00E6612A" w:rsidP="00E6612A">
            <w:pPr>
              <w:spacing w:line="240" w:lineRule="auto"/>
              <w:rPr>
                <w:b/>
                <w:bCs/>
              </w:rPr>
            </w:pPr>
            <w:r w:rsidRPr="00CD689A">
              <w:t>1</w:t>
            </w:r>
          </w:p>
        </w:tc>
        <w:tc>
          <w:tcPr>
            <w:tcW w:w="1286" w:type="dxa"/>
            <w:tcBorders>
              <w:top w:val="single" w:sz="4" w:space="0" w:color="BFBFBF" w:themeColor="background1" w:themeShade="BF"/>
            </w:tcBorders>
            <w:shd w:val="clear" w:color="auto" w:fill="auto"/>
            <w:noWrap/>
            <w:vAlign w:val="center"/>
          </w:tcPr>
          <w:p w14:paraId="673AAB60" w14:textId="77777777" w:rsidR="00E6612A" w:rsidRPr="00CD689A" w:rsidRDefault="00E6612A" w:rsidP="00E6612A">
            <w:pPr>
              <w:spacing w:line="240" w:lineRule="auto"/>
              <w:rPr>
                <w:b/>
                <w:bCs/>
              </w:rPr>
            </w:pPr>
            <w:r w:rsidRPr="00CD689A">
              <w:t>7,000</w:t>
            </w:r>
          </w:p>
        </w:tc>
      </w:tr>
      <w:tr w:rsidR="009A5CE7" w:rsidRPr="00CD689A" w14:paraId="13131EA4" w14:textId="77777777" w:rsidTr="00E65DEA">
        <w:trPr>
          <w:trHeight w:val="845"/>
        </w:trPr>
        <w:tc>
          <w:tcPr>
            <w:tcW w:w="3261" w:type="dxa"/>
            <w:tcBorders>
              <w:top w:val="single" w:sz="4" w:space="0" w:color="BFBFBF" w:themeColor="background1" w:themeShade="BF"/>
            </w:tcBorders>
            <w:shd w:val="clear" w:color="auto" w:fill="auto"/>
            <w:vAlign w:val="center"/>
          </w:tcPr>
          <w:p w14:paraId="75AB1A74" w14:textId="77777777" w:rsidR="00E6612A" w:rsidRPr="00CD689A" w:rsidRDefault="00E6612A" w:rsidP="00E6612A">
            <w:pPr>
              <w:spacing w:line="240" w:lineRule="auto"/>
              <w:jc w:val="left"/>
              <w:rPr>
                <w:b/>
                <w:bCs/>
              </w:rPr>
            </w:pPr>
            <w:r w:rsidRPr="00CD689A">
              <w:t>Taller ''Como Implementar una Metodología de Gestión de Riesgos y Construir Matrices PLAFT'' (impartido por Cumplimiento y Riesgos)</w:t>
            </w:r>
          </w:p>
        </w:tc>
        <w:tc>
          <w:tcPr>
            <w:tcW w:w="1701" w:type="dxa"/>
            <w:tcBorders>
              <w:top w:val="single" w:sz="4" w:space="0" w:color="BFBFBF" w:themeColor="background1" w:themeShade="BF"/>
            </w:tcBorders>
            <w:shd w:val="clear" w:color="auto" w:fill="auto"/>
            <w:vAlign w:val="center"/>
          </w:tcPr>
          <w:p w14:paraId="4022CFB3" w14:textId="77777777" w:rsidR="00E6612A" w:rsidRPr="00CD689A" w:rsidRDefault="00E6612A" w:rsidP="00E6612A">
            <w:pPr>
              <w:spacing w:line="240" w:lineRule="auto"/>
              <w:rPr>
                <w:b/>
                <w:bCs/>
              </w:rPr>
            </w:pPr>
            <w:r w:rsidRPr="00CD689A">
              <w:t>Gerencia de Cumplimiento</w:t>
            </w:r>
          </w:p>
        </w:tc>
        <w:tc>
          <w:tcPr>
            <w:tcW w:w="1782" w:type="dxa"/>
            <w:tcBorders>
              <w:top w:val="single" w:sz="4" w:space="0" w:color="BFBFBF" w:themeColor="background1" w:themeShade="BF"/>
            </w:tcBorders>
            <w:shd w:val="clear" w:color="auto" w:fill="auto"/>
            <w:noWrap/>
            <w:vAlign w:val="center"/>
          </w:tcPr>
          <w:p w14:paraId="1286CDBD" w14:textId="77777777" w:rsidR="00E6612A" w:rsidRPr="00CD689A" w:rsidRDefault="00E6612A" w:rsidP="00E6612A">
            <w:pPr>
              <w:spacing w:line="240" w:lineRule="auto"/>
              <w:rPr>
                <w:b/>
                <w:bCs/>
              </w:rPr>
            </w:pPr>
            <w:r w:rsidRPr="00CD689A">
              <w:t>2</w:t>
            </w:r>
          </w:p>
        </w:tc>
        <w:tc>
          <w:tcPr>
            <w:tcW w:w="1286" w:type="dxa"/>
            <w:tcBorders>
              <w:top w:val="single" w:sz="4" w:space="0" w:color="BFBFBF" w:themeColor="background1" w:themeShade="BF"/>
            </w:tcBorders>
            <w:shd w:val="clear" w:color="auto" w:fill="auto"/>
            <w:noWrap/>
            <w:vAlign w:val="center"/>
          </w:tcPr>
          <w:p w14:paraId="588F789E" w14:textId="77777777" w:rsidR="00E6612A" w:rsidRPr="00CD689A" w:rsidRDefault="00E6612A" w:rsidP="00E6612A">
            <w:pPr>
              <w:spacing w:line="240" w:lineRule="auto"/>
              <w:rPr>
                <w:b/>
                <w:bCs/>
              </w:rPr>
            </w:pPr>
            <w:r w:rsidRPr="00CD689A">
              <w:t>78,330</w:t>
            </w:r>
          </w:p>
        </w:tc>
      </w:tr>
      <w:tr w:rsidR="009A5CE7" w:rsidRPr="00CD689A" w14:paraId="0644953B" w14:textId="77777777" w:rsidTr="00E65DEA">
        <w:trPr>
          <w:trHeight w:val="1178"/>
        </w:trPr>
        <w:tc>
          <w:tcPr>
            <w:tcW w:w="3261" w:type="dxa"/>
            <w:vAlign w:val="center"/>
            <w:hideMark/>
          </w:tcPr>
          <w:p w14:paraId="5F8B39DD" w14:textId="77777777" w:rsidR="00E6612A" w:rsidRPr="00CD689A" w:rsidRDefault="00E6612A" w:rsidP="00E6612A">
            <w:pPr>
              <w:spacing w:line="240" w:lineRule="auto"/>
              <w:jc w:val="left"/>
              <w:rPr>
                <w:b/>
              </w:rPr>
            </w:pPr>
            <w:r w:rsidRPr="00CD689A">
              <w:t>Curso de ''Manejo de Drones para la Generación de Ortofoto'' (impartido por AgrimData)</w:t>
            </w:r>
          </w:p>
        </w:tc>
        <w:tc>
          <w:tcPr>
            <w:tcW w:w="1701" w:type="dxa"/>
            <w:vAlign w:val="center"/>
            <w:hideMark/>
          </w:tcPr>
          <w:p w14:paraId="7B37CDA4" w14:textId="77777777" w:rsidR="00E6612A" w:rsidRPr="00CD689A" w:rsidRDefault="00E6612A" w:rsidP="00E6612A">
            <w:pPr>
              <w:spacing w:line="240" w:lineRule="auto"/>
            </w:pPr>
            <w:r w:rsidRPr="00CD689A">
              <w:t>Negocios</w:t>
            </w:r>
          </w:p>
        </w:tc>
        <w:tc>
          <w:tcPr>
            <w:tcW w:w="1782" w:type="dxa"/>
            <w:noWrap/>
            <w:vAlign w:val="center"/>
            <w:hideMark/>
          </w:tcPr>
          <w:p w14:paraId="26D8FE2C" w14:textId="77777777" w:rsidR="00E6612A" w:rsidRPr="00CD689A" w:rsidRDefault="00E6612A" w:rsidP="00E6612A">
            <w:pPr>
              <w:spacing w:line="240" w:lineRule="auto"/>
            </w:pPr>
            <w:r w:rsidRPr="00CD689A">
              <w:t>2</w:t>
            </w:r>
          </w:p>
        </w:tc>
        <w:tc>
          <w:tcPr>
            <w:tcW w:w="1286" w:type="dxa"/>
            <w:noWrap/>
            <w:vAlign w:val="center"/>
            <w:hideMark/>
          </w:tcPr>
          <w:p w14:paraId="6D9B9F8B" w14:textId="77777777" w:rsidR="00E6612A" w:rsidRPr="00CD689A" w:rsidRDefault="00E6612A" w:rsidP="00E6612A">
            <w:pPr>
              <w:spacing w:line="240" w:lineRule="auto"/>
            </w:pPr>
            <w:r w:rsidRPr="00CD689A">
              <w:t>16,500</w:t>
            </w:r>
          </w:p>
        </w:tc>
      </w:tr>
      <w:tr w:rsidR="009A5CE7" w:rsidRPr="00CD689A" w14:paraId="6B10330B" w14:textId="77777777" w:rsidTr="00E65DEA">
        <w:trPr>
          <w:trHeight w:val="1178"/>
        </w:trPr>
        <w:tc>
          <w:tcPr>
            <w:tcW w:w="3261" w:type="dxa"/>
            <w:vAlign w:val="center"/>
          </w:tcPr>
          <w:p w14:paraId="38B775EE" w14:textId="7E7C56BB" w:rsidR="00E6612A" w:rsidRPr="00CD689A" w:rsidRDefault="00E6612A" w:rsidP="00E6612A">
            <w:pPr>
              <w:spacing w:line="240" w:lineRule="auto"/>
              <w:jc w:val="left"/>
            </w:pPr>
            <w:r w:rsidRPr="00CD689A">
              <w:t>Participación en XXII Seminario ''Interamericano sobre Recursos Humanos y los Sistemas de Capacitación Organizacional de la Administración Pública'' (ofertado por CIABAPM)</w:t>
            </w:r>
          </w:p>
        </w:tc>
        <w:tc>
          <w:tcPr>
            <w:tcW w:w="1701" w:type="dxa"/>
            <w:vAlign w:val="center"/>
          </w:tcPr>
          <w:p w14:paraId="7133EF7E" w14:textId="03183C33" w:rsidR="00E6612A" w:rsidRPr="00CD689A" w:rsidRDefault="00E6612A" w:rsidP="00E6612A">
            <w:pPr>
              <w:spacing w:line="240" w:lineRule="auto"/>
            </w:pPr>
            <w:r w:rsidRPr="00CD689A">
              <w:t>RRHH</w:t>
            </w:r>
          </w:p>
        </w:tc>
        <w:tc>
          <w:tcPr>
            <w:tcW w:w="1782" w:type="dxa"/>
            <w:noWrap/>
            <w:vAlign w:val="center"/>
          </w:tcPr>
          <w:p w14:paraId="7077B247" w14:textId="53CA122B" w:rsidR="00E6612A" w:rsidRPr="00CD689A" w:rsidRDefault="00E6612A" w:rsidP="00E6612A">
            <w:pPr>
              <w:spacing w:line="240" w:lineRule="auto"/>
            </w:pPr>
            <w:r w:rsidRPr="00CD689A">
              <w:t>2</w:t>
            </w:r>
          </w:p>
        </w:tc>
        <w:tc>
          <w:tcPr>
            <w:tcW w:w="1286" w:type="dxa"/>
            <w:noWrap/>
            <w:vAlign w:val="center"/>
          </w:tcPr>
          <w:p w14:paraId="3AFF3139" w14:textId="0A27EAD2" w:rsidR="00E6612A" w:rsidRPr="00CD689A" w:rsidRDefault="00E6612A" w:rsidP="00E6612A">
            <w:pPr>
              <w:spacing w:line="240" w:lineRule="auto"/>
            </w:pPr>
            <w:r w:rsidRPr="00CD689A">
              <w:t>18,1351</w:t>
            </w:r>
          </w:p>
        </w:tc>
      </w:tr>
    </w:tbl>
    <w:p w14:paraId="4B051D4C" w14:textId="77777777" w:rsidR="00A51424" w:rsidRPr="00CD689A" w:rsidRDefault="00A51424">
      <w:pPr>
        <w:spacing w:line="240" w:lineRule="auto"/>
        <w:jc w:val="left"/>
      </w:pPr>
    </w:p>
    <w:p w14:paraId="23FD7272" w14:textId="77777777" w:rsidR="000C0DC9" w:rsidRDefault="000C0DC9">
      <w:pPr>
        <w:spacing w:line="240" w:lineRule="auto"/>
        <w:jc w:val="left"/>
      </w:pPr>
    </w:p>
    <w:p w14:paraId="504BCA4E" w14:textId="77777777" w:rsidR="000C0DC9" w:rsidRDefault="000C0DC9">
      <w:pPr>
        <w:spacing w:line="240" w:lineRule="auto"/>
        <w:jc w:val="left"/>
      </w:pPr>
    </w:p>
    <w:p w14:paraId="0F96B66F" w14:textId="77777777" w:rsidR="00360B16" w:rsidRDefault="00360B16">
      <w:pPr>
        <w:spacing w:line="240" w:lineRule="auto"/>
        <w:jc w:val="left"/>
      </w:pPr>
    </w:p>
    <w:p w14:paraId="1E04300A" w14:textId="77777777" w:rsidR="00360B16" w:rsidRPr="00CD689A" w:rsidRDefault="00360B16">
      <w:pPr>
        <w:spacing w:line="240" w:lineRule="auto"/>
        <w:jc w:val="left"/>
      </w:pPr>
    </w:p>
    <w:p w14:paraId="617375E3" w14:textId="77777777" w:rsidR="000059BE" w:rsidRPr="00CD689A" w:rsidRDefault="000059BE">
      <w:pPr>
        <w:spacing w:line="240" w:lineRule="auto"/>
        <w:jc w:val="left"/>
      </w:pPr>
    </w:p>
    <w:tbl>
      <w:tblPr>
        <w:tblStyle w:val="Tablaconcuadrcula"/>
        <w:tblW w:w="501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35"/>
        <w:gridCol w:w="1310"/>
        <w:gridCol w:w="1576"/>
        <w:gridCol w:w="1916"/>
      </w:tblGrid>
      <w:tr w:rsidR="009A5CE7" w:rsidRPr="00CD689A" w14:paraId="7E25B4CC" w14:textId="77777777" w:rsidTr="00E00CC5">
        <w:trPr>
          <w:trHeight w:val="282"/>
        </w:trPr>
        <w:tc>
          <w:tcPr>
            <w:tcW w:w="5000" w:type="pct"/>
            <w:gridSpan w:val="4"/>
            <w:tcBorders>
              <w:top w:val="nil"/>
              <w:left w:val="nil"/>
              <w:bottom w:val="single" w:sz="4" w:space="0" w:color="BFBFBF" w:themeColor="background1" w:themeShade="BF"/>
              <w:right w:val="nil"/>
            </w:tcBorders>
            <w:shd w:val="clear" w:color="auto" w:fill="auto"/>
            <w:vAlign w:val="center"/>
          </w:tcPr>
          <w:p w14:paraId="69550820" w14:textId="520D9CA6" w:rsidR="005524BC" w:rsidRPr="00CD689A" w:rsidRDefault="00A51424">
            <w:pPr>
              <w:spacing w:line="240" w:lineRule="auto"/>
              <w:jc w:val="right"/>
              <w:rPr>
                <w:b/>
                <w:bCs/>
              </w:rPr>
            </w:pPr>
            <w:r w:rsidRPr="00CD689A">
              <w:br w:type="page"/>
            </w:r>
            <w:r w:rsidR="005524BC" w:rsidRPr="00CD689A">
              <w:rPr>
                <w:b/>
                <w:bCs/>
                <w:kern w:val="100"/>
                <w:lang w:eastAsia="es-ES"/>
              </w:rPr>
              <w:t xml:space="preserve">Cont.                                            </w:t>
            </w:r>
          </w:p>
        </w:tc>
      </w:tr>
      <w:tr w:rsidR="009A5CE7" w:rsidRPr="00CD689A" w14:paraId="14E8D642" w14:textId="77777777" w:rsidTr="00E6612A">
        <w:trPr>
          <w:trHeight w:val="845"/>
        </w:trPr>
        <w:tc>
          <w:tcPr>
            <w:tcW w:w="1975" w:type="pct"/>
            <w:tcBorders>
              <w:top w:val="single" w:sz="4" w:space="0" w:color="BFBFBF" w:themeColor="background1" w:themeShade="BF"/>
            </w:tcBorders>
            <w:shd w:val="clear" w:color="auto" w:fill="002060"/>
            <w:vAlign w:val="center"/>
          </w:tcPr>
          <w:p w14:paraId="0795FC03" w14:textId="77777777" w:rsidR="005524BC" w:rsidRPr="00CD689A" w:rsidRDefault="005524BC">
            <w:pPr>
              <w:spacing w:line="240" w:lineRule="auto"/>
            </w:pPr>
            <w:r w:rsidRPr="00CD689A">
              <w:rPr>
                <w:b/>
                <w:bCs/>
              </w:rPr>
              <w:t>Capacitación</w:t>
            </w:r>
          </w:p>
        </w:tc>
        <w:tc>
          <w:tcPr>
            <w:tcW w:w="825" w:type="pct"/>
            <w:tcBorders>
              <w:top w:val="single" w:sz="4" w:space="0" w:color="BFBFBF" w:themeColor="background1" w:themeShade="BF"/>
            </w:tcBorders>
            <w:shd w:val="clear" w:color="auto" w:fill="002060"/>
            <w:vAlign w:val="center"/>
          </w:tcPr>
          <w:p w14:paraId="1FF1A2FC" w14:textId="77777777" w:rsidR="005524BC" w:rsidRPr="00CD689A" w:rsidRDefault="005524BC">
            <w:pPr>
              <w:spacing w:line="240" w:lineRule="auto"/>
            </w:pPr>
            <w:r w:rsidRPr="00CD689A">
              <w:rPr>
                <w:b/>
                <w:bCs/>
              </w:rPr>
              <w:t>Dirección</w:t>
            </w:r>
          </w:p>
        </w:tc>
        <w:tc>
          <w:tcPr>
            <w:tcW w:w="993" w:type="pct"/>
            <w:tcBorders>
              <w:top w:val="single" w:sz="4" w:space="0" w:color="BFBFBF" w:themeColor="background1" w:themeShade="BF"/>
            </w:tcBorders>
            <w:shd w:val="clear" w:color="auto" w:fill="002060"/>
            <w:noWrap/>
            <w:vAlign w:val="center"/>
          </w:tcPr>
          <w:p w14:paraId="14065140" w14:textId="77777777" w:rsidR="005524BC" w:rsidRPr="00CD689A" w:rsidRDefault="005524BC">
            <w:pPr>
              <w:spacing w:line="240" w:lineRule="auto"/>
            </w:pPr>
            <w:r w:rsidRPr="00CD689A">
              <w:rPr>
                <w:b/>
                <w:bCs/>
              </w:rPr>
              <w:t>Cant.</w:t>
            </w:r>
            <w:r w:rsidRPr="00CD689A">
              <w:rPr>
                <w:b/>
                <w:bCs/>
              </w:rPr>
              <w:br/>
              <w:t>Participantes</w:t>
            </w:r>
          </w:p>
        </w:tc>
        <w:tc>
          <w:tcPr>
            <w:tcW w:w="1207" w:type="pct"/>
            <w:tcBorders>
              <w:top w:val="single" w:sz="4" w:space="0" w:color="BFBFBF" w:themeColor="background1" w:themeShade="BF"/>
            </w:tcBorders>
            <w:shd w:val="clear" w:color="auto" w:fill="002060"/>
            <w:noWrap/>
            <w:vAlign w:val="center"/>
          </w:tcPr>
          <w:p w14:paraId="5167C476" w14:textId="77777777" w:rsidR="005524BC" w:rsidRPr="00CD689A" w:rsidRDefault="005524BC">
            <w:pPr>
              <w:spacing w:line="240" w:lineRule="auto"/>
            </w:pPr>
            <w:r w:rsidRPr="00CD689A">
              <w:rPr>
                <w:b/>
                <w:bCs/>
              </w:rPr>
              <w:t>Monto Invertido</w:t>
            </w:r>
          </w:p>
        </w:tc>
      </w:tr>
      <w:tr w:rsidR="009A5CE7" w:rsidRPr="00CD689A" w14:paraId="50F2C176" w14:textId="77777777" w:rsidTr="00E6612A">
        <w:trPr>
          <w:trHeight w:val="845"/>
        </w:trPr>
        <w:tc>
          <w:tcPr>
            <w:tcW w:w="1975" w:type="pct"/>
            <w:tcBorders>
              <w:top w:val="single" w:sz="4" w:space="0" w:color="BFBFBF" w:themeColor="background1" w:themeShade="BF"/>
            </w:tcBorders>
            <w:shd w:val="clear" w:color="auto" w:fill="auto"/>
            <w:vAlign w:val="center"/>
          </w:tcPr>
          <w:p w14:paraId="06FA1CB1" w14:textId="592E5412" w:rsidR="00E6612A" w:rsidRPr="00CD689A" w:rsidRDefault="00E6612A" w:rsidP="00E6612A">
            <w:pPr>
              <w:spacing w:line="240" w:lineRule="auto"/>
              <w:jc w:val="left"/>
              <w:rPr>
                <w:b/>
                <w:bCs/>
              </w:rPr>
            </w:pPr>
            <w:r w:rsidRPr="00CD689A">
              <w:t>Taller “Diseño de Indicadores de Gestión de RRHH” (ofertado por GESCOR)</w:t>
            </w:r>
          </w:p>
        </w:tc>
        <w:tc>
          <w:tcPr>
            <w:tcW w:w="825" w:type="pct"/>
            <w:tcBorders>
              <w:top w:val="single" w:sz="4" w:space="0" w:color="BFBFBF" w:themeColor="background1" w:themeShade="BF"/>
            </w:tcBorders>
            <w:shd w:val="clear" w:color="auto" w:fill="auto"/>
            <w:vAlign w:val="center"/>
          </w:tcPr>
          <w:p w14:paraId="442B5A50" w14:textId="77777777" w:rsidR="00E6612A" w:rsidRPr="00CD689A" w:rsidRDefault="00E6612A" w:rsidP="00E6612A">
            <w:pPr>
              <w:spacing w:line="240" w:lineRule="auto"/>
              <w:rPr>
                <w:b/>
                <w:bCs/>
              </w:rPr>
            </w:pPr>
          </w:p>
        </w:tc>
        <w:tc>
          <w:tcPr>
            <w:tcW w:w="993" w:type="pct"/>
            <w:tcBorders>
              <w:top w:val="single" w:sz="4" w:space="0" w:color="BFBFBF" w:themeColor="background1" w:themeShade="BF"/>
            </w:tcBorders>
            <w:shd w:val="clear" w:color="auto" w:fill="auto"/>
            <w:noWrap/>
            <w:vAlign w:val="center"/>
          </w:tcPr>
          <w:p w14:paraId="4E3488C0" w14:textId="7C75915F" w:rsidR="00E6612A" w:rsidRPr="00CD689A" w:rsidRDefault="00E6612A" w:rsidP="00E6612A">
            <w:pPr>
              <w:spacing w:line="240" w:lineRule="auto"/>
              <w:rPr>
                <w:b/>
                <w:bCs/>
              </w:rPr>
            </w:pPr>
            <w:r w:rsidRPr="00CD689A">
              <w:t>3</w:t>
            </w:r>
          </w:p>
        </w:tc>
        <w:tc>
          <w:tcPr>
            <w:tcW w:w="1207" w:type="pct"/>
            <w:tcBorders>
              <w:top w:val="single" w:sz="4" w:space="0" w:color="BFBFBF" w:themeColor="background1" w:themeShade="BF"/>
            </w:tcBorders>
            <w:shd w:val="clear" w:color="auto" w:fill="auto"/>
            <w:noWrap/>
            <w:vAlign w:val="center"/>
          </w:tcPr>
          <w:p w14:paraId="506F17D9" w14:textId="4556F3AE" w:rsidR="00E6612A" w:rsidRPr="00CD689A" w:rsidRDefault="00E6612A" w:rsidP="00E6612A">
            <w:pPr>
              <w:spacing w:line="240" w:lineRule="auto"/>
              <w:rPr>
                <w:b/>
                <w:bCs/>
              </w:rPr>
            </w:pPr>
            <w:r w:rsidRPr="00CD689A">
              <w:t>387,850</w:t>
            </w:r>
          </w:p>
        </w:tc>
      </w:tr>
      <w:tr w:rsidR="009A5CE7" w:rsidRPr="00CD689A" w14:paraId="4BA4B3AB" w14:textId="77777777" w:rsidTr="00E6612A">
        <w:trPr>
          <w:trHeight w:val="765"/>
        </w:trPr>
        <w:tc>
          <w:tcPr>
            <w:tcW w:w="1975" w:type="pct"/>
            <w:vAlign w:val="center"/>
          </w:tcPr>
          <w:p w14:paraId="43707153" w14:textId="77777777" w:rsidR="00E6612A" w:rsidRPr="00CD689A" w:rsidRDefault="00E6612A" w:rsidP="00E6612A">
            <w:pPr>
              <w:spacing w:line="240" w:lineRule="auto"/>
              <w:jc w:val="left"/>
            </w:pPr>
            <w:r w:rsidRPr="00CD689A">
              <w:t>Maestría en Banca y Fintech</w:t>
            </w:r>
          </w:p>
        </w:tc>
        <w:tc>
          <w:tcPr>
            <w:tcW w:w="825" w:type="pct"/>
            <w:vAlign w:val="center"/>
          </w:tcPr>
          <w:p w14:paraId="4BB864B4" w14:textId="77777777" w:rsidR="00E6612A" w:rsidRPr="00CD689A" w:rsidRDefault="00E6612A" w:rsidP="00E6612A">
            <w:pPr>
              <w:spacing w:line="240" w:lineRule="auto"/>
            </w:pPr>
            <w:r w:rsidRPr="00CD689A">
              <w:t>Suc. Río San Juan</w:t>
            </w:r>
          </w:p>
        </w:tc>
        <w:tc>
          <w:tcPr>
            <w:tcW w:w="993" w:type="pct"/>
            <w:noWrap/>
            <w:vAlign w:val="center"/>
          </w:tcPr>
          <w:p w14:paraId="7BFC2846" w14:textId="77777777" w:rsidR="00E6612A" w:rsidRPr="00CD689A" w:rsidRDefault="00E6612A" w:rsidP="00E6612A">
            <w:pPr>
              <w:spacing w:line="240" w:lineRule="auto"/>
            </w:pPr>
            <w:r w:rsidRPr="00CD689A">
              <w:t>1</w:t>
            </w:r>
          </w:p>
        </w:tc>
        <w:tc>
          <w:tcPr>
            <w:tcW w:w="1207" w:type="pct"/>
            <w:noWrap/>
            <w:vAlign w:val="center"/>
          </w:tcPr>
          <w:p w14:paraId="13A2124C" w14:textId="77777777" w:rsidR="00E6612A" w:rsidRPr="00CD689A" w:rsidRDefault="00E6612A" w:rsidP="00E6612A">
            <w:pPr>
              <w:spacing w:line="240" w:lineRule="auto"/>
            </w:pPr>
            <w:r w:rsidRPr="00CD689A">
              <w:t>145,000</w:t>
            </w:r>
          </w:p>
        </w:tc>
      </w:tr>
      <w:tr w:rsidR="009A5CE7" w:rsidRPr="00CD689A" w14:paraId="01160F40" w14:textId="77777777" w:rsidTr="00E6612A">
        <w:trPr>
          <w:trHeight w:val="1481"/>
        </w:trPr>
        <w:tc>
          <w:tcPr>
            <w:tcW w:w="1975" w:type="pct"/>
            <w:vAlign w:val="center"/>
          </w:tcPr>
          <w:p w14:paraId="088D7A98" w14:textId="77777777" w:rsidR="00E6612A" w:rsidRPr="00CD689A" w:rsidRDefault="00E6612A" w:rsidP="00E6612A">
            <w:pPr>
              <w:spacing w:line="240" w:lineRule="auto"/>
              <w:jc w:val="left"/>
            </w:pPr>
            <w:r w:rsidRPr="00CD689A">
              <w:t>Congreso “Internacional de Consultores Impositivos CICI” (impartido por CONACI)</w:t>
            </w:r>
          </w:p>
        </w:tc>
        <w:tc>
          <w:tcPr>
            <w:tcW w:w="825" w:type="pct"/>
            <w:vAlign w:val="center"/>
          </w:tcPr>
          <w:p w14:paraId="36A4DA08" w14:textId="77777777" w:rsidR="00E6612A" w:rsidRPr="00CD689A" w:rsidRDefault="00E6612A" w:rsidP="00E6612A">
            <w:pPr>
              <w:spacing w:line="240" w:lineRule="auto"/>
            </w:pPr>
            <w:r w:rsidRPr="00CD689A">
              <w:t>Contraloría</w:t>
            </w:r>
          </w:p>
        </w:tc>
        <w:tc>
          <w:tcPr>
            <w:tcW w:w="993" w:type="pct"/>
            <w:noWrap/>
            <w:vAlign w:val="center"/>
          </w:tcPr>
          <w:p w14:paraId="6D4D4350" w14:textId="77777777" w:rsidR="00E6612A" w:rsidRPr="00CD689A" w:rsidRDefault="00E6612A" w:rsidP="00E6612A">
            <w:pPr>
              <w:spacing w:line="240" w:lineRule="auto"/>
            </w:pPr>
            <w:r w:rsidRPr="00CD689A">
              <w:t>3</w:t>
            </w:r>
          </w:p>
        </w:tc>
        <w:tc>
          <w:tcPr>
            <w:tcW w:w="1207" w:type="pct"/>
            <w:noWrap/>
            <w:vAlign w:val="center"/>
          </w:tcPr>
          <w:p w14:paraId="481C4F2B" w14:textId="77777777" w:rsidR="00E6612A" w:rsidRPr="00CD689A" w:rsidRDefault="00E6612A" w:rsidP="00E6612A">
            <w:pPr>
              <w:spacing w:line="240" w:lineRule="auto"/>
            </w:pPr>
            <w:r w:rsidRPr="00CD689A">
              <w:t>226,326</w:t>
            </w:r>
          </w:p>
        </w:tc>
      </w:tr>
      <w:tr w:rsidR="009A5CE7" w:rsidRPr="00CD689A" w14:paraId="315B0490" w14:textId="77777777" w:rsidTr="00E6612A">
        <w:trPr>
          <w:trHeight w:val="765"/>
        </w:trPr>
        <w:tc>
          <w:tcPr>
            <w:tcW w:w="1975" w:type="pct"/>
            <w:tcBorders>
              <w:bottom w:val="single" w:sz="4" w:space="0" w:color="BFBFBF" w:themeColor="background1" w:themeShade="BF"/>
            </w:tcBorders>
            <w:vAlign w:val="center"/>
          </w:tcPr>
          <w:p w14:paraId="4653A992" w14:textId="77777777" w:rsidR="00E6612A" w:rsidRPr="00CD689A" w:rsidRDefault="00E6612A" w:rsidP="00E6612A">
            <w:pPr>
              <w:spacing w:line="240" w:lineRule="auto"/>
              <w:jc w:val="left"/>
            </w:pPr>
            <w:r w:rsidRPr="00CD689A">
              <w:rPr>
                <w:b/>
                <w:bCs/>
              </w:rPr>
              <w:t>Total</w:t>
            </w:r>
          </w:p>
        </w:tc>
        <w:tc>
          <w:tcPr>
            <w:tcW w:w="825" w:type="pct"/>
            <w:tcBorders>
              <w:bottom w:val="single" w:sz="4" w:space="0" w:color="BFBFBF" w:themeColor="background1" w:themeShade="BF"/>
            </w:tcBorders>
            <w:vAlign w:val="center"/>
          </w:tcPr>
          <w:p w14:paraId="129D1D09" w14:textId="77777777" w:rsidR="00E6612A" w:rsidRPr="00CD689A" w:rsidRDefault="00E6612A" w:rsidP="00E6612A">
            <w:pPr>
              <w:spacing w:line="240" w:lineRule="auto"/>
            </w:pPr>
          </w:p>
        </w:tc>
        <w:tc>
          <w:tcPr>
            <w:tcW w:w="993" w:type="pct"/>
            <w:tcBorders>
              <w:bottom w:val="single" w:sz="4" w:space="0" w:color="BFBFBF" w:themeColor="background1" w:themeShade="BF"/>
            </w:tcBorders>
            <w:noWrap/>
            <w:vAlign w:val="center"/>
          </w:tcPr>
          <w:p w14:paraId="306F9CCA" w14:textId="77777777" w:rsidR="00E6612A" w:rsidRPr="00CD689A" w:rsidRDefault="00E6612A" w:rsidP="00E6612A">
            <w:pPr>
              <w:spacing w:line="240" w:lineRule="auto"/>
            </w:pPr>
            <w:r w:rsidRPr="00CD689A">
              <w:rPr>
                <w:b/>
                <w:bCs/>
              </w:rPr>
              <w:t>503</w:t>
            </w:r>
          </w:p>
        </w:tc>
        <w:tc>
          <w:tcPr>
            <w:tcW w:w="1207" w:type="pct"/>
            <w:tcBorders>
              <w:bottom w:val="single" w:sz="4" w:space="0" w:color="BFBFBF" w:themeColor="background1" w:themeShade="BF"/>
            </w:tcBorders>
            <w:noWrap/>
            <w:vAlign w:val="center"/>
          </w:tcPr>
          <w:p w14:paraId="44DEC5E7" w14:textId="77777777" w:rsidR="00E6612A" w:rsidRPr="00CD689A" w:rsidRDefault="00E6612A" w:rsidP="00E6612A">
            <w:pPr>
              <w:spacing w:line="240" w:lineRule="auto"/>
            </w:pPr>
            <w:r w:rsidRPr="00CD689A">
              <w:rPr>
                <w:b/>
                <w:bCs/>
              </w:rPr>
              <w:t>2,773,177</w:t>
            </w:r>
          </w:p>
        </w:tc>
      </w:tr>
      <w:tr w:rsidR="00E6612A" w:rsidRPr="00CD689A" w14:paraId="7F1C7D50" w14:textId="77777777" w:rsidTr="00E00CC5">
        <w:trPr>
          <w:trHeight w:val="197"/>
        </w:trPr>
        <w:tc>
          <w:tcPr>
            <w:tcW w:w="5000" w:type="pct"/>
            <w:gridSpan w:val="4"/>
            <w:tcBorders>
              <w:left w:val="nil"/>
              <w:bottom w:val="nil"/>
              <w:right w:val="nil"/>
            </w:tcBorders>
            <w:vAlign w:val="center"/>
          </w:tcPr>
          <w:p w14:paraId="0BCAD365" w14:textId="77777777" w:rsidR="00E6612A" w:rsidRPr="00CD689A" w:rsidRDefault="00E6612A" w:rsidP="00E6612A">
            <w:pPr>
              <w:spacing w:line="240" w:lineRule="auto"/>
              <w:jc w:val="left"/>
            </w:pPr>
            <w:r w:rsidRPr="00CD689A">
              <w:rPr>
                <w:sz w:val="18"/>
                <w:szCs w:val="18"/>
              </w:rPr>
              <w:t xml:space="preserve">Fuente: Dirección Recursos Humanos </w:t>
            </w:r>
          </w:p>
        </w:tc>
      </w:tr>
    </w:tbl>
    <w:p w14:paraId="72270804" w14:textId="77777777" w:rsidR="00472D58" w:rsidRPr="00CD689A" w:rsidRDefault="00472D58" w:rsidP="00F922AA">
      <w:pPr>
        <w:spacing w:line="360" w:lineRule="auto"/>
        <w:ind w:firstLine="1"/>
        <w:jc w:val="both"/>
      </w:pPr>
    </w:p>
    <w:p w14:paraId="4312A270" w14:textId="7E2E245C" w:rsidR="005E1C7E" w:rsidRPr="00CD689A" w:rsidRDefault="001E267B" w:rsidP="0000321B">
      <w:pPr>
        <w:spacing w:line="360" w:lineRule="auto"/>
        <w:ind w:firstLine="1"/>
        <w:jc w:val="both"/>
      </w:pPr>
      <w:r w:rsidRPr="00CD689A">
        <w:t>L</w:t>
      </w:r>
      <w:r w:rsidR="00312133" w:rsidRPr="00CD689A">
        <w:t xml:space="preserve">a </w:t>
      </w:r>
      <w:r w:rsidR="005E1C7E" w:rsidRPr="00CD689A">
        <w:t xml:space="preserve">Sección </w:t>
      </w:r>
      <w:r w:rsidR="00DC15A7" w:rsidRPr="00CD689A">
        <w:t xml:space="preserve">de </w:t>
      </w:r>
      <w:r w:rsidR="005E1C7E" w:rsidRPr="00CD689A">
        <w:t>Seguro Médico</w:t>
      </w:r>
      <w:r w:rsidR="00312133" w:rsidRPr="00CD689A">
        <w:t xml:space="preserve"> gestion</w:t>
      </w:r>
      <w:r w:rsidRPr="00CD689A">
        <w:t xml:space="preserve">ó </w:t>
      </w:r>
      <w:r w:rsidR="00312133" w:rsidRPr="00CD689A">
        <w:t>ciertos beneficios para los asegurados.</w:t>
      </w:r>
      <w:r w:rsidR="00552D1F" w:rsidRPr="00CD689A">
        <w:t xml:space="preserve"> </w:t>
      </w:r>
      <w:r w:rsidR="00312133" w:rsidRPr="00CD689A">
        <w:t>E</w:t>
      </w:r>
      <w:r w:rsidR="007D7401" w:rsidRPr="00CD689A">
        <w:t>n el</w:t>
      </w:r>
      <w:r w:rsidR="7604007B" w:rsidRPr="00CD689A">
        <w:t xml:space="preserve"> mes de</w:t>
      </w:r>
      <w:r w:rsidR="00312133" w:rsidRPr="00CD689A">
        <w:t xml:space="preserve"> febrero</w:t>
      </w:r>
      <w:r w:rsidR="00A8111E" w:rsidRPr="00CD689A">
        <w:t>,</w:t>
      </w:r>
      <w:r w:rsidR="00312133" w:rsidRPr="00CD689A">
        <w:t xml:space="preserve"> </w:t>
      </w:r>
      <w:r w:rsidR="005E1C7E" w:rsidRPr="00CD689A">
        <w:t>se implementó el aumento anual de tarifa del seguro privado de los pensionado</w:t>
      </w:r>
      <w:r w:rsidR="008A112E" w:rsidRPr="00CD689A">
        <w:t>s</w:t>
      </w:r>
      <w:r w:rsidR="005E1C7E" w:rsidRPr="00CD689A">
        <w:t xml:space="preserve"> y dependientes indirectos de empleados (</w:t>
      </w:r>
      <w:r w:rsidR="003A2AD8" w:rsidRPr="00CD689A">
        <w:t>P</w:t>
      </w:r>
      <w:r w:rsidR="005E1C7E" w:rsidRPr="00CD689A">
        <w:t>lan Más Salud) contratado</w:t>
      </w:r>
      <w:r w:rsidR="00A8111E" w:rsidRPr="00CD689A">
        <w:t>s</w:t>
      </w:r>
      <w:r w:rsidR="005E1C7E" w:rsidRPr="00CD689A">
        <w:t xml:space="preserve"> con la ARS Universal.</w:t>
      </w:r>
      <w:r w:rsidR="00312133" w:rsidRPr="00CD689A">
        <w:t xml:space="preserve"> Tras las </w:t>
      </w:r>
      <w:r w:rsidR="005E1C7E" w:rsidRPr="00CD689A">
        <w:t xml:space="preserve">negociaciones realizadas con la aseguradora, se logró </w:t>
      </w:r>
      <w:r w:rsidR="00312133" w:rsidRPr="00CD689A">
        <w:t>la r</w:t>
      </w:r>
      <w:r w:rsidR="005E1C7E" w:rsidRPr="00CD689A">
        <w:t xml:space="preserve">educción del porcentaje de </w:t>
      </w:r>
      <w:r w:rsidR="00613762" w:rsidRPr="00CD689A">
        <w:t>incremento de</w:t>
      </w:r>
      <w:r w:rsidR="005E1C7E" w:rsidRPr="00CD689A">
        <w:t xml:space="preserve"> un 15 a un 11</w:t>
      </w:r>
      <w:r w:rsidR="00312133" w:rsidRPr="00CD689A">
        <w:t xml:space="preserve"> y</w:t>
      </w:r>
      <w:r w:rsidR="007D7401" w:rsidRPr="00CD689A">
        <w:t xml:space="preserve"> </w:t>
      </w:r>
      <w:r w:rsidR="00312133" w:rsidRPr="00CD689A">
        <w:t>el i</w:t>
      </w:r>
      <w:r w:rsidR="005E1C7E" w:rsidRPr="00CD689A">
        <w:t>ncremento del beneficio del límite del plan de RD$250,000 a RD$500,000</w:t>
      </w:r>
      <w:r w:rsidR="003A2AD8" w:rsidRPr="00CD689A">
        <w:t>.</w:t>
      </w:r>
      <w:r w:rsidR="00EE07F3" w:rsidRPr="00CD689A">
        <w:t xml:space="preserve"> </w:t>
      </w:r>
      <w:r w:rsidR="00FF1F43" w:rsidRPr="00CD689A">
        <w:t xml:space="preserve">En marzo </w:t>
      </w:r>
      <w:r w:rsidR="005E1C7E" w:rsidRPr="00CD689A">
        <w:t>se realizó un incremento al per cápita del régimen contributivo, aprobado mediante resolución del Consejo Nacional de Seguridad Social (CNSS), como ajuste por la inclusión de nuevas coberturas y los gastos administrativos que esto conllevan, pasando de RD$1,512.5 a RD$1,577.5.</w:t>
      </w:r>
    </w:p>
    <w:p w14:paraId="256CF5BF" w14:textId="77777777" w:rsidR="005E1C7E" w:rsidRPr="00CD689A" w:rsidRDefault="005E1C7E" w:rsidP="00F65336">
      <w:pPr>
        <w:spacing w:line="360" w:lineRule="auto"/>
        <w:jc w:val="both"/>
      </w:pPr>
    </w:p>
    <w:p w14:paraId="4847ED8D" w14:textId="0E0729E5" w:rsidR="00BD0990" w:rsidRPr="00CD689A" w:rsidRDefault="00BD0990" w:rsidP="00F65336">
      <w:pPr>
        <w:spacing w:line="360" w:lineRule="auto"/>
        <w:jc w:val="both"/>
        <w:rPr>
          <w:kern w:val="100"/>
          <w:lang w:eastAsia="es-ES"/>
        </w:rPr>
      </w:pPr>
      <w:bookmarkStart w:id="286" w:name="_Toc108163002"/>
      <w:r w:rsidRPr="00CD689A">
        <w:t>L</w:t>
      </w:r>
      <w:r w:rsidR="00FF1F43" w:rsidRPr="00CD689A">
        <w:t xml:space="preserve">a Sección de </w:t>
      </w:r>
      <w:r w:rsidR="005E1C7E" w:rsidRPr="00CD689A">
        <w:t>Pensiones</w:t>
      </w:r>
      <w:bookmarkEnd w:id="286"/>
      <w:r w:rsidR="00A8111E" w:rsidRPr="00CD689A">
        <w:t xml:space="preserve">, </w:t>
      </w:r>
      <w:r w:rsidRPr="00CD689A">
        <w:t xml:space="preserve">gestionó </w:t>
      </w:r>
      <w:r w:rsidR="005E1C7E" w:rsidRPr="00CD689A">
        <w:t>todos los procesos relacionados a pensiones dentro y fuera de la institución</w:t>
      </w:r>
      <w:r w:rsidR="00921B03" w:rsidRPr="00CD689A">
        <w:t xml:space="preserve">: </w:t>
      </w:r>
      <w:r w:rsidR="005F7C89" w:rsidRPr="00CD689A">
        <w:rPr>
          <w:kern w:val="100"/>
          <w:lang w:eastAsia="es-ES"/>
        </w:rPr>
        <w:t xml:space="preserve">por </w:t>
      </w:r>
      <w:r w:rsidR="00921B03" w:rsidRPr="00CD689A">
        <w:rPr>
          <w:kern w:val="100"/>
          <w:lang w:eastAsia="es-ES"/>
        </w:rPr>
        <w:t>a</w:t>
      </w:r>
      <w:r w:rsidR="005F7C89" w:rsidRPr="00CD689A">
        <w:rPr>
          <w:kern w:val="100"/>
          <w:lang w:eastAsia="es-ES"/>
        </w:rPr>
        <w:t>ntigüedad</w:t>
      </w:r>
      <w:r w:rsidR="00921B03" w:rsidRPr="00CD689A">
        <w:rPr>
          <w:kern w:val="100"/>
          <w:lang w:eastAsia="es-ES"/>
        </w:rPr>
        <w:t xml:space="preserve">, </w:t>
      </w:r>
      <w:r w:rsidR="005F7C89" w:rsidRPr="00CD689A">
        <w:rPr>
          <w:kern w:val="100"/>
          <w:lang w:eastAsia="es-ES"/>
        </w:rPr>
        <w:t xml:space="preserve">por </w:t>
      </w:r>
      <w:r w:rsidR="00076D57" w:rsidRPr="00CD689A">
        <w:rPr>
          <w:kern w:val="100"/>
          <w:lang w:eastAsia="es-ES"/>
        </w:rPr>
        <w:t>incapacidad,</w:t>
      </w:r>
      <w:r w:rsidR="00A8111E" w:rsidRPr="00CD689A">
        <w:rPr>
          <w:kern w:val="100"/>
          <w:lang w:eastAsia="es-ES"/>
        </w:rPr>
        <w:t xml:space="preserve"> así como también</w:t>
      </w:r>
      <w:r w:rsidR="00921B03" w:rsidRPr="00CD689A">
        <w:rPr>
          <w:kern w:val="100"/>
          <w:lang w:eastAsia="es-ES"/>
        </w:rPr>
        <w:t xml:space="preserve"> los p</w:t>
      </w:r>
      <w:r w:rsidR="005F7C89" w:rsidRPr="00CD689A">
        <w:rPr>
          <w:kern w:val="100"/>
          <w:lang w:eastAsia="es-ES"/>
        </w:rPr>
        <w:t xml:space="preserve">rocesos relacionados </w:t>
      </w:r>
      <w:r w:rsidR="007D0070" w:rsidRPr="00CD689A">
        <w:rPr>
          <w:kern w:val="100"/>
          <w:lang w:eastAsia="es-ES"/>
        </w:rPr>
        <w:t>con</w:t>
      </w:r>
      <w:r w:rsidR="00076D57" w:rsidRPr="00CD689A">
        <w:rPr>
          <w:kern w:val="100"/>
          <w:lang w:eastAsia="es-ES"/>
        </w:rPr>
        <w:t xml:space="preserve"> los </w:t>
      </w:r>
      <w:r w:rsidR="00921B03" w:rsidRPr="00CD689A">
        <w:rPr>
          <w:kern w:val="100"/>
          <w:lang w:eastAsia="es-ES"/>
        </w:rPr>
        <w:t>p</w:t>
      </w:r>
      <w:r w:rsidR="005F7C89" w:rsidRPr="00CD689A">
        <w:rPr>
          <w:kern w:val="100"/>
          <w:lang w:eastAsia="es-ES"/>
        </w:rPr>
        <w:t>ensionados</w:t>
      </w:r>
      <w:r w:rsidR="007D0070" w:rsidRPr="00CD689A">
        <w:rPr>
          <w:kern w:val="100"/>
          <w:lang w:eastAsia="es-ES"/>
        </w:rPr>
        <w:t xml:space="preserve"> </w:t>
      </w:r>
      <w:r w:rsidR="00921B03" w:rsidRPr="00CD689A">
        <w:rPr>
          <w:kern w:val="100"/>
          <w:lang w:eastAsia="es-ES"/>
        </w:rPr>
        <w:t xml:space="preserve">y </w:t>
      </w:r>
      <w:r w:rsidR="007D0070" w:rsidRPr="00CD689A">
        <w:rPr>
          <w:kern w:val="100"/>
          <w:lang w:eastAsia="es-ES"/>
        </w:rPr>
        <w:t xml:space="preserve">sus </w:t>
      </w:r>
      <w:r w:rsidR="00921B03" w:rsidRPr="00CD689A">
        <w:rPr>
          <w:kern w:val="100"/>
          <w:lang w:eastAsia="es-ES"/>
        </w:rPr>
        <w:t>b</w:t>
      </w:r>
      <w:r w:rsidR="005F7C89" w:rsidRPr="00CD689A">
        <w:rPr>
          <w:kern w:val="100"/>
          <w:lang w:eastAsia="es-ES"/>
        </w:rPr>
        <w:t>eneficios</w:t>
      </w:r>
      <w:r w:rsidR="00076D57" w:rsidRPr="00CD689A">
        <w:rPr>
          <w:kern w:val="100"/>
          <w:lang w:eastAsia="es-ES"/>
        </w:rPr>
        <w:t xml:space="preserve">. </w:t>
      </w:r>
    </w:p>
    <w:p w14:paraId="10E4B950" w14:textId="21B5A2F4" w:rsidR="00F405CA" w:rsidRDefault="00F405CA">
      <w:pPr>
        <w:spacing w:line="240" w:lineRule="auto"/>
        <w:jc w:val="left"/>
        <w:rPr>
          <w:rFonts w:eastAsia="Calibri"/>
          <w:b/>
          <w:bCs/>
          <w:noProof/>
        </w:rPr>
      </w:pPr>
      <w:bookmarkStart w:id="287" w:name="_Toc145411284"/>
      <w:bookmarkStart w:id="288" w:name="_Toc145411950"/>
      <w:bookmarkStart w:id="289" w:name="_Toc153435904"/>
      <w:bookmarkStart w:id="290" w:name="_Toc153436813"/>
      <w:bookmarkStart w:id="291" w:name="_Toc153880036"/>
    </w:p>
    <w:p w14:paraId="2CF5FA75" w14:textId="08F3ED56" w:rsidR="007A4A35" w:rsidRPr="00CD689A" w:rsidRDefault="007A4A35" w:rsidP="00484803">
      <w:pPr>
        <w:pStyle w:val="Ttulo3"/>
      </w:pPr>
      <w:r w:rsidRPr="00CD689A">
        <w:lastRenderedPageBreak/>
        <w:t>Desempeño de los Procesos Jurídicos</w:t>
      </w:r>
      <w:bookmarkEnd w:id="287"/>
      <w:bookmarkEnd w:id="288"/>
      <w:bookmarkEnd w:id="289"/>
      <w:bookmarkEnd w:id="290"/>
      <w:bookmarkEnd w:id="291"/>
      <w:r w:rsidRPr="00CD689A">
        <w:t xml:space="preserve"> </w:t>
      </w:r>
    </w:p>
    <w:p w14:paraId="73961612" w14:textId="77777777" w:rsidR="00CE56E8" w:rsidRPr="00CD689A" w:rsidRDefault="00CE56E8" w:rsidP="00F65336">
      <w:pPr>
        <w:pStyle w:val="Textoindependiente"/>
        <w:tabs>
          <w:tab w:val="left" w:pos="0"/>
        </w:tabs>
        <w:spacing w:line="360" w:lineRule="auto"/>
        <w:contextualSpacing/>
        <w:mirrorIndents/>
        <w:rPr>
          <w:kern w:val="100"/>
          <w:lang w:eastAsia="es-ES"/>
        </w:rPr>
      </w:pPr>
    </w:p>
    <w:p w14:paraId="5FD999E3" w14:textId="505AEBB2" w:rsidR="001A18F0" w:rsidRPr="00CD689A" w:rsidRDefault="008F2815" w:rsidP="00F65336">
      <w:pPr>
        <w:pStyle w:val="Textoindependiente"/>
        <w:tabs>
          <w:tab w:val="left" w:pos="0"/>
        </w:tabs>
        <w:spacing w:line="360" w:lineRule="auto"/>
        <w:contextualSpacing/>
        <w:mirrorIndents/>
        <w:rPr>
          <w:kern w:val="100"/>
          <w:lang w:eastAsia="es-ES"/>
        </w:rPr>
      </w:pPr>
      <w:r w:rsidRPr="00CD689A">
        <w:rPr>
          <w:kern w:val="100"/>
          <w:lang w:eastAsia="es-ES"/>
        </w:rPr>
        <w:t xml:space="preserve">Durante </w:t>
      </w:r>
      <w:r w:rsidR="00BD0990" w:rsidRPr="00CD689A">
        <w:rPr>
          <w:kern w:val="100"/>
          <w:lang w:eastAsia="es-ES"/>
        </w:rPr>
        <w:t xml:space="preserve">el </w:t>
      </w:r>
      <w:r w:rsidR="00D870C5" w:rsidRPr="00CD689A">
        <w:rPr>
          <w:kern w:val="100"/>
          <w:lang w:eastAsia="es-ES"/>
        </w:rPr>
        <w:t xml:space="preserve">año </w:t>
      </w:r>
      <w:r w:rsidR="00D714E1" w:rsidRPr="00CD689A">
        <w:rPr>
          <w:kern w:val="100"/>
          <w:lang w:eastAsia="es-ES"/>
        </w:rPr>
        <w:t>la D</w:t>
      </w:r>
      <w:r w:rsidR="00CE56E8" w:rsidRPr="00CD689A">
        <w:rPr>
          <w:kern w:val="100"/>
          <w:lang w:eastAsia="es-ES"/>
        </w:rPr>
        <w:t xml:space="preserve">irección Jurídica </w:t>
      </w:r>
      <w:r w:rsidR="00D714E1" w:rsidRPr="00CD689A">
        <w:rPr>
          <w:kern w:val="100"/>
          <w:lang w:eastAsia="es-ES"/>
        </w:rPr>
        <w:t>realiz</w:t>
      </w:r>
      <w:r w:rsidR="00BD0990" w:rsidRPr="00CD689A">
        <w:rPr>
          <w:kern w:val="100"/>
          <w:lang w:eastAsia="es-ES"/>
        </w:rPr>
        <w:t xml:space="preserve">ó </w:t>
      </w:r>
      <w:r w:rsidR="001A18F0" w:rsidRPr="00CD689A">
        <w:rPr>
          <w:kern w:val="100"/>
          <w:lang w:eastAsia="es-ES"/>
        </w:rPr>
        <w:t xml:space="preserve">unos </w:t>
      </w:r>
      <w:r w:rsidR="00430CF3" w:rsidRPr="00CD689A">
        <w:rPr>
          <w:kern w:val="100"/>
          <w:lang w:eastAsia="es-ES"/>
        </w:rPr>
        <w:t>20,417</w:t>
      </w:r>
      <w:r w:rsidR="00D870C5" w:rsidRPr="00CD689A">
        <w:rPr>
          <w:kern w:val="100"/>
          <w:lang w:eastAsia="es-ES"/>
        </w:rPr>
        <w:t xml:space="preserve"> procesos</w:t>
      </w:r>
      <w:r w:rsidR="00CE56E8" w:rsidRPr="00CD689A">
        <w:rPr>
          <w:kern w:val="100"/>
          <w:lang w:eastAsia="es-ES"/>
        </w:rPr>
        <w:t xml:space="preserve"> legales, </w:t>
      </w:r>
      <w:r w:rsidR="00D870C5" w:rsidRPr="00CD689A">
        <w:rPr>
          <w:kern w:val="100"/>
          <w:lang w:eastAsia="es-ES"/>
        </w:rPr>
        <w:t xml:space="preserve">garantizando que las </w:t>
      </w:r>
      <w:r w:rsidR="00CE56E8" w:rsidRPr="00CD689A">
        <w:rPr>
          <w:kern w:val="100"/>
          <w:lang w:eastAsia="es-ES"/>
        </w:rPr>
        <w:t xml:space="preserve">acciones y medidas </w:t>
      </w:r>
      <w:r w:rsidR="0048085C" w:rsidRPr="00CD689A">
        <w:rPr>
          <w:kern w:val="100"/>
          <w:lang w:eastAsia="es-ES"/>
        </w:rPr>
        <w:t xml:space="preserve">desarrolladas </w:t>
      </w:r>
      <w:r w:rsidR="00D870C5" w:rsidRPr="00CD689A">
        <w:rPr>
          <w:kern w:val="100"/>
          <w:lang w:eastAsia="es-ES"/>
        </w:rPr>
        <w:t xml:space="preserve">operen dentro del </w:t>
      </w:r>
      <w:r w:rsidR="00CE56E8" w:rsidRPr="00CD689A">
        <w:rPr>
          <w:kern w:val="100"/>
          <w:lang w:eastAsia="es-ES"/>
        </w:rPr>
        <w:t xml:space="preserve">marco </w:t>
      </w:r>
      <w:r w:rsidR="00D870C5" w:rsidRPr="00CD689A">
        <w:rPr>
          <w:kern w:val="100"/>
          <w:lang w:eastAsia="es-ES"/>
        </w:rPr>
        <w:t xml:space="preserve">de la ley y las normativas </w:t>
      </w:r>
      <w:r w:rsidR="00CE56E8" w:rsidRPr="00CD689A">
        <w:rPr>
          <w:kern w:val="100"/>
          <w:lang w:eastAsia="es-ES"/>
        </w:rPr>
        <w:t xml:space="preserve">del Banco. </w:t>
      </w:r>
      <w:r w:rsidR="007E5CBA" w:rsidRPr="00CD689A">
        <w:rPr>
          <w:kern w:val="100"/>
          <w:lang w:eastAsia="es-ES"/>
        </w:rPr>
        <w:t xml:space="preserve">Entre sus principales acciones </w:t>
      </w:r>
      <w:r w:rsidR="00583B6D" w:rsidRPr="00CD689A">
        <w:rPr>
          <w:kern w:val="100"/>
          <w:lang w:eastAsia="es-ES"/>
        </w:rPr>
        <w:t>están</w:t>
      </w:r>
      <w:r w:rsidR="007E5CBA" w:rsidRPr="00CD689A">
        <w:rPr>
          <w:kern w:val="100"/>
          <w:lang w:eastAsia="es-ES"/>
        </w:rPr>
        <w:t>:</w:t>
      </w:r>
    </w:p>
    <w:p w14:paraId="2C090062" w14:textId="09F50380" w:rsidR="009C59F4" w:rsidRPr="00CD689A" w:rsidRDefault="009C59F4" w:rsidP="00347A66">
      <w:pPr>
        <w:spacing w:line="240" w:lineRule="auto"/>
        <w:rPr>
          <w:b/>
          <w:bCs/>
          <w:kern w:val="100"/>
          <w:lang w:eastAsia="es-ES"/>
        </w:rPr>
      </w:pPr>
    </w:p>
    <w:tbl>
      <w:tblPr>
        <w:tblW w:w="5000" w:type="pct"/>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left w:w="70" w:type="dxa"/>
          <w:right w:w="70" w:type="dxa"/>
        </w:tblCellMar>
        <w:tblLook w:val="04A0" w:firstRow="1" w:lastRow="0" w:firstColumn="1" w:lastColumn="0" w:noHBand="0" w:noVBand="1"/>
      </w:tblPr>
      <w:tblGrid>
        <w:gridCol w:w="6787"/>
        <w:gridCol w:w="1133"/>
      </w:tblGrid>
      <w:tr w:rsidR="009A5CE7" w:rsidRPr="00CD689A" w14:paraId="08A41920" w14:textId="77777777" w:rsidTr="0074486D">
        <w:trPr>
          <w:trHeight w:val="227"/>
        </w:trPr>
        <w:tc>
          <w:tcPr>
            <w:tcW w:w="5000" w:type="pct"/>
            <w:gridSpan w:val="2"/>
            <w:tcBorders>
              <w:top w:val="nil"/>
              <w:left w:val="nil"/>
              <w:right w:val="nil"/>
            </w:tcBorders>
            <w:shd w:val="clear" w:color="auto" w:fill="auto"/>
            <w:vAlign w:val="center"/>
          </w:tcPr>
          <w:p w14:paraId="3E6741FA" w14:textId="77777777" w:rsidR="00A31A51" w:rsidRPr="00CD689A" w:rsidRDefault="00A31A51" w:rsidP="0074486D">
            <w:pPr>
              <w:spacing w:line="276" w:lineRule="auto"/>
              <w:rPr>
                <w:b/>
                <w:bCs/>
                <w:kern w:val="100"/>
                <w:lang w:eastAsia="es-ES"/>
              </w:rPr>
            </w:pPr>
            <w:r w:rsidRPr="00CD689A">
              <w:rPr>
                <w:b/>
                <w:bCs/>
                <w:kern w:val="100"/>
                <w:lang w:eastAsia="es-ES"/>
              </w:rPr>
              <w:t>Cuadro No.22</w:t>
            </w:r>
          </w:p>
          <w:p w14:paraId="05DCF4B3" w14:textId="05943F53" w:rsidR="00A31A51" w:rsidRPr="00CD689A" w:rsidRDefault="00A31A51" w:rsidP="0074486D">
            <w:pPr>
              <w:spacing w:line="276" w:lineRule="auto"/>
              <w:rPr>
                <w:b/>
                <w:bCs/>
                <w:lang w:val="es-ES"/>
              </w:rPr>
            </w:pPr>
            <w:r w:rsidRPr="00CD689A">
              <w:rPr>
                <w:b/>
                <w:bCs/>
                <w:kern w:val="100"/>
                <w:lang w:eastAsia="es-ES"/>
              </w:rPr>
              <w:t>Principales Procesos Jurídicos Ejecutados</w:t>
            </w:r>
          </w:p>
        </w:tc>
      </w:tr>
      <w:tr w:rsidR="009A5CE7" w:rsidRPr="00CD689A" w14:paraId="3375A2D9" w14:textId="77777777" w:rsidTr="0074486D">
        <w:trPr>
          <w:trHeight w:val="227"/>
        </w:trPr>
        <w:tc>
          <w:tcPr>
            <w:tcW w:w="4285" w:type="pct"/>
            <w:shd w:val="clear" w:color="auto" w:fill="002060"/>
            <w:vAlign w:val="center"/>
            <w:hideMark/>
          </w:tcPr>
          <w:p w14:paraId="50202FFA" w14:textId="369DAE7D" w:rsidR="009C59F4" w:rsidRPr="00CD689A" w:rsidRDefault="009C59F4" w:rsidP="0074486D">
            <w:pPr>
              <w:spacing w:line="276" w:lineRule="auto"/>
              <w:jc w:val="left"/>
              <w:rPr>
                <w:b/>
                <w:bCs/>
                <w:lang w:val="es-ES"/>
              </w:rPr>
            </w:pPr>
            <w:r w:rsidRPr="00CD689A">
              <w:rPr>
                <w:b/>
                <w:bCs/>
                <w:lang w:val="es-ES"/>
              </w:rPr>
              <w:t>Concepto</w:t>
            </w:r>
          </w:p>
        </w:tc>
        <w:tc>
          <w:tcPr>
            <w:tcW w:w="715" w:type="pct"/>
            <w:shd w:val="clear" w:color="auto" w:fill="002060"/>
            <w:vAlign w:val="center"/>
            <w:hideMark/>
          </w:tcPr>
          <w:p w14:paraId="7DDD7244" w14:textId="232F6B46" w:rsidR="009C59F4" w:rsidRPr="00CD689A" w:rsidRDefault="009C59F4" w:rsidP="0074486D">
            <w:pPr>
              <w:spacing w:line="276" w:lineRule="auto"/>
              <w:rPr>
                <w:b/>
                <w:bCs/>
                <w:lang w:val="es-ES"/>
              </w:rPr>
            </w:pPr>
            <w:r w:rsidRPr="00CD689A">
              <w:rPr>
                <w:b/>
                <w:bCs/>
                <w:lang w:val="es-ES"/>
              </w:rPr>
              <w:t>Cantidad</w:t>
            </w:r>
          </w:p>
        </w:tc>
      </w:tr>
      <w:tr w:rsidR="009A5CE7" w:rsidRPr="00CD689A" w14:paraId="11962185" w14:textId="77777777" w:rsidTr="0074486D">
        <w:trPr>
          <w:trHeight w:val="227"/>
        </w:trPr>
        <w:tc>
          <w:tcPr>
            <w:tcW w:w="4285" w:type="pct"/>
            <w:shd w:val="clear" w:color="auto" w:fill="auto"/>
            <w:vAlign w:val="center"/>
            <w:hideMark/>
          </w:tcPr>
          <w:p w14:paraId="42F53A52" w14:textId="77777777" w:rsidR="009C59F4" w:rsidRPr="00CD689A" w:rsidRDefault="009C59F4" w:rsidP="0074486D">
            <w:pPr>
              <w:spacing w:line="276" w:lineRule="auto"/>
              <w:jc w:val="left"/>
              <w:rPr>
                <w:lang w:val="es-ES"/>
              </w:rPr>
            </w:pPr>
            <w:r w:rsidRPr="00CD689A">
              <w:rPr>
                <w:lang w:val="es-ES"/>
              </w:rPr>
              <w:t>Opiniones legales</w:t>
            </w:r>
          </w:p>
        </w:tc>
        <w:tc>
          <w:tcPr>
            <w:tcW w:w="715" w:type="pct"/>
            <w:shd w:val="clear" w:color="auto" w:fill="auto"/>
            <w:vAlign w:val="center"/>
            <w:hideMark/>
          </w:tcPr>
          <w:p w14:paraId="54CB2D4F" w14:textId="518819CD" w:rsidR="009C59F4" w:rsidRPr="00CD689A" w:rsidRDefault="009C59F4" w:rsidP="0074486D">
            <w:pPr>
              <w:spacing w:line="276" w:lineRule="auto"/>
              <w:jc w:val="right"/>
              <w:rPr>
                <w:lang w:val="es-ES"/>
              </w:rPr>
            </w:pPr>
            <w:r w:rsidRPr="00CD689A">
              <w:rPr>
                <w:lang w:val="es-ES"/>
              </w:rPr>
              <w:t>3,422</w:t>
            </w:r>
          </w:p>
        </w:tc>
      </w:tr>
      <w:tr w:rsidR="009A5CE7" w:rsidRPr="00CD689A" w14:paraId="59B17C2E" w14:textId="77777777" w:rsidTr="0074486D">
        <w:trPr>
          <w:trHeight w:val="227"/>
        </w:trPr>
        <w:tc>
          <w:tcPr>
            <w:tcW w:w="4285" w:type="pct"/>
            <w:shd w:val="clear" w:color="auto" w:fill="auto"/>
            <w:vAlign w:val="center"/>
            <w:hideMark/>
          </w:tcPr>
          <w:p w14:paraId="47909B6C" w14:textId="77777777" w:rsidR="009C59F4" w:rsidRPr="00CD689A" w:rsidRDefault="009C59F4" w:rsidP="0074486D">
            <w:pPr>
              <w:spacing w:line="276" w:lineRule="auto"/>
              <w:jc w:val="left"/>
              <w:rPr>
                <w:lang w:val="es-ES"/>
              </w:rPr>
            </w:pPr>
            <w:r w:rsidRPr="00CD689A">
              <w:rPr>
                <w:lang w:val="es-ES"/>
              </w:rPr>
              <w:t>Opiniones sobre venta de inmuebles</w:t>
            </w:r>
          </w:p>
        </w:tc>
        <w:tc>
          <w:tcPr>
            <w:tcW w:w="715" w:type="pct"/>
            <w:shd w:val="clear" w:color="auto" w:fill="auto"/>
            <w:vAlign w:val="center"/>
            <w:hideMark/>
          </w:tcPr>
          <w:p w14:paraId="11A7493E" w14:textId="17DDCEBF" w:rsidR="009C59F4" w:rsidRPr="00CD689A" w:rsidRDefault="009C59F4" w:rsidP="0074486D">
            <w:pPr>
              <w:spacing w:line="276" w:lineRule="auto"/>
              <w:jc w:val="right"/>
              <w:rPr>
                <w:lang w:val="es-ES"/>
              </w:rPr>
            </w:pPr>
            <w:r w:rsidRPr="00CD689A">
              <w:rPr>
                <w:lang w:val="es-ES"/>
              </w:rPr>
              <w:t>80</w:t>
            </w:r>
          </w:p>
        </w:tc>
      </w:tr>
      <w:tr w:rsidR="009A5CE7" w:rsidRPr="00CD689A" w14:paraId="11DC4827" w14:textId="77777777" w:rsidTr="0074486D">
        <w:trPr>
          <w:trHeight w:val="227"/>
        </w:trPr>
        <w:tc>
          <w:tcPr>
            <w:tcW w:w="4285" w:type="pct"/>
            <w:shd w:val="clear" w:color="auto" w:fill="auto"/>
            <w:vAlign w:val="center"/>
            <w:hideMark/>
          </w:tcPr>
          <w:p w14:paraId="08F5D472" w14:textId="77777777" w:rsidR="009C59F4" w:rsidRPr="00CD689A" w:rsidRDefault="009C59F4" w:rsidP="0074486D">
            <w:pPr>
              <w:spacing w:line="276" w:lineRule="auto"/>
              <w:jc w:val="left"/>
              <w:rPr>
                <w:lang w:val="es-ES"/>
              </w:rPr>
            </w:pPr>
            <w:r w:rsidRPr="00CD689A">
              <w:rPr>
                <w:lang w:val="es-ES"/>
              </w:rPr>
              <w:t>Oficios contentivos de relación de revisiones iniciales y finales</w:t>
            </w:r>
          </w:p>
        </w:tc>
        <w:tc>
          <w:tcPr>
            <w:tcW w:w="715" w:type="pct"/>
            <w:shd w:val="clear" w:color="auto" w:fill="auto"/>
            <w:vAlign w:val="center"/>
            <w:hideMark/>
          </w:tcPr>
          <w:p w14:paraId="59E3C3D2" w14:textId="4ACA8145" w:rsidR="009C59F4" w:rsidRPr="00CD689A" w:rsidRDefault="009C59F4" w:rsidP="0074486D">
            <w:pPr>
              <w:spacing w:line="276" w:lineRule="auto"/>
              <w:jc w:val="right"/>
              <w:rPr>
                <w:lang w:val="es-ES"/>
              </w:rPr>
            </w:pPr>
            <w:r w:rsidRPr="00CD689A">
              <w:rPr>
                <w:lang w:val="es-ES"/>
              </w:rPr>
              <w:t>70</w:t>
            </w:r>
          </w:p>
        </w:tc>
      </w:tr>
      <w:tr w:rsidR="009A5CE7" w:rsidRPr="00CD689A" w14:paraId="77388530" w14:textId="77777777" w:rsidTr="0074486D">
        <w:trPr>
          <w:trHeight w:val="227"/>
        </w:trPr>
        <w:tc>
          <w:tcPr>
            <w:tcW w:w="4285" w:type="pct"/>
            <w:shd w:val="clear" w:color="auto" w:fill="auto"/>
            <w:vAlign w:val="center"/>
            <w:hideMark/>
          </w:tcPr>
          <w:p w14:paraId="4AC8B31E" w14:textId="0596510C" w:rsidR="009C59F4" w:rsidRPr="00CD689A" w:rsidRDefault="009C59F4" w:rsidP="0074486D">
            <w:pPr>
              <w:spacing w:line="276" w:lineRule="auto"/>
              <w:jc w:val="left"/>
              <w:rPr>
                <w:lang w:val="es-ES"/>
              </w:rPr>
            </w:pPr>
            <w:r w:rsidRPr="00CD689A">
              <w:rPr>
                <w:lang w:val="es-ES"/>
              </w:rPr>
              <w:t>Acto de Alguacil sobre Notificaciones de Mandamientos de Pago tendente a embargos inmobiliarios</w:t>
            </w:r>
          </w:p>
        </w:tc>
        <w:tc>
          <w:tcPr>
            <w:tcW w:w="715" w:type="pct"/>
            <w:shd w:val="clear" w:color="auto" w:fill="auto"/>
            <w:vAlign w:val="center"/>
            <w:hideMark/>
          </w:tcPr>
          <w:p w14:paraId="108C7386" w14:textId="5B602151" w:rsidR="009C59F4" w:rsidRPr="00CD689A" w:rsidRDefault="009C59F4" w:rsidP="0074486D">
            <w:pPr>
              <w:spacing w:line="276" w:lineRule="auto"/>
              <w:jc w:val="right"/>
              <w:rPr>
                <w:lang w:val="es-ES"/>
              </w:rPr>
            </w:pPr>
            <w:r w:rsidRPr="00CD689A">
              <w:rPr>
                <w:lang w:val="es-ES"/>
              </w:rPr>
              <w:t>5</w:t>
            </w:r>
          </w:p>
        </w:tc>
      </w:tr>
      <w:tr w:rsidR="009A5CE7" w:rsidRPr="00CD689A" w14:paraId="01747C4A" w14:textId="77777777" w:rsidTr="0074486D">
        <w:trPr>
          <w:trHeight w:val="227"/>
        </w:trPr>
        <w:tc>
          <w:tcPr>
            <w:tcW w:w="4285" w:type="pct"/>
            <w:shd w:val="clear" w:color="auto" w:fill="auto"/>
            <w:vAlign w:val="center"/>
            <w:hideMark/>
          </w:tcPr>
          <w:p w14:paraId="4E5A7467" w14:textId="77777777" w:rsidR="009C59F4" w:rsidRPr="00CD689A" w:rsidRDefault="009C59F4" w:rsidP="0074486D">
            <w:pPr>
              <w:spacing w:line="276" w:lineRule="auto"/>
              <w:jc w:val="left"/>
              <w:rPr>
                <w:lang w:val="es-ES"/>
              </w:rPr>
            </w:pPr>
            <w:r w:rsidRPr="00CD689A">
              <w:rPr>
                <w:lang w:val="es-ES"/>
              </w:rPr>
              <w:t>Sentencias de adjudicación de inmuebles, adquiridas a favor del Banco</w:t>
            </w:r>
          </w:p>
        </w:tc>
        <w:tc>
          <w:tcPr>
            <w:tcW w:w="715" w:type="pct"/>
            <w:shd w:val="clear" w:color="auto" w:fill="auto"/>
            <w:vAlign w:val="center"/>
            <w:hideMark/>
          </w:tcPr>
          <w:p w14:paraId="7F3077E5" w14:textId="7FF44456" w:rsidR="009C59F4" w:rsidRPr="00CD689A" w:rsidRDefault="009C59F4" w:rsidP="0074486D">
            <w:pPr>
              <w:spacing w:line="276" w:lineRule="auto"/>
              <w:jc w:val="right"/>
              <w:rPr>
                <w:lang w:val="es-ES"/>
              </w:rPr>
            </w:pPr>
            <w:r w:rsidRPr="00CD689A">
              <w:rPr>
                <w:lang w:val="es-ES"/>
              </w:rPr>
              <w:t>4</w:t>
            </w:r>
          </w:p>
        </w:tc>
      </w:tr>
      <w:tr w:rsidR="009A5CE7" w:rsidRPr="00CD689A" w14:paraId="0C3AAC21" w14:textId="77777777" w:rsidTr="0074486D">
        <w:trPr>
          <w:trHeight w:val="227"/>
        </w:trPr>
        <w:tc>
          <w:tcPr>
            <w:tcW w:w="4285" w:type="pct"/>
            <w:shd w:val="clear" w:color="auto" w:fill="auto"/>
            <w:vAlign w:val="center"/>
            <w:hideMark/>
          </w:tcPr>
          <w:p w14:paraId="5CBD5BE7" w14:textId="77777777" w:rsidR="009C59F4" w:rsidRPr="00CD689A" w:rsidRDefault="009C59F4" w:rsidP="0074486D">
            <w:pPr>
              <w:spacing w:line="276" w:lineRule="auto"/>
              <w:jc w:val="left"/>
              <w:rPr>
                <w:lang w:val="es-ES"/>
              </w:rPr>
            </w:pPr>
            <w:r w:rsidRPr="00CD689A">
              <w:rPr>
                <w:lang w:val="es-ES"/>
              </w:rPr>
              <w:t>Procesos sobre demandas laborales recibidas</w:t>
            </w:r>
          </w:p>
        </w:tc>
        <w:tc>
          <w:tcPr>
            <w:tcW w:w="715" w:type="pct"/>
            <w:shd w:val="clear" w:color="auto" w:fill="auto"/>
            <w:vAlign w:val="center"/>
            <w:hideMark/>
          </w:tcPr>
          <w:p w14:paraId="677B9CC9" w14:textId="61B6683F" w:rsidR="009C59F4" w:rsidRPr="00CD689A" w:rsidRDefault="009C59F4" w:rsidP="0074486D">
            <w:pPr>
              <w:spacing w:line="276" w:lineRule="auto"/>
              <w:jc w:val="right"/>
              <w:rPr>
                <w:lang w:val="es-ES"/>
              </w:rPr>
            </w:pPr>
            <w:r w:rsidRPr="00CD689A">
              <w:rPr>
                <w:lang w:val="es-ES"/>
              </w:rPr>
              <w:t>3</w:t>
            </w:r>
          </w:p>
        </w:tc>
      </w:tr>
      <w:tr w:rsidR="009A5CE7" w:rsidRPr="00CD689A" w14:paraId="555CB790" w14:textId="77777777" w:rsidTr="0074486D">
        <w:trPr>
          <w:trHeight w:val="227"/>
        </w:trPr>
        <w:tc>
          <w:tcPr>
            <w:tcW w:w="4285" w:type="pct"/>
            <w:shd w:val="clear" w:color="auto" w:fill="auto"/>
            <w:vAlign w:val="center"/>
            <w:hideMark/>
          </w:tcPr>
          <w:p w14:paraId="41EA310D" w14:textId="77777777" w:rsidR="009C59F4" w:rsidRPr="00CD689A" w:rsidRDefault="009C59F4" w:rsidP="0074486D">
            <w:pPr>
              <w:spacing w:line="276" w:lineRule="auto"/>
              <w:jc w:val="left"/>
              <w:rPr>
                <w:lang w:val="es-ES"/>
              </w:rPr>
            </w:pPr>
            <w:r w:rsidRPr="00CD689A">
              <w:rPr>
                <w:lang w:val="es-ES"/>
              </w:rPr>
              <w:t>Procesos sobre demandas civiles recibidas</w:t>
            </w:r>
          </w:p>
        </w:tc>
        <w:tc>
          <w:tcPr>
            <w:tcW w:w="715" w:type="pct"/>
            <w:shd w:val="clear" w:color="auto" w:fill="auto"/>
            <w:vAlign w:val="center"/>
            <w:hideMark/>
          </w:tcPr>
          <w:p w14:paraId="50688900" w14:textId="3DAA4AD1" w:rsidR="009C59F4" w:rsidRPr="00CD689A" w:rsidRDefault="009C59F4" w:rsidP="0074486D">
            <w:pPr>
              <w:spacing w:line="276" w:lineRule="auto"/>
              <w:jc w:val="right"/>
              <w:rPr>
                <w:lang w:val="es-ES"/>
              </w:rPr>
            </w:pPr>
            <w:r w:rsidRPr="00CD689A">
              <w:rPr>
                <w:lang w:val="es-ES"/>
              </w:rPr>
              <w:t>12</w:t>
            </w:r>
          </w:p>
        </w:tc>
      </w:tr>
      <w:tr w:rsidR="009A5CE7" w:rsidRPr="00CD689A" w14:paraId="455FEE36" w14:textId="77777777" w:rsidTr="0074486D">
        <w:trPr>
          <w:trHeight w:val="227"/>
        </w:trPr>
        <w:tc>
          <w:tcPr>
            <w:tcW w:w="4285" w:type="pct"/>
            <w:shd w:val="clear" w:color="auto" w:fill="auto"/>
            <w:vAlign w:val="center"/>
            <w:hideMark/>
          </w:tcPr>
          <w:p w14:paraId="0E901CFF" w14:textId="72AFF7EC" w:rsidR="009C59F4" w:rsidRPr="00CD689A" w:rsidRDefault="009C59F4" w:rsidP="0074486D">
            <w:pPr>
              <w:spacing w:line="276" w:lineRule="auto"/>
              <w:jc w:val="left"/>
              <w:rPr>
                <w:lang w:val="es-ES"/>
              </w:rPr>
            </w:pPr>
            <w:r w:rsidRPr="00CD689A">
              <w:rPr>
                <w:lang w:val="es-ES"/>
              </w:rPr>
              <w:t xml:space="preserve">Recepción de Actos de Alguacil </w:t>
            </w:r>
            <w:r w:rsidR="00347A66" w:rsidRPr="00CD689A">
              <w:rPr>
                <w:lang w:val="es-ES"/>
              </w:rPr>
              <w:t>sobre notificación</w:t>
            </w:r>
            <w:r w:rsidRPr="00CD689A">
              <w:rPr>
                <w:lang w:val="es-ES"/>
              </w:rPr>
              <w:t xml:space="preserve"> de embargos retentivos</w:t>
            </w:r>
          </w:p>
        </w:tc>
        <w:tc>
          <w:tcPr>
            <w:tcW w:w="715" w:type="pct"/>
            <w:shd w:val="clear" w:color="auto" w:fill="auto"/>
            <w:vAlign w:val="center"/>
            <w:hideMark/>
          </w:tcPr>
          <w:p w14:paraId="49B5252C" w14:textId="06571452" w:rsidR="009C59F4" w:rsidRPr="00CD689A" w:rsidRDefault="009C59F4" w:rsidP="0074486D">
            <w:pPr>
              <w:spacing w:line="276" w:lineRule="auto"/>
              <w:jc w:val="right"/>
              <w:rPr>
                <w:lang w:val="es-ES"/>
              </w:rPr>
            </w:pPr>
            <w:r w:rsidRPr="00CD689A">
              <w:rPr>
                <w:lang w:val="es-ES"/>
              </w:rPr>
              <w:t>399</w:t>
            </w:r>
          </w:p>
        </w:tc>
      </w:tr>
      <w:tr w:rsidR="009A5CE7" w:rsidRPr="00CD689A" w14:paraId="677A208A" w14:textId="77777777" w:rsidTr="0074486D">
        <w:trPr>
          <w:trHeight w:val="227"/>
        </w:trPr>
        <w:tc>
          <w:tcPr>
            <w:tcW w:w="4285" w:type="pct"/>
            <w:shd w:val="clear" w:color="auto" w:fill="auto"/>
            <w:vAlign w:val="center"/>
            <w:hideMark/>
          </w:tcPr>
          <w:p w14:paraId="0C4276AC" w14:textId="63C70C46" w:rsidR="009C59F4" w:rsidRPr="00CD689A" w:rsidRDefault="009C59F4" w:rsidP="0074486D">
            <w:pPr>
              <w:spacing w:line="276" w:lineRule="auto"/>
              <w:jc w:val="left"/>
              <w:rPr>
                <w:lang w:val="es-ES"/>
              </w:rPr>
            </w:pPr>
            <w:r w:rsidRPr="00CD689A">
              <w:rPr>
                <w:lang w:val="es-ES"/>
              </w:rPr>
              <w:t>Comunicaciones contentivas de declaraciones afirmativas sobre embargos retentivos</w:t>
            </w:r>
          </w:p>
        </w:tc>
        <w:tc>
          <w:tcPr>
            <w:tcW w:w="715" w:type="pct"/>
            <w:shd w:val="clear" w:color="auto" w:fill="auto"/>
            <w:vAlign w:val="center"/>
            <w:hideMark/>
          </w:tcPr>
          <w:p w14:paraId="6CCF4AEC" w14:textId="5B11E5E5" w:rsidR="009C59F4" w:rsidRPr="00CD689A" w:rsidRDefault="009C59F4" w:rsidP="0074486D">
            <w:pPr>
              <w:spacing w:line="276" w:lineRule="auto"/>
              <w:jc w:val="right"/>
              <w:rPr>
                <w:lang w:val="es-ES"/>
              </w:rPr>
            </w:pPr>
            <w:r w:rsidRPr="00CD689A">
              <w:rPr>
                <w:lang w:val="es-ES"/>
              </w:rPr>
              <w:t>399</w:t>
            </w:r>
          </w:p>
        </w:tc>
      </w:tr>
      <w:tr w:rsidR="009A5CE7" w:rsidRPr="00CD689A" w14:paraId="6A6CB654" w14:textId="77777777" w:rsidTr="0074486D">
        <w:trPr>
          <w:trHeight w:val="227"/>
        </w:trPr>
        <w:tc>
          <w:tcPr>
            <w:tcW w:w="4285" w:type="pct"/>
            <w:shd w:val="clear" w:color="auto" w:fill="auto"/>
            <w:vAlign w:val="center"/>
            <w:hideMark/>
          </w:tcPr>
          <w:p w14:paraId="533F420C" w14:textId="662EB6DD" w:rsidR="009C59F4" w:rsidRPr="00CD689A" w:rsidRDefault="009C59F4" w:rsidP="0074486D">
            <w:pPr>
              <w:spacing w:line="276" w:lineRule="auto"/>
              <w:jc w:val="left"/>
              <w:rPr>
                <w:lang w:val="es-ES"/>
              </w:rPr>
            </w:pPr>
            <w:r w:rsidRPr="00CD689A">
              <w:rPr>
                <w:lang w:val="es-ES"/>
              </w:rPr>
              <w:t>Levantamientos de embargos de retentivos</w:t>
            </w:r>
          </w:p>
        </w:tc>
        <w:tc>
          <w:tcPr>
            <w:tcW w:w="715" w:type="pct"/>
            <w:shd w:val="clear" w:color="auto" w:fill="auto"/>
            <w:vAlign w:val="center"/>
            <w:hideMark/>
          </w:tcPr>
          <w:p w14:paraId="3CD5A020" w14:textId="127059E0" w:rsidR="009C59F4" w:rsidRPr="00CD689A" w:rsidRDefault="009C59F4" w:rsidP="0074486D">
            <w:pPr>
              <w:spacing w:line="276" w:lineRule="auto"/>
              <w:jc w:val="right"/>
              <w:rPr>
                <w:lang w:val="es-ES"/>
              </w:rPr>
            </w:pPr>
            <w:r w:rsidRPr="00CD689A">
              <w:rPr>
                <w:lang w:val="es-ES"/>
              </w:rPr>
              <w:t>184</w:t>
            </w:r>
          </w:p>
        </w:tc>
      </w:tr>
      <w:tr w:rsidR="009A5CE7" w:rsidRPr="00CD689A" w14:paraId="1F6FC5F8" w14:textId="77777777" w:rsidTr="0074486D">
        <w:trPr>
          <w:trHeight w:val="227"/>
        </w:trPr>
        <w:tc>
          <w:tcPr>
            <w:tcW w:w="4285" w:type="pct"/>
            <w:shd w:val="clear" w:color="auto" w:fill="auto"/>
            <w:vAlign w:val="center"/>
            <w:hideMark/>
          </w:tcPr>
          <w:p w14:paraId="679B9206" w14:textId="57802EC5" w:rsidR="009C59F4" w:rsidRPr="00CD689A" w:rsidRDefault="00347A66" w:rsidP="0074486D">
            <w:pPr>
              <w:spacing w:line="276" w:lineRule="auto"/>
              <w:jc w:val="left"/>
              <w:rPr>
                <w:lang w:val="es-ES"/>
              </w:rPr>
            </w:pPr>
            <w:r w:rsidRPr="00CD689A">
              <w:rPr>
                <w:lang w:val="es-ES"/>
              </w:rPr>
              <w:t>Asistencias a</w:t>
            </w:r>
            <w:r w:rsidR="009C59F4" w:rsidRPr="00CD689A">
              <w:rPr>
                <w:lang w:val="es-ES"/>
              </w:rPr>
              <w:t xml:space="preserve"> audiencias</w:t>
            </w:r>
          </w:p>
        </w:tc>
        <w:tc>
          <w:tcPr>
            <w:tcW w:w="715" w:type="pct"/>
            <w:shd w:val="clear" w:color="auto" w:fill="auto"/>
            <w:vAlign w:val="center"/>
            <w:hideMark/>
          </w:tcPr>
          <w:p w14:paraId="563DE464" w14:textId="2F26CD87" w:rsidR="009C59F4" w:rsidRPr="00CD689A" w:rsidRDefault="009C59F4" w:rsidP="0074486D">
            <w:pPr>
              <w:spacing w:line="276" w:lineRule="auto"/>
              <w:jc w:val="right"/>
              <w:rPr>
                <w:lang w:val="es-ES"/>
              </w:rPr>
            </w:pPr>
            <w:r w:rsidRPr="00CD689A">
              <w:rPr>
                <w:lang w:val="es-ES"/>
              </w:rPr>
              <w:t>256</w:t>
            </w:r>
          </w:p>
        </w:tc>
      </w:tr>
      <w:tr w:rsidR="009A5CE7" w:rsidRPr="00CD689A" w14:paraId="3D5661AB" w14:textId="77777777" w:rsidTr="0074486D">
        <w:trPr>
          <w:trHeight w:val="227"/>
        </w:trPr>
        <w:tc>
          <w:tcPr>
            <w:tcW w:w="4285" w:type="pct"/>
            <w:shd w:val="clear" w:color="auto" w:fill="auto"/>
            <w:vAlign w:val="center"/>
            <w:hideMark/>
          </w:tcPr>
          <w:p w14:paraId="1E0A7551" w14:textId="02B98313" w:rsidR="009C59F4" w:rsidRPr="00CD689A" w:rsidRDefault="009C59F4" w:rsidP="0074486D">
            <w:pPr>
              <w:spacing w:line="276" w:lineRule="auto"/>
              <w:jc w:val="left"/>
              <w:rPr>
                <w:lang w:val="es-ES"/>
              </w:rPr>
            </w:pPr>
            <w:r w:rsidRPr="00CD689A">
              <w:rPr>
                <w:lang w:val="es-ES"/>
              </w:rPr>
              <w:t>Consultas sobre temas varios (</w:t>
            </w:r>
            <w:r w:rsidR="00481216" w:rsidRPr="00CD689A">
              <w:rPr>
                <w:lang w:val="es-ES"/>
              </w:rPr>
              <w:t>aprox.</w:t>
            </w:r>
            <w:r w:rsidRPr="00CD689A">
              <w:rPr>
                <w:lang w:val="es-ES"/>
              </w:rPr>
              <w:t>)</w:t>
            </w:r>
          </w:p>
        </w:tc>
        <w:tc>
          <w:tcPr>
            <w:tcW w:w="715" w:type="pct"/>
            <w:shd w:val="clear" w:color="auto" w:fill="auto"/>
            <w:vAlign w:val="center"/>
            <w:hideMark/>
          </w:tcPr>
          <w:p w14:paraId="12435D13" w14:textId="7BDB75B4" w:rsidR="009C59F4" w:rsidRPr="00CD689A" w:rsidRDefault="009C59F4" w:rsidP="0074486D">
            <w:pPr>
              <w:spacing w:line="276" w:lineRule="auto"/>
              <w:jc w:val="right"/>
              <w:rPr>
                <w:lang w:val="es-ES"/>
              </w:rPr>
            </w:pPr>
            <w:r w:rsidRPr="00CD689A">
              <w:rPr>
                <w:lang w:val="es-ES"/>
              </w:rPr>
              <w:t>3,700</w:t>
            </w:r>
          </w:p>
        </w:tc>
      </w:tr>
      <w:tr w:rsidR="009A5CE7" w:rsidRPr="00CD689A" w14:paraId="03670FC1" w14:textId="77777777" w:rsidTr="0074486D">
        <w:trPr>
          <w:trHeight w:val="227"/>
        </w:trPr>
        <w:tc>
          <w:tcPr>
            <w:tcW w:w="4285" w:type="pct"/>
            <w:shd w:val="clear" w:color="auto" w:fill="auto"/>
            <w:vAlign w:val="center"/>
            <w:hideMark/>
          </w:tcPr>
          <w:p w14:paraId="35EDA6B4" w14:textId="77777777" w:rsidR="009C59F4" w:rsidRPr="00CD689A" w:rsidRDefault="009C59F4" w:rsidP="0074486D">
            <w:pPr>
              <w:spacing w:line="276" w:lineRule="auto"/>
              <w:jc w:val="left"/>
              <w:rPr>
                <w:lang w:val="es-ES"/>
              </w:rPr>
            </w:pPr>
            <w:r w:rsidRPr="00CD689A">
              <w:rPr>
                <w:lang w:val="es-ES"/>
              </w:rPr>
              <w:t>Consultas institucionales dadas a clientes o potenciales clientes del Banco (aprox.)</w:t>
            </w:r>
          </w:p>
        </w:tc>
        <w:tc>
          <w:tcPr>
            <w:tcW w:w="715" w:type="pct"/>
            <w:shd w:val="clear" w:color="auto" w:fill="auto"/>
            <w:vAlign w:val="center"/>
            <w:hideMark/>
          </w:tcPr>
          <w:p w14:paraId="79210919" w14:textId="75C7FC8D" w:rsidR="009C59F4" w:rsidRPr="00CD689A" w:rsidRDefault="009C59F4" w:rsidP="0074486D">
            <w:pPr>
              <w:spacing w:line="276" w:lineRule="auto"/>
              <w:jc w:val="right"/>
              <w:rPr>
                <w:lang w:val="es-ES"/>
              </w:rPr>
            </w:pPr>
            <w:r w:rsidRPr="00CD689A">
              <w:rPr>
                <w:lang w:val="es-ES"/>
              </w:rPr>
              <w:t>2,500</w:t>
            </w:r>
          </w:p>
        </w:tc>
      </w:tr>
      <w:tr w:rsidR="009A5CE7" w:rsidRPr="00CD689A" w14:paraId="29B19B02" w14:textId="77777777" w:rsidTr="0074486D">
        <w:trPr>
          <w:trHeight w:val="227"/>
        </w:trPr>
        <w:tc>
          <w:tcPr>
            <w:tcW w:w="4285" w:type="pct"/>
            <w:shd w:val="clear" w:color="auto" w:fill="auto"/>
            <w:vAlign w:val="center"/>
            <w:hideMark/>
          </w:tcPr>
          <w:p w14:paraId="55E8E4C0" w14:textId="77777777" w:rsidR="009C59F4" w:rsidRPr="00CD689A" w:rsidRDefault="009C59F4" w:rsidP="0074486D">
            <w:pPr>
              <w:spacing w:line="276" w:lineRule="auto"/>
              <w:jc w:val="left"/>
              <w:rPr>
                <w:lang w:val="es-ES"/>
              </w:rPr>
            </w:pPr>
            <w:r w:rsidRPr="00CD689A">
              <w:rPr>
                <w:lang w:val="es-ES"/>
              </w:rPr>
              <w:t>Contratos y convenios diversos</w:t>
            </w:r>
          </w:p>
        </w:tc>
        <w:tc>
          <w:tcPr>
            <w:tcW w:w="715" w:type="pct"/>
            <w:shd w:val="clear" w:color="auto" w:fill="auto"/>
            <w:vAlign w:val="center"/>
            <w:hideMark/>
          </w:tcPr>
          <w:p w14:paraId="629C8545" w14:textId="37523399" w:rsidR="009C59F4" w:rsidRPr="00CD689A" w:rsidRDefault="009C59F4" w:rsidP="0074486D">
            <w:pPr>
              <w:spacing w:line="276" w:lineRule="auto"/>
              <w:jc w:val="right"/>
              <w:rPr>
                <w:lang w:val="es-ES"/>
              </w:rPr>
            </w:pPr>
            <w:r w:rsidRPr="00CD689A">
              <w:rPr>
                <w:lang w:val="es-ES"/>
              </w:rPr>
              <w:t>230</w:t>
            </w:r>
          </w:p>
        </w:tc>
      </w:tr>
      <w:tr w:rsidR="009A5CE7" w:rsidRPr="00CD689A" w14:paraId="1736F910" w14:textId="77777777" w:rsidTr="0074486D">
        <w:trPr>
          <w:trHeight w:val="227"/>
        </w:trPr>
        <w:tc>
          <w:tcPr>
            <w:tcW w:w="4285" w:type="pct"/>
            <w:shd w:val="clear" w:color="auto" w:fill="auto"/>
            <w:vAlign w:val="center"/>
            <w:hideMark/>
          </w:tcPr>
          <w:p w14:paraId="1D9467A2" w14:textId="21897FEE" w:rsidR="009C59F4" w:rsidRPr="00CD689A" w:rsidRDefault="009C59F4" w:rsidP="0074486D">
            <w:pPr>
              <w:spacing w:line="276" w:lineRule="auto"/>
              <w:jc w:val="left"/>
              <w:rPr>
                <w:lang w:val="es-ES"/>
              </w:rPr>
            </w:pPr>
            <w:r w:rsidRPr="00CD689A">
              <w:rPr>
                <w:lang w:val="es-ES"/>
              </w:rPr>
              <w:t>Declaraciones juradas y poderes para tramitación de pérdida de certificados de títulos</w:t>
            </w:r>
          </w:p>
        </w:tc>
        <w:tc>
          <w:tcPr>
            <w:tcW w:w="715" w:type="pct"/>
            <w:shd w:val="clear" w:color="auto" w:fill="auto"/>
            <w:vAlign w:val="center"/>
            <w:hideMark/>
          </w:tcPr>
          <w:p w14:paraId="61586567" w14:textId="72FF9518" w:rsidR="009C59F4" w:rsidRPr="00CD689A" w:rsidRDefault="009C59F4" w:rsidP="0074486D">
            <w:pPr>
              <w:spacing w:line="276" w:lineRule="auto"/>
              <w:jc w:val="right"/>
              <w:rPr>
                <w:lang w:val="es-ES"/>
              </w:rPr>
            </w:pPr>
            <w:r w:rsidRPr="00CD689A">
              <w:rPr>
                <w:lang w:val="es-ES"/>
              </w:rPr>
              <w:t>50</w:t>
            </w:r>
          </w:p>
        </w:tc>
      </w:tr>
      <w:tr w:rsidR="009A5CE7" w:rsidRPr="00CD689A" w14:paraId="06851639" w14:textId="77777777" w:rsidTr="0074486D">
        <w:trPr>
          <w:trHeight w:val="227"/>
        </w:trPr>
        <w:tc>
          <w:tcPr>
            <w:tcW w:w="4285" w:type="pct"/>
            <w:shd w:val="clear" w:color="auto" w:fill="auto"/>
            <w:vAlign w:val="center"/>
            <w:hideMark/>
          </w:tcPr>
          <w:p w14:paraId="6219B6AD" w14:textId="77777777" w:rsidR="009C59F4" w:rsidRPr="00CD689A" w:rsidRDefault="009C59F4" w:rsidP="0074486D">
            <w:pPr>
              <w:spacing w:line="276" w:lineRule="auto"/>
              <w:jc w:val="left"/>
              <w:rPr>
                <w:lang w:val="es-ES"/>
              </w:rPr>
            </w:pPr>
            <w:r w:rsidRPr="00CD689A">
              <w:rPr>
                <w:lang w:val="es-ES"/>
              </w:rPr>
              <w:t>Entrega de prestaciones laborales a pensionados y ex-empleados</w:t>
            </w:r>
          </w:p>
        </w:tc>
        <w:tc>
          <w:tcPr>
            <w:tcW w:w="715" w:type="pct"/>
            <w:shd w:val="clear" w:color="auto" w:fill="auto"/>
            <w:vAlign w:val="center"/>
            <w:hideMark/>
          </w:tcPr>
          <w:p w14:paraId="0F81ED9B" w14:textId="4EABF192" w:rsidR="009C59F4" w:rsidRPr="00CD689A" w:rsidRDefault="009C59F4" w:rsidP="0074486D">
            <w:pPr>
              <w:spacing w:line="276" w:lineRule="auto"/>
              <w:jc w:val="right"/>
              <w:rPr>
                <w:lang w:val="es-ES"/>
              </w:rPr>
            </w:pPr>
            <w:r w:rsidRPr="00CD689A">
              <w:rPr>
                <w:lang w:val="es-ES"/>
              </w:rPr>
              <w:t>86</w:t>
            </w:r>
          </w:p>
        </w:tc>
      </w:tr>
      <w:tr w:rsidR="009A5CE7" w:rsidRPr="00CD689A" w14:paraId="0F26EF4D" w14:textId="77777777" w:rsidTr="0074486D">
        <w:trPr>
          <w:trHeight w:val="227"/>
        </w:trPr>
        <w:tc>
          <w:tcPr>
            <w:tcW w:w="4285" w:type="pct"/>
            <w:shd w:val="clear" w:color="auto" w:fill="auto"/>
            <w:vAlign w:val="center"/>
            <w:hideMark/>
          </w:tcPr>
          <w:p w14:paraId="3AB2440D" w14:textId="54586DDB" w:rsidR="009C59F4" w:rsidRPr="00CD689A" w:rsidRDefault="009C59F4" w:rsidP="0074486D">
            <w:pPr>
              <w:spacing w:line="276" w:lineRule="auto"/>
              <w:jc w:val="left"/>
              <w:rPr>
                <w:lang w:val="es-ES"/>
              </w:rPr>
            </w:pPr>
            <w:r w:rsidRPr="00CD689A">
              <w:rPr>
                <w:lang w:val="es-ES"/>
              </w:rPr>
              <w:t xml:space="preserve">Actos de alguaciles notificaciones de cesiones de acreencias sobre préstamo </w:t>
            </w:r>
            <w:r w:rsidR="00B12DAB" w:rsidRPr="00CD689A">
              <w:rPr>
                <w:lang w:val="es-ES"/>
              </w:rPr>
              <w:t>Factoring</w:t>
            </w:r>
            <w:r w:rsidRPr="00CD689A">
              <w:rPr>
                <w:lang w:val="es-ES"/>
              </w:rPr>
              <w:t xml:space="preserve"> (</w:t>
            </w:r>
            <w:r w:rsidR="00D93D44" w:rsidRPr="00CD689A">
              <w:rPr>
                <w:lang w:val="es-ES"/>
              </w:rPr>
              <w:t>aprox.</w:t>
            </w:r>
            <w:r w:rsidRPr="00CD689A">
              <w:rPr>
                <w:lang w:val="es-ES"/>
              </w:rPr>
              <w:t>)</w:t>
            </w:r>
          </w:p>
        </w:tc>
        <w:tc>
          <w:tcPr>
            <w:tcW w:w="715" w:type="pct"/>
            <w:shd w:val="clear" w:color="auto" w:fill="auto"/>
            <w:vAlign w:val="center"/>
            <w:hideMark/>
          </w:tcPr>
          <w:p w14:paraId="63E97B2A" w14:textId="22A03C8F" w:rsidR="009C59F4" w:rsidRPr="00CD689A" w:rsidRDefault="009C59F4" w:rsidP="0074486D">
            <w:pPr>
              <w:spacing w:line="276" w:lineRule="auto"/>
              <w:jc w:val="right"/>
              <w:rPr>
                <w:lang w:val="es-ES"/>
              </w:rPr>
            </w:pPr>
            <w:r w:rsidRPr="00CD689A">
              <w:rPr>
                <w:lang w:val="es-ES"/>
              </w:rPr>
              <w:t>550</w:t>
            </w:r>
          </w:p>
        </w:tc>
      </w:tr>
      <w:tr w:rsidR="009A5CE7" w:rsidRPr="00CD689A" w14:paraId="44A1F0CC" w14:textId="77777777" w:rsidTr="0074486D">
        <w:trPr>
          <w:trHeight w:val="227"/>
        </w:trPr>
        <w:tc>
          <w:tcPr>
            <w:tcW w:w="4285" w:type="pct"/>
            <w:tcBorders>
              <w:bottom w:val="single" w:sz="8" w:space="0" w:color="BFBFBF" w:themeColor="background1" w:themeShade="BF"/>
            </w:tcBorders>
            <w:shd w:val="clear" w:color="auto" w:fill="auto"/>
            <w:vAlign w:val="center"/>
            <w:hideMark/>
          </w:tcPr>
          <w:p w14:paraId="6C0EE920" w14:textId="77777777" w:rsidR="009C59F4" w:rsidRPr="00CD689A" w:rsidRDefault="009C59F4" w:rsidP="0074486D">
            <w:pPr>
              <w:spacing w:line="276" w:lineRule="auto"/>
              <w:jc w:val="left"/>
              <w:rPr>
                <w:lang w:val="es-ES"/>
              </w:rPr>
            </w:pPr>
            <w:r w:rsidRPr="00CD689A">
              <w:rPr>
                <w:lang w:val="es-ES"/>
              </w:rPr>
              <w:t>Procedimiento sobre radiaciones de hipotecas</w:t>
            </w:r>
          </w:p>
        </w:tc>
        <w:tc>
          <w:tcPr>
            <w:tcW w:w="715" w:type="pct"/>
            <w:tcBorders>
              <w:bottom w:val="single" w:sz="8" w:space="0" w:color="BFBFBF" w:themeColor="background1" w:themeShade="BF"/>
            </w:tcBorders>
            <w:vAlign w:val="center"/>
            <w:hideMark/>
          </w:tcPr>
          <w:p w14:paraId="13126B10" w14:textId="0011FD3E" w:rsidR="009C59F4" w:rsidRPr="00CD689A" w:rsidRDefault="008A22D1" w:rsidP="0074486D">
            <w:pPr>
              <w:spacing w:line="276" w:lineRule="auto"/>
              <w:jc w:val="right"/>
              <w:rPr>
                <w:lang w:val="es-ES"/>
              </w:rPr>
            </w:pPr>
            <w:r w:rsidRPr="00CD689A">
              <w:rPr>
                <w:lang w:val="es-ES"/>
              </w:rPr>
              <w:t>6</w:t>
            </w:r>
            <w:r w:rsidR="00347A66" w:rsidRPr="00CD689A">
              <w:rPr>
                <w:lang w:val="es-ES"/>
              </w:rPr>
              <w:t>0</w:t>
            </w:r>
          </w:p>
        </w:tc>
      </w:tr>
      <w:tr w:rsidR="009A5CE7" w:rsidRPr="00CD689A" w14:paraId="517E36D0" w14:textId="77777777" w:rsidTr="0074486D">
        <w:trPr>
          <w:trHeight w:val="227"/>
        </w:trPr>
        <w:tc>
          <w:tcPr>
            <w:tcW w:w="5000" w:type="pct"/>
            <w:gridSpan w:val="2"/>
            <w:tcBorders>
              <w:left w:val="nil"/>
              <w:bottom w:val="nil"/>
              <w:right w:val="nil"/>
            </w:tcBorders>
            <w:shd w:val="clear" w:color="auto" w:fill="auto"/>
            <w:vAlign w:val="center"/>
          </w:tcPr>
          <w:p w14:paraId="66B539FB" w14:textId="2ABA4F57" w:rsidR="00A31A51" w:rsidRPr="00CD689A" w:rsidRDefault="00A31A51" w:rsidP="0074486D">
            <w:pPr>
              <w:pStyle w:val="Textoindependiente"/>
              <w:tabs>
                <w:tab w:val="left" w:pos="0"/>
              </w:tabs>
              <w:spacing w:line="276" w:lineRule="auto"/>
              <w:contextualSpacing/>
              <w:mirrorIndents/>
              <w:rPr>
                <w:lang w:val="es-ES"/>
              </w:rPr>
            </w:pPr>
            <w:r w:rsidRPr="00CD689A">
              <w:rPr>
                <w:kern w:val="100"/>
                <w:sz w:val="18"/>
                <w:szCs w:val="18"/>
                <w:lang w:eastAsia="es-ES"/>
              </w:rPr>
              <w:t>Fuente: Dirección Jurídica</w:t>
            </w:r>
          </w:p>
        </w:tc>
      </w:tr>
    </w:tbl>
    <w:p w14:paraId="7A7979E9" w14:textId="5D1FDCCA" w:rsidR="00786E8B" w:rsidRPr="00786E8B" w:rsidRDefault="00786E8B" w:rsidP="006A030E">
      <w:pPr>
        <w:pStyle w:val="Ttulo3"/>
        <w:numPr>
          <w:ilvl w:val="0"/>
          <w:numId w:val="0"/>
        </w:numPr>
        <w:ind w:left="360" w:hanging="360"/>
      </w:pPr>
      <w:bookmarkStart w:id="292" w:name="_Toc145411285"/>
      <w:bookmarkStart w:id="293" w:name="_Toc145411951"/>
      <w:bookmarkStart w:id="294" w:name="_Toc153435905"/>
      <w:bookmarkStart w:id="295" w:name="_Toc153436814"/>
    </w:p>
    <w:p w14:paraId="336AE2E3" w14:textId="59144A76" w:rsidR="001B56D1" w:rsidRPr="00CD689A" w:rsidRDefault="001C47E3" w:rsidP="006D5240">
      <w:pPr>
        <w:pStyle w:val="Ttulo3"/>
      </w:pPr>
      <w:bookmarkStart w:id="296" w:name="_Toc153880037"/>
      <w:r w:rsidRPr="00CD689A">
        <w:lastRenderedPageBreak/>
        <w:t>Logros Tecnológicos</w:t>
      </w:r>
      <w:r w:rsidR="001A3666" w:rsidRPr="00CD689A">
        <w:t xml:space="preserve"> y Ciberseguridad</w:t>
      </w:r>
      <w:bookmarkEnd w:id="292"/>
      <w:bookmarkEnd w:id="293"/>
      <w:bookmarkEnd w:id="294"/>
      <w:bookmarkEnd w:id="295"/>
      <w:bookmarkEnd w:id="296"/>
      <w:r w:rsidR="001A3666" w:rsidRPr="00CD689A">
        <w:t xml:space="preserve"> </w:t>
      </w:r>
      <w:r w:rsidR="000B6761" w:rsidRPr="00CD689A">
        <w:t xml:space="preserve"> </w:t>
      </w:r>
    </w:p>
    <w:p w14:paraId="05793202" w14:textId="77777777" w:rsidR="00BF3888" w:rsidRPr="00CD689A" w:rsidRDefault="00BF3888" w:rsidP="00F65336">
      <w:pPr>
        <w:spacing w:line="360" w:lineRule="auto"/>
        <w:jc w:val="both"/>
        <w:rPr>
          <w:kern w:val="100"/>
          <w:lang w:eastAsia="es-ES"/>
        </w:rPr>
      </w:pPr>
    </w:p>
    <w:p w14:paraId="236CD082" w14:textId="5BF3B6A5" w:rsidR="008963DD" w:rsidRPr="00CD689A" w:rsidRDefault="00F700EE" w:rsidP="00F65336">
      <w:pPr>
        <w:spacing w:line="360" w:lineRule="auto"/>
        <w:jc w:val="both"/>
        <w:rPr>
          <w:lang w:eastAsia="es-DO"/>
        </w:rPr>
      </w:pPr>
      <w:r w:rsidRPr="00CD689A">
        <w:t xml:space="preserve">Como parte de un gobierno eficiente </w:t>
      </w:r>
      <w:r w:rsidR="00512B6D" w:rsidRPr="00CD689A">
        <w:t xml:space="preserve">nos esforzamos en modernizar y </w:t>
      </w:r>
      <w:r w:rsidR="00512B6D" w:rsidRPr="00CD689A">
        <w:rPr>
          <w:lang w:eastAsia="es-DO"/>
        </w:rPr>
        <w:t xml:space="preserve">actualizar el Banco con las herramientas tecnológicas y </w:t>
      </w:r>
      <w:r w:rsidR="001D4BF0" w:rsidRPr="00CD689A">
        <w:rPr>
          <w:lang w:eastAsia="es-DO"/>
        </w:rPr>
        <w:t xml:space="preserve">la </w:t>
      </w:r>
      <w:r w:rsidR="00512B6D" w:rsidRPr="00CD689A">
        <w:rPr>
          <w:lang w:eastAsia="es-DO"/>
        </w:rPr>
        <w:t xml:space="preserve">creación de capacidades </w:t>
      </w:r>
      <w:r w:rsidR="001D4BF0" w:rsidRPr="00CD689A">
        <w:rPr>
          <w:lang w:eastAsia="es-DO"/>
        </w:rPr>
        <w:t>necesaria</w:t>
      </w:r>
      <w:r w:rsidR="005D4D85" w:rsidRPr="00CD689A">
        <w:rPr>
          <w:lang w:eastAsia="es-DO"/>
        </w:rPr>
        <w:t>s</w:t>
      </w:r>
      <w:r w:rsidR="001D4BF0" w:rsidRPr="00CD689A">
        <w:rPr>
          <w:lang w:eastAsia="es-DO"/>
        </w:rPr>
        <w:t xml:space="preserve"> p</w:t>
      </w:r>
      <w:r w:rsidR="00512B6D" w:rsidRPr="00CD689A">
        <w:rPr>
          <w:lang w:eastAsia="es-DO"/>
        </w:rPr>
        <w:t xml:space="preserve">ara ofrecer servicios financieros al campo de forma oportuna, conveniente, a tiempo y </w:t>
      </w:r>
      <w:r w:rsidR="00076D57" w:rsidRPr="00CD689A">
        <w:rPr>
          <w:lang w:eastAsia="es-DO"/>
        </w:rPr>
        <w:t>ágil</w:t>
      </w:r>
      <w:r w:rsidR="00512B6D" w:rsidRPr="00CD689A">
        <w:rPr>
          <w:lang w:eastAsia="es-DO"/>
        </w:rPr>
        <w:t xml:space="preserve">. </w:t>
      </w:r>
      <w:r w:rsidR="00DD79F3" w:rsidRPr="00CD689A">
        <w:t>Para lograr</w:t>
      </w:r>
      <w:r w:rsidR="00897374" w:rsidRPr="00CD689A">
        <w:t xml:space="preserve"> este propósito,</w:t>
      </w:r>
      <w:r w:rsidR="00DD79F3" w:rsidRPr="00CD689A">
        <w:t xml:space="preserve"> </w:t>
      </w:r>
      <w:r w:rsidR="00A8111E" w:rsidRPr="00CD689A">
        <w:t xml:space="preserve">se </w:t>
      </w:r>
      <w:r w:rsidR="00DD79F3" w:rsidRPr="00CD689A">
        <w:t>lleva</w:t>
      </w:r>
      <w:r w:rsidR="00BD0990" w:rsidRPr="00CD689A">
        <w:t>ron</w:t>
      </w:r>
      <w:r w:rsidR="00DD79F3" w:rsidRPr="00CD689A">
        <w:t xml:space="preserve"> a cabo </w:t>
      </w:r>
      <w:r w:rsidR="00A85C4D" w:rsidRPr="00CD689A">
        <w:t>una serie</w:t>
      </w:r>
      <w:r w:rsidR="00DD79F3" w:rsidRPr="00CD689A">
        <w:t xml:space="preserve"> de e</w:t>
      </w:r>
      <w:r w:rsidR="008963DD" w:rsidRPr="00CD689A">
        <w:t xml:space="preserve">strategias y </w:t>
      </w:r>
      <w:r w:rsidR="00DD79F3" w:rsidRPr="00CD689A">
        <w:t>t</w:t>
      </w:r>
      <w:r w:rsidR="008963DD" w:rsidRPr="00CD689A">
        <w:t>areas</w:t>
      </w:r>
      <w:r w:rsidR="00897374" w:rsidRPr="00CD689A">
        <w:t xml:space="preserve">, </w:t>
      </w:r>
      <w:r w:rsidR="00512B6D" w:rsidRPr="00CD689A">
        <w:t xml:space="preserve">cuyo accionar involucra todas las </w:t>
      </w:r>
      <w:r w:rsidR="000712A2" w:rsidRPr="00CD689A">
        <w:t>operaciones</w:t>
      </w:r>
      <w:r w:rsidR="00512B6D" w:rsidRPr="00CD689A">
        <w:t xml:space="preserve"> de la </w:t>
      </w:r>
      <w:r w:rsidR="00BD0990" w:rsidRPr="00CD689A">
        <w:t>i</w:t>
      </w:r>
      <w:r w:rsidR="00512B6D" w:rsidRPr="00CD689A">
        <w:t>nstitución, tales como:</w:t>
      </w:r>
    </w:p>
    <w:p w14:paraId="2B92813D" w14:textId="15DC96E2" w:rsidR="00DD79F3" w:rsidRPr="00CD689A" w:rsidRDefault="00057631" w:rsidP="003B4089">
      <w:pPr>
        <w:pStyle w:val="Prrafodelista"/>
        <w:numPr>
          <w:ilvl w:val="0"/>
          <w:numId w:val="10"/>
        </w:numPr>
        <w:spacing w:line="360" w:lineRule="auto"/>
        <w:ind w:left="567"/>
        <w:jc w:val="both"/>
      </w:pPr>
      <w:r w:rsidRPr="00CD689A">
        <w:t>U</w:t>
      </w:r>
      <w:r w:rsidR="008963DD" w:rsidRPr="00CD689A">
        <w:t xml:space="preserve">n sistema integrado de información. </w:t>
      </w:r>
    </w:p>
    <w:p w14:paraId="20E5B113" w14:textId="34773D9C" w:rsidR="00DD79F3" w:rsidRPr="00CD689A" w:rsidRDefault="0039291A" w:rsidP="003B4089">
      <w:pPr>
        <w:pStyle w:val="Prrafodelista"/>
        <w:numPr>
          <w:ilvl w:val="0"/>
          <w:numId w:val="10"/>
        </w:numPr>
        <w:spacing w:line="360" w:lineRule="auto"/>
        <w:ind w:left="567"/>
        <w:jc w:val="both"/>
      </w:pPr>
      <w:r w:rsidRPr="00CD689A">
        <w:t>M</w:t>
      </w:r>
      <w:r w:rsidR="008963DD" w:rsidRPr="00CD689A">
        <w:t>ecanismos eficaces en el análisis y crítica de la información disponible del sistema informático.</w:t>
      </w:r>
    </w:p>
    <w:p w14:paraId="52E98732" w14:textId="1698FA0B" w:rsidR="00DD79F3" w:rsidRPr="00CD689A" w:rsidRDefault="00020288" w:rsidP="003B4089">
      <w:pPr>
        <w:pStyle w:val="Prrafodelista"/>
        <w:numPr>
          <w:ilvl w:val="0"/>
          <w:numId w:val="10"/>
        </w:numPr>
        <w:spacing w:line="360" w:lineRule="auto"/>
        <w:ind w:left="567"/>
        <w:jc w:val="both"/>
      </w:pPr>
      <w:r w:rsidRPr="00CD689A">
        <w:t>Readecuación</w:t>
      </w:r>
      <w:r w:rsidR="00443AF4" w:rsidRPr="00CD689A">
        <w:t xml:space="preserve"> </w:t>
      </w:r>
      <w:r w:rsidRPr="00CD689A">
        <w:t>d</w:t>
      </w:r>
      <w:r w:rsidR="008963DD" w:rsidRPr="00CD689A">
        <w:t xml:space="preserve">el sistema de información del cliente. </w:t>
      </w:r>
    </w:p>
    <w:p w14:paraId="7168D62F" w14:textId="598B6F52" w:rsidR="00DD79F3" w:rsidRPr="00CD689A" w:rsidRDefault="00D80A03" w:rsidP="003B4089">
      <w:pPr>
        <w:pStyle w:val="Prrafodelista"/>
        <w:numPr>
          <w:ilvl w:val="0"/>
          <w:numId w:val="10"/>
        </w:numPr>
        <w:spacing w:line="360" w:lineRule="auto"/>
        <w:ind w:left="567"/>
        <w:jc w:val="both"/>
      </w:pPr>
      <w:r w:rsidRPr="00CD689A">
        <w:t>B</w:t>
      </w:r>
      <w:r w:rsidR="008963DD" w:rsidRPr="00CD689A">
        <w:t>uen equipo técnico para dar seguimiento al sistema informático.</w:t>
      </w:r>
    </w:p>
    <w:p w14:paraId="3301F7F0" w14:textId="77777777" w:rsidR="000A5C74" w:rsidRPr="00CD689A" w:rsidRDefault="000A5C74" w:rsidP="00F65336">
      <w:pPr>
        <w:spacing w:line="360" w:lineRule="auto"/>
        <w:jc w:val="both"/>
      </w:pPr>
    </w:p>
    <w:p w14:paraId="47DF92BB" w14:textId="77777777" w:rsidR="00DE103D" w:rsidRPr="00CD689A" w:rsidRDefault="008B6A6B" w:rsidP="00F65336">
      <w:pPr>
        <w:spacing w:line="360" w:lineRule="auto"/>
        <w:jc w:val="both"/>
      </w:pPr>
      <w:r w:rsidRPr="00CD689A">
        <w:t>Finalmente</w:t>
      </w:r>
      <w:r w:rsidR="008A08CF" w:rsidRPr="00CD689A">
        <w:t>,</w:t>
      </w:r>
      <w:r w:rsidRPr="00CD689A">
        <w:t xml:space="preserve"> p</w:t>
      </w:r>
      <w:r w:rsidR="00C946C1" w:rsidRPr="00CD689A">
        <w:t>ara garantizar la</w:t>
      </w:r>
      <w:r w:rsidR="008D58A9" w:rsidRPr="00CD689A">
        <w:t xml:space="preserve"> </w:t>
      </w:r>
      <w:r w:rsidR="00C946C1" w:rsidRPr="00CD689A">
        <w:t>continuidad a lo largo del tiempo e</w:t>
      </w:r>
      <w:r w:rsidR="001A5702" w:rsidRPr="00CD689A">
        <w:t xml:space="preserve">l Bagrícola </w:t>
      </w:r>
      <w:r w:rsidR="008D58A9" w:rsidRPr="00CD689A">
        <w:t>incursionó</w:t>
      </w:r>
      <w:r w:rsidR="001A5702" w:rsidRPr="00CD689A">
        <w:t xml:space="preserve"> en la Banca Digital, con las plataformas financieras adecuadas</w:t>
      </w:r>
      <w:r w:rsidR="008D58A9" w:rsidRPr="00CD689A">
        <w:t xml:space="preserve"> y </w:t>
      </w:r>
      <w:r w:rsidR="00AC79A6" w:rsidRPr="00CD689A">
        <w:t>dando cumplimiento</w:t>
      </w:r>
      <w:r w:rsidR="001A5702" w:rsidRPr="00CD689A">
        <w:t xml:space="preserve"> </w:t>
      </w:r>
      <w:r w:rsidR="008D58A9" w:rsidRPr="00CD689A">
        <w:t xml:space="preserve">a </w:t>
      </w:r>
      <w:r w:rsidR="001A5702" w:rsidRPr="00CD689A">
        <w:t>las regulaciones establecidas</w:t>
      </w:r>
      <w:r w:rsidR="00A805EB" w:rsidRPr="00CD689A">
        <w:t xml:space="preserve">. </w:t>
      </w:r>
    </w:p>
    <w:p w14:paraId="734EFB2C" w14:textId="77777777" w:rsidR="00DE103D" w:rsidRPr="00CD689A" w:rsidRDefault="00DE103D" w:rsidP="00F65336">
      <w:pPr>
        <w:spacing w:line="360" w:lineRule="auto"/>
        <w:jc w:val="both"/>
      </w:pPr>
    </w:p>
    <w:p w14:paraId="36226631" w14:textId="6B319E07" w:rsidR="00B72678" w:rsidRPr="00CD689A" w:rsidRDefault="005733B1" w:rsidP="00F65336">
      <w:pPr>
        <w:spacing w:line="360" w:lineRule="auto"/>
        <w:jc w:val="both"/>
      </w:pPr>
      <w:r w:rsidRPr="00CD689A">
        <w:rPr>
          <w:kern w:val="100"/>
          <w:lang w:eastAsia="es-ES"/>
        </w:rPr>
        <w:t>En términos de servicios e innovación para los clientes s</w:t>
      </w:r>
      <w:r w:rsidR="001F0D95" w:rsidRPr="00CD689A">
        <w:rPr>
          <w:kern w:val="100"/>
          <w:lang w:eastAsia="es-ES"/>
        </w:rPr>
        <w:t>e realizaron avances importantes</w:t>
      </w:r>
      <w:r w:rsidR="00E64275" w:rsidRPr="00CD689A">
        <w:rPr>
          <w:kern w:val="100"/>
          <w:lang w:eastAsia="es-ES"/>
        </w:rPr>
        <w:t>, dotando al 100%</w:t>
      </w:r>
      <w:r w:rsidR="00DE103D" w:rsidRPr="00CD689A">
        <w:rPr>
          <w:kern w:val="100"/>
          <w:lang w:eastAsia="es-ES"/>
        </w:rPr>
        <w:t xml:space="preserve"> </w:t>
      </w:r>
      <w:r w:rsidR="00E64275" w:rsidRPr="00CD689A">
        <w:rPr>
          <w:kern w:val="100"/>
          <w:lang w:eastAsia="es-ES"/>
        </w:rPr>
        <w:t xml:space="preserve">todas las </w:t>
      </w:r>
      <w:r w:rsidR="008A112E" w:rsidRPr="00CD689A">
        <w:rPr>
          <w:kern w:val="100"/>
          <w:lang w:eastAsia="es-ES"/>
        </w:rPr>
        <w:t>S</w:t>
      </w:r>
      <w:r w:rsidR="00E64275" w:rsidRPr="00CD689A">
        <w:rPr>
          <w:kern w:val="100"/>
          <w:lang w:eastAsia="es-ES"/>
        </w:rPr>
        <w:t>ucursales de la institución a nivel nacional con quioscos de Banca en Línea</w:t>
      </w:r>
      <w:r w:rsidR="00CA7B96" w:rsidRPr="00CD689A">
        <w:rPr>
          <w:kern w:val="100"/>
          <w:lang w:eastAsia="es-ES"/>
        </w:rPr>
        <w:t xml:space="preserve"> e </w:t>
      </w:r>
      <w:r w:rsidR="00E64275" w:rsidRPr="00CD689A">
        <w:rPr>
          <w:kern w:val="100"/>
          <w:lang w:eastAsia="es-ES"/>
        </w:rPr>
        <w:t>impresoras para cheques y libretas de ahorro</w:t>
      </w:r>
      <w:r w:rsidR="00DE103D" w:rsidRPr="00CD689A">
        <w:rPr>
          <w:kern w:val="100"/>
          <w:lang w:eastAsia="es-ES"/>
        </w:rPr>
        <w:t xml:space="preserve">; </w:t>
      </w:r>
      <w:r w:rsidR="00E64275" w:rsidRPr="00CD689A">
        <w:rPr>
          <w:kern w:val="100"/>
          <w:lang w:eastAsia="es-ES"/>
        </w:rPr>
        <w:t>para mejoras en nuestra eficiencia operativa</w:t>
      </w:r>
      <w:r w:rsidR="00897374" w:rsidRPr="00CD689A">
        <w:rPr>
          <w:kern w:val="100"/>
          <w:lang w:eastAsia="es-ES"/>
        </w:rPr>
        <w:t xml:space="preserve"> y </w:t>
      </w:r>
      <w:r w:rsidR="00E64275" w:rsidRPr="00CD689A">
        <w:rPr>
          <w:kern w:val="100"/>
          <w:lang w:eastAsia="es-ES"/>
        </w:rPr>
        <w:t>satisfacción de nuestros clientes.</w:t>
      </w:r>
      <w:r w:rsidR="005D354F" w:rsidRPr="00CD689A">
        <w:rPr>
          <w:kern w:val="100"/>
          <w:lang w:eastAsia="es-ES"/>
        </w:rPr>
        <w:t xml:space="preserve"> </w:t>
      </w:r>
      <w:r w:rsidR="006E2E82" w:rsidRPr="00CD689A">
        <w:rPr>
          <w:kern w:val="100"/>
          <w:lang w:eastAsia="es-ES"/>
        </w:rPr>
        <w:t xml:space="preserve">Se cubrió </w:t>
      </w:r>
      <w:r w:rsidR="00E64275" w:rsidRPr="00CD689A">
        <w:rPr>
          <w:kern w:val="100"/>
          <w:lang w:eastAsia="es-ES"/>
        </w:rPr>
        <w:t xml:space="preserve">el déficit de dispositivos tecnológicos en la institución, </w:t>
      </w:r>
      <w:r w:rsidR="005D195C" w:rsidRPr="00CD689A">
        <w:rPr>
          <w:kern w:val="100"/>
          <w:lang w:eastAsia="es-ES"/>
        </w:rPr>
        <w:t>automatizando</w:t>
      </w:r>
      <w:r w:rsidR="00E64275" w:rsidRPr="00CD689A">
        <w:rPr>
          <w:kern w:val="100"/>
          <w:lang w:eastAsia="es-ES"/>
        </w:rPr>
        <w:t xml:space="preserve"> las tareas repetitivas y </w:t>
      </w:r>
      <w:r w:rsidR="005D195C" w:rsidRPr="00CD689A">
        <w:rPr>
          <w:kern w:val="100"/>
          <w:lang w:eastAsia="es-ES"/>
        </w:rPr>
        <w:t>aumentando</w:t>
      </w:r>
      <w:r w:rsidR="00E64275" w:rsidRPr="00CD689A">
        <w:rPr>
          <w:kern w:val="100"/>
          <w:lang w:eastAsia="es-ES"/>
        </w:rPr>
        <w:t xml:space="preserve"> la eficiencia de los colaboradores para un entorno colaborativo de participación y compartición de información de manera rápida y accesible.</w:t>
      </w:r>
    </w:p>
    <w:p w14:paraId="3E80A4AE" w14:textId="04DD7E15" w:rsidR="00E9109F" w:rsidRPr="00CD689A" w:rsidRDefault="00E9109F">
      <w:pPr>
        <w:spacing w:line="240" w:lineRule="auto"/>
        <w:jc w:val="left"/>
        <w:rPr>
          <w:kern w:val="100"/>
          <w:lang w:eastAsia="es-ES"/>
        </w:rPr>
      </w:pPr>
      <w:r w:rsidRPr="00CD689A">
        <w:rPr>
          <w:kern w:val="100"/>
          <w:lang w:eastAsia="es-ES"/>
        </w:rPr>
        <w:br w:type="page"/>
      </w:r>
    </w:p>
    <w:p w14:paraId="7DF815BD" w14:textId="0BCB89A4" w:rsidR="00927A40" w:rsidRPr="00CD689A" w:rsidRDefault="00927A40" w:rsidP="00DF0E82">
      <w:pPr>
        <w:spacing w:line="240" w:lineRule="auto"/>
        <w:rPr>
          <w:b/>
          <w:bCs/>
          <w:kern w:val="100"/>
          <w:lang w:eastAsia="es-ES"/>
        </w:rPr>
      </w:pPr>
      <w:bookmarkStart w:id="297" w:name="_Hlk139528560"/>
    </w:p>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901"/>
        <w:gridCol w:w="2661"/>
        <w:gridCol w:w="3358"/>
      </w:tblGrid>
      <w:tr w:rsidR="009A5CE7" w:rsidRPr="00CD689A" w14:paraId="7CB76D6B" w14:textId="77777777" w:rsidTr="00A31A51">
        <w:trPr>
          <w:trHeight w:val="404"/>
        </w:trPr>
        <w:tc>
          <w:tcPr>
            <w:tcW w:w="5000" w:type="pct"/>
            <w:gridSpan w:val="3"/>
            <w:tcBorders>
              <w:top w:val="nil"/>
              <w:left w:val="nil"/>
              <w:right w:val="nil"/>
            </w:tcBorders>
            <w:shd w:val="clear" w:color="auto" w:fill="auto"/>
            <w:vAlign w:val="center"/>
          </w:tcPr>
          <w:p w14:paraId="27293033" w14:textId="77777777" w:rsidR="00A31A51" w:rsidRPr="00CD689A" w:rsidRDefault="00A31A51" w:rsidP="00A31A51">
            <w:pPr>
              <w:spacing w:line="240" w:lineRule="auto"/>
              <w:rPr>
                <w:b/>
                <w:bCs/>
                <w:kern w:val="100"/>
                <w:lang w:eastAsia="es-ES"/>
              </w:rPr>
            </w:pPr>
            <w:r w:rsidRPr="00CD689A">
              <w:rPr>
                <w:b/>
                <w:bCs/>
                <w:kern w:val="100"/>
                <w:lang w:eastAsia="es-ES"/>
              </w:rPr>
              <w:t>Cuadro No.23</w:t>
            </w:r>
          </w:p>
          <w:p w14:paraId="722AE107" w14:textId="77777777" w:rsidR="00A31A51" w:rsidRPr="00CD689A" w:rsidRDefault="00A31A51" w:rsidP="00A31A51">
            <w:pPr>
              <w:spacing w:line="240" w:lineRule="auto"/>
              <w:rPr>
                <w:b/>
                <w:bCs/>
                <w:kern w:val="100"/>
                <w:lang w:eastAsia="es-ES"/>
              </w:rPr>
            </w:pPr>
            <w:r w:rsidRPr="00CD689A">
              <w:rPr>
                <w:b/>
                <w:bCs/>
                <w:kern w:val="100"/>
                <w:lang w:eastAsia="es-ES"/>
              </w:rPr>
              <w:t>Logros Alcanzados por la Dirección de TIC</w:t>
            </w:r>
          </w:p>
          <w:p w14:paraId="01DC550C" w14:textId="2FA78F6B" w:rsidR="00A31A51" w:rsidRPr="00CD689A" w:rsidRDefault="00A31A51" w:rsidP="00DF0E82">
            <w:pPr>
              <w:spacing w:line="240" w:lineRule="auto"/>
              <w:rPr>
                <w:b/>
                <w:bCs/>
                <w:sz w:val="22"/>
                <w:szCs w:val="22"/>
              </w:rPr>
            </w:pPr>
            <w:r w:rsidRPr="00CD689A">
              <w:rPr>
                <w:b/>
                <w:bCs/>
                <w:kern w:val="100"/>
                <w:lang w:eastAsia="es-ES"/>
              </w:rPr>
              <w:t>Año 2023</w:t>
            </w:r>
          </w:p>
        </w:tc>
      </w:tr>
      <w:tr w:rsidR="009A5CE7" w:rsidRPr="00CD689A" w14:paraId="70E2A226" w14:textId="77777777" w:rsidTr="00A31A51">
        <w:trPr>
          <w:trHeight w:val="404"/>
        </w:trPr>
        <w:tc>
          <w:tcPr>
            <w:tcW w:w="1200" w:type="pct"/>
            <w:shd w:val="clear" w:color="auto" w:fill="002060"/>
            <w:vAlign w:val="center"/>
          </w:tcPr>
          <w:p w14:paraId="7D03BFB7" w14:textId="77777777" w:rsidR="00DD47C3" w:rsidRPr="00CD689A" w:rsidRDefault="00DD47C3" w:rsidP="00DF0E82">
            <w:pPr>
              <w:spacing w:line="240" w:lineRule="auto"/>
              <w:rPr>
                <w:b/>
                <w:bCs/>
                <w:sz w:val="22"/>
                <w:szCs w:val="22"/>
              </w:rPr>
            </w:pPr>
            <w:r w:rsidRPr="00CD689A">
              <w:rPr>
                <w:b/>
                <w:bCs/>
                <w:sz w:val="22"/>
                <w:szCs w:val="22"/>
              </w:rPr>
              <w:t>Proyecto</w:t>
            </w:r>
          </w:p>
        </w:tc>
        <w:tc>
          <w:tcPr>
            <w:tcW w:w="1680" w:type="pct"/>
            <w:shd w:val="clear" w:color="auto" w:fill="002060"/>
            <w:vAlign w:val="center"/>
          </w:tcPr>
          <w:p w14:paraId="13DED947" w14:textId="77777777" w:rsidR="00DD47C3" w:rsidRPr="00CD689A" w:rsidRDefault="00DD47C3" w:rsidP="00DF0E82">
            <w:pPr>
              <w:spacing w:line="240" w:lineRule="auto"/>
              <w:rPr>
                <w:b/>
                <w:bCs/>
                <w:sz w:val="22"/>
                <w:szCs w:val="22"/>
              </w:rPr>
            </w:pPr>
            <w:r w:rsidRPr="00CD689A">
              <w:rPr>
                <w:b/>
                <w:bCs/>
                <w:sz w:val="22"/>
                <w:szCs w:val="22"/>
              </w:rPr>
              <w:t>Propósito del Proyecto</w:t>
            </w:r>
          </w:p>
        </w:tc>
        <w:tc>
          <w:tcPr>
            <w:tcW w:w="2120" w:type="pct"/>
            <w:shd w:val="clear" w:color="auto" w:fill="002060"/>
            <w:vAlign w:val="center"/>
          </w:tcPr>
          <w:p w14:paraId="67422DC4" w14:textId="77777777" w:rsidR="00DD47C3" w:rsidRPr="00CD689A" w:rsidRDefault="00DD47C3" w:rsidP="00DF0E82">
            <w:pPr>
              <w:spacing w:line="240" w:lineRule="auto"/>
              <w:rPr>
                <w:b/>
                <w:bCs/>
                <w:sz w:val="22"/>
                <w:szCs w:val="22"/>
              </w:rPr>
            </w:pPr>
            <w:r w:rsidRPr="00CD689A">
              <w:rPr>
                <w:b/>
                <w:bCs/>
                <w:sz w:val="22"/>
                <w:szCs w:val="22"/>
              </w:rPr>
              <w:t>Logros Alcanzados</w:t>
            </w:r>
          </w:p>
        </w:tc>
      </w:tr>
      <w:tr w:rsidR="009A5CE7" w:rsidRPr="00CD689A" w14:paraId="516173E5" w14:textId="77777777" w:rsidTr="00A31A51">
        <w:trPr>
          <w:trHeight w:val="2180"/>
        </w:trPr>
        <w:tc>
          <w:tcPr>
            <w:tcW w:w="1200" w:type="pct"/>
            <w:vAlign w:val="center"/>
          </w:tcPr>
          <w:p w14:paraId="417385DD" w14:textId="77777777" w:rsidR="00DD47C3" w:rsidRPr="00CD689A" w:rsidRDefault="00DD47C3" w:rsidP="00B707D7">
            <w:pPr>
              <w:spacing w:line="240" w:lineRule="auto"/>
              <w:jc w:val="left"/>
              <w:rPr>
                <w:b/>
                <w:bCs/>
                <w:sz w:val="22"/>
                <w:szCs w:val="22"/>
              </w:rPr>
            </w:pPr>
            <w:r w:rsidRPr="00CD689A">
              <w:rPr>
                <w:b/>
                <w:bCs/>
                <w:sz w:val="22"/>
                <w:szCs w:val="22"/>
              </w:rPr>
              <w:t>Banca en Línea</w:t>
            </w:r>
          </w:p>
        </w:tc>
        <w:tc>
          <w:tcPr>
            <w:tcW w:w="1680" w:type="pct"/>
          </w:tcPr>
          <w:p w14:paraId="07E34515" w14:textId="77777777" w:rsidR="00DD47C3" w:rsidRPr="00CD689A" w:rsidRDefault="00DD47C3" w:rsidP="00B707D7">
            <w:pPr>
              <w:spacing w:line="240" w:lineRule="auto"/>
              <w:jc w:val="left"/>
              <w:rPr>
                <w:sz w:val="22"/>
                <w:szCs w:val="22"/>
              </w:rPr>
            </w:pPr>
            <w:r w:rsidRPr="00CD689A">
              <w:rPr>
                <w:sz w:val="22"/>
                <w:szCs w:val="22"/>
              </w:rPr>
              <w:t>Permitir realizar transacciones electrónicas interbancarias a través del Sistema automática de Transferencia de Fondos (ACH).</w:t>
            </w:r>
          </w:p>
        </w:tc>
        <w:tc>
          <w:tcPr>
            <w:tcW w:w="2120" w:type="pct"/>
          </w:tcPr>
          <w:p w14:paraId="3A200652" w14:textId="194E2C38" w:rsidR="00C41888" w:rsidRPr="00CD689A" w:rsidRDefault="005C1335" w:rsidP="00B707D7">
            <w:pPr>
              <w:spacing w:line="240" w:lineRule="auto"/>
              <w:jc w:val="left"/>
              <w:rPr>
                <w:sz w:val="22"/>
                <w:szCs w:val="22"/>
              </w:rPr>
            </w:pPr>
            <w:r w:rsidRPr="00CD689A">
              <w:rPr>
                <w:sz w:val="22"/>
                <w:szCs w:val="22"/>
              </w:rPr>
              <w:t xml:space="preserve">Aprobación </w:t>
            </w:r>
            <w:r w:rsidR="00DD47C3" w:rsidRPr="00CD689A">
              <w:rPr>
                <w:sz w:val="22"/>
                <w:szCs w:val="22"/>
              </w:rPr>
              <w:t xml:space="preserve">de </w:t>
            </w:r>
            <w:r w:rsidR="00B47638" w:rsidRPr="00CD689A">
              <w:rPr>
                <w:sz w:val="22"/>
                <w:szCs w:val="22"/>
              </w:rPr>
              <w:t xml:space="preserve">la </w:t>
            </w:r>
            <w:r w:rsidR="00DD47C3" w:rsidRPr="00CD689A">
              <w:rPr>
                <w:sz w:val="22"/>
                <w:szCs w:val="22"/>
              </w:rPr>
              <w:t>S</w:t>
            </w:r>
            <w:r w:rsidR="00B47638" w:rsidRPr="00CD689A">
              <w:rPr>
                <w:sz w:val="22"/>
                <w:szCs w:val="22"/>
              </w:rPr>
              <w:t>B para</w:t>
            </w:r>
            <w:r w:rsidR="00DD47C3" w:rsidRPr="00CD689A">
              <w:rPr>
                <w:sz w:val="22"/>
                <w:szCs w:val="22"/>
              </w:rPr>
              <w:t xml:space="preserve"> integración a la red ACH</w:t>
            </w:r>
            <w:r w:rsidR="00927A40" w:rsidRPr="00CD689A">
              <w:rPr>
                <w:sz w:val="22"/>
                <w:szCs w:val="22"/>
              </w:rPr>
              <w:t xml:space="preserve"> a nivel nacional</w:t>
            </w:r>
            <w:r w:rsidR="00286B67" w:rsidRPr="00CD689A">
              <w:rPr>
                <w:sz w:val="22"/>
                <w:szCs w:val="22"/>
              </w:rPr>
              <w:t xml:space="preserve"> y publicada </w:t>
            </w:r>
            <w:r w:rsidR="00DD47C3" w:rsidRPr="00CD689A">
              <w:rPr>
                <w:sz w:val="22"/>
                <w:szCs w:val="22"/>
              </w:rPr>
              <w:t>la aplicación móvil en Línea en las tiendas Apple Store y Google Play.</w:t>
            </w:r>
            <w:r w:rsidR="00E73D71" w:rsidRPr="00CD689A">
              <w:rPr>
                <w:kern w:val="100"/>
              </w:rPr>
              <w:t xml:space="preserve"> Lanzada el 22 de junio.</w:t>
            </w:r>
          </w:p>
          <w:p w14:paraId="6C7F0806" w14:textId="77777777" w:rsidR="009D315F" w:rsidRPr="00CD689A" w:rsidRDefault="009D315F" w:rsidP="00B707D7">
            <w:pPr>
              <w:spacing w:line="240" w:lineRule="auto"/>
              <w:jc w:val="left"/>
              <w:rPr>
                <w:b/>
                <w:bCs/>
                <w:sz w:val="22"/>
                <w:szCs w:val="22"/>
              </w:rPr>
            </w:pPr>
          </w:p>
          <w:p w14:paraId="4D30F3E7" w14:textId="545ED9D7" w:rsidR="00382EBF" w:rsidRPr="00CD689A" w:rsidRDefault="005B30F6" w:rsidP="00B707D7">
            <w:pPr>
              <w:spacing w:line="240" w:lineRule="auto"/>
              <w:jc w:val="left"/>
              <w:rPr>
                <w:sz w:val="22"/>
                <w:szCs w:val="22"/>
              </w:rPr>
            </w:pPr>
            <w:r w:rsidRPr="00CD689A">
              <w:rPr>
                <w:sz w:val="22"/>
                <w:szCs w:val="22"/>
              </w:rPr>
              <w:t>R</w:t>
            </w:r>
            <w:r w:rsidR="0023563F" w:rsidRPr="00CD689A">
              <w:rPr>
                <w:sz w:val="22"/>
                <w:szCs w:val="22"/>
              </w:rPr>
              <w:t>egistr</w:t>
            </w:r>
            <w:r w:rsidRPr="00CD689A">
              <w:rPr>
                <w:sz w:val="22"/>
                <w:szCs w:val="22"/>
              </w:rPr>
              <w:t xml:space="preserve">o de </w:t>
            </w:r>
            <w:r w:rsidR="0023563F" w:rsidRPr="00CD689A">
              <w:rPr>
                <w:sz w:val="22"/>
                <w:szCs w:val="22"/>
              </w:rPr>
              <w:t>2,073</w:t>
            </w:r>
            <w:r w:rsidR="00E36E2F" w:rsidRPr="00CD689A">
              <w:rPr>
                <w:sz w:val="22"/>
                <w:szCs w:val="22"/>
              </w:rPr>
              <w:t xml:space="preserve"> usuarios, </w:t>
            </w:r>
            <w:r w:rsidR="003242F6" w:rsidRPr="00CD689A">
              <w:rPr>
                <w:sz w:val="22"/>
                <w:szCs w:val="22"/>
              </w:rPr>
              <w:t xml:space="preserve">de los cuales 2,001 </w:t>
            </w:r>
            <w:r w:rsidR="00B3404B" w:rsidRPr="00CD689A">
              <w:rPr>
                <w:sz w:val="22"/>
                <w:szCs w:val="22"/>
              </w:rPr>
              <w:t>se encuentran activo</w:t>
            </w:r>
            <w:r w:rsidR="00596632" w:rsidRPr="00CD689A">
              <w:rPr>
                <w:sz w:val="22"/>
                <w:szCs w:val="22"/>
              </w:rPr>
              <w:t>s</w:t>
            </w:r>
            <w:r w:rsidR="00B3404B" w:rsidRPr="00CD689A">
              <w:rPr>
                <w:sz w:val="22"/>
                <w:szCs w:val="22"/>
              </w:rPr>
              <w:t xml:space="preserve">. </w:t>
            </w:r>
          </w:p>
          <w:p w14:paraId="3CC3109F" w14:textId="462009E8" w:rsidR="009D315F" w:rsidRPr="00CD689A" w:rsidRDefault="003558FC" w:rsidP="00B707D7">
            <w:pPr>
              <w:spacing w:line="240" w:lineRule="auto"/>
              <w:jc w:val="left"/>
              <w:rPr>
                <w:sz w:val="22"/>
                <w:szCs w:val="22"/>
              </w:rPr>
            </w:pPr>
            <w:r w:rsidRPr="00CD689A">
              <w:rPr>
                <w:sz w:val="22"/>
                <w:szCs w:val="22"/>
              </w:rPr>
              <w:t xml:space="preserve">100% de transacciones confirmadas </w:t>
            </w:r>
            <w:r w:rsidR="00E36E2F" w:rsidRPr="00CD689A">
              <w:rPr>
                <w:sz w:val="22"/>
                <w:szCs w:val="22"/>
              </w:rPr>
              <w:t>con un</w:t>
            </w:r>
            <w:r w:rsidR="00FA79A5" w:rsidRPr="00CD689A">
              <w:rPr>
                <w:sz w:val="22"/>
                <w:szCs w:val="22"/>
              </w:rPr>
              <w:t xml:space="preserve"> promedio mensual de 662 transacciones</w:t>
            </w:r>
            <w:r w:rsidR="00BB348A" w:rsidRPr="00CD689A">
              <w:rPr>
                <w:sz w:val="22"/>
                <w:szCs w:val="22"/>
              </w:rPr>
              <w:t xml:space="preserve"> </w:t>
            </w:r>
            <w:r w:rsidR="00FA79A5" w:rsidRPr="00CD689A">
              <w:rPr>
                <w:sz w:val="22"/>
                <w:szCs w:val="22"/>
              </w:rPr>
              <w:t>y un</w:t>
            </w:r>
            <w:r w:rsidR="00E36E2F" w:rsidRPr="00CD689A">
              <w:rPr>
                <w:sz w:val="22"/>
                <w:szCs w:val="22"/>
              </w:rPr>
              <w:t xml:space="preserve"> </w:t>
            </w:r>
            <w:r w:rsidR="00DF1D3D" w:rsidRPr="00CD689A">
              <w:rPr>
                <w:sz w:val="22"/>
                <w:szCs w:val="22"/>
              </w:rPr>
              <w:t xml:space="preserve">monto </w:t>
            </w:r>
            <w:r w:rsidR="00535F4D" w:rsidRPr="00CD689A">
              <w:rPr>
                <w:sz w:val="22"/>
                <w:szCs w:val="22"/>
              </w:rPr>
              <w:t>de RD$29,922</w:t>
            </w:r>
            <w:r w:rsidR="00DA15F2" w:rsidRPr="00CD689A">
              <w:rPr>
                <w:sz w:val="22"/>
                <w:szCs w:val="22"/>
              </w:rPr>
              <w:t>.</w:t>
            </w:r>
          </w:p>
          <w:p w14:paraId="0F396459" w14:textId="77777777" w:rsidR="00DA15F2" w:rsidRPr="00CD689A" w:rsidRDefault="00DA15F2" w:rsidP="00B707D7">
            <w:pPr>
              <w:spacing w:line="240" w:lineRule="auto"/>
              <w:jc w:val="left"/>
              <w:rPr>
                <w:sz w:val="22"/>
                <w:szCs w:val="22"/>
              </w:rPr>
            </w:pPr>
          </w:p>
          <w:p w14:paraId="795F5086" w14:textId="77777777" w:rsidR="00143F38" w:rsidRPr="00CD689A" w:rsidRDefault="00DA15F2" w:rsidP="00B707D7">
            <w:pPr>
              <w:spacing w:line="240" w:lineRule="auto"/>
              <w:jc w:val="left"/>
              <w:rPr>
                <w:sz w:val="22"/>
                <w:szCs w:val="22"/>
              </w:rPr>
            </w:pPr>
            <w:r w:rsidRPr="00CD689A">
              <w:rPr>
                <w:sz w:val="22"/>
                <w:szCs w:val="22"/>
              </w:rPr>
              <w:t>Se alcanz</w:t>
            </w:r>
            <w:r w:rsidR="00915728" w:rsidRPr="00CD689A">
              <w:rPr>
                <w:sz w:val="22"/>
                <w:szCs w:val="22"/>
              </w:rPr>
              <w:t>ó</w:t>
            </w:r>
            <w:r w:rsidRPr="00CD689A">
              <w:rPr>
                <w:sz w:val="22"/>
                <w:szCs w:val="22"/>
              </w:rPr>
              <w:t xml:space="preserve"> una eficacia de un 87% en el centro de interacciones</w:t>
            </w:r>
            <w:r w:rsidR="006C43F3" w:rsidRPr="00CD689A">
              <w:rPr>
                <w:sz w:val="22"/>
                <w:szCs w:val="22"/>
              </w:rPr>
              <w:t xml:space="preserve">, </w:t>
            </w:r>
            <w:r w:rsidRPr="00CD689A">
              <w:rPr>
                <w:sz w:val="22"/>
                <w:szCs w:val="22"/>
              </w:rPr>
              <w:t>fortaleciendo la capacidad de atención al cliente.</w:t>
            </w:r>
          </w:p>
          <w:p w14:paraId="2205BE47" w14:textId="38E2875B" w:rsidR="00CC5CE0" w:rsidRPr="00CD689A" w:rsidRDefault="00CC5CE0" w:rsidP="00B707D7">
            <w:pPr>
              <w:spacing w:line="240" w:lineRule="auto"/>
              <w:jc w:val="left"/>
              <w:rPr>
                <w:sz w:val="22"/>
                <w:szCs w:val="22"/>
              </w:rPr>
            </w:pPr>
          </w:p>
        </w:tc>
      </w:tr>
      <w:tr w:rsidR="009A5CE7" w:rsidRPr="00CD689A" w14:paraId="0B774B02" w14:textId="77777777" w:rsidTr="00A31A51">
        <w:trPr>
          <w:trHeight w:val="2180"/>
        </w:trPr>
        <w:tc>
          <w:tcPr>
            <w:tcW w:w="1200" w:type="pct"/>
            <w:vAlign w:val="center"/>
          </w:tcPr>
          <w:p w14:paraId="2332B0D5" w14:textId="0E32519B" w:rsidR="0063387E" w:rsidRPr="00CD689A" w:rsidRDefault="0063387E" w:rsidP="0063387E">
            <w:pPr>
              <w:spacing w:line="240" w:lineRule="auto"/>
              <w:jc w:val="left"/>
              <w:rPr>
                <w:b/>
                <w:bCs/>
                <w:sz w:val="22"/>
                <w:szCs w:val="22"/>
              </w:rPr>
            </w:pPr>
            <w:r w:rsidRPr="00CD689A">
              <w:rPr>
                <w:b/>
                <w:bCs/>
                <w:sz w:val="22"/>
                <w:szCs w:val="22"/>
              </w:rPr>
              <w:t>Despliegue de quioscos para Banca en Línea y otros servicios para Sucursales</w:t>
            </w:r>
          </w:p>
        </w:tc>
        <w:tc>
          <w:tcPr>
            <w:tcW w:w="1680" w:type="pct"/>
          </w:tcPr>
          <w:p w14:paraId="3B71570A" w14:textId="77777777" w:rsidR="0063387E" w:rsidRPr="00CD689A" w:rsidRDefault="0063387E" w:rsidP="00A80364">
            <w:pPr>
              <w:spacing w:line="240" w:lineRule="auto"/>
              <w:jc w:val="left"/>
              <w:rPr>
                <w:sz w:val="22"/>
                <w:szCs w:val="22"/>
              </w:rPr>
            </w:pPr>
            <w:r w:rsidRPr="00CD689A">
              <w:rPr>
                <w:sz w:val="22"/>
                <w:szCs w:val="22"/>
              </w:rPr>
              <w:t>Proporcionar un punto de acceso fácil.</w:t>
            </w:r>
          </w:p>
          <w:p w14:paraId="0624E929" w14:textId="77777777" w:rsidR="0063387E" w:rsidRPr="00CD689A" w:rsidRDefault="0063387E" w:rsidP="00A80364">
            <w:pPr>
              <w:spacing w:line="240" w:lineRule="auto"/>
              <w:jc w:val="left"/>
              <w:rPr>
                <w:sz w:val="22"/>
                <w:szCs w:val="22"/>
              </w:rPr>
            </w:pPr>
            <w:r w:rsidRPr="00CD689A">
              <w:rPr>
                <w:sz w:val="22"/>
                <w:szCs w:val="22"/>
              </w:rPr>
              <w:t>Ahorrar tiempo.</w:t>
            </w:r>
          </w:p>
          <w:p w14:paraId="51118B28" w14:textId="77777777" w:rsidR="0063387E" w:rsidRPr="00CD689A" w:rsidRDefault="0063387E" w:rsidP="00A80364">
            <w:pPr>
              <w:spacing w:line="240" w:lineRule="auto"/>
              <w:jc w:val="left"/>
              <w:rPr>
                <w:sz w:val="22"/>
                <w:szCs w:val="22"/>
              </w:rPr>
            </w:pPr>
            <w:r w:rsidRPr="00CD689A">
              <w:rPr>
                <w:sz w:val="22"/>
                <w:szCs w:val="22"/>
              </w:rPr>
              <w:t>Reducir la carga en las Sucursales.</w:t>
            </w:r>
          </w:p>
          <w:p w14:paraId="6AB69FDC" w14:textId="29145F64" w:rsidR="0063387E" w:rsidRPr="00CD689A" w:rsidRDefault="0063387E" w:rsidP="00A80364">
            <w:pPr>
              <w:spacing w:line="240" w:lineRule="auto"/>
              <w:jc w:val="left"/>
              <w:rPr>
                <w:sz w:val="22"/>
                <w:szCs w:val="22"/>
              </w:rPr>
            </w:pPr>
            <w:r w:rsidRPr="00CD689A">
              <w:rPr>
                <w:sz w:val="22"/>
                <w:szCs w:val="22"/>
              </w:rPr>
              <w:t>Disminuir la congestión en las Oficinas.</w:t>
            </w:r>
          </w:p>
        </w:tc>
        <w:tc>
          <w:tcPr>
            <w:tcW w:w="2120" w:type="pct"/>
          </w:tcPr>
          <w:p w14:paraId="7B1FBBDF" w14:textId="0D9C3B59" w:rsidR="0063387E" w:rsidRPr="00CD689A" w:rsidRDefault="0063387E" w:rsidP="0063387E">
            <w:pPr>
              <w:spacing w:line="240" w:lineRule="auto"/>
              <w:jc w:val="left"/>
              <w:rPr>
                <w:sz w:val="22"/>
                <w:szCs w:val="22"/>
              </w:rPr>
            </w:pPr>
            <w:r w:rsidRPr="00CD689A">
              <w:rPr>
                <w:sz w:val="22"/>
                <w:szCs w:val="22"/>
              </w:rPr>
              <w:t>Instalación de 35 quioscos de Internet Banking en las Sucursales a nivel nacional, completando en un 100% la meta.</w:t>
            </w:r>
          </w:p>
        </w:tc>
      </w:tr>
      <w:tr w:rsidR="009A5CE7" w:rsidRPr="00CD689A" w14:paraId="16F654D0" w14:textId="77777777" w:rsidTr="00A31A51">
        <w:trPr>
          <w:trHeight w:val="2804"/>
        </w:trPr>
        <w:tc>
          <w:tcPr>
            <w:tcW w:w="1200" w:type="pct"/>
            <w:vAlign w:val="center"/>
          </w:tcPr>
          <w:p w14:paraId="22A80AAF" w14:textId="28C86B97" w:rsidR="0063387E" w:rsidRPr="00CD689A" w:rsidRDefault="0063387E" w:rsidP="0063387E">
            <w:pPr>
              <w:spacing w:line="240" w:lineRule="auto"/>
              <w:jc w:val="left"/>
              <w:rPr>
                <w:b/>
                <w:bCs/>
                <w:sz w:val="22"/>
                <w:szCs w:val="22"/>
              </w:rPr>
            </w:pPr>
            <w:r w:rsidRPr="00CD689A">
              <w:rPr>
                <w:b/>
                <w:bCs/>
                <w:sz w:val="22"/>
                <w:szCs w:val="22"/>
              </w:rPr>
              <w:t>Banca en Línea – Integración módulo Banca Empresa</w:t>
            </w:r>
          </w:p>
        </w:tc>
        <w:tc>
          <w:tcPr>
            <w:tcW w:w="1680" w:type="pct"/>
          </w:tcPr>
          <w:p w14:paraId="64784540" w14:textId="77777777" w:rsidR="007015CA" w:rsidRPr="00CD689A" w:rsidRDefault="0063387E" w:rsidP="0063387E">
            <w:pPr>
              <w:spacing w:line="240" w:lineRule="auto"/>
              <w:jc w:val="left"/>
              <w:rPr>
                <w:sz w:val="22"/>
                <w:szCs w:val="22"/>
              </w:rPr>
            </w:pPr>
            <w:r w:rsidRPr="00CD689A">
              <w:rPr>
                <w:sz w:val="22"/>
                <w:szCs w:val="22"/>
              </w:rPr>
              <w:t xml:space="preserve">Ofrecer un módulo a través de </w:t>
            </w:r>
            <w:r w:rsidR="00973123" w:rsidRPr="00CD689A">
              <w:rPr>
                <w:sz w:val="22"/>
                <w:szCs w:val="22"/>
              </w:rPr>
              <w:t>la</w:t>
            </w:r>
            <w:r w:rsidRPr="00CD689A">
              <w:rPr>
                <w:sz w:val="22"/>
                <w:szCs w:val="22"/>
              </w:rPr>
              <w:t xml:space="preserve"> plataforma digital que cubra las necesidades financieras específicas de las empresas</w:t>
            </w:r>
            <w:r w:rsidR="007015CA" w:rsidRPr="00CD689A">
              <w:rPr>
                <w:sz w:val="22"/>
                <w:szCs w:val="22"/>
              </w:rPr>
              <w:t>.</w:t>
            </w:r>
          </w:p>
          <w:p w14:paraId="7092F00F" w14:textId="77777777" w:rsidR="007015CA" w:rsidRPr="00CD689A" w:rsidRDefault="007015CA" w:rsidP="0063387E">
            <w:pPr>
              <w:spacing w:line="240" w:lineRule="auto"/>
              <w:jc w:val="left"/>
              <w:rPr>
                <w:sz w:val="22"/>
                <w:szCs w:val="22"/>
              </w:rPr>
            </w:pPr>
          </w:p>
          <w:p w14:paraId="60ACE64F" w14:textId="48ACB6BA" w:rsidR="0063387E" w:rsidRPr="00CD689A" w:rsidRDefault="002071F2" w:rsidP="0063387E">
            <w:pPr>
              <w:spacing w:line="240" w:lineRule="auto"/>
              <w:jc w:val="left"/>
              <w:rPr>
                <w:sz w:val="22"/>
                <w:szCs w:val="22"/>
              </w:rPr>
            </w:pPr>
            <w:r w:rsidRPr="00CD689A">
              <w:rPr>
                <w:sz w:val="22"/>
                <w:szCs w:val="22"/>
              </w:rPr>
              <w:t>F</w:t>
            </w:r>
            <w:r w:rsidR="003A4A65" w:rsidRPr="00CD689A">
              <w:rPr>
                <w:sz w:val="22"/>
                <w:szCs w:val="22"/>
              </w:rPr>
              <w:t>acilitando</w:t>
            </w:r>
            <w:r w:rsidR="0063387E" w:rsidRPr="00CD689A">
              <w:rPr>
                <w:sz w:val="22"/>
                <w:szCs w:val="22"/>
              </w:rPr>
              <w:t xml:space="preserve"> el acceso a los productos financieros</w:t>
            </w:r>
            <w:r w:rsidR="003807B5" w:rsidRPr="00CD689A">
              <w:rPr>
                <w:sz w:val="22"/>
                <w:szCs w:val="22"/>
              </w:rPr>
              <w:t xml:space="preserve">, </w:t>
            </w:r>
            <w:r w:rsidR="0063387E" w:rsidRPr="00CD689A">
              <w:rPr>
                <w:sz w:val="22"/>
                <w:szCs w:val="22"/>
              </w:rPr>
              <w:t>con el objetivo de respaldar el crecimiento y desarrollo de nuestros clientes jurídicos.</w:t>
            </w:r>
          </w:p>
        </w:tc>
        <w:tc>
          <w:tcPr>
            <w:tcW w:w="2120" w:type="pct"/>
          </w:tcPr>
          <w:p w14:paraId="48827878" w14:textId="26095CF8" w:rsidR="0063387E" w:rsidRPr="00CD689A" w:rsidRDefault="00C96F26" w:rsidP="0063387E">
            <w:pPr>
              <w:spacing w:line="240" w:lineRule="auto"/>
              <w:jc w:val="left"/>
              <w:rPr>
                <w:sz w:val="22"/>
                <w:szCs w:val="22"/>
              </w:rPr>
            </w:pPr>
            <w:r w:rsidRPr="00CD689A">
              <w:rPr>
                <w:sz w:val="22"/>
                <w:szCs w:val="22"/>
              </w:rPr>
              <w:t>El</w:t>
            </w:r>
            <w:r w:rsidR="0063387E" w:rsidRPr="00CD689A">
              <w:rPr>
                <w:sz w:val="22"/>
                <w:szCs w:val="22"/>
              </w:rPr>
              <w:t xml:space="preserve"> módulo de Banca Empresa se llevó a cabo de manera exitosa, sentando las bases para ofrecer servicios financieros eficientes a clientes jurídicos.</w:t>
            </w:r>
          </w:p>
          <w:p w14:paraId="01A85D5F" w14:textId="77777777" w:rsidR="0063387E" w:rsidRPr="00CD689A" w:rsidRDefault="0063387E" w:rsidP="0063387E">
            <w:pPr>
              <w:spacing w:line="240" w:lineRule="auto"/>
              <w:jc w:val="left"/>
              <w:rPr>
                <w:sz w:val="22"/>
                <w:szCs w:val="22"/>
              </w:rPr>
            </w:pPr>
          </w:p>
          <w:p w14:paraId="1E0E78E7" w14:textId="5EC22300" w:rsidR="00D972AD" w:rsidRPr="00CD689A" w:rsidRDefault="00533879" w:rsidP="0063387E">
            <w:pPr>
              <w:spacing w:line="240" w:lineRule="auto"/>
              <w:jc w:val="left"/>
              <w:rPr>
                <w:sz w:val="22"/>
                <w:szCs w:val="22"/>
              </w:rPr>
            </w:pPr>
            <w:r w:rsidRPr="00CD689A">
              <w:rPr>
                <w:sz w:val="22"/>
                <w:szCs w:val="22"/>
              </w:rPr>
              <w:t>Se está implementando</w:t>
            </w:r>
            <w:r w:rsidR="0063387E" w:rsidRPr="00CD689A">
              <w:rPr>
                <w:sz w:val="22"/>
                <w:szCs w:val="22"/>
              </w:rPr>
              <w:t xml:space="preserve"> un Piloto Interno con 60 clientes jurídicos</w:t>
            </w:r>
            <w:r w:rsidRPr="00CD689A">
              <w:rPr>
                <w:sz w:val="22"/>
                <w:szCs w:val="22"/>
              </w:rPr>
              <w:t xml:space="preserve">, </w:t>
            </w:r>
            <w:r w:rsidR="007C1770" w:rsidRPr="00CD689A">
              <w:rPr>
                <w:sz w:val="22"/>
                <w:szCs w:val="22"/>
              </w:rPr>
              <w:t>realizando</w:t>
            </w:r>
            <w:r w:rsidR="0063387E" w:rsidRPr="00CD689A">
              <w:rPr>
                <w:sz w:val="22"/>
                <w:szCs w:val="22"/>
              </w:rPr>
              <w:t xml:space="preserve"> exitosamente la primera transacción </w:t>
            </w:r>
            <w:r w:rsidR="008367C2" w:rsidRPr="00CD689A">
              <w:rPr>
                <w:sz w:val="22"/>
                <w:szCs w:val="22"/>
              </w:rPr>
              <w:t>y m</w:t>
            </w:r>
            <w:r w:rsidR="0063387E" w:rsidRPr="00CD689A">
              <w:rPr>
                <w:sz w:val="22"/>
                <w:szCs w:val="22"/>
              </w:rPr>
              <w:t>arcando el inicio de una etapa operativa efectiva.</w:t>
            </w:r>
          </w:p>
          <w:p w14:paraId="47154B4B" w14:textId="62F44FC0" w:rsidR="00D972AD" w:rsidRPr="00CD689A" w:rsidRDefault="00D972AD" w:rsidP="0063387E">
            <w:pPr>
              <w:spacing w:line="240" w:lineRule="auto"/>
              <w:jc w:val="left"/>
              <w:rPr>
                <w:sz w:val="22"/>
                <w:szCs w:val="22"/>
              </w:rPr>
            </w:pPr>
          </w:p>
        </w:tc>
      </w:tr>
    </w:tbl>
    <w:tbl>
      <w:tblPr>
        <w:tblStyle w:val="Tabladecuadrcula1clara"/>
        <w:tblpPr w:leftFromText="141" w:rightFromText="141" w:vertAnchor="page" w:horzAnchor="margin" w:tblpY="1531"/>
        <w:tblW w:w="5000" w:type="pct"/>
        <w:tblLook w:val="01E0" w:firstRow="1" w:lastRow="1" w:firstColumn="1" w:lastColumn="1" w:noHBand="0" w:noVBand="0"/>
      </w:tblPr>
      <w:tblGrid>
        <w:gridCol w:w="2088"/>
        <w:gridCol w:w="2826"/>
        <w:gridCol w:w="3006"/>
      </w:tblGrid>
      <w:tr w:rsidR="009A5CE7" w:rsidRPr="00CD689A" w14:paraId="5322A9C1" w14:textId="77777777" w:rsidTr="00A31A51">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right w:val="nil"/>
            </w:tcBorders>
            <w:shd w:val="clear" w:color="auto" w:fill="auto"/>
            <w:vAlign w:val="center"/>
          </w:tcPr>
          <w:p w14:paraId="44CBA26B" w14:textId="50BD2D89" w:rsidR="00A31A51" w:rsidRPr="00CD689A" w:rsidRDefault="00A31A51" w:rsidP="00A31A51">
            <w:pPr>
              <w:spacing w:line="240" w:lineRule="auto"/>
              <w:jc w:val="right"/>
              <w:rPr>
                <w:sz w:val="22"/>
                <w:szCs w:val="22"/>
              </w:rPr>
            </w:pPr>
            <w:r w:rsidRPr="00CD689A">
              <w:rPr>
                <w:sz w:val="22"/>
                <w:szCs w:val="22"/>
              </w:rPr>
              <w:lastRenderedPageBreak/>
              <w:t>Cont.</w:t>
            </w:r>
          </w:p>
        </w:tc>
      </w:tr>
      <w:tr w:rsidR="009A5CE7" w:rsidRPr="00CD689A" w14:paraId="1223C9C4" w14:textId="77777777" w:rsidTr="00A31A51">
        <w:trPr>
          <w:trHeight w:val="404"/>
        </w:trPr>
        <w:tc>
          <w:tcPr>
            <w:cnfStyle w:val="001000000000" w:firstRow="0" w:lastRow="0" w:firstColumn="1" w:lastColumn="0" w:oddVBand="0" w:evenVBand="0" w:oddHBand="0" w:evenHBand="0" w:firstRowFirstColumn="0" w:firstRowLastColumn="0" w:lastRowFirstColumn="0" w:lastRowLastColumn="0"/>
            <w:tcW w:w="1318" w:type="pct"/>
            <w:shd w:val="clear" w:color="auto" w:fill="002060"/>
            <w:vAlign w:val="center"/>
          </w:tcPr>
          <w:p w14:paraId="1B4A528D" w14:textId="77777777" w:rsidR="00CC0C18" w:rsidRPr="00CD689A" w:rsidRDefault="00CC0C18" w:rsidP="00743459">
            <w:pPr>
              <w:spacing w:line="240" w:lineRule="auto"/>
              <w:rPr>
                <w:sz w:val="22"/>
                <w:szCs w:val="22"/>
              </w:rPr>
            </w:pPr>
            <w:r w:rsidRPr="00CD689A">
              <w:rPr>
                <w:sz w:val="22"/>
                <w:szCs w:val="22"/>
              </w:rPr>
              <w:t>Proyecto</w:t>
            </w:r>
          </w:p>
        </w:tc>
        <w:tc>
          <w:tcPr>
            <w:tcW w:w="1784" w:type="pct"/>
            <w:shd w:val="clear" w:color="auto" w:fill="002060"/>
            <w:vAlign w:val="center"/>
          </w:tcPr>
          <w:p w14:paraId="0D4D9F27" w14:textId="77777777" w:rsidR="00CC0C18" w:rsidRPr="00CD689A" w:rsidRDefault="00CC0C18" w:rsidP="00743459">
            <w:pPr>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CD689A">
              <w:rPr>
                <w:sz w:val="22"/>
                <w:szCs w:val="22"/>
              </w:rPr>
              <w:t>Propósito del Proyecto</w:t>
            </w:r>
          </w:p>
        </w:tc>
        <w:tc>
          <w:tcPr>
            <w:cnfStyle w:val="000100000000" w:firstRow="0" w:lastRow="0" w:firstColumn="0" w:lastColumn="1" w:oddVBand="0" w:evenVBand="0" w:oddHBand="0" w:evenHBand="0" w:firstRowFirstColumn="0" w:firstRowLastColumn="0" w:lastRowFirstColumn="0" w:lastRowLastColumn="0"/>
            <w:tcW w:w="1898" w:type="pct"/>
            <w:shd w:val="clear" w:color="auto" w:fill="002060"/>
            <w:vAlign w:val="center"/>
          </w:tcPr>
          <w:p w14:paraId="75DF49EC" w14:textId="77777777" w:rsidR="00CC0C18" w:rsidRPr="00CD689A" w:rsidRDefault="00CC0C18" w:rsidP="00743459">
            <w:pPr>
              <w:spacing w:line="240" w:lineRule="auto"/>
              <w:rPr>
                <w:sz w:val="22"/>
                <w:szCs w:val="22"/>
              </w:rPr>
            </w:pPr>
            <w:r w:rsidRPr="00CD689A">
              <w:rPr>
                <w:sz w:val="22"/>
                <w:szCs w:val="22"/>
              </w:rPr>
              <w:t>Logros Alcanzados</w:t>
            </w:r>
          </w:p>
        </w:tc>
      </w:tr>
      <w:tr w:rsidR="009A5CE7" w:rsidRPr="00CD689A" w14:paraId="328E8ADF" w14:textId="77777777" w:rsidTr="00A31A51">
        <w:trPr>
          <w:trHeight w:val="404"/>
        </w:trPr>
        <w:tc>
          <w:tcPr>
            <w:cnfStyle w:val="001000000000" w:firstRow="0" w:lastRow="0" w:firstColumn="1" w:lastColumn="0" w:oddVBand="0" w:evenVBand="0" w:oddHBand="0" w:evenHBand="0" w:firstRowFirstColumn="0" w:firstRowLastColumn="0" w:lastRowFirstColumn="0" w:lastRowLastColumn="0"/>
            <w:tcW w:w="1318" w:type="pct"/>
            <w:tcBorders>
              <w:top w:val="single" w:sz="4" w:space="0" w:color="auto"/>
              <w:bottom w:val="single" w:sz="4" w:space="0" w:color="auto"/>
            </w:tcBorders>
            <w:vAlign w:val="center"/>
          </w:tcPr>
          <w:p w14:paraId="687BF3E9" w14:textId="77777777" w:rsidR="00FD6282" w:rsidRPr="00CD689A" w:rsidRDefault="00FD6282" w:rsidP="00743459">
            <w:pPr>
              <w:pStyle w:val="TableParagraph"/>
              <w:spacing w:line="240" w:lineRule="auto"/>
              <w:ind w:left="0" w:right="139"/>
              <w:jc w:val="left"/>
              <w:rPr>
                <w:rFonts w:ascii="Times New Roman" w:eastAsia="Times New Roman" w:hAnsi="Times New Roman" w:cs="Times New Roman"/>
                <w:lang w:val="es-419"/>
              </w:rPr>
            </w:pPr>
            <w:r w:rsidRPr="00CD689A">
              <w:rPr>
                <w:rFonts w:ascii="Times New Roman" w:eastAsia="Times New Roman" w:hAnsi="Times New Roman" w:cs="Times New Roman"/>
                <w:lang w:val="es-419"/>
              </w:rPr>
              <w:t>Crédito a Tiempo</w:t>
            </w:r>
          </w:p>
          <w:p w14:paraId="0A521F39" w14:textId="76491406" w:rsidR="00FD6282" w:rsidRPr="00CD689A" w:rsidRDefault="00FD6282" w:rsidP="00743459">
            <w:pPr>
              <w:spacing w:line="240" w:lineRule="auto"/>
              <w:jc w:val="left"/>
              <w:rPr>
                <w:sz w:val="22"/>
                <w:szCs w:val="22"/>
              </w:rPr>
            </w:pPr>
            <w:r w:rsidRPr="00CD689A">
              <w:rPr>
                <w:sz w:val="22"/>
                <w:szCs w:val="22"/>
              </w:rPr>
              <w:t>Plataforma Digital para la Gestión de Créditos</w:t>
            </w:r>
          </w:p>
        </w:tc>
        <w:tc>
          <w:tcPr>
            <w:tcW w:w="1784" w:type="pct"/>
            <w:tcBorders>
              <w:top w:val="single" w:sz="4" w:space="0" w:color="auto"/>
              <w:bottom w:val="single" w:sz="4" w:space="0" w:color="auto"/>
            </w:tcBorders>
          </w:tcPr>
          <w:p w14:paraId="0B848070" w14:textId="6C9216F9" w:rsidR="00FD6282" w:rsidRPr="00CD689A" w:rsidRDefault="00FD6282" w:rsidP="00743459">
            <w:pPr>
              <w:spacing w:line="240" w:lineRule="auto"/>
              <w:jc w:val="left"/>
              <w:cnfStyle w:val="000000000000" w:firstRow="0" w:lastRow="0" w:firstColumn="0" w:lastColumn="0" w:oddVBand="0" w:evenVBand="0" w:oddHBand="0" w:evenHBand="0" w:firstRowFirstColumn="0" w:firstRowLastColumn="0" w:lastRowFirstColumn="0" w:lastRowLastColumn="0"/>
              <w:rPr>
                <w:b/>
                <w:bCs/>
                <w:sz w:val="22"/>
                <w:szCs w:val="22"/>
              </w:rPr>
            </w:pPr>
            <w:r w:rsidRPr="00CD689A">
              <w:rPr>
                <w:sz w:val="22"/>
                <w:szCs w:val="22"/>
              </w:rPr>
              <w:t>Herramienta digital para la recopilación, análisis y aprobación de créditos operando en todas nuestras Sucursales.</w:t>
            </w:r>
          </w:p>
        </w:tc>
        <w:tc>
          <w:tcPr>
            <w:cnfStyle w:val="000100000000" w:firstRow="0" w:lastRow="0" w:firstColumn="0" w:lastColumn="1" w:oddVBand="0" w:evenVBand="0" w:oddHBand="0" w:evenHBand="0" w:firstRowFirstColumn="0" w:firstRowLastColumn="0" w:lastRowFirstColumn="0" w:lastRowLastColumn="0"/>
            <w:tcW w:w="1898" w:type="pct"/>
            <w:tcBorders>
              <w:top w:val="single" w:sz="4" w:space="0" w:color="auto"/>
              <w:bottom w:val="single" w:sz="4" w:space="0" w:color="auto"/>
            </w:tcBorders>
          </w:tcPr>
          <w:p w14:paraId="7D524AAC" w14:textId="68FD76A3" w:rsidR="00FD6282" w:rsidRPr="00CD689A" w:rsidRDefault="00FD6282" w:rsidP="00743459">
            <w:pPr>
              <w:spacing w:line="240" w:lineRule="auto"/>
              <w:jc w:val="left"/>
              <w:rPr>
                <w:b w:val="0"/>
                <w:sz w:val="22"/>
                <w:szCs w:val="22"/>
                <w:lang w:val="es-419"/>
              </w:rPr>
            </w:pPr>
            <w:r w:rsidRPr="00CD689A">
              <w:rPr>
                <w:b w:val="0"/>
                <w:bCs w:val="0"/>
                <w:sz w:val="22"/>
                <w:szCs w:val="22"/>
              </w:rPr>
              <w:t xml:space="preserve">Adopción en las 32 sucursales a nivel nacional </w:t>
            </w:r>
            <w:r w:rsidR="006A246D" w:rsidRPr="00CD689A">
              <w:rPr>
                <w:b w:val="0"/>
                <w:bCs w:val="0"/>
                <w:sz w:val="22"/>
                <w:szCs w:val="22"/>
              </w:rPr>
              <w:t xml:space="preserve">para </w:t>
            </w:r>
            <w:r w:rsidRPr="00CD689A">
              <w:rPr>
                <w:b w:val="0"/>
                <w:bCs w:val="0"/>
                <w:sz w:val="22"/>
                <w:szCs w:val="22"/>
              </w:rPr>
              <w:t>un 84%, más de 9,264 solicitudes de préstamo</w:t>
            </w:r>
            <w:r w:rsidR="00736A38" w:rsidRPr="00CD689A">
              <w:rPr>
                <w:b w:val="0"/>
                <w:bCs w:val="0"/>
                <w:sz w:val="22"/>
                <w:szCs w:val="22"/>
              </w:rPr>
              <w:t>s</w:t>
            </w:r>
            <w:r w:rsidRPr="00CD689A">
              <w:rPr>
                <w:b w:val="0"/>
                <w:bCs w:val="0"/>
                <w:sz w:val="22"/>
                <w:szCs w:val="22"/>
              </w:rPr>
              <w:t xml:space="preserve"> tramitadas, de las cuales 9,264 han sido finalizadas y 8,214 han sido</w:t>
            </w:r>
            <w:r w:rsidRPr="00CD689A">
              <w:rPr>
                <w:b w:val="0"/>
                <w:sz w:val="22"/>
                <w:szCs w:val="22"/>
                <w:lang w:val="es-419"/>
              </w:rPr>
              <w:t xml:space="preserve"> </w:t>
            </w:r>
            <w:r w:rsidRPr="00CD689A">
              <w:rPr>
                <w:b w:val="0"/>
                <w:bCs w:val="0"/>
                <w:sz w:val="22"/>
                <w:szCs w:val="22"/>
              </w:rPr>
              <w:t>desembolsadas.</w:t>
            </w:r>
          </w:p>
          <w:p w14:paraId="166EF339" w14:textId="77777777" w:rsidR="00FD6282" w:rsidRPr="00CD689A" w:rsidRDefault="00FD6282" w:rsidP="00743459">
            <w:pPr>
              <w:spacing w:line="240" w:lineRule="auto"/>
              <w:jc w:val="left"/>
              <w:rPr>
                <w:b w:val="0"/>
                <w:sz w:val="22"/>
                <w:szCs w:val="22"/>
                <w:lang w:val="es-419"/>
              </w:rPr>
            </w:pPr>
          </w:p>
          <w:p w14:paraId="154210FC" w14:textId="54192EFB" w:rsidR="00FD6282" w:rsidRPr="00CD689A" w:rsidRDefault="00144A90" w:rsidP="00743459">
            <w:pPr>
              <w:spacing w:line="240" w:lineRule="auto"/>
              <w:jc w:val="left"/>
              <w:rPr>
                <w:b w:val="0"/>
                <w:bCs w:val="0"/>
                <w:sz w:val="22"/>
                <w:szCs w:val="22"/>
              </w:rPr>
            </w:pPr>
            <w:r w:rsidRPr="00CD689A">
              <w:rPr>
                <w:b w:val="0"/>
                <w:bCs w:val="0"/>
                <w:sz w:val="22"/>
                <w:szCs w:val="22"/>
              </w:rPr>
              <w:t xml:space="preserve">Finalización </w:t>
            </w:r>
            <w:r w:rsidR="00061893" w:rsidRPr="00CD689A">
              <w:rPr>
                <w:b w:val="0"/>
                <w:bCs w:val="0"/>
                <w:sz w:val="22"/>
                <w:szCs w:val="22"/>
              </w:rPr>
              <w:t>exitosa</w:t>
            </w:r>
            <w:r w:rsidRPr="00CD689A">
              <w:rPr>
                <w:b w:val="0"/>
                <w:bCs w:val="0"/>
                <w:sz w:val="22"/>
                <w:szCs w:val="22"/>
              </w:rPr>
              <w:t xml:space="preserve"> </w:t>
            </w:r>
            <w:r w:rsidR="00181B0B" w:rsidRPr="00CD689A">
              <w:rPr>
                <w:b w:val="0"/>
                <w:bCs w:val="0"/>
                <w:sz w:val="22"/>
                <w:szCs w:val="22"/>
              </w:rPr>
              <w:t xml:space="preserve">del 100% </w:t>
            </w:r>
            <w:r w:rsidRPr="00CD689A">
              <w:rPr>
                <w:b w:val="0"/>
                <w:bCs w:val="0"/>
                <w:sz w:val="22"/>
                <w:szCs w:val="22"/>
              </w:rPr>
              <w:t>de</w:t>
            </w:r>
            <w:r w:rsidR="00FD6282" w:rsidRPr="00CD689A">
              <w:rPr>
                <w:b w:val="0"/>
                <w:bCs w:val="0"/>
                <w:sz w:val="22"/>
                <w:szCs w:val="22"/>
              </w:rPr>
              <w:t xml:space="preserve"> pruebas </w:t>
            </w:r>
            <w:r w:rsidR="00AF3CAA" w:rsidRPr="00CD689A">
              <w:rPr>
                <w:b w:val="0"/>
                <w:bCs w:val="0"/>
                <w:sz w:val="22"/>
                <w:szCs w:val="22"/>
              </w:rPr>
              <w:t>para</w:t>
            </w:r>
            <w:r w:rsidR="00FD6282" w:rsidRPr="00CD689A">
              <w:rPr>
                <w:b w:val="0"/>
                <w:bCs w:val="0"/>
                <w:sz w:val="22"/>
                <w:szCs w:val="22"/>
              </w:rPr>
              <w:t xml:space="preserve"> la integración de línea de crédito con 8 escenarios validados.</w:t>
            </w:r>
          </w:p>
          <w:p w14:paraId="753FFB09" w14:textId="612CD756" w:rsidR="00FD6282" w:rsidRPr="00CD689A" w:rsidRDefault="00FD6282" w:rsidP="00743459">
            <w:pPr>
              <w:spacing w:line="240" w:lineRule="auto"/>
              <w:jc w:val="left"/>
              <w:rPr>
                <w:sz w:val="22"/>
                <w:szCs w:val="22"/>
              </w:rPr>
            </w:pPr>
          </w:p>
        </w:tc>
      </w:tr>
      <w:tr w:rsidR="009A5CE7" w:rsidRPr="00CD689A" w14:paraId="36F7B7C3" w14:textId="77777777" w:rsidTr="00A31A51">
        <w:trPr>
          <w:trHeight w:val="404"/>
        </w:trPr>
        <w:tc>
          <w:tcPr>
            <w:cnfStyle w:val="001000000000" w:firstRow="0" w:lastRow="0" w:firstColumn="1" w:lastColumn="0" w:oddVBand="0" w:evenVBand="0" w:oddHBand="0" w:evenHBand="0" w:firstRowFirstColumn="0" w:firstRowLastColumn="0" w:lastRowFirstColumn="0" w:lastRowLastColumn="0"/>
            <w:tcW w:w="1318" w:type="pct"/>
            <w:tcBorders>
              <w:top w:val="single" w:sz="4" w:space="0" w:color="auto"/>
              <w:bottom w:val="single" w:sz="4" w:space="0" w:color="auto"/>
            </w:tcBorders>
            <w:vAlign w:val="center"/>
          </w:tcPr>
          <w:p w14:paraId="3F298E3E" w14:textId="061E2DD0" w:rsidR="00FD6282" w:rsidRPr="00CD689A" w:rsidRDefault="00FD6282" w:rsidP="00743459">
            <w:pPr>
              <w:spacing w:line="240" w:lineRule="auto"/>
              <w:jc w:val="left"/>
              <w:rPr>
                <w:sz w:val="22"/>
                <w:szCs w:val="22"/>
              </w:rPr>
            </w:pPr>
            <w:r w:rsidRPr="00CD689A">
              <w:rPr>
                <w:sz w:val="22"/>
                <w:szCs w:val="22"/>
              </w:rPr>
              <w:t>Máster Plan de Cumplimiento Regulatorio con Superintendencia de Bancos</w:t>
            </w:r>
          </w:p>
        </w:tc>
        <w:tc>
          <w:tcPr>
            <w:tcW w:w="1784" w:type="pct"/>
            <w:tcBorders>
              <w:top w:val="single" w:sz="4" w:space="0" w:color="auto"/>
              <w:bottom w:val="single" w:sz="4" w:space="0" w:color="auto"/>
            </w:tcBorders>
          </w:tcPr>
          <w:p w14:paraId="49D0D48F" w14:textId="4ED04693" w:rsidR="00FD6282" w:rsidRPr="00CD689A" w:rsidRDefault="00FD6282" w:rsidP="00743459">
            <w:pPr>
              <w:spacing w:line="240" w:lineRule="auto"/>
              <w:jc w:val="left"/>
              <w:cnfStyle w:val="000000000000" w:firstRow="0" w:lastRow="0" w:firstColumn="0" w:lastColumn="0" w:oddVBand="0" w:evenVBand="0" w:oddHBand="0" w:evenHBand="0" w:firstRowFirstColumn="0" w:firstRowLastColumn="0" w:lastRowFirstColumn="0" w:lastRowLastColumn="0"/>
              <w:rPr>
                <w:b/>
                <w:bCs/>
                <w:sz w:val="22"/>
                <w:szCs w:val="22"/>
              </w:rPr>
            </w:pPr>
            <w:r w:rsidRPr="00CD689A">
              <w:rPr>
                <w:sz w:val="22"/>
                <w:szCs w:val="22"/>
              </w:rPr>
              <w:t>Desarrollar un Plan de Cumplimiento consolidado entre todas las áreas funcionales de la Institución, abordando todos los puntos de remediación y mejoras propuestos por Superintendencia de Bancos.</w:t>
            </w:r>
          </w:p>
        </w:tc>
        <w:tc>
          <w:tcPr>
            <w:cnfStyle w:val="000100000000" w:firstRow="0" w:lastRow="0" w:firstColumn="0" w:lastColumn="1" w:oddVBand="0" w:evenVBand="0" w:oddHBand="0" w:evenHBand="0" w:firstRowFirstColumn="0" w:firstRowLastColumn="0" w:lastRowFirstColumn="0" w:lastRowLastColumn="0"/>
            <w:tcW w:w="1898" w:type="pct"/>
            <w:tcBorders>
              <w:top w:val="single" w:sz="4" w:space="0" w:color="auto"/>
              <w:bottom w:val="single" w:sz="4" w:space="0" w:color="auto"/>
            </w:tcBorders>
          </w:tcPr>
          <w:p w14:paraId="27305038" w14:textId="0F3CFC9E" w:rsidR="00FD6282" w:rsidRPr="00CD689A" w:rsidRDefault="00FD6282" w:rsidP="00743459">
            <w:pPr>
              <w:spacing w:line="240" w:lineRule="auto"/>
              <w:jc w:val="left"/>
              <w:rPr>
                <w:b w:val="0"/>
                <w:bCs w:val="0"/>
                <w:sz w:val="22"/>
                <w:szCs w:val="22"/>
              </w:rPr>
            </w:pPr>
            <w:r w:rsidRPr="00CD689A">
              <w:rPr>
                <w:b w:val="0"/>
                <w:bCs w:val="0"/>
                <w:sz w:val="22"/>
                <w:szCs w:val="22"/>
              </w:rPr>
              <w:t>El 87% de los hallazgos del 2019-2021 han sido remediados y el 1</w:t>
            </w:r>
            <w:r w:rsidR="007F38FA" w:rsidRPr="00CD689A">
              <w:rPr>
                <w:b w:val="0"/>
                <w:bCs w:val="0"/>
                <w:sz w:val="22"/>
                <w:szCs w:val="22"/>
              </w:rPr>
              <w:t>3</w:t>
            </w:r>
            <w:r w:rsidRPr="00CD689A">
              <w:rPr>
                <w:b w:val="0"/>
                <w:bCs w:val="0"/>
                <w:sz w:val="22"/>
                <w:szCs w:val="22"/>
              </w:rPr>
              <w:t xml:space="preserve">% se encuentran en proceso de solución. </w:t>
            </w:r>
          </w:p>
          <w:p w14:paraId="03822D85" w14:textId="77777777" w:rsidR="00FD6282" w:rsidRPr="00CD689A" w:rsidRDefault="00FD6282" w:rsidP="00743459">
            <w:pPr>
              <w:spacing w:line="240" w:lineRule="auto"/>
              <w:jc w:val="left"/>
              <w:rPr>
                <w:b w:val="0"/>
                <w:bCs w:val="0"/>
                <w:sz w:val="22"/>
                <w:szCs w:val="22"/>
              </w:rPr>
            </w:pPr>
          </w:p>
          <w:p w14:paraId="3418EB22" w14:textId="77777777" w:rsidR="00FD6282" w:rsidRPr="00CD689A" w:rsidRDefault="00FD6282" w:rsidP="00743459">
            <w:pPr>
              <w:spacing w:line="240" w:lineRule="auto"/>
              <w:jc w:val="left"/>
              <w:rPr>
                <w:b w:val="0"/>
                <w:bCs w:val="0"/>
                <w:sz w:val="22"/>
                <w:szCs w:val="22"/>
              </w:rPr>
            </w:pPr>
            <w:r w:rsidRPr="00CD689A">
              <w:rPr>
                <w:b w:val="0"/>
                <w:bCs w:val="0"/>
                <w:sz w:val="22"/>
                <w:szCs w:val="22"/>
              </w:rPr>
              <w:t>El 67% de los hallazgos de la auditoria de mayo 2022 fueron remediados y el 33% está en proceso de solución.</w:t>
            </w:r>
          </w:p>
          <w:p w14:paraId="3B014A73" w14:textId="77777777" w:rsidR="00FD6282" w:rsidRPr="00CD689A" w:rsidRDefault="00FD6282" w:rsidP="00743459">
            <w:pPr>
              <w:spacing w:line="240" w:lineRule="auto"/>
              <w:jc w:val="left"/>
              <w:rPr>
                <w:b w:val="0"/>
                <w:bCs w:val="0"/>
                <w:sz w:val="22"/>
                <w:szCs w:val="22"/>
              </w:rPr>
            </w:pPr>
          </w:p>
          <w:p w14:paraId="374E4D84" w14:textId="549898BB" w:rsidR="00FD6282" w:rsidRPr="00CD689A" w:rsidRDefault="00FD6282" w:rsidP="00743459">
            <w:pPr>
              <w:spacing w:line="240" w:lineRule="auto"/>
              <w:jc w:val="left"/>
              <w:rPr>
                <w:sz w:val="22"/>
                <w:szCs w:val="22"/>
              </w:rPr>
            </w:pPr>
            <w:r w:rsidRPr="00CD689A">
              <w:rPr>
                <w:b w:val="0"/>
                <w:bCs w:val="0"/>
                <w:sz w:val="22"/>
                <w:szCs w:val="22"/>
              </w:rPr>
              <w:t>En el marco de los reportes regulatorios SB 51% está en cumplimiento, 3</w:t>
            </w:r>
            <w:r w:rsidR="00AA5BC5" w:rsidRPr="00CD689A">
              <w:rPr>
                <w:b w:val="0"/>
                <w:bCs w:val="0"/>
                <w:sz w:val="22"/>
                <w:szCs w:val="22"/>
              </w:rPr>
              <w:t>1</w:t>
            </w:r>
            <w:r w:rsidRPr="00CD689A">
              <w:rPr>
                <w:b w:val="0"/>
                <w:bCs w:val="0"/>
                <w:sz w:val="22"/>
                <w:szCs w:val="22"/>
              </w:rPr>
              <w:t>% en proceso de solución y 7% en planificación.</w:t>
            </w:r>
          </w:p>
          <w:p w14:paraId="62461DF2" w14:textId="3B91E21D" w:rsidR="00CC5CE0" w:rsidRPr="00CD689A" w:rsidRDefault="00CC5CE0" w:rsidP="00743459">
            <w:pPr>
              <w:spacing w:line="240" w:lineRule="auto"/>
              <w:jc w:val="left"/>
              <w:rPr>
                <w:sz w:val="22"/>
                <w:szCs w:val="22"/>
              </w:rPr>
            </w:pPr>
          </w:p>
        </w:tc>
      </w:tr>
      <w:tr w:rsidR="009A5CE7" w:rsidRPr="00CD689A" w14:paraId="4D772999" w14:textId="77777777" w:rsidTr="00A31A51">
        <w:trPr>
          <w:cnfStyle w:val="010000000000" w:firstRow="0" w:lastRow="1"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318" w:type="pct"/>
            <w:tcBorders>
              <w:top w:val="single" w:sz="4" w:space="0" w:color="auto"/>
              <w:bottom w:val="single" w:sz="4" w:space="0" w:color="auto"/>
            </w:tcBorders>
            <w:vAlign w:val="center"/>
          </w:tcPr>
          <w:p w14:paraId="68682B7A" w14:textId="6BCE94FE" w:rsidR="00295B2C" w:rsidRPr="00CD689A" w:rsidRDefault="00295B2C" w:rsidP="00743459">
            <w:pPr>
              <w:spacing w:line="240" w:lineRule="auto"/>
              <w:jc w:val="left"/>
              <w:rPr>
                <w:sz w:val="22"/>
                <w:szCs w:val="22"/>
              </w:rPr>
            </w:pPr>
            <w:r w:rsidRPr="00CD689A">
              <w:rPr>
                <w:sz w:val="22"/>
                <w:szCs w:val="22"/>
              </w:rPr>
              <w:t>Implementación Soft Token</w:t>
            </w:r>
          </w:p>
        </w:tc>
        <w:tc>
          <w:tcPr>
            <w:tcW w:w="1784" w:type="pct"/>
            <w:tcBorders>
              <w:top w:val="single" w:sz="4" w:space="0" w:color="auto"/>
              <w:bottom w:val="single" w:sz="4" w:space="0" w:color="auto"/>
            </w:tcBorders>
          </w:tcPr>
          <w:p w14:paraId="7F58C4E7" w14:textId="0F049D30" w:rsidR="00295B2C" w:rsidRPr="00CD689A" w:rsidRDefault="00295B2C" w:rsidP="00743459">
            <w:pPr>
              <w:spacing w:line="240" w:lineRule="auto"/>
              <w:jc w:val="left"/>
              <w:cnfStyle w:val="010000000000" w:firstRow="0" w:lastRow="1" w:firstColumn="0" w:lastColumn="0" w:oddVBand="0" w:evenVBand="0" w:oddHBand="0" w:evenHBand="0" w:firstRowFirstColumn="0" w:firstRowLastColumn="0" w:lastRowFirstColumn="0" w:lastRowLastColumn="0"/>
              <w:rPr>
                <w:b w:val="0"/>
                <w:bCs w:val="0"/>
                <w:sz w:val="22"/>
                <w:szCs w:val="22"/>
              </w:rPr>
            </w:pPr>
            <w:r w:rsidRPr="00CD689A">
              <w:rPr>
                <w:b w:val="0"/>
                <w:bCs w:val="0"/>
                <w:sz w:val="22"/>
                <w:szCs w:val="22"/>
              </w:rPr>
              <w:t>Fortalecer la seguridad en transferencias internas e interbancarias mediante la introducción de un mecanismo de autenticación avanzado.</w:t>
            </w:r>
          </w:p>
        </w:tc>
        <w:tc>
          <w:tcPr>
            <w:cnfStyle w:val="000100000000" w:firstRow="0" w:lastRow="0" w:firstColumn="0" w:lastColumn="1" w:oddVBand="0" w:evenVBand="0" w:oddHBand="0" w:evenHBand="0" w:firstRowFirstColumn="0" w:firstRowLastColumn="0" w:lastRowFirstColumn="0" w:lastRowLastColumn="0"/>
            <w:tcW w:w="1898" w:type="pct"/>
            <w:tcBorders>
              <w:top w:val="single" w:sz="4" w:space="0" w:color="auto"/>
              <w:bottom w:val="single" w:sz="4" w:space="0" w:color="auto"/>
            </w:tcBorders>
          </w:tcPr>
          <w:p w14:paraId="21F7BFAE" w14:textId="7C10D866" w:rsidR="006D1743" w:rsidRPr="00CD689A" w:rsidRDefault="006D1743" w:rsidP="00743459">
            <w:pPr>
              <w:spacing w:line="240" w:lineRule="auto"/>
              <w:jc w:val="left"/>
              <w:rPr>
                <w:b w:val="0"/>
                <w:bCs w:val="0"/>
                <w:sz w:val="22"/>
                <w:szCs w:val="22"/>
              </w:rPr>
            </w:pPr>
            <w:r w:rsidRPr="00CD689A">
              <w:rPr>
                <w:b w:val="0"/>
                <w:bCs w:val="0"/>
                <w:sz w:val="22"/>
                <w:szCs w:val="22"/>
              </w:rPr>
              <w:t>Se publicó</w:t>
            </w:r>
            <w:r w:rsidR="00406527" w:rsidRPr="00CD689A">
              <w:rPr>
                <w:b w:val="0"/>
                <w:bCs w:val="0"/>
                <w:sz w:val="22"/>
                <w:szCs w:val="22"/>
              </w:rPr>
              <w:t xml:space="preserve"> </w:t>
            </w:r>
            <w:r w:rsidR="00295B2C" w:rsidRPr="00CD689A">
              <w:rPr>
                <w:b w:val="0"/>
                <w:bCs w:val="0"/>
                <w:sz w:val="22"/>
                <w:szCs w:val="22"/>
              </w:rPr>
              <w:t xml:space="preserve">la actualización de la App Móvil </w:t>
            </w:r>
            <w:r w:rsidR="00B24C2C" w:rsidRPr="00CD689A">
              <w:rPr>
                <w:b w:val="0"/>
                <w:bCs w:val="0"/>
                <w:sz w:val="22"/>
                <w:szCs w:val="22"/>
              </w:rPr>
              <w:t>B</w:t>
            </w:r>
            <w:r w:rsidR="00295B2C" w:rsidRPr="00CD689A">
              <w:rPr>
                <w:b w:val="0"/>
                <w:bCs w:val="0"/>
                <w:sz w:val="22"/>
                <w:szCs w:val="22"/>
              </w:rPr>
              <w:t>anking</w:t>
            </w:r>
            <w:r w:rsidR="008E0D89" w:rsidRPr="00CD689A">
              <w:rPr>
                <w:b w:val="0"/>
                <w:bCs w:val="0"/>
                <w:sz w:val="22"/>
                <w:szCs w:val="22"/>
              </w:rPr>
              <w:t xml:space="preserve"> en las tiendas Apps Store y Google Play.</w:t>
            </w:r>
          </w:p>
          <w:p w14:paraId="4E9371D3" w14:textId="77777777" w:rsidR="006D1743" w:rsidRPr="00CD689A" w:rsidRDefault="006D1743" w:rsidP="00743459">
            <w:pPr>
              <w:spacing w:line="240" w:lineRule="auto"/>
              <w:jc w:val="left"/>
              <w:rPr>
                <w:sz w:val="22"/>
                <w:szCs w:val="22"/>
              </w:rPr>
            </w:pPr>
          </w:p>
          <w:p w14:paraId="206918C9" w14:textId="7D2C230F" w:rsidR="00295B2C" w:rsidRPr="00CD689A" w:rsidRDefault="001F7F6E" w:rsidP="00743459">
            <w:pPr>
              <w:spacing w:line="240" w:lineRule="auto"/>
              <w:jc w:val="left"/>
              <w:rPr>
                <w:b w:val="0"/>
                <w:bCs w:val="0"/>
                <w:sz w:val="22"/>
                <w:szCs w:val="22"/>
              </w:rPr>
            </w:pPr>
            <w:r w:rsidRPr="00CD689A">
              <w:rPr>
                <w:b w:val="0"/>
                <w:bCs w:val="0"/>
                <w:sz w:val="22"/>
                <w:szCs w:val="22"/>
              </w:rPr>
              <w:t>Se concluy</w:t>
            </w:r>
            <w:r w:rsidR="0086780F" w:rsidRPr="00CD689A">
              <w:rPr>
                <w:b w:val="0"/>
                <w:bCs w:val="0"/>
                <w:sz w:val="22"/>
                <w:szCs w:val="22"/>
              </w:rPr>
              <w:t>ó</w:t>
            </w:r>
            <w:r w:rsidR="00295B2C" w:rsidRPr="00CD689A">
              <w:rPr>
                <w:b w:val="0"/>
                <w:bCs w:val="0"/>
                <w:sz w:val="22"/>
                <w:szCs w:val="22"/>
              </w:rPr>
              <w:t xml:space="preserve"> satisfactoria</w:t>
            </w:r>
            <w:r w:rsidR="00DD44BA" w:rsidRPr="00CD689A">
              <w:rPr>
                <w:b w:val="0"/>
                <w:bCs w:val="0"/>
                <w:sz w:val="22"/>
                <w:szCs w:val="22"/>
              </w:rPr>
              <w:t>mente</w:t>
            </w:r>
            <w:r w:rsidR="00295B2C" w:rsidRPr="00CD689A">
              <w:rPr>
                <w:b w:val="0"/>
                <w:bCs w:val="0"/>
                <w:sz w:val="22"/>
                <w:szCs w:val="22"/>
              </w:rPr>
              <w:t xml:space="preserve"> la fase de pruebas de funcionalidad, asegurando la integridad y rendimiento óptimo de la aplicación.</w:t>
            </w:r>
          </w:p>
          <w:p w14:paraId="0B86CD1B" w14:textId="77777777" w:rsidR="00295B2C" w:rsidRPr="00CD689A" w:rsidRDefault="00295B2C" w:rsidP="00743459">
            <w:pPr>
              <w:spacing w:line="240" w:lineRule="auto"/>
              <w:jc w:val="left"/>
              <w:rPr>
                <w:b w:val="0"/>
                <w:sz w:val="22"/>
                <w:szCs w:val="22"/>
              </w:rPr>
            </w:pPr>
          </w:p>
        </w:tc>
      </w:tr>
    </w:tbl>
    <w:p w14:paraId="2A6AA0BF" w14:textId="782B483D" w:rsidR="0038637C" w:rsidRDefault="0038637C" w:rsidP="0038637C">
      <w:pPr>
        <w:spacing w:line="240" w:lineRule="auto"/>
        <w:jc w:val="left"/>
        <w:rPr>
          <w:b/>
          <w:bCs/>
          <w:kern w:val="100"/>
          <w:lang w:eastAsia="es-ES"/>
        </w:rPr>
      </w:pPr>
    </w:p>
    <w:p w14:paraId="24F2E83E" w14:textId="77777777" w:rsidR="00C3103C" w:rsidRDefault="00C3103C" w:rsidP="0038637C">
      <w:pPr>
        <w:spacing w:line="240" w:lineRule="auto"/>
        <w:jc w:val="left"/>
        <w:rPr>
          <w:b/>
          <w:bCs/>
          <w:kern w:val="100"/>
          <w:lang w:eastAsia="es-ES"/>
        </w:rPr>
      </w:pPr>
    </w:p>
    <w:p w14:paraId="5C8CEC17" w14:textId="77777777" w:rsidR="00286BF3" w:rsidRPr="00CD689A" w:rsidRDefault="00286BF3" w:rsidP="0038637C">
      <w:pPr>
        <w:spacing w:line="240" w:lineRule="auto"/>
        <w:jc w:val="left"/>
        <w:rPr>
          <w:b/>
          <w:bCs/>
          <w:kern w:val="100"/>
          <w:lang w:eastAsia="es-ES"/>
        </w:rPr>
      </w:pPr>
    </w:p>
    <w:tbl>
      <w:tblPr>
        <w:tblStyle w:val="Tabladecuadrcula1clara"/>
        <w:tblpPr w:leftFromText="141" w:rightFromText="141" w:vertAnchor="text" w:horzAnchor="margin" w:tblpY="213"/>
        <w:tblW w:w="5000" w:type="pct"/>
        <w:tblLook w:val="01E0" w:firstRow="1" w:lastRow="1" w:firstColumn="1" w:lastColumn="1" w:noHBand="0" w:noVBand="0"/>
      </w:tblPr>
      <w:tblGrid>
        <w:gridCol w:w="1875"/>
        <w:gridCol w:w="2913"/>
        <w:gridCol w:w="3132"/>
      </w:tblGrid>
      <w:tr w:rsidR="009A5CE7" w:rsidRPr="00CD689A" w14:paraId="077E847A" w14:textId="77777777" w:rsidTr="00A31A51">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right w:val="nil"/>
            </w:tcBorders>
            <w:shd w:val="clear" w:color="auto" w:fill="auto"/>
            <w:vAlign w:val="center"/>
          </w:tcPr>
          <w:p w14:paraId="6321170F" w14:textId="2C38E073" w:rsidR="00A31A51" w:rsidRPr="00CD689A" w:rsidRDefault="00A31A51" w:rsidP="00A31A51">
            <w:pPr>
              <w:spacing w:line="240" w:lineRule="auto"/>
              <w:jc w:val="right"/>
              <w:rPr>
                <w:sz w:val="22"/>
                <w:szCs w:val="22"/>
              </w:rPr>
            </w:pPr>
            <w:r w:rsidRPr="00CD689A">
              <w:rPr>
                <w:sz w:val="22"/>
                <w:szCs w:val="22"/>
              </w:rPr>
              <w:lastRenderedPageBreak/>
              <w:t>Cont.</w:t>
            </w:r>
          </w:p>
        </w:tc>
      </w:tr>
      <w:tr w:rsidR="009A5CE7" w:rsidRPr="00CD689A" w14:paraId="58BFB100" w14:textId="77777777" w:rsidTr="00A31A51">
        <w:trPr>
          <w:trHeight w:val="404"/>
        </w:trPr>
        <w:tc>
          <w:tcPr>
            <w:cnfStyle w:val="001000000000" w:firstRow="0" w:lastRow="0" w:firstColumn="1" w:lastColumn="0" w:oddVBand="0" w:evenVBand="0" w:oddHBand="0" w:evenHBand="0" w:firstRowFirstColumn="0" w:firstRowLastColumn="0" w:lastRowFirstColumn="0" w:lastRowLastColumn="0"/>
            <w:tcW w:w="1184" w:type="pct"/>
            <w:shd w:val="clear" w:color="auto" w:fill="002060"/>
            <w:vAlign w:val="center"/>
          </w:tcPr>
          <w:p w14:paraId="65802DCF" w14:textId="77777777" w:rsidR="001501F2" w:rsidRPr="00CD689A" w:rsidRDefault="001501F2" w:rsidP="001501F2">
            <w:pPr>
              <w:spacing w:line="240" w:lineRule="auto"/>
              <w:rPr>
                <w:sz w:val="22"/>
                <w:szCs w:val="22"/>
              </w:rPr>
            </w:pPr>
            <w:r w:rsidRPr="00CD689A">
              <w:rPr>
                <w:sz w:val="22"/>
                <w:szCs w:val="22"/>
              </w:rPr>
              <w:t>Proyecto</w:t>
            </w:r>
          </w:p>
        </w:tc>
        <w:tc>
          <w:tcPr>
            <w:tcW w:w="1839" w:type="pct"/>
            <w:shd w:val="clear" w:color="auto" w:fill="002060"/>
            <w:vAlign w:val="center"/>
          </w:tcPr>
          <w:p w14:paraId="016A484D" w14:textId="77777777" w:rsidR="001501F2" w:rsidRPr="00CD689A" w:rsidRDefault="001501F2" w:rsidP="001501F2">
            <w:pPr>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CD689A">
              <w:rPr>
                <w:sz w:val="22"/>
                <w:szCs w:val="22"/>
              </w:rPr>
              <w:t>Propósito del Proyecto</w:t>
            </w:r>
          </w:p>
        </w:tc>
        <w:tc>
          <w:tcPr>
            <w:cnfStyle w:val="000100000000" w:firstRow="0" w:lastRow="0" w:firstColumn="0" w:lastColumn="1" w:oddVBand="0" w:evenVBand="0" w:oddHBand="0" w:evenHBand="0" w:firstRowFirstColumn="0" w:firstRowLastColumn="0" w:lastRowFirstColumn="0" w:lastRowLastColumn="0"/>
            <w:tcW w:w="1977" w:type="pct"/>
            <w:shd w:val="clear" w:color="auto" w:fill="002060"/>
            <w:vAlign w:val="center"/>
          </w:tcPr>
          <w:p w14:paraId="65646D3D" w14:textId="77777777" w:rsidR="001501F2" w:rsidRPr="00CD689A" w:rsidRDefault="001501F2" w:rsidP="001501F2">
            <w:pPr>
              <w:spacing w:line="240" w:lineRule="auto"/>
              <w:rPr>
                <w:sz w:val="22"/>
                <w:szCs w:val="22"/>
              </w:rPr>
            </w:pPr>
            <w:r w:rsidRPr="00CD689A">
              <w:rPr>
                <w:sz w:val="22"/>
                <w:szCs w:val="22"/>
              </w:rPr>
              <w:t>Logros Alcanzados</w:t>
            </w:r>
          </w:p>
        </w:tc>
      </w:tr>
      <w:tr w:rsidR="009A5CE7" w:rsidRPr="00CD689A" w14:paraId="16FFFDAC" w14:textId="77777777" w:rsidTr="0090780D">
        <w:trPr>
          <w:trHeight w:val="3955"/>
        </w:trPr>
        <w:tc>
          <w:tcPr>
            <w:cnfStyle w:val="001000000000" w:firstRow="0" w:lastRow="0" w:firstColumn="1" w:lastColumn="0" w:oddVBand="0" w:evenVBand="0" w:oddHBand="0" w:evenHBand="0" w:firstRowFirstColumn="0" w:firstRowLastColumn="0" w:lastRowFirstColumn="0" w:lastRowLastColumn="0"/>
            <w:tcW w:w="1184" w:type="pct"/>
            <w:tcBorders>
              <w:bottom w:val="single" w:sz="4" w:space="0" w:color="999999" w:themeColor="text1" w:themeTint="66"/>
            </w:tcBorders>
            <w:vAlign w:val="center"/>
          </w:tcPr>
          <w:p w14:paraId="4CF62B42" w14:textId="77777777" w:rsidR="001501F2" w:rsidRPr="00CD689A" w:rsidRDefault="001501F2" w:rsidP="001501F2">
            <w:pPr>
              <w:spacing w:line="240" w:lineRule="auto"/>
              <w:jc w:val="left"/>
              <w:rPr>
                <w:b w:val="0"/>
                <w:bCs w:val="0"/>
                <w:sz w:val="22"/>
                <w:szCs w:val="22"/>
              </w:rPr>
            </w:pPr>
            <w:r w:rsidRPr="00CD689A">
              <w:rPr>
                <w:sz w:val="22"/>
                <w:szCs w:val="22"/>
              </w:rPr>
              <w:t>Plan de adquisición de equipos PC</w:t>
            </w:r>
          </w:p>
          <w:p w14:paraId="1AE67026" w14:textId="77777777" w:rsidR="001501F2" w:rsidRPr="00CD689A" w:rsidRDefault="001501F2" w:rsidP="001501F2">
            <w:pPr>
              <w:spacing w:line="240" w:lineRule="auto"/>
              <w:jc w:val="left"/>
              <w:rPr>
                <w:sz w:val="22"/>
                <w:szCs w:val="22"/>
              </w:rPr>
            </w:pPr>
            <w:r w:rsidRPr="00CD689A">
              <w:rPr>
                <w:sz w:val="22"/>
                <w:szCs w:val="22"/>
              </w:rPr>
              <w:t>Fase II</w:t>
            </w:r>
          </w:p>
        </w:tc>
        <w:tc>
          <w:tcPr>
            <w:tcW w:w="1839" w:type="pct"/>
            <w:tcBorders>
              <w:bottom w:val="single" w:sz="4" w:space="0" w:color="999999" w:themeColor="text1" w:themeTint="66"/>
            </w:tcBorders>
          </w:tcPr>
          <w:p w14:paraId="15692E3C" w14:textId="77777777" w:rsidR="001501F2" w:rsidRPr="00CD689A" w:rsidRDefault="001501F2" w:rsidP="001501F2">
            <w:pPr>
              <w:spacing w:line="240" w:lineRule="auto"/>
              <w:jc w:val="left"/>
              <w:cnfStyle w:val="000000000000" w:firstRow="0" w:lastRow="0" w:firstColumn="0" w:lastColumn="0" w:oddVBand="0" w:evenVBand="0" w:oddHBand="0" w:evenHBand="0" w:firstRowFirstColumn="0" w:firstRowLastColumn="0" w:lastRowFirstColumn="0" w:lastRowLastColumn="0"/>
              <w:rPr>
                <w:b/>
                <w:bCs/>
                <w:sz w:val="22"/>
                <w:szCs w:val="22"/>
              </w:rPr>
            </w:pPr>
            <w:r w:rsidRPr="00CD689A">
              <w:rPr>
                <w:sz w:val="22"/>
                <w:szCs w:val="22"/>
              </w:rPr>
              <w:t>Cubrir el déficit de PC en las Sucursales y Sede Principal.</w:t>
            </w:r>
          </w:p>
          <w:p w14:paraId="7F1F71C2" w14:textId="77777777" w:rsidR="001501F2" w:rsidRPr="00CD689A" w:rsidRDefault="001501F2" w:rsidP="001501F2">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p w14:paraId="745C27FE" w14:textId="77777777" w:rsidR="001501F2" w:rsidRPr="00CD689A" w:rsidRDefault="001501F2" w:rsidP="001501F2">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CD689A">
              <w:rPr>
                <w:sz w:val="22"/>
                <w:szCs w:val="22"/>
              </w:rPr>
              <w:t>Dotar de PC y Laptops a los colaboradores para mejorar la eficiencia y productividad.</w:t>
            </w:r>
          </w:p>
          <w:p w14:paraId="0E7739AE" w14:textId="77777777" w:rsidR="001501F2" w:rsidRPr="00CD689A" w:rsidRDefault="001501F2" w:rsidP="001501F2">
            <w:pPr>
              <w:spacing w:line="240" w:lineRule="auto"/>
              <w:jc w:val="left"/>
              <w:cnfStyle w:val="000000000000" w:firstRow="0" w:lastRow="0" w:firstColumn="0" w:lastColumn="0" w:oddVBand="0" w:evenVBand="0" w:oddHBand="0" w:evenHBand="0" w:firstRowFirstColumn="0" w:firstRowLastColumn="0" w:lastRowFirstColumn="0" w:lastRowLastColumn="0"/>
              <w:rPr>
                <w:b/>
                <w:bCs/>
                <w:sz w:val="22"/>
                <w:szCs w:val="22"/>
              </w:rPr>
            </w:pPr>
          </w:p>
          <w:p w14:paraId="23CA4429" w14:textId="592C05F7" w:rsidR="001501F2" w:rsidRPr="00CD689A" w:rsidRDefault="001501F2" w:rsidP="001501F2">
            <w:pPr>
              <w:spacing w:line="240" w:lineRule="auto"/>
              <w:jc w:val="left"/>
              <w:cnfStyle w:val="000000000000" w:firstRow="0" w:lastRow="0" w:firstColumn="0" w:lastColumn="0" w:oddVBand="0" w:evenVBand="0" w:oddHBand="0" w:evenHBand="0" w:firstRowFirstColumn="0" w:firstRowLastColumn="0" w:lastRowFirstColumn="0" w:lastRowLastColumn="0"/>
              <w:rPr>
                <w:b/>
                <w:bCs/>
                <w:sz w:val="22"/>
                <w:szCs w:val="22"/>
              </w:rPr>
            </w:pPr>
            <w:r w:rsidRPr="00CD689A">
              <w:rPr>
                <w:sz w:val="22"/>
                <w:szCs w:val="22"/>
              </w:rPr>
              <w:t>Garantizar el acceso de los colaboradores a la información y recursos digítales necesarios para llevar a cabo su trabajo.</w:t>
            </w:r>
          </w:p>
        </w:tc>
        <w:tc>
          <w:tcPr>
            <w:cnfStyle w:val="000100000000" w:firstRow="0" w:lastRow="0" w:firstColumn="0" w:lastColumn="1" w:oddVBand="0" w:evenVBand="0" w:oddHBand="0" w:evenHBand="0" w:firstRowFirstColumn="0" w:firstRowLastColumn="0" w:lastRowFirstColumn="0" w:lastRowLastColumn="0"/>
            <w:tcW w:w="1977" w:type="pct"/>
            <w:tcBorders>
              <w:bottom w:val="single" w:sz="4" w:space="0" w:color="999999" w:themeColor="text1" w:themeTint="66"/>
            </w:tcBorders>
          </w:tcPr>
          <w:p w14:paraId="21A59A02" w14:textId="77777777" w:rsidR="001501F2" w:rsidRPr="00CD689A" w:rsidRDefault="001501F2" w:rsidP="001501F2">
            <w:pPr>
              <w:spacing w:line="240" w:lineRule="auto"/>
              <w:jc w:val="left"/>
              <w:rPr>
                <w:sz w:val="22"/>
                <w:szCs w:val="22"/>
              </w:rPr>
            </w:pPr>
            <w:r w:rsidRPr="00CD689A">
              <w:rPr>
                <w:b w:val="0"/>
                <w:bCs w:val="0"/>
                <w:sz w:val="22"/>
                <w:szCs w:val="22"/>
              </w:rPr>
              <w:t>Instalación de 200 PC distribuidas entre Sucursales, Oficinas de Negocios, Sede Principal y Regionales.</w:t>
            </w:r>
          </w:p>
          <w:p w14:paraId="691212A5" w14:textId="77777777" w:rsidR="001501F2" w:rsidRPr="00CD689A" w:rsidRDefault="001501F2" w:rsidP="001501F2">
            <w:pPr>
              <w:spacing w:line="240" w:lineRule="auto"/>
              <w:jc w:val="left"/>
              <w:rPr>
                <w:sz w:val="22"/>
                <w:szCs w:val="22"/>
              </w:rPr>
            </w:pPr>
          </w:p>
          <w:p w14:paraId="75622E90" w14:textId="77777777" w:rsidR="001501F2" w:rsidRPr="00CD689A" w:rsidRDefault="001501F2" w:rsidP="001501F2">
            <w:pPr>
              <w:spacing w:line="240" w:lineRule="auto"/>
              <w:jc w:val="left"/>
              <w:rPr>
                <w:sz w:val="22"/>
                <w:szCs w:val="22"/>
              </w:rPr>
            </w:pPr>
            <w:r w:rsidRPr="00CD689A">
              <w:rPr>
                <w:b w:val="0"/>
                <w:bCs w:val="0"/>
                <w:sz w:val="22"/>
                <w:szCs w:val="22"/>
              </w:rPr>
              <w:t>65 laptops distribuidas en posiciones de Ciberseguridad, TIC y una por cada Dirección de la Oficina Principal y Regionales.</w:t>
            </w:r>
          </w:p>
          <w:p w14:paraId="52A1365C" w14:textId="77777777" w:rsidR="001501F2" w:rsidRPr="00CD689A" w:rsidRDefault="001501F2" w:rsidP="001501F2">
            <w:pPr>
              <w:spacing w:line="240" w:lineRule="auto"/>
              <w:jc w:val="left"/>
              <w:rPr>
                <w:sz w:val="22"/>
                <w:szCs w:val="22"/>
              </w:rPr>
            </w:pPr>
          </w:p>
          <w:p w14:paraId="0DAF3E91" w14:textId="77777777" w:rsidR="001501F2" w:rsidRPr="00CD689A" w:rsidRDefault="001501F2" w:rsidP="001501F2">
            <w:pPr>
              <w:spacing w:line="240" w:lineRule="auto"/>
              <w:jc w:val="left"/>
              <w:rPr>
                <w:sz w:val="22"/>
                <w:szCs w:val="22"/>
              </w:rPr>
            </w:pPr>
            <w:r w:rsidRPr="00CD689A">
              <w:rPr>
                <w:b w:val="0"/>
                <w:bCs w:val="0"/>
                <w:sz w:val="22"/>
                <w:szCs w:val="22"/>
              </w:rPr>
              <w:t>Cubierto en un 100% el déficit de usuarios sin equipos tecnológicos.</w:t>
            </w:r>
          </w:p>
        </w:tc>
      </w:tr>
      <w:tr w:rsidR="009A5CE7" w:rsidRPr="00CD689A" w14:paraId="3A23A0CE" w14:textId="77777777" w:rsidTr="0090780D">
        <w:trPr>
          <w:trHeight w:val="404"/>
        </w:trPr>
        <w:tc>
          <w:tcPr>
            <w:cnfStyle w:val="001000000000" w:firstRow="0" w:lastRow="0" w:firstColumn="1" w:lastColumn="0" w:oddVBand="0" w:evenVBand="0" w:oddHBand="0" w:evenHBand="0" w:firstRowFirstColumn="0" w:firstRowLastColumn="0" w:lastRowFirstColumn="0" w:lastRowLastColumn="0"/>
            <w:tcW w:w="1184" w:type="pct"/>
            <w:tcBorders>
              <w:bottom w:val="single" w:sz="4" w:space="0" w:color="auto"/>
            </w:tcBorders>
            <w:vAlign w:val="center"/>
          </w:tcPr>
          <w:p w14:paraId="75B35D6A" w14:textId="77777777" w:rsidR="001501F2" w:rsidRPr="00CD689A" w:rsidRDefault="001501F2" w:rsidP="001501F2">
            <w:pPr>
              <w:spacing w:line="240" w:lineRule="auto"/>
              <w:jc w:val="left"/>
              <w:rPr>
                <w:sz w:val="22"/>
                <w:szCs w:val="22"/>
              </w:rPr>
            </w:pPr>
            <w:r w:rsidRPr="00CD689A">
              <w:rPr>
                <w:sz w:val="22"/>
                <w:szCs w:val="22"/>
              </w:rPr>
              <w:t>Aplicación Web para manejo de reclamaciones de los clientes</w:t>
            </w:r>
          </w:p>
        </w:tc>
        <w:tc>
          <w:tcPr>
            <w:tcW w:w="1839" w:type="pct"/>
            <w:tcBorders>
              <w:bottom w:val="single" w:sz="4" w:space="0" w:color="auto"/>
            </w:tcBorders>
          </w:tcPr>
          <w:p w14:paraId="7D13929B" w14:textId="77777777" w:rsidR="001501F2" w:rsidRPr="00CD689A" w:rsidRDefault="001501F2" w:rsidP="001501F2">
            <w:pPr>
              <w:spacing w:line="240" w:lineRule="auto"/>
              <w:jc w:val="left"/>
              <w:cnfStyle w:val="000000000000" w:firstRow="0" w:lastRow="0" w:firstColumn="0" w:lastColumn="0" w:oddVBand="0" w:evenVBand="0" w:oddHBand="0" w:evenHBand="0" w:firstRowFirstColumn="0" w:firstRowLastColumn="0" w:lastRowFirstColumn="0" w:lastRowLastColumn="0"/>
              <w:rPr>
                <w:b/>
                <w:sz w:val="22"/>
                <w:szCs w:val="22"/>
              </w:rPr>
            </w:pPr>
            <w:r w:rsidRPr="00CD689A">
              <w:rPr>
                <w:sz w:val="22"/>
                <w:szCs w:val="22"/>
              </w:rPr>
              <w:t>Adquirir el diseño y desarrollo de una aplicación web para manejar las reclamaciones y quejas de los clientes del Banco.</w:t>
            </w:r>
          </w:p>
        </w:tc>
        <w:tc>
          <w:tcPr>
            <w:cnfStyle w:val="000100000000" w:firstRow="0" w:lastRow="0" w:firstColumn="0" w:lastColumn="1" w:oddVBand="0" w:evenVBand="0" w:oddHBand="0" w:evenHBand="0" w:firstRowFirstColumn="0" w:firstRowLastColumn="0" w:lastRowFirstColumn="0" w:lastRowLastColumn="0"/>
            <w:tcW w:w="1977" w:type="pct"/>
            <w:tcBorders>
              <w:bottom w:val="single" w:sz="4" w:space="0" w:color="auto"/>
            </w:tcBorders>
          </w:tcPr>
          <w:p w14:paraId="72EC421C" w14:textId="7BA52532" w:rsidR="001501F2" w:rsidRPr="00CD689A" w:rsidRDefault="001501F2" w:rsidP="001501F2">
            <w:pPr>
              <w:spacing w:line="240" w:lineRule="auto"/>
              <w:jc w:val="left"/>
              <w:rPr>
                <w:b w:val="0"/>
                <w:bCs w:val="0"/>
                <w:sz w:val="22"/>
                <w:szCs w:val="22"/>
              </w:rPr>
            </w:pPr>
            <w:r w:rsidRPr="00CD689A">
              <w:rPr>
                <w:b w:val="0"/>
                <w:bCs w:val="0"/>
                <w:sz w:val="22"/>
                <w:szCs w:val="22"/>
              </w:rPr>
              <w:t>Se avanz</w:t>
            </w:r>
            <w:r w:rsidR="00FC1EAA" w:rsidRPr="00CD689A">
              <w:rPr>
                <w:b w:val="0"/>
                <w:bCs w:val="0"/>
                <w:sz w:val="22"/>
                <w:szCs w:val="22"/>
              </w:rPr>
              <w:t>ó</w:t>
            </w:r>
            <w:r w:rsidRPr="00CD689A">
              <w:rPr>
                <w:b w:val="0"/>
                <w:bCs w:val="0"/>
                <w:sz w:val="22"/>
                <w:szCs w:val="22"/>
              </w:rPr>
              <w:t xml:space="preserve"> en 90% la ejecución del plan definido, mediante pruebas y validaciones realizadas con resultados exitosos.</w:t>
            </w:r>
          </w:p>
          <w:p w14:paraId="6CB12B79" w14:textId="77777777" w:rsidR="001501F2" w:rsidRPr="00CD689A" w:rsidRDefault="001501F2" w:rsidP="001501F2">
            <w:pPr>
              <w:spacing w:line="240" w:lineRule="auto"/>
              <w:jc w:val="left"/>
              <w:rPr>
                <w:sz w:val="22"/>
                <w:szCs w:val="22"/>
              </w:rPr>
            </w:pPr>
          </w:p>
          <w:p w14:paraId="63DDB22C" w14:textId="77777777" w:rsidR="001501F2" w:rsidRPr="00CD689A" w:rsidRDefault="001501F2" w:rsidP="001501F2">
            <w:pPr>
              <w:spacing w:line="240" w:lineRule="auto"/>
              <w:jc w:val="left"/>
              <w:rPr>
                <w:b w:val="0"/>
                <w:bCs w:val="0"/>
                <w:sz w:val="22"/>
                <w:szCs w:val="22"/>
              </w:rPr>
            </w:pPr>
            <w:r w:rsidRPr="00CD689A">
              <w:rPr>
                <w:b w:val="0"/>
                <w:bCs w:val="0"/>
                <w:sz w:val="22"/>
                <w:szCs w:val="22"/>
              </w:rPr>
              <w:t>Actualmente estamos en el entorno de preproducción, avanzando rápidamente hacia la puesta en producción. Con el objetivo asegurar una gestión efectiva de reclamaciones por parte de nuestros clientes.</w:t>
            </w:r>
            <w:r w:rsidRPr="00CD689A">
              <w:rPr>
                <w:sz w:val="22"/>
                <w:szCs w:val="22"/>
              </w:rPr>
              <w:t xml:space="preserve"> </w:t>
            </w:r>
          </w:p>
          <w:p w14:paraId="4B092D82" w14:textId="77777777" w:rsidR="001501F2" w:rsidRPr="00CD689A" w:rsidRDefault="001501F2" w:rsidP="001501F2">
            <w:pPr>
              <w:spacing w:line="240" w:lineRule="auto"/>
              <w:jc w:val="left"/>
              <w:rPr>
                <w:b w:val="0"/>
                <w:bCs w:val="0"/>
                <w:sz w:val="22"/>
                <w:szCs w:val="22"/>
              </w:rPr>
            </w:pPr>
          </w:p>
        </w:tc>
      </w:tr>
      <w:tr w:rsidR="009A5CE7" w:rsidRPr="00CD689A" w14:paraId="5407B2E6" w14:textId="77777777" w:rsidTr="004E21CF">
        <w:trPr>
          <w:cnfStyle w:val="010000000000" w:firstRow="0" w:lastRow="1" w:firstColumn="0" w:lastColumn="0" w:oddVBand="0" w:evenVBand="0" w:oddHBand="0" w:evenHBand="0" w:firstRowFirstColumn="0" w:firstRowLastColumn="0" w:lastRowFirstColumn="0" w:lastRowLastColumn="0"/>
          <w:trHeight w:val="2132"/>
        </w:trPr>
        <w:tc>
          <w:tcPr>
            <w:cnfStyle w:val="001000000000" w:firstRow="0" w:lastRow="0" w:firstColumn="1" w:lastColumn="0" w:oddVBand="0" w:evenVBand="0" w:oddHBand="0" w:evenHBand="0" w:firstRowFirstColumn="0" w:firstRowLastColumn="0" w:lastRowFirstColumn="0" w:lastRowLastColumn="0"/>
            <w:tcW w:w="1184" w:type="pct"/>
            <w:tcBorders>
              <w:top w:val="single" w:sz="4" w:space="0" w:color="auto"/>
            </w:tcBorders>
            <w:vAlign w:val="center"/>
          </w:tcPr>
          <w:p w14:paraId="03DCCABE" w14:textId="77777777" w:rsidR="001501F2" w:rsidRPr="00CD689A" w:rsidRDefault="001501F2" w:rsidP="001501F2">
            <w:pPr>
              <w:spacing w:line="240" w:lineRule="auto"/>
              <w:jc w:val="left"/>
              <w:rPr>
                <w:sz w:val="22"/>
                <w:szCs w:val="22"/>
              </w:rPr>
            </w:pPr>
            <w:r w:rsidRPr="00CD689A">
              <w:rPr>
                <w:sz w:val="22"/>
                <w:szCs w:val="22"/>
              </w:rPr>
              <w:t>Adquisición de licenciamiento y soporte del fabricante de la base de datos del Core Bancario Informix</w:t>
            </w:r>
          </w:p>
        </w:tc>
        <w:tc>
          <w:tcPr>
            <w:tcW w:w="1839" w:type="pct"/>
            <w:tcBorders>
              <w:top w:val="single" w:sz="4" w:space="0" w:color="auto"/>
            </w:tcBorders>
          </w:tcPr>
          <w:p w14:paraId="485A8E93" w14:textId="77777777" w:rsidR="001501F2" w:rsidRPr="00CD689A" w:rsidRDefault="001501F2" w:rsidP="001501F2">
            <w:pPr>
              <w:spacing w:line="240" w:lineRule="auto"/>
              <w:jc w:val="left"/>
              <w:cnfStyle w:val="010000000000" w:firstRow="0" w:lastRow="1" w:firstColumn="0" w:lastColumn="0" w:oddVBand="0" w:evenVBand="0" w:oddHBand="0" w:evenHBand="0" w:firstRowFirstColumn="0" w:firstRowLastColumn="0" w:lastRowFirstColumn="0" w:lastRowLastColumn="0"/>
              <w:rPr>
                <w:b w:val="0"/>
                <w:bCs w:val="0"/>
                <w:sz w:val="22"/>
                <w:szCs w:val="22"/>
              </w:rPr>
            </w:pPr>
            <w:r w:rsidRPr="00CD689A">
              <w:rPr>
                <w:b w:val="0"/>
                <w:bCs w:val="0"/>
                <w:sz w:val="22"/>
                <w:szCs w:val="22"/>
              </w:rPr>
              <w:t>Permitir actualizar la Base de Datos principal del Core bancario a su última versión y contar con las garantías y soporte del fabricante.</w:t>
            </w:r>
          </w:p>
          <w:p w14:paraId="551C760B" w14:textId="77777777" w:rsidR="001501F2" w:rsidRPr="00CD689A" w:rsidRDefault="001501F2" w:rsidP="001501F2">
            <w:pPr>
              <w:spacing w:line="240" w:lineRule="auto"/>
              <w:jc w:val="left"/>
              <w:cnfStyle w:val="010000000000" w:firstRow="0" w:lastRow="1" w:firstColumn="0" w:lastColumn="0" w:oddVBand="0" w:evenVBand="0" w:oddHBand="0" w:evenHBand="0" w:firstRowFirstColumn="0" w:firstRowLastColumn="0" w:lastRowFirstColumn="0" w:lastRowLastColumn="0"/>
              <w:rPr>
                <w:b w:val="0"/>
                <w:bCs w:val="0"/>
                <w:sz w:val="22"/>
                <w:szCs w:val="22"/>
              </w:rPr>
            </w:pPr>
          </w:p>
          <w:p w14:paraId="2C4A4967" w14:textId="77777777" w:rsidR="001501F2" w:rsidRPr="00CD689A" w:rsidRDefault="001501F2" w:rsidP="001501F2">
            <w:pPr>
              <w:spacing w:line="240" w:lineRule="auto"/>
              <w:jc w:val="left"/>
              <w:cnfStyle w:val="010000000000" w:firstRow="0" w:lastRow="1" w:firstColumn="0" w:lastColumn="0" w:oddVBand="0" w:evenVBand="0" w:oddHBand="0" w:evenHBand="0" w:firstRowFirstColumn="0" w:firstRowLastColumn="0" w:lastRowFirstColumn="0" w:lastRowLastColumn="0"/>
              <w:rPr>
                <w:sz w:val="22"/>
                <w:szCs w:val="22"/>
              </w:rPr>
            </w:pPr>
            <w:r w:rsidRPr="00CD689A">
              <w:rPr>
                <w:b w:val="0"/>
                <w:bCs w:val="0"/>
                <w:sz w:val="22"/>
                <w:szCs w:val="22"/>
              </w:rPr>
              <w:t>Además, cumplir con la exigencia de la SB.</w:t>
            </w:r>
          </w:p>
          <w:p w14:paraId="3FE95944" w14:textId="77777777" w:rsidR="001501F2" w:rsidRPr="00CD689A" w:rsidRDefault="001501F2" w:rsidP="001501F2">
            <w:pPr>
              <w:spacing w:line="240" w:lineRule="auto"/>
              <w:jc w:val="left"/>
              <w:cnfStyle w:val="010000000000" w:firstRow="0" w:lastRow="1" w:firstColumn="0" w:lastColumn="0" w:oddVBand="0" w:evenVBand="0" w:oddHBand="0" w:evenHBand="0" w:firstRowFirstColumn="0" w:firstRowLastColumn="0" w:lastRowFirstColumn="0" w:lastRowLastColumn="0"/>
              <w:rPr>
                <w:b w:val="0"/>
                <w:bCs w:val="0"/>
                <w:sz w:val="22"/>
                <w:szCs w:val="22"/>
              </w:rPr>
            </w:pPr>
          </w:p>
        </w:tc>
        <w:tc>
          <w:tcPr>
            <w:cnfStyle w:val="000100000000" w:firstRow="0" w:lastRow="0" w:firstColumn="0" w:lastColumn="1" w:oddVBand="0" w:evenVBand="0" w:oddHBand="0" w:evenHBand="0" w:firstRowFirstColumn="0" w:firstRowLastColumn="0" w:lastRowFirstColumn="0" w:lastRowLastColumn="0"/>
            <w:tcW w:w="1977" w:type="pct"/>
            <w:tcBorders>
              <w:top w:val="single" w:sz="4" w:space="0" w:color="auto"/>
            </w:tcBorders>
          </w:tcPr>
          <w:p w14:paraId="7612544D" w14:textId="77777777" w:rsidR="001501F2" w:rsidRPr="00CD689A" w:rsidRDefault="001501F2" w:rsidP="001501F2">
            <w:pPr>
              <w:spacing w:line="240" w:lineRule="auto"/>
              <w:jc w:val="left"/>
              <w:rPr>
                <w:b w:val="0"/>
                <w:bCs w:val="0"/>
                <w:sz w:val="22"/>
                <w:szCs w:val="22"/>
              </w:rPr>
            </w:pPr>
            <w:r w:rsidRPr="00CD689A">
              <w:rPr>
                <w:b w:val="0"/>
                <w:bCs w:val="0"/>
                <w:sz w:val="22"/>
                <w:szCs w:val="22"/>
              </w:rPr>
              <w:t>Un avance de un 87% del ciclo de migración de la base de datos.</w:t>
            </w:r>
          </w:p>
          <w:p w14:paraId="3838FC91" w14:textId="77777777" w:rsidR="001501F2" w:rsidRPr="00CD689A" w:rsidRDefault="001501F2" w:rsidP="001501F2">
            <w:pPr>
              <w:spacing w:line="240" w:lineRule="auto"/>
              <w:jc w:val="left"/>
              <w:rPr>
                <w:b w:val="0"/>
                <w:bCs w:val="0"/>
                <w:sz w:val="22"/>
                <w:szCs w:val="22"/>
              </w:rPr>
            </w:pPr>
          </w:p>
          <w:p w14:paraId="14FA655D" w14:textId="77777777" w:rsidR="001501F2" w:rsidRPr="00CD689A" w:rsidRDefault="001501F2" w:rsidP="001501F2">
            <w:pPr>
              <w:spacing w:line="240" w:lineRule="auto"/>
              <w:jc w:val="left"/>
              <w:rPr>
                <w:sz w:val="22"/>
                <w:szCs w:val="22"/>
              </w:rPr>
            </w:pPr>
            <w:r w:rsidRPr="00CD689A">
              <w:rPr>
                <w:b w:val="0"/>
                <w:bCs w:val="0"/>
                <w:sz w:val="22"/>
                <w:szCs w:val="22"/>
              </w:rPr>
              <w:t>Se han registrado avances sustanciales en la fase de prueba con notables progresos en distintas áreas de la institución.</w:t>
            </w:r>
          </w:p>
          <w:p w14:paraId="7D3E2468" w14:textId="77777777" w:rsidR="004F78B3" w:rsidRPr="00CD689A" w:rsidRDefault="004F78B3" w:rsidP="001501F2">
            <w:pPr>
              <w:spacing w:line="240" w:lineRule="auto"/>
              <w:jc w:val="left"/>
              <w:rPr>
                <w:sz w:val="22"/>
                <w:szCs w:val="22"/>
              </w:rPr>
            </w:pPr>
          </w:p>
        </w:tc>
      </w:tr>
    </w:tbl>
    <w:p w14:paraId="0A363D0B" w14:textId="77777777" w:rsidR="001501F2" w:rsidRPr="00CD689A" w:rsidRDefault="001501F2" w:rsidP="00F16AA6">
      <w:pPr>
        <w:spacing w:line="240" w:lineRule="auto"/>
        <w:jc w:val="left"/>
      </w:pPr>
    </w:p>
    <w:p w14:paraId="2A7069C3" w14:textId="77777777" w:rsidR="00A31A51" w:rsidRDefault="00A31A51" w:rsidP="00F16AA6">
      <w:pPr>
        <w:spacing w:line="240" w:lineRule="auto"/>
        <w:jc w:val="left"/>
      </w:pPr>
    </w:p>
    <w:p w14:paraId="0C11FC84" w14:textId="77777777" w:rsidR="00C3103C" w:rsidRDefault="00C3103C" w:rsidP="00F16AA6">
      <w:pPr>
        <w:spacing w:line="240" w:lineRule="auto"/>
        <w:jc w:val="left"/>
      </w:pPr>
    </w:p>
    <w:p w14:paraId="29208C21" w14:textId="0A6FC901" w:rsidR="0038637C" w:rsidRDefault="0038637C" w:rsidP="0038637C">
      <w:pPr>
        <w:spacing w:line="240" w:lineRule="auto"/>
        <w:jc w:val="left"/>
        <w:rPr>
          <w:b/>
          <w:bCs/>
          <w:kern w:val="100"/>
          <w:lang w:eastAsia="es-ES"/>
        </w:rPr>
      </w:pPr>
    </w:p>
    <w:p w14:paraId="4968393C" w14:textId="77777777" w:rsidR="0075280B" w:rsidRDefault="0075280B" w:rsidP="0038637C">
      <w:pPr>
        <w:spacing w:line="240" w:lineRule="auto"/>
        <w:jc w:val="left"/>
        <w:rPr>
          <w:b/>
          <w:bCs/>
          <w:kern w:val="100"/>
          <w:lang w:eastAsia="es-ES"/>
        </w:rPr>
      </w:pPr>
    </w:p>
    <w:p w14:paraId="4EB79DD7" w14:textId="77777777" w:rsidR="00360B16" w:rsidRPr="00CD689A" w:rsidRDefault="00360B16" w:rsidP="0038637C">
      <w:pPr>
        <w:spacing w:line="240" w:lineRule="auto"/>
        <w:jc w:val="left"/>
        <w:rPr>
          <w:b/>
          <w:bCs/>
          <w:kern w:val="100"/>
          <w:lang w:eastAsia="es-ES"/>
        </w:rPr>
      </w:pPr>
    </w:p>
    <w:tbl>
      <w:tblPr>
        <w:tblStyle w:val="Tablaconcuadrcula"/>
        <w:tblpPr w:leftFromText="141" w:rightFromText="141" w:vertAnchor="text" w:horzAnchor="margin" w:tblpY="88"/>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032"/>
        <w:gridCol w:w="2859"/>
        <w:gridCol w:w="3029"/>
      </w:tblGrid>
      <w:tr w:rsidR="009A5CE7" w:rsidRPr="00CD689A" w14:paraId="4CA3B2F6" w14:textId="77777777" w:rsidTr="00A31A51">
        <w:trPr>
          <w:trHeight w:val="404"/>
        </w:trPr>
        <w:tc>
          <w:tcPr>
            <w:tcW w:w="5000" w:type="pct"/>
            <w:gridSpan w:val="3"/>
            <w:tcBorders>
              <w:top w:val="nil"/>
              <w:left w:val="nil"/>
              <w:right w:val="nil"/>
            </w:tcBorders>
            <w:shd w:val="clear" w:color="auto" w:fill="auto"/>
            <w:vAlign w:val="center"/>
          </w:tcPr>
          <w:p w14:paraId="21F199BD" w14:textId="4F6393FD" w:rsidR="00A31A51" w:rsidRPr="00CD689A" w:rsidRDefault="00A31A51" w:rsidP="00A31A51">
            <w:pPr>
              <w:spacing w:line="240" w:lineRule="auto"/>
              <w:jc w:val="right"/>
              <w:rPr>
                <w:b/>
                <w:bCs/>
                <w:sz w:val="22"/>
                <w:szCs w:val="22"/>
              </w:rPr>
            </w:pPr>
            <w:r w:rsidRPr="00CD689A">
              <w:rPr>
                <w:b/>
                <w:bCs/>
                <w:sz w:val="22"/>
                <w:szCs w:val="22"/>
              </w:rPr>
              <w:t>Cont.</w:t>
            </w:r>
          </w:p>
        </w:tc>
      </w:tr>
      <w:tr w:rsidR="009A5CE7" w:rsidRPr="00CD689A" w14:paraId="36DECFBD" w14:textId="77777777" w:rsidTr="00A31A51">
        <w:trPr>
          <w:trHeight w:val="404"/>
        </w:trPr>
        <w:tc>
          <w:tcPr>
            <w:tcW w:w="1283" w:type="pct"/>
            <w:shd w:val="clear" w:color="auto" w:fill="002060"/>
            <w:vAlign w:val="center"/>
          </w:tcPr>
          <w:p w14:paraId="3B097536" w14:textId="77777777" w:rsidR="001501F2" w:rsidRPr="00CD689A" w:rsidRDefault="001501F2" w:rsidP="001501F2">
            <w:pPr>
              <w:spacing w:line="240" w:lineRule="auto"/>
              <w:rPr>
                <w:b/>
                <w:bCs/>
                <w:sz w:val="22"/>
                <w:szCs w:val="22"/>
              </w:rPr>
            </w:pPr>
            <w:r w:rsidRPr="00CD689A">
              <w:rPr>
                <w:b/>
                <w:bCs/>
                <w:sz w:val="22"/>
                <w:szCs w:val="22"/>
              </w:rPr>
              <w:t>Proyecto</w:t>
            </w:r>
          </w:p>
        </w:tc>
        <w:tc>
          <w:tcPr>
            <w:tcW w:w="1805" w:type="pct"/>
            <w:shd w:val="clear" w:color="auto" w:fill="002060"/>
            <w:vAlign w:val="center"/>
          </w:tcPr>
          <w:p w14:paraId="74E27574" w14:textId="77777777" w:rsidR="001501F2" w:rsidRPr="00CD689A" w:rsidRDefault="001501F2" w:rsidP="001501F2">
            <w:pPr>
              <w:spacing w:line="240" w:lineRule="auto"/>
              <w:rPr>
                <w:b/>
                <w:bCs/>
                <w:sz w:val="22"/>
                <w:szCs w:val="22"/>
              </w:rPr>
            </w:pPr>
            <w:r w:rsidRPr="00CD689A">
              <w:rPr>
                <w:b/>
                <w:bCs/>
                <w:sz w:val="22"/>
                <w:szCs w:val="22"/>
              </w:rPr>
              <w:t>Propósito del Proyecto</w:t>
            </w:r>
          </w:p>
        </w:tc>
        <w:tc>
          <w:tcPr>
            <w:tcW w:w="1912" w:type="pct"/>
            <w:shd w:val="clear" w:color="auto" w:fill="002060"/>
            <w:vAlign w:val="center"/>
          </w:tcPr>
          <w:p w14:paraId="2EC0D602" w14:textId="77777777" w:rsidR="001501F2" w:rsidRPr="00CD689A" w:rsidRDefault="001501F2" w:rsidP="001501F2">
            <w:pPr>
              <w:spacing w:line="240" w:lineRule="auto"/>
              <w:rPr>
                <w:b/>
                <w:bCs/>
                <w:sz w:val="22"/>
                <w:szCs w:val="22"/>
              </w:rPr>
            </w:pPr>
            <w:r w:rsidRPr="00CD689A">
              <w:rPr>
                <w:b/>
                <w:bCs/>
                <w:sz w:val="22"/>
                <w:szCs w:val="22"/>
              </w:rPr>
              <w:t>Logros Alcanzados</w:t>
            </w:r>
          </w:p>
        </w:tc>
      </w:tr>
      <w:tr w:rsidR="009A5CE7" w:rsidRPr="00CD689A" w14:paraId="44197F77" w14:textId="77777777" w:rsidTr="0072746C">
        <w:trPr>
          <w:trHeight w:val="1732"/>
        </w:trPr>
        <w:tc>
          <w:tcPr>
            <w:tcW w:w="1283" w:type="pct"/>
            <w:vAlign w:val="center"/>
          </w:tcPr>
          <w:p w14:paraId="1CD4444D" w14:textId="77777777" w:rsidR="001501F2" w:rsidRPr="00CD689A" w:rsidRDefault="001501F2" w:rsidP="001501F2">
            <w:pPr>
              <w:spacing w:line="240" w:lineRule="auto"/>
              <w:jc w:val="left"/>
              <w:rPr>
                <w:b/>
                <w:bCs/>
                <w:sz w:val="22"/>
                <w:szCs w:val="22"/>
              </w:rPr>
            </w:pPr>
            <w:r w:rsidRPr="00CD689A">
              <w:rPr>
                <w:b/>
                <w:bCs/>
                <w:sz w:val="22"/>
                <w:szCs w:val="22"/>
              </w:rPr>
              <w:t>Adquisición de licencias del Sistema de Gestión de Cobros</w:t>
            </w:r>
          </w:p>
        </w:tc>
        <w:tc>
          <w:tcPr>
            <w:tcW w:w="1805" w:type="pct"/>
          </w:tcPr>
          <w:p w14:paraId="164D121F" w14:textId="77777777" w:rsidR="001501F2" w:rsidRPr="00CD689A" w:rsidRDefault="001501F2" w:rsidP="001501F2">
            <w:pPr>
              <w:spacing w:line="240" w:lineRule="auto"/>
              <w:jc w:val="left"/>
              <w:rPr>
                <w:sz w:val="22"/>
                <w:szCs w:val="22"/>
              </w:rPr>
            </w:pPr>
            <w:r w:rsidRPr="00CD689A">
              <w:rPr>
                <w:sz w:val="22"/>
                <w:szCs w:val="22"/>
              </w:rPr>
              <w:t>Cubrir la necesidad de los usuarios de las Sucursales para que hagan seguimiento a los préstamos posterior a la generación de sus cuotas, y a su vez, a la cartera.</w:t>
            </w:r>
            <w:r w:rsidRPr="00CD689A">
              <w:rPr>
                <w:b/>
                <w:bCs/>
                <w:sz w:val="22"/>
                <w:szCs w:val="22"/>
              </w:rPr>
              <w:t xml:space="preserve"> </w:t>
            </w:r>
          </w:p>
        </w:tc>
        <w:tc>
          <w:tcPr>
            <w:tcW w:w="1912" w:type="pct"/>
          </w:tcPr>
          <w:p w14:paraId="66116340" w14:textId="094A7DFE" w:rsidR="001501F2" w:rsidRPr="00CD689A" w:rsidRDefault="001501F2" w:rsidP="001501F2">
            <w:pPr>
              <w:spacing w:line="240" w:lineRule="auto"/>
              <w:jc w:val="left"/>
              <w:rPr>
                <w:sz w:val="22"/>
                <w:szCs w:val="22"/>
              </w:rPr>
            </w:pPr>
            <w:r w:rsidRPr="00CD689A">
              <w:rPr>
                <w:sz w:val="22"/>
                <w:szCs w:val="22"/>
              </w:rPr>
              <w:t>Se aprobaron en un 100% las políticas de cobros; siendo este el marco operativo sobre el cual operará el sistema y se completaron los escenarios de pruebas funcionales previo a la implementación de este.</w:t>
            </w:r>
          </w:p>
        </w:tc>
      </w:tr>
      <w:tr w:rsidR="009A5CE7" w:rsidRPr="00CD689A" w14:paraId="1935E7A7" w14:textId="77777777" w:rsidTr="0098793F">
        <w:trPr>
          <w:trHeight w:val="5358"/>
        </w:trPr>
        <w:tc>
          <w:tcPr>
            <w:tcW w:w="1283" w:type="pct"/>
            <w:vAlign w:val="center"/>
          </w:tcPr>
          <w:p w14:paraId="213BE3AE" w14:textId="77777777" w:rsidR="001501F2" w:rsidRPr="00CD689A" w:rsidRDefault="001501F2" w:rsidP="001501F2">
            <w:pPr>
              <w:spacing w:line="240" w:lineRule="auto"/>
              <w:jc w:val="left"/>
              <w:rPr>
                <w:b/>
                <w:bCs/>
                <w:sz w:val="22"/>
                <w:szCs w:val="22"/>
              </w:rPr>
            </w:pPr>
            <w:r w:rsidRPr="00CD689A">
              <w:rPr>
                <w:b/>
                <w:bCs/>
                <w:sz w:val="22"/>
                <w:szCs w:val="22"/>
              </w:rPr>
              <w:t>Adquisición e implementación software para la Gestión de Contratos</w:t>
            </w:r>
          </w:p>
        </w:tc>
        <w:tc>
          <w:tcPr>
            <w:tcW w:w="1805" w:type="pct"/>
          </w:tcPr>
          <w:p w14:paraId="119A4FD3" w14:textId="77777777" w:rsidR="001501F2" w:rsidRPr="00CD689A" w:rsidRDefault="001501F2" w:rsidP="001501F2">
            <w:pPr>
              <w:spacing w:line="240" w:lineRule="auto"/>
              <w:jc w:val="left"/>
              <w:rPr>
                <w:sz w:val="22"/>
                <w:szCs w:val="22"/>
              </w:rPr>
            </w:pPr>
            <w:r w:rsidRPr="00CD689A">
              <w:rPr>
                <w:sz w:val="22"/>
                <w:szCs w:val="22"/>
              </w:rPr>
              <w:t xml:space="preserve">Adquirir e implementar una aplicación de solución de software para la administración digital de los diferentes tipos de contratos que maneja la institución para la gestión de contratos de la Dirección Jurídica.  </w:t>
            </w:r>
          </w:p>
          <w:p w14:paraId="67F4FB4F" w14:textId="77777777" w:rsidR="001501F2" w:rsidRPr="00CD689A" w:rsidRDefault="001501F2" w:rsidP="001501F2">
            <w:pPr>
              <w:spacing w:line="240" w:lineRule="auto"/>
              <w:jc w:val="left"/>
              <w:rPr>
                <w:b/>
                <w:bCs/>
                <w:sz w:val="22"/>
                <w:szCs w:val="22"/>
              </w:rPr>
            </w:pPr>
          </w:p>
          <w:p w14:paraId="3C5A059A" w14:textId="77777777" w:rsidR="001501F2" w:rsidRPr="00CD689A" w:rsidRDefault="001501F2" w:rsidP="001501F2">
            <w:pPr>
              <w:spacing w:line="240" w:lineRule="auto"/>
              <w:jc w:val="left"/>
              <w:rPr>
                <w:b/>
                <w:bCs/>
                <w:sz w:val="22"/>
                <w:szCs w:val="22"/>
              </w:rPr>
            </w:pPr>
            <w:r w:rsidRPr="00CD689A">
              <w:rPr>
                <w:sz w:val="22"/>
                <w:szCs w:val="22"/>
              </w:rPr>
              <w:t>Organizar y almacenar los contratos de Jurídica de manera estructurada y centralizada.</w:t>
            </w:r>
          </w:p>
          <w:p w14:paraId="6495C11B" w14:textId="77777777" w:rsidR="001501F2" w:rsidRPr="00CD689A" w:rsidRDefault="001501F2" w:rsidP="001501F2">
            <w:pPr>
              <w:spacing w:line="240" w:lineRule="auto"/>
              <w:jc w:val="left"/>
              <w:rPr>
                <w:b/>
                <w:bCs/>
                <w:sz w:val="22"/>
                <w:szCs w:val="22"/>
              </w:rPr>
            </w:pPr>
          </w:p>
          <w:p w14:paraId="7CBF904C" w14:textId="0C2C8632" w:rsidR="001501F2" w:rsidRPr="00CD689A" w:rsidRDefault="001501F2" w:rsidP="001501F2">
            <w:pPr>
              <w:spacing w:line="240" w:lineRule="auto"/>
              <w:jc w:val="left"/>
              <w:rPr>
                <w:b/>
                <w:bCs/>
                <w:sz w:val="22"/>
                <w:szCs w:val="22"/>
              </w:rPr>
            </w:pPr>
            <w:r w:rsidRPr="00CD689A">
              <w:rPr>
                <w:sz w:val="22"/>
                <w:szCs w:val="22"/>
              </w:rPr>
              <w:t>Reducir la pérdida y extravíos de documentos y ofrecer opciones de respaldo y almacenamiento seguro, lo que minimiza el riesgo de pérdida o daño de documentos importantes.</w:t>
            </w:r>
          </w:p>
        </w:tc>
        <w:tc>
          <w:tcPr>
            <w:tcW w:w="1912" w:type="pct"/>
          </w:tcPr>
          <w:p w14:paraId="5C0FB3CF" w14:textId="77777777" w:rsidR="001501F2" w:rsidRPr="00CD689A" w:rsidRDefault="001501F2" w:rsidP="001501F2">
            <w:pPr>
              <w:spacing w:line="240" w:lineRule="auto"/>
              <w:jc w:val="left"/>
              <w:rPr>
                <w:sz w:val="22"/>
                <w:szCs w:val="22"/>
              </w:rPr>
            </w:pPr>
            <w:r w:rsidRPr="00CD689A">
              <w:rPr>
                <w:sz w:val="22"/>
                <w:szCs w:val="22"/>
              </w:rPr>
              <w:t>Configuración del 100% de acuerdo con los requerimientos de Jurídica para trabajar a través del sistema los procesos de:</w:t>
            </w:r>
          </w:p>
          <w:p w14:paraId="6172044F" w14:textId="77777777" w:rsidR="001501F2" w:rsidRPr="00CD689A" w:rsidRDefault="001501F2" w:rsidP="00AD4705">
            <w:pPr>
              <w:pStyle w:val="Prrafodelista"/>
              <w:numPr>
                <w:ilvl w:val="0"/>
                <w:numId w:val="33"/>
              </w:numPr>
              <w:spacing w:line="240" w:lineRule="auto"/>
              <w:ind w:left="339" w:hanging="284"/>
              <w:jc w:val="left"/>
              <w:rPr>
                <w:sz w:val="22"/>
                <w:szCs w:val="22"/>
                <w:lang w:val="es-MX"/>
              </w:rPr>
            </w:pPr>
            <w:r w:rsidRPr="00CD689A">
              <w:rPr>
                <w:sz w:val="22"/>
                <w:szCs w:val="22"/>
                <w:lang w:val="es-MX"/>
              </w:rPr>
              <w:t>Emisión y valores</w:t>
            </w:r>
          </w:p>
          <w:p w14:paraId="6E1C2B0E" w14:textId="77777777" w:rsidR="001501F2" w:rsidRPr="00CD689A" w:rsidRDefault="001501F2" w:rsidP="00AD4705">
            <w:pPr>
              <w:pStyle w:val="Prrafodelista"/>
              <w:numPr>
                <w:ilvl w:val="0"/>
                <w:numId w:val="33"/>
              </w:numPr>
              <w:spacing w:line="240" w:lineRule="auto"/>
              <w:ind w:left="339" w:hanging="284"/>
              <w:jc w:val="left"/>
              <w:rPr>
                <w:sz w:val="22"/>
                <w:szCs w:val="22"/>
                <w:lang w:val="es-MX"/>
              </w:rPr>
            </w:pPr>
            <w:r w:rsidRPr="00CD689A">
              <w:rPr>
                <w:sz w:val="22"/>
                <w:szCs w:val="22"/>
                <w:lang w:val="es-MX"/>
              </w:rPr>
              <w:t>Litigios y casos penales</w:t>
            </w:r>
          </w:p>
          <w:p w14:paraId="49ACA88E" w14:textId="77777777" w:rsidR="001501F2" w:rsidRPr="00CD689A" w:rsidRDefault="001501F2" w:rsidP="00AD4705">
            <w:pPr>
              <w:pStyle w:val="Prrafodelista"/>
              <w:numPr>
                <w:ilvl w:val="0"/>
                <w:numId w:val="33"/>
              </w:numPr>
              <w:spacing w:line="240" w:lineRule="auto"/>
              <w:ind w:left="339" w:hanging="284"/>
              <w:jc w:val="left"/>
              <w:rPr>
                <w:sz w:val="22"/>
                <w:szCs w:val="22"/>
                <w:lang w:val="es-MX"/>
              </w:rPr>
            </w:pPr>
            <w:r w:rsidRPr="00CD689A">
              <w:rPr>
                <w:sz w:val="22"/>
                <w:szCs w:val="22"/>
                <w:lang w:val="es-MX"/>
              </w:rPr>
              <w:t>Inmuebles del Banco</w:t>
            </w:r>
          </w:p>
          <w:p w14:paraId="7FCB1BC9" w14:textId="77777777" w:rsidR="001501F2" w:rsidRPr="00CD689A" w:rsidRDefault="001501F2" w:rsidP="001501F2">
            <w:pPr>
              <w:spacing w:line="240" w:lineRule="auto"/>
              <w:jc w:val="left"/>
              <w:rPr>
                <w:sz w:val="22"/>
                <w:szCs w:val="22"/>
              </w:rPr>
            </w:pPr>
          </w:p>
          <w:p w14:paraId="2DF5E3CF" w14:textId="77777777" w:rsidR="001501F2" w:rsidRPr="00CD689A" w:rsidRDefault="001501F2" w:rsidP="001501F2">
            <w:pPr>
              <w:spacing w:line="240" w:lineRule="auto"/>
              <w:jc w:val="left"/>
              <w:rPr>
                <w:sz w:val="22"/>
                <w:szCs w:val="22"/>
              </w:rPr>
            </w:pPr>
            <w:r w:rsidRPr="00CD689A">
              <w:rPr>
                <w:sz w:val="22"/>
                <w:szCs w:val="22"/>
              </w:rPr>
              <w:t xml:space="preserve">Culminación con éxito del programa y diseño del sistema, incluyendo ajustes y pruebas finales. </w:t>
            </w:r>
          </w:p>
          <w:p w14:paraId="4D31445B" w14:textId="77777777" w:rsidR="001501F2" w:rsidRPr="00CD689A" w:rsidRDefault="001501F2" w:rsidP="001501F2">
            <w:pPr>
              <w:spacing w:line="240" w:lineRule="auto"/>
              <w:jc w:val="left"/>
              <w:rPr>
                <w:sz w:val="22"/>
                <w:szCs w:val="22"/>
              </w:rPr>
            </w:pPr>
          </w:p>
          <w:p w14:paraId="76182DD3" w14:textId="77777777" w:rsidR="001501F2" w:rsidRPr="00CD689A" w:rsidRDefault="001501F2" w:rsidP="001501F2">
            <w:pPr>
              <w:spacing w:line="240" w:lineRule="auto"/>
              <w:jc w:val="left"/>
              <w:rPr>
                <w:sz w:val="22"/>
                <w:szCs w:val="22"/>
              </w:rPr>
            </w:pPr>
            <w:r w:rsidRPr="00CD689A">
              <w:rPr>
                <w:sz w:val="22"/>
                <w:szCs w:val="22"/>
              </w:rPr>
              <w:t>Fase de despliegue para capacitar al personal e iniciar un piloto interno para la implementación.</w:t>
            </w:r>
          </w:p>
          <w:p w14:paraId="18A2DE88" w14:textId="77777777" w:rsidR="001501F2" w:rsidRPr="00CD689A" w:rsidRDefault="001501F2" w:rsidP="001501F2">
            <w:pPr>
              <w:spacing w:line="240" w:lineRule="auto"/>
              <w:jc w:val="left"/>
              <w:rPr>
                <w:sz w:val="22"/>
                <w:szCs w:val="22"/>
              </w:rPr>
            </w:pPr>
          </w:p>
          <w:p w14:paraId="3B3FCA05" w14:textId="77777777" w:rsidR="001501F2" w:rsidRPr="00CD689A" w:rsidRDefault="001501F2" w:rsidP="001501F2">
            <w:pPr>
              <w:spacing w:line="240" w:lineRule="auto"/>
              <w:jc w:val="left"/>
              <w:rPr>
                <w:sz w:val="22"/>
                <w:szCs w:val="22"/>
              </w:rPr>
            </w:pPr>
          </w:p>
        </w:tc>
      </w:tr>
      <w:tr w:rsidR="009A5CE7" w:rsidRPr="00CD689A" w14:paraId="23789313" w14:textId="77777777" w:rsidTr="0098793F">
        <w:trPr>
          <w:trHeight w:val="558"/>
        </w:trPr>
        <w:tc>
          <w:tcPr>
            <w:tcW w:w="1283" w:type="pct"/>
            <w:vAlign w:val="center"/>
          </w:tcPr>
          <w:p w14:paraId="17BBC8E9" w14:textId="5DBEC3C6" w:rsidR="00A31A51" w:rsidRPr="00CD689A" w:rsidRDefault="00A31A51" w:rsidP="00A31A51">
            <w:pPr>
              <w:spacing w:line="240" w:lineRule="auto"/>
              <w:jc w:val="left"/>
              <w:rPr>
                <w:b/>
                <w:bCs/>
                <w:sz w:val="22"/>
                <w:szCs w:val="22"/>
              </w:rPr>
            </w:pPr>
            <w:r w:rsidRPr="00CD689A">
              <w:rPr>
                <w:b/>
                <w:bCs/>
                <w:sz w:val="22"/>
                <w:szCs w:val="22"/>
              </w:rPr>
              <w:t>Adquisición de una plataforma Cloudfare para la Administración Centralizada DNS y protección WAF</w:t>
            </w:r>
          </w:p>
        </w:tc>
        <w:tc>
          <w:tcPr>
            <w:tcW w:w="1805" w:type="pct"/>
          </w:tcPr>
          <w:p w14:paraId="7A697604" w14:textId="77777777" w:rsidR="00A31A51" w:rsidRPr="00CD689A" w:rsidRDefault="00A31A51" w:rsidP="00A31A51">
            <w:pPr>
              <w:spacing w:line="240" w:lineRule="auto"/>
              <w:jc w:val="left"/>
              <w:rPr>
                <w:sz w:val="22"/>
                <w:szCs w:val="22"/>
              </w:rPr>
            </w:pPr>
            <w:r w:rsidRPr="00CD689A">
              <w:rPr>
                <w:sz w:val="22"/>
                <w:szCs w:val="22"/>
              </w:rPr>
              <w:t xml:space="preserve">Permitirá la realización de las consultas DNS, filtrar y enrutar el tráfico que entra y sale de toda nuestra plataforma de red. </w:t>
            </w:r>
          </w:p>
          <w:p w14:paraId="3AE177A8" w14:textId="77777777" w:rsidR="00A31A51" w:rsidRPr="00CD689A" w:rsidRDefault="00A31A51" w:rsidP="00A31A51">
            <w:pPr>
              <w:spacing w:line="240" w:lineRule="auto"/>
              <w:jc w:val="left"/>
              <w:rPr>
                <w:sz w:val="22"/>
                <w:szCs w:val="22"/>
              </w:rPr>
            </w:pPr>
          </w:p>
          <w:p w14:paraId="1A1760F2" w14:textId="76B839C6" w:rsidR="00A31A51" w:rsidRPr="00CD689A" w:rsidRDefault="00A31A51" w:rsidP="00A31A51">
            <w:pPr>
              <w:spacing w:line="240" w:lineRule="auto"/>
              <w:jc w:val="left"/>
              <w:rPr>
                <w:sz w:val="22"/>
                <w:szCs w:val="22"/>
              </w:rPr>
            </w:pPr>
            <w:r w:rsidRPr="00CD689A">
              <w:rPr>
                <w:sz w:val="22"/>
                <w:szCs w:val="22"/>
              </w:rPr>
              <w:t>*Enrutar todo el tráfico que va hacia Internet y el tráfico de red que va hacia nuestras páginas, portal web y portal transaccional de la nueva plataforma Internet Banking.</w:t>
            </w:r>
          </w:p>
        </w:tc>
        <w:tc>
          <w:tcPr>
            <w:tcW w:w="1912" w:type="pct"/>
          </w:tcPr>
          <w:p w14:paraId="148D67A7" w14:textId="77777777" w:rsidR="00A31A51" w:rsidRPr="00CD689A" w:rsidRDefault="00A31A51" w:rsidP="00A31A51">
            <w:pPr>
              <w:spacing w:line="240" w:lineRule="auto"/>
              <w:jc w:val="left"/>
              <w:rPr>
                <w:b/>
                <w:bCs/>
                <w:sz w:val="22"/>
                <w:szCs w:val="22"/>
              </w:rPr>
            </w:pPr>
            <w:r w:rsidRPr="00CD689A">
              <w:rPr>
                <w:sz w:val="22"/>
                <w:szCs w:val="22"/>
              </w:rPr>
              <w:t>Adquisición de licencia y la plataforma se encuentra en funcionamiento.</w:t>
            </w:r>
          </w:p>
          <w:p w14:paraId="0FCE3BED" w14:textId="77777777" w:rsidR="00A31A51" w:rsidRPr="00CD689A" w:rsidRDefault="00A31A51" w:rsidP="00A31A51">
            <w:pPr>
              <w:spacing w:line="240" w:lineRule="auto"/>
              <w:jc w:val="left"/>
              <w:rPr>
                <w:b/>
                <w:bCs/>
                <w:sz w:val="22"/>
                <w:szCs w:val="22"/>
              </w:rPr>
            </w:pPr>
          </w:p>
          <w:p w14:paraId="75DDA6CC" w14:textId="77777777" w:rsidR="00A31A51" w:rsidRPr="00CD689A" w:rsidRDefault="00A31A51" w:rsidP="00A31A51">
            <w:pPr>
              <w:spacing w:line="240" w:lineRule="auto"/>
              <w:jc w:val="left"/>
              <w:rPr>
                <w:b/>
                <w:bCs/>
                <w:sz w:val="22"/>
                <w:szCs w:val="22"/>
              </w:rPr>
            </w:pPr>
            <w:r w:rsidRPr="00CD689A">
              <w:rPr>
                <w:sz w:val="22"/>
                <w:szCs w:val="22"/>
              </w:rPr>
              <w:t>Configuración de los servicios DNS tanto para todos los servidores y para nuestro portal transaccional bancaenlinea.bagricola.gob.do</w:t>
            </w:r>
          </w:p>
          <w:p w14:paraId="5354C6AF" w14:textId="77777777" w:rsidR="00A31A51" w:rsidRPr="00CD689A" w:rsidRDefault="00A31A51" w:rsidP="00A31A51">
            <w:pPr>
              <w:spacing w:line="240" w:lineRule="auto"/>
              <w:jc w:val="left"/>
              <w:rPr>
                <w:b/>
                <w:bCs/>
                <w:sz w:val="22"/>
                <w:szCs w:val="22"/>
              </w:rPr>
            </w:pPr>
          </w:p>
          <w:p w14:paraId="06CCF453" w14:textId="77777777" w:rsidR="00A31A51" w:rsidRDefault="00A31A51" w:rsidP="00A31A51">
            <w:pPr>
              <w:spacing w:line="240" w:lineRule="auto"/>
              <w:jc w:val="left"/>
              <w:rPr>
                <w:sz w:val="22"/>
                <w:szCs w:val="22"/>
              </w:rPr>
            </w:pPr>
            <w:r w:rsidRPr="00CD689A">
              <w:rPr>
                <w:sz w:val="22"/>
                <w:szCs w:val="22"/>
              </w:rPr>
              <w:t>Monitoreo en tiempo real de todo el tráfico que para a través de nuestros servicios publicados en internet.</w:t>
            </w:r>
          </w:p>
          <w:p w14:paraId="0DEEF6A3" w14:textId="59615A2A" w:rsidR="00427B9D" w:rsidRPr="00CD689A" w:rsidRDefault="00427B9D" w:rsidP="00A31A51">
            <w:pPr>
              <w:spacing w:line="240" w:lineRule="auto"/>
              <w:jc w:val="left"/>
              <w:rPr>
                <w:sz w:val="22"/>
                <w:szCs w:val="22"/>
              </w:rPr>
            </w:pPr>
          </w:p>
        </w:tc>
      </w:tr>
    </w:tbl>
    <w:p w14:paraId="2957DC8A" w14:textId="77777777" w:rsidR="00360B16" w:rsidRPr="00CD689A" w:rsidRDefault="00360B16" w:rsidP="0038637C">
      <w:pPr>
        <w:spacing w:line="240" w:lineRule="auto"/>
        <w:jc w:val="left"/>
        <w:rPr>
          <w:b/>
          <w:bCs/>
          <w:kern w:val="100"/>
          <w:lang w:eastAsia="es-ES"/>
        </w:rPr>
      </w:pPr>
    </w:p>
    <w:tbl>
      <w:tblPr>
        <w:tblStyle w:val="Tablaconcuadrcula"/>
        <w:tblpPr w:leftFromText="141" w:rightFromText="141" w:vertAnchor="text" w:horzAnchor="margin" w:tblpY="105"/>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972"/>
        <w:gridCol w:w="2766"/>
        <w:gridCol w:w="3182"/>
      </w:tblGrid>
      <w:tr w:rsidR="009A5CE7" w:rsidRPr="00CD689A" w14:paraId="5C716321" w14:textId="77777777" w:rsidTr="00A31A51">
        <w:trPr>
          <w:trHeight w:val="404"/>
        </w:trPr>
        <w:tc>
          <w:tcPr>
            <w:tcW w:w="5000" w:type="pct"/>
            <w:gridSpan w:val="3"/>
            <w:tcBorders>
              <w:top w:val="nil"/>
              <w:left w:val="nil"/>
              <w:right w:val="nil"/>
            </w:tcBorders>
            <w:shd w:val="clear" w:color="auto" w:fill="auto"/>
            <w:vAlign w:val="center"/>
          </w:tcPr>
          <w:p w14:paraId="0A7C450B" w14:textId="76726F2E" w:rsidR="00A31A51" w:rsidRPr="00CD689A" w:rsidRDefault="00A31A51" w:rsidP="00A31A51">
            <w:pPr>
              <w:spacing w:line="240" w:lineRule="auto"/>
              <w:jc w:val="right"/>
              <w:rPr>
                <w:b/>
                <w:bCs/>
                <w:sz w:val="22"/>
                <w:szCs w:val="22"/>
              </w:rPr>
            </w:pPr>
            <w:r w:rsidRPr="00CD689A">
              <w:rPr>
                <w:b/>
                <w:bCs/>
                <w:sz w:val="22"/>
                <w:szCs w:val="22"/>
              </w:rPr>
              <w:t xml:space="preserve">Cont. </w:t>
            </w:r>
          </w:p>
        </w:tc>
      </w:tr>
      <w:tr w:rsidR="009A5CE7" w:rsidRPr="00CD689A" w14:paraId="5C51B8F7" w14:textId="77777777" w:rsidTr="00A31A51">
        <w:trPr>
          <w:trHeight w:val="404"/>
        </w:trPr>
        <w:tc>
          <w:tcPr>
            <w:tcW w:w="1245" w:type="pct"/>
            <w:shd w:val="clear" w:color="auto" w:fill="002060"/>
            <w:vAlign w:val="center"/>
          </w:tcPr>
          <w:p w14:paraId="078B9197" w14:textId="77777777" w:rsidR="00743459" w:rsidRPr="00CD689A" w:rsidRDefault="00743459" w:rsidP="00743459">
            <w:pPr>
              <w:spacing w:line="240" w:lineRule="auto"/>
              <w:rPr>
                <w:b/>
                <w:bCs/>
                <w:sz w:val="22"/>
                <w:szCs w:val="22"/>
              </w:rPr>
            </w:pPr>
            <w:r w:rsidRPr="00CD689A">
              <w:rPr>
                <w:b/>
                <w:bCs/>
                <w:sz w:val="22"/>
                <w:szCs w:val="22"/>
              </w:rPr>
              <w:t>Proyecto</w:t>
            </w:r>
          </w:p>
        </w:tc>
        <w:tc>
          <w:tcPr>
            <w:tcW w:w="1746" w:type="pct"/>
            <w:shd w:val="clear" w:color="auto" w:fill="002060"/>
            <w:vAlign w:val="center"/>
          </w:tcPr>
          <w:p w14:paraId="105D14F7" w14:textId="77777777" w:rsidR="00743459" w:rsidRPr="00CD689A" w:rsidRDefault="00743459" w:rsidP="00743459">
            <w:pPr>
              <w:spacing w:line="240" w:lineRule="auto"/>
              <w:rPr>
                <w:b/>
                <w:bCs/>
                <w:sz w:val="22"/>
                <w:szCs w:val="22"/>
              </w:rPr>
            </w:pPr>
            <w:r w:rsidRPr="00CD689A">
              <w:rPr>
                <w:b/>
                <w:bCs/>
                <w:sz w:val="22"/>
                <w:szCs w:val="22"/>
              </w:rPr>
              <w:t>Propósito del Proyecto</w:t>
            </w:r>
          </w:p>
        </w:tc>
        <w:tc>
          <w:tcPr>
            <w:tcW w:w="2009" w:type="pct"/>
            <w:shd w:val="clear" w:color="auto" w:fill="002060"/>
            <w:vAlign w:val="center"/>
          </w:tcPr>
          <w:p w14:paraId="5DFA09AA" w14:textId="77777777" w:rsidR="00743459" w:rsidRPr="00CD689A" w:rsidRDefault="00743459" w:rsidP="00743459">
            <w:pPr>
              <w:spacing w:line="240" w:lineRule="auto"/>
              <w:rPr>
                <w:b/>
                <w:bCs/>
                <w:sz w:val="22"/>
                <w:szCs w:val="22"/>
              </w:rPr>
            </w:pPr>
            <w:r w:rsidRPr="00CD689A">
              <w:rPr>
                <w:b/>
                <w:bCs/>
                <w:sz w:val="22"/>
                <w:szCs w:val="22"/>
              </w:rPr>
              <w:t>Logros Alcanzados</w:t>
            </w:r>
          </w:p>
        </w:tc>
      </w:tr>
      <w:tr w:rsidR="009A5CE7" w:rsidRPr="00CD689A" w14:paraId="34B5C876" w14:textId="77777777" w:rsidTr="00A31A51">
        <w:trPr>
          <w:trHeight w:val="404"/>
        </w:trPr>
        <w:tc>
          <w:tcPr>
            <w:tcW w:w="1245" w:type="pct"/>
            <w:vAlign w:val="center"/>
          </w:tcPr>
          <w:p w14:paraId="18F7BCE5" w14:textId="77777777" w:rsidR="00743459" w:rsidRPr="00CD689A" w:rsidRDefault="00743459" w:rsidP="00743459">
            <w:pPr>
              <w:spacing w:line="240" w:lineRule="auto"/>
              <w:jc w:val="left"/>
              <w:rPr>
                <w:b/>
                <w:bCs/>
                <w:sz w:val="22"/>
                <w:szCs w:val="22"/>
              </w:rPr>
            </w:pPr>
            <w:r w:rsidRPr="00CD689A">
              <w:rPr>
                <w:b/>
                <w:bCs/>
                <w:sz w:val="22"/>
                <w:szCs w:val="22"/>
              </w:rPr>
              <w:t>Herramientas de Colaboración a través de Microsoft 365 y Licenciamiento de Servidores Datacenter</w:t>
            </w:r>
          </w:p>
        </w:tc>
        <w:tc>
          <w:tcPr>
            <w:tcW w:w="1746" w:type="pct"/>
          </w:tcPr>
          <w:p w14:paraId="731666EB" w14:textId="77777777" w:rsidR="00743459" w:rsidRPr="00CD689A" w:rsidRDefault="00743459" w:rsidP="00743459">
            <w:pPr>
              <w:spacing w:line="240" w:lineRule="auto"/>
              <w:jc w:val="left"/>
              <w:rPr>
                <w:b/>
                <w:bCs/>
                <w:sz w:val="22"/>
                <w:szCs w:val="22"/>
              </w:rPr>
            </w:pPr>
            <w:r w:rsidRPr="00CD689A">
              <w:rPr>
                <w:sz w:val="22"/>
                <w:szCs w:val="22"/>
              </w:rPr>
              <w:t>Adquirir herramientas de colaboración de Microsoft 365.</w:t>
            </w:r>
          </w:p>
          <w:p w14:paraId="3D773B62" w14:textId="77777777" w:rsidR="00743459" w:rsidRPr="00CD689A" w:rsidRDefault="00743459" w:rsidP="00743459">
            <w:pPr>
              <w:spacing w:line="240" w:lineRule="auto"/>
              <w:jc w:val="left"/>
              <w:rPr>
                <w:sz w:val="22"/>
                <w:szCs w:val="22"/>
              </w:rPr>
            </w:pPr>
          </w:p>
          <w:p w14:paraId="222DFBBD" w14:textId="77777777" w:rsidR="00743459" w:rsidRPr="00CD689A" w:rsidRDefault="00743459" w:rsidP="00743459">
            <w:pPr>
              <w:spacing w:line="240" w:lineRule="auto"/>
              <w:jc w:val="left"/>
              <w:rPr>
                <w:sz w:val="22"/>
                <w:szCs w:val="22"/>
              </w:rPr>
            </w:pPr>
            <w:r w:rsidRPr="00CD689A">
              <w:rPr>
                <w:sz w:val="22"/>
                <w:szCs w:val="22"/>
              </w:rPr>
              <w:t>Además, licenciamiento para cubrir toda la infraestructura de servidores los cuales no contaban con licencias ni soporte del fabricante.</w:t>
            </w:r>
          </w:p>
        </w:tc>
        <w:tc>
          <w:tcPr>
            <w:tcW w:w="2009" w:type="pct"/>
          </w:tcPr>
          <w:p w14:paraId="591F5308" w14:textId="77777777" w:rsidR="00743459" w:rsidRPr="00CD689A" w:rsidRDefault="00743459" w:rsidP="00743459">
            <w:pPr>
              <w:spacing w:line="240" w:lineRule="auto"/>
              <w:jc w:val="left"/>
              <w:rPr>
                <w:sz w:val="22"/>
                <w:szCs w:val="22"/>
              </w:rPr>
            </w:pPr>
            <w:r w:rsidRPr="00CD689A">
              <w:rPr>
                <w:sz w:val="22"/>
                <w:szCs w:val="22"/>
              </w:rPr>
              <w:t>Adquisición de la suscripción a Office 365 para 850 usuarios. Incluye:</w:t>
            </w:r>
          </w:p>
          <w:p w14:paraId="21C13DCA" w14:textId="77777777" w:rsidR="00743459" w:rsidRPr="00CD689A" w:rsidRDefault="00743459" w:rsidP="00743459">
            <w:pPr>
              <w:spacing w:line="240" w:lineRule="auto"/>
              <w:jc w:val="left"/>
              <w:rPr>
                <w:sz w:val="22"/>
                <w:szCs w:val="22"/>
              </w:rPr>
            </w:pPr>
          </w:p>
          <w:p w14:paraId="0D6C26BB" w14:textId="77777777" w:rsidR="00743459" w:rsidRPr="00CD689A" w:rsidRDefault="00743459" w:rsidP="00743459">
            <w:pPr>
              <w:pStyle w:val="Prrafodelista"/>
              <w:numPr>
                <w:ilvl w:val="0"/>
                <w:numId w:val="9"/>
              </w:numPr>
              <w:spacing w:line="240" w:lineRule="auto"/>
              <w:ind w:left="395" w:hanging="284"/>
              <w:jc w:val="left"/>
              <w:rPr>
                <w:b/>
                <w:bCs/>
                <w:sz w:val="22"/>
                <w:szCs w:val="22"/>
                <w:lang w:val="es-419"/>
              </w:rPr>
            </w:pPr>
            <w:r w:rsidRPr="00CD689A">
              <w:rPr>
                <w:sz w:val="22"/>
                <w:szCs w:val="22"/>
                <w:lang w:val="es-419"/>
              </w:rPr>
              <w:t>Protección de seguridad para dispositivos móviles MDM (850 dispositivos)</w:t>
            </w:r>
          </w:p>
          <w:p w14:paraId="09169E31" w14:textId="77777777" w:rsidR="00743459" w:rsidRPr="00CD689A" w:rsidRDefault="00743459" w:rsidP="00743459">
            <w:pPr>
              <w:pStyle w:val="Prrafodelista"/>
              <w:numPr>
                <w:ilvl w:val="0"/>
                <w:numId w:val="9"/>
              </w:numPr>
              <w:spacing w:line="240" w:lineRule="auto"/>
              <w:ind w:left="395" w:hanging="284"/>
              <w:jc w:val="left"/>
              <w:rPr>
                <w:b/>
                <w:bCs/>
                <w:sz w:val="22"/>
                <w:szCs w:val="22"/>
                <w:lang w:val="es-419"/>
              </w:rPr>
            </w:pPr>
            <w:r w:rsidRPr="00CD689A">
              <w:rPr>
                <w:sz w:val="22"/>
                <w:szCs w:val="22"/>
                <w:lang w:val="es-419"/>
              </w:rPr>
              <w:t>Plataforma de Sistemas Operativos Windows 7 (850 Licencias Dispositivos)</w:t>
            </w:r>
          </w:p>
          <w:p w14:paraId="43BF7180" w14:textId="77777777" w:rsidR="00743459" w:rsidRPr="00CD689A" w:rsidRDefault="00743459" w:rsidP="00743459">
            <w:pPr>
              <w:pStyle w:val="Prrafodelista"/>
              <w:numPr>
                <w:ilvl w:val="0"/>
                <w:numId w:val="9"/>
              </w:numPr>
              <w:spacing w:line="240" w:lineRule="auto"/>
              <w:ind w:left="395" w:hanging="284"/>
              <w:jc w:val="left"/>
              <w:rPr>
                <w:b/>
                <w:bCs/>
                <w:sz w:val="22"/>
                <w:szCs w:val="22"/>
                <w:lang w:val="es-419"/>
              </w:rPr>
            </w:pPr>
            <w:r w:rsidRPr="00CD689A">
              <w:rPr>
                <w:sz w:val="22"/>
                <w:szCs w:val="22"/>
                <w:lang w:val="es-419"/>
              </w:rPr>
              <w:t>Licenciamiento Cal Active Directory (850 Usuarios)</w:t>
            </w:r>
          </w:p>
          <w:p w14:paraId="22722214" w14:textId="77777777" w:rsidR="00743459" w:rsidRPr="00CD689A" w:rsidRDefault="00743459" w:rsidP="00743459">
            <w:pPr>
              <w:pStyle w:val="Prrafodelista"/>
              <w:numPr>
                <w:ilvl w:val="0"/>
                <w:numId w:val="9"/>
              </w:numPr>
              <w:spacing w:line="240" w:lineRule="auto"/>
              <w:ind w:left="395" w:hanging="284"/>
              <w:jc w:val="left"/>
              <w:rPr>
                <w:sz w:val="22"/>
                <w:szCs w:val="22"/>
              </w:rPr>
            </w:pPr>
            <w:r w:rsidRPr="00CD689A">
              <w:rPr>
                <w:sz w:val="22"/>
                <w:szCs w:val="22"/>
                <w:lang w:val="es-419"/>
              </w:rPr>
              <w:t>Plataforma de Encriptado BitLocker o Herramienta de Cifrado de Disco (850 Licencias Dispositivos).</w:t>
            </w:r>
          </w:p>
          <w:p w14:paraId="0F92264C" w14:textId="77777777" w:rsidR="00743459" w:rsidRPr="00CD689A" w:rsidRDefault="00743459" w:rsidP="00743459">
            <w:pPr>
              <w:pStyle w:val="Prrafodelista"/>
              <w:numPr>
                <w:ilvl w:val="0"/>
                <w:numId w:val="9"/>
              </w:numPr>
              <w:spacing w:line="240" w:lineRule="auto"/>
              <w:ind w:left="395" w:hanging="284"/>
              <w:jc w:val="left"/>
              <w:rPr>
                <w:b/>
                <w:bCs/>
                <w:sz w:val="22"/>
                <w:szCs w:val="22"/>
                <w:lang w:val="es-419"/>
              </w:rPr>
            </w:pPr>
            <w:r w:rsidRPr="00CD689A">
              <w:rPr>
                <w:sz w:val="22"/>
                <w:szCs w:val="22"/>
                <w:lang w:val="es-419"/>
              </w:rPr>
              <w:t xml:space="preserve">Plataforma de Base de Datos Microsoft SQL Server (2 instancias) </w:t>
            </w:r>
          </w:p>
          <w:p w14:paraId="74D3DA98" w14:textId="77777777" w:rsidR="00743459" w:rsidRPr="00CD689A" w:rsidRDefault="00743459" w:rsidP="00743459">
            <w:pPr>
              <w:pStyle w:val="Prrafodelista"/>
              <w:numPr>
                <w:ilvl w:val="0"/>
                <w:numId w:val="9"/>
              </w:numPr>
              <w:spacing w:line="240" w:lineRule="auto"/>
              <w:ind w:left="395" w:hanging="284"/>
              <w:jc w:val="left"/>
              <w:rPr>
                <w:b/>
                <w:bCs/>
                <w:sz w:val="22"/>
                <w:szCs w:val="22"/>
                <w:lang w:val="es-419"/>
              </w:rPr>
            </w:pPr>
            <w:r w:rsidRPr="00CD689A">
              <w:rPr>
                <w:sz w:val="22"/>
                <w:szCs w:val="22"/>
                <w:lang w:val="es-419"/>
              </w:rPr>
              <w:t>Herramienta para proyectos Proyect (13 Usuarios)</w:t>
            </w:r>
          </w:p>
          <w:p w14:paraId="7E75E0C4" w14:textId="77777777" w:rsidR="00743459" w:rsidRPr="00CD689A" w:rsidRDefault="00743459" w:rsidP="00743459">
            <w:pPr>
              <w:pStyle w:val="Prrafodelista"/>
              <w:numPr>
                <w:ilvl w:val="0"/>
                <w:numId w:val="9"/>
              </w:numPr>
              <w:spacing w:line="240" w:lineRule="auto"/>
              <w:ind w:left="395" w:hanging="284"/>
              <w:jc w:val="left"/>
              <w:rPr>
                <w:b/>
                <w:bCs/>
                <w:sz w:val="22"/>
                <w:szCs w:val="22"/>
                <w:lang w:val="es-419"/>
              </w:rPr>
            </w:pPr>
            <w:r w:rsidRPr="00CD689A">
              <w:rPr>
                <w:sz w:val="22"/>
                <w:szCs w:val="22"/>
                <w:lang w:val="es-419"/>
              </w:rPr>
              <w:t>Plataforma Windows Server para toda la infraestructura de servidores (12 instancias).</w:t>
            </w:r>
          </w:p>
          <w:p w14:paraId="20FB059F" w14:textId="77777777" w:rsidR="00743459" w:rsidRPr="00427B9D" w:rsidRDefault="00743459" w:rsidP="00743459">
            <w:pPr>
              <w:pStyle w:val="Prrafodelista"/>
              <w:numPr>
                <w:ilvl w:val="0"/>
                <w:numId w:val="9"/>
              </w:numPr>
              <w:spacing w:line="240" w:lineRule="auto"/>
              <w:ind w:left="395" w:hanging="284"/>
              <w:jc w:val="left"/>
              <w:rPr>
                <w:b/>
                <w:bCs/>
                <w:sz w:val="22"/>
                <w:szCs w:val="22"/>
                <w:lang w:val="es-419"/>
              </w:rPr>
            </w:pPr>
            <w:r w:rsidRPr="00CD689A">
              <w:rPr>
                <w:sz w:val="22"/>
                <w:szCs w:val="22"/>
                <w:lang w:val="es-419"/>
              </w:rPr>
              <w:t xml:space="preserve">Plataforma de Conexión que soporta todo el </w:t>
            </w:r>
            <w:proofErr w:type="spellStart"/>
            <w:r w:rsidRPr="00CD689A">
              <w:rPr>
                <w:sz w:val="22"/>
                <w:szCs w:val="22"/>
                <w:lang w:val="es-419"/>
              </w:rPr>
              <w:t>core</w:t>
            </w:r>
            <w:proofErr w:type="spellEnd"/>
            <w:r w:rsidRPr="00CD689A">
              <w:rPr>
                <w:sz w:val="22"/>
                <w:szCs w:val="22"/>
                <w:lang w:val="es-419"/>
              </w:rPr>
              <w:t xml:space="preserve"> bancario (850 Usuarios).</w:t>
            </w:r>
          </w:p>
          <w:p w14:paraId="0B3CC09C" w14:textId="67E6EC10" w:rsidR="00427B9D" w:rsidRPr="00CD689A" w:rsidRDefault="00427B9D" w:rsidP="00ED114A">
            <w:pPr>
              <w:pStyle w:val="Prrafodelista"/>
              <w:spacing w:line="240" w:lineRule="auto"/>
              <w:ind w:left="395"/>
              <w:jc w:val="left"/>
              <w:rPr>
                <w:b/>
                <w:bCs/>
                <w:sz w:val="22"/>
                <w:szCs w:val="22"/>
                <w:lang w:val="es-419"/>
              </w:rPr>
            </w:pPr>
          </w:p>
        </w:tc>
      </w:tr>
      <w:tr w:rsidR="009A5CE7" w:rsidRPr="00CD689A" w14:paraId="545FEC9A" w14:textId="77777777" w:rsidTr="00A31A51">
        <w:trPr>
          <w:trHeight w:val="404"/>
        </w:trPr>
        <w:tc>
          <w:tcPr>
            <w:tcW w:w="1245" w:type="pct"/>
            <w:vAlign w:val="center"/>
          </w:tcPr>
          <w:p w14:paraId="194E7072" w14:textId="74BC8021" w:rsidR="00A31A51" w:rsidRPr="00CD689A" w:rsidRDefault="00A31A51" w:rsidP="00A31A51">
            <w:pPr>
              <w:spacing w:line="240" w:lineRule="auto"/>
              <w:jc w:val="left"/>
              <w:rPr>
                <w:b/>
                <w:bCs/>
                <w:sz w:val="22"/>
                <w:szCs w:val="22"/>
              </w:rPr>
            </w:pPr>
            <w:r w:rsidRPr="00CD689A">
              <w:rPr>
                <w:b/>
                <w:bCs/>
                <w:sz w:val="22"/>
                <w:szCs w:val="22"/>
              </w:rPr>
              <w:t>Adquisición de Impresoras para la impresión de libretas de ahorro de los clientes</w:t>
            </w:r>
          </w:p>
        </w:tc>
        <w:tc>
          <w:tcPr>
            <w:tcW w:w="1746" w:type="pct"/>
          </w:tcPr>
          <w:p w14:paraId="7E8C5929" w14:textId="77777777" w:rsidR="00A31A51" w:rsidRPr="00CD689A" w:rsidRDefault="00A31A51" w:rsidP="00A31A51">
            <w:pPr>
              <w:spacing w:line="240" w:lineRule="auto"/>
              <w:jc w:val="left"/>
              <w:rPr>
                <w:sz w:val="22"/>
                <w:szCs w:val="22"/>
              </w:rPr>
            </w:pPr>
            <w:r w:rsidRPr="00CD689A">
              <w:rPr>
                <w:sz w:val="22"/>
                <w:szCs w:val="22"/>
              </w:rPr>
              <w:t>Dotar a las 32 Sucursales y Oficinas de Negocios de la Institución para la impresión de las libretas de ahorro de los clientes. En este sentido, cada cajero debe contar con este dispositivo tecnológico.</w:t>
            </w:r>
          </w:p>
          <w:p w14:paraId="713C7DFB" w14:textId="77777777" w:rsidR="00A31A51" w:rsidRPr="00CD689A" w:rsidRDefault="00A31A51" w:rsidP="00A31A51">
            <w:pPr>
              <w:spacing w:line="240" w:lineRule="auto"/>
              <w:jc w:val="left"/>
              <w:rPr>
                <w:sz w:val="22"/>
                <w:szCs w:val="22"/>
              </w:rPr>
            </w:pPr>
          </w:p>
        </w:tc>
        <w:tc>
          <w:tcPr>
            <w:tcW w:w="2009" w:type="pct"/>
          </w:tcPr>
          <w:p w14:paraId="69457EBD" w14:textId="77777777" w:rsidR="00A31A51" w:rsidRPr="00CD689A" w:rsidRDefault="00A31A51" w:rsidP="00A31A51">
            <w:pPr>
              <w:spacing w:line="240" w:lineRule="auto"/>
              <w:jc w:val="left"/>
              <w:rPr>
                <w:sz w:val="22"/>
                <w:szCs w:val="22"/>
              </w:rPr>
            </w:pPr>
            <w:r w:rsidRPr="00CD689A">
              <w:rPr>
                <w:sz w:val="22"/>
                <w:szCs w:val="22"/>
              </w:rPr>
              <w:t>Instalación de 32 impresoras distribuidas entre Sucursales y Oficinas de Negocios.</w:t>
            </w:r>
          </w:p>
          <w:p w14:paraId="38BA0BB5" w14:textId="77777777" w:rsidR="00A31A51" w:rsidRPr="00CD689A" w:rsidRDefault="00A31A51" w:rsidP="00A31A51">
            <w:pPr>
              <w:spacing w:line="240" w:lineRule="auto"/>
              <w:jc w:val="left"/>
              <w:rPr>
                <w:sz w:val="22"/>
                <w:szCs w:val="22"/>
              </w:rPr>
            </w:pPr>
          </w:p>
        </w:tc>
      </w:tr>
      <w:tr w:rsidR="009A5CE7" w:rsidRPr="00CD689A" w14:paraId="56FD4B14" w14:textId="77777777" w:rsidTr="00A31A51">
        <w:trPr>
          <w:trHeight w:val="404"/>
        </w:trPr>
        <w:tc>
          <w:tcPr>
            <w:tcW w:w="1245" w:type="pct"/>
          </w:tcPr>
          <w:p w14:paraId="3C0520B1" w14:textId="75CBA8A5" w:rsidR="00A31A51" w:rsidRPr="00CD689A" w:rsidRDefault="00A31A51" w:rsidP="00A31A51">
            <w:pPr>
              <w:spacing w:line="240" w:lineRule="auto"/>
              <w:jc w:val="left"/>
              <w:rPr>
                <w:b/>
                <w:bCs/>
                <w:sz w:val="22"/>
                <w:szCs w:val="22"/>
              </w:rPr>
            </w:pPr>
            <w:r w:rsidRPr="00CD689A">
              <w:rPr>
                <w:b/>
                <w:bCs/>
                <w:sz w:val="22"/>
                <w:szCs w:val="22"/>
              </w:rPr>
              <w:t>Adquisición de Impresoras para la impresión de cheques de préstamos de clientes</w:t>
            </w:r>
          </w:p>
        </w:tc>
        <w:tc>
          <w:tcPr>
            <w:tcW w:w="1746" w:type="pct"/>
          </w:tcPr>
          <w:p w14:paraId="2BC40709" w14:textId="2111ACCB" w:rsidR="00A31A51" w:rsidRPr="00CD689A" w:rsidRDefault="00A31A51" w:rsidP="00A31A51">
            <w:pPr>
              <w:spacing w:line="240" w:lineRule="auto"/>
              <w:jc w:val="left"/>
              <w:rPr>
                <w:sz w:val="22"/>
                <w:szCs w:val="22"/>
              </w:rPr>
            </w:pPr>
            <w:r w:rsidRPr="00CD689A">
              <w:rPr>
                <w:sz w:val="22"/>
                <w:szCs w:val="22"/>
              </w:rPr>
              <w:t xml:space="preserve">Dotar a las 32 Sucursales y Oficinas de Negocios de la Institución para la impresión de los cheques de los préstamos otorgados a los clientes. </w:t>
            </w:r>
          </w:p>
        </w:tc>
        <w:tc>
          <w:tcPr>
            <w:tcW w:w="2009" w:type="pct"/>
          </w:tcPr>
          <w:p w14:paraId="1F86C90F" w14:textId="77777777" w:rsidR="00A31A51" w:rsidRDefault="00A31A51" w:rsidP="00A31A51">
            <w:pPr>
              <w:spacing w:line="240" w:lineRule="auto"/>
              <w:jc w:val="left"/>
              <w:rPr>
                <w:sz w:val="22"/>
                <w:szCs w:val="22"/>
              </w:rPr>
            </w:pPr>
            <w:r w:rsidRPr="00CD689A">
              <w:rPr>
                <w:sz w:val="22"/>
                <w:szCs w:val="22"/>
              </w:rPr>
              <w:t>Instalación de 32 impresoras en las Sucursales y Oficinas de Negocios, con el fin de lograr un mejor desempeño, velocidad y productividad en la impresión de los cheques.</w:t>
            </w:r>
          </w:p>
          <w:p w14:paraId="1A4EAADB" w14:textId="5B4C773A" w:rsidR="00427B9D" w:rsidRPr="00CD689A" w:rsidRDefault="00427B9D" w:rsidP="00A31A51">
            <w:pPr>
              <w:spacing w:line="240" w:lineRule="auto"/>
              <w:jc w:val="left"/>
              <w:rPr>
                <w:sz w:val="22"/>
                <w:szCs w:val="22"/>
              </w:rPr>
            </w:pPr>
          </w:p>
        </w:tc>
      </w:tr>
    </w:tbl>
    <w:p w14:paraId="32D38BAA" w14:textId="77777777" w:rsidR="00286BF3" w:rsidRPr="00CD689A" w:rsidRDefault="00286BF3" w:rsidP="00743459">
      <w:pPr>
        <w:spacing w:line="240" w:lineRule="auto"/>
        <w:jc w:val="left"/>
        <w:rPr>
          <w:b/>
          <w:bCs/>
          <w:kern w:val="100"/>
          <w:lang w:eastAsia="es-ES"/>
        </w:rPr>
      </w:pPr>
    </w:p>
    <w:tbl>
      <w:tblPr>
        <w:tblStyle w:val="Tablaconcuadrcula"/>
        <w:tblpPr w:leftFromText="141" w:rightFromText="141" w:vertAnchor="text" w:horzAnchor="margin" w:tblpY="50"/>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916"/>
        <w:gridCol w:w="2682"/>
        <w:gridCol w:w="2322"/>
      </w:tblGrid>
      <w:tr w:rsidR="009A5CE7" w:rsidRPr="00CD689A" w14:paraId="7D3A3C03" w14:textId="77777777" w:rsidTr="00A31A51">
        <w:trPr>
          <w:trHeight w:val="404"/>
        </w:trPr>
        <w:tc>
          <w:tcPr>
            <w:tcW w:w="5000" w:type="pct"/>
            <w:gridSpan w:val="3"/>
            <w:tcBorders>
              <w:top w:val="nil"/>
              <w:left w:val="nil"/>
              <w:right w:val="nil"/>
            </w:tcBorders>
            <w:shd w:val="clear" w:color="auto" w:fill="auto"/>
            <w:vAlign w:val="center"/>
          </w:tcPr>
          <w:p w14:paraId="76FDAF47" w14:textId="16858215" w:rsidR="00A31A51" w:rsidRPr="00CD689A" w:rsidRDefault="00A31A51" w:rsidP="00A31A51">
            <w:pPr>
              <w:spacing w:line="240" w:lineRule="auto"/>
              <w:jc w:val="right"/>
              <w:rPr>
                <w:b/>
                <w:bCs/>
                <w:sz w:val="22"/>
                <w:szCs w:val="22"/>
              </w:rPr>
            </w:pPr>
            <w:r w:rsidRPr="00CD689A">
              <w:rPr>
                <w:b/>
                <w:bCs/>
                <w:sz w:val="22"/>
                <w:szCs w:val="22"/>
              </w:rPr>
              <w:t>Cont.</w:t>
            </w:r>
          </w:p>
        </w:tc>
      </w:tr>
      <w:tr w:rsidR="009A5CE7" w:rsidRPr="00CD689A" w14:paraId="258DEEFF" w14:textId="77777777" w:rsidTr="00A31A51">
        <w:trPr>
          <w:trHeight w:val="404"/>
        </w:trPr>
        <w:tc>
          <w:tcPr>
            <w:tcW w:w="1841" w:type="pct"/>
            <w:shd w:val="clear" w:color="auto" w:fill="002060"/>
            <w:vAlign w:val="center"/>
          </w:tcPr>
          <w:p w14:paraId="3DC883BC" w14:textId="77777777" w:rsidR="001501F2" w:rsidRPr="00CD689A" w:rsidRDefault="001501F2" w:rsidP="001501F2">
            <w:pPr>
              <w:spacing w:line="240" w:lineRule="auto"/>
              <w:rPr>
                <w:b/>
                <w:bCs/>
                <w:sz w:val="22"/>
                <w:szCs w:val="22"/>
              </w:rPr>
            </w:pPr>
            <w:r w:rsidRPr="00CD689A">
              <w:rPr>
                <w:b/>
                <w:bCs/>
                <w:sz w:val="22"/>
                <w:szCs w:val="22"/>
              </w:rPr>
              <w:t>Proyecto</w:t>
            </w:r>
          </w:p>
        </w:tc>
        <w:tc>
          <w:tcPr>
            <w:tcW w:w="1693" w:type="pct"/>
            <w:shd w:val="clear" w:color="auto" w:fill="002060"/>
            <w:vAlign w:val="center"/>
          </w:tcPr>
          <w:p w14:paraId="5072A2FB" w14:textId="77777777" w:rsidR="001501F2" w:rsidRPr="00CD689A" w:rsidRDefault="001501F2" w:rsidP="001501F2">
            <w:pPr>
              <w:spacing w:line="240" w:lineRule="auto"/>
              <w:rPr>
                <w:b/>
                <w:bCs/>
                <w:sz w:val="22"/>
                <w:szCs w:val="22"/>
              </w:rPr>
            </w:pPr>
            <w:r w:rsidRPr="00CD689A">
              <w:rPr>
                <w:b/>
                <w:bCs/>
                <w:sz w:val="22"/>
                <w:szCs w:val="22"/>
              </w:rPr>
              <w:t>Propósito del Proyecto</w:t>
            </w:r>
          </w:p>
        </w:tc>
        <w:tc>
          <w:tcPr>
            <w:tcW w:w="1466" w:type="pct"/>
            <w:shd w:val="clear" w:color="auto" w:fill="002060"/>
            <w:vAlign w:val="center"/>
          </w:tcPr>
          <w:p w14:paraId="58E35DAF" w14:textId="77777777" w:rsidR="001501F2" w:rsidRPr="00CD689A" w:rsidRDefault="001501F2" w:rsidP="001501F2">
            <w:pPr>
              <w:spacing w:line="240" w:lineRule="auto"/>
              <w:rPr>
                <w:b/>
                <w:bCs/>
                <w:sz w:val="22"/>
                <w:szCs w:val="22"/>
              </w:rPr>
            </w:pPr>
            <w:r w:rsidRPr="00CD689A">
              <w:rPr>
                <w:b/>
                <w:bCs/>
                <w:sz w:val="22"/>
                <w:szCs w:val="22"/>
              </w:rPr>
              <w:t>Logros Alcanzados</w:t>
            </w:r>
          </w:p>
        </w:tc>
      </w:tr>
      <w:tr w:rsidR="009A5CE7" w:rsidRPr="00CD689A" w14:paraId="1D7D5492" w14:textId="77777777" w:rsidTr="00A31A51">
        <w:trPr>
          <w:trHeight w:val="404"/>
        </w:trPr>
        <w:tc>
          <w:tcPr>
            <w:tcW w:w="1841" w:type="pct"/>
            <w:vAlign w:val="center"/>
          </w:tcPr>
          <w:p w14:paraId="1BB6392B" w14:textId="77777777" w:rsidR="001501F2" w:rsidRPr="00CD689A" w:rsidRDefault="001501F2" w:rsidP="001501F2">
            <w:pPr>
              <w:spacing w:line="240" w:lineRule="auto"/>
              <w:jc w:val="left"/>
              <w:rPr>
                <w:b/>
                <w:bCs/>
                <w:sz w:val="22"/>
                <w:szCs w:val="22"/>
              </w:rPr>
            </w:pPr>
            <w:r w:rsidRPr="00CD689A">
              <w:rPr>
                <w:b/>
                <w:bCs/>
                <w:sz w:val="22"/>
                <w:szCs w:val="22"/>
              </w:rPr>
              <w:t>Implementación de plataforma de Audio y Video Conferencia para 4 Salones en Oficina Principal</w:t>
            </w:r>
          </w:p>
        </w:tc>
        <w:tc>
          <w:tcPr>
            <w:tcW w:w="1693" w:type="pct"/>
          </w:tcPr>
          <w:p w14:paraId="38BBF153" w14:textId="77777777" w:rsidR="001501F2" w:rsidRPr="00CD689A" w:rsidRDefault="001501F2" w:rsidP="000E1F63">
            <w:pPr>
              <w:spacing w:line="240" w:lineRule="auto"/>
              <w:jc w:val="left"/>
              <w:rPr>
                <w:sz w:val="22"/>
                <w:szCs w:val="22"/>
              </w:rPr>
            </w:pPr>
            <w:r w:rsidRPr="00CD689A">
              <w:rPr>
                <w:sz w:val="22"/>
                <w:szCs w:val="22"/>
              </w:rPr>
              <w:t>Dotar a los salones (Salón de Secciones, Salón de TC, Salón de Jurídica y Salón de Administración General) con la capacidad de proyectar video y permitirá visualizar desde cualquier ángulo de la mesa del consejo las diapositivas e imágenes en alta resolución y llevar a cabo reuniones virtuales mediante videoconferencias con las 64 Sucursales y Oficinas en todo el territorio nacional.</w:t>
            </w:r>
          </w:p>
          <w:p w14:paraId="1D25DAAA" w14:textId="77777777" w:rsidR="001501F2" w:rsidRPr="00CD689A" w:rsidRDefault="001501F2" w:rsidP="001501F2">
            <w:pPr>
              <w:spacing w:line="240" w:lineRule="auto"/>
              <w:jc w:val="left"/>
              <w:rPr>
                <w:sz w:val="22"/>
                <w:szCs w:val="22"/>
              </w:rPr>
            </w:pPr>
          </w:p>
        </w:tc>
        <w:tc>
          <w:tcPr>
            <w:tcW w:w="1466" w:type="pct"/>
          </w:tcPr>
          <w:p w14:paraId="5042799C" w14:textId="77777777" w:rsidR="001501F2" w:rsidRPr="00CD689A" w:rsidRDefault="001501F2" w:rsidP="001501F2">
            <w:pPr>
              <w:spacing w:line="240" w:lineRule="auto"/>
              <w:jc w:val="left"/>
              <w:rPr>
                <w:sz w:val="22"/>
                <w:szCs w:val="22"/>
              </w:rPr>
            </w:pPr>
            <w:r w:rsidRPr="00CD689A">
              <w:rPr>
                <w:sz w:val="22"/>
                <w:szCs w:val="22"/>
              </w:rPr>
              <w:t>Instalación de las plataformas necesarias en los salones de Sesiones: Dirección Jurídica, Dirección de Tecnología, Administración General.</w:t>
            </w:r>
          </w:p>
          <w:p w14:paraId="214024F3" w14:textId="77777777" w:rsidR="001501F2" w:rsidRPr="00CD689A" w:rsidRDefault="001501F2" w:rsidP="001501F2">
            <w:pPr>
              <w:spacing w:line="240" w:lineRule="auto"/>
              <w:jc w:val="left"/>
              <w:rPr>
                <w:b/>
                <w:bCs/>
                <w:sz w:val="22"/>
                <w:szCs w:val="22"/>
              </w:rPr>
            </w:pPr>
          </w:p>
          <w:p w14:paraId="34D6387F" w14:textId="77777777" w:rsidR="001501F2" w:rsidRPr="00CD689A" w:rsidRDefault="001501F2" w:rsidP="001501F2">
            <w:pPr>
              <w:spacing w:line="240" w:lineRule="auto"/>
              <w:jc w:val="left"/>
              <w:rPr>
                <w:b/>
                <w:bCs/>
                <w:sz w:val="22"/>
                <w:szCs w:val="22"/>
              </w:rPr>
            </w:pPr>
            <w:r w:rsidRPr="00CD689A">
              <w:rPr>
                <w:sz w:val="22"/>
                <w:szCs w:val="22"/>
              </w:rPr>
              <w:t xml:space="preserve">Incluyendo </w:t>
            </w:r>
          </w:p>
          <w:p w14:paraId="0E1A1CE6" w14:textId="77777777" w:rsidR="001501F2" w:rsidRDefault="001501F2" w:rsidP="001501F2">
            <w:pPr>
              <w:spacing w:line="240" w:lineRule="auto"/>
              <w:jc w:val="left"/>
              <w:rPr>
                <w:sz w:val="22"/>
                <w:szCs w:val="22"/>
              </w:rPr>
            </w:pPr>
            <w:r w:rsidRPr="00CD689A">
              <w:rPr>
                <w:sz w:val="22"/>
                <w:szCs w:val="22"/>
              </w:rPr>
              <w:t>pantallas, proyectores y sistemas de audio y video que han permitido celebrar reuniones en un 200% más debido a las facilidades que esto presentan.</w:t>
            </w:r>
          </w:p>
          <w:p w14:paraId="19423F26" w14:textId="25141298" w:rsidR="00427B9D" w:rsidRPr="00CD689A" w:rsidRDefault="00427B9D" w:rsidP="001501F2">
            <w:pPr>
              <w:spacing w:line="240" w:lineRule="auto"/>
              <w:jc w:val="left"/>
              <w:rPr>
                <w:sz w:val="22"/>
                <w:szCs w:val="22"/>
              </w:rPr>
            </w:pPr>
          </w:p>
        </w:tc>
      </w:tr>
      <w:tr w:rsidR="009A5CE7" w:rsidRPr="00CD689A" w14:paraId="26FDEBF9" w14:textId="77777777" w:rsidTr="00A31A51">
        <w:trPr>
          <w:trHeight w:val="404"/>
        </w:trPr>
        <w:tc>
          <w:tcPr>
            <w:tcW w:w="1841" w:type="pct"/>
            <w:vAlign w:val="center"/>
          </w:tcPr>
          <w:p w14:paraId="1654E877" w14:textId="7B0ED9F1" w:rsidR="00A31A51" w:rsidRPr="00CD689A" w:rsidRDefault="00A31A51" w:rsidP="00A31A51">
            <w:pPr>
              <w:spacing w:line="240" w:lineRule="auto"/>
              <w:jc w:val="left"/>
              <w:rPr>
                <w:b/>
                <w:bCs/>
                <w:sz w:val="22"/>
                <w:szCs w:val="22"/>
              </w:rPr>
            </w:pPr>
            <w:r w:rsidRPr="00CD689A">
              <w:rPr>
                <w:b/>
                <w:bCs/>
                <w:sz w:val="22"/>
                <w:szCs w:val="22"/>
              </w:rPr>
              <w:t>Adquisición y renovación de plataforma para la página WEB bagricola.gob.do</w:t>
            </w:r>
          </w:p>
        </w:tc>
        <w:tc>
          <w:tcPr>
            <w:tcW w:w="1693" w:type="pct"/>
          </w:tcPr>
          <w:p w14:paraId="5266CA86" w14:textId="03CBDE14" w:rsidR="00A31A51" w:rsidRPr="00CD689A" w:rsidRDefault="00A31A51" w:rsidP="000E1F63">
            <w:pPr>
              <w:spacing w:line="240" w:lineRule="auto"/>
              <w:jc w:val="left"/>
              <w:rPr>
                <w:sz w:val="22"/>
                <w:szCs w:val="22"/>
              </w:rPr>
            </w:pPr>
            <w:r w:rsidRPr="00CD689A">
              <w:rPr>
                <w:sz w:val="22"/>
                <w:szCs w:val="22"/>
              </w:rPr>
              <w:t>Adquisición de un hosting o servidor que permite alojar la página web o portal informativo del Banco.</w:t>
            </w:r>
          </w:p>
        </w:tc>
        <w:tc>
          <w:tcPr>
            <w:tcW w:w="1466" w:type="pct"/>
          </w:tcPr>
          <w:p w14:paraId="3F134B8E" w14:textId="77777777" w:rsidR="00A31A51" w:rsidRPr="00CD689A" w:rsidRDefault="00A31A51" w:rsidP="00A31A51">
            <w:pPr>
              <w:spacing w:line="240" w:lineRule="auto"/>
              <w:jc w:val="left"/>
              <w:rPr>
                <w:sz w:val="22"/>
                <w:szCs w:val="22"/>
              </w:rPr>
            </w:pPr>
            <w:r w:rsidRPr="00CD689A">
              <w:rPr>
                <w:sz w:val="22"/>
                <w:szCs w:val="22"/>
              </w:rPr>
              <w:t>Migración de nuestro sitio WEB a una plataforma más robusta y contamos con servidor de réplica en caso de una falla en la información.</w:t>
            </w:r>
          </w:p>
          <w:p w14:paraId="4C745C18" w14:textId="77777777" w:rsidR="00A31A51" w:rsidRPr="00CD689A" w:rsidRDefault="00A31A51" w:rsidP="00A31A51">
            <w:pPr>
              <w:spacing w:line="240" w:lineRule="auto"/>
              <w:jc w:val="left"/>
              <w:rPr>
                <w:sz w:val="22"/>
                <w:szCs w:val="22"/>
              </w:rPr>
            </w:pPr>
          </w:p>
        </w:tc>
      </w:tr>
      <w:tr w:rsidR="009A5CE7" w:rsidRPr="00CD689A" w14:paraId="210FBF47" w14:textId="77777777" w:rsidTr="00756AF8">
        <w:trPr>
          <w:trHeight w:val="404"/>
        </w:trPr>
        <w:tc>
          <w:tcPr>
            <w:tcW w:w="1841" w:type="pct"/>
            <w:tcBorders>
              <w:bottom w:val="single" w:sz="4" w:space="0" w:color="BFBFBF" w:themeColor="background1" w:themeShade="BF"/>
            </w:tcBorders>
            <w:vAlign w:val="center"/>
          </w:tcPr>
          <w:p w14:paraId="5148E679" w14:textId="62465974" w:rsidR="00A31A51" w:rsidRPr="00CD689A" w:rsidRDefault="00A31A51" w:rsidP="00A31A51">
            <w:pPr>
              <w:spacing w:line="240" w:lineRule="auto"/>
              <w:jc w:val="left"/>
              <w:rPr>
                <w:b/>
                <w:bCs/>
                <w:sz w:val="22"/>
                <w:szCs w:val="22"/>
              </w:rPr>
            </w:pPr>
            <w:r w:rsidRPr="00CD689A">
              <w:rPr>
                <w:b/>
                <w:bCs/>
                <w:sz w:val="22"/>
                <w:szCs w:val="22"/>
              </w:rPr>
              <w:t>Adquisición de Certificación de normativas gubernamentales NORTIC</w:t>
            </w:r>
          </w:p>
        </w:tc>
        <w:tc>
          <w:tcPr>
            <w:tcW w:w="1693" w:type="pct"/>
            <w:tcBorders>
              <w:bottom w:val="single" w:sz="4" w:space="0" w:color="BFBFBF" w:themeColor="background1" w:themeShade="BF"/>
            </w:tcBorders>
          </w:tcPr>
          <w:p w14:paraId="74BEA30B" w14:textId="3FE2B34C" w:rsidR="00A31A51" w:rsidRPr="00CD689A" w:rsidRDefault="00A31A51" w:rsidP="000E1F63">
            <w:pPr>
              <w:spacing w:line="240" w:lineRule="auto"/>
              <w:jc w:val="left"/>
              <w:rPr>
                <w:sz w:val="22"/>
                <w:szCs w:val="22"/>
              </w:rPr>
            </w:pPr>
            <w:r w:rsidRPr="00CD689A">
              <w:rPr>
                <w:sz w:val="22"/>
                <w:szCs w:val="22"/>
              </w:rPr>
              <w:t>Garantizar el cumplimiento integral de las normativas gubernamentales establecidas por la OGTIC. En búsqueda de certificar nuestro compromiso con los estándares y regulaciones gubernamentales, fortaleciendo así la integridad, seguridad y eficiencia de nuestras operaciones.</w:t>
            </w:r>
          </w:p>
        </w:tc>
        <w:tc>
          <w:tcPr>
            <w:tcW w:w="1466" w:type="pct"/>
            <w:tcBorders>
              <w:bottom w:val="single" w:sz="4" w:space="0" w:color="BFBFBF" w:themeColor="background1" w:themeShade="BF"/>
            </w:tcBorders>
          </w:tcPr>
          <w:p w14:paraId="7705439F" w14:textId="77777777" w:rsidR="00A31A51" w:rsidRPr="00CD689A" w:rsidRDefault="00A31A51" w:rsidP="00A31A51">
            <w:pPr>
              <w:spacing w:line="240" w:lineRule="auto"/>
              <w:jc w:val="left"/>
              <w:rPr>
                <w:sz w:val="22"/>
                <w:szCs w:val="22"/>
              </w:rPr>
            </w:pPr>
            <w:r w:rsidRPr="00CD689A">
              <w:rPr>
                <w:sz w:val="22"/>
                <w:szCs w:val="22"/>
              </w:rPr>
              <w:t>Adquisición de las certificaciones NORTIC E1 2022: Norma para la Gestión de las Redes Sociales en los Organismos Gubernamentales y         NORTIC A3 2014:  Norma sobre publicación de datos abiertos del Gobierno Dominicano.</w:t>
            </w:r>
          </w:p>
          <w:p w14:paraId="200022E0" w14:textId="77777777" w:rsidR="00A31A51" w:rsidRPr="00CD689A" w:rsidRDefault="00A31A51" w:rsidP="00A31A51">
            <w:pPr>
              <w:spacing w:line="240" w:lineRule="auto"/>
              <w:jc w:val="left"/>
              <w:rPr>
                <w:sz w:val="22"/>
                <w:szCs w:val="22"/>
              </w:rPr>
            </w:pPr>
          </w:p>
          <w:p w14:paraId="5081DD33" w14:textId="77777777" w:rsidR="00A31A51" w:rsidRPr="00CD689A" w:rsidRDefault="00A31A51" w:rsidP="00A31A51">
            <w:pPr>
              <w:spacing w:line="240" w:lineRule="auto"/>
              <w:jc w:val="left"/>
              <w:rPr>
                <w:sz w:val="22"/>
                <w:szCs w:val="22"/>
              </w:rPr>
            </w:pPr>
          </w:p>
        </w:tc>
      </w:tr>
      <w:tr w:rsidR="009A5CE7" w:rsidRPr="00CD689A" w14:paraId="6BCE1AD6" w14:textId="77777777" w:rsidTr="00756AF8">
        <w:trPr>
          <w:trHeight w:val="404"/>
        </w:trPr>
        <w:tc>
          <w:tcPr>
            <w:tcW w:w="5000" w:type="pct"/>
            <w:gridSpan w:val="3"/>
            <w:tcBorders>
              <w:left w:val="nil"/>
              <w:bottom w:val="nil"/>
              <w:right w:val="nil"/>
            </w:tcBorders>
            <w:vAlign w:val="center"/>
          </w:tcPr>
          <w:p w14:paraId="04207250" w14:textId="3C714B62" w:rsidR="00756AF8" w:rsidRPr="00CD689A" w:rsidRDefault="00756AF8" w:rsidP="00A31A51">
            <w:pPr>
              <w:spacing w:line="240" w:lineRule="auto"/>
              <w:jc w:val="left"/>
              <w:rPr>
                <w:sz w:val="22"/>
                <w:szCs w:val="22"/>
              </w:rPr>
            </w:pPr>
            <w:r w:rsidRPr="00CD689A">
              <w:rPr>
                <w:sz w:val="18"/>
                <w:szCs w:val="18"/>
              </w:rPr>
              <w:t xml:space="preserve">Fuente: Dirección de Tecnología y Comunicación </w:t>
            </w:r>
          </w:p>
        </w:tc>
      </w:tr>
    </w:tbl>
    <w:p w14:paraId="63B58BEB" w14:textId="0649C069" w:rsidR="00D61DCB" w:rsidRPr="00CD689A" w:rsidRDefault="00D2493F" w:rsidP="00F65336">
      <w:pPr>
        <w:spacing w:line="360" w:lineRule="auto"/>
        <w:jc w:val="both"/>
        <w:rPr>
          <w:kern w:val="100"/>
          <w:lang w:eastAsia="es-ES"/>
        </w:rPr>
      </w:pPr>
      <w:bookmarkStart w:id="298" w:name="_Hlk139530824"/>
      <w:bookmarkEnd w:id="297"/>
      <w:r w:rsidRPr="00CD689A">
        <w:rPr>
          <w:kern w:val="100"/>
          <w:lang w:eastAsia="es-ES"/>
        </w:rPr>
        <w:lastRenderedPageBreak/>
        <w:t>Por su parte l</w:t>
      </w:r>
      <w:r w:rsidR="005A738B" w:rsidRPr="00CD689A">
        <w:rPr>
          <w:kern w:val="100"/>
          <w:lang w:eastAsia="es-ES"/>
        </w:rPr>
        <w:t>a</w:t>
      </w:r>
      <w:r w:rsidR="001A3666" w:rsidRPr="00CD689A">
        <w:rPr>
          <w:kern w:val="100"/>
          <w:lang w:eastAsia="es-ES"/>
        </w:rPr>
        <w:t xml:space="preserve"> Dirección de Ciberseguridad </w:t>
      </w:r>
      <w:r w:rsidR="000E1F63" w:rsidRPr="00CD689A">
        <w:rPr>
          <w:kern w:val="100"/>
          <w:lang w:eastAsia="es-ES"/>
        </w:rPr>
        <w:t>continúa</w:t>
      </w:r>
      <w:r w:rsidR="00B43D26" w:rsidRPr="00CD689A">
        <w:rPr>
          <w:kern w:val="100"/>
          <w:lang w:eastAsia="es-ES"/>
        </w:rPr>
        <w:t xml:space="preserve"> </w:t>
      </w:r>
      <w:r w:rsidR="001A3666" w:rsidRPr="00CD689A">
        <w:rPr>
          <w:kern w:val="100"/>
          <w:lang w:eastAsia="es-ES"/>
        </w:rPr>
        <w:t xml:space="preserve">desarrollando el Programa Seguridad Cibernética Bagrícola 2021-2024, </w:t>
      </w:r>
      <w:r w:rsidR="005F7C89" w:rsidRPr="00CD689A">
        <w:rPr>
          <w:kern w:val="100"/>
          <w:lang w:eastAsia="es-ES"/>
        </w:rPr>
        <w:t>donde se</w:t>
      </w:r>
      <w:r w:rsidR="001A3666" w:rsidRPr="00CD689A">
        <w:rPr>
          <w:kern w:val="100"/>
          <w:lang w:eastAsia="es-ES"/>
        </w:rPr>
        <w:t xml:space="preserve"> contempla el logro de ciertos objetivos.</w:t>
      </w:r>
      <w:r w:rsidR="002C57F5" w:rsidRPr="00CD689A">
        <w:rPr>
          <w:kern w:val="100"/>
          <w:lang w:eastAsia="es-ES"/>
        </w:rPr>
        <w:t xml:space="preserve"> </w:t>
      </w:r>
    </w:p>
    <w:p w14:paraId="28EEA31A" w14:textId="77777777" w:rsidR="00D61DCB" w:rsidRPr="00CD689A" w:rsidRDefault="00D61DCB" w:rsidP="00F65336">
      <w:pPr>
        <w:spacing w:line="360" w:lineRule="auto"/>
        <w:jc w:val="both"/>
        <w:rPr>
          <w:kern w:val="100"/>
          <w:lang w:eastAsia="es-ES"/>
        </w:rPr>
      </w:pPr>
    </w:p>
    <w:p w14:paraId="52F290FC" w14:textId="6686D461" w:rsidR="001A3666" w:rsidRPr="00CD689A" w:rsidRDefault="00D63865" w:rsidP="00F65336">
      <w:pPr>
        <w:spacing w:line="360" w:lineRule="auto"/>
        <w:jc w:val="both"/>
        <w:rPr>
          <w:kern w:val="100"/>
          <w:lang w:eastAsia="es-ES"/>
        </w:rPr>
      </w:pPr>
      <w:r w:rsidRPr="00CD689A">
        <w:rPr>
          <w:kern w:val="100"/>
          <w:lang w:eastAsia="es-ES"/>
        </w:rPr>
        <w:t>Durante el año, la Estructura Organizaci</w:t>
      </w:r>
      <w:r w:rsidR="2B546B35" w:rsidRPr="00CD689A">
        <w:rPr>
          <w:kern w:val="100"/>
          <w:lang w:eastAsia="es-ES"/>
        </w:rPr>
        <w:t xml:space="preserve">onal </w:t>
      </w:r>
      <w:r w:rsidRPr="00CD689A">
        <w:rPr>
          <w:kern w:val="100"/>
          <w:lang w:eastAsia="es-ES"/>
        </w:rPr>
        <w:t xml:space="preserve">de esta Dirección fue fortalecida, cumpliendo con el Reglamento e Instructivo de Seguridad Cibernética y de la Información del Banco Central y la Superintendencia de Bancos. </w:t>
      </w:r>
      <w:r w:rsidR="00B7677F" w:rsidRPr="00CD689A">
        <w:rPr>
          <w:kern w:val="100"/>
          <w:lang w:eastAsia="es-ES"/>
        </w:rPr>
        <w:t>Por consiguiente, s</w:t>
      </w:r>
      <w:r w:rsidR="001A3666" w:rsidRPr="00CD689A">
        <w:rPr>
          <w:kern w:val="100"/>
          <w:lang w:eastAsia="es-ES"/>
        </w:rPr>
        <w:t>e vincularon en la Sección Ciberseguridad un Analista Ciberseguridad y en la Sección Seguridad de Información un Analista DLP.</w:t>
      </w:r>
      <w:r w:rsidR="00656824" w:rsidRPr="00CD689A">
        <w:rPr>
          <w:kern w:val="100"/>
          <w:lang w:eastAsia="es-ES"/>
        </w:rPr>
        <w:t xml:space="preserve"> </w:t>
      </w:r>
      <w:r w:rsidR="00EF7CFF" w:rsidRPr="00CD689A">
        <w:rPr>
          <w:kern w:val="100"/>
          <w:lang w:eastAsia="es-ES"/>
        </w:rPr>
        <w:t xml:space="preserve">Además, </w:t>
      </w:r>
      <w:r w:rsidR="00794606" w:rsidRPr="00CD689A">
        <w:rPr>
          <w:kern w:val="100"/>
          <w:lang w:eastAsia="es-ES"/>
        </w:rPr>
        <w:t>para garantizar el monitoreo, detección y prevención de los fraudes externos e internos, a nuestros clientes y empleados internos</w:t>
      </w:r>
      <w:r w:rsidR="00FC137A" w:rsidRPr="00CD689A">
        <w:rPr>
          <w:kern w:val="100"/>
          <w:lang w:eastAsia="es-ES"/>
        </w:rPr>
        <w:t xml:space="preserve">, </w:t>
      </w:r>
      <w:r w:rsidR="00F95FB1" w:rsidRPr="00CD689A">
        <w:rPr>
          <w:kern w:val="100"/>
          <w:lang w:eastAsia="es-ES"/>
        </w:rPr>
        <w:t xml:space="preserve">se creó </w:t>
      </w:r>
      <w:r w:rsidR="00A64B3B" w:rsidRPr="00CD689A">
        <w:rPr>
          <w:kern w:val="100"/>
          <w:lang w:eastAsia="es-ES"/>
        </w:rPr>
        <w:t>la Sección Prevención de Fraudes</w:t>
      </w:r>
      <w:r w:rsidR="00FC137A" w:rsidRPr="00CD689A">
        <w:rPr>
          <w:kern w:val="100"/>
          <w:lang w:eastAsia="es-ES"/>
        </w:rPr>
        <w:t xml:space="preserve"> con </w:t>
      </w:r>
      <w:r w:rsidR="00A64B3B" w:rsidRPr="00CD689A">
        <w:rPr>
          <w:kern w:val="100"/>
          <w:lang w:eastAsia="es-ES"/>
        </w:rPr>
        <w:t xml:space="preserve">un Encargado y un Analista </w:t>
      </w:r>
      <w:r w:rsidR="00FC137A" w:rsidRPr="00CD689A">
        <w:rPr>
          <w:kern w:val="100"/>
          <w:lang w:eastAsia="es-ES"/>
        </w:rPr>
        <w:t>a su cargo.</w:t>
      </w:r>
    </w:p>
    <w:p w14:paraId="51DA4CFB" w14:textId="77777777" w:rsidR="00DA5CB7" w:rsidRPr="00CD689A" w:rsidRDefault="00DA5CB7" w:rsidP="00F65336">
      <w:pPr>
        <w:spacing w:line="360" w:lineRule="auto"/>
        <w:jc w:val="both"/>
        <w:rPr>
          <w:kern w:val="100"/>
          <w:lang w:eastAsia="es-ES"/>
        </w:rPr>
      </w:pPr>
    </w:p>
    <w:p w14:paraId="18ECA297" w14:textId="77777777" w:rsidR="0095137E" w:rsidRPr="00CD689A" w:rsidRDefault="00FD62D8" w:rsidP="00F65336">
      <w:pPr>
        <w:spacing w:line="360" w:lineRule="auto"/>
        <w:jc w:val="both"/>
        <w:rPr>
          <w:kern w:val="100"/>
          <w:lang w:eastAsia="es-ES"/>
        </w:rPr>
      </w:pPr>
      <w:r w:rsidRPr="00CD689A">
        <w:rPr>
          <w:kern w:val="100"/>
          <w:lang w:eastAsia="es-ES"/>
        </w:rPr>
        <w:t xml:space="preserve">Se </w:t>
      </w:r>
      <w:r w:rsidR="00581F85" w:rsidRPr="00CD689A">
        <w:rPr>
          <w:kern w:val="100"/>
          <w:lang w:eastAsia="es-ES"/>
        </w:rPr>
        <w:t xml:space="preserve">aprobó </w:t>
      </w:r>
      <w:r w:rsidR="00B15657" w:rsidRPr="00CD689A">
        <w:rPr>
          <w:kern w:val="100"/>
          <w:lang w:eastAsia="es-ES"/>
        </w:rPr>
        <w:t xml:space="preserve">y actualizó </w:t>
      </w:r>
      <w:r w:rsidR="00921B03" w:rsidRPr="00CD689A">
        <w:rPr>
          <w:kern w:val="100"/>
          <w:lang w:eastAsia="es-ES"/>
        </w:rPr>
        <w:t>la Política</w:t>
      </w:r>
      <w:r w:rsidR="00C02194" w:rsidRPr="00CD689A">
        <w:rPr>
          <w:kern w:val="100"/>
          <w:lang w:eastAsia="es-ES"/>
        </w:rPr>
        <w:t xml:space="preserve"> de </w:t>
      </w:r>
      <w:r w:rsidR="00F2645A" w:rsidRPr="00CD689A">
        <w:rPr>
          <w:kern w:val="100"/>
          <w:lang w:eastAsia="es-ES"/>
        </w:rPr>
        <w:t>Protección y Clasificación de información digital y física</w:t>
      </w:r>
      <w:r w:rsidR="00CC0EB9" w:rsidRPr="00CD689A">
        <w:rPr>
          <w:kern w:val="100"/>
          <w:lang w:eastAsia="es-ES"/>
        </w:rPr>
        <w:t xml:space="preserve">; </w:t>
      </w:r>
      <w:r w:rsidR="00C02194" w:rsidRPr="00CD689A">
        <w:rPr>
          <w:kern w:val="100"/>
          <w:lang w:eastAsia="es-ES"/>
        </w:rPr>
        <w:t xml:space="preserve">la </w:t>
      </w:r>
      <w:r w:rsidR="00F2645A" w:rsidRPr="00CD689A">
        <w:rPr>
          <w:kern w:val="100"/>
          <w:lang w:eastAsia="es-ES"/>
        </w:rPr>
        <w:t>Política de Prevención de Fraudes</w:t>
      </w:r>
      <w:r w:rsidR="00C30800" w:rsidRPr="00CD689A">
        <w:rPr>
          <w:kern w:val="100"/>
          <w:lang w:eastAsia="es-ES"/>
        </w:rPr>
        <w:t>;</w:t>
      </w:r>
      <w:r w:rsidR="00B902F9" w:rsidRPr="00CD689A">
        <w:rPr>
          <w:kern w:val="100"/>
          <w:lang w:eastAsia="es-ES"/>
        </w:rPr>
        <w:t xml:space="preserve"> así como también el Protocolo de Prevención de Fraudes en Canales Digitales y el Protocolo de Prevención de Fraudes vía Sucursales</w:t>
      </w:r>
      <w:r w:rsidR="00C02194" w:rsidRPr="00CD689A">
        <w:rPr>
          <w:kern w:val="100"/>
          <w:lang w:eastAsia="es-ES"/>
        </w:rPr>
        <w:t>.</w:t>
      </w:r>
      <w:r w:rsidR="00581F85" w:rsidRPr="00CD689A">
        <w:rPr>
          <w:kern w:val="100"/>
          <w:lang w:eastAsia="es-ES"/>
        </w:rPr>
        <w:t xml:space="preserve"> </w:t>
      </w:r>
    </w:p>
    <w:p w14:paraId="58144CD4" w14:textId="77777777" w:rsidR="0095137E" w:rsidRPr="00CD689A" w:rsidRDefault="0095137E" w:rsidP="00F65336">
      <w:pPr>
        <w:spacing w:line="360" w:lineRule="auto"/>
        <w:jc w:val="both"/>
        <w:rPr>
          <w:kern w:val="100"/>
          <w:lang w:eastAsia="es-ES"/>
        </w:rPr>
      </w:pPr>
    </w:p>
    <w:p w14:paraId="17285DB3" w14:textId="5E738ADA" w:rsidR="00223249" w:rsidRPr="00CD689A" w:rsidRDefault="00581F85" w:rsidP="00F65336">
      <w:pPr>
        <w:spacing w:line="360" w:lineRule="auto"/>
        <w:jc w:val="both"/>
        <w:rPr>
          <w:kern w:val="100"/>
          <w:lang w:eastAsia="es-ES"/>
        </w:rPr>
      </w:pPr>
      <w:r w:rsidRPr="00CD689A">
        <w:rPr>
          <w:kern w:val="100"/>
          <w:lang w:val="es-ES" w:eastAsia="es-ES"/>
        </w:rPr>
        <w:t xml:space="preserve">Además, se </w:t>
      </w:r>
      <w:r w:rsidRPr="00CD689A">
        <w:rPr>
          <w:kern w:val="100"/>
          <w:lang w:eastAsia="es-ES"/>
        </w:rPr>
        <w:t>implement</w:t>
      </w:r>
      <w:r w:rsidR="009E252C" w:rsidRPr="00CD689A">
        <w:rPr>
          <w:kern w:val="100"/>
          <w:lang w:eastAsia="es-ES"/>
        </w:rPr>
        <w:t>ó</w:t>
      </w:r>
      <w:r w:rsidRPr="00CD689A">
        <w:rPr>
          <w:kern w:val="100"/>
          <w:lang w:eastAsia="es-ES"/>
        </w:rPr>
        <w:t xml:space="preserve"> </w:t>
      </w:r>
      <w:r w:rsidR="00F2645A" w:rsidRPr="00CD689A">
        <w:rPr>
          <w:kern w:val="100"/>
          <w:lang w:eastAsia="es-ES"/>
        </w:rPr>
        <w:t>en su totalidad el proyecto solución de gestión de vulnerabilidades.</w:t>
      </w:r>
      <w:r w:rsidR="001D6EEB" w:rsidRPr="00CD689A">
        <w:rPr>
          <w:kern w:val="100"/>
          <w:lang w:eastAsia="es-ES"/>
        </w:rPr>
        <w:t xml:space="preserve"> </w:t>
      </w:r>
      <w:r w:rsidR="00F2645A" w:rsidRPr="00CD689A">
        <w:rPr>
          <w:kern w:val="100"/>
          <w:lang w:eastAsia="es-ES"/>
        </w:rPr>
        <w:t>La Solución RAPID7, l</w:t>
      </w:r>
      <w:r w:rsidR="00223249">
        <w:rPr>
          <w:kern w:val="100"/>
          <w:lang w:eastAsia="es-ES"/>
        </w:rPr>
        <w:t>a cual, nos permitirá realizar:</w:t>
      </w:r>
    </w:p>
    <w:p w14:paraId="47900582" w14:textId="5A9303BC" w:rsidR="00F2645A" w:rsidRPr="00CD689A" w:rsidRDefault="00F2645A" w:rsidP="00C54E38">
      <w:pPr>
        <w:pStyle w:val="Prrafodelista"/>
        <w:numPr>
          <w:ilvl w:val="0"/>
          <w:numId w:val="4"/>
        </w:numPr>
        <w:spacing w:line="360" w:lineRule="auto"/>
        <w:ind w:left="567"/>
        <w:jc w:val="both"/>
        <w:rPr>
          <w:kern w:val="100"/>
          <w:lang w:eastAsia="es-ES"/>
        </w:rPr>
      </w:pPr>
      <w:r w:rsidRPr="00CD689A">
        <w:rPr>
          <w:kern w:val="100"/>
          <w:lang w:eastAsia="es-ES"/>
        </w:rPr>
        <w:t xml:space="preserve">Gestión y </w:t>
      </w:r>
      <w:r w:rsidR="00B7677F" w:rsidRPr="00CD689A">
        <w:rPr>
          <w:kern w:val="100"/>
          <w:lang w:eastAsia="es-ES"/>
        </w:rPr>
        <w:t>m</w:t>
      </w:r>
      <w:r w:rsidRPr="00CD689A">
        <w:rPr>
          <w:kern w:val="100"/>
          <w:lang w:eastAsia="es-ES"/>
        </w:rPr>
        <w:t xml:space="preserve">onitoreo </w:t>
      </w:r>
      <w:r w:rsidR="00B7677F" w:rsidRPr="00CD689A">
        <w:rPr>
          <w:kern w:val="100"/>
          <w:lang w:eastAsia="es-ES"/>
        </w:rPr>
        <w:t>c</w:t>
      </w:r>
      <w:r w:rsidRPr="00CD689A">
        <w:rPr>
          <w:kern w:val="100"/>
          <w:lang w:eastAsia="es-ES"/>
        </w:rPr>
        <w:t xml:space="preserve">entralizado de </w:t>
      </w:r>
      <w:r w:rsidR="00B7677F" w:rsidRPr="00CD689A">
        <w:rPr>
          <w:kern w:val="100"/>
          <w:lang w:eastAsia="es-ES"/>
        </w:rPr>
        <w:t>v</w:t>
      </w:r>
      <w:r w:rsidRPr="00CD689A">
        <w:rPr>
          <w:kern w:val="100"/>
          <w:lang w:eastAsia="es-ES"/>
        </w:rPr>
        <w:t xml:space="preserve">ulnerabilidades </w:t>
      </w:r>
      <w:r w:rsidR="00B7677F" w:rsidRPr="00CD689A">
        <w:rPr>
          <w:kern w:val="100"/>
          <w:lang w:eastAsia="es-ES"/>
        </w:rPr>
        <w:t>t</w:t>
      </w:r>
      <w:r w:rsidRPr="00CD689A">
        <w:rPr>
          <w:kern w:val="100"/>
          <w:lang w:eastAsia="es-ES"/>
        </w:rPr>
        <w:t>ecnológicas.</w:t>
      </w:r>
    </w:p>
    <w:p w14:paraId="7B302071" w14:textId="77777777" w:rsidR="00F2645A" w:rsidRPr="00CD689A" w:rsidRDefault="00F2645A" w:rsidP="00C54E38">
      <w:pPr>
        <w:pStyle w:val="Prrafodelista"/>
        <w:numPr>
          <w:ilvl w:val="0"/>
          <w:numId w:val="4"/>
        </w:numPr>
        <w:spacing w:line="360" w:lineRule="auto"/>
        <w:ind w:left="567"/>
        <w:jc w:val="both"/>
        <w:rPr>
          <w:kern w:val="100"/>
          <w:lang w:eastAsia="es-ES"/>
        </w:rPr>
      </w:pPr>
      <w:r w:rsidRPr="00CD689A">
        <w:rPr>
          <w:kern w:val="100"/>
          <w:lang w:eastAsia="es-ES"/>
        </w:rPr>
        <w:t>Alertamiento y notificación de vulnerabilidades por criticidad.</w:t>
      </w:r>
    </w:p>
    <w:p w14:paraId="0059958D" w14:textId="77777777" w:rsidR="00F2645A" w:rsidRPr="00CD689A" w:rsidRDefault="00F2645A" w:rsidP="00C54E38">
      <w:pPr>
        <w:pStyle w:val="Prrafodelista"/>
        <w:numPr>
          <w:ilvl w:val="0"/>
          <w:numId w:val="4"/>
        </w:numPr>
        <w:spacing w:line="360" w:lineRule="auto"/>
        <w:ind w:left="567"/>
        <w:jc w:val="both"/>
        <w:rPr>
          <w:kern w:val="100"/>
          <w:lang w:eastAsia="es-ES"/>
        </w:rPr>
      </w:pPr>
      <w:r w:rsidRPr="00CD689A">
        <w:rPr>
          <w:kern w:val="100"/>
          <w:lang w:eastAsia="es-ES"/>
        </w:rPr>
        <w:t>Asignación puntual o por grupos de remediación de vulnerabilidades (proyectos de remediación).</w:t>
      </w:r>
    </w:p>
    <w:p w14:paraId="07CAF780" w14:textId="77777777" w:rsidR="00F2645A" w:rsidRPr="00CD689A" w:rsidRDefault="00F2645A" w:rsidP="00C54E38">
      <w:pPr>
        <w:pStyle w:val="Prrafodelista"/>
        <w:numPr>
          <w:ilvl w:val="0"/>
          <w:numId w:val="4"/>
        </w:numPr>
        <w:spacing w:line="360" w:lineRule="auto"/>
        <w:ind w:left="567"/>
        <w:jc w:val="both"/>
        <w:rPr>
          <w:kern w:val="100"/>
          <w:lang w:eastAsia="es-ES"/>
        </w:rPr>
      </w:pPr>
      <w:r w:rsidRPr="00CD689A">
        <w:rPr>
          <w:kern w:val="100"/>
          <w:lang w:eastAsia="es-ES"/>
        </w:rPr>
        <w:t>Cumplimiento con el Reglamento e Instructivo de Seguridad Cibernética sobre una solución de gestión de vulnerabilidades.</w:t>
      </w:r>
    </w:p>
    <w:p w14:paraId="43356370" w14:textId="77777777" w:rsidR="00220803" w:rsidRPr="00CD689A" w:rsidRDefault="00220803" w:rsidP="00F65336">
      <w:pPr>
        <w:spacing w:line="360" w:lineRule="auto"/>
        <w:jc w:val="both"/>
        <w:rPr>
          <w:kern w:val="100"/>
          <w:lang w:eastAsia="es-ES"/>
        </w:rPr>
      </w:pPr>
    </w:p>
    <w:p w14:paraId="282B464C" w14:textId="77777777" w:rsidR="00707B83" w:rsidRPr="00CD689A" w:rsidRDefault="00707B83" w:rsidP="00F65336">
      <w:pPr>
        <w:spacing w:line="360" w:lineRule="auto"/>
        <w:jc w:val="both"/>
        <w:rPr>
          <w:kern w:val="100"/>
          <w:lang w:eastAsia="es-ES"/>
        </w:rPr>
      </w:pPr>
    </w:p>
    <w:p w14:paraId="739B0B97" w14:textId="6A1A0988" w:rsidR="00F2645A" w:rsidRPr="00CD689A" w:rsidRDefault="00F2645A" w:rsidP="00F65336">
      <w:pPr>
        <w:spacing w:line="360" w:lineRule="auto"/>
        <w:jc w:val="both"/>
        <w:rPr>
          <w:kern w:val="100"/>
          <w:lang w:eastAsia="es-ES"/>
        </w:rPr>
      </w:pPr>
      <w:r w:rsidRPr="00CD689A">
        <w:rPr>
          <w:kern w:val="100"/>
          <w:lang w:eastAsia="es-ES"/>
        </w:rPr>
        <w:lastRenderedPageBreak/>
        <w:t>En víspera del lanzamiento de los canales digitales</w:t>
      </w:r>
      <w:r w:rsidR="002C57F5" w:rsidRPr="00CD689A">
        <w:rPr>
          <w:kern w:val="100"/>
          <w:lang w:eastAsia="es-ES"/>
        </w:rPr>
        <w:t xml:space="preserve"> </w:t>
      </w:r>
      <w:r w:rsidRPr="00CD689A">
        <w:rPr>
          <w:kern w:val="100"/>
          <w:lang w:eastAsia="es-ES"/>
        </w:rPr>
        <w:t xml:space="preserve">Web Internet Banking y App </w:t>
      </w:r>
      <w:r w:rsidR="005F7C89" w:rsidRPr="00CD689A">
        <w:rPr>
          <w:kern w:val="100"/>
          <w:lang w:eastAsia="es-ES"/>
        </w:rPr>
        <w:t>Móvil</w:t>
      </w:r>
      <w:r w:rsidRPr="00CD689A">
        <w:rPr>
          <w:kern w:val="100"/>
          <w:lang w:eastAsia="es-ES"/>
        </w:rPr>
        <w:t xml:space="preserve"> Banking,</w:t>
      </w:r>
      <w:r w:rsidR="00220803" w:rsidRPr="00CD689A">
        <w:rPr>
          <w:kern w:val="100"/>
          <w:lang w:eastAsia="es-ES"/>
        </w:rPr>
        <w:t xml:space="preserve"> se creó </w:t>
      </w:r>
      <w:r w:rsidRPr="00CD689A">
        <w:rPr>
          <w:kern w:val="100"/>
          <w:lang w:eastAsia="es-ES"/>
        </w:rPr>
        <w:t xml:space="preserve">y </w:t>
      </w:r>
      <w:r w:rsidR="00220803" w:rsidRPr="00CD689A">
        <w:rPr>
          <w:kern w:val="100"/>
          <w:lang w:eastAsia="es-ES"/>
        </w:rPr>
        <w:t>sometió</w:t>
      </w:r>
      <w:r w:rsidRPr="00CD689A">
        <w:rPr>
          <w:kern w:val="100"/>
          <w:lang w:eastAsia="es-ES"/>
        </w:rPr>
        <w:t xml:space="preserve"> el contenido para educar y concientizar a los clientes del Banco, en materia de prevención de las estafas y amenazas de los ciberdelincuentes</w:t>
      </w:r>
      <w:r w:rsidR="00F20DDD" w:rsidRPr="00CD689A">
        <w:rPr>
          <w:kern w:val="100"/>
          <w:lang w:eastAsia="es-ES"/>
        </w:rPr>
        <w:t>, como</w:t>
      </w:r>
      <w:r w:rsidRPr="00CD689A">
        <w:rPr>
          <w:kern w:val="100"/>
          <w:lang w:eastAsia="es-ES"/>
        </w:rPr>
        <w:t>:</w:t>
      </w:r>
    </w:p>
    <w:p w14:paraId="4087148E" w14:textId="6275042B" w:rsidR="00F20DDD" w:rsidRPr="00CD689A" w:rsidRDefault="00F20DDD" w:rsidP="00C54E38">
      <w:pPr>
        <w:pStyle w:val="Prrafodelista"/>
        <w:numPr>
          <w:ilvl w:val="0"/>
          <w:numId w:val="43"/>
        </w:numPr>
        <w:spacing w:line="360" w:lineRule="auto"/>
        <w:ind w:left="567"/>
        <w:jc w:val="both"/>
        <w:rPr>
          <w:kern w:val="100"/>
          <w:lang w:eastAsia="es-ES"/>
        </w:rPr>
      </w:pPr>
      <w:r w:rsidRPr="00CD689A">
        <w:rPr>
          <w:kern w:val="100"/>
          <w:lang w:eastAsia="es-ES"/>
        </w:rPr>
        <w:t xml:space="preserve">El </w:t>
      </w:r>
      <w:r w:rsidR="00F2645A" w:rsidRPr="00CD689A">
        <w:rPr>
          <w:kern w:val="100"/>
          <w:lang w:eastAsia="es-ES"/>
        </w:rPr>
        <w:t xml:space="preserve">Portal “Cosechando Seguridad” en </w:t>
      </w:r>
      <w:r w:rsidR="00E9768F" w:rsidRPr="00CD689A">
        <w:rPr>
          <w:kern w:val="100"/>
          <w:lang w:eastAsia="es-ES"/>
        </w:rPr>
        <w:t>la</w:t>
      </w:r>
      <w:r w:rsidR="00F2645A" w:rsidRPr="00CD689A">
        <w:rPr>
          <w:kern w:val="100"/>
          <w:lang w:eastAsia="es-ES"/>
        </w:rPr>
        <w:t xml:space="preserve"> </w:t>
      </w:r>
      <w:r w:rsidRPr="00CD689A">
        <w:rPr>
          <w:kern w:val="100"/>
          <w:lang w:eastAsia="es-ES"/>
        </w:rPr>
        <w:t>Página</w:t>
      </w:r>
      <w:r w:rsidR="00F2645A" w:rsidRPr="00CD689A">
        <w:rPr>
          <w:kern w:val="100"/>
          <w:lang w:eastAsia="es-ES"/>
        </w:rPr>
        <w:t xml:space="preserve"> Web Bagrícola, el cual</w:t>
      </w:r>
      <w:r w:rsidR="00C778AB" w:rsidRPr="00CD689A">
        <w:rPr>
          <w:kern w:val="100"/>
          <w:lang w:eastAsia="es-ES"/>
        </w:rPr>
        <w:t xml:space="preserve"> </w:t>
      </w:r>
      <w:r w:rsidR="00F2645A" w:rsidRPr="00CD689A">
        <w:rPr>
          <w:kern w:val="100"/>
          <w:lang w:eastAsia="es-ES"/>
        </w:rPr>
        <w:t>c</w:t>
      </w:r>
      <w:r w:rsidR="00C778AB" w:rsidRPr="00CD689A">
        <w:rPr>
          <w:kern w:val="100"/>
          <w:lang w:eastAsia="es-ES"/>
        </w:rPr>
        <w:t>uenta</w:t>
      </w:r>
      <w:r w:rsidR="00F2645A" w:rsidRPr="00CD689A">
        <w:rPr>
          <w:kern w:val="100"/>
          <w:lang w:eastAsia="es-ES"/>
        </w:rPr>
        <w:t xml:space="preserve"> con recomendaciones, consejos y sugerencias de como los clientes pueden protegerse, detectar y evitar ser </w:t>
      </w:r>
      <w:r w:rsidR="00220803" w:rsidRPr="00CD689A">
        <w:rPr>
          <w:kern w:val="100"/>
          <w:lang w:eastAsia="es-ES"/>
        </w:rPr>
        <w:t>víctima</w:t>
      </w:r>
      <w:r w:rsidR="00F2645A" w:rsidRPr="00CD689A">
        <w:rPr>
          <w:kern w:val="100"/>
          <w:lang w:eastAsia="es-ES"/>
        </w:rPr>
        <w:t xml:space="preserve"> de estafas y fraudes, como Phishing, Suplantación de Identidad o Accesos no Autorizados.</w:t>
      </w:r>
    </w:p>
    <w:p w14:paraId="4CA62741" w14:textId="77777777" w:rsidR="009F2B82" w:rsidRPr="00CD689A" w:rsidRDefault="009F2B82" w:rsidP="00C54E38">
      <w:pPr>
        <w:pStyle w:val="Prrafodelista"/>
        <w:spacing w:line="360" w:lineRule="auto"/>
        <w:ind w:left="567"/>
        <w:jc w:val="both"/>
        <w:rPr>
          <w:kern w:val="100"/>
          <w:lang w:eastAsia="es-ES"/>
        </w:rPr>
      </w:pPr>
    </w:p>
    <w:p w14:paraId="27354A25" w14:textId="7DE9C013" w:rsidR="00F2645A" w:rsidRPr="00CD689A" w:rsidRDefault="00F20DDD" w:rsidP="00C54E38">
      <w:pPr>
        <w:pStyle w:val="Prrafodelista"/>
        <w:numPr>
          <w:ilvl w:val="0"/>
          <w:numId w:val="43"/>
        </w:numPr>
        <w:spacing w:line="360" w:lineRule="auto"/>
        <w:ind w:left="567"/>
        <w:jc w:val="both"/>
        <w:rPr>
          <w:kern w:val="100"/>
          <w:lang w:eastAsia="es-ES"/>
        </w:rPr>
      </w:pPr>
      <w:r w:rsidRPr="00CD689A">
        <w:rPr>
          <w:kern w:val="100"/>
          <w:lang w:eastAsia="es-ES"/>
        </w:rPr>
        <w:t xml:space="preserve">Las </w:t>
      </w:r>
      <w:r w:rsidR="00F2645A" w:rsidRPr="00CD689A">
        <w:rPr>
          <w:kern w:val="100"/>
          <w:lang w:eastAsia="es-ES"/>
        </w:rPr>
        <w:t xml:space="preserve">Capsulas </w:t>
      </w:r>
      <w:r w:rsidR="00BE3BB6" w:rsidRPr="00CD689A">
        <w:rPr>
          <w:kern w:val="100"/>
          <w:lang w:eastAsia="es-ES"/>
        </w:rPr>
        <w:t>I</w:t>
      </w:r>
      <w:r w:rsidR="00F2645A" w:rsidRPr="00CD689A">
        <w:rPr>
          <w:kern w:val="100"/>
          <w:lang w:eastAsia="es-ES"/>
        </w:rPr>
        <w:t>nformativas a ser enviadas a</w:t>
      </w:r>
      <w:r w:rsidR="0003491C" w:rsidRPr="00CD689A">
        <w:rPr>
          <w:kern w:val="100"/>
          <w:lang w:eastAsia="es-ES"/>
        </w:rPr>
        <w:t>l</w:t>
      </w:r>
      <w:r w:rsidR="00F2645A" w:rsidRPr="00CD689A">
        <w:rPr>
          <w:kern w:val="100"/>
          <w:lang w:eastAsia="es-ES"/>
        </w:rPr>
        <w:t xml:space="preserve"> email de los clientes Bagrícola</w:t>
      </w:r>
      <w:r w:rsidR="00B7677F" w:rsidRPr="00CD689A">
        <w:rPr>
          <w:kern w:val="100"/>
          <w:lang w:eastAsia="es-ES"/>
        </w:rPr>
        <w:t xml:space="preserve">, </w:t>
      </w:r>
      <w:r w:rsidR="00375D3D" w:rsidRPr="00CD689A">
        <w:rPr>
          <w:kern w:val="100"/>
          <w:lang w:eastAsia="es-ES"/>
        </w:rPr>
        <w:t>estas</w:t>
      </w:r>
      <w:r w:rsidR="00B7677F" w:rsidRPr="00CD689A">
        <w:rPr>
          <w:kern w:val="100"/>
          <w:lang w:eastAsia="es-ES"/>
        </w:rPr>
        <w:t xml:space="preserve"> </w:t>
      </w:r>
      <w:r w:rsidR="00F2645A" w:rsidRPr="00CD689A">
        <w:rPr>
          <w:kern w:val="100"/>
          <w:lang w:eastAsia="es-ES"/>
        </w:rPr>
        <w:t>poseen consejos y recomendaciones, para mantener informados y educados a los clientes</w:t>
      </w:r>
      <w:r w:rsidR="004F6590" w:rsidRPr="00CD689A">
        <w:rPr>
          <w:kern w:val="100"/>
          <w:lang w:eastAsia="es-ES"/>
        </w:rPr>
        <w:t xml:space="preserve"> y</w:t>
      </w:r>
      <w:r w:rsidR="00F2645A" w:rsidRPr="00CD689A">
        <w:rPr>
          <w:kern w:val="100"/>
          <w:lang w:eastAsia="es-ES"/>
        </w:rPr>
        <w:t xml:space="preserve"> reducir la probabilidad de que sean </w:t>
      </w:r>
      <w:r w:rsidR="00220803" w:rsidRPr="00CD689A">
        <w:rPr>
          <w:kern w:val="100"/>
          <w:lang w:eastAsia="es-ES"/>
        </w:rPr>
        <w:t>víctimas</w:t>
      </w:r>
      <w:r w:rsidR="00F2645A" w:rsidRPr="00CD689A">
        <w:rPr>
          <w:kern w:val="100"/>
          <w:lang w:eastAsia="es-ES"/>
        </w:rPr>
        <w:t xml:space="preserve"> de estafas o amenazas de los ciberdelincuentes.</w:t>
      </w:r>
    </w:p>
    <w:p w14:paraId="3059E335" w14:textId="1A6088A4" w:rsidR="002C4606" w:rsidRPr="00CD689A" w:rsidRDefault="002C4606" w:rsidP="0041715E">
      <w:pPr>
        <w:spacing w:line="360" w:lineRule="auto"/>
        <w:jc w:val="both"/>
        <w:rPr>
          <w:kern w:val="100"/>
          <w:lang w:eastAsia="es-ES"/>
        </w:rPr>
      </w:pPr>
    </w:p>
    <w:p w14:paraId="747A76FA" w14:textId="24B2036F" w:rsidR="0041715E" w:rsidRPr="00CD689A" w:rsidRDefault="0041715E" w:rsidP="0041715E">
      <w:pPr>
        <w:spacing w:line="360" w:lineRule="auto"/>
        <w:jc w:val="both"/>
        <w:rPr>
          <w:kern w:val="100"/>
          <w:lang w:eastAsia="es-ES"/>
        </w:rPr>
      </w:pPr>
      <w:r w:rsidRPr="00CD689A">
        <w:rPr>
          <w:kern w:val="100"/>
          <w:lang w:eastAsia="es-ES"/>
        </w:rPr>
        <w:t>Se inici</w:t>
      </w:r>
      <w:r w:rsidR="00E87E92" w:rsidRPr="00CD689A">
        <w:rPr>
          <w:kern w:val="100"/>
          <w:lang w:eastAsia="es-ES"/>
        </w:rPr>
        <w:t>ó</w:t>
      </w:r>
      <w:r w:rsidRPr="00CD689A">
        <w:rPr>
          <w:kern w:val="100"/>
          <w:lang w:eastAsia="es-ES"/>
        </w:rPr>
        <w:t xml:space="preserve"> el Proyecto de Plataforma de Prevención de Fraudes – Monitor Plus, </w:t>
      </w:r>
      <w:r w:rsidR="00012785" w:rsidRPr="00CD689A">
        <w:rPr>
          <w:kern w:val="100"/>
          <w:lang w:eastAsia="es-ES"/>
        </w:rPr>
        <w:t>con un</w:t>
      </w:r>
      <w:r w:rsidRPr="00CD689A">
        <w:rPr>
          <w:kern w:val="100"/>
          <w:lang w:eastAsia="es-ES"/>
        </w:rPr>
        <w:t xml:space="preserve"> 35% de avance global</w:t>
      </w:r>
      <w:r w:rsidR="00012785" w:rsidRPr="00CD689A">
        <w:rPr>
          <w:kern w:val="100"/>
          <w:lang w:eastAsia="es-ES"/>
        </w:rPr>
        <w:t xml:space="preserve"> a</w:t>
      </w:r>
      <w:r w:rsidRPr="00CD689A">
        <w:rPr>
          <w:kern w:val="100"/>
          <w:lang w:eastAsia="es-ES"/>
        </w:rPr>
        <w:t xml:space="preserve">l mes de noviembre, </w:t>
      </w:r>
      <w:r w:rsidR="00F90449" w:rsidRPr="00CD689A">
        <w:rPr>
          <w:kern w:val="100"/>
          <w:lang w:eastAsia="es-ES"/>
        </w:rPr>
        <w:t xml:space="preserve">cual </w:t>
      </w:r>
      <w:r w:rsidR="009F2B82" w:rsidRPr="00CD689A">
        <w:rPr>
          <w:kern w:val="100"/>
          <w:lang w:eastAsia="es-ES"/>
        </w:rPr>
        <w:t>es</w:t>
      </w:r>
      <w:r w:rsidRPr="00CD689A">
        <w:rPr>
          <w:kern w:val="100"/>
          <w:lang w:eastAsia="es-ES"/>
        </w:rPr>
        <w:t xml:space="preserve"> </w:t>
      </w:r>
      <w:r w:rsidR="009F2B82" w:rsidRPr="00CD689A">
        <w:rPr>
          <w:kern w:val="100"/>
          <w:lang w:eastAsia="es-ES"/>
        </w:rPr>
        <w:t xml:space="preserve">de </w:t>
      </w:r>
      <w:r w:rsidRPr="00CD689A">
        <w:rPr>
          <w:kern w:val="100"/>
          <w:lang w:eastAsia="es-ES"/>
        </w:rPr>
        <w:t>gran utilidad en el fortalecimiento de los controles internos, detección de los fraudes y la reducción de los riesgos operacionales. Este conlleva los siguientes módulos:</w:t>
      </w:r>
    </w:p>
    <w:p w14:paraId="589A3A59" w14:textId="77777777" w:rsidR="00220803" w:rsidRPr="00CD689A" w:rsidRDefault="00220803" w:rsidP="00C54E38">
      <w:pPr>
        <w:pStyle w:val="Prrafodelista"/>
        <w:numPr>
          <w:ilvl w:val="0"/>
          <w:numId w:val="5"/>
        </w:numPr>
        <w:spacing w:line="360" w:lineRule="auto"/>
        <w:ind w:left="567"/>
        <w:jc w:val="both"/>
        <w:rPr>
          <w:kern w:val="100"/>
          <w:lang w:eastAsia="es-ES"/>
        </w:rPr>
      </w:pPr>
      <w:r w:rsidRPr="00CD689A">
        <w:rPr>
          <w:kern w:val="100"/>
          <w:lang w:eastAsia="es-ES"/>
        </w:rPr>
        <w:t>Monitoreo, detección y prevención de fraudes internos</w:t>
      </w:r>
    </w:p>
    <w:p w14:paraId="2FBD55F4" w14:textId="77777777" w:rsidR="00220803" w:rsidRPr="00CD689A" w:rsidRDefault="00220803" w:rsidP="00C54E38">
      <w:pPr>
        <w:pStyle w:val="Prrafodelista"/>
        <w:numPr>
          <w:ilvl w:val="0"/>
          <w:numId w:val="5"/>
        </w:numPr>
        <w:spacing w:after="160" w:line="360" w:lineRule="auto"/>
        <w:ind w:left="567"/>
        <w:jc w:val="both"/>
        <w:rPr>
          <w:kern w:val="100"/>
          <w:lang w:eastAsia="es-ES"/>
        </w:rPr>
      </w:pPr>
      <w:r w:rsidRPr="00CD689A">
        <w:rPr>
          <w:kern w:val="100"/>
          <w:lang w:eastAsia="es-ES"/>
        </w:rPr>
        <w:t>Prevención de Fraudes externos (clientes y sus productos)</w:t>
      </w:r>
    </w:p>
    <w:p w14:paraId="0D974185" w14:textId="77777777" w:rsidR="00220803" w:rsidRPr="00CD689A" w:rsidRDefault="00220803" w:rsidP="00C54E38">
      <w:pPr>
        <w:pStyle w:val="Prrafodelista"/>
        <w:numPr>
          <w:ilvl w:val="0"/>
          <w:numId w:val="5"/>
        </w:numPr>
        <w:spacing w:after="160" w:line="360" w:lineRule="auto"/>
        <w:ind w:left="567"/>
        <w:jc w:val="both"/>
        <w:rPr>
          <w:kern w:val="100"/>
          <w:lang w:eastAsia="es-ES"/>
        </w:rPr>
      </w:pPr>
      <w:r w:rsidRPr="00CD689A">
        <w:rPr>
          <w:kern w:val="100"/>
          <w:lang w:eastAsia="es-ES"/>
        </w:rPr>
        <w:t>Gestión de cumplimiento</w:t>
      </w:r>
    </w:p>
    <w:p w14:paraId="7EB9308D" w14:textId="77777777" w:rsidR="00220803" w:rsidRPr="00CD689A" w:rsidRDefault="00220803" w:rsidP="00C54E38">
      <w:pPr>
        <w:pStyle w:val="Prrafodelista"/>
        <w:numPr>
          <w:ilvl w:val="0"/>
          <w:numId w:val="5"/>
        </w:numPr>
        <w:spacing w:line="360" w:lineRule="auto"/>
        <w:ind w:left="567"/>
        <w:jc w:val="both"/>
        <w:rPr>
          <w:kern w:val="100"/>
          <w:lang w:eastAsia="es-ES"/>
        </w:rPr>
      </w:pPr>
      <w:r w:rsidRPr="00CD689A">
        <w:rPr>
          <w:kern w:val="100"/>
          <w:lang w:eastAsia="es-ES"/>
        </w:rPr>
        <w:t>Gestión riesgo operacional</w:t>
      </w:r>
    </w:p>
    <w:p w14:paraId="653274C0" w14:textId="77777777" w:rsidR="00220803" w:rsidRPr="00CD689A" w:rsidRDefault="00220803" w:rsidP="00F65336">
      <w:pPr>
        <w:spacing w:line="360" w:lineRule="auto"/>
        <w:jc w:val="both"/>
        <w:rPr>
          <w:kern w:val="100"/>
          <w:lang w:eastAsia="es-ES"/>
        </w:rPr>
      </w:pPr>
    </w:p>
    <w:p w14:paraId="6B367A52" w14:textId="45CA7ED1" w:rsidR="00220803" w:rsidRPr="00CD689A" w:rsidRDefault="00220803" w:rsidP="00F65336">
      <w:pPr>
        <w:spacing w:line="360" w:lineRule="auto"/>
        <w:jc w:val="both"/>
        <w:rPr>
          <w:kern w:val="100"/>
          <w:lang w:eastAsia="es-ES"/>
        </w:rPr>
      </w:pPr>
      <w:r w:rsidRPr="00CD689A">
        <w:rPr>
          <w:kern w:val="100"/>
          <w:lang w:eastAsia="es-ES"/>
        </w:rPr>
        <w:t xml:space="preserve">A inicios del 2023, se creó el Equipo de Perfiles </w:t>
      </w:r>
      <w:r w:rsidR="002C57F5" w:rsidRPr="00CD689A">
        <w:rPr>
          <w:kern w:val="100"/>
          <w:lang w:eastAsia="es-ES"/>
        </w:rPr>
        <w:t xml:space="preserve">de </w:t>
      </w:r>
      <w:r w:rsidRPr="00CD689A">
        <w:rPr>
          <w:kern w:val="100"/>
          <w:lang w:eastAsia="es-ES"/>
        </w:rPr>
        <w:t>Sistemas, con fines de validar, depurar</w:t>
      </w:r>
      <w:r w:rsidR="00FA48DA" w:rsidRPr="00CD689A">
        <w:rPr>
          <w:kern w:val="100"/>
          <w:lang w:eastAsia="es-ES"/>
        </w:rPr>
        <w:t xml:space="preserve">, </w:t>
      </w:r>
      <w:r w:rsidRPr="00CD689A">
        <w:rPr>
          <w:kern w:val="100"/>
          <w:lang w:eastAsia="es-ES"/>
        </w:rPr>
        <w:t>controlar los accesos, perfiles y roles de los usuarios en los sistemas internos del Banco</w:t>
      </w:r>
      <w:r w:rsidR="006D3510" w:rsidRPr="00CD689A">
        <w:rPr>
          <w:kern w:val="100"/>
          <w:lang w:eastAsia="es-ES"/>
        </w:rPr>
        <w:t xml:space="preserve"> y fortalecer el control interno y reducir los </w:t>
      </w:r>
      <w:r w:rsidR="00B73B79" w:rsidRPr="00CD689A">
        <w:rPr>
          <w:kern w:val="100"/>
          <w:lang w:eastAsia="es-ES"/>
        </w:rPr>
        <w:t>riesgos de fraude interno</w:t>
      </w:r>
      <w:r w:rsidRPr="00CD689A">
        <w:rPr>
          <w:kern w:val="100"/>
          <w:lang w:eastAsia="es-ES"/>
        </w:rPr>
        <w:t xml:space="preserve">. </w:t>
      </w:r>
      <w:r w:rsidR="00B32D48" w:rsidRPr="00CD689A">
        <w:rPr>
          <w:kern w:val="100"/>
          <w:lang w:eastAsia="es-ES"/>
        </w:rPr>
        <w:t>A través de este se realiz</w:t>
      </w:r>
      <w:r w:rsidR="00AA6557" w:rsidRPr="00CD689A">
        <w:rPr>
          <w:kern w:val="100"/>
          <w:lang w:eastAsia="es-ES"/>
        </w:rPr>
        <w:t>ó</w:t>
      </w:r>
      <w:r w:rsidR="005C584D" w:rsidRPr="00CD689A">
        <w:rPr>
          <w:kern w:val="100"/>
          <w:lang w:eastAsia="es-ES"/>
        </w:rPr>
        <w:t xml:space="preserve"> la</w:t>
      </w:r>
      <w:r w:rsidR="00B32D48" w:rsidRPr="00CD689A">
        <w:rPr>
          <w:kern w:val="100"/>
          <w:lang w:eastAsia="es-ES"/>
        </w:rPr>
        <w:t xml:space="preserve">: </w:t>
      </w:r>
    </w:p>
    <w:p w14:paraId="341DB190" w14:textId="2AB45C99" w:rsidR="003652D0" w:rsidRDefault="003652D0">
      <w:pPr>
        <w:spacing w:line="240" w:lineRule="auto"/>
        <w:jc w:val="left"/>
        <w:rPr>
          <w:kern w:val="100"/>
          <w:lang w:val="es-ES" w:eastAsia="es-ES"/>
        </w:rPr>
      </w:pPr>
    </w:p>
    <w:p w14:paraId="23FF9387" w14:textId="0AF35557" w:rsidR="00220803" w:rsidRPr="00CD689A" w:rsidRDefault="00220803" w:rsidP="00C54E38">
      <w:pPr>
        <w:pStyle w:val="Prrafodelista"/>
        <w:numPr>
          <w:ilvl w:val="0"/>
          <w:numId w:val="6"/>
        </w:numPr>
        <w:spacing w:line="360" w:lineRule="auto"/>
        <w:ind w:left="567"/>
        <w:jc w:val="both"/>
        <w:rPr>
          <w:kern w:val="100"/>
          <w:lang w:eastAsia="es-ES"/>
        </w:rPr>
      </w:pPr>
      <w:r w:rsidRPr="00CD689A">
        <w:rPr>
          <w:kern w:val="100"/>
          <w:lang w:eastAsia="es-ES"/>
        </w:rPr>
        <w:t>Validación de todos los perfiles de los empleados en los sistemas internos.</w:t>
      </w:r>
    </w:p>
    <w:p w14:paraId="1ECB5FB6" w14:textId="77777777" w:rsidR="00220803" w:rsidRPr="00CD689A" w:rsidRDefault="00220803" w:rsidP="00C54E38">
      <w:pPr>
        <w:pStyle w:val="Prrafodelista"/>
        <w:numPr>
          <w:ilvl w:val="0"/>
          <w:numId w:val="6"/>
        </w:numPr>
        <w:spacing w:line="360" w:lineRule="auto"/>
        <w:ind w:left="567"/>
        <w:jc w:val="both"/>
        <w:rPr>
          <w:kern w:val="100"/>
          <w:lang w:eastAsia="es-ES"/>
        </w:rPr>
      </w:pPr>
      <w:r w:rsidRPr="00CD689A">
        <w:rPr>
          <w:kern w:val="100"/>
          <w:lang w:eastAsia="es-ES"/>
        </w:rPr>
        <w:lastRenderedPageBreak/>
        <w:t>Depuración de accesos no autorizados, accesos elevados e innecesarios en los sistemas internos.</w:t>
      </w:r>
    </w:p>
    <w:p w14:paraId="7B238F66" w14:textId="5600319B" w:rsidR="00220803" w:rsidRPr="00CD689A" w:rsidRDefault="005C584D" w:rsidP="00C54E38">
      <w:pPr>
        <w:pStyle w:val="Prrafodelista"/>
        <w:numPr>
          <w:ilvl w:val="0"/>
          <w:numId w:val="6"/>
        </w:numPr>
        <w:spacing w:line="360" w:lineRule="auto"/>
        <w:ind w:left="567"/>
        <w:jc w:val="both"/>
        <w:rPr>
          <w:kern w:val="100"/>
          <w:lang w:eastAsia="es-ES"/>
        </w:rPr>
      </w:pPr>
      <w:r w:rsidRPr="00CD689A">
        <w:rPr>
          <w:kern w:val="100"/>
          <w:lang w:eastAsia="es-ES"/>
        </w:rPr>
        <w:t>Aprobación de</w:t>
      </w:r>
      <w:r w:rsidR="00220803" w:rsidRPr="00CD689A">
        <w:rPr>
          <w:kern w:val="100"/>
          <w:lang w:eastAsia="es-ES"/>
        </w:rPr>
        <w:t xml:space="preserve"> los nuevos accesos que pudieran generar conflictos de intereses internos.</w:t>
      </w:r>
    </w:p>
    <w:p w14:paraId="1CC6CC3D" w14:textId="2C976A75" w:rsidR="00A061FE" w:rsidRPr="00CD689A" w:rsidRDefault="00E2489C" w:rsidP="00C54E38">
      <w:pPr>
        <w:pStyle w:val="Prrafodelista"/>
        <w:numPr>
          <w:ilvl w:val="0"/>
          <w:numId w:val="6"/>
        </w:numPr>
        <w:spacing w:line="360" w:lineRule="auto"/>
        <w:ind w:left="567"/>
        <w:jc w:val="both"/>
        <w:rPr>
          <w:kern w:val="100"/>
          <w:lang w:eastAsia="es-ES"/>
        </w:rPr>
      </w:pPr>
      <w:r w:rsidRPr="00CD689A">
        <w:rPr>
          <w:kern w:val="100"/>
          <w:lang w:eastAsia="es-ES"/>
        </w:rPr>
        <w:t>Revisión</w:t>
      </w:r>
      <w:r w:rsidR="00721265" w:rsidRPr="00CD689A">
        <w:rPr>
          <w:kern w:val="100"/>
          <w:lang w:eastAsia="es-ES"/>
        </w:rPr>
        <w:t xml:space="preserve"> de los perfiles </w:t>
      </w:r>
      <w:r w:rsidR="00C5575C" w:rsidRPr="00CD689A">
        <w:rPr>
          <w:kern w:val="100"/>
          <w:lang w:eastAsia="es-ES"/>
        </w:rPr>
        <w:t>de: Sección</w:t>
      </w:r>
      <w:r w:rsidR="00F40FED" w:rsidRPr="00CD689A">
        <w:rPr>
          <w:kern w:val="100"/>
          <w:lang w:eastAsia="es-ES"/>
        </w:rPr>
        <w:t xml:space="preserve"> </w:t>
      </w:r>
      <w:r w:rsidRPr="00CD689A">
        <w:rPr>
          <w:kern w:val="100"/>
          <w:lang w:eastAsia="es-ES"/>
        </w:rPr>
        <w:t>Prevención</w:t>
      </w:r>
      <w:r w:rsidR="00F40FED" w:rsidRPr="00CD689A">
        <w:rPr>
          <w:kern w:val="100"/>
          <w:lang w:eastAsia="es-ES"/>
        </w:rPr>
        <w:t xml:space="preserve"> de Fraudes</w:t>
      </w:r>
      <w:r w:rsidR="005F6A02" w:rsidRPr="00CD689A">
        <w:rPr>
          <w:kern w:val="100"/>
          <w:lang w:eastAsia="es-ES"/>
        </w:rPr>
        <w:t xml:space="preserve">, </w:t>
      </w:r>
      <w:r w:rsidR="00A061FE" w:rsidRPr="00CD689A">
        <w:rPr>
          <w:kern w:val="100"/>
          <w:lang w:eastAsia="es-ES"/>
        </w:rPr>
        <w:t>Dirección Operaciones</w:t>
      </w:r>
      <w:r w:rsidR="00D2550F" w:rsidRPr="00CD689A">
        <w:rPr>
          <w:kern w:val="100"/>
          <w:lang w:eastAsia="es-ES"/>
        </w:rPr>
        <w:t xml:space="preserve"> (</w:t>
      </w:r>
      <w:r w:rsidR="005F6A02" w:rsidRPr="00CD689A">
        <w:rPr>
          <w:kern w:val="100"/>
          <w:lang w:eastAsia="es-ES"/>
        </w:rPr>
        <w:t>G</w:t>
      </w:r>
      <w:r w:rsidR="00A061FE" w:rsidRPr="00CD689A">
        <w:rPr>
          <w:kern w:val="100"/>
          <w:lang w:eastAsia="es-ES"/>
        </w:rPr>
        <w:t>erencia Operaciones Canales Digitales</w:t>
      </w:r>
      <w:r w:rsidRPr="00CD689A">
        <w:rPr>
          <w:kern w:val="100"/>
          <w:lang w:eastAsia="es-ES"/>
        </w:rPr>
        <w:t xml:space="preserve"> y </w:t>
      </w:r>
      <w:r w:rsidR="00A061FE" w:rsidRPr="00CD689A">
        <w:rPr>
          <w:kern w:val="100"/>
          <w:lang w:eastAsia="es-ES"/>
        </w:rPr>
        <w:t>Gerencia Operaciones Sucursales</w:t>
      </w:r>
      <w:r w:rsidR="00D2550F" w:rsidRPr="00CD689A">
        <w:rPr>
          <w:kern w:val="100"/>
          <w:lang w:eastAsia="es-ES"/>
        </w:rPr>
        <w:t>)</w:t>
      </w:r>
      <w:r w:rsidR="005F6A02" w:rsidRPr="00CD689A">
        <w:rPr>
          <w:kern w:val="100"/>
          <w:lang w:eastAsia="es-ES"/>
        </w:rPr>
        <w:t xml:space="preserve">, </w:t>
      </w:r>
      <w:r w:rsidR="00A061FE" w:rsidRPr="00CD689A">
        <w:rPr>
          <w:kern w:val="100"/>
          <w:lang w:eastAsia="es-ES"/>
        </w:rPr>
        <w:t>Cargos de Sucursales</w:t>
      </w:r>
      <w:r w:rsidR="00C82461" w:rsidRPr="00CD689A">
        <w:rPr>
          <w:kern w:val="100"/>
          <w:lang w:eastAsia="es-ES"/>
        </w:rPr>
        <w:t xml:space="preserve"> y e</w:t>
      </w:r>
      <w:r w:rsidR="00A061FE" w:rsidRPr="00CD689A">
        <w:rPr>
          <w:kern w:val="100"/>
          <w:lang w:eastAsia="es-ES"/>
        </w:rPr>
        <w:t>n proceso</w:t>
      </w:r>
      <w:r w:rsidR="001B3869" w:rsidRPr="00CD689A">
        <w:rPr>
          <w:kern w:val="100"/>
          <w:lang w:eastAsia="es-ES"/>
        </w:rPr>
        <w:t xml:space="preserve"> la</w:t>
      </w:r>
      <w:r w:rsidR="00A061FE" w:rsidRPr="00CD689A">
        <w:rPr>
          <w:kern w:val="100"/>
          <w:lang w:eastAsia="es-ES"/>
        </w:rPr>
        <w:t xml:space="preserve"> Dirección de Crédito</w:t>
      </w:r>
      <w:r w:rsidR="00D22C6A" w:rsidRPr="00CD689A">
        <w:rPr>
          <w:kern w:val="100"/>
          <w:lang w:eastAsia="es-ES"/>
        </w:rPr>
        <w:t>.</w:t>
      </w:r>
    </w:p>
    <w:p w14:paraId="3E8ED56E" w14:textId="77777777" w:rsidR="00634993" w:rsidRPr="00CD689A" w:rsidRDefault="00634993" w:rsidP="00634993">
      <w:pPr>
        <w:pStyle w:val="Prrafodelista"/>
        <w:spacing w:line="360" w:lineRule="auto"/>
        <w:ind w:left="851"/>
        <w:jc w:val="both"/>
        <w:rPr>
          <w:kern w:val="100"/>
          <w:highlight w:val="cyan"/>
          <w:lang w:eastAsia="es-ES"/>
        </w:rPr>
      </w:pPr>
    </w:p>
    <w:p w14:paraId="3225E5F9" w14:textId="25BB3365" w:rsidR="00220803" w:rsidRPr="00CD689A" w:rsidRDefault="00220803" w:rsidP="00F65336">
      <w:pPr>
        <w:spacing w:line="360" w:lineRule="auto"/>
        <w:jc w:val="both"/>
        <w:rPr>
          <w:kern w:val="100"/>
          <w:lang w:eastAsia="es-ES"/>
        </w:rPr>
      </w:pPr>
      <w:r w:rsidRPr="00CD689A">
        <w:rPr>
          <w:kern w:val="100"/>
          <w:lang w:eastAsia="es-ES"/>
        </w:rPr>
        <w:t xml:space="preserve">Las áreas de </w:t>
      </w:r>
      <w:r w:rsidR="002C57F5" w:rsidRPr="00CD689A">
        <w:rPr>
          <w:kern w:val="100"/>
          <w:lang w:eastAsia="es-ES"/>
        </w:rPr>
        <w:t>C</w:t>
      </w:r>
      <w:r w:rsidRPr="00CD689A">
        <w:rPr>
          <w:kern w:val="100"/>
          <w:lang w:eastAsia="es-ES"/>
        </w:rPr>
        <w:t xml:space="preserve">ontrol </w:t>
      </w:r>
      <w:r w:rsidR="00CE2A93" w:rsidRPr="00CD689A">
        <w:rPr>
          <w:kern w:val="100"/>
          <w:lang w:eastAsia="es-ES"/>
        </w:rPr>
        <w:t xml:space="preserve">de </w:t>
      </w:r>
      <w:r w:rsidRPr="00CD689A">
        <w:rPr>
          <w:kern w:val="100"/>
          <w:lang w:eastAsia="es-ES"/>
        </w:rPr>
        <w:t xml:space="preserve">Riesgo, Cumplimiento y </w:t>
      </w:r>
      <w:r w:rsidR="002C57F5" w:rsidRPr="00CD689A">
        <w:rPr>
          <w:kern w:val="100"/>
          <w:lang w:eastAsia="es-ES"/>
        </w:rPr>
        <w:t>Ciberseguridad</w:t>
      </w:r>
      <w:r w:rsidRPr="00CD689A">
        <w:rPr>
          <w:kern w:val="100"/>
          <w:lang w:eastAsia="es-ES"/>
        </w:rPr>
        <w:t xml:space="preserve"> realiza</w:t>
      </w:r>
      <w:r w:rsidR="0095137E" w:rsidRPr="00CD689A">
        <w:rPr>
          <w:kern w:val="100"/>
          <w:lang w:eastAsia="es-ES"/>
        </w:rPr>
        <w:t xml:space="preserve">ron </w:t>
      </w:r>
      <w:r w:rsidRPr="00CD689A">
        <w:rPr>
          <w:kern w:val="100"/>
          <w:lang w:eastAsia="es-ES"/>
        </w:rPr>
        <w:t>la función de revisión y validación de esta gestión de Equipo de Perfiles Sistemas.</w:t>
      </w:r>
      <w:r w:rsidR="002906F7" w:rsidRPr="00CD689A">
        <w:rPr>
          <w:kern w:val="100"/>
          <w:lang w:eastAsia="es-ES"/>
        </w:rPr>
        <w:t xml:space="preserve"> </w:t>
      </w:r>
      <w:r w:rsidRPr="00CD689A">
        <w:rPr>
          <w:kern w:val="100"/>
          <w:lang w:eastAsia="es-ES"/>
        </w:rPr>
        <w:t>Se probaron e implementaron las siguientes solucione</w:t>
      </w:r>
      <w:r w:rsidR="005F7C89" w:rsidRPr="00CD689A">
        <w:rPr>
          <w:kern w:val="100"/>
          <w:lang w:eastAsia="es-ES"/>
        </w:rPr>
        <w:t>s</w:t>
      </w:r>
      <w:r w:rsidRPr="00CD689A">
        <w:rPr>
          <w:kern w:val="100"/>
          <w:lang w:eastAsia="es-ES"/>
        </w:rPr>
        <w:t xml:space="preserve"> de ciberseguridad:</w:t>
      </w:r>
    </w:p>
    <w:p w14:paraId="203788A0" w14:textId="77777777" w:rsidR="00220803" w:rsidRPr="00CD689A" w:rsidRDefault="00220803" w:rsidP="006034D9">
      <w:pPr>
        <w:pStyle w:val="Prrafodelista"/>
        <w:numPr>
          <w:ilvl w:val="0"/>
          <w:numId w:val="1"/>
        </w:numPr>
        <w:spacing w:line="360" w:lineRule="auto"/>
        <w:jc w:val="both"/>
        <w:rPr>
          <w:kern w:val="100"/>
          <w:lang w:val="es-MX" w:eastAsia="es-ES"/>
        </w:rPr>
      </w:pPr>
      <w:r w:rsidRPr="00CD689A">
        <w:rPr>
          <w:kern w:val="100"/>
          <w:lang w:val="es-MX" w:eastAsia="es-ES"/>
        </w:rPr>
        <w:t>Solución Gestión de Dispositivos Móviles (MDM):</w:t>
      </w:r>
    </w:p>
    <w:p w14:paraId="0D811C59" w14:textId="730489F3" w:rsidR="00220803" w:rsidRPr="00CD689A" w:rsidRDefault="00220803" w:rsidP="00756BB5">
      <w:pPr>
        <w:pStyle w:val="Prrafodelista"/>
        <w:numPr>
          <w:ilvl w:val="0"/>
          <w:numId w:val="7"/>
        </w:numPr>
        <w:spacing w:line="360" w:lineRule="auto"/>
        <w:ind w:left="993"/>
        <w:jc w:val="both"/>
        <w:rPr>
          <w:kern w:val="100"/>
          <w:lang w:eastAsia="es-ES"/>
        </w:rPr>
      </w:pPr>
      <w:r w:rsidRPr="00CD689A">
        <w:rPr>
          <w:kern w:val="100"/>
          <w:lang w:eastAsia="es-ES"/>
        </w:rPr>
        <w:t xml:space="preserve">Control y políticas de dispositivos móviles del </w:t>
      </w:r>
      <w:r w:rsidR="003E55A0" w:rsidRPr="00CD689A">
        <w:rPr>
          <w:kern w:val="100"/>
          <w:lang w:eastAsia="es-ES"/>
        </w:rPr>
        <w:t>B</w:t>
      </w:r>
      <w:r w:rsidRPr="00CD689A">
        <w:rPr>
          <w:kern w:val="100"/>
          <w:lang w:eastAsia="es-ES"/>
        </w:rPr>
        <w:t>anco, como Flotas, Tablets y Laptops.</w:t>
      </w:r>
    </w:p>
    <w:p w14:paraId="2D293AFB" w14:textId="77777777" w:rsidR="00220803" w:rsidRPr="00CD689A" w:rsidRDefault="00220803" w:rsidP="00756BB5">
      <w:pPr>
        <w:pStyle w:val="Prrafodelista"/>
        <w:numPr>
          <w:ilvl w:val="0"/>
          <w:numId w:val="7"/>
        </w:numPr>
        <w:spacing w:line="360" w:lineRule="auto"/>
        <w:ind w:left="993"/>
        <w:jc w:val="both"/>
        <w:rPr>
          <w:kern w:val="100"/>
          <w:lang w:eastAsia="es-ES"/>
        </w:rPr>
      </w:pPr>
      <w:r w:rsidRPr="00CD689A">
        <w:rPr>
          <w:kern w:val="100"/>
          <w:lang w:eastAsia="es-ES"/>
        </w:rPr>
        <w:t>Borrado remoto en caso de perdidas o robos.</w:t>
      </w:r>
    </w:p>
    <w:p w14:paraId="4F77E498" w14:textId="51D6A06C" w:rsidR="002C57F5" w:rsidRPr="00CD689A" w:rsidRDefault="00220803" w:rsidP="00050AED">
      <w:pPr>
        <w:pStyle w:val="Prrafodelista"/>
        <w:numPr>
          <w:ilvl w:val="0"/>
          <w:numId w:val="7"/>
        </w:numPr>
        <w:spacing w:line="360" w:lineRule="auto"/>
        <w:ind w:left="993"/>
        <w:jc w:val="both"/>
        <w:rPr>
          <w:kern w:val="100"/>
          <w:lang w:eastAsia="es-ES"/>
        </w:rPr>
      </w:pPr>
      <w:r w:rsidRPr="00CD689A">
        <w:rPr>
          <w:kern w:val="100"/>
          <w:lang w:eastAsia="es-ES"/>
        </w:rPr>
        <w:t>Control de descargas y aplicaciones.</w:t>
      </w:r>
    </w:p>
    <w:p w14:paraId="5B339EA2" w14:textId="2602AB71" w:rsidR="00220803" w:rsidRPr="00CD689A" w:rsidRDefault="00220803" w:rsidP="006034D9">
      <w:pPr>
        <w:pStyle w:val="Prrafodelista"/>
        <w:numPr>
          <w:ilvl w:val="0"/>
          <w:numId w:val="1"/>
        </w:numPr>
        <w:spacing w:line="360" w:lineRule="auto"/>
        <w:jc w:val="both"/>
        <w:rPr>
          <w:kern w:val="100"/>
          <w:lang w:val="es-MX" w:eastAsia="es-ES"/>
        </w:rPr>
      </w:pPr>
      <w:r w:rsidRPr="00CD689A">
        <w:rPr>
          <w:kern w:val="100"/>
          <w:lang w:val="es-MX" w:eastAsia="es-ES"/>
        </w:rPr>
        <w:t>Solución de Cifrado de Discos:</w:t>
      </w:r>
    </w:p>
    <w:p w14:paraId="66599227" w14:textId="1F01BEAF" w:rsidR="00345241" w:rsidRPr="00CD689A" w:rsidRDefault="00220803" w:rsidP="006034D9">
      <w:pPr>
        <w:pStyle w:val="Prrafodelista"/>
        <w:numPr>
          <w:ilvl w:val="0"/>
          <w:numId w:val="3"/>
        </w:numPr>
        <w:spacing w:line="360" w:lineRule="auto"/>
        <w:ind w:left="993"/>
        <w:jc w:val="both"/>
        <w:rPr>
          <w:kern w:val="100"/>
          <w:lang w:eastAsia="es-ES"/>
        </w:rPr>
      </w:pPr>
      <w:r w:rsidRPr="00CD689A">
        <w:rPr>
          <w:kern w:val="100"/>
          <w:lang w:eastAsia="es-ES"/>
        </w:rPr>
        <w:t xml:space="preserve">Cifrado de discos de las laptops del Banco. En caso de </w:t>
      </w:r>
      <w:r w:rsidR="00285396" w:rsidRPr="00CD689A">
        <w:rPr>
          <w:kern w:val="100"/>
          <w:lang w:eastAsia="es-ES"/>
        </w:rPr>
        <w:t>pérdida</w:t>
      </w:r>
      <w:r w:rsidRPr="00CD689A">
        <w:rPr>
          <w:kern w:val="100"/>
          <w:lang w:eastAsia="es-ES"/>
        </w:rPr>
        <w:t xml:space="preserve"> o robo, el ente malicioso o ladrón, no podrá ver o extraer las informaciones confidenciales del Banco.</w:t>
      </w:r>
    </w:p>
    <w:p w14:paraId="52BE7393" w14:textId="77777777" w:rsidR="00D12399" w:rsidRPr="00CD689A" w:rsidRDefault="00D12399" w:rsidP="00D12399">
      <w:pPr>
        <w:pStyle w:val="Prrafodelista"/>
        <w:spacing w:line="360" w:lineRule="auto"/>
        <w:ind w:left="993"/>
        <w:jc w:val="both"/>
        <w:rPr>
          <w:kern w:val="100"/>
          <w:lang w:eastAsia="es-ES"/>
        </w:rPr>
      </w:pPr>
    </w:p>
    <w:p w14:paraId="066EB93D" w14:textId="0BC6ADA1" w:rsidR="002B6CEF" w:rsidRPr="00CD689A" w:rsidRDefault="00DD2958" w:rsidP="00D13E40">
      <w:pPr>
        <w:spacing w:line="360" w:lineRule="auto"/>
        <w:jc w:val="both"/>
        <w:rPr>
          <w:kern w:val="100"/>
          <w:lang w:eastAsia="es-ES"/>
        </w:rPr>
      </w:pPr>
      <w:r w:rsidRPr="00CD689A">
        <w:rPr>
          <w:kern w:val="100"/>
          <w:lang w:eastAsia="es-ES"/>
        </w:rPr>
        <w:t>Adicionalmente se i</w:t>
      </w:r>
      <w:r w:rsidR="00050AED" w:rsidRPr="00CD689A">
        <w:rPr>
          <w:kern w:val="100"/>
          <w:lang w:eastAsia="es-ES"/>
        </w:rPr>
        <w:t>nici</w:t>
      </w:r>
      <w:r w:rsidR="00703625" w:rsidRPr="00CD689A">
        <w:rPr>
          <w:kern w:val="100"/>
          <w:lang w:eastAsia="es-ES"/>
        </w:rPr>
        <w:t>ó</w:t>
      </w:r>
      <w:r w:rsidR="00050AED" w:rsidRPr="00CD689A">
        <w:rPr>
          <w:kern w:val="100"/>
          <w:lang w:eastAsia="es-ES"/>
        </w:rPr>
        <w:t xml:space="preserve"> el Proyecto de prevención fuga de </w:t>
      </w:r>
      <w:r w:rsidR="00A215DB" w:rsidRPr="00CD689A">
        <w:rPr>
          <w:kern w:val="100"/>
          <w:lang w:eastAsia="es-ES"/>
        </w:rPr>
        <w:t>información</w:t>
      </w:r>
      <w:r w:rsidR="00050AED" w:rsidRPr="00CD689A">
        <w:rPr>
          <w:kern w:val="100"/>
          <w:lang w:eastAsia="es-ES"/>
        </w:rPr>
        <w:t xml:space="preserve"> y clasificación (DLP)</w:t>
      </w:r>
      <w:r w:rsidR="00F26DBF" w:rsidRPr="00CD689A">
        <w:rPr>
          <w:kern w:val="100"/>
          <w:lang w:eastAsia="es-ES"/>
        </w:rPr>
        <w:t xml:space="preserve">, </w:t>
      </w:r>
      <w:r w:rsidR="00A77561" w:rsidRPr="00CD689A">
        <w:rPr>
          <w:kern w:val="100"/>
          <w:lang w:eastAsia="es-ES"/>
        </w:rPr>
        <w:t xml:space="preserve">que </w:t>
      </w:r>
      <w:r w:rsidR="00F26DBF" w:rsidRPr="00CD689A">
        <w:rPr>
          <w:kern w:val="100"/>
          <w:lang w:eastAsia="es-ES"/>
        </w:rPr>
        <w:t xml:space="preserve">ofrecerá los </w:t>
      </w:r>
      <w:r w:rsidR="00C71321" w:rsidRPr="00CD689A">
        <w:rPr>
          <w:kern w:val="100"/>
          <w:lang w:eastAsia="es-ES"/>
        </w:rPr>
        <w:t>controles</w:t>
      </w:r>
      <w:r w:rsidR="00D13E40" w:rsidRPr="00CD689A">
        <w:rPr>
          <w:kern w:val="100"/>
          <w:lang w:eastAsia="es-ES"/>
        </w:rPr>
        <w:t xml:space="preserve"> en: </w:t>
      </w:r>
    </w:p>
    <w:p w14:paraId="61494240" w14:textId="77777777" w:rsidR="00483273" w:rsidRPr="00CD689A" w:rsidRDefault="00483273" w:rsidP="00D13E40">
      <w:pPr>
        <w:pStyle w:val="TableParagraph"/>
        <w:numPr>
          <w:ilvl w:val="0"/>
          <w:numId w:val="3"/>
        </w:numPr>
        <w:tabs>
          <w:tab w:val="left" w:pos="899"/>
        </w:tabs>
        <w:spacing w:line="360" w:lineRule="auto"/>
        <w:ind w:left="993" w:right="122"/>
        <w:jc w:val="both"/>
        <w:rPr>
          <w:rFonts w:ascii="Times New Roman" w:eastAsia="Times New Roman" w:hAnsi="Times New Roman" w:cs="Times New Roman"/>
          <w:kern w:val="100"/>
          <w:sz w:val="24"/>
          <w:szCs w:val="24"/>
          <w:lang w:eastAsia="es-ES"/>
        </w:rPr>
      </w:pPr>
      <w:r w:rsidRPr="00CD689A">
        <w:rPr>
          <w:rFonts w:ascii="Times New Roman" w:eastAsia="Times New Roman" w:hAnsi="Times New Roman" w:cs="Times New Roman"/>
          <w:kern w:val="100"/>
          <w:sz w:val="24"/>
          <w:szCs w:val="24"/>
          <w:lang w:eastAsia="es-ES"/>
        </w:rPr>
        <w:t>Detección y etiquetado de las informaciones digitales: creadas, almacenadas y en tránsito.</w:t>
      </w:r>
    </w:p>
    <w:p w14:paraId="71CE7820" w14:textId="6553616C" w:rsidR="00286BF3" w:rsidRPr="00CD689A" w:rsidRDefault="00483273" w:rsidP="000059BE">
      <w:pPr>
        <w:pStyle w:val="TableParagraph"/>
        <w:numPr>
          <w:ilvl w:val="0"/>
          <w:numId w:val="3"/>
        </w:numPr>
        <w:tabs>
          <w:tab w:val="left" w:pos="899"/>
        </w:tabs>
        <w:spacing w:line="360" w:lineRule="auto"/>
        <w:ind w:left="993"/>
        <w:jc w:val="both"/>
        <w:rPr>
          <w:rFonts w:ascii="Times New Roman" w:eastAsia="Times New Roman" w:hAnsi="Times New Roman" w:cs="Times New Roman"/>
          <w:kern w:val="100"/>
          <w:sz w:val="24"/>
          <w:szCs w:val="24"/>
          <w:lang w:eastAsia="es-ES"/>
        </w:rPr>
      </w:pPr>
      <w:r w:rsidRPr="00CD689A">
        <w:rPr>
          <w:rFonts w:ascii="Times New Roman" w:eastAsia="Times New Roman" w:hAnsi="Times New Roman" w:cs="Times New Roman"/>
          <w:kern w:val="100"/>
          <w:sz w:val="24"/>
          <w:szCs w:val="24"/>
          <w:lang w:eastAsia="es-ES"/>
        </w:rPr>
        <w:t>Clasificación de las informaciones digitales.</w:t>
      </w:r>
    </w:p>
    <w:p w14:paraId="4D3ABBF3" w14:textId="18F48A48" w:rsidR="00483273" w:rsidRPr="00CD689A" w:rsidRDefault="00483273" w:rsidP="00D77ACE">
      <w:pPr>
        <w:pStyle w:val="TableParagraph"/>
        <w:numPr>
          <w:ilvl w:val="0"/>
          <w:numId w:val="3"/>
        </w:numPr>
        <w:tabs>
          <w:tab w:val="left" w:pos="633"/>
        </w:tabs>
        <w:spacing w:line="360" w:lineRule="auto"/>
        <w:ind w:left="567"/>
        <w:jc w:val="both"/>
        <w:rPr>
          <w:rFonts w:ascii="Times New Roman" w:eastAsia="Times New Roman" w:hAnsi="Times New Roman" w:cs="Times New Roman"/>
          <w:kern w:val="100"/>
          <w:sz w:val="24"/>
          <w:szCs w:val="24"/>
          <w:lang w:eastAsia="es-ES"/>
        </w:rPr>
      </w:pPr>
      <w:r w:rsidRPr="00CD689A">
        <w:rPr>
          <w:rFonts w:ascii="Times New Roman" w:eastAsia="Times New Roman" w:hAnsi="Times New Roman" w:cs="Times New Roman"/>
          <w:kern w:val="100"/>
          <w:sz w:val="24"/>
          <w:szCs w:val="24"/>
          <w:lang w:eastAsia="es-ES"/>
        </w:rPr>
        <w:t>Restricción y bloqueo de intentos de robo y fugas de informaciones</w:t>
      </w:r>
      <w:r w:rsidR="00B274AA" w:rsidRPr="00CD689A">
        <w:rPr>
          <w:rFonts w:ascii="Times New Roman" w:eastAsia="Times New Roman" w:hAnsi="Times New Roman" w:cs="Times New Roman"/>
          <w:kern w:val="100"/>
          <w:sz w:val="24"/>
          <w:szCs w:val="24"/>
          <w:lang w:eastAsia="es-ES"/>
        </w:rPr>
        <w:t xml:space="preserve"> </w:t>
      </w:r>
      <w:r w:rsidRPr="00CD689A">
        <w:rPr>
          <w:rFonts w:ascii="Times New Roman" w:eastAsia="Times New Roman" w:hAnsi="Times New Roman" w:cs="Times New Roman"/>
          <w:kern w:val="100"/>
          <w:sz w:val="24"/>
          <w:szCs w:val="24"/>
          <w:lang w:eastAsia="es-ES"/>
        </w:rPr>
        <w:t>digitales del banco.</w:t>
      </w:r>
    </w:p>
    <w:p w14:paraId="3E9E6D0A" w14:textId="5437B062" w:rsidR="008010F8" w:rsidRPr="00CD689A" w:rsidRDefault="0090180C" w:rsidP="001344D4">
      <w:pPr>
        <w:spacing w:line="360" w:lineRule="auto"/>
        <w:jc w:val="both"/>
        <w:rPr>
          <w:kern w:val="100"/>
          <w:lang w:eastAsia="es-ES"/>
        </w:rPr>
      </w:pPr>
      <w:r w:rsidRPr="00CD689A">
        <w:rPr>
          <w:kern w:val="100"/>
          <w:lang w:eastAsia="es-ES"/>
        </w:rPr>
        <w:lastRenderedPageBreak/>
        <w:t>A final de año</w:t>
      </w:r>
      <w:r w:rsidR="008010F8" w:rsidRPr="00CD689A">
        <w:rPr>
          <w:kern w:val="100"/>
          <w:lang w:eastAsia="es-ES"/>
        </w:rPr>
        <w:t xml:space="preserve"> se aprobaron las siguientes licitaciones:</w:t>
      </w:r>
    </w:p>
    <w:p w14:paraId="0661C6DF" w14:textId="056B9BFF" w:rsidR="008010F8" w:rsidRPr="00CD689A" w:rsidRDefault="008010F8" w:rsidP="00AD4705">
      <w:pPr>
        <w:pStyle w:val="Prrafodelista"/>
        <w:numPr>
          <w:ilvl w:val="0"/>
          <w:numId w:val="36"/>
        </w:numPr>
        <w:spacing w:line="360" w:lineRule="auto"/>
        <w:jc w:val="both"/>
        <w:rPr>
          <w:kern w:val="100"/>
          <w:lang w:val="es-MX" w:eastAsia="es-ES"/>
        </w:rPr>
      </w:pPr>
      <w:r w:rsidRPr="00CD689A">
        <w:rPr>
          <w:kern w:val="100"/>
          <w:lang w:val="es-MX" w:eastAsia="es-ES"/>
        </w:rPr>
        <w:t>Solución Seguridad de Base de Datos</w:t>
      </w:r>
    </w:p>
    <w:p w14:paraId="70170FA2" w14:textId="13D191F5" w:rsidR="008010F8" w:rsidRPr="00CD689A" w:rsidRDefault="008010F8" w:rsidP="008010F8">
      <w:pPr>
        <w:pStyle w:val="Prrafodelista"/>
        <w:numPr>
          <w:ilvl w:val="0"/>
          <w:numId w:val="7"/>
        </w:numPr>
        <w:spacing w:line="360" w:lineRule="auto"/>
        <w:ind w:left="993"/>
        <w:jc w:val="both"/>
        <w:rPr>
          <w:kern w:val="100"/>
          <w:lang w:eastAsia="es-ES"/>
        </w:rPr>
      </w:pPr>
      <w:r w:rsidRPr="00CD689A">
        <w:rPr>
          <w:kern w:val="100"/>
          <w:lang w:eastAsia="es-ES"/>
        </w:rPr>
        <w:t>Control y políticas de acceso a las bases de datos</w:t>
      </w:r>
    </w:p>
    <w:p w14:paraId="3FBFA3A7" w14:textId="0EDD1979" w:rsidR="008010F8" w:rsidRPr="00CD689A" w:rsidRDefault="008010F8" w:rsidP="008010F8">
      <w:pPr>
        <w:pStyle w:val="Prrafodelista"/>
        <w:numPr>
          <w:ilvl w:val="0"/>
          <w:numId w:val="7"/>
        </w:numPr>
        <w:spacing w:line="360" w:lineRule="auto"/>
        <w:ind w:left="993"/>
        <w:jc w:val="both"/>
        <w:rPr>
          <w:kern w:val="100"/>
          <w:lang w:eastAsia="es-ES"/>
        </w:rPr>
      </w:pPr>
      <w:r w:rsidRPr="00CD689A">
        <w:rPr>
          <w:kern w:val="100"/>
          <w:lang w:eastAsia="es-ES"/>
        </w:rPr>
        <w:t>Monitoreo de logs y cambios en las bases de datos</w:t>
      </w:r>
    </w:p>
    <w:p w14:paraId="35F6036D" w14:textId="5326DD18" w:rsidR="008010F8" w:rsidRPr="00CD689A" w:rsidRDefault="008010F8" w:rsidP="008010F8">
      <w:pPr>
        <w:pStyle w:val="Prrafodelista"/>
        <w:numPr>
          <w:ilvl w:val="0"/>
          <w:numId w:val="7"/>
        </w:numPr>
        <w:spacing w:line="360" w:lineRule="auto"/>
        <w:ind w:left="993"/>
        <w:jc w:val="both"/>
        <w:rPr>
          <w:kern w:val="100"/>
          <w:lang w:eastAsia="es-ES"/>
        </w:rPr>
      </w:pPr>
      <w:r w:rsidRPr="00CD689A">
        <w:rPr>
          <w:kern w:val="100"/>
          <w:lang w:eastAsia="es-ES"/>
        </w:rPr>
        <w:tab/>
        <w:t>Cifrado de data confidencial en las bases de datos</w:t>
      </w:r>
    </w:p>
    <w:p w14:paraId="37A540C6" w14:textId="77777777" w:rsidR="00961211" w:rsidRPr="00CD689A" w:rsidRDefault="00961211" w:rsidP="00961211">
      <w:pPr>
        <w:pStyle w:val="Prrafodelista"/>
        <w:spacing w:line="360" w:lineRule="auto"/>
        <w:ind w:left="993"/>
        <w:jc w:val="both"/>
        <w:rPr>
          <w:kern w:val="100"/>
          <w:lang w:eastAsia="es-ES"/>
        </w:rPr>
      </w:pPr>
    </w:p>
    <w:p w14:paraId="39EE4A8F" w14:textId="1E898A4A" w:rsidR="008010F8" w:rsidRPr="00CD689A" w:rsidRDefault="008010F8" w:rsidP="00AD4705">
      <w:pPr>
        <w:pStyle w:val="Prrafodelista"/>
        <w:numPr>
          <w:ilvl w:val="0"/>
          <w:numId w:val="36"/>
        </w:numPr>
        <w:spacing w:line="360" w:lineRule="auto"/>
        <w:jc w:val="both"/>
        <w:rPr>
          <w:kern w:val="100"/>
          <w:lang w:val="es-MX" w:eastAsia="es-ES"/>
        </w:rPr>
      </w:pPr>
      <w:r w:rsidRPr="00CD689A">
        <w:rPr>
          <w:kern w:val="100"/>
          <w:lang w:val="es-MX" w:eastAsia="es-ES"/>
        </w:rPr>
        <w:t>Solución de Educación y Simulación de ataques ciberseguridad</w:t>
      </w:r>
    </w:p>
    <w:p w14:paraId="05AF2140" w14:textId="7BE2798B" w:rsidR="008010F8" w:rsidRPr="00CD689A" w:rsidRDefault="008010F8" w:rsidP="008010F8">
      <w:pPr>
        <w:pStyle w:val="Prrafodelista"/>
        <w:numPr>
          <w:ilvl w:val="0"/>
          <w:numId w:val="7"/>
        </w:numPr>
        <w:spacing w:line="360" w:lineRule="auto"/>
        <w:ind w:left="993"/>
        <w:jc w:val="both"/>
        <w:rPr>
          <w:kern w:val="100"/>
          <w:lang w:eastAsia="es-ES"/>
        </w:rPr>
      </w:pPr>
      <w:r w:rsidRPr="00CD689A">
        <w:rPr>
          <w:kern w:val="100"/>
          <w:lang w:eastAsia="es-ES"/>
        </w:rPr>
        <w:t>Creación de contenido educativo de ciberseguridad</w:t>
      </w:r>
    </w:p>
    <w:p w14:paraId="2A9B4ACD" w14:textId="3A5DBBEA" w:rsidR="008010F8" w:rsidRPr="00CD689A" w:rsidRDefault="008010F8" w:rsidP="008010F8">
      <w:pPr>
        <w:pStyle w:val="Prrafodelista"/>
        <w:numPr>
          <w:ilvl w:val="0"/>
          <w:numId w:val="7"/>
        </w:numPr>
        <w:spacing w:line="360" w:lineRule="auto"/>
        <w:ind w:left="993"/>
        <w:jc w:val="both"/>
        <w:rPr>
          <w:kern w:val="100"/>
          <w:lang w:eastAsia="es-ES"/>
        </w:rPr>
      </w:pPr>
      <w:r w:rsidRPr="00CD689A">
        <w:rPr>
          <w:kern w:val="100"/>
          <w:highlight w:val="cyan"/>
          <w:lang w:eastAsia="es-ES"/>
        </w:rPr>
        <w:tab/>
      </w:r>
      <w:r w:rsidRPr="00CD689A">
        <w:rPr>
          <w:kern w:val="100"/>
          <w:lang w:eastAsia="es-ES"/>
        </w:rPr>
        <w:t>Medición de la cultura y conocimiento de ciberseguridad</w:t>
      </w:r>
    </w:p>
    <w:p w14:paraId="20FD1046" w14:textId="116284CC" w:rsidR="00345241" w:rsidRPr="00CD689A" w:rsidRDefault="008010F8" w:rsidP="008010F8">
      <w:pPr>
        <w:pStyle w:val="Prrafodelista"/>
        <w:numPr>
          <w:ilvl w:val="0"/>
          <w:numId w:val="7"/>
        </w:numPr>
        <w:spacing w:line="360" w:lineRule="auto"/>
        <w:ind w:left="993"/>
        <w:jc w:val="both"/>
        <w:rPr>
          <w:kern w:val="100"/>
          <w:lang w:eastAsia="es-ES"/>
        </w:rPr>
      </w:pPr>
      <w:r w:rsidRPr="00CD689A">
        <w:rPr>
          <w:kern w:val="100"/>
          <w:lang w:eastAsia="es-ES"/>
        </w:rPr>
        <w:t>Ejecución de simulaciones de ataques, como phishing</w:t>
      </w:r>
    </w:p>
    <w:p w14:paraId="308D8BAC" w14:textId="77777777" w:rsidR="00667CF2" w:rsidRPr="00CD689A" w:rsidRDefault="00667CF2" w:rsidP="00667CF2">
      <w:pPr>
        <w:spacing w:line="360" w:lineRule="auto"/>
        <w:jc w:val="both"/>
        <w:rPr>
          <w:kern w:val="100"/>
          <w:lang w:eastAsia="es-ES"/>
        </w:rPr>
      </w:pPr>
    </w:p>
    <w:p w14:paraId="4E592BA4" w14:textId="32D2F189" w:rsidR="002C4606" w:rsidRPr="00CD689A" w:rsidRDefault="002C4606" w:rsidP="002C4606">
      <w:pPr>
        <w:spacing w:line="360" w:lineRule="auto"/>
        <w:jc w:val="both"/>
        <w:rPr>
          <w:kern w:val="100"/>
          <w:lang w:eastAsia="es-ES"/>
        </w:rPr>
      </w:pPr>
      <w:r w:rsidRPr="00CD689A">
        <w:rPr>
          <w:kern w:val="100"/>
          <w:lang w:eastAsia="es-ES"/>
        </w:rPr>
        <w:t>Adicionalmente se estaría lanzando el servicio Banca Empresa</w:t>
      </w:r>
      <w:r w:rsidRPr="00CD689A">
        <w:t xml:space="preserve"> </w:t>
      </w:r>
      <w:r w:rsidRPr="00CD689A">
        <w:rPr>
          <w:kern w:val="100"/>
          <w:lang w:eastAsia="es-ES"/>
        </w:rPr>
        <w:t xml:space="preserve">Digital y Pago al Instante (LBTR), </w:t>
      </w:r>
      <w:r w:rsidR="000569FC" w:rsidRPr="00CD689A">
        <w:rPr>
          <w:kern w:val="100"/>
          <w:lang w:eastAsia="es-ES"/>
        </w:rPr>
        <w:t xml:space="preserve">para lo cual </w:t>
      </w:r>
      <w:r w:rsidRPr="00CD689A">
        <w:rPr>
          <w:kern w:val="100"/>
          <w:lang w:eastAsia="es-ES"/>
        </w:rPr>
        <w:t xml:space="preserve">se impartió una </w:t>
      </w:r>
      <w:r w:rsidRPr="00CD689A">
        <w:rPr>
          <w:kern w:val="100"/>
          <w:lang w:eastAsia="es-ES"/>
        </w:rPr>
        <w:tab/>
        <w:t>charla</w:t>
      </w:r>
      <w:r w:rsidR="000569FC" w:rsidRPr="00CD689A">
        <w:rPr>
          <w:kern w:val="100"/>
          <w:lang w:eastAsia="es-ES"/>
        </w:rPr>
        <w:t xml:space="preserve"> </w:t>
      </w:r>
      <w:r w:rsidRPr="00CD689A">
        <w:rPr>
          <w:kern w:val="100"/>
          <w:lang w:eastAsia="es-ES"/>
        </w:rPr>
        <w:t>de Concientización de Protección de las Informaciones y una charla al Directorio Ejecutivo y Directores sobre Prevención de Fraudes.</w:t>
      </w:r>
    </w:p>
    <w:p w14:paraId="5710DD7A" w14:textId="77777777" w:rsidR="002C4606" w:rsidRPr="00CD689A" w:rsidRDefault="002C4606" w:rsidP="00667CF2">
      <w:pPr>
        <w:spacing w:line="360" w:lineRule="auto"/>
        <w:jc w:val="both"/>
        <w:rPr>
          <w:kern w:val="100"/>
          <w:lang w:eastAsia="es-ES"/>
        </w:rPr>
      </w:pPr>
    </w:p>
    <w:p w14:paraId="52566FF4" w14:textId="4FF0BBAB" w:rsidR="007A4A35" w:rsidRPr="00CD689A" w:rsidRDefault="00015890" w:rsidP="00484803">
      <w:pPr>
        <w:pStyle w:val="Ttulo3"/>
      </w:pPr>
      <w:bookmarkStart w:id="299" w:name="_Toc145411286"/>
      <w:bookmarkStart w:id="300" w:name="_Toc145411952"/>
      <w:bookmarkEnd w:id="298"/>
      <w:r w:rsidRPr="00CD689A">
        <w:t xml:space="preserve"> </w:t>
      </w:r>
      <w:bookmarkStart w:id="301" w:name="_Toc153435906"/>
      <w:bookmarkStart w:id="302" w:name="_Toc153436815"/>
      <w:bookmarkStart w:id="303" w:name="_Toc153880038"/>
      <w:r w:rsidR="007A4A35" w:rsidRPr="00CD689A">
        <w:t>Desempeño del Sistema de Planificación y Desarrollo Institucional</w:t>
      </w:r>
      <w:bookmarkEnd w:id="299"/>
      <w:bookmarkEnd w:id="300"/>
      <w:bookmarkEnd w:id="301"/>
      <w:bookmarkEnd w:id="302"/>
      <w:bookmarkEnd w:id="303"/>
    </w:p>
    <w:p w14:paraId="1D783B0C" w14:textId="77777777" w:rsidR="00D25CCA" w:rsidRPr="00CD689A" w:rsidRDefault="00D25CCA" w:rsidP="00F65336">
      <w:pPr>
        <w:spacing w:line="360" w:lineRule="auto"/>
        <w:jc w:val="both"/>
        <w:rPr>
          <w:kern w:val="100"/>
          <w:lang w:eastAsia="es-ES"/>
        </w:rPr>
      </w:pPr>
    </w:p>
    <w:p w14:paraId="4D33644F" w14:textId="77777777" w:rsidR="00A55BF9" w:rsidRPr="00CD689A" w:rsidRDefault="002427CA" w:rsidP="00F65336">
      <w:pPr>
        <w:pStyle w:val="Textoindependiente"/>
        <w:tabs>
          <w:tab w:val="left" w:pos="0"/>
        </w:tabs>
        <w:spacing w:line="360" w:lineRule="auto"/>
        <w:contextualSpacing/>
        <w:mirrorIndents/>
        <w:rPr>
          <w:kern w:val="100"/>
          <w:lang w:eastAsia="es-ES"/>
        </w:rPr>
      </w:pPr>
      <w:r w:rsidRPr="00CD689A">
        <w:rPr>
          <w:kern w:val="100"/>
          <w:lang w:eastAsia="es-ES"/>
        </w:rPr>
        <w:t>El accionar de esta institución se mantiene enmarcado en la Política Sectorial y vinculad</w:t>
      </w:r>
      <w:r w:rsidR="002C57F5" w:rsidRPr="00CD689A">
        <w:rPr>
          <w:kern w:val="100"/>
          <w:lang w:eastAsia="es-ES"/>
        </w:rPr>
        <w:t>a</w:t>
      </w:r>
      <w:r w:rsidRPr="00CD689A">
        <w:rPr>
          <w:kern w:val="100"/>
          <w:lang w:eastAsia="es-ES"/>
        </w:rPr>
        <w:t xml:space="preserve"> a la Estrategia Nacional de Desarrollo 2010-2030, al Plan Plurianual y a los Objetivos de Desarrollo Sostenible (ODS), orientado a la reducción de la pobreza extrema y el hambre. </w:t>
      </w:r>
    </w:p>
    <w:p w14:paraId="4869A82A" w14:textId="77777777" w:rsidR="00A55BF9" w:rsidRPr="00CD689A" w:rsidRDefault="00A55BF9" w:rsidP="00F65336">
      <w:pPr>
        <w:pStyle w:val="Textoindependiente"/>
        <w:tabs>
          <w:tab w:val="left" w:pos="0"/>
        </w:tabs>
        <w:spacing w:line="360" w:lineRule="auto"/>
        <w:contextualSpacing/>
        <w:mirrorIndents/>
        <w:rPr>
          <w:kern w:val="100"/>
          <w:lang w:eastAsia="es-ES"/>
        </w:rPr>
      </w:pPr>
    </w:p>
    <w:p w14:paraId="46880468" w14:textId="6A64D190" w:rsidR="00517840" w:rsidRPr="00CD689A" w:rsidRDefault="00517840" w:rsidP="00F65336">
      <w:pPr>
        <w:pStyle w:val="Textoindependiente"/>
        <w:tabs>
          <w:tab w:val="left" w:pos="0"/>
        </w:tabs>
        <w:spacing w:line="360" w:lineRule="auto"/>
        <w:contextualSpacing/>
        <w:mirrorIndents/>
        <w:rPr>
          <w:kern w:val="100"/>
          <w:lang w:eastAsia="es-ES"/>
        </w:rPr>
      </w:pPr>
      <w:r w:rsidRPr="00CD689A">
        <w:rPr>
          <w:kern w:val="100"/>
          <w:lang w:eastAsia="es-ES"/>
        </w:rPr>
        <w:t>E</w:t>
      </w:r>
      <w:r w:rsidR="002427CA" w:rsidRPr="00CD689A">
        <w:rPr>
          <w:kern w:val="100"/>
          <w:lang w:eastAsia="es-ES"/>
        </w:rPr>
        <w:t>l Banco sigue conservándose como la principal institución financiera de las actividades agropecuari</w:t>
      </w:r>
      <w:r w:rsidR="008110F7" w:rsidRPr="00CD689A">
        <w:rPr>
          <w:kern w:val="100"/>
          <w:lang w:eastAsia="es-ES"/>
        </w:rPr>
        <w:t>as</w:t>
      </w:r>
      <w:r w:rsidR="002427CA" w:rsidRPr="00CD689A">
        <w:rPr>
          <w:kern w:val="100"/>
          <w:lang w:eastAsia="es-ES"/>
        </w:rPr>
        <w:t xml:space="preserve"> del país, </w:t>
      </w:r>
      <w:r w:rsidRPr="00CD689A">
        <w:rPr>
          <w:kern w:val="100"/>
          <w:lang w:eastAsia="es-ES"/>
        </w:rPr>
        <w:t xml:space="preserve">mediante la dinamización de la economía rural, a través de la producción de los </w:t>
      </w:r>
      <w:r w:rsidR="00866470" w:rsidRPr="00CD689A">
        <w:rPr>
          <w:kern w:val="100"/>
          <w:lang w:eastAsia="es-ES"/>
        </w:rPr>
        <w:t xml:space="preserve">principales </w:t>
      </w:r>
      <w:r w:rsidRPr="00CD689A">
        <w:rPr>
          <w:kern w:val="100"/>
          <w:lang w:eastAsia="es-ES"/>
        </w:rPr>
        <w:t xml:space="preserve">rubros agroalimentarios, que contribuyen al abastecimiento de la canasta familiar, la creación de empleos en el campo, la </w:t>
      </w:r>
      <w:r w:rsidRPr="00CD689A">
        <w:t>generación de divisas y a la disminución de la pobreza en nuestro país.</w:t>
      </w:r>
    </w:p>
    <w:p w14:paraId="60F854CD" w14:textId="77777777" w:rsidR="002352D6" w:rsidRPr="00CD689A" w:rsidRDefault="002352D6" w:rsidP="00F65336">
      <w:pPr>
        <w:pStyle w:val="Textoindependiente"/>
        <w:tabs>
          <w:tab w:val="left" w:pos="0"/>
        </w:tabs>
        <w:spacing w:line="360" w:lineRule="auto"/>
        <w:contextualSpacing/>
        <w:mirrorIndents/>
        <w:rPr>
          <w:b/>
          <w:bCs/>
        </w:rPr>
      </w:pPr>
    </w:p>
    <w:p w14:paraId="287DEB77" w14:textId="199E1780" w:rsidR="009D0824" w:rsidRPr="00CD689A" w:rsidRDefault="009D0824" w:rsidP="00F65336">
      <w:pPr>
        <w:pStyle w:val="Textoindependiente"/>
        <w:tabs>
          <w:tab w:val="left" w:pos="0"/>
        </w:tabs>
        <w:spacing w:line="360" w:lineRule="auto"/>
        <w:contextualSpacing/>
        <w:mirrorIndents/>
        <w:rPr>
          <w:b/>
          <w:bCs/>
        </w:rPr>
      </w:pPr>
      <w:r w:rsidRPr="00CD689A">
        <w:rPr>
          <w:b/>
          <w:bCs/>
        </w:rPr>
        <w:lastRenderedPageBreak/>
        <w:t xml:space="preserve">Políticas  </w:t>
      </w:r>
    </w:p>
    <w:p w14:paraId="07F7DDE3" w14:textId="77777777" w:rsidR="00827F76" w:rsidRPr="00CD689A" w:rsidRDefault="00827F76" w:rsidP="00F65336">
      <w:pPr>
        <w:pStyle w:val="Textoindependiente"/>
        <w:tabs>
          <w:tab w:val="left" w:pos="0"/>
        </w:tabs>
        <w:spacing w:line="360" w:lineRule="auto"/>
        <w:contextualSpacing/>
        <w:mirrorIndents/>
      </w:pPr>
    </w:p>
    <w:p w14:paraId="2BC1306A" w14:textId="77777777" w:rsidR="00A55BF9" w:rsidRPr="00CD689A" w:rsidRDefault="00827F76" w:rsidP="00F65336">
      <w:pPr>
        <w:pStyle w:val="Textoindependiente"/>
        <w:tabs>
          <w:tab w:val="left" w:pos="0"/>
        </w:tabs>
        <w:spacing w:line="360" w:lineRule="auto"/>
        <w:contextualSpacing/>
        <w:mirrorIndents/>
      </w:pPr>
      <w:r w:rsidRPr="00CD689A">
        <w:t>Cumplir con la normativa institucional que responda a los requerimientos del Sistema Financiero Dominicano; ofrecer productos y servicios acordes con las necesidades de los clientes y los cambios que demanda el desarrollo de la zona rural.</w:t>
      </w:r>
      <w:r w:rsidR="00A55BF9" w:rsidRPr="00CD689A">
        <w:t xml:space="preserve"> </w:t>
      </w:r>
    </w:p>
    <w:p w14:paraId="10D9654B" w14:textId="77777777" w:rsidR="00C6252C" w:rsidRPr="00CD689A" w:rsidRDefault="00C6252C" w:rsidP="00F65336">
      <w:pPr>
        <w:pStyle w:val="Textoindependiente"/>
        <w:tabs>
          <w:tab w:val="left" w:pos="0"/>
        </w:tabs>
        <w:spacing w:line="360" w:lineRule="auto"/>
        <w:contextualSpacing/>
        <w:mirrorIndents/>
      </w:pPr>
    </w:p>
    <w:p w14:paraId="7E7AFE96" w14:textId="4F85B348" w:rsidR="00A55BF9" w:rsidRPr="00CD689A" w:rsidRDefault="00827F76" w:rsidP="00F65336">
      <w:pPr>
        <w:pStyle w:val="Textoindependiente"/>
        <w:tabs>
          <w:tab w:val="left" w:pos="0"/>
        </w:tabs>
        <w:spacing w:line="360" w:lineRule="auto"/>
        <w:contextualSpacing/>
        <w:mirrorIndents/>
      </w:pPr>
      <w:r w:rsidRPr="00CD689A">
        <w:t xml:space="preserve">Continuar el proceso de remodelación de la infraestructura física de la institución conforme a los estándares requeridos por las normativas bancarias y los organismos fiscalizadores, como son entre otros, dotar a las unidades operativas de mobiliarios modernos, adecuados sistemas de seguridad; y confortables áreas de atención al cliente. </w:t>
      </w:r>
    </w:p>
    <w:p w14:paraId="13FB9C0F" w14:textId="77777777" w:rsidR="00C6252C" w:rsidRPr="00CD689A" w:rsidRDefault="00C6252C" w:rsidP="00F65336">
      <w:pPr>
        <w:pStyle w:val="Textoindependiente"/>
        <w:tabs>
          <w:tab w:val="left" w:pos="0"/>
        </w:tabs>
        <w:spacing w:line="360" w:lineRule="auto"/>
        <w:contextualSpacing/>
        <w:mirrorIndents/>
      </w:pPr>
    </w:p>
    <w:p w14:paraId="7E77F7A7" w14:textId="2D6B0A68" w:rsidR="00827F76" w:rsidRPr="00CD689A" w:rsidRDefault="00827F76" w:rsidP="00F65336">
      <w:pPr>
        <w:pStyle w:val="Textoindependiente"/>
        <w:tabs>
          <w:tab w:val="left" w:pos="0"/>
        </w:tabs>
        <w:spacing w:line="360" w:lineRule="auto"/>
        <w:contextualSpacing/>
        <w:mirrorIndents/>
      </w:pPr>
      <w:r w:rsidRPr="00CD689A">
        <w:t>Eficientizar los recursos humanos y materiales disponibles, en consonancia a los requerimientos del financiamiento y fortalecer la plataforma informática para brindar un servicio moderno acorde a las exigencias que demandan los nuevos tiempos.</w:t>
      </w:r>
    </w:p>
    <w:p w14:paraId="3EAEFAC8" w14:textId="77777777" w:rsidR="00A55BF9" w:rsidRPr="00CD689A" w:rsidRDefault="00A55BF9" w:rsidP="00F65336">
      <w:pPr>
        <w:pStyle w:val="Textoindependiente"/>
        <w:tabs>
          <w:tab w:val="left" w:pos="0"/>
        </w:tabs>
        <w:spacing w:line="360" w:lineRule="auto"/>
        <w:contextualSpacing/>
        <w:mirrorIndents/>
      </w:pPr>
    </w:p>
    <w:p w14:paraId="7CBB97AB" w14:textId="3FD72EFD" w:rsidR="009D0824" w:rsidRPr="00CD689A" w:rsidRDefault="009D0824" w:rsidP="00F65336">
      <w:pPr>
        <w:pStyle w:val="Textoindependiente"/>
        <w:tabs>
          <w:tab w:val="left" w:pos="0"/>
        </w:tabs>
        <w:spacing w:line="360" w:lineRule="auto"/>
        <w:contextualSpacing/>
        <w:mirrorIndents/>
        <w:rPr>
          <w:b/>
          <w:bCs/>
        </w:rPr>
      </w:pPr>
      <w:r w:rsidRPr="00CD689A">
        <w:rPr>
          <w:b/>
          <w:bCs/>
        </w:rPr>
        <w:t>Estrategias</w:t>
      </w:r>
    </w:p>
    <w:p w14:paraId="15050D9E" w14:textId="77777777" w:rsidR="00DD25CD" w:rsidRPr="00CD689A" w:rsidRDefault="00DD25CD" w:rsidP="00F65336">
      <w:pPr>
        <w:pStyle w:val="Textoindependiente"/>
        <w:tabs>
          <w:tab w:val="left" w:pos="0"/>
        </w:tabs>
        <w:spacing w:line="360" w:lineRule="auto"/>
        <w:contextualSpacing/>
        <w:mirrorIndents/>
      </w:pPr>
    </w:p>
    <w:p w14:paraId="78D32245" w14:textId="77777777" w:rsidR="00A55BF9" w:rsidRPr="00CD689A" w:rsidRDefault="00827F76" w:rsidP="00F65336">
      <w:pPr>
        <w:pStyle w:val="Textoindependiente"/>
        <w:tabs>
          <w:tab w:val="left" w:pos="0"/>
        </w:tabs>
        <w:spacing w:line="360" w:lineRule="auto"/>
        <w:contextualSpacing/>
        <w:mirrorIndents/>
      </w:pPr>
      <w:r w:rsidRPr="00CD689A">
        <w:t>Consolidar la sostenibilidad financiera de la Institución</w:t>
      </w:r>
      <w:r w:rsidR="00DD25CD" w:rsidRPr="00CD689A">
        <w:t xml:space="preserve"> y contribuir a elevar el nivel de competitividad del Sector Agropecuario Nacional, </w:t>
      </w:r>
      <w:r w:rsidR="00A55BF9" w:rsidRPr="00CD689A">
        <w:t xml:space="preserve">desarrollando </w:t>
      </w:r>
      <w:r w:rsidR="00DD25CD" w:rsidRPr="00CD689A">
        <w:t>una estructura organizacional enfocada en los clientes y una gestión de los recursos humanos hacia los resultados estratégicos de la Institución</w:t>
      </w:r>
      <w:r w:rsidR="00A55BF9" w:rsidRPr="00CD689A">
        <w:t xml:space="preserve">. </w:t>
      </w:r>
    </w:p>
    <w:p w14:paraId="04951ED1" w14:textId="77777777" w:rsidR="00A55BF9" w:rsidRPr="00CD689A" w:rsidRDefault="00A55BF9" w:rsidP="00F65336">
      <w:pPr>
        <w:pStyle w:val="Textoindependiente"/>
        <w:tabs>
          <w:tab w:val="left" w:pos="0"/>
        </w:tabs>
        <w:spacing w:line="360" w:lineRule="auto"/>
        <w:contextualSpacing/>
        <w:mirrorIndents/>
      </w:pPr>
    </w:p>
    <w:p w14:paraId="1803C02B" w14:textId="56D6AC19" w:rsidR="00827F76" w:rsidRPr="00CD689A" w:rsidRDefault="00A55BF9" w:rsidP="00F65336">
      <w:pPr>
        <w:pStyle w:val="Textoindependiente"/>
        <w:tabs>
          <w:tab w:val="left" w:pos="0"/>
        </w:tabs>
        <w:spacing w:line="360" w:lineRule="auto"/>
        <w:contextualSpacing/>
        <w:mirrorIndents/>
      </w:pPr>
      <w:r w:rsidRPr="00CD689A">
        <w:t>M</w:t>
      </w:r>
      <w:r w:rsidR="00631362" w:rsidRPr="00CD689A">
        <w:t>odernizar las operaciones a través del sistema informático, involucrando todas las actividades financieras de la institución y a</w:t>
      </w:r>
      <w:r w:rsidR="00827F76" w:rsidRPr="00CD689A">
        <w:t>mpliar la cobertura de los productos y servicios que ofrece el Banco</w:t>
      </w:r>
      <w:r w:rsidR="00DD25CD" w:rsidRPr="00CD689A">
        <w:t xml:space="preserve"> y f</w:t>
      </w:r>
      <w:r w:rsidR="00827F76" w:rsidRPr="00CD689A">
        <w:t>ortale</w:t>
      </w:r>
      <w:r w:rsidR="00631362" w:rsidRPr="00CD689A">
        <w:t xml:space="preserve">ciendo </w:t>
      </w:r>
      <w:r w:rsidR="00827F76" w:rsidRPr="00CD689A">
        <w:t>los créditos al Sector Agropecuario, orientados fundamentalmente a los pequeños y medianos productores.</w:t>
      </w:r>
    </w:p>
    <w:p w14:paraId="604F1F36" w14:textId="55736C3B" w:rsidR="00231CAE" w:rsidRPr="00CD689A" w:rsidRDefault="00231CAE" w:rsidP="00043C97">
      <w:pPr>
        <w:pStyle w:val="Ttulo4"/>
        <w:numPr>
          <w:ilvl w:val="0"/>
          <w:numId w:val="45"/>
        </w:numPr>
      </w:pPr>
      <w:bookmarkStart w:id="304" w:name="_Toc153880039"/>
      <w:r w:rsidRPr="00CD689A">
        <w:lastRenderedPageBreak/>
        <w:t xml:space="preserve">Acciones para el </w:t>
      </w:r>
      <w:r w:rsidR="008E4064" w:rsidRPr="00CD689A">
        <w:t>F</w:t>
      </w:r>
      <w:r w:rsidRPr="00CD689A">
        <w:t xml:space="preserve">ortalecimiento </w:t>
      </w:r>
      <w:r w:rsidR="008E4064" w:rsidRPr="00CD689A">
        <w:t>I</w:t>
      </w:r>
      <w:r w:rsidRPr="00CD689A">
        <w:t>nstitucional</w:t>
      </w:r>
      <w:bookmarkEnd w:id="304"/>
      <w:r w:rsidR="008E4064" w:rsidRPr="00CD689A">
        <w:t xml:space="preserve"> </w:t>
      </w:r>
    </w:p>
    <w:p w14:paraId="0A21263B" w14:textId="77777777" w:rsidR="00231CAE" w:rsidRPr="00CD689A" w:rsidRDefault="00231CAE" w:rsidP="003660AB">
      <w:pPr>
        <w:pStyle w:val="Textoindependiente"/>
        <w:tabs>
          <w:tab w:val="left" w:pos="0"/>
        </w:tabs>
        <w:spacing w:line="360" w:lineRule="auto"/>
        <w:contextualSpacing/>
        <w:mirrorIndents/>
      </w:pPr>
    </w:p>
    <w:p w14:paraId="79540542" w14:textId="153BBED0" w:rsidR="002427CA" w:rsidRPr="00CD689A" w:rsidRDefault="002427CA" w:rsidP="003660AB">
      <w:pPr>
        <w:pStyle w:val="Textoindependiente"/>
        <w:tabs>
          <w:tab w:val="left" w:pos="0"/>
        </w:tabs>
        <w:spacing w:after="160" w:line="360" w:lineRule="auto"/>
        <w:contextualSpacing/>
        <w:mirrorIndents/>
        <w:rPr>
          <w:b/>
          <w:kern w:val="100"/>
          <w:lang w:eastAsia="es-ES"/>
        </w:rPr>
      </w:pPr>
      <w:r w:rsidRPr="00CD689A">
        <w:rPr>
          <w:lang w:eastAsia="es-DO"/>
        </w:rPr>
        <w:t xml:space="preserve">En todo este proceso de fortalecimiento institucional que hemos emprendido </w:t>
      </w:r>
      <w:r w:rsidR="00013F74" w:rsidRPr="00CD689A">
        <w:rPr>
          <w:lang w:eastAsia="es-DO"/>
        </w:rPr>
        <w:t xml:space="preserve">contamos </w:t>
      </w:r>
      <w:r w:rsidRPr="00CD689A">
        <w:rPr>
          <w:lang w:eastAsia="es-DO"/>
        </w:rPr>
        <w:t xml:space="preserve">con la </w:t>
      </w:r>
      <w:r w:rsidR="008C628A" w:rsidRPr="00CD689A">
        <w:rPr>
          <w:lang w:eastAsia="es-DO"/>
        </w:rPr>
        <w:t>rigurosa supervisión</w:t>
      </w:r>
      <w:r w:rsidRPr="00CD689A">
        <w:rPr>
          <w:lang w:eastAsia="es-DO"/>
        </w:rPr>
        <w:t xml:space="preserve"> de la Superintendencia de Bancos</w:t>
      </w:r>
      <w:r w:rsidR="00952572" w:rsidRPr="00CD689A">
        <w:rPr>
          <w:lang w:eastAsia="es-DO"/>
        </w:rPr>
        <w:t xml:space="preserve"> (SB)</w:t>
      </w:r>
      <w:r w:rsidR="0003491C" w:rsidRPr="00CD689A">
        <w:rPr>
          <w:lang w:eastAsia="es-DO"/>
        </w:rPr>
        <w:t>.</w:t>
      </w:r>
      <w:r w:rsidR="008C628A" w:rsidRPr="00CD689A">
        <w:rPr>
          <w:lang w:eastAsia="es-DO"/>
        </w:rPr>
        <w:t xml:space="preserve"> </w:t>
      </w:r>
      <w:r w:rsidR="008A5352" w:rsidRPr="00CD689A">
        <w:rPr>
          <w:lang w:eastAsia="es-DO"/>
        </w:rPr>
        <w:t xml:space="preserve">El </w:t>
      </w:r>
      <w:r w:rsidR="001B6716" w:rsidRPr="00CD689A">
        <w:rPr>
          <w:lang w:eastAsia="es-DO"/>
        </w:rPr>
        <w:t xml:space="preserve">Directorio Ejecutivo </w:t>
      </w:r>
      <w:r w:rsidR="00EC7A6C" w:rsidRPr="00CD689A">
        <w:rPr>
          <w:lang w:eastAsia="es-DO"/>
        </w:rPr>
        <w:t xml:space="preserve">con el apoyo </w:t>
      </w:r>
      <w:r w:rsidR="00CB61E2" w:rsidRPr="00CD689A">
        <w:rPr>
          <w:lang w:eastAsia="es-DO"/>
        </w:rPr>
        <w:t xml:space="preserve">del Gobierno </w:t>
      </w:r>
      <w:r w:rsidR="009D7F4B" w:rsidRPr="00CD689A">
        <w:rPr>
          <w:lang w:eastAsia="es-DO"/>
        </w:rPr>
        <w:t>autorizó</w:t>
      </w:r>
      <w:r w:rsidR="00DB3687" w:rsidRPr="00CD689A">
        <w:rPr>
          <w:lang w:eastAsia="es-DO"/>
        </w:rPr>
        <w:t xml:space="preserve"> políticas </w:t>
      </w:r>
      <w:r w:rsidR="00D21C3F" w:rsidRPr="00CD689A">
        <w:rPr>
          <w:lang w:eastAsia="es-DO"/>
        </w:rPr>
        <w:t>y proyectos especiales para continuar apoyando</w:t>
      </w:r>
      <w:r w:rsidR="005A3CD4" w:rsidRPr="00CD689A">
        <w:rPr>
          <w:lang w:eastAsia="es-DO"/>
        </w:rPr>
        <w:t xml:space="preserve">, </w:t>
      </w:r>
      <w:r w:rsidR="00D21C3F" w:rsidRPr="00CD689A">
        <w:rPr>
          <w:lang w:eastAsia="es-DO"/>
        </w:rPr>
        <w:t>impulsando</w:t>
      </w:r>
      <w:r w:rsidR="005A3CD4" w:rsidRPr="00CD689A">
        <w:rPr>
          <w:lang w:eastAsia="es-DO"/>
        </w:rPr>
        <w:t xml:space="preserve"> y fortaleciendo </w:t>
      </w:r>
      <w:r w:rsidR="000D225A" w:rsidRPr="00CD689A">
        <w:rPr>
          <w:lang w:eastAsia="es-DO"/>
        </w:rPr>
        <w:t xml:space="preserve">de manera sostenible el sector agropecuario </w:t>
      </w:r>
      <w:r w:rsidR="00C12733" w:rsidRPr="00CD689A">
        <w:rPr>
          <w:lang w:eastAsia="es-DO"/>
        </w:rPr>
        <w:t xml:space="preserve">nacional. </w:t>
      </w:r>
      <w:r w:rsidR="00D21C3F" w:rsidRPr="00CD689A">
        <w:rPr>
          <w:lang w:eastAsia="es-DO"/>
        </w:rPr>
        <w:t xml:space="preserve"> </w:t>
      </w:r>
    </w:p>
    <w:p w14:paraId="013214C9" w14:textId="77777777" w:rsidR="002427CA" w:rsidRPr="00CD689A" w:rsidRDefault="002427CA" w:rsidP="00F65336">
      <w:pPr>
        <w:pStyle w:val="Textoindependiente"/>
        <w:tabs>
          <w:tab w:val="left" w:pos="0"/>
        </w:tabs>
        <w:spacing w:line="360" w:lineRule="auto"/>
        <w:contextualSpacing/>
        <w:mirrorIndents/>
      </w:pPr>
    </w:p>
    <w:p w14:paraId="6A3922FC" w14:textId="77777777" w:rsidR="00DA6A36" w:rsidRPr="00CD689A" w:rsidRDefault="00F72C46" w:rsidP="00F65336">
      <w:pPr>
        <w:pStyle w:val="Textoindependiente"/>
        <w:tabs>
          <w:tab w:val="left" w:pos="0"/>
        </w:tabs>
        <w:spacing w:line="360" w:lineRule="auto"/>
        <w:contextualSpacing/>
        <w:mirrorIndents/>
      </w:pPr>
      <w:bookmarkStart w:id="305" w:name="_Hlk140137863"/>
      <w:bookmarkStart w:id="306" w:name="_Hlk139530872"/>
      <w:r w:rsidRPr="00CD689A">
        <w:t>Mediante Res. No.0005, Sesión No.1787 del 14 de octubre del 2021</w:t>
      </w:r>
      <w:r w:rsidR="00A55BF9" w:rsidRPr="00CD689A">
        <w:t xml:space="preserve">, </w:t>
      </w:r>
      <w:r w:rsidRPr="00CD689A">
        <w:t xml:space="preserve">se aprobó </w:t>
      </w:r>
      <w:r w:rsidR="00EC494C" w:rsidRPr="00CD689A">
        <w:t xml:space="preserve">la </w:t>
      </w:r>
      <w:r w:rsidRPr="00CD689A">
        <w:t xml:space="preserve">modificación transitoria </w:t>
      </w:r>
      <w:r w:rsidR="00EC494C" w:rsidRPr="00CD689A">
        <w:t xml:space="preserve">de la </w:t>
      </w:r>
      <w:r w:rsidRPr="00CD689A">
        <w:t xml:space="preserve">política de financiamiento con garantía prendaria al sector avícola, a fin de propiciar la incorporación de un mayor </w:t>
      </w:r>
      <w:r w:rsidR="001F3F4B" w:rsidRPr="00CD689A">
        <w:t>número</w:t>
      </w:r>
      <w:r w:rsidRPr="00CD689A">
        <w:t xml:space="preserve"> de avicultores al crédito</w:t>
      </w:r>
      <w:r w:rsidR="0016381C" w:rsidRPr="00CD689A">
        <w:t xml:space="preserve"> y así </w:t>
      </w:r>
      <w:r w:rsidR="0098720A" w:rsidRPr="00CD689A">
        <w:t>lograr un</w:t>
      </w:r>
      <w:r w:rsidRPr="00CD689A">
        <w:t xml:space="preserve"> incremento en la producción de carne de pollo y</w:t>
      </w:r>
      <w:r w:rsidR="0016381C" w:rsidRPr="00CD689A">
        <w:t xml:space="preserve"> lograr satisfacer,</w:t>
      </w:r>
      <w:r w:rsidRPr="00CD689A">
        <w:t xml:space="preserve"> la creciente demanda y consumo que se viene registrando</w:t>
      </w:r>
      <w:r w:rsidR="0016381C" w:rsidRPr="00CD689A">
        <w:t xml:space="preserve"> en el país.</w:t>
      </w:r>
      <w:r w:rsidRPr="00CD689A">
        <w:t xml:space="preserve"> </w:t>
      </w:r>
      <w:r w:rsidR="0016381C" w:rsidRPr="00CD689A">
        <w:t>E</w:t>
      </w:r>
      <w:r w:rsidRPr="00CD689A">
        <w:t xml:space="preserve">l Directorio </w:t>
      </w:r>
      <w:r w:rsidR="00A55BF9" w:rsidRPr="00CD689A">
        <w:t xml:space="preserve">Ejecutivo </w:t>
      </w:r>
      <w:r w:rsidRPr="00CD689A">
        <w:t>autoriz</w:t>
      </w:r>
      <w:r w:rsidR="00422862" w:rsidRPr="00CD689A">
        <w:t>ó</w:t>
      </w:r>
      <w:r w:rsidRPr="00CD689A">
        <w:t xml:space="preserve"> la extensión de vigencia de dicha política </w:t>
      </w:r>
      <w:r w:rsidR="00AE0C79" w:rsidRPr="00CD689A">
        <w:t xml:space="preserve">que establece </w:t>
      </w:r>
      <w:r w:rsidR="0098720A" w:rsidRPr="00CD689A">
        <w:t>un aumento</w:t>
      </w:r>
      <w:r w:rsidR="00AE0C79" w:rsidRPr="00CD689A">
        <w:t xml:space="preserve"> de RD$800,000 hasta RD$3,000,000 para el sector avícola por un periodo adicional a 180 días a partir del 01 de enero 2023, Res. No.0003, Sesión No.1811 del 19 de enero 2023. </w:t>
      </w:r>
    </w:p>
    <w:p w14:paraId="229CAE82" w14:textId="77777777" w:rsidR="00180F58" w:rsidRPr="00CD689A" w:rsidRDefault="00180F58" w:rsidP="00F65336">
      <w:pPr>
        <w:pStyle w:val="Textoindependiente"/>
        <w:tabs>
          <w:tab w:val="left" w:pos="0"/>
        </w:tabs>
        <w:spacing w:line="360" w:lineRule="auto"/>
        <w:contextualSpacing/>
        <w:mirrorIndents/>
      </w:pPr>
    </w:p>
    <w:p w14:paraId="632CABD8" w14:textId="3FC4A6A1" w:rsidR="00F72C46" w:rsidRPr="00CD689A" w:rsidRDefault="00313E48" w:rsidP="00F65336">
      <w:pPr>
        <w:pStyle w:val="Textoindependiente"/>
        <w:tabs>
          <w:tab w:val="left" w:pos="0"/>
        </w:tabs>
        <w:spacing w:line="360" w:lineRule="auto"/>
        <w:contextualSpacing/>
        <w:mirrorIndents/>
      </w:pPr>
      <w:r w:rsidRPr="00CD689A">
        <w:t>Más</w:t>
      </w:r>
      <w:r w:rsidR="00DA6A36" w:rsidRPr="00CD689A">
        <w:t xml:space="preserve"> adelante se </w:t>
      </w:r>
      <w:r w:rsidR="000E35C5" w:rsidRPr="00CD689A">
        <w:t>le dio</w:t>
      </w:r>
      <w:r w:rsidR="00DA6A36" w:rsidRPr="00CD689A">
        <w:t xml:space="preserve"> continuidad del alcance de </w:t>
      </w:r>
      <w:r w:rsidR="0095030D" w:rsidRPr="00CD689A">
        <w:t>esta</w:t>
      </w:r>
      <w:r w:rsidR="00DA6A36" w:rsidRPr="00CD689A">
        <w:t xml:space="preserve"> </w:t>
      </w:r>
      <w:r w:rsidR="00024884" w:rsidRPr="00CD689A">
        <w:t>propuesta</w:t>
      </w:r>
      <w:r w:rsidR="00862DF0" w:rsidRPr="00CD689A">
        <w:t xml:space="preserve"> de modificación transitoria </w:t>
      </w:r>
      <w:r w:rsidR="00352681" w:rsidRPr="00CD689A">
        <w:t xml:space="preserve">hasta </w:t>
      </w:r>
      <w:r w:rsidR="003C7615" w:rsidRPr="00CD689A">
        <w:t xml:space="preserve">el día 31 de julio del año 2024, </w:t>
      </w:r>
      <w:r w:rsidR="000A5884" w:rsidRPr="00CD689A">
        <w:t xml:space="preserve">con dispensa especial </w:t>
      </w:r>
      <w:r w:rsidR="00C739A7" w:rsidRPr="00CD689A">
        <w:t xml:space="preserve">a ser aplicada </w:t>
      </w:r>
      <w:r w:rsidR="00014FE9" w:rsidRPr="00CD689A">
        <w:t xml:space="preserve">exclusivamente a aquellos productores avícolas, que se mantienen al día en el pago de sus préstamos. </w:t>
      </w:r>
      <w:r w:rsidR="00C85B93" w:rsidRPr="00CD689A">
        <w:t>Mediante R</w:t>
      </w:r>
      <w:r w:rsidR="00FB2CDF" w:rsidRPr="00CD689A">
        <w:t>es. No.0007, Sesión No.1820 de fecha 18 de agosto 2023</w:t>
      </w:r>
      <w:r w:rsidR="00C85B93" w:rsidRPr="00CD689A">
        <w:t xml:space="preserve">. </w:t>
      </w:r>
    </w:p>
    <w:p w14:paraId="5AA2D3C2" w14:textId="77777777" w:rsidR="00862DF0" w:rsidRPr="00CD689A" w:rsidRDefault="00862DF0" w:rsidP="00F65336">
      <w:pPr>
        <w:pStyle w:val="Textoindependiente"/>
        <w:tabs>
          <w:tab w:val="left" w:pos="0"/>
        </w:tabs>
        <w:spacing w:line="360" w:lineRule="auto"/>
        <w:contextualSpacing/>
        <w:mirrorIndents/>
      </w:pPr>
    </w:p>
    <w:bookmarkEnd w:id="305"/>
    <w:p w14:paraId="6BB79216" w14:textId="584ED70A" w:rsidR="008F1AF8" w:rsidRPr="00CD689A" w:rsidRDefault="0035657B" w:rsidP="00F65336">
      <w:pPr>
        <w:pStyle w:val="Textoindependiente"/>
        <w:tabs>
          <w:tab w:val="left" w:pos="0"/>
        </w:tabs>
        <w:spacing w:line="360" w:lineRule="auto"/>
        <w:contextualSpacing/>
        <w:mirrorIndents/>
      </w:pPr>
      <w:r w:rsidRPr="00CD689A">
        <w:t>En la Sesión No.1811</w:t>
      </w:r>
      <w:r w:rsidR="004A1FE9" w:rsidRPr="00CD689A">
        <w:t>,</w:t>
      </w:r>
      <w:r w:rsidR="005C0CAE" w:rsidRPr="00CD689A">
        <w:t xml:space="preserve"> de</w:t>
      </w:r>
      <w:r w:rsidR="004A1FE9" w:rsidRPr="00CD689A">
        <w:t>l</w:t>
      </w:r>
      <w:r w:rsidR="003E6E9C" w:rsidRPr="00CD689A">
        <w:t xml:space="preserve"> 19 de enero 2023</w:t>
      </w:r>
      <w:r w:rsidR="004A1FE9" w:rsidRPr="00CD689A">
        <w:t>, mediante Res. No.0009,</w:t>
      </w:r>
      <w:r w:rsidR="00AF7981" w:rsidRPr="00CD689A">
        <w:t xml:space="preserve"> se </w:t>
      </w:r>
      <w:r w:rsidR="000E35C5" w:rsidRPr="00CD689A">
        <w:t>autoriza</w:t>
      </w:r>
      <w:r w:rsidR="008050FF" w:rsidRPr="00CD689A">
        <w:t xml:space="preserve"> </w:t>
      </w:r>
      <w:r w:rsidR="00866614" w:rsidRPr="00CD689A">
        <w:t xml:space="preserve">otra extensión de plazo a la reinversión de los recursos originales recuperados </w:t>
      </w:r>
      <w:r w:rsidR="00E81C54" w:rsidRPr="00CD689A">
        <w:t xml:space="preserve">de los </w:t>
      </w:r>
      <w:r w:rsidR="000C1829" w:rsidRPr="00CD689A">
        <w:t>préstamos</w:t>
      </w:r>
      <w:r w:rsidR="00E81C54" w:rsidRPr="00CD689A">
        <w:t xml:space="preserve"> a tasa 0% de interés</w:t>
      </w:r>
      <w:r w:rsidR="00CA3C7E" w:rsidRPr="00CD689A">
        <w:t>, desde el 01</w:t>
      </w:r>
      <w:r w:rsidR="007D4CE1" w:rsidRPr="00CD689A">
        <w:t xml:space="preserve"> de enero </w:t>
      </w:r>
      <w:r w:rsidR="00CA3C7E" w:rsidRPr="00CD689A">
        <w:t xml:space="preserve">2023 </w:t>
      </w:r>
      <w:r w:rsidR="002E711D" w:rsidRPr="00CD689A">
        <w:t>hasta el 31</w:t>
      </w:r>
      <w:r w:rsidR="007D4CE1" w:rsidRPr="00CD689A">
        <w:t xml:space="preserve"> de diciembre </w:t>
      </w:r>
      <w:r w:rsidR="002E711D" w:rsidRPr="00CD689A">
        <w:t xml:space="preserve">2023 </w:t>
      </w:r>
      <w:r w:rsidR="008050FF" w:rsidRPr="00CD689A">
        <w:t xml:space="preserve">en apoyo a los pequeños productores. </w:t>
      </w:r>
      <w:r w:rsidR="002E711D" w:rsidRPr="00CD689A">
        <w:t xml:space="preserve"> </w:t>
      </w:r>
    </w:p>
    <w:p w14:paraId="6230D98C" w14:textId="77777777" w:rsidR="008F1AF8" w:rsidRPr="00CD689A" w:rsidRDefault="008F1AF8" w:rsidP="00F65336">
      <w:pPr>
        <w:pStyle w:val="Textoindependiente"/>
        <w:tabs>
          <w:tab w:val="left" w:pos="0"/>
        </w:tabs>
        <w:spacing w:line="360" w:lineRule="auto"/>
        <w:contextualSpacing/>
        <w:mirrorIndents/>
        <w:rPr>
          <w:highlight w:val="yellow"/>
        </w:rPr>
      </w:pPr>
    </w:p>
    <w:p w14:paraId="3BBE992E" w14:textId="7F0F0AEE" w:rsidR="00360CF2" w:rsidRPr="00CD689A" w:rsidRDefault="008F1AF8" w:rsidP="0BC27775">
      <w:pPr>
        <w:pStyle w:val="Textoindependiente"/>
        <w:spacing w:line="360" w:lineRule="auto"/>
        <w:contextualSpacing/>
        <w:mirrorIndents/>
      </w:pPr>
      <w:r w:rsidRPr="00CD689A">
        <w:lastRenderedPageBreak/>
        <w:t>E</w:t>
      </w:r>
      <w:r w:rsidR="00EF0FC7" w:rsidRPr="00CD689A">
        <w:t>n esta misma Sesión</w:t>
      </w:r>
      <w:r w:rsidR="000F4AF8" w:rsidRPr="00CD689A">
        <w:t>, mediante R</w:t>
      </w:r>
      <w:r w:rsidR="00D42F95" w:rsidRPr="00CD689A">
        <w:t>e</w:t>
      </w:r>
      <w:r w:rsidR="000F4AF8" w:rsidRPr="00CD689A">
        <w:t>s. No.0010,</w:t>
      </w:r>
      <w:r w:rsidR="00EF0FC7" w:rsidRPr="00CD689A">
        <w:t xml:space="preserve"> </w:t>
      </w:r>
      <w:r w:rsidR="00041775" w:rsidRPr="00CD689A">
        <w:t>f</w:t>
      </w:r>
      <w:r w:rsidR="00A43C58" w:rsidRPr="00CD689A">
        <w:t xml:space="preserve">ue ratificada </w:t>
      </w:r>
      <w:r w:rsidR="00E55EFB" w:rsidRPr="00CD689A">
        <w:t xml:space="preserve">la </w:t>
      </w:r>
      <w:r w:rsidR="001963D9" w:rsidRPr="00CD689A">
        <w:t xml:space="preserve">concesión </w:t>
      </w:r>
      <w:r w:rsidR="00E4648E" w:rsidRPr="00CD689A">
        <w:t xml:space="preserve">de una </w:t>
      </w:r>
      <w:r w:rsidR="00E55EFB" w:rsidRPr="00CD689A">
        <w:t xml:space="preserve">tasa especial de </w:t>
      </w:r>
      <w:r w:rsidR="00757BEF" w:rsidRPr="00CD689A">
        <w:t xml:space="preserve">financiamientos </w:t>
      </w:r>
      <w:r w:rsidR="001963D9" w:rsidRPr="00CD689A">
        <w:t xml:space="preserve">de 7% </w:t>
      </w:r>
      <w:r w:rsidR="00757BEF" w:rsidRPr="00CD689A">
        <w:t xml:space="preserve">para </w:t>
      </w:r>
      <w:r w:rsidR="00E96602" w:rsidRPr="00CD689A">
        <w:t xml:space="preserve">el programa preparación de tierras del Ministerio de Agricultura </w:t>
      </w:r>
      <w:r w:rsidR="00DC59AD" w:rsidRPr="00CD689A">
        <w:t xml:space="preserve">a </w:t>
      </w:r>
      <w:r w:rsidR="003C6598" w:rsidRPr="00CD689A">
        <w:t xml:space="preserve">los </w:t>
      </w:r>
      <w:r w:rsidR="004D7D05" w:rsidRPr="00CD689A">
        <w:t>agricultores</w:t>
      </w:r>
      <w:r w:rsidR="00DC59AD" w:rsidRPr="00CD689A">
        <w:t xml:space="preserve"> </w:t>
      </w:r>
      <w:r w:rsidR="004D7D05" w:rsidRPr="00CD689A">
        <w:t xml:space="preserve">del país bajo la modalidad </w:t>
      </w:r>
      <w:proofErr w:type="spellStart"/>
      <w:r w:rsidR="004D7D05" w:rsidRPr="00CD689A">
        <w:t>Factoring</w:t>
      </w:r>
      <w:proofErr w:type="spellEnd"/>
      <w:r w:rsidR="004D7D05" w:rsidRPr="00CD689A">
        <w:t>.</w:t>
      </w:r>
      <w:r w:rsidR="00223249">
        <w:t xml:space="preserve"> </w:t>
      </w:r>
      <w:r w:rsidR="00856F52" w:rsidRPr="00CD689A">
        <w:t xml:space="preserve">A los fines de </w:t>
      </w:r>
      <w:r w:rsidR="00A26651" w:rsidRPr="00CD689A">
        <w:t xml:space="preserve">seguir </w:t>
      </w:r>
      <w:r w:rsidR="005579C1" w:rsidRPr="00CD689A">
        <w:t xml:space="preserve">apoyando </w:t>
      </w:r>
      <w:r w:rsidR="00A473EA" w:rsidRPr="00CD689A">
        <w:t xml:space="preserve">a los prestadores de servicios de maquinaria y equipos del sector privado para la preparación </w:t>
      </w:r>
      <w:r w:rsidR="007628FB" w:rsidRPr="00CD689A">
        <w:t>de terreno que se usar</w:t>
      </w:r>
      <w:r w:rsidR="00EF57EF" w:rsidRPr="00CD689A">
        <w:t>a</w:t>
      </w:r>
      <w:r w:rsidR="007628FB" w:rsidRPr="00CD689A">
        <w:t>n en la siembra de rubros aliment</w:t>
      </w:r>
      <w:r w:rsidR="00D216DD" w:rsidRPr="00CD689A">
        <w:t xml:space="preserve">icios </w:t>
      </w:r>
      <w:r w:rsidR="004A49D0" w:rsidRPr="00CD689A">
        <w:t xml:space="preserve">en toda la geografía </w:t>
      </w:r>
      <w:r w:rsidR="00E759EF" w:rsidRPr="00CD689A">
        <w:t>nacional</w:t>
      </w:r>
      <w:r w:rsidR="006749C6" w:rsidRPr="00CD689A">
        <w:t xml:space="preserve">, </w:t>
      </w:r>
      <w:r w:rsidR="003E7512" w:rsidRPr="00CD689A">
        <w:t>dada la importancia de que est</w:t>
      </w:r>
      <w:r w:rsidR="00D74D9C" w:rsidRPr="00CD689A">
        <w:t xml:space="preserve">as labores se realicen dentro del </w:t>
      </w:r>
      <w:r w:rsidR="006135DC" w:rsidRPr="00CD689A">
        <w:t xml:space="preserve">ciclo </w:t>
      </w:r>
      <w:r w:rsidR="000A6ECE" w:rsidRPr="00CD689A">
        <w:t xml:space="preserve">de tiempo que demandan los cultivos. </w:t>
      </w:r>
      <w:r w:rsidR="00A473EA" w:rsidRPr="00CD689A">
        <w:t xml:space="preserve"> </w:t>
      </w:r>
    </w:p>
    <w:p w14:paraId="0F5FC4A8" w14:textId="77777777" w:rsidR="00A31A51" w:rsidRPr="00CD689A" w:rsidRDefault="00A31A51" w:rsidP="00F65336">
      <w:pPr>
        <w:pStyle w:val="Textoindependiente"/>
        <w:tabs>
          <w:tab w:val="left" w:pos="0"/>
        </w:tabs>
        <w:spacing w:line="360" w:lineRule="auto"/>
        <w:contextualSpacing/>
        <w:mirrorIndents/>
      </w:pPr>
    </w:p>
    <w:p w14:paraId="706972BB" w14:textId="760716BE" w:rsidR="004016E0" w:rsidRPr="00CD689A" w:rsidRDefault="0012526E" w:rsidP="46BAB33F">
      <w:pPr>
        <w:pStyle w:val="Textoindependiente"/>
        <w:spacing w:line="360" w:lineRule="auto"/>
        <w:contextualSpacing/>
        <w:mirrorIndents/>
      </w:pPr>
      <w:r w:rsidRPr="00CD689A">
        <w:t xml:space="preserve">Con la intención de contribuir con el mejoramiento </w:t>
      </w:r>
      <w:r w:rsidR="00935734" w:rsidRPr="00CD689A">
        <w:t>genético</w:t>
      </w:r>
      <w:r w:rsidRPr="00CD689A">
        <w:t xml:space="preserve"> de la ganadería nacional </w:t>
      </w:r>
      <w:r w:rsidR="00935734" w:rsidRPr="00CD689A">
        <w:t xml:space="preserve">se </w:t>
      </w:r>
      <w:r w:rsidR="00DC273B" w:rsidRPr="00CD689A">
        <w:t xml:space="preserve">aprobó una solicitud especial para los parámetros de otorgamiento de préstamos en subasta ganadera </w:t>
      </w:r>
      <w:r w:rsidR="00513FD7" w:rsidRPr="00CD689A">
        <w:t xml:space="preserve">realizada </w:t>
      </w:r>
      <w:r w:rsidR="00451102" w:rsidRPr="00CD689A">
        <w:t xml:space="preserve">el 18 de febrero 2023, </w:t>
      </w:r>
      <w:r w:rsidR="00513FD7" w:rsidRPr="00CD689A">
        <w:t>en el Rancho Batero</w:t>
      </w:r>
      <w:r w:rsidR="00451102" w:rsidRPr="00CD689A">
        <w:t xml:space="preserve">, ubicado en la Comunidad de El Cabreto, Municipio de Guerra, Provincia Santo Domingo Este. </w:t>
      </w:r>
      <w:r w:rsidR="00FC6F4F" w:rsidRPr="00CD689A">
        <w:t>Mediante Res</w:t>
      </w:r>
      <w:r w:rsidR="00CF70FB" w:rsidRPr="00CD689A">
        <w:t>.</w:t>
      </w:r>
      <w:r w:rsidR="00FC6F4F" w:rsidRPr="00CD689A">
        <w:t xml:space="preserve"> N</w:t>
      </w:r>
      <w:r w:rsidR="0054020E" w:rsidRPr="00CD689A">
        <w:t>o.0001, Sesión No.1812 de fecha 10 de febrero 2023.</w:t>
      </w:r>
      <w:r w:rsidR="00ED728A" w:rsidRPr="00CD689A">
        <w:t xml:space="preserve"> </w:t>
      </w:r>
      <w:r w:rsidR="00626B1A" w:rsidRPr="00CD689A">
        <w:t xml:space="preserve">En dicha subasta se ofertaron </w:t>
      </w:r>
      <w:r w:rsidR="0054020E" w:rsidRPr="00CD689A">
        <w:t>ejemplares bovinos</w:t>
      </w:r>
      <w:r w:rsidR="00626B1A" w:rsidRPr="00CD689A">
        <w:t xml:space="preserve"> de alta calidad </w:t>
      </w:r>
      <w:r w:rsidR="006F75B6" w:rsidRPr="00CD689A">
        <w:t>genética</w:t>
      </w:r>
      <w:r w:rsidR="00626B1A" w:rsidRPr="00CD689A">
        <w:t xml:space="preserve"> de las razas Gir Lechero y Girolando Pur</w:t>
      </w:r>
      <w:r w:rsidR="004016E0" w:rsidRPr="00CD689A">
        <w:t xml:space="preserve">o. Algunas facilidades </w:t>
      </w:r>
      <w:r w:rsidR="00FC6285" w:rsidRPr="00CD689A">
        <w:t xml:space="preserve">para </w:t>
      </w:r>
      <w:r w:rsidR="00274069" w:rsidRPr="00CD689A">
        <w:t>estos</w:t>
      </w:r>
      <w:r w:rsidR="00FC6285" w:rsidRPr="00CD689A">
        <w:t xml:space="preserve"> financiamientos fueron plazo</w:t>
      </w:r>
      <w:r w:rsidR="004F2ED4" w:rsidRPr="00CD689A">
        <w:t>s de hasta 7 años a tasa 0% de interés</w:t>
      </w:r>
      <w:r w:rsidR="002F771A" w:rsidRPr="00CD689A">
        <w:t>, con montos de hasta</w:t>
      </w:r>
      <w:r w:rsidR="00FC6F4F" w:rsidRPr="00CD689A">
        <w:t xml:space="preserve"> RD$1,500,000 para clientes establecidos y hasta RD$500,000 mil para clientes nuevos. </w:t>
      </w:r>
    </w:p>
    <w:p w14:paraId="5659DFAA" w14:textId="77777777" w:rsidR="00033BAE" w:rsidRPr="00CD689A" w:rsidRDefault="00033BAE" w:rsidP="00F65336">
      <w:pPr>
        <w:pStyle w:val="Textoindependiente"/>
        <w:tabs>
          <w:tab w:val="left" w:pos="0"/>
        </w:tabs>
        <w:spacing w:line="360" w:lineRule="auto"/>
        <w:contextualSpacing/>
        <w:mirrorIndents/>
      </w:pPr>
    </w:p>
    <w:p w14:paraId="6946A83A" w14:textId="7FBE200E" w:rsidR="00944353" w:rsidRPr="00CD689A" w:rsidRDefault="00B054F3" w:rsidP="00944353">
      <w:pPr>
        <w:pStyle w:val="Textoindependiente"/>
        <w:tabs>
          <w:tab w:val="left" w:pos="0"/>
        </w:tabs>
        <w:spacing w:line="360" w:lineRule="auto"/>
        <w:contextualSpacing/>
        <w:mirrorIndents/>
      </w:pPr>
      <w:r w:rsidRPr="00CD689A">
        <w:t xml:space="preserve">En la Sesión No.1812 de fecha 10 de febrero 2023, </w:t>
      </w:r>
      <w:r w:rsidR="00944353" w:rsidRPr="00CD689A">
        <w:t>mediante Res.</w:t>
      </w:r>
      <w:r w:rsidR="00075E89" w:rsidRPr="00CD689A">
        <w:t xml:space="preserve"> No.</w:t>
      </w:r>
      <w:r w:rsidR="00944353" w:rsidRPr="00CD689A">
        <w:t xml:space="preserve">0043, </w:t>
      </w:r>
      <w:r w:rsidR="00A33830" w:rsidRPr="00CD689A">
        <w:t>se aprobó</w:t>
      </w:r>
      <w:r w:rsidR="00944353" w:rsidRPr="00CD689A">
        <w:t xml:space="preserve"> la actualización de la Matriz de Gestión de Eventos Potenciales de Riesgos LAFT-PADM Implementación Internet Banking y App Móvil. </w:t>
      </w:r>
    </w:p>
    <w:p w14:paraId="08316043" w14:textId="77777777" w:rsidR="00944353" w:rsidRPr="00CD689A" w:rsidRDefault="00944353" w:rsidP="00F65336">
      <w:pPr>
        <w:pStyle w:val="Textoindependiente"/>
        <w:tabs>
          <w:tab w:val="left" w:pos="0"/>
        </w:tabs>
        <w:spacing w:line="360" w:lineRule="auto"/>
        <w:contextualSpacing/>
        <w:mirrorIndents/>
      </w:pPr>
    </w:p>
    <w:p w14:paraId="02A2D8A8" w14:textId="4BE89740" w:rsidR="00053BAC" w:rsidRPr="00CD689A" w:rsidRDefault="00572918" w:rsidP="00F65336">
      <w:pPr>
        <w:pStyle w:val="Textoindependiente"/>
        <w:tabs>
          <w:tab w:val="left" w:pos="0"/>
        </w:tabs>
        <w:spacing w:line="360" w:lineRule="auto"/>
        <w:contextualSpacing/>
        <w:mirrorIndents/>
      </w:pPr>
      <w:r w:rsidRPr="00CD689A">
        <w:t xml:space="preserve">Como línea </w:t>
      </w:r>
      <w:r w:rsidR="00052C68" w:rsidRPr="00CD689A">
        <w:t>de acción para conseguir el logro de los objetivos de la gestión de riesgos</w:t>
      </w:r>
      <w:r w:rsidR="00511F2A" w:rsidRPr="00CD689A">
        <w:t>,</w:t>
      </w:r>
      <w:r w:rsidR="00052C68" w:rsidRPr="00CD689A">
        <w:t xml:space="preserve"> se aprobó la </w:t>
      </w:r>
      <w:r w:rsidR="00136674" w:rsidRPr="00CD689A">
        <w:t>autorización</w:t>
      </w:r>
      <w:r w:rsidR="00052C68" w:rsidRPr="00CD689A">
        <w:t xml:space="preserve"> </w:t>
      </w:r>
      <w:r w:rsidR="00136674" w:rsidRPr="00CD689A">
        <w:t xml:space="preserve">del Plan Operativo </w:t>
      </w:r>
      <w:r w:rsidR="00701E6E" w:rsidRPr="00CD689A">
        <w:t>A</w:t>
      </w:r>
      <w:r w:rsidR="00136674" w:rsidRPr="00CD689A">
        <w:t>nual de la Dirección de Control de Riesgos 2023</w:t>
      </w:r>
      <w:r w:rsidR="009F4A84" w:rsidRPr="00CD689A">
        <w:t>, m</w:t>
      </w:r>
      <w:r w:rsidR="00B26DF8" w:rsidRPr="00CD689A">
        <w:t>ediante Res</w:t>
      </w:r>
      <w:r w:rsidR="00CF70FB" w:rsidRPr="00CD689A">
        <w:t>.</w:t>
      </w:r>
      <w:r w:rsidR="00B26DF8" w:rsidRPr="00CD689A">
        <w:t xml:space="preserve"> No.0005, Sesión No.1812 de fecha 10 de febrero 2023.</w:t>
      </w:r>
      <w:r w:rsidR="00136674" w:rsidRPr="00CD689A">
        <w:t xml:space="preserve"> </w:t>
      </w:r>
      <w:r w:rsidR="007E2385" w:rsidRPr="00CD689A">
        <w:t>En esta misma Sesión, mediante la Resolución No.0006</w:t>
      </w:r>
      <w:r w:rsidR="00BE5E83" w:rsidRPr="00CD689A">
        <w:t>, se aprobó el Plan Operativo Anual de Cumplimiento para el año 2023</w:t>
      </w:r>
      <w:r w:rsidR="007D2B32" w:rsidRPr="00CD689A">
        <w:t xml:space="preserve">, </w:t>
      </w:r>
      <w:r w:rsidR="00306AD9" w:rsidRPr="00CD689A">
        <w:t xml:space="preserve">el cual abarca los </w:t>
      </w:r>
      <w:r w:rsidR="00306AD9" w:rsidRPr="00CD689A">
        <w:lastRenderedPageBreak/>
        <w:t xml:space="preserve">lineamientos </w:t>
      </w:r>
      <w:r w:rsidR="001A598C" w:rsidRPr="00CD689A">
        <w:t xml:space="preserve">y procedimientos a seguir respecto a la debida diligencia para </w:t>
      </w:r>
      <w:r w:rsidR="00086F93" w:rsidRPr="00CD689A">
        <w:t xml:space="preserve">identificar y conocer los clientes actuales y </w:t>
      </w:r>
      <w:r w:rsidR="00B53AC7" w:rsidRPr="00CD689A">
        <w:t xml:space="preserve">potenciales, así como el proceso de evaluación de riesgos de lavado de activos, financiamiento del terrorismo y la proliferación de armas de destrucción masiva. </w:t>
      </w:r>
    </w:p>
    <w:p w14:paraId="65BFDC61" w14:textId="77777777" w:rsidR="00CC6FF7" w:rsidRPr="00CD689A" w:rsidRDefault="00CC6FF7" w:rsidP="00F65336">
      <w:pPr>
        <w:pStyle w:val="Textoindependiente"/>
        <w:tabs>
          <w:tab w:val="left" w:pos="0"/>
        </w:tabs>
        <w:spacing w:line="360" w:lineRule="auto"/>
        <w:contextualSpacing/>
        <w:mirrorIndents/>
      </w:pPr>
    </w:p>
    <w:p w14:paraId="07C2A0EA" w14:textId="04C04275" w:rsidR="006F098A" w:rsidRPr="00CD689A" w:rsidRDefault="00DD406C" w:rsidP="00F65336">
      <w:pPr>
        <w:pStyle w:val="Textoindependiente"/>
        <w:tabs>
          <w:tab w:val="left" w:pos="0"/>
        </w:tabs>
        <w:spacing w:line="360" w:lineRule="auto"/>
        <w:contextualSpacing/>
        <w:mirrorIndents/>
      </w:pPr>
      <w:r w:rsidRPr="00CD689A">
        <w:t xml:space="preserve">Se aprobó </w:t>
      </w:r>
      <w:r w:rsidR="00531991" w:rsidRPr="00CD689A">
        <w:t xml:space="preserve">la modificación de la </w:t>
      </w:r>
      <w:r w:rsidR="00DF24FB" w:rsidRPr="00CD689A">
        <w:t>Matriz</w:t>
      </w:r>
      <w:r w:rsidR="00531991" w:rsidRPr="00CD689A">
        <w:t xml:space="preserve"> de Clasificación y Etiqueta de la Informaci</w:t>
      </w:r>
      <w:r w:rsidR="00DF24FB" w:rsidRPr="00CD689A">
        <w:t>ó</w:t>
      </w:r>
      <w:r w:rsidR="00531991" w:rsidRPr="00CD689A">
        <w:t>n de Política de Clasificación y Protección de Informaci</w:t>
      </w:r>
      <w:r w:rsidR="00DF24FB" w:rsidRPr="00CD689A">
        <w:t>ó</w:t>
      </w:r>
      <w:r w:rsidR="00531991" w:rsidRPr="00CD689A">
        <w:t>n Digital y Física, mediante Res. No.0001, Se</w:t>
      </w:r>
      <w:r w:rsidR="00B32AE7" w:rsidRPr="00CD689A">
        <w:t>c</w:t>
      </w:r>
      <w:r w:rsidR="00531991" w:rsidRPr="00CD689A">
        <w:t>.1814 del 31 de marzo 2023</w:t>
      </w:r>
      <w:r w:rsidR="005A6505" w:rsidRPr="00CD689A">
        <w:t xml:space="preserve">. </w:t>
      </w:r>
      <w:r w:rsidR="00B3303B" w:rsidRPr="00CD689A">
        <w:t>De igual forma, mediante la Res. No. 0002</w:t>
      </w:r>
      <w:r w:rsidR="000C0B2F" w:rsidRPr="00CD689A">
        <w:t xml:space="preserve"> de esta misma Sesión</w:t>
      </w:r>
      <w:r w:rsidR="00B3303B" w:rsidRPr="00CD689A">
        <w:t>, se autorizó el traslado de la Oficina de Negocios del Municipio de Sabana de Mar, Provincia Hato Mayor, de calle Diego de Lira Esq. Nicodemus Calcaño No.71 al nuevo local comercial ubicado en la misma calle No.53, primer nivel.</w:t>
      </w:r>
      <w:bookmarkEnd w:id="306"/>
    </w:p>
    <w:p w14:paraId="2F7F4F63" w14:textId="77777777" w:rsidR="00B01BFE" w:rsidRPr="00CD689A" w:rsidRDefault="00B01BFE" w:rsidP="00F65336">
      <w:pPr>
        <w:pStyle w:val="Textoindependiente"/>
        <w:tabs>
          <w:tab w:val="left" w:pos="0"/>
        </w:tabs>
        <w:spacing w:line="360" w:lineRule="auto"/>
        <w:contextualSpacing/>
        <w:mirrorIndents/>
      </w:pPr>
    </w:p>
    <w:p w14:paraId="3D83980F" w14:textId="05A1AAA8" w:rsidR="006F098A" w:rsidRPr="00CD689A" w:rsidRDefault="00E31134" w:rsidP="00F65336">
      <w:pPr>
        <w:pStyle w:val="Textoindependiente"/>
        <w:tabs>
          <w:tab w:val="left" w:pos="0"/>
        </w:tabs>
        <w:spacing w:line="360" w:lineRule="auto"/>
        <w:contextualSpacing/>
        <w:mirrorIndents/>
      </w:pPr>
      <w:bookmarkStart w:id="307" w:name="_Hlk140137886"/>
      <w:bookmarkStart w:id="308" w:name="_Hlk139530901"/>
      <w:r w:rsidRPr="00CD689A">
        <w:t>Tras conocer el informe y matriz de análisis de materialidad y evaluación integral de riesgos de la tercerización de nuestra entidad, m</w:t>
      </w:r>
      <w:r w:rsidR="006F098A" w:rsidRPr="00CD689A">
        <w:t>ediante Res. No.0002, Se</w:t>
      </w:r>
      <w:r w:rsidR="00B32AE7" w:rsidRPr="00CD689A">
        <w:t>c</w:t>
      </w:r>
      <w:r w:rsidR="006F098A" w:rsidRPr="00CD689A">
        <w:t xml:space="preserve">.1815 del 21 de abril 2023, </w:t>
      </w:r>
      <w:r w:rsidR="002772DF" w:rsidRPr="00CD689A">
        <w:t>se</w:t>
      </w:r>
      <w:r w:rsidR="00A55BF9" w:rsidRPr="00CD689A">
        <w:t xml:space="preserve"> </w:t>
      </w:r>
      <w:r w:rsidR="006F098A" w:rsidRPr="00CD689A">
        <w:t>autoriz</w:t>
      </w:r>
      <w:r w:rsidR="00D37F6F" w:rsidRPr="00CD689A">
        <w:t>ó</w:t>
      </w:r>
      <w:r w:rsidR="006F098A" w:rsidRPr="00CD689A">
        <w:t xml:space="preserve"> la presentación a la Superintendencia de Bancos para la no objeción a la conectividad a la red SWIFT por medio de la empresa Alliance Enterprise. </w:t>
      </w:r>
    </w:p>
    <w:p w14:paraId="25BF5A42" w14:textId="77777777" w:rsidR="00BC76C2" w:rsidRPr="00CD689A" w:rsidRDefault="00BC76C2" w:rsidP="00F65336">
      <w:pPr>
        <w:pStyle w:val="Textoindependiente"/>
        <w:tabs>
          <w:tab w:val="left" w:pos="0"/>
        </w:tabs>
        <w:spacing w:line="360" w:lineRule="auto"/>
        <w:contextualSpacing/>
        <w:mirrorIndents/>
      </w:pPr>
    </w:p>
    <w:bookmarkEnd w:id="307"/>
    <w:p w14:paraId="24D96E7B" w14:textId="77777777" w:rsidR="003D014F" w:rsidRPr="00CD689A" w:rsidRDefault="00BE666F" w:rsidP="00F65336">
      <w:pPr>
        <w:spacing w:line="360" w:lineRule="auto"/>
        <w:jc w:val="both"/>
      </w:pPr>
      <w:r w:rsidRPr="00CD689A">
        <w:t>Mediante la 3ra. Resolución adoptada por la Junta Monetaria en fecha 22 de marzo del año 2023, dicho organismo regulador aprobó la autorización al Banco Central de la Rep</w:t>
      </w:r>
      <w:r w:rsidR="000D3884" w:rsidRPr="00CD689A">
        <w:t>ú</w:t>
      </w:r>
      <w:r w:rsidR="0016381C" w:rsidRPr="00CD689A">
        <w:t>blica</w:t>
      </w:r>
      <w:r w:rsidRPr="00CD689A">
        <w:t xml:space="preserve"> Dom</w:t>
      </w:r>
      <w:r w:rsidR="0016381C" w:rsidRPr="00CD689A">
        <w:t>inicana</w:t>
      </w:r>
      <w:r w:rsidRPr="00CD689A">
        <w:t xml:space="preserve">, para </w:t>
      </w:r>
      <w:r w:rsidR="00200E65" w:rsidRPr="00CD689A">
        <w:t>que,</w:t>
      </w:r>
      <w:r w:rsidRPr="00CD689A">
        <w:t xml:space="preserve"> dentro del periodo del 3 de abril del año 2023 </w:t>
      </w:r>
      <w:r w:rsidR="000D64F2" w:rsidRPr="00CD689A">
        <w:t xml:space="preserve">al </w:t>
      </w:r>
      <w:r w:rsidRPr="00CD689A">
        <w:t xml:space="preserve">3 de abril del 2024, libere </w:t>
      </w:r>
      <w:r w:rsidR="001F3F4B" w:rsidRPr="00CD689A">
        <w:t>R</w:t>
      </w:r>
      <w:r w:rsidRPr="00CD689A">
        <w:t xml:space="preserve">ecursos del </w:t>
      </w:r>
      <w:r w:rsidR="001F3F4B" w:rsidRPr="00CD689A">
        <w:t>E</w:t>
      </w:r>
      <w:r w:rsidRPr="00CD689A">
        <w:t xml:space="preserve">ncaje </w:t>
      </w:r>
      <w:r w:rsidR="001F3F4B" w:rsidRPr="00CD689A">
        <w:t>L</w:t>
      </w:r>
      <w:r w:rsidRPr="00CD689A">
        <w:t xml:space="preserve">egal de esta entidad, para ser destinados a préstamos </w:t>
      </w:r>
      <w:r w:rsidR="00DD1D58" w:rsidRPr="00CD689A">
        <w:t>de</w:t>
      </w:r>
      <w:r w:rsidRPr="00CD689A">
        <w:t xml:space="preserve"> productores agropecuarios a una tasa de interés no mayor al 8% anual, por el tiempo de vigencia indicado. Estos préstamos serán destinados a diferentes rubros de ciclo corto, tales como: arroz, papa, habichuelas, berenjena, maíz, guandul, hortícolas en general, pollo de engorde, entre otros. </w:t>
      </w:r>
    </w:p>
    <w:p w14:paraId="1E94A974" w14:textId="77777777" w:rsidR="003D014F" w:rsidRPr="00CD689A" w:rsidRDefault="003D014F" w:rsidP="00F65336">
      <w:pPr>
        <w:spacing w:line="360" w:lineRule="auto"/>
        <w:jc w:val="both"/>
      </w:pPr>
    </w:p>
    <w:p w14:paraId="5C38A1C9" w14:textId="44702DAA" w:rsidR="000C30AE" w:rsidRPr="00CD689A" w:rsidRDefault="00BE666F" w:rsidP="00F65336">
      <w:pPr>
        <w:spacing w:line="360" w:lineRule="auto"/>
        <w:jc w:val="both"/>
      </w:pPr>
      <w:r w:rsidRPr="00CD689A">
        <w:lastRenderedPageBreak/>
        <w:t xml:space="preserve">Mediante Res. </w:t>
      </w:r>
      <w:r w:rsidRPr="00CD689A">
        <w:rPr>
          <w:lang w:eastAsia="x-none"/>
        </w:rPr>
        <w:t>No.0003, Sesión No.1815 de fecha 21 de abri</w:t>
      </w:r>
      <w:r w:rsidR="003E55A0" w:rsidRPr="00CD689A">
        <w:rPr>
          <w:lang w:eastAsia="x-none"/>
        </w:rPr>
        <w:t>l</w:t>
      </w:r>
      <w:r w:rsidRPr="00CD689A">
        <w:rPr>
          <w:lang w:eastAsia="x-none"/>
        </w:rPr>
        <w:t xml:space="preserve"> 2023 se </w:t>
      </w:r>
      <w:r w:rsidR="00D219C6" w:rsidRPr="00CD689A">
        <w:rPr>
          <w:lang w:eastAsia="x-none"/>
        </w:rPr>
        <w:t>aprobó</w:t>
      </w:r>
      <w:r w:rsidRPr="00CD689A">
        <w:rPr>
          <w:lang w:eastAsia="x-none"/>
        </w:rPr>
        <w:t xml:space="preserve"> el Manual de Procedimientos para el uso de fondos liberados de Recursos del Encaje Legal para ser aplicado de inmediato. </w:t>
      </w:r>
      <w:r w:rsidR="00006CC5" w:rsidRPr="00CD689A">
        <w:rPr>
          <w:lang w:eastAsia="x-none"/>
        </w:rPr>
        <w:t xml:space="preserve">Desde el inicio del programa al 30 de noviembre se han </w:t>
      </w:r>
      <w:r w:rsidR="005502A2" w:rsidRPr="00CD689A">
        <w:rPr>
          <w:lang w:eastAsia="x-none"/>
        </w:rPr>
        <w:t>otorgado unos 2,</w:t>
      </w:r>
      <w:r w:rsidR="00903818" w:rsidRPr="00CD689A">
        <w:rPr>
          <w:lang w:eastAsia="x-none"/>
        </w:rPr>
        <w:t>718</w:t>
      </w:r>
      <w:r w:rsidR="005502A2" w:rsidRPr="00CD689A">
        <w:rPr>
          <w:lang w:eastAsia="x-none"/>
        </w:rPr>
        <w:t xml:space="preserve"> préstamos, con un monto formalizado de RD$</w:t>
      </w:r>
      <w:r w:rsidR="00903818" w:rsidRPr="00CD689A">
        <w:rPr>
          <w:lang w:eastAsia="x-none"/>
        </w:rPr>
        <w:t>1,980.1</w:t>
      </w:r>
      <w:r w:rsidR="005502A2" w:rsidRPr="00CD689A">
        <w:rPr>
          <w:lang w:eastAsia="x-none"/>
        </w:rPr>
        <w:t xml:space="preserve"> millones. </w:t>
      </w:r>
      <w:r w:rsidR="00C23239" w:rsidRPr="00CD689A">
        <w:rPr>
          <w:lang w:eastAsia="x-none"/>
        </w:rPr>
        <w:t xml:space="preserve">Cubriendo </w:t>
      </w:r>
      <w:r w:rsidR="005502A2" w:rsidRPr="00CD689A">
        <w:rPr>
          <w:lang w:eastAsia="x-none"/>
        </w:rPr>
        <w:t xml:space="preserve">una superficie de </w:t>
      </w:r>
      <w:r w:rsidR="00903818" w:rsidRPr="00CD689A">
        <w:rPr>
          <w:lang w:eastAsia="x-none"/>
        </w:rPr>
        <w:t>222,252</w:t>
      </w:r>
      <w:r w:rsidR="005502A2" w:rsidRPr="00CD689A">
        <w:rPr>
          <w:lang w:eastAsia="x-none"/>
        </w:rPr>
        <w:t xml:space="preserve"> tareas. </w:t>
      </w:r>
    </w:p>
    <w:p w14:paraId="4A7A9619" w14:textId="77777777" w:rsidR="00882027" w:rsidRPr="00CD689A" w:rsidRDefault="00882027" w:rsidP="00F65336">
      <w:pPr>
        <w:spacing w:line="360" w:lineRule="auto"/>
        <w:jc w:val="both"/>
        <w:rPr>
          <w:lang w:eastAsia="x-none"/>
        </w:rPr>
      </w:pPr>
    </w:p>
    <w:p w14:paraId="408A78AC" w14:textId="77777777" w:rsidR="00B14676" w:rsidRPr="00CD689A" w:rsidRDefault="00531991" w:rsidP="00F47404">
      <w:pPr>
        <w:spacing w:line="360" w:lineRule="auto"/>
        <w:jc w:val="both"/>
      </w:pPr>
      <w:r w:rsidRPr="00CD689A">
        <w:rPr>
          <w:kern w:val="100"/>
        </w:rPr>
        <w:t xml:space="preserve">Además, se </w:t>
      </w:r>
      <w:r w:rsidR="00E53FAF" w:rsidRPr="00CD689A">
        <w:rPr>
          <w:kern w:val="100"/>
        </w:rPr>
        <w:t xml:space="preserve">aprobó </w:t>
      </w:r>
      <w:r w:rsidRPr="00CD689A">
        <w:t xml:space="preserve">la modificación de la estructura organizacional de la Dirección de Contraloría, Dirección de Operaciones y la Gerencia de Tesorería, así como también la actualización del Manual de Cargos de acuerdo con los perfiles de puestos de dichas áreas, mediante </w:t>
      </w:r>
      <w:r w:rsidR="00E53FAF" w:rsidRPr="00CD689A">
        <w:rPr>
          <w:kern w:val="100"/>
        </w:rPr>
        <w:t>R</w:t>
      </w:r>
      <w:r w:rsidR="00E53FAF" w:rsidRPr="00CD689A">
        <w:t>es</w:t>
      </w:r>
      <w:r w:rsidRPr="00CD689A">
        <w:t>.</w:t>
      </w:r>
      <w:r w:rsidR="00E53FAF" w:rsidRPr="00CD689A">
        <w:t xml:space="preserve"> No.0009, Sec.1816 del 12 de Mayo 2023</w:t>
      </w:r>
      <w:r w:rsidR="005A6505" w:rsidRPr="00CD689A">
        <w:t>.</w:t>
      </w:r>
      <w:r w:rsidR="00E53FAF" w:rsidRPr="00CD689A">
        <w:t xml:space="preserve"> </w:t>
      </w:r>
    </w:p>
    <w:p w14:paraId="5D866253" w14:textId="77777777" w:rsidR="00F42AFF" w:rsidRPr="00CD689A" w:rsidRDefault="00F42AFF" w:rsidP="00F47404">
      <w:pPr>
        <w:spacing w:line="360" w:lineRule="auto"/>
        <w:jc w:val="both"/>
      </w:pPr>
    </w:p>
    <w:p w14:paraId="2B3C56DD" w14:textId="7FF49098" w:rsidR="00C83058" w:rsidRPr="00CD689A" w:rsidRDefault="00005854" w:rsidP="00F47404">
      <w:pPr>
        <w:spacing w:line="360" w:lineRule="auto"/>
        <w:jc w:val="both"/>
      </w:pPr>
      <w:r w:rsidRPr="00CD689A">
        <w:t xml:space="preserve">Se </w:t>
      </w:r>
      <w:r w:rsidR="00605786" w:rsidRPr="00CD689A">
        <w:t>aprobó</w:t>
      </w:r>
      <w:r w:rsidRPr="00CD689A">
        <w:t xml:space="preserve"> </w:t>
      </w:r>
      <w:r w:rsidR="00ED329C" w:rsidRPr="00CD689A">
        <w:t>la actualización de</w:t>
      </w:r>
      <w:r w:rsidR="002A778A" w:rsidRPr="00CD689A">
        <w:t xml:space="preserve">l tarifario de </w:t>
      </w:r>
      <w:r w:rsidR="00EE035C" w:rsidRPr="00CD689A">
        <w:t xml:space="preserve">los productos </w:t>
      </w:r>
      <w:r w:rsidR="00605786" w:rsidRPr="00CD689A">
        <w:t xml:space="preserve">y </w:t>
      </w:r>
      <w:r w:rsidR="00ED329C" w:rsidRPr="00CD689A">
        <w:t xml:space="preserve">servicios </w:t>
      </w:r>
      <w:r w:rsidR="00897F4A" w:rsidRPr="00CD689A">
        <w:t xml:space="preserve">vigentes en la </w:t>
      </w:r>
      <w:r w:rsidR="00CC0114" w:rsidRPr="00CD689A">
        <w:t>I</w:t>
      </w:r>
      <w:r w:rsidR="00897F4A" w:rsidRPr="00CD689A">
        <w:t xml:space="preserve">nstitución </w:t>
      </w:r>
      <w:r w:rsidR="00110F9B" w:rsidRPr="00CD689A">
        <w:t>el 28 de junio 2023, mediante Res. No.0062</w:t>
      </w:r>
      <w:r w:rsidR="0029203D" w:rsidRPr="00CD689A">
        <w:t>, Sesión No.1818</w:t>
      </w:r>
      <w:r w:rsidR="002E66EB" w:rsidRPr="00CD689A">
        <w:t>, a</w:t>
      </w:r>
      <w:r w:rsidR="00DA4027" w:rsidRPr="00CD689A">
        <w:t xml:space="preserve">utorizando que </w:t>
      </w:r>
      <w:r w:rsidR="00C5503B" w:rsidRPr="00CD689A">
        <w:t xml:space="preserve">para los productos y servicios de préstamos </w:t>
      </w:r>
      <w:r w:rsidR="00DA4027" w:rsidRPr="00CD689A">
        <w:t>la tasa de interés</w:t>
      </w:r>
      <w:r w:rsidR="005E79BD" w:rsidRPr="00CD689A">
        <w:t>.</w:t>
      </w:r>
    </w:p>
    <w:p w14:paraId="120EAD21" w14:textId="77777777" w:rsidR="00164C63" w:rsidRPr="00CD689A" w:rsidRDefault="00164C63" w:rsidP="00F47404">
      <w:pPr>
        <w:spacing w:line="360" w:lineRule="auto"/>
        <w:jc w:val="both"/>
      </w:pPr>
    </w:p>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69"/>
        <w:gridCol w:w="1651"/>
      </w:tblGrid>
      <w:tr w:rsidR="009A5CE7" w:rsidRPr="00CD689A" w14:paraId="17708AD2" w14:textId="77777777" w:rsidTr="00756AF8">
        <w:trPr>
          <w:trHeight w:val="357"/>
        </w:trPr>
        <w:tc>
          <w:tcPr>
            <w:tcW w:w="5000" w:type="pct"/>
            <w:gridSpan w:val="2"/>
            <w:tcBorders>
              <w:top w:val="nil"/>
              <w:left w:val="nil"/>
              <w:right w:val="nil"/>
            </w:tcBorders>
            <w:shd w:val="clear" w:color="auto" w:fill="auto"/>
          </w:tcPr>
          <w:p w14:paraId="69729838" w14:textId="2168AA38" w:rsidR="00FD17FD" w:rsidRPr="00CD689A" w:rsidRDefault="00FD17FD" w:rsidP="00FD17FD">
            <w:pPr>
              <w:spacing w:line="240" w:lineRule="auto"/>
              <w:rPr>
                <w:b/>
                <w:bCs/>
                <w:kern w:val="100"/>
                <w:lang w:eastAsia="es-ES"/>
              </w:rPr>
            </w:pPr>
            <w:r w:rsidRPr="00CD689A">
              <w:rPr>
                <w:b/>
                <w:bCs/>
                <w:kern w:val="100"/>
                <w:lang w:eastAsia="es-ES"/>
              </w:rPr>
              <w:t>Cuadro No.24</w:t>
            </w:r>
          </w:p>
          <w:p w14:paraId="671478F0" w14:textId="0B39BF15" w:rsidR="005E79BD" w:rsidRPr="00CD689A" w:rsidRDefault="00FD17FD">
            <w:pPr>
              <w:spacing w:line="240" w:lineRule="auto"/>
              <w:rPr>
                <w:b/>
                <w:bCs/>
              </w:rPr>
            </w:pPr>
            <w:r w:rsidRPr="00CD689A">
              <w:rPr>
                <w:b/>
                <w:bCs/>
                <w:kern w:val="100"/>
                <w:lang w:eastAsia="es-ES"/>
              </w:rPr>
              <w:t xml:space="preserve">Actualización </w:t>
            </w:r>
            <w:r w:rsidR="00756AF8" w:rsidRPr="00CD689A">
              <w:rPr>
                <w:b/>
                <w:bCs/>
                <w:kern w:val="100"/>
                <w:lang w:eastAsia="es-ES"/>
              </w:rPr>
              <w:t>T</w:t>
            </w:r>
            <w:r w:rsidRPr="00CD689A">
              <w:rPr>
                <w:b/>
                <w:bCs/>
                <w:kern w:val="100"/>
                <w:lang w:eastAsia="es-ES"/>
              </w:rPr>
              <w:t xml:space="preserve">asa </w:t>
            </w:r>
            <w:r w:rsidR="00756AF8" w:rsidRPr="00CD689A">
              <w:rPr>
                <w:b/>
                <w:bCs/>
                <w:kern w:val="100"/>
                <w:lang w:eastAsia="es-ES"/>
              </w:rPr>
              <w:t>Interés Activa</w:t>
            </w:r>
          </w:p>
        </w:tc>
      </w:tr>
      <w:tr w:rsidR="009A5CE7" w:rsidRPr="00CD689A" w14:paraId="7788298A" w14:textId="77777777" w:rsidTr="00C614A8">
        <w:trPr>
          <w:trHeight w:val="357"/>
        </w:trPr>
        <w:tc>
          <w:tcPr>
            <w:tcW w:w="3958" w:type="pct"/>
            <w:shd w:val="clear" w:color="auto" w:fill="002060"/>
            <w:vAlign w:val="center"/>
          </w:tcPr>
          <w:p w14:paraId="4D40B117" w14:textId="33C23DAA" w:rsidR="000151FE" w:rsidRPr="00CD689A" w:rsidRDefault="000151FE">
            <w:pPr>
              <w:spacing w:line="240" w:lineRule="auto"/>
              <w:rPr>
                <w:b/>
                <w:bCs/>
              </w:rPr>
            </w:pPr>
            <w:r w:rsidRPr="00CD689A">
              <w:rPr>
                <w:b/>
                <w:bCs/>
              </w:rPr>
              <w:t>Préstamos</w:t>
            </w:r>
          </w:p>
        </w:tc>
        <w:tc>
          <w:tcPr>
            <w:tcW w:w="1042" w:type="pct"/>
            <w:shd w:val="clear" w:color="auto" w:fill="002060"/>
            <w:vAlign w:val="center"/>
          </w:tcPr>
          <w:p w14:paraId="280F8C5A" w14:textId="36952D77" w:rsidR="000151FE" w:rsidRPr="00CD689A" w:rsidRDefault="000151FE">
            <w:pPr>
              <w:spacing w:line="240" w:lineRule="auto"/>
              <w:rPr>
                <w:b/>
                <w:bCs/>
              </w:rPr>
            </w:pPr>
            <w:r w:rsidRPr="00CD689A">
              <w:rPr>
                <w:b/>
                <w:bCs/>
              </w:rPr>
              <w:t xml:space="preserve">Tasa </w:t>
            </w:r>
            <w:r w:rsidR="005A6E4A" w:rsidRPr="00CD689A">
              <w:rPr>
                <w:b/>
                <w:bCs/>
              </w:rPr>
              <w:t xml:space="preserve">Activa </w:t>
            </w:r>
            <w:r w:rsidRPr="00CD689A">
              <w:rPr>
                <w:b/>
                <w:bCs/>
              </w:rPr>
              <w:t>Anual</w:t>
            </w:r>
          </w:p>
        </w:tc>
      </w:tr>
      <w:tr w:rsidR="009A5CE7" w:rsidRPr="00CD689A" w14:paraId="53D3FC9D" w14:textId="77777777" w:rsidTr="000D7214">
        <w:trPr>
          <w:trHeight w:val="20"/>
        </w:trPr>
        <w:tc>
          <w:tcPr>
            <w:tcW w:w="3958" w:type="pct"/>
          </w:tcPr>
          <w:p w14:paraId="083D156F" w14:textId="315FF26B" w:rsidR="000151FE" w:rsidRPr="00CD689A" w:rsidRDefault="00CA631B">
            <w:pPr>
              <w:spacing w:line="240" w:lineRule="auto"/>
              <w:jc w:val="left"/>
            </w:pPr>
            <w:r w:rsidRPr="00CD689A">
              <w:t>Agropecuarios</w:t>
            </w:r>
          </w:p>
        </w:tc>
        <w:tc>
          <w:tcPr>
            <w:tcW w:w="1042" w:type="pct"/>
          </w:tcPr>
          <w:p w14:paraId="2A6BFBD2" w14:textId="6525DFD0" w:rsidR="000151FE" w:rsidRPr="00CD689A" w:rsidRDefault="00CA631B">
            <w:pPr>
              <w:spacing w:line="240" w:lineRule="auto"/>
              <w:jc w:val="right"/>
            </w:pPr>
            <w:r w:rsidRPr="00CD689A">
              <w:t>8%</w:t>
            </w:r>
          </w:p>
        </w:tc>
      </w:tr>
      <w:tr w:rsidR="009A5CE7" w:rsidRPr="00CD689A" w14:paraId="3A364F37" w14:textId="77777777" w:rsidTr="000D7214">
        <w:trPr>
          <w:trHeight w:val="20"/>
        </w:trPr>
        <w:tc>
          <w:tcPr>
            <w:tcW w:w="3958" w:type="pct"/>
          </w:tcPr>
          <w:p w14:paraId="068EF113" w14:textId="162F29DD" w:rsidR="000151FE" w:rsidRPr="00CD689A" w:rsidRDefault="00CA631B">
            <w:pPr>
              <w:spacing w:line="240" w:lineRule="auto"/>
              <w:jc w:val="left"/>
            </w:pPr>
            <w:r w:rsidRPr="00CD689A">
              <w:t>No Agropecuarios</w:t>
            </w:r>
          </w:p>
        </w:tc>
        <w:tc>
          <w:tcPr>
            <w:tcW w:w="1042" w:type="pct"/>
          </w:tcPr>
          <w:p w14:paraId="34C317CE" w14:textId="22CE7EB8" w:rsidR="000151FE" w:rsidRPr="00CD689A" w:rsidRDefault="00AE3413">
            <w:pPr>
              <w:spacing w:line="240" w:lineRule="auto"/>
              <w:jc w:val="right"/>
            </w:pPr>
            <w:r w:rsidRPr="00CD689A">
              <w:t>9-12%</w:t>
            </w:r>
          </w:p>
        </w:tc>
      </w:tr>
      <w:tr w:rsidR="009A5CE7" w:rsidRPr="00CD689A" w14:paraId="592B0124" w14:textId="77777777" w:rsidTr="000D7214">
        <w:trPr>
          <w:trHeight w:val="20"/>
        </w:trPr>
        <w:tc>
          <w:tcPr>
            <w:tcW w:w="3958" w:type="pct"/>
            <w:noWrap/>
          </w:tcPr>
          <w:p w14:paraId="5089D5E8" w14:textId="04D04FC7" w:rsidR="000151FE" w:rsidRPr="00CD689A" w:rsidRDefault="00CA631B">
            <w:pPr>
              <w:spacing w:line="240" w:lineRule="auto"/>
              <w:jc w:val="left"/>
            </w:pPr>
            <w:r w:rsidRPr="00CD689A">
              <w:t>Pignoración*</w:t>
            </w:r>
          </w:p>
        </w:tc>
        <w:tc>
          <w:tcPr>
            <w:tcW w:w="1042" w:type="pct"/>
          </w:tcPr>
          <w:p w14:paraId="52E018D2" w14:textId="57ACB673" w:rsidR="000151FE" w:rsidRPr="00CD689A" w:rsidRDefault="00EB37C1">
            <w:pPr>
              <w:spacing w:line="240" w:lineRule="auto"/>
              <w:jc w:val="right"/>
            </w:pPr>
            <w:r w:rsidRPr="00CD689A">
              <w:t>6%</w:t>
            </w:r>
          </w:p>
        </w:tc>
      </w:tr>
      <w:tr w:rsidR="009A5CE7" w:rsidRPr="00CD689A" w14:paraId="2D9245F8" w14:textId="77777777" w:rsidTr="000D7214">
        <w:trPr>
          <w:trHeight w:val="20"/>
        </w:trPr>
        <w:tc>
          <w:tcPr>
            <w:tcW w:w="3958" w:type="pct"/>
            <w:noWrap/>
          </w:tcPr>
          <w:p w14:paraId="779578B4" w14:textId="1B93DE61" w:rsidR="000151FE" w:rsidRPr="00CD689A" w:rsidRDefault="00CA631B">
            <w:pPr>
              <w:spacing w:line="240" w:lineRule="auto"/>
              <w:jc w:val="left"/>
            </w:pPr>
            <w:r w:rsidRPr="00CD689A">
              <w:t>Factoring</w:t>
            </w:r>
          </w:p>
        </w:tc>
        <w:tc>
          <w:tcPr>
            <w:tcW w:w="1042" w:type="pct"/>
          </w:tcPr>
          <w:p w14:paraId="3C449198" w14:textId="36A8F396" w:rsidR="000151FE" w:rsidRPr="00CD689A" w:rsidRDefault="00073E56">
            <w:pPr>
              <w:spacing w:line="240" w:lineRule="auto"/>
              <w:jc w:val="right"/>
            </w:pPr>
            <w:r w:rsidRPr="00CD689A">
              <w:t>9.5%</w:t>
            </w:r>
          </w:p>
        </w:tc>
      </w:tr>
      <w:tr w:rsidR="009A5CE7" w:rsidRPr="00CD689A" w14:paraId="41FCC0E2" w14:textId="77777777" w:rsidTr="000D7214">
        <w:trPr>
          <w:trHeight w:val="20"/>
        </w:trPr>
        <w:tc>
          <w:tcPr>
            <w:tcW w:w="3958" w:type="pct"/>
            <w:noWrap/>
          </w:tcPr>
          <w:p w14:paraId="3D7B34DA" w14:textId="26FF697B" w:rsidR="000151FE" w:rsidRPr="00CD689A" w:rsidRDefault="00E808E6">
            <w:pPr>
              <w:spacing w:line="240" w:lineRule="auto"/>
              <w:jc w:val="left"/>
            </w:pPr>
            <w:r w:rsidRPr="00CD689A">
              <w:t xml:space="preserve">Ventas de Terrenos </w:t>
            </w:r>
            <w:r w:rsidR="00FC30A8" w:rsidRPr="00CD689A">
              <w:t>(con vocación agrícola)</w:t>
            </w:r>
          </w:p>
        </w:tc>
        <w:tc>
          <w:tcPr>
            <w:tcW w:w="1042" w:type="pct"/>
          </w:tcPr>
          <w:p w14:paraId="3AA75F38" w14:textId="27BA05F5" w:rsidR="000151FE" w:rsidRPr="00CD689A" w:rsidRDefault="00073E56">
            <w:pPr>
              <w:spacing w:line="240" w:lineRule="auto"/>
              <w:jc w:val="right"/>
            </w:pPr>
            <w:r w:rsidRPr="00CD689A">
              <w:t>8%</w:t>
            </w:r>
          </w:p>
        </w:tc>
      </w:tr>
      <w:tr w:rsidR="009A5CE7" w:rsidRPr="00CD689A" w14:paraId="4940313E" w14:textId="77777777" w:rsidTr="008C0DB9">
        <w:trPr>
          <w:trHeight w:val="20"/>
        </w:trPr>
        <w:tc>
          <w:tcPr>
            <w:tcW w:w="3958" w:type="pct"/>
            <w:tcBorders>
              <w:bottom w:val="single" w:sz="4" w:space="0" w:color="BFBFBF" w:themeColor="background1" w:themeShade="BF"/>
            </w:tcBorders>
            <w:noWrap/>
          </w:tcPr>
          <w:p w14:paraId="321DCA12" w14:textId="315C049C" w:rsidR="00CA631B" w:rsidRPr="00CD689A" w:rsidRDefault="00AE3413">
            <w:pPr>
              <w:spacing w:line="240" w:lineRule="auto"/>
              <w:jc w:val="left"/>
            </w:pPr>
            <w:r w:rsidRPr="00CD689A">
              <w:t>Venta de Terrenos</w:t>
            </w:r>
          </w:p>
        </w:tc>
        <w:tc>
          <w:tcPr>
            <w:tcW w:w="1042" w:type="pct"/>
            <w:tcBorders>
              <w:bottom w:val="single" w:sz="4" w:space="0" w:color="BFBFBF" w:themeColor="background1" w:themeShade="BF"/>
            </w:tcBorders>
          </w:tcPr>
          <w:p w14:paraId="3BDDDBA6" w14:textId="71887981" w:rsidR="00CA631B" w:rsidRPr="00CD689A" w:rsidRDefault="00073E56">
            <w:pPr>
              <w:spacing w:line="240" w:lineRule="auto"/>
              <w:jc w:val="right"/>
            </w:pPr>
            <w:r w:rsidRPr="00CD689A">
              <w:t>9-12%</w:t>
            </w:r>
          </w:p>
        </w:tc>
      </w:tr>
      <w:tr w:rsidR="00756AF8" w:rsidRPr="00CD689A" w14:paraId="6918DC2B" w14:textId="77777777" w:rsidTr="008C0DB9">
        <w:trPr>
          <w:trHeight w:val="20"/>
        </w:trPr>
        <w:tc>
          <w:tcPr>
            <w:tcW w:w="5000" w:type="pct"/>
            <w:gridSpan w:val="2"/>
            <w:tcBorders>
              <w:left w:val="nil"/>
              <w:bottom w:val="nil"/>
              <w:right w:val="nil"/>
            </w:tcBorders>
            <w:noWrap/>
          </w:tcPr>
          <w:p w14:paraId="570EAD3D" w14:textId="3EB838F3" w:rsidR="00756AF8" w:rsidRPr="00CD689A" w:rsidRDefault="000D7214" w:rsidP="000D7214">
            <w:pPr>
              <w:spacing w:line="360" w:lineRule="auto"/>
              <w:jc w:val="both"/>
              <w:rPr>
                <w:sz w:val="18"/>
                <w:szCs w:val="18"/>
              </w:rPr>
            </w:pPr>
            <w:r w:rsidRPr="00CD689A">
              <w:rPr>
                <w:sz w:val="18"/>
                <w:szCs w:val="18"/>
              </w:rPr>
              <w:t>*Tasa establecida por la Comisión Nacional Arrocera y el Ministerio de Agricultura</w:t>
            </w:r>
          </w:p>
        </w:tc>
      </w:tr>
    </w:tbl>
    <w:p w14:paraId="5EAD3DE7" w14:textId="7B1B5B81" w:rsidR="00E3057D" w:rsidRDefault="00E3057D" w:rsidP="00DD2C14">
      <w:pPr>
        <w:spacing w:line="360" w:lineRule="auto"/>
        <w:jc w:val="left"/>
      </w:pPr>
    </w:p>
    <w:p w14:paraId="17E9E006" w14:textId="389F9F40" w:rsidR="00F47404" w:rsidRPr="00CD689A" w:rsidRDefault="00F47404" w:rsidP="00F47404">
      <w:pPr>
        <w:spacing w:line="360" w:lineRule="auto"/>
        <w:jc w:val="both"/>
        <w:rPr>
          <w:kern w:val="100"/>
          <w:lang w:eastAsia="es-ES"/>
        </w:rPr>
      </w:pPr>
      <w:r w:rsidRPr="00CD689A">
        <w:t>Posteriormente mediante Res</w:t>
      </w:r>
      <w:r w:rsidR="00CF70FB" w:rsidRPr="00CD689A">
        <w:t>.</w:t>
      </w:r>
      <w:r w:rsidRPr="00CD689A">
        <w:t xml:space="preserve"> </w:t>
      </w:r>
      <w:r w:rsidRPr="00CD689A">
        <w:rPr>
          <w:kern w:val="100"/>
          <w:lang w:eastAsia="es-ES"/>
        </w:rPr>
        <w:t>No.0003</w:t>
      </w:r>
      <w:r w:rsidR="009C6BBE" w:rsidRPr="00CD689A">
        <w:rPr>
          <w:kern w:val="100"/>
          <w:lang w:eastAsia="es-ES"/>
        </w:rPr>
        <w:t xml:space="preserve">, Sesión No.1819 del 28 de julio </w:t>
      </w:r>
      <w:r w:rsidRPr="00CD689A">
        <w:rPr>
          <w:kern w:val="100"/>
          <w:lang w:eastAsia="es-ES"/>
        </w:rPr>
        <w:t xml:space="preserve">se </w:t>
      </w:r>
      <w:r w:rsidR="004F26E8" w:rsidRPr="00CD689A">
        <w:rPr>
          <w:kern w:val="100"/>
          <w:lang w:eastAsia="es-ES"/>
        </w:rPr>
        <w:t>modificó</w:t>
      </w:r>
      <w:r w:rsidRPr="00CD689A">
        <w:rPr>
          <w:kern w:val="100"/>
          <w:lang w:eastAsia="es-ES"/>
        </w:rPr>
        <w:t xml:space="preserve"> la descripción de puesto de la Dirección de Operaciones</w:t>
      </w:r>
      <w:r w:rsidR="001E560D" w:rsidRPr="00CD689A">
        <w:rPr>
          <w:kern w:val="100"/>
          <w:lang w:eastAsia="es-ES"/>
        </w:rPr>
        <w:t xml:space="preserve"> y la actualización del Manual de Cargos</w:t>
      </w:r>
      <w:r w:rsidRPr="00CD689A">
        <w:rPr>
          <w:kern w:val="100"/>
          <w:lang w:eastAsia="es-ES"/>
        </w:rPr>
        <w:t>.</w:t>
      </w:r>
      <w:r w:rsidR="00B14676" w:rsidRPr="00CD689A">
        <w:rPr>
          <w:kern w:val="100"/>
          <w:lang w:eastAsia="es-ES"/>
        </w:rPr>
        <w:t xml:space="preserve"> Debido a que </w:t>
      </w:r>
      <w:r w:rsidR="00DE1314" w:rsidRPr="00CD689A">
        <w:rPr>
          <w:kern w:val="100"/>
          <w:lang w:eastAsia="es-ES"/>
        </w:rPr>
        <w:t xml:space="preserve">en las </w:t>
      </w:r>
      <w:r w:rsidR="000B4D08" w:rsidRPr="00CD689A">
        <w:rPr>
          <w:kern w:val="100"/>
          <w:lang w:eastAsia="es-ES"/>
        </w:rPr>
        <w:t xml:space="preserve">funciones y el perfil del Director de Operaciones se habían obviado cargar </w:t>
      </w:r>
      <w:r w:rsidR="00B14676" w:rsidRPr="00CD689A">
        <w:rPr>
          <w:kern w:val="100"/>
          <w:lang w:eastAsia="es-ES"/>
        </w:rPr>
        <w:t>la responsabilidad</w:t>
      </w:r>
      <w:r w:rsidR="000B4D08" w:rsidRPr="00CD689A">
        <w:rPr>
          <w:kern w:val="100"/>
          <w:lang w:eastAsia="es-ES"/>
        </w:rPr>
        <w:t xml:space="preserve"> de supervisión de los procesos </w:t>
      </w:r>
      <w:r w:rsidR="002F6143" w:rsidRPr="00CD689A">
        <w:rPr>
          <w:kern w:val="100"/>
          <w:lang w:eastAsia="es-ES"/>
        </w:rPr>
        <w:t xml:space="preserve">de las nuevas herramientas y transacciones que se fueran efectuando a </w:t>
      </w:r>
      <w:r w:rsidR="00DE1314" w:rsidRPr="00CD689A">
        <w:rPr>
          <w:kern w:val="100"/>
          <w:lang w:eastAsia="es-ES"/>
        </w:rPr>
        <w:t>través</w:t>
      </w:r>
      <w:r w:rsidR="002F6143" w:rsidRPr="00CD689A">
        <w:rPr>
          <w:kern w:val="100"/>
          <w:lang w:eastAsia="es-ES"/>
        </w:rPr>
        <w:t xml:space="preserve"> de la banca en línea. </w:t>
      </w:r>
      <w:r w:rsidR="00DE1314" w:rsidRPr="00CD689A">
        <w:rPr>
          <w:kern w:val="100"/>
          <w:lang w:eastAsia="es-ES"/>
        </w:rPr>
        <w:t xml:space="preserve"> </w:t>
      </w:r>
    </w:p>
    <w:p w14:paraId="60BC47B4" w14:textId="332756E8" w:rsidR="00AB4773" w:rsidRPr="00CD689A" w:rsidRDefault="00AB4773" w:rsidP="00F65336">
      <w:pPr>
        <w:spacing w:line="360" w:lineRule="auto"/>
        <w:jc w:val="both"/>
        <w:rPr>
          <w:kern w:val="100"/>
          <w:lang w:eastAsia="es-ES"/>
        </w:rPr>
      </w:pPr>
      <w:r w:rsidRPr="00CD689A">
        <w:rPr>
          <w:kern w:val="100"/>
          <w:lang w:eastAsia="es-ES"/>
        </w:rPr>
        <w:lastRenderedPageBreak/>
        <w:t xml:space="preserve">En fecha 28 de julio del 2023 </w:t>
      </w:r>
      <w:r w:rsidR="008B039E" w:rsidRPr="00CD689A">
        <w:rPr>
          <w:kern w:val="100"/>
          <w:lang w:eastAsia="es-ES"/>
        </w:rPr>
        <w:t xml:space="preserve">fue aprobado el Plan Estratégico 2023-2025, </w:t>
      </w:r>
      <w:r w:rsidR="00722755" w:rsidRPr="00CD689A">
        <w:rPr>
          <w:kern w:val="100"/>
          <w:lang w:eastAsia="es-ES"/>
        </w:rPr>
        <w:t xml:space="preserve">alineado </w:t>
      </w:r>
      <w:r w:rsidR="00E57313" w:rsidRPr="00CD689A">
        <w:rPr>
          <w:kern w:val="100"/>
          <w:lang w:eastAsia="es-ES"/>
        </w:rPr>
        <w:t xml:space="preserve">con las instrucciones pautas por la Superintendencia de Banco, </w:t>
      </w:r>
      <w:r w:rsidR="00231989" w:rsidRPr="00CD689A">
        <w:rPr>
          <w:kern w:val="100"/>
          <w:lang w:eastAsia="es-ES"/>
        </w:rPr>
        <w:t xml:space="preserve">para las entidades de intermediación financieras. El mismo será </w:t>
      </w:r>
      <w:r w:rsidR="008B039E" w:rsidRPr="00CD689A">
        <w:rPr>
          <w:kern w:val="100"/>
          <w:lang w:eastAsia="es-ES"/>
        </w:rPr>
        <w:t xml:space="preserve">ejecutado por el Banco </w:t>
      </w:r>
      <w:r w:rsidR="00142E71" w:rsidRPr="00CD689A">
        <w:rPr>
          <w:kern w:val="100"/>
          <w:lang w:eastAsia="es-ES"/>
        </w:rPr>
        <w:t>Agrícola</w:t>
      </w:r>
      <w:r w:rsidR="00231989" w:rsidRPr="00CD689A">
        <w:rPr>
          <w:kern w:val="100"/>
          <w:lang w:eastAsia="es-ES"/>
        </w:rPr>
        <w:t xml:space="preserve"> </w:t>
      </w:r>
      <w:r w:rsidR="00E273F6" w:rsidRPr="00CD689A">
        <w:rPr>
          <w:kern w:val="100"/>
          <w:lang w:eastAsia="es-ES"/>
        </w:rPr>
        <w:t xml:space="preserve">con el propósito de </w:t>
      </w:r>
      <w:r w:rsidR="00514633" w:rsidRPr="00CD689A">
        <w:rPr>
          <w:kern w:val="100"/>
          <w:lang w:eastAsia="es-ES"/>
        </w:rPr>
        <w:t xml:space="preserve">alcanzar las metas y cumplir los objetivos </w:t>
      </w:r>
      <w:r w:rsidR="00467D52" w:rsidRPr="00CD689A">
        <w:rPr>
          <w:kern w:val="100"/>
          <w:lang w:eastAsia="es-ES"/>
        </w:rPr>
        <w:t>orientados a</w:t>
      </w:r>
      <w:r w:rsidR="005B1D10" w:rsidRPr="00CD689A">
        <w:rPr>
          <w:kern w:val="100"/>
          <w:lang w:eastAsia="es-ES"/>
        </w:rPr>
        <w:t xml:space="preserve">l fortalecimiento de la institución y de todo el Sector Agropecuario. </w:t>
      </w:r>
      <w:r w:rsidR="00142E71" w:rsidRPr="00CD689A">
        <w:rPr>
          <w:kern w:val="100"/>
          <w:lang w:eastAsia="es-ES"/>
        </w:rPr>
        <w:t xml:space="preserve">Mediante </w:t>
      </w:r>
      <w:r w:rsidR="00176691" w:rsidRPr="00CD689A">
        <w:rPr>
          <w:kern w:val="100"/>
          <w:lang w:eastAsia="es-ES"/>
        </w:rPr>
        <w:t>R</w:t>
      </w:r>
      <w:r w:rsidR="00142E71" w:rsidRPr="00CD689A">
        <w:rPr>
          <w:kern w:val="100"/>
          <w:lang w:eastAsia="es-ES"/>
        </w:rPr>
        <w:t xml:space="preserve">esolución No.0002, Sesión No.1819. </w:t>
      </w:r>
    </w:p>
    <w:p w14:paraId="2DD8F4C5" w14:textId="77777777" w:rsidR="004C082C" w:rsidRPr="00CD689A" w:rsidRDefault="004C082C" w:rsidP="00F65336">
      <w:pPr>
        <w:spacing w:line="360" w:lineRule="auto"/>
        <w:jc w:val="both"/>
        <w:rPr>
          <w:kern w:val="100"/>
          <w:lang w:eastAsia="es-ES"/>
        </w:rPr>
      </w:pPr>
    </w:p>
    <w:p w14:paraId="356042EB" w14:textId="29C743FE" w:rsidR="004C082C" w:rsidRPr="00CD689A" w:rsidRDefault="004C082C" w:rsidP="004C082C">
      <w:pPr>
        <w:spacing w:after="160" w:line="360" w:lineRule="auto"/>
        <w:contextualSpacing/>
        <w:jc w:val="both"/>
        <w:rPr>
          <w:kern w:val="100"/>
          <w:lang w:eastAsia="es-ES"/>
        </w:rPr>
      </w:pPr>
      <w:r w:rsidRPr="00CD689A">
        <w:rPr>
          <w:kern w:val="100"/>
          <w:lang w:eastAsia="es-ES"/>
        </w:rPr>
        <w:t>Considerando que los manuales de procedimiento constituyen un componente esencial del sistema de control interno y son documentos normativos que rigen las áreas establecidas cuya orientación está dirigida a guiar al personal en el cumplimiento de sus funciones. En la búsqueda de establecer lineamientos de gestión, documentación, dar mejora continua y mantener una plataforma integral de respuesta a las necesidades de servicios, el 28 de julio 2023, mediante la Res. No.0004, Sesión No.1819, se aprobaron los Manuales de Políticas y Procedimientos de la Dirección de Operaciones:</w:t>
      </w:r>
    </w:p>
    <w:p w14:paraId="55E8E215" w14:textId="77777777" w:rsidR="004C082C" w:rsidRPr="00CD689A" w:rsidRDefault="004C082C" w:rsidP="00592309">
      <w:pPr>
        <w:numPr>
          <w:ilvl w:val="1"/>
          <w:numId w:val="30"/>
        </w:numPr>
        <w:spacing w:after="160" w:line="360" w:lineRule="auto"/>
        <w:ind w:left="567"/>
        <w:contextualSpacing/>
        <w:jc w:val="both"/>
        <w:rPr>
          <w:kern w:val="100"/>
          <w:lang w:eastAsia="es-ES"/>
        </w:rPr>
      </w:pPr>
      <w:r w:rsidRPr="00CD689A">
        <w:rPr>
          <w:kern w:val="100"/>
          <w:lang w:eastAsia="es-ES"/>
        </w:rPr>
        <w:t>Apertura y Cierre de Bóveda.</w:t>
      </w:r>
    </w:p>
    <w:p w14:paraId="62361306" w14:textId="77777777" w:rsidR="004C082C" w:rsidRPr="00CD689A" w:rsidRDefault="004C082C" w:rsidP="00592309">
      <w:pPr>
        <w:numPr>
          <w:ilvl w:val="1"/>
          <w:numId w:val="30"/>
        </w:numPr>
        <w:spacing w:after="160" w:line="360" w:lineRule="auto"/>
        <w:ind w:left="567"/>
        <w:contextualSpacing/>
        <w:jc w:val="both"/>
        <w:rPr>
          <w:kern w:val="100"/>
          <w:lang w:eastAsia="es-ES"/>
        </w:rPr>
      </w:pPr>
      <w:r w:rsidRPr="00CD689A">
        <w:rPr>
          <w:kern w:val="100"/>
          <w:lang w:eastAsia="es-ES"/>
        </w:rPr>
        <w:t>Actualización de Datos de Usuarios y/o Clientes.</w:t>
      </w:r>
    </w:p>
    <w:p w14:paraId="54347F62" w14:textId="77777777" w:rsidR="005A4D0F" w:rsidRPr="00CD689A" w:rsidRDefault="004C082C" w:rsidP="00592309">
      <w:pPr>
        <w:numPr>
          <w:ilvl w:val="1"/>
          <w:numId w:val="30"/>
        </w:numPr>
        <w:spacing w:after="160" w:line="360" w:lineRule="auto"/>
        <w:ind w:left="567"/>
        <w:contextualSpacing/>
        <w:jc w:val="both"/>
        <w:rPr>
          <w:kern w:val="100"/>
          <w:lang w:eastAsia="es-ES"/>
        </w:rPr>
      </w:pPr>
      <w:r w:rsidRPr="00CD689A">
        <w:rPr>
          <w:kern w:val="100"/>
          <w:lang w:eastAsia="es-ES"/>
        </w:rPr>
        <w:t>Apertura, Registro de Transacciones y Cierre de Caja.</w:t>
      </w:r>
    </w:p>
    <w:p w14:paraId="07668982" w14:textId="26F65C02" w:rsidR="004C082C" w:rsidRPr="00CD689A" w:rsidRDefault="004C082C" w:rsidP="00592309">
      <w:pPr>
        <w:numPr>
          <w:ilvl w:val="1"/>
          <w:numId w:val="30"/>
        </w:numPr>
        <w:spacing w:after="160" w:line="360" w:lineRule="auto"/>
        <w:ind w:left="567"/>
        <w:contextualSpacing/>
        <w:jc w:val="both"/>
        <w:rPr>
          <w:kern w:val="100"/>
          <w:lang w:eastAsia="es-ES"/>
        </w:rPr>
      </w:pPr>
      <w:r w:rsidRPr="00CD689A">
        <w:rPr>
          <w:kern w:val="100"/>
          <w:lang w:eastAsia="es-ES"/>
        </w:rPr>
        <w:t>Aprobación de la actualización del Manual de Manejo de Reclamaciones, Quejas y Denuncias de los Clientes.</w:t>
      </w:r>
    </w:p>
    <w:p w14:paraId="77ACA5C4" w14:textId="77777777" w:rsidR="004C082C" w:rsidRPr="00CD689A" w:rsidRDefault="004C082C" w:rsidP="00F65336">
      <w:pPr>
        <w:spacing w:line="360" w:lineRule="auto"/>
        <w:jc w:val="both"/>
        <w:rPr>
          <w:kern w:val="100"/>
          <w:lang w:eastAsia="es-ES"/>
        </w:rPr>
      </w:pPr>
    </w:p>
    <w:p w14:paraId="07B9F29F" w14:textId="035E5D8D" w:rsidR="003B0C53" w:rsidRPr="00CD689A" w:rsidRDefault="004F5477" w:rsidP="00CE4EB7">
      <w:pPr>
        <w:spacing w:line="360" w:lineRule="auto"/>
        <w:jc w:val="both"/>
        <w:rPr>
          <w:kern w:val="100"/>
          <w:lang w:eastAsia="es-ES"/>
        </w:rPr>
      </w:pPr>
      <w:r w:rsidRPr="00CD689A">
        <w:rPr>
          <w:kern w:val="100"/>
          <w:lang w:eastAsia="es-ES"/>
        </w:rPr>
        <w:t xml:space="preserve">Motivados por la misión de esta gestión </w:t>
      </w:r>
      <w:r w:rsidR="001D4FBD" w:rsidRPr="00CD689A">
        <w:rPr>
          <w:kern w:val="100"/>
          <w:lang w:eastAsia="es-ES"/>
        </w:rPr>
        <w:t xml:space="preserve">de dar </w:t>
      </w:r>
      <w:r w:rsidR="00E51601" w:rsidRPr="00CD689A">
        <w:rPr>
          <w:kern w:val="100"/>
          <w:lang w:eastAsia="es-ES"/>
        </w:rPr>
        <w:t>facilidades</w:t>
      </w:r>
      <w:r w:rsidR="001D4FBD" w:rsidRPr="00CD689A">
        <w:rPr>
          <w:kern w:val="100"/>
          <w:lang w:eastAsia="es-ES"/>
        </w:rPr>
        <w:t xml:space="preserve"> de préstamos a los productores agropecuarios del país, así como </w:t>
      </w:r>
      <w:r w:rsidR="00A73F09" w:rsidRPr="00CD689A">
        <w:rPr>
          <w:kern w:val="100"/>
          <w:lang w:eastAsia="es-ES"/>
        </w:rPr>
        <w:t xml:space="preserve">lograr un posicionamiento en armonía </w:t>
      </w:r>
      <w:r w:rsidR="00505823" w:rsidRPr="00CD689A">
        <w:rPr>
          <w:kern w:val="100"/>
          <w:lang w:eastAsia="es-ES"/>
        </w:rPr>
        <w:t>con</w:t>
      </w:r>
      <w:r w:rsidR="00A73F09" w:rsidRPr="00CD689A">
        <w:rPr>
          <w:kern w:val="100"/>
          <w:lang w:eastAsia="es-ES"/>
        </w:rPr>
        <w:t xml:space="preserve"> otras entidades </w:t>
      </w:r>
      <w:r w:rsidR="00A0387A" w:rsidRPr="00CD689A">
        <w:rPr>
          <w:kern w:val="100"/>
          <w:lang w:eastAsia="es-ES"/>
        </w:rPr>
        <w:t>que ofrecen servicios similare</w:t>
      </w:r>
      <w:r w:rsidR="00E51601" w:rsidRPr="00CD689A">
        <w:rPr>
          <w:kern w:val="100"/>
          <w:lang w:eastAsia="es-ES"/>
        </w:rPr>
        <w:t xml:space="preserve">s. </w:t>
      </w:r>
      <w:r w:rsidR="00E93659" w:rsidRPr="00CD689A">
        <w:rPr>
          <w:kern w:val="100"/>
          <w:lang w:eastAsia="es-ES"/>
        </w:rPr>
        <w:t>Además</w:t>
      </w:r>
      <w:r w:rsidR="002D3C30" w:rsidRPr="00CD689A">
        <w:rPr>
          <w:kern w:val="100"/>
          <w:lang w:eastAsia="es-ES"/>
        </w:rPr>
        <w:t>,</w:t>
      </w:r>
      <w:r w:rsidR="0029672A" w:rsidRPr="00CD689A">
        <w:rPr>
          <w:kern w:val="100"/>
          <w:lang w:eastAsia="es-ES"/>
        </w:rPr>
        <w:t xml:space="preserve"> </w:t>
      </w:r>
      <w:r w:rsidR="00E93659" w:rsidRPr="00CD689A">
        <w:rPr>
          <w:kern w:val="100"/>
          <w:lang w:eastAsia="es-ES"/>
        </w:rPr>
        <w:t xml:space="preserve">considerando </w:t>
      </w:r>
      <w:r w:rsidR="00BA4BA6" w:rsidRPr="00CD689A">
        <w:rPr>
          <w:kern w:val="100"/>
          <w:lang w:eastAsia="es-ES"/>
        </w:rPr>
        <w:t xml:space="preserve">los acuerdos </w:t>
      </w:r>
      <w:r w:rsidR="0038274C" w:rsidRPr="00CD689A">
        <w:rPr>
          <w:kern w:val="100"/>
          <w:lang w:eastAsia="es-ES"/>
        </w:rPr>
        <w:t xml:space="preserve">de cooperación </w:t>
      </w:r>
      <w:r w:rsidR="00B97F12" w:rsidRPr="00CD689A">
        <w:rPr>
          <w:kern w:val="100"/>
          <w:lang w:eastAsia="es-ES"/>
        </w:rPr>
        <w:t>entre el Banco y el MERCADOM</w:t>
      </w:r>
      <w:r w:rsidR="00FF21CC" w:rsidRPr="00CD689A">
        <w:rPr>
          <w:kern w:val="100"/>
          <w:lang w:eastAsia="es-ES"/>
        </w:rPr>
        <w:t xml:space="preserve">, </w:t>
      </w:r>
      <w:r w:rsidR="000E7512" w:rsidRPr="00CD689A">
        <w:rPr>
          <w:kern w:val="100"/>
          <w:lang w:eastAsia="es-ES"/>
        </w:rPr>
        <w:t>Res. No.0010</w:t>
      </w:r>
      <w:r w:rsidR="0012707C" w:rsidRPr="00CD689A">
        <w:rPr>
          <w:kern w:val="100"/>
          <w:lang w:eastAsia="es-ES"/>
        </w:rPr>
        <w:t>, Sesión No.</w:t>
      </w:r>
      <w:r w:rsidR="004457B2" w:rsidRPr="00CD689A">
        <w:rPr>
          <w:kern w:val="100"/>
          <w:lang w:eastAsia="es-ES"/>
        </w:rPr>
        <w:t>1819 del 28 de julio 2023</w:t>
      </w:r>
      <w:r w:rsidR="00736158" w:rsidRPr="00CD689A">
        <w:rPr>
          <w:kern w:val="100"/>
          <w:lang w:eastAsia="es-ES"/>
        </w:rPr>
        <w:t xml:space="preserve">, </w:t>
      </w:r>
      <w:r w:rsidR="002D4F5D" w:rsidRPr="00CD689A">
        <w:rPr>
          <w:kern w:val="100"/>
          <w:lang w:eastAsia="es-ES"/>
        </w:rPr>
        <w:t xml:space="preserve">se </w:t>
      </w:r>
      <w:r w:rsidR="00196C22" w:rsidRPr="00CD689A">
        <w:rPr>
          <w:kern w:val="100"/>
          <w:lang w:eastAsia="es-ES"/>
        </w:rPr>
        <w:t xml:space="preserve">autorizó </w:t>
      </w:r>
      <w:r w:rsidR="00F85608" w:rsidRPr="00CD689A">
        <w:rPr>
          <w:kern w:val="100"/>
          <w:lang w:eastAsia="es-ES"/>
        </w:rPr>
        <w:t xml:space="preserve">la instalación </w:t>
      </w:r>
      <w:r w:rsidR="00467078" w:rsidRPr="00CD689A">
        <w:rPr>
          <w:kern w:val="100"/>
          <w:lang w:eastAsia="es-ES"/>
        </w:rPr>
        <w:t>una</w:t>
      </w:r>
      <w:r w:rsidR="00F85608" w:rsidRPr="00CD689A">
        <w:rPr>
          <w:kern w:val="100"/>
          <w:lang w:eastAsia="es-ES"/>
        </w:rPr>
        <w:t xml:space="preserve"> Oficina de Negocios </w:t>
      </w:r>
      <w:r w:rsidR="00252663" w:rsidRPr="00CD689A">
        <w:rPr>
          <w:kern w:val="100"/>
          <w:lang w:eastAsia="es-ES"/>
        </w:rPr>
        <w:t>en la</w:t>
      </w:r>
      <w:r w:rsidR="00540622" w:rsidRPr="00CD689A">
        <w:rPr>
          <w:kern w:val="100"/>
          <w:lang w:eastAsia="es-ES"/>
        </w:rPr>
        <w:t>s edificaciones de</w:t>
      </w:r>
      <w:r w:rsidR="00A9627D" w:rsidRPr="00CD689A">
        <w:rPr>
          <w:kern w:val="100"/>
          <w:lang w:eastAsia="es-ES"/>
        </w:rPr>
        <w:t xml:space="preserve"> MERCADOM</w:t>
      </w:r>
      <w:r w:rsidR="00672A23" w:rsidRPr="00CD689A">
        <w:rPr>
          <w:kern w:val="100"/>
          <w:lang w:eastAsia="es-ES"/>
        </w:rPr>
        <w:t>.</w:t>
      </w:r>
      <w:r w:rsidR="0028460E" w:rsidRPr="00CD689A">
        <w:rPr>
          <w:kern w:val="100"/>
          <w:lang w:eastAsia="es-ES"/>
        </w:rPr>
        <w:t xml:space="preserve"> </w:t>
      </w:r>
    </w:p>
    <w:p w14:paraId="3E6D2EE7" w14:textId="77777777" w:rsidR="00D4058B" w:rsidRPr="00CD689A" w:rsidRDefault="00D4058B" w:rsidP="00CE4EB7">
      <w:pPr>
        <w:spacing w:line="360" w:lineRule="auto"/>
        <w:jc w:val="both"/>
        <w:rPr>
          <w:kern w:val="100"/>
          <w:lang w:eastAsia="es-ES"/>
        </w:rPr>
      </w:pPr>
    </w:p>
    <w:p w14:paraId="7565984E" w14:textId="2DC490BF" w:rsidR="00D4058B" w:rsidRPr="00CD689A" w:rsidRDefault="007C2695" w:rsidP="00CE4EB7">
      <w:pPr>
        <w:spacing w:line="360" w:lineRule="auto"/>
        <w:jc w:val="both"/>
        <w:rPr>
          <w:kern w:val="100"/>
          <w:lang w:eastAsia="es-ES"/>
        </w:rPr>
      </w:pPr>
      <w:r w:rsidRPr="00CD689A">
        <w:rPr>
          <w:kern w:val="100"/>
          <w:lang w:eastAsia="es-ES"/>
        </w:rPr>
        <w:lastRenderedPageBreak/>
        <w:t>E</w:t>
      </w:r>
      <w:r w:rsidR="0097762F" w:rsidRPr="00CD689A">
        <w:rPr>
          <w:kern w:val="100"/>
          <w:lang w:eastAsia="es-ES"/>
        </w:rPr>
        <w:t>n esta misma fecha en</w:t>
      </w:r>
      <w:r w:rsidRPr="00CD689A">
        <w:rPr>
          <w:kern w:val="100"/>
          <w:lang w:eastAsia="es-ES"/>
        </w:rPr>
        <w:t xml:space="preserve"> la Res. No.</w:t>
      </w:r>
      <w:r w:rsidR="0077777A" w:rsidRPr="00CD689A">
        <w:rPr>
          <w:kern w:val="100"/>
          <w:lang w:eastAsia="es-ES"/>
        </w:rPr>
        <w:t>0056</w:t>
      </w:r>
      <w:r w:rsidR="00441A40" w:rsidRPr="00CD689A">
        <w:rPr>
          <w:kern w:val="100"/>
          <w:lang w:eastAsia="es-ES"/>
        </w:rPr>
        <w:t xml:space="preserve"> </w:t>
      </w:r>
      <w:r w:rsidR="002C6596" w:rsidRPr="00CD689A">
        <w:rPr>
          <w:kern w:val="100"/>
          <w:lang w:eastAsia="es-ES"/>
        </w:rPr>
        <w:t>se autorizó</w:t>
      </w:r>
      <w:r w:rsidR="008270C4" w:rsidRPr="00CD689A">
        <w:rPr>
          <w:kern w:val="100"/>
          <w:lang w:eastAsia="es-ES"/>
        </w:rPr>
        <w:t xml:space="preserve"> la transferencia </w:t>
      </w:r>
      <w:r w:rsidR="00402D8A" w:rsidRPr="00CD689A">
        <w:rPr>
          <w:kern w:val="100"/>
          <w:lang w:eastAsia="es-ES"/>
        </w:rPr>
        <w:t xml:space="preserve">de los activos del Programa Proca2 al INDOCAFE. </w:t>
      </w:r>
      <w:r w:rsidR="004A6934" w:rsidRPr="00CD689A">
        <w:rPr>
          <w:kern w:val="100"/>
          <w:lang w:eastAsia="es-ES"/>
        </w:rPr>
        <w:t xml:space="preserve">Como parte de una disposición del </w:t>
      </w:r>
      <w:r w:rsidR="003F473A" w:rsidRPr="00CD689A">
        <w:rPr>
          <w:kern w:val="100"/>
          <w:lang w:eastAsia="es-ES"/>
        </w:rPr>
        <w:t>P</w:t>
      </w:r>
      <w:r w:rsidR="004A6934" w:rsidRPr="00CD689A">
        <w:rPr>
          <w:kern w:val="100"/>
          <w:lang w:eastAsia="es-ES"/>
        </w:rPr>
        <w:t>residente de la República</w:t>
      </w:r>
      <w:r w:rsidR="00DC330A" w:rsidRPr="00CD689A">
        <w:rPr>
          <w:kern w:val="100"/>
          <w:lang w:eastAsia="es-ES"/>
        </w:rPr>
        <w:t xml:space="preserve"> </w:t>
      </w:r>
      <w:r w:rsidR="009C4978" w:rsidRPr="00CD689A">
        <w:rPr>
          <w:kern w:val="100"/>
          <w:lang w:eastAsia="es-ES"/>
        </w:rPr>
        <w:t>Lic. Luis Abi</w:t>
      </w:r>
      <w:r w:rsidR="00F2565E" w:rsidRPr="00CD689A">
        <w:rPr>
          <w:kern w:val="100"/>
          <w:lang w:eastAsia="es-ES"/>
        </w:rPr>
        <w:t>n</w:t>
      </w:r>
      <w:r w:rsidR="009C4978" w:rsidRPr="00CD689A">
        <w:rPr>
          <w:kern w:val="100"/>
          <w:lang w:eastAsia="es-ES"/>
        </w:rPr>
        <w:t xml:space="preserve">ader, </w:t>
      </w:r>
      <w:r w:rsidR="007F0914" w:rsidRPr="00CD689A">
        <w:rPr>
          <w:kern w:val="100"/>
          <w:lang w:eastAsia="es-ES"/>
        </w:rPr>
        <w:t>mediante comunicación No.24110</w:t>
      </w:r>
      <w:r w:rsidR="001D5475" w:rsidRPr="00CD689A">
        <w:rPr>
          <w:kern w:val="100"/>
          <w:lang w:eastAsia="es-ES"/>
        </w:rPr>
        <w:t>, de fecha 30 de septiembre del 2022</w:t>
      </w:r>
      <w:r w:rsidR="006768C9" w:rsidRPr="00CD689A">
        <w:rPr>
          <w:kern w:val="100"/>
          <w:lang w:eastAsia="es-ES"/>
        </w:rPr>
        <w:t>, dirigida a</w:t>
      </w:r>
      <w:r w:rsidR="00900E1F" w:rsidRPr="00CD689A">
        <w:rPr>
          <w:kern w:val="100"/>
          <w:lang w:eastAsia="es-ES"/>
        </w:rPr>
        <w:t>l Director Ejecutivo del Instituto Dominicano del Café</w:t>
      </w:r>
      <w:r w:rsidR="005C0F74" w:rsidRPr="00CD689A">
        <w:rPr>
          <w:kern w:val="100"/>
          <w:lang w:eastAsia="es-ES"/>
        </w:rPr>
        <w:t xml:space="preserve"> (INDOCAFE)</w:t>
      </w:r>
      <w:r w:rsidR="0025660A" w:rsidRPr="00CD689A">
        <w:rPr>
          <w:kern w:val="100"/>
          <w:lang w:eastAsia="es-ES"/>
        </w:rPr>
        <w:t xml:space="preserve"> y notificada a este Banco</w:t>
      </w:r>
      <w:r w:rsidR="003E285A" w:rsidRPr="00CD689A">
        <w:rPr>
          <w:kern w:val="100"/>
          <w:lang w:eastAsia="es-ES"/>
        </w:rPr>
        <w:t xml:space="preserve">, </w:t>
      </w:r>
      <w:r w:rsidR="00404A55" w:rsidRPr="00CD689A">
        <w:rPr>
          <w:kern w:val="100"/>
          <w:lang w:eastAsia="es-ES"/>
        </w:rPr>
        <w:t xml:space="preserve">a los fines de </w:t>
      </w:r>
      <w:r w:rsidR="00071F14" w:rsidRPr="00CD689A">
        <w:rPr>
          <w:kern w:val="100"/>
          <w:lang w:eastAsia="es-ES"/>
        </w:rPr>
        <w:t xml:space="preserve">que dicha institución </w:t>
      </w:r>
      <w:r w:rsidR="002D7DE2" w:rsidRPr="00CD689A">
        <w:rPr>
          <w:kern w:val="100"/>
          <w:lang w:eastAsia="es-ES"/>
        </w:rPr>
        <w:t xml:space="preserve">se subrogue en los derechos de acreedor ante los caficultores </w:t>
      </w:r>
      <w:r w:rsidR="005A4C4E" w:rsidRPr="00CD689A">
        <w:rPr>
          <w:kern w:val="100"/>
          <w:lang w:eastAsia="es-ES"/>
        </w:rPr>
        <w:t>prestatarios</w:t>
      </w:r>
      <w:r w:rsidR="002D7DE2" w:rsidRPr="00CD689A">
        <w:rPr>
          <w:kern w:val="100"/>
          <w:lang w:eastAsia="es-ES"/>
        </w:rPr>
        <w:t xml:space="preserve"> beneficiarios del Proyecto Mejoramiento </w:t>
      </w:r>
      <w:r w:rsidR="00BE195F" w:rsidRPr="00CD689A">
        <w:rPr>
          <w:kern w:val="100"/>
          <w:lang w:eastAsia="es-ES"/>
        </w:rPr>
        <w:t>de la Calidad del Café Dominicano y Promoción de los Cafés Especiales (PROCA</w:t>
      </w:r>
      <w:r w:rsidR="006701D9" w:rsidRPr="00CD689A">
        <w:rPr>
          <w:kern w:val="100"/>
          <w:lang w:eastAsia="es-ES"/>
        </w:rPr>
        <w:t>2</w:t>
      </w:r>
      <w:r w:rsidR="00BE195F" w:rsidRPr="00CD689A">
        <w:rPr>
          <w:kern w:val="100"/>
          <w:lang w:eastAsia="es-ES"/>
        </w:rPr>
        <w:t xml:space="preserve">”). </w:t>
      </w:r>
      <w:r w:rsidR="00885651" w:rsidRPr="00CD689A">
        <w:rPr>
          <w:kern w:val="100"/>
          <w:lang w:eastAsia="es-ES"/>
        </w:rPr>
        <w:t xml:space="preserve">El interés de </w:t>
      </w:r>
      <w:r w:rsidR="005F33CB" w:rsidRPr="00CD689A">
        <w:rPr>
          <w:kern w:val="100"/>
          <w:lang w:eastAsia="es-ES"/>
        </w:rPr>
        <w:t xml:space="preserve">dicha medida </w:t>
      </w:r>
      <w:r w:rsidR="00491BE8" w:rsidRPr="00CD689A">
        <w:rPr>
          <w:kern w:val="100"/>
          <w:lang w:eastAsia="es-ES"/>
        </w:rPr>
        <w:t xml:space="preserve">es </w:t>
      </w:r>
      <w:r w:rsidR="00B939DB" w:rsidRPr="00CD689A">
        <w:rPr>
          <w:kern w:val="100"/>
          <w:lang w:eastAsia="es-ES"/>
        </w:rPr>
        <w:t>la condonación de</w:t>
      </w:r>
      <w:r w:rsidR="00CF2B50" w:rsidRPr="00CD689A">
        <w:rPr>
          <w:kern w:val="100"/>
          <w:lang w:eastAsia="es-ES"/>
        </w:rPr>
        <w:t xml:space="preserve"> </w:t>
      </w:r>
      <w:r w:rsidR="006701D9" w:rsidRPr="00CD689A">
        <w:rPr>
          <w:kern w:val="100"/>
          <w:lang w:eastAsia="es-ES"/>
        </w:rPr>
        <w:t>toda la</w:t>
      </w:r>
      <w:r w:rsidR="00B939DB" w:rsidRPr="00CD689A">
        <w:rPr>
          <w:kern w:val="100"/>
          <w:lang w:eastAsia="es-ES"/>
        </w:rPr>
        <w:t xml:space="preserve"> deuda contraída por los cafetaleros </w:t>
      </w:r>
      <w:r w:rsidR="002D4A26" w:rsidRPr="00CD689A">
        <w:rPr>
          <w:kern w:val="100"/>
          <w:lang w:eastAsia="es-ES"/>
        </w:rPr>
        <w:t xml:space="preserve">a través del citado proyecto </w:t>
      </w:r>
      <w:r w:rsidR="00F14CCF" w:rsidRPr="00CD689A">
        <w:rPr>
          <w:kern w:val="100"/>
          <w:lang w:eastAsia="es-ES"/>
        </w:rPr>
        <w:t>el 16 de junio del 2004</w:t>
      </w:r>
      <w:r w:rsidR="00EF6D6A" w:rsidRPr="00CD689A">
        <w:rPr>
          <w:kern w:val="100"/>
          <w:lang w:eastAsia="es-ES"/>
        </w:rPr>
        <w:t>, con u</w:t>
      </w:r>
      <w:r w:rsidR="006701D9" w:rsidRPr="00CD689A">
        <w:rPr>
          <w:kern w:val="100"/>
          <w:lang w:eastAsia="es-ES"/>
        </w:rPr>
        <w:t>n m</w:t>
      </w:r>
      <w:r w:rsidR="00363369" w:rsidRPr="00CD689A">
        <w:rPr>
          <w:kern w:val="100"/>
          <w:lang w:eastAsia="es-ES"/>
        </w:rPr>
        <w:t>onto ascendente a RD$323,634,670.16.</w:t>
      </w:r>
    </w:p>
    <w:p w14:paraId="47EEBB46" w14:textId="77777777" w:rsidR="003B0C53" w:rsidRPr="00CD689A" w:rsidRDefault="003B0C53" w:rsidP="00CE4EB7">
      <w:pPr>
        <w:spacing w:line="360" w:lineRule="auto"/>
        <w:jc w:val="both"/>
        <w:rPr>
          <w:kern w:val="100"/>
          <w:highlight w:val="yellow"/>
          <w:lang w:eastAsia="es-ES"/>
        </w:rPr>
      </w:pPr>
    </w:p>
    <w:p w14:paraId="5E2E1799" w14:textId="12473B1E" w:rsidR="00CE4EB7" w:rsidRPr="00CD689A" w:rsidRDefault="00CE4EB7" w:rsidP="00CE4EB7">
      <w:pPr>
        <w:spacing w:line="360" w:lineRule="auto"/>
        <w:jc w:val="both"/>
        <w:rPr>
          <w:kern w:val="100"/>
          <w:lang w:eastAsia="es-ES"/>
        </w:rPr>
      </w:pPr>
      <w:r w:rsidRPr="00CD689A">
        <w:rPr>
          <w:kern w:val="100"/>
          <w:lang w:eastAsia="es-ES"/>
        </w:rPr>
        <w:t>Considerando que mediante Res</w:t>
      </w:r>
      <w:r w:rsidR="00157B42" w:rsidRPr="00CD689A">
        <w:rPr>
          <w:kern w:val="100"/>
          <w:lang w:eastAsia="es-ES"/>
        </w:rPr>
        <w:t>.</w:t>
      </w:r>
      <w:r w:rsidRPr="00CD689A">
        <w:rPr>
          <w:kern w:val="100"/>
          <w:lang w:eastAsia="es-ES"/>
        </w:rPr>
        <w:t xml:space="preserve"> No.005, Sesión No.1773 de fecha 16 de febrero 2021, el Directorio Ejecutivo aprobó el Plan Estratégico de Recursos Humanos en el cual contempl</w:t>
      </w:r>
      <w:r w:rsidR="0003652F" w:rsidRPr="00CD689A">
        <w:rPr>
          <w:kern w:val="100"/>
          <w:lang w:eastAsia="es-ES"/>
        </w:rPr>
        <w:t>ó</w:t>
      </w:r>
      <w:r w:rsidRPr="00CD689A">
        <w:rPr>
          <w:kern w:val="100"/>
          <w:lang w:eastAsia="es-ES"/>
        </w:rPr>
        <w:t xml:space="preserve"> una estructura preliminar del área de Calidad</w:t>
      </w:r>
      <w:r w:rsidR="00DE45CE" w:rsidRPr="00CD689A">
        <w:rPr>
          <w:kern w:val="100"/>
          <w:lang w:eastAsia="es-ES"/>
        </w:rPr>
        <w:t xml:space="preserve">. </w:t>
      </w:r>
      <w:r w:rsidR="00157B42" w:rsidRPr="00CD689A">
        <w:rPr>
          <w:kern w:val="100"/>
          <w:lang w:eastAsia="es-ES"/>
        </w:rPr>
        <w:t>Posteriormente</w:t>
      </w:r>
      <w:r w:rsidRPr="00CD689A">
        <w:rPr>
          <w:kern w:val="100"/>
          <w:lang w:eastAsia="es-ES"/>
        </w:rPr>
        <w:t xml:space="preserve"> mediante Res</w:t>
      </w:r>
      <w:r w:rsidR="00157B42" w:rsidRPr="00CD689A">
        <w:rPr>
          <w:kern w:val="100"/>
          <w:lang w:eastAsia="es-ES"/>
        </w:rPr>
        <w:t>.</w:t>
      </w:r>
      <w:r w:rsidRPr="00CD689A">
        <w:rPr>
          <w:kern w:val="100"/>
          <w:lang w:eastAsia="es-ES"/>
        </w:rPr>
        <w:t xml:space="preserve"> No.0001, Sesión No.1820 de fecha 18 de agosto 2023 </w:t>
      </w:r>
      <w:r w:rsidR="00157B42" w:rsidRPr="00CD689A">
        <w:rPr>
          <w:kern w:val="100"/>
          <w:lang w:eastAsia="es-ES"/>
        </w:rPr>
        <w:t xml:space="preserve">se </w:t>
      </w:r>
      <w:r w:rsidRPr="00CD689A">
        <w:rPr>
          <w:kern w:val="100"/>
          <w:lang w:eastAsia="es-ES"/>
        </w:rPr>
        <w:t xml:space="preserve">aprobó la estructura organizacional para la Gerencia de Procesos y Aseguramiento de la Calidad, así como sus funciones, perfil de cargos, responsabilidad de supervisión, requisitos para el puesto, competencias conductuales y técnicas. Además, se </w:t>
      </w:r>
      <w:r w:rsidR="00157B42" w:rsidRPr="00CD689A">
        <w:rPr>
          <w:kern w:val="100"/>
          <w:lang w:eastAsia="es-ES"/>
        </w:rPr>
        <w:t>instruyó</w:t>
      </w:r>
      <w:r w:rsidRPr="00CD689A">
        <w:rPr>
          <w:kern w:val="100"/>
          <w:lang w:eastAsia="es-ES"/>
        </w:rPr>
        <w:t xml:space="preserve"> la actualización del Manual de Cargos conforme a estas modificaciones. </w:t>
      </w:r>
    </w:p>
    <w:p w14:paraId="294C4112" w14:textId="77777777" w:rsidR="00CE4EB7" w:rsidRPr="00CD689A" w:rsidRDefault="00CE4EB7" w:rsidP="00CE4EB7">
      <w:pPr>
        <w:spacing w:line="360" w:lineRule="auto"/>
        <w:jc w:val="both"/>
        <w:rPr>
          <w:kern w:val="100"/>
          <w:lang w:eastAsia="es-ES"/>
        </w:rPr>
      </w:pPr>
    </w:p>
    <w:p w14:paraId="537E6ACA" w14:textId="57C97D71" w:rsidR="00CE4EB7" w:rsidRPr="00CD689A" w:rsidRDefault="00292413" w:rsidP="00CE4EB7">
      <w:pPr>
        <w:spacing w:line="360" w:lineRule="auto"/>
        <w:jc w:val="both"/>
        <w:rPr>
          <w:kern w:val="100"/>
          <w:lang w:eastAsia="es-ES"/>
        </w:rPr>
      </w:pPr>
      <w:r w:rsidRPr="00CD689A">
        <w:rPr>
          <w:kern w:val="100"/>
          <w:lang w:eastAsia="es-ES"/>
        </w:rPr>
        <w:t>Debido a</w:t>
      </w:r>
      <w:r w:rsidR="00CE4EB7" w:rsidRPr="00CD689A">
        <w:rPr>
          <w:kern w:val="100"/>
          <w:lang w:eastAsia="es-ES"/>
        </w:rPr>
        <w:t xml:space="preserve"> la crisis financiera que atraviesan los invernaderos provocada por la presencia de plagas y enfermedades que afectan la calidad de los frutos cosechados y consecuentemente su deseabilidad en los mercados internacionales; situación que ha ocasionado retrasos en el pago de sus préstamos</w:t>
      </w:r>
      <w:r w:rsidRPr="00CD689A">
        <w:rPr>
          <w:kern w:val="100"/>
          <w:lang w:eastAsia="es-ES"/>
        </w:rPr>
        <w:t>, s</w:t>
      </w:r>
      <w:r w:rsidR="009633FB" w:rsidRPr="00CD689A">
        <w:rPr>
          <w:kern w:val="100"/>
          <w:lang w:eastAsia="es-ES"/>
        </w:rPr>
        <w:t xml:space="preserve">e </w:t>
      </w:r>
      <w:r w:rsidR="00CE4EB7" w:rsidRPr="00CD689A">
        <w:rPr>
          <w:kern w:val="100"/>
          <w:lang w:eastAsia="es-ES"/>
        </w:rPr>
        <w:t>sometió la propuesta de Solución Financiera de los Productores Hortícolas Bajo Ambiente Controlado (invernaderos) de la provincia San José de Ocoa; así como, la deuda correspondiente a la Empacadora de Vegetales de la Cooperativa Agropecuaria de Servicios Múltiples de Rancho Arriba. Mediante Resolución No.0006. Sesión No.1820 de fecha 18 de agosto 2023.</w:t>
      </w:r>
      <w:r w:rsidR="00BC6B4C" w:rsidRPr="00CD689A">
        <w:rPr>
          <w:kern w:val="100"/>
          <w:lang w:eastAsia="es-ES"/>
        </w:rPr>
        <w:t xml:space="preserve"> </w:t>
      </w:r>
      <w:r w:rsidR="00CE4EB7" w:rsidRPr="00CD689A">
        <w:rPr>
          <w:kern w:val="100"/>
          <w:lang w:eastAsia="es-ES"/>
        </w:rPr>
        <w:t xml:space="preserve">Propuesta que consiste en un apoyo </w:t>
      </w:r>
      <w:r w:rsidR="00CE4EB7" w:rsidRPr="00CD689A">
        <w:rPr>
          <w:kern w:val="100"/>
          <w:lang w:eastAsia="es-ES"/>
        </w:rPr>
        <w:lastRenderedPageBreak/>
        <w:t xml:space="preserve">excepcional mediante un tratamiento especial de facilidades de pagos, negociaciones de tasa de interés, refundición de deudas, plazos de pagos y otras medidas a fin de viabilizar su capacidad de pago. Algunas de las facilidades son reestructuraciones de los financiamientos a tasa 0%. </w:t>
      </w:r>
    </w:p>
    <w:p w14:paraId="4BE43B90" w14:textId="77777777" w:rsidR="006A53FC" w:rsidRPr="00CD689A" w:rsidRDefault="006A53FC" w:rsidP="00CE4EB7">
      <w:pPr>
        <w:spacing w:line="360" w:lineRule="auto"/>
        <w:jc w:val="both"/>
        <w:rPr>
          <w:kern w:val="100"/>
          <w:lang w:eastAsia="es-ES"/>
        </w:rPr>
      </w:pPr>
    </w:p>
    <w:p w14:paraId="61C48AF3" w14:textId="74287B91" w:rsidR="00407103" w:rsidRPr="00CD689A" w:rsidRDefault="00407103" w:rsidP="00407103">
      <w:pPr>
        <w:spacing w:line="360" w:lineRule="auto"/>
        <w:jc w:val="both"/>
        <w:rPr>
          <w:kern w:val="100"/>
          <w:lang w:eastAsia="es-ES"/>
        </w:rPr>
      </w:pPr>
      <w:r w:rsidRPr="00CD689A">
        <w:rPr>
          <w:kern w:val="100"/>
          <w:lang w:eastAsia="es-ES"/>
        </w:rPr>
        <w:t>Mediante Res</w:t>
      </w:r>
      <w:r w:rsidR="009633FB" w:rsidRPr="00CD689A">
        <w:rPr>
          <w:kern w:val="100"/>
          <w:lang w:eastAsia="es-ES"/>
        </w:rPr>
        <w:t>.</w:t>
      </w:r>
      <w:r w:rsidRPr="00CD689A">
        <w:rPr>
          <w:kern w:val="100"/>
          <w:lang w:eastAsia="es-ES"/>
        </w:rPr>
        <w:t xml:space="preserve"> No.0002, Sesión No.1821 de fecha 20 de septiembre 2023, se aprobó la actualización del Plan de Recuperación de Desastre (DRP), Análisis de Impacto de Negocios (BIA) y Plan de Continuidad de Negocios (BCP), que fueron aprobados el pasado 15 de junio del 2022. Para ser adecuados a las necesidades actuales y tomando en cuenta el proceso de transformación digital que estamos viviendo a nivel institucional. </w:t>
      </w:r>
    </w:p>
    <w:p w14:paraId="33D3B29B" w14:textId="77777777" w:rsidR="00CE4EB7" w:rsidRPr="00CD689A" w:rsidRDefault="00CE4EB7" w:rsidP="00CE4EB7">
      <w:pPr>
        <w:spacing w:line="360" w:lineRule="auto"/>
        <w:jc w:val="both"/>
        <w:rPr>
          <w:kern w:val="100"/>
          <w:lang w:eastAsia="es-ES"/>
        </w:rPr>
      </w:pPr>
    </w:p>
    <w:p w14:paraId="1B5C2E44" w14:textId="41106393" w:rsidR="00CE4EB7" w:rsidRPr="00CD689A" w:rsidRDefault="009633FB" w:rsidP="00CE4EB7">
      <w:pPr>
        <w:spacing w:line="360" w:lineRule="auto"/>
        <w:jc w:val="both"/>
        <w:rPr>
          <w:kern w:val="100"/>
          <w:lang w:eastAsia="es-ES"/>
        </w:rPr>
      </w:pPr>
      <w:r w:rsidRPr="00CD689A">
        <w:rPr>
          <w:kern w:val="100"/>
          <w:lang w:eastAsia="es-ES"/>
        </w:rPr>
        <w:t xml:space="preserve">En </w:t>
      </w:r>
      <w:r w:rsidR="00152970" w:rsidRPr="00CD689A">
        <w:rPr>
          <w:kern w:val="100"/>
          <w:lang w:eastAsia="es-ES"/>
        </w:rPr>
        <w:t>materia tecnológica s</w:t>
      </w:r>
      <w:r w:rsidRPr="00CD689A">
        <w:rPr>
          <w:kern w:val="100"/>
          <w:lang w:eastAsia="es-ES"/>
        </w:rPr>
        <w:t xml:space="preserve">e </w:t>
      </w:r>
      <w:r w:rsidR="00CE4EB7" w:rsidRPr="00CD689A">
        <w:rPr>
          <w:kern w:val="100"/>
          <w:lang w:eastAsia="es-ES"/>
        </w:rPr>
        <w:t>aprob</w:t>
      </w:r>
      <w:r w:rsidR="00152970" w:rsidRPr="00CD689A">
        <w:rPr>
          <w:kern w:val="100"/>
          <w:lang w:eastAsia="es-ES"/>
        </w:rPr>
        <w:t>aron las</w:t>
      </w:r>
      <w:r w:rsidR="00CE4EB7" w:rsidRPr="00CD689A">
        <w:rPr>
          <w:kern w:val="100"/>
          <w:lang w:eastAsia="es-ES"/>
        </w:rPr>
        <w:t xml:space="preserve"> </w:t>
      </w:r>
      <w:r w:rsidR="007511AA" w:rsidRPr="00CD689A">
        <w:rPr>
          <w:kern w:val="100"/>
          <w:lang w:eastAsia="es-ES"/>
        </w:rPr>
        <w:t xml:space="preserve">siguientes </w:t>
      </w:r>
      <w:r w:rsidR="00CE4EB7" w:rsidRPr="00CD689A">
        <w:rPr>
          <w:kern w:val="100"/>
          <w:lang w:eastAsia="es-ES"/>
        </w:rPr>
        <w:t xml:space="preserve">Políticas y Procesos, mediante Resolución No.0003, Sesión No.1821 de fecha 20 de septiembre 2023:  </w:t>
      </w:r>
    </w:p>
    <w:p w14:paraId="3A6798C2" w14:textId="329ADCEA" w:rsidR="00CE4EB7" w:rsidRPr="00CD689A" w:rsidRDefault="00CE4EB7" w:rsidP="00613DEB">
      <w:pPr>
        <w:pStyle w:val="Prrafodelista"/>
        <w:numPr>
          <w:ilvl w:val="0"/>
          <w:numId w:val="31"/>
        </w:numPr>
        <w:spacing w:line="360" w:lineRule="auto"/>
        <w:ind w:left="567"/>
        <w:jc w:val="both"/>
        <w:rPr>
          <w:kern w:val="100"/>
          <w:lang w:eastAsia="es-ES"/>
        </w:rPr>
      </w:pPr>
      <w:r w:rsidRPr="00CD689A">
        <w:rPr>
          <w:kern w:val="100"/>
          <w:lang w:eastAsia="es-ES"/>
        </w:rPr>
        <w:t xml:space="preserve">Política de </w:t>
      </w:r>
      <w:r w:rsidR="00B64223" w:rsidRPr="00CD689A">
        <w:rPr>
          <w:kern w:val="100"/>
          <w:lang w:eastAsia="es-ES"/>
        </w:rPr>
        <w:t>T</w:t>
      </w:r>
      <w:r w:rsidRPr="00CD689A">
        <w:rPr>
          <w:kern w:val="100"/>
          <w:lang w:eastAsia="es-ES"/>
        </w:rPr>
        <w:t xml:space="preserve">elefonía </w:t>
      </w:r>
      <w:r w:rsidR="00B64223" w:rsidRPr="00CD689A">
        <w:rPr>
          <w:kern w:val="100"/>
          <w:lang w:eastAsia="es-ES"/>
        </w:rPr>
        <w:t>C</w:t>
      </w:r>
      <w:r w:rsidRPr="00CD689A">
        <w:rPr>
          <w:kern w:val="100"/>
          <w:lang w:eastAsia="es-ES"/>
        </w:rPr>
        <w:t>elular (PTC)</w:t>
      </w:r>
    </w:p>
    <w:p w14:paraId="335C0AD7" w14:textId="2264003F" w:rsidR="00CE4EB7" w:rsidRPr="00CD689A" w:rsidRDefault="00CE4EB7" w:rsidP="00613DEB">
      <w:pPr>
        <w:pStyle w:val="Prrafodelista"/>
        <w:numPr>
          <w:ilvl w:val="0"/>
          <w:numId w:val="31"/>
        </w:numPr>
        <w:spacing w:line="360" w:lineRule="auto"/>
        <w:ind w:left="567"/>
        <w:jc w:val="both"/>
        <w:rPr>
          <w:kern w:val="100"/>
          <w:lang w:eastAsia="es-ES"/>
        </w:rPr>
      </w:pPr>
      <w:r w:rsidRPr="00CD689A">
        <w:rPr>
          <w:kern w:val="100"/>
          <w:lang w:eastAsia="es-ES"/>
        </w:rPr>
        <w:t xml:space="preserve">Política y </w:t>
      </w:r>
      <w:r w:rsidR="00B64223" w:rsidRPr="00CD689A">
        <w:rPr>
          <w:kern w:val="100"/>
          <w:lang w:eastAsia="es-ES"/>
        </w:rPr>
        <w:t>P</w:t>
      </w:r>
      <w:r w:rsidRPr="00CD689A">
        <w:rPr>
          <w:kern w:val="100"/>
          <w:lang w:eastAsia="es-ES"/>
        </w:rPr>
        <w:t xml:space="preserve">rocedimiento para </w:t>
      </w:r>
      <w:r w:rsidR="00B64223" w:rsidRPr="00CD689A">
        <w:rPr>
          <w:kern w:val="100"/>
          <w:lang w:eastAsia="es-ES"/>
        </w:rPr>
        <w:t>A</w:t>
      </w:r>
      <w:r w:rsidRPr="00CD689A">
        <w:rPr>
          <w:kern w:val="100"/>
          <w:lang w:eastAsia="es-ES"/>
        </w:rPr>
        <w:t xml:space="preserve">tención de </w:t>
      </w:r>
      <w:r w:rsidR="00B64223" w:rsidRPr="00CD689A">
        <w:rPr>
          <w:kern w:val="100"/>
          <w:lang w:eastAsia="es-ES"/>
        </w:rPr>
        <w:t>S</w:t>
      </w:r>
      <w:r w:rsidRPr="00CD689A">
        <w:rPr>
          <w:kern w:val="100"/>
          <w:lang w:eastAsia="es-ES"/>
        </w:rPr>
        <w:t xml:space="preserve">olicitudes del </w:t>
      </w:r>
      <w:r w:rsidR="00B64223" w:rsidRPr="00CD689A">
        <w:rPr>
          <w:kern w:val="100"/>
          <w:lang w:eastAsia="es-ES"/>
        </w:rPr>
        <w:t>U</w:t>
      </w:r>
      <w:r w:rsidRPr="00CD689A">
        <w:rPr>
          <w:kern w:val="100"/>
          <w:lang w:eastAsia="es-ES"/>
        </w:rPr>
        <w:t>suario y SLA (PPASU)</w:t>
      </w:r>
    </w:p>
    <w:p w14:paraId="6D18B511" w14:textId="31E477B7" w:rsidR="00CE4EB7" w:rsidRPr="00CD689A" w:rsidRDefault="00CE4EB7" w:rsidP="00613DEB">
      <w:pPr>
        <w:pStyle w:val="Prrafodelista"/>
        <w:numPr>
          <w:ilvl w:val="0"/>
          <w:numId w:val="31"/>
        </w:numPr>
        <w:spacing w:line="360" w:lineRule="auto"/>
        <w:ind w:left="567"/>
        <w:jc w:val="both"/>
        <w:rPr>
          <w:kern w:val="100"/>
          <w:lang w:eastAsia="es-ES"/>
        </w:rPr>
      </w:pPr>
      <w:r w:rsidRPr="00CD689A">
        <w:rPr>
          <w:kern w:val="100"/>
          <w:lang w:eastAsia="es-ES"/>
        </w:rPr>
        <w:t xml:space="preserve">Política de </w:t>
      </w:r>
      <w:r w:rsidR="00EF5AD0" w:rsidRPr="00CD689A">
        <w:rPr>
          <w:kern w:val="100"/>
          <w:lang w:eastAsia="es-ES"/>
        </w:rPr>
        <w:t>C</w:t>
      </w:r>
      <w:r w:rsidRPr="00CD689A">
        <w:rPr>
          <w:kern w:val="100"/>
          <w:lang w:eastAsia="es-ES"/>
        </w:rPr>
        <w:t xml:space="preserve">opia de </w:t>
      </w:r>
      <w:r w:rsidR="00EF5AD0" w:rsidRPr="00CD689A">
        <w:rPr>
          <w:kern w:val="100"/>
          <w:lang w:eastAsia="es-ES"/>
        </w:rPr>
        <w:t>S</w:t>
      </w:r>
      <w:r w:rsidRPr="00CD689A">
        <w:rPr>
          <w:kern w:val="100"/>
          <w:lang w:eastAsia="es-ES"/>
        </w:rPr>
        <w:t>eguridad (PCS)</w:t>
      </w:r>
    </w:p>
    <w:p w14:paraId="67E73AA5" w14:textId="7C10AEDE" w:rsidR="00CE4EB7" w:rsidRPr="00CD689A" w:rsidRDefault="00CE4EB7" w:rsidP="00613DEB">
      <w:pPr>
        <w:pStyle w:val="Prrafodelista"/>
        <w:numPr>
          <w:ilvl w:val="0"/>
          <w:numId w:val="31"/>
        </w:numPr>
        <w:spacing w:line="360" w:lineRule="auto"/>
        <w:ind w:left="567"/>
        <w:jc w:val="both"/>
        <w:rPr>
          <w:kern w:val="100"/>
          <w:lang w:eastAsia="es-ES"/>
        </w:rPr>
      </w:pPr>
      <w:r w:rsidRPr="00CD689A">
        <w:rPr>
          <w:kern w:val="100"/>
          <w:lang w:eastAsia="es-ES"/>
        </w:rPr>
        <w:t xml:space="preserve">Política y </w:t>
      </w:r>
      <w:r w:rsidR="00EF5AD0" w:rsidRPr="00CD689A">
        <w:rPr>
          <w:kern w:val="100"/>
          <w:lang w:eastAsia="es-ES"/>
        </w:rPr>
        <w:t>P</w:t>
      </w:r>
      <w:r w:rsidRPr="00CD689A">
        <w:rPr>
          <w:kern w:val="100"/>
          <w:lang w:eastAsia="es-ES"/>
        </w:rPr>
        <w:t xml:space="preserve">rocedimiento de </w:t>
      </w:r>
      <w:r w:rsidR="00EF5AD0" w:rsidRPr="00CD689A">
        <w:rPr>
          <w:kern w:val="100"/>
          <w:lang w:eastAsia="es-ES"/>
        </w:rPr>
        <w:t>A</w:t>
      </w:r>
      <w:r w:rsidRPr="00CD689A">
        <w:rPr>
          <w:kern w:val="100"/>
          <w:lang w:eastAsia="es-ES"/>
        </w:rPr>
        <w:t xml:space="preserve">cceso al </w:t>
      </w:r>
      <w:r w:rsidR="00EF5AD0" w:rsidRPr="00CD689A">
        <w:rPr>
          <w:kern w:val="100"/>
          <w:lang w:eastAsia="es-ES"/>
        </w:rPr>
        <w:t>D</w:t>
      </w:r>
      <w:r w:rsidRPr="00CD689A">
        <w:rPr>
          <w:kern w:val="100"/>
          <w:lang w:eastAsia="es-ES"/>
        </w:rPr>
        <w:t>atacenter (PPAD)</w:t>
      </w:r>
    </w:p>
    <w:p w14:paraId="2CC1B451" w14:textId="694EA047" w:rsidR="00CE4EB7" w:rsidRDefault="00CE4EB7" w:rsidP="00613DEB">
      <w:pPr>
        <w:pStyle w:val="Prrafodelista"/>
        <w:numPr>
          <w:ilvl w:val="0"/>
          <w:numId w:val="31"/>
        </w:numPr>
        <w:spacing w:line="360" w:lineRule="auto"/>
        <w:ind w:left="567"/>
        <w:jc w:val="both"/>
        <w:rPr>
          <w:kern w:val="100"/>
          <w:lang w:eastAsia="es-ES"/>
        </w:rPr>
      </w:pPr>
      <w:r w:rsidRPr="00CD689A">
        <w:rPr>
          <w:kern w:val="100"/>
          <w:lang w:eastAsia="es-ES"/>
        </w:rPr>
        <w:t xml:space="preserve">Política y </w:t>
      </w:r>
      <w:r w:rsidR="007064FB" w:rsidRPr="00CD689A">
        <w:rPr>
          <w:kern w:val="100"/>
          <w:lang w:eastAsia="es-ES"/>
        </w:rPr>
        <w:t>P</w:t>
      </w:r>
      <w:r w:rsidRPr="00CD689A">
        <w:rPr>
          <w:kern w:val="100"/>
          <w:lang w:eastAsia="es-ES"/>
        </w:rPr>
        <w:t xml:space="preserve">rocedimiento sobre: Contrataciones de </w:t>
      </w:r>
      <w:r w:rsidR="007064FB" w:rsidRPr="00CD689A">
        <w:rPr>
          <w:kern w:val="100"/>
          <w:lang w:eastAsia="es-ES"/>
        </w:rPr>
        <w:t>S</w:t>
      </w:r>
      <w:r w:rsidRPr="00CD689A">
        <w:rPr>
          <w:kern w:val="100"/>
          <w:lang w:eastAsia="es-ES"/>
        </w:rPr>
        <w:t xml:space="preserve">ervicios en la </w:t>
      </w:r>
      <w:r w:rsidR="007064FB" w:rsidRPr="00CD689A">
        <w:rPr>
          <w:kern w:val="100"/>
          <w:lang w:eastAsia="es-ES"/>
        </w:rPr>
        <w:t>N</w:t>
      </w:r>
      <w:r w:rsidRPr="00CD689A">
        <w:rPr>
          <w:kern w:val="100"/>
          <w:lang w:eastAsia="es-ES"/>
        </w:rPr>
        <w:t>ube para gestión de respaldo (PPCSN)</w:t>
      </w:r>
    </w:p>
    <w:p w14:paraId="0867B085" w14:textId="77777777" w:rsidR="00DD2C14" w:rsidRPr="00DD2C14" w:rsidRDefault="00DD2C14" w:rsidP="00DD2C14">
      <w:pPr>
        <w:spacing w:line="360" w:lineRule="auto"/>
        <w:jc w:val="both"/>
        <w:rPr>
          <w:kern w:val="100"/>
          <w:lang w:eastAsia="es-ES"/>
        </w:rPr>
      </w:pPr>
    </w:p>
    <w:p w14:paraId="28106DD2" w14:textId="0D6914E2" w:rsidR="00CE4EB7" w:rsidRPr="00CD689A" w:rsidRDefault="00613D22" w:rsidP="00CE4EB7">
      <w:pPr>
        <w:spacing w:line="360" w:lineRule="auto"/>
        <w:jc w:val="both"/>
        <w:rPr>
          <w:kern w:val="100"/>
          <w:lang w:eastAsia="es-ES"/>
        </w:rPr>
      </w:pPr>
      <w:r w:rsidRPr="00CD689A">
        <w:rPr>
          <w:kern w:val="100"/>
          <w:lang w:eastAsia="es-ES"/>
        </w:rPr>
        <w:t>Poco más tarde t</w:t>
      </w:r>
      <w:r w:rsidR="009C34A0" w:rsidRPr="00CD689A">
        <w:rPr>
          <w:kern w:val="100"/>
          <w:lang w:eastAsia="es-ES"/>
        </w:rPr>
        <w:t>omando</w:t>
      </w:r>
      <w:r w:rsidR="00CE4EB7" w:rsidRPr="00CD689A">
        <w:rPr>
          <w:kern w:val="100"/>
          <w:lang w:eastAsia="es-ES"/>
        </w:rPr>
        <w:t xml:space="preserve"> en cuenta el conflicto con el pueblo</w:t>
      </w:r>
      <w:r w:rsidR="2E46F445" w:rsidRPr="00CD689A">
        <w:rPr>
          <w:kern w:val="100"/>
          <w:lang w:eastAsia="es-ES"/>
        </w:rPr>
        <w:t xml:space="preserve"> haitiano</w:t>
      </w:r>
      <w:r w:rsidR="00CE4EB7" w:rsidRPr="00CD689A">
        <w:rPr>
          <w:kern w:val="100"/>
          <w:lang w:eastAsia="es-ES"/>
        </w:rPr>
        <w:t xml:space="preserve"> por la construcción de un canal de riego sobre el </w:t>
      </w:r>
      <w:r w:rsidR="005A62CB" w:rsidRPr="00CD689A">
        <w:rPr>
          <w:kern w:val="100"/>
          <w:lang w:eastAsia="es-ES"/>
        </w:rPr>
        <w:t>R</w:t>
      </w:r>
      <w:r w:rsidR="00CE4EB7" w:rsidRPr="00CD689A">
        <w:rPr>
          <w:kern w:val="100"/>
          <w:lang w:eastAsia="es-ES"/>
        </w:rPr>
        <w:t xml:space="preserve">ío Dajabón en el lado </w:t>
      </w:r>
      <w:r w:rsidR="5C1D7C80" w:rsidRPr="00CD689A">
        <w:rPr>
          <w:kern w:val="100"/>
          <w:lang w:eastAsia="es-ES"/>
        </w:rPr>
        <w:t>oeste</w:t>
      </w:r>
      <w:r w:rsidR="00CE4EB7" w:rsidRPr="00CD689A">
        <w:rPr>
          <w:kern w:val="100"/>
          <w:lang w:eastAsia="es-ES"/>
        </w:rPr>
        <w:t xml:space="preserve"> de la isla</w:t>
      </w:r>
      <w:r w:rsidR="004F0634" w:rsidRPr="00CD689A">
        <w:rPr>
          <w:kern w:val="100"/>
          <w:lang w:eastAsia="es-ES"/>
        </w:rPr>
        <w:t>;</w:t>
      </w:r>
      <w:r w:rsidR="00CE4EB7" w:rsidRPr="00CD689A">
        <w:rPr>
          <w:kern w:val="100"/>
          <w:lang w:eastAsia="es-ES"/>
        </w:rPr>
        <w:t xml:space="preserve"> </w:t>
      </w:r>
      <w:r w:rsidR="001F20DF" w:rsidRPr="00CD689A">
        <w:rPr>
          <w:kern w:val="100"/>
          <w:lang w:eastAsia="es-ES"/>
        </w:rPr>
        <w:t xml:space="preserve">que </w:t>
      </w:r>
      <w:r w:rsidR="00CE4EB7" w:rsidRPr="00CD689A">
        <w:rPr>
          <w:kern w:val="100"/>
          <w:lang w:eastAsia="es-ES"/>
        </w:rPr>
        <w:t>provoc</w:t>
      </w:r>
      <w:r w:rsidR="00C424D2" w:rsidRPr="00CD689A">
        <w:rPr>
          <w:kern w:val="100"/>
          <w:lang w:eastAsia="es-ES"/>
        </w:rPr>
        <w:t>ó</w:t>
      </w:r>
      <w:r w:rsidR="00CE4EB7" w:rsidRPr="00CD689A">
        <w:rPr>
          <w:kern w:val="100"/>
          <w:lang w:eastAsia="es-ES"/>
        </w:rPr>
        <w:t xml:space="preserve"> el cierre temporal de la frontera entre ambos </w:t>
      </w:r>
      <w:r w:rsidR="00FE52BF" w:rsidRPr="00CD689A">
        <w:rPr>
          <w:kern w:val="100"/>
          <w:lang w:eastAsia="es-ES"/>
        </w:rPr>
        <w:t xml:space="preserve">países </w:t>
      </w:r>
      <w:r w:rsidR="00D7750A" w:rsidRPr="00CD689A">
        <w:rPr>
          <w:kern w:val="100"/>
          <w:lang w:eastAsia="es-ES"/>
        </w:rPr>
        <w:t xml:space="preserve">y </w:t>
      </w:r>
      <w:r w:rsidR="009C34A0" w:rsidRPr="00CD689A">
        <w:rPr>
          <w:kern w:val="100"/>
          <w:lang w:eastAsia="es-ES"/>
        </w:rPr>
        <w:t>gener</w:t>
      </w:r>
      <w:r w:rsidR="00D7750A" w:rsidRPr="00CD689A">
        <w:rPr>
          <w:kern w:val="100"/>
          <w:lang w:eastAsia="es-ES"/>
        </w:rPr>
        <w:t>ó</w:t>
      </w:r>
      <w:r w:rsidR="00CE4EB7" w:rsidRPr="00CD689A">
        <w:rPr>
          <w:kern w:val="100"/>
          <w:lang w:eastAsia="es-ES"/>
        </w:rPr>
        <w:t xml:space="preserve"> un impacto significativo en la comercialización de huevos</w:t>
      </w:r>
      <w:r w:rsidR="00B51FC2" w:rsidRPr="00CD689A">
        <w:rPr>
          <w:kern w:val="100"/>
          <w:lang w:eastAsia="es-ES"/>
        </w:rPr>
        <w:t>, s</w:t>
      </w:r>
      <w:r w:rsidR="00A429F7" w:rsidRPr="00CD689A">
        <w:rPr>
          <w:kern w:val="100"/>
          <w:lang w:eastAsia="es-ES"/>
        </w:rPr>
        <w:t xml:space="preserve">e </w:t>
      </w:r>
      <w:r w:rsidR="00B51FC2" w:rsidRPr="00CD689A">
        <w:rPr>
          <w:kern w:val="100"/>
          <w:lang w:eastAsia="es-ES"/>
        </w:rPr>
        <w:t>autorizó</w:t>
      </w:r>
      <w:r w:rsidR="00CE4EB7" w:rsidRPr="00CD689A">
        <w:rPr>
          <w:kern w:val="100"/>
          <w:lang w:eastAsia="es-ES"/>
        </w:rPr>
        <w:t xml:space="preserve"> la prórroga por 4 meses en el pago de cuotas de capital a clientes productores y comercializadores de huevos con préstamos vigentes en la cartera del Banco Agrícola. Mediante Res</w:t>
      </w:r>
      <w:r w:rsidR="00550EA9" w:rsidRPr="00CD689A">
        <w:rPr>
          <w:kern w:val="100"/>
          <w:lang w:eastAsia="es-ES"/>
        </w:rPr>
        <w:t>.</w:t>
      </w:r>
      <w:r w:rsidR="00CE4EB7" w:rsidRPr="00CD689A">
        <w:rPr>
          <w:kern w:val="100"/>
          <w:lang w:eastAsia="es-ES"/>
        </w:rPr>
        <w:t xml:space="preserve"> No.0001, Sesión No.1822 de fecha 17 de octubre 2023. Considerando que el huevo </w:t>
      </w:r>
      <w:r w:rsidR="00CE4EB7" w:rsidRPr="00CD689A">
        <w:rPr>
          <w:kern w:val="100"/>
          <w:lang w:eastAsia="es-ES"/>
        </w:rPr>
        <w:lastRenderedPageBreak/>
        <w:t>es un rubro de la canasta básica familiar, que contribuye a la seguridad alimentaria nacional</w:t>
      </w:r>
      <w:r w:rsidR="000969DA" w:rsidRPr="00CD689A">
        <w:rPr>
          <w:kern w:val="100"/>
          <w:lang w:eastAsia="es-ES"/>
        </w:rPr>
        <w:t>;</w:t>
      </w:r>
      <w:r w:rsidR="00CE4EB7" w:rsidRPr="00CD689A">
        <w:rPr>
          <w:kern w:val="100"/>
          <w:lang w:eastAsia="es-ES"/>
        </w:rPr>
        <w:t xml:space="preserve"> siendo este un alimento de origen animal con grandes propiedades nutricionales.</w:t>
      </w:r>
      <w:r w:rsidR="00550EA9" w:rsidRPr="00CD689A">
        <w:rPr>
          <w:kern w:val="100"/>
          <w:lang w:eastAsia="es-ES"/>
        </w:rPr>
        <w:t xml:space="preserve"> </w:t>
      </w:r>
    </w:p>
    <w:p w14:paraId="1951E210" w14:textId="77777777" w:rsidR="00CE4EB7" w:rsidRPr="00CD689A" w:rsidRDefault="00CE4EB7" w:rsidP="00CE4EB7">
      <w:pPr>
        <w:spacing w:line="360" w:lineRule="auto"/>
        <w:jc w:val="both"/>
        <w:rPr>
          <w:kern w:val="100"/>
          <w:lang w:eastAsia="es-ES"/>
        </w:rPr>
      </w:pPr>
    </w:p>
    <w:p w14:paraId="755A524E" w14:textId="1801DB7F" w:rsidR="00CE4EB7" w:rsidRPr="00CD689A" w:rsidRDefault="00CE4EB7" w:rsidP="00CE4EB7">
      <w:pPr>
        <w:spacing w:line="360" w:lineRule="auto"/>
        <w:jc w:val="both"/>
        <w:rPr>
          <w:kern w:val="100"/>
          <w:lang w:eastAsia="es-ES"/>
        </w:rPr>
      </w:pPr>
      <w:r w:rsidRPr="00CD689A">
        <w:rPr>
          <w:kern w:val="100"/>
          <w:lang w:eastAsia="es-ES"/>
        </w:rPr>
        <w:t>Tras los resultados obtenidos en la pasada auditoria de la Superintendencia de Bancos, sobre proceso realizado con las reestructuraciones de préstamos, la cartera vencida, morosidad y análisis de las deudas de negociadas, situación que se ve reflejada en la morosidad y posteriormente podrían afectar los resultados operacionales, la Administración General presentó al Directorio Ejecutivo la propuesta sobre la creación de un Comité de Cobros con la finalidad de mitigar los riesgos, como también fortalecer la gestión de cobros. Dicho comité fue aprobado el día 17 de octubre</w:t>
      </w:r>
      <w:r w:rsidR="00F91429" w:rsidRPr="00CD689A">
        <w:rPr>
          <w:kern w:val="100"/>
          <w:lang w:eastAsia="es-ES"/>
        </w:rPr>
        <w:t>,</w:t>
      </w:r>
      <w:r w:rsidRPr="00CD689A">
        <w:rPr>
          <w:kern w:val="100"/>
          <w:lang w:eastAsia="es-ES"/>
        </w:rPr>
        <w:t xml:space="preserve"> mediante Resolución No.0003, Sesión No.1822. </w:t>
      </w:r>
    </w:p>
    <w:p w14:paraId="25147A04" w14:textId="77777777" w:rsidR="00CE4EB7" w:rsidRPr="00CD689A" w:rsidRDefault="00CE4EB7" w:rsidP="00CE4EB7">
      <w:pPr>
        <w:spacing w:line="360" w:lineRule="auto"/>
        <w:jc w:val="both"/>
        <w:rPr>
          <w:kern w:val="100"/>
          <w:lang w:eastAsia="es-ES"/>
        </w:rPr>
      </w:pPr>
    </w:p>
    <w:p w14:paraId="1D99B2B6" w14:textId="77777777" w:rsidR="00CE4EB7" w:rsidRPr="00CD689A" w:rsidRDefault="00CE4EB7" w:rsidP="00CE4EB7">
      <w:pPr>
        <w:spacing w:line="360" w:lineRule="auto"/>
        <w:jc w:val="both"/>
        <w:rPr>
          <w:kern w:val="100"/>
          <w:lang w:eastAsia="es-ES"/>
        </w:rPr>
      </w:pPr>
      <w:r w:rsidRPr="00CD689A">
        <w:rPr>
          <w:kern w:val="100"/>
          <w:lang w:eastAsia="es-ES"/>
        </w:rPr>
        <w:t xml:space="preserve">En esta misma Sesión, considerando el proyecto de integración de la plataforma en línea de esta entidad a Swift a través de Alliance Enterprise, y los significativos cambios con la implementación de Banca en línea (App Movil Banking), fue aprobado mediante Resolución No.0005 el Modelo de Prevención para Pagos al Instante. </w:t>
      </w:r>
    </w:p>
    <w:p w14:paraId="2C69BFFE" w14:textId="77777777" w:rsidR="00CE4EB7" w:rsidRPr="00CD689A" w:rsidRDefault="00CE4EB7" w:rsidP="00CE4EB7">
      <w:pPr>
        <w:spacing w:line="360" w:lineRule="auto"/>
        <w:jc w:val="both"/>
        <w:rPr>
          <w:kern w:val="100"/>
          <w:lang w:eastAsia="es-ES"/>
        </w:rPr>
      </w:pPr>
    </w:p>
    <w:p w14:paraId="6FF73EE0" w14:textId="77777777" w:rsidR="00CE4EB7" w:rsidRDefault="00CE4EB7" w:rsidP="00CE4EB7">
      <w:pPr>
        <w:spacing w:line="360" w:lineRule="auto"/>
        <w:jc w:val="both"/>
        <w:rPr>
          <w:kern w:val="100"/>
          <w:lang w:eastAsia="es-ES"/>
        </w:rPr>
      </w:pPr>
      <w:r w:rsidRPr="00CD689A">
        <w:rPr>
          <w:kern w:val="100"/>
          <w:lang w:eastAsia="es-ES"/>
        </w:rPr>
        <w:t>Se aprobó la modificación de la estructura de la Gerencia de Cumplimiento, así como la descripción de sus cargos, mediante Resolución No.0006, Sesión No.1823 de fecha 17 de octubre 2023.</w:t>
      </w:r>
    </w:p>
    <w:p w14:paraId="0CFF1015" w14:textId="77777777" w:rsidR="00DC17C8" w:rsidRPr="00CD689A" w:rsidRDefault="00DC17C8" w:rsidP="00CE4EB7">
      <w:pPr>
        <w:spacing w:line="360" w:lineRule="auto"/>
        <w:jc w:val="both"/>
        <w:rPr>
          <w:kern w:val="100"/>
          <w:lang w:eastAsia="es-ES"/>
        </w:rPr>
      </w:pPr>
    </w:p>
    <w:p w14:paraId="144EEA6C" w14:textId="2F726544" w:rsidR="00CE4EB7" w:rsidRPr="00CD689A" w:rsidRDefault="00CE4EB7" w:rsidP="00CE4EB7">
      <w:pPr>
        <w:spacing w:line="360" w:lineRule="auto"/>
        <w:jc w:val="both"/>
        <w:rPr>
          <w:kern w:val="100"/>
          <w:lang w:eastAsia="es-ES"/>
        </w:rPr>
      </w:pPr>
      <w:r w:rsidRPr="00CD689A">
        <w:rPr>
          <w:kern w:val="100"/>
          <w:lang w:eastAsia="es-ES"/>
        </w:rPr>
        <w:t>El 27 de octubre del 2023 fue aprobada la “Declaratoria de Apetito, Tolerancia y Capacidad de Riesgo del Banco Agrícola de la Rep</w:t>
      </w:r>
      <w:r w:rsidR="007B4103" w:rsidRPr="00CD689A">
        <w:rPr>
          <w:kern w:val="100"/>
          <w:lang w:eastAsia="es-ES"/>
        </w:rPr>
        <w:t>ú</w:t>
      </w:r>
      <w:r w:rsidRPr="00CD689A">
        <w:rPr>
          <w:kern w:val="100"/>
          <w:lang w:eastAsia="es-ES"/>
        </w:rPr>
        <w:t>blica Dominicana 2023” mediante Res</w:t>
      </w:r>
      <w:r w:rsidR="00550EA9" w:rsidRPr="00CD689A">
        <w:rPr>
          <w:kern w:val="100"/>
          <w:lang w:eastAsia="es-ES"/>
        </w:rPr>
        <w:t>.</w:t>
      </w:r>
      <w:r w:rsidRPr="00CD689A">
        <w:rPr>
          <w:kern w:val="100"/>
          <w:lang w:eastAsia="es-ES"/>
        </w:rPr>
        <w:t xml:space="preserve"> No.0002, Sesión No.1823. Con el objetivo de detectar anticipadamente un posible deterioro del Banco, a través de una adecuada gestión de los indicadores de riesgo. </w:t>
      </w:r>
    </w:p>
    <w:p w14:paraId="28F65BFD" w14:textId="77777777" w:rsidR="007E7A82" w:rsidRPr="00CD689A" w:rsidRDefault="007E7A82" w:rsidP="00CE4EB7">
      <w:pPr>
        <w:spacing w:line="360" w:lineRule="auto"/>
        <w:jc w:val="both"/>
        <w:rPr>
          <w:kern w:val="100"/>
          <w:lang w:eastAsia="es-ES"/>
        </w:rPr>
      </w:pPr>
    </w:p>
    <w:p w14:paraId="1B066686" w14:textId="0FCF2CE6" w:rsidR="00CE4EB7" w:rsidRPr="00CD689A" w:rsidRDefault="00992E48" w:rsidP="00CE4EB7">
      <w:pPr>
        <w:spacing w:line="360" w:lineRule="auto"/>
        <w:jc w:val="both"/>
        <w:rPr>
          <w:kern w:val="100"/>
          <w:lang w:eastAsia="es-ES"/>
        </w:rPr>
      </w:pPr>
      <w:r w:rsidRPr="00CD689A">
        <w:rPr>
          <w:kern w:val="100"/>
          <w:lang w:eastAsia="es-ES"/>
        </w:rPr>
        <w:lastRenderedPageBreak/>
        <w:t xml:space="preserve">A fin de mejorar la </w:t>
      </w:r>
      <w:r w:rsidR="006903AD" w:rsidRPr="00CD689A">
        <w:rPr>
          <w:kern w:val="100"/>
          <w:lang w:eastAsia="es-ES"/>
        </w:rPr>
        <w:t xml:space="preserve">trasparencia y las </w:t>
      </w:r>
      <w:r w:rsidR="00081C90" w:rsidRPr="00CD689A">
        <w:rPr>
          <w:kern w:val="100"/>
          <w:lang w:eastAsia="es-ES"/>
        </w:rPr>
        <w:t>prácticas</w:t>
      </w:r>
      <w:r w:rsidR="006903AD" w:rsidRPr="00CD689A">
        <w:rPr>
          <w:kern w:val="100"/>
          <w:lang w:eastAsia="es-ES"/>
        </w:rPr>
        <w:t xml:space="preserve"> </w:t>
      </w:r>
      <w:r w:rsidR="00081C90" w:rsidRPr="00CD689A">
        <w:rPr>
          <w:kern w:val="100"/>
          <w:lang w:eastAsia="es-ES"/>
        </w:rPr>
        <w:t>de gestión</w:t>
      </w:r>
      <w:r w:rsidR="005F0D7E" w:rsidRPr="00CD689A">
        <w:rPr>
          <w:kern w:val="100"/>
          <w:lang w:eastAsia="es-ES"/>
        </w:rPr>
        <w:t>,</w:t>
      </w:r>
      <w:r w:rsidR="00CE4EB7" w:rsidRPr="00CD689A">
        <w:rPr>
          <w:kern w:val="100"/>
          <w:lang w:eastAsia="es-ES"/>
        </w:rPr>
        <w:t xml:space="preserve"> </w:t>
      </w:r>
      <w:r w:rsidR="00081C90" w:rsidRPr="00CD689A">
        <w:rPr>
          <w:kern w:val="100"/>
          <w:lang w:eastAsia="es-ES"/>
        </w:rPr>
        <w:t xml:space="preserve">mediante </w:t>
      </w:r>
      <w:r w:rsidR="00CE4EB7" w:rsidRPr="00CD689A">
        <w:rPr>
          <w:kern w:val="100"/>
          <w:lang w:eastAsia="es-ES"/>
        </w:rPr>
        <w:t>Res</w:t>
      </w:r>
      <w:r w:rsidR="00550EA9" w:rsidRPr="00CD689A">
        <w:rPr>
          <w:kern w:val="100"/>
          <w:lang w:eastAsia="es-ES"/>
        </w:rPr>
        <w:t>.</w:t>
      </w:r>
      <w:r w:rsidR="00CE4EB7" w:rsidRPr="00CD689A">
        <w:rPr>
          <w:kern w:val="100"/>
          <w:lang w:eastAsia="es-ES"/>
        </w:rPr>
        <w:t xml:space="preserve"> No.0004 </w:t>
      </w:r>
      <w:r w:rsidR="002F7316" w:rsidRPr="00CD689A">
        <w:rPr>
          <w:kern w:val="100"/>
          <w:lang w:eastAsia="es-ES"/>
        </w:rPr>
        <w:t>en la misma</w:t>
      </w:r>
      <w:r w:rsidR="00967E7B" w:rsidRPr="00CD689A">
        <w:rPr>
          <w:kern w:val="100"/>
          <w:lang w:eastAsia="es-ES"/>
        </w:rPr>
        <w:t xml:space="preserve"> </w:t>
      </w:r>
      <w:r w:rsidR="00CE4EB7" w:rsidRPr="00CD689A">
        <w:rPr>
          <w:kern w:val="100"/>
          <w:lang w:eastAsia="es-ES"/>
        </w:rPr>
        <w:t xml:space="preserve">Sesión se aprobaron los nuevos indicadores y datos estadísticos de riesgos para ser remitidos a la </w:t>
      </w:r>
      <w:r w:rsidR="00A7010D" w:rsidRPr="00CD689A">
        <w:rPr>
          <w:kern w:val="100"/>
          <w:lang w:eastAsia="es-ES"/>
        </w:rPr>
        <w:t>Superintendencia de Bancos</w:t>
      </w:r>
      <w:r w:rsidR="00D85F73" w:rsidRPr="00CD689A">
        <w:rPr>
          <w:kern w:val="100"/>
          <w:lang w:eastAsia="es-ES"/>
        </w:rPr>
        <w:t xml:space="preserve">, a </w:t>
      </w:r>
      <w:r w:rsidR="00CE4EB7" w:rsidRPr="00CD689A">
        <w:rPr>
          <w:kern w:val="100"/>
          <w:lang w:eastAsia="es-ES"/>
        </w:rPr>
        <w:t xml:space="preserve">fin de medir, gestionar y mitigar los riesgos. Además, se ordena a la Dirección de Control de Riesgos desarrollar y actualizar cada año la declaración del apetito por riesgo, indicadores de riesgos y los </w:t>
      </w:r>
      <w:r w:rsidR="00CF0B6F" w:rsidRPr="00CD689A">
        <w:rPr>
          <w:kern w:val="100"/>
          <w:lang w:eastAsia="es-ES"/>
        </w:rPr>
        <w:t>límites</w:t>
      </w:r>
      <w:r w:rsidR="00CE4EB7" w:rsidRPr="00CD689A">
        <w:rPr>
          <w:kern w:val="100"/>
          <w:lang w:eastAsia="es-ES"/>
        </w:rPr>
        <w:t xml:space="preserve"> de riesgo.  </w:t>
      </w:r>
    </w:p>
    <w:p w14:paraId="5F97D2EF" w14:textId="77777777" w:rsidR="00CE4EB7" w:rsidRPr="00CD689A" w:rsidRDefault="00CE4EB7" w:rsidP="00CE4EB7">
      <w:pPr>
        <w:spacing w:line="360" w:lineRule="auto"/>
        <w:jc w:val="both"/>
        <w:rPr>
          <w:kern w:val="100"/>
          <w:lang w:eastAsia="es-ES"/>
        </w:rPr>
      </w:pPr>
    </w:p>
    <w:p w14:paraId="5E83F3C3" w14:textId="223DA215" w:rsidR="00CE4EB7" w:rsidRPr="00CD689A" w:rsidRDefault="00BC417B" w:rsidP="00CE4EB7">
      <w:pPr>
        <w:spacing w:line="360" w:lineRule="auto"/>
        <w:jc w:val="both"/>
        <w:rPr>
          <w:kern w:val="100"/>
          <w:highlight w:val="yellow"/>
          <w:lang w:eastAsia="es-ES"/>
        </w:rPr>
      </w:pPr>
      <w:r w:rsidRPr="00CD689A">
        <w:rPr>
          <w:kern w:val="100"/>
          <w:lang w:eastAsia="es-ES"/>
        </w:rPr>
        <w:t>También</w:t>
      </w:r>
      <w:r w:rsidR="00CE4EB7" w:rsidRPr="00CD689A">
        <w:rPr>
          <w:kern w:val="100"/>
          <w:lang w:eastAsia="es-ES"/>
        </w:rPr>
        <w:t>, mediante la Res</w:t>
      </w:r>
      <w:r w:rsidR="00550EA9" w:rsidRPr="00CD689A">
        <w:rPr>
          <w:kern w:val="100"/>
          <w:lang w:eastAsia="es-ES"/>
        </w:rPr>
        <w:t>.</w:t>
      </w:r>
      <w:r w:rsidR="00CE4EB7" w:rsidRPr="00CD689A">
        <w:rPr>
          <w:kern w:val="100"/>
          <w:lang w:eastAsia="es-ES"/>
        </w:rPr>
        <w:t xml:space="preserve"> No.0005, se aprobó la implementación del Sistema de </w:t>
      </w:r>
      <w:r w:rsidR="006E5B59" w:rsidRPr="00CD689A">
        <w:rPr>
          <w:kern w:val="100"/>
          <w:lang w:eastAsia="es-ES"/>
        </w:rPr>
        <w:t>Evaluación</w:t>
      </w:r>
      <w:r w:rsidR="00CE4EB7" w:rsidRPr="00CD689A">
        <w:rPr>
          <w:kern w:val="100"/>
          <w:lang w:eastAsia="es-ES"/>
        </w:rPr>
        <w:t xml:space="preserve"> de Control Interno fundamentado en los cincos componentes siguientes: Supervisión Gerencial y Cultura de Control, Evaluaci</w:t>
      </w:r>
      <w:r w:rsidR="00382486" w:rsidRPr="00CD689A">
        <w:rPr>
          <w:kern w:val="100"/>
          <w:lang w:eastAsia="es-ES"/>
        </w:rPr>
        <w:t>ó</w:t>
      </w:r>
      <w:r w:rsidR="00CE4EB7" w:rsidRPr="00CD689A">
        <w:rPr>
          <w:kern w:val="100"/>
          <w:lang w:eastAsia="es-ES"/>
        </w:rPr>
        <w:t>n de Riesgos, Actividades de Control, Informaci</w:t>
      </w:r>
      <w:r w:rsidR="00BF41A7" w:rsidRPr="00CD689A">
        <w:rPr>
          <w:kern w:val="100"/>
          <w:lang w:eastAsia="es-ES"/>
        </w:rPr>
        <w:t>ó</w:t>
      </w:r>
      <w:r w:rsidR="00CE4EB7" w:rsidRPr="00CD689A">
        <w:rPr>
          <w:kern w:val="100"/>
          <w:lang w:eastAsia="es-ES"/>
        </w:rPr>
        <w:t xml:space="preserve">n y Comunicación y Monitoreo. No obstante, se dispuso que esta metodología sea parte integral del Manual de Control Interno de la Institución. </w:t>
      </w:r>
    </w:p>
    <w:p w14:paraId="01891C8B" w14:textId="77777777" w:rsidR="00CE4EB7" w:rsidRPr="00CD689A" w:rsidRDefault="00CE4EB7" w:rsidP="00CE4EB7">
      <w:pPr>
        <w:spacing w:line="360" w:lineRule="auto"/>
        <w:jc w:val="both"/>
        <w:rPr>
          <w:kern w:val="100"/>
          <w:lang w:eastAsia="es-ES"/>
        </w:rPr>
      </w:pPr>
    </w:p>
    <w:p w14:paraId="3FEC95BB" w14:textId="01AD583F" w:rsidR="00CF0B6F" w:rsidRPr="00CD689A" w:rsidRDefault="0034386A" w:rsidP="00CE4EB7">
      <w:pPr>
        <w:spacing w:line="360" w:lineRule="auto"/>
        <w:jc w:val="both"/>
        <w:rPr>
          <w:kern w:val="100"/>
          <w:lang w:eastAsia="es-ES"/>
        </w:rPr>
      </w:pPr>
      <w:r w:rsidRPr="00CD689A">
        <w:rPr>
          <w:kern w:val="100"/>
          <w:lang w:eastAsia="es-ES"/>
        </w:rPr>
        <w:t>El 20 de septiembre</w:t>
      </w:r>
      <w:r w:rsidR="00AD45ED" w:rsidRPr="00CD689A">
        <w:rPr>
          <w:kern w:val="100"/>
          <w:lang w:eastAsia="es-ES"/>
        </w:rPr>
        <w:t xml:space="preserve"> </w:t>
      </w:r>
      <w:r w:rsidR="00550EA9" w:rsidRPr="00CD689A">
        <w:rPr>
          <w:kern w:val="100"/>
          <w:lang w:eastAsia="es-ES"/>
        </w:rPr>
        <w:t>se aprobó</w:t>
      </w:r>
      <w:r w:rsidR="00B45D8A" w:rsidRPr="00CD689A">
        <w:rPr>
          <w:kern w:val="100"/>
          <w:lang w:eastAsia="es-ES"/>
        </w:rPr>
        <w:t xml:space="preserve"> la estructura organizacional de la Unidad Ejecutora </w:t>
      </w:r>
      <w:r w:rsidR="00244D11" w:rsidRPr="00CD689A">
        <w:rPr>
          <w:kern w:val="100"/>
          <w:lang w:eastAsia="es-ES"/>
        </w:rPr>
        <w:t xml:space="preserve">de Proyectos con Recursos Externos </w:t>
      </w:r>
      <w:r w:rsidR="001A5619" w:rsidRPr="00CD689A">
        <w:rPr>
          <w:kern w:val="100"/>
          <w:lang w:eastAsia="es-ES"/>
        </w:rPr>
        <w:t>con el propósito de formular</w:t>
      </w:r>
      <w:r w:rsidR="00843497" w:rsidRPr="00CD689A">
        <w:rPr>
          <w:kern w:val="100"/>
          <w:lang w:eastAsia="es-ES"/>
        </w:rPr>
        <w:t xml:space="preserve">, evaluar y dar seguimiento </w:t>
      </w:r>
      <w:r w:rsidR="006739C3" w:rsidRPr="00CD689A">
        <w:rPr>
          <w:kern w:val="100"/>
          <w:lang w:eastAsia="es-ES"/>
        </w:rPr>
        <w:t>a las propuesta</w:t>
      </w:r>
      <w:r w:rsidR="269C5E91" w:rsidRPr="00CD689A">
        <w:rPr>
          <w:kern w:val="100"/>
          <w:lang w:eastAsia="es-ES"/>
        </w:rPr>
        <w:t>s</w:t>
      </w:r>
      <w:r w:rsidR="006739C3" w:rsidRPr="00CD689A">
        <w:rPr>
          <w:kern w:val="100"/>
          <w:lang w:eastAsia="es-ES"/>
        </w:rPr>
        <w:t xml:space="preserve"> y componentes de los proyectos de financiación </w:t>
      </w:r>
      <w:r w:rsidR="4912466B" w:rsidRPr="00CD689A">
        <w:rPr>
          <w:kern w:val="100"/>
          <w:lang w:eastAsia="es-ES"/>
        </w:rPr>
        <w:t>de:</w:t>
      </w:r>
      <w:r w:rsidR="006739C3" w:rsidRPr="00CD689A">
        <w:rPr>
          <w:kern w:val="100"/>
          <w:lang w:eastAsia="es-ES"/>
        </w:rPr>
        <w:t xml:space="preserve"> </w:t>
      </w:r>
      <w:r w:rsidR="00DA4EBB" w:rsidRPr="00CD689A">
        <w:rPr>
          <w:kern w:val="100"/>
          <w:lang w:eastAsia="es-ES"/>
        </w:rPr>
        <w:t xml:space="preserve"> Banco Interamericano de Desarrollo (BID), </w:t>
      </w:r>
      <w:r w:rsidR="00DA50D4" w:rsidRPr="00CD689A">
        <w:rPr>
          <w:kern w:val="100"/>
          <w:lang w:eastAsia="es-ES"/>
        </w:rPr>
        <w:t xml:space="preserve">Banco Centroamericano de </w:t>
      </w:r>
      <w:r w:rsidR="00A84E39" w:rsidRPr="00CD689A">
        <w:rPr>
          <w:kern w:val="100"/>
          <w:lang w:eastAsia="es-ES"/>
        </w:rPr>
        <w:t>I</w:t>
      </w:r>
      <w:r w:rsidR="00DA50D4" w:rsidRPr="00CD689A">
        <w:rPr>
          <w:kern w:val="100"/>
          <w:lang w:eastAsia="es-ES"/>
        </w:rPr>
        <w:t xml:space="preserve">ntegración </w:t>
      </w:r>
      <w:r w:rsidR="00A84E39" w:rsidRPr="00CD689A">
        <w:rPr>
          <w:kern w:val="100"/>
          <w:lang w:eastAsia="es-ES"/>
        </w:rPr>
        <w:t>E</w:t>
      </w:r>
      <w:r w:rsidR="00DA50D4" w:rsidRPr="00CD689A">
        <w:rPr>
          <w:kern w:val="100"/>
          <w:lang w:eastAsia="es-ES"/>
        </w:rPr>
        <w:t>conómica (</w:t>
      </w:r>
      <w:r w:rsidR="00991A7C" w:rsidRPr="00CD689A">
        <w:rPr>
          <w:kern w:val="100"/>
          <w:lang w:eastAsia="es-ES"/>
        </w:rPr>
        <w:t>BCIE</w:t>
      </w:r>
      <w:r w:rsidR="00DA50D4" w:rsidRPr="00CD689A">
        <w:rPr>
          <w:kern w:val="100"/>
          <w:lang w:eastAsia="es-ES"/>
        </w:rPr>
        <w:t>)</w:t>
      </w:r>
      <w:r w:rsidR="005A13CC" w:rsidRPr="00CD689A">
        <w:rPr>
          <w:kern w:val="100"/>
          <w:lang w:eastAsia="es-ES"/>
        </w:rPr>
        <w:t xml:space="preserve">, </w:t>
      </w:r>
      <w:r w:rsidR="00791409" w:rsidRPr="00CD689A">
        <w:rPr>
          <w:kern w:val="100"/>
          <w:lang w:eastAsia="es-ES"/>
        </w:rPr>
        <w:t xml:space="preserve">Agencia de Cooperación Internacional de Japón </w:t>
      </w:r>
      <w:r w:rsidR="000F3108" w:rsidRPr="00CD689A">
        <w:rPr>
          <w:kern w:val="100"/>
          <w:lang w:eastAsia="es-ES"/>
        </w:rPr>
        <w:t>(</w:t>
      </w:r>
      <w:r w:rsidR="00791409" w:rsidRPr="00CD689A">
        <w:rPr>
          <w:kern w:val="100"/>
          <w:lang w:eastAsia="es-ES"/>
        </w:rPr>
        <w:t>JICA</w:t>
      </w:r>
      <w:r w:rsidR="000F3108" w:rsidRPr="00CD689A">
        <w:rPr>
          <w:kern w:val="100"/>
          <w:lang w:eastAsia="es-ES"/>
        </w:rPr>
        <w:t>)</w:t>
      </w:r>
      <w:r w:rsidR="00791409" w:rsidRPr="00CD689A">
        <w:rPr>
          <w:kern w:val="100"/>
          <w:lang w:eastAsia="es-ES"/>
        </w:rPr>
        <w:t xml:space="preserve"> y de</w:t>
      </w:r>
      <w:r w:rsidR="000F3108" w:rsidRPr="00CD689A">
        <w:rPr>
          <w:kern w:val="100"/>
          <w:lang w:eastAsia="es-ES"/>
        </w:rPr>
        <w:t>más</w:t>
      </w:r>
      <w:r w:rsidR="00791409" w:rsidRPr="00CD689A">
        <w:rPr>
          <w:kern w:val="100"/>
          <w:lang w:eastAsia="es-ES"/>
        </w:rPr>
        <w:t xml:space="preserve"> </w:t>
      </w:r>
      <w:r w:rsidR="00954700" w:rsidRPr="00CD689A">
        <w:rPr>
          <w:kern w:val="100"/>
          <w:lang w:eastAsia="es-ES"/>
        </w:rPr>
        <w:t>proyectos con recursos externos</w:t>
      </w:r>
      <w:r w:rsidR="000F3108" w:rsidRPr="00CD689A">
        <w:rPr>
          <w:kern w:val="100"/>
          <w:lang w:eastAsia="es-ES"/>
        </w:rPr>
        <w:t xml:space="preserve"> que reciba la entidad</w:t>
      </w:r>
      <w:r w:rsidR="00954700" w:rsidRPr="00CD689A">
        <w:rPr>
          <w:kern w:val="100"/>
          <w:lang w:eastAsia="es-ES"/>
        </w:rPr>
        <w:t xml:space="preserve">. </w:t>
      </w:r>
      <w:r w:rsidR="000F3108" w:rsidRPr="00CD689A">
        <w:rPr>
          <w:kern w:val="100"/>
          <w:lang w:eastAsia="es-ES"/>
        </w:rPr>
        <w:t xml:space="preserve">Res. No.0049, Sesión No.1821. </w:t>
      </w:r>
    </w:p>
    <w:p w14:paraId="0455216F" w14:textId="77777777" w:rsidR="00CE4EB7" w:rsidRPr="00CD689A" w:rsidRDefault="00CE4EB7" w:rsidP="00CE4EB7">
      <w:pPr>
        <w:spacing w:line="360" w:lineRule="auto"/>
        <w:jc w:val="both"/>
        <w:rPr>
          <w:kern w:val="100"/>
          <w:lang w:eastAsia="es-ES"/>
        </w:rPr>
      </w:pPr>
    </w:p>
    <w:p w14:paraId="0BA3E4E6" w14:textId="335A11FF" w:rsidR="00265DDE" w:rsidRPr="00CD689A" w:rsidRDefault="009162F0" w:rsidP="008043BA">
      <w:pPr>
        <w:spacing w:line="360" w:lineRule="auto"/>
        <w:contextualSpacing/>
        <w:jc w:val="both"/>
        <w:rPr>
          <w:kern w:val="100"/>
          <w:lang w:eastAsia="es-ES"/>
        </w:rPr>
      </w:pPr>
      <w:r w:rsidRPr="00CD689A">
        <w:rPr>
          <w:kern w:val="100"/>
          <w:lang w:eastAsia="es-ES"/>
        </w:rPr>
        <w:t xml:space="preserve">La Dirección </w:t>
      </w:r>
      <w:r w:rsidR="00190539" w:rsidRPr="00CD689A">
        <w:rPr>
          <w:kern w:val="100"/>
          <w:lang w:eastAsia="es-ES"/>
        </w:rPr>
        <w:t xml:space="preserve">General de Negocios </w:t>
      </w:r>
      <w:r w:rsidRPr="00CD689A">
        <w:rPr>
          <w:kern w:val="100"/>
          <w:lang w:eastAsia="es-ES"/>
        </w:rPr>
        <w:t>tiene bajo su responsabilidad la Coordinación, Evaluación y Supervisión de las Direcciones de Crédito y Cobros; así como</w:t>
      </w:r>
      <w:r w:rsidR="005B578D" w:rsidRPr="00CD689A">
        <w:rPr>
          <w:kern w:val="100"/>
          <w:lang w:eastAsia="es-ES"/>
        </w:rPr>
        <w:t xml:space="preserve"> dar seguimiento a los diferentes </w:t>
      </w:r>
      <w:r w:rsidRPr="00CD689A">
        <w:rPr>
          <w:kern w:val="100"/>
          <w:lang w:eastAsia="es-ES"/>
        </w:rPr>
        <w:t>programas de apoyo</w:t>
      </w:r>
      <w:r w:rsidR="17222DC5" w:rsidRPr="00CD689A">
        <w:rPr>
          <w:kern w:val="100"/>
          <w:lang w:eastAsia="es-ES"/>
        </w:rPr>
        <w:t>,</w:t>
      </w:r>
      <w:r w:rsidRPr="00CD689A">
        <w:rPr>
          <w:kern w:val="100"/>
          <w:lang w:eastAsia="es-ES"/>
        </w:rPr>
        <w:t xml:space="preserve"> a la producción agropecuaria</w:t>
      </w:r>
      <w:r w:rsidR="00750E5C" w:rsidRPr="00CD689A">
        <w:rPr>
          <w:kern w:val="100"/>
          <w:lang w:eastAsia="es-ES"/>
        </w:rPr>
        <w:t xml:space="preserve">, </w:t>
      </w:r>
      <w:r w:rsidR="00FD46AB" w:rsidRPr="00CD689A">
        <w:rPr>
          <w:kern w:val="100"/>
          <w:lang w:eastAsia="es-ES"/>
        </w:rPr>
        <w:t xml:space="preserve">a los </w:t>
      </w:r>
      <w:r w:rsidRPr="00CD689A">
        <w:rPr>
          <w:kern w:val="100"/>
          <w:lang w:eastAsia="es-ES"/>
        </w:rPr>
        <w:t xml:space="preserve">productos financieros y otras actividades de negocios </w:t>
      </w:r>
      <w:r w:rsidR="00FD46AB" w:rsidRPr="00CD689A">
        <w:rPr>
          <w:kern w:val="100"/>
          <w:lang w:eastAsia="es-ES"/>
        </w:rPr>
        <w:t xml:space="preserve">que se llevan a cabo con </w:t>
      </w:r>
      <w:r w:rsidR="00750E5C" w:rsidRPr="00CD689A">
        <w:rPr>
          <w:kern w:val="100"/>
        </w:rPr>
        <w:t xml:space="preserve"> instituciones</w:t>
      </w:r>
      <w:r w:rsidR="00EF6C93" w:rsidRPr="00CD689A">
        <w:rPr>
          <w:kern w:val="100"/>
        </w:rPr>
        <w:t xml:space="preserve"> del </w:t>
      </w:r>
      <w:r w:rsidR="00750E5C" w:rsidRPr="00CD689A">
        <w:rPr>
          <w:kern w:val="100"/>
        </w:rPr>
        <w:t xml:space="preserve">Sector como son: el MINISTERIO DE AGRICULTURA, MERCADOM, INABIE, CONALECHE, CONACADO, FEDA, INDOCAFE, </w:t>
      </w:r>
      <w:r w:rsidR="00750E5C" w:rsidRPr="00CD689A">
        <w:rPr>
          <w:kern w:val="100"/>
        </w:rPr>
        <w:lastRenderedPageBreak/>
        <w:t>AGAMPTA, IAD, UEPI, AGRODOSA, UTEPDA, CODOPESCA, IDECOOP, MEDIO AMBIENTE</w:t>
      </w:r>
      <w:r w:rsidR="00750E5C" w:rsidRPr="00CD689A">
        <w:rPr>
          <w:kern w:val="100"/>
          <w:lang w:eastAsia="es-ES"/>
        </w:rPr>
        <w:t>,</w:t>
      </w:r>
      <w:r w:rsidR="00FD46AB" w:rsidRPr="00CD689A">
        <w:rPr>
          <w:kern w:val="100"/>
          <w:lang w:eastAsia="es-ES"/>
        </w:rPr>
        <w:t xml:space="preserve"> entre otras</w:t>
      </w:r>
      <w:r w:rsidR="00786EF7" w:rsidRPr="00CD689A">
        <w:rPr>
          <w:kern w:val="100"/>
          <w:lang w:eastAsia="es-ES"/>
        </w:rPr>
        <w:t>.</w:t>
      </w:r>
      <w:r w:rsidR="00FD46AB" w:rsidRPr="00CD689A">
        <w:rPr>
          <w:kern w:val="100"/>
          <w:lang w:eastAsia="es-ES"/>
        </w:rPr>
        <w:t xml:space="preserve"> </w:t>
      </w:r>
    </w:p>
    <w:p w14:paraId="2F19E741" w14:textId="77777777" w:rsidR="00BC417B" w:rsidRPr="00CD689A" w:rsidRDefault="00BC417B" w:rsidP="008043BA">
      <w:pPr>
        <w:spacing w:line="360" w:lineRule="auto"/>
        <w:contextualSpacing/>
        <w:jc w:val="both"/>
        <w:rPr>
          <w:kern w:val="100"/>
          <w:lang w:eastAsia="es-ES"/>
        </w:rPr>
      </w:pPr>
    </w:p>
    <w:p w14:paraId="2B79FA8A" w14:textId="65499198" w:rsidR="008A08CF" w:rsidRPr="00CD689A" w:rsidRDefault="00D14BF4" w:rsidP="008A08CF">
      <w:pPr>
        <w:tabs>
          <w:tab w:val="left" w:pos="1134"/>
        </w:tabs>
        <w:spacing w:line="360" w:lineRule="auto"/>
        <w:jc w:val="both"/>
      </w:pPr>
      <w:r w:rsidRPr="00CD689A">
        <w:rPr>
          <w:kern w:val="100"/>
        </w:rPr>
        <w:t xml:space="preserve">Como </w:t>
      </w:r>
      <w:r w:rsidR="00514952" w:rsidRPr="00CD689A">
        <w:rPr>
          <w:kern w:val="100"/>
        </w:rPr>
        <w:t xml:space="preserve">parte </w:t>
      </w:r>
      <w:r w:rsidR="00793971" w:rsidRPr="00CD689A">
        <w:rPr>
          <w:kern w:val="100"/>
        </w:rPr>
        <w:t>de las iniciativas de negocios</w:t>
      </w:r>
      <w:r w:rsidR="008A08CF" w:rsidRPr="00CD689A">
        <w:rPr>
          <w:kern w:val="100"/>
        </w:rPr>
        <w:t xml:space="preserve"> </w:t>
      </w:r>
      <w:r w:rsidR="00B558CC" w:rsidRPr="00CD689A">
        <w:rPr>
          <w:kern w:val="100"/>
        </w:rPr>
        <w:t>para atraer nuevos clientes, p</w:t>
      </w:r>
      <w:r w:rsidR="008A08CF" w:rsidRPr="00CD689A">
        <w:rPr>
          <w:kern w:val="100"/>
        </w:rPr>
        <w:t>romoci</w:t>
      </w:r>
      <w:r w:rsidR="00B558CC" w:rsidRPr="00CD689A">
        <w:rPr>
          <w:kern w:val="100"/>
        </w:rPr>
        <w:t>ona</w:t>
      </w:r>
      <w:r w:rsidR="723AC56A" w:rsidRPr="00CD689A">
        <w:rPr>
          <w:kern w:val="100"/>
        </w:rPr>
        <w:t>r</w:t>
      </w:r>
      <w:r w:rsidR="008A08CF" w:rsidRPr="00CD689A">
        <w:rPr>
          <w:kern w:val="100"/>
        </w:rPr>
        <w:t xml:space="preserve"> la </w:t>
      </w:r>
      <w:r w:rsidR="00E23D92" w:rsidRPr="00CD689A">
        <w:rPr>
          <w:kern w:val="100"/>
        </w:rPr>
        <w:t>i</w:t>
      </w:r>
      <w:r w:rsidR="008A08CF" w:rsidRPr="00CD689A">
        <w:rPr>
          <w:kern w:val="100"/>
        </w:rPr>
        <w:t xml:space="preserve">magen </w:t>
      </w:r>
      <w:r w:rsidR="00E23D92" w:rsidRPr="00CD689A">
        <w:rPr>
          <w:kern w:val="100"/>
        </w:rPr>
        <w:t>b</w:t>
      </w:r>
      <w:r w:rsidR="008A08CF" w:rsidRPr="00CD689A">
        <w:rPr>
          <w:kern w:val="100"/>
        </w:rPr>
        <w:t>ancaria</w:t>
      </w:r>
      <w:r w:rsidR="008A08CF" w:rsidRPr="00CD689A">
        <w:t xml:space="preserve"> </w:t>
      </w:r>
      <w:r w:rsidR="008A08CF" w:rsidRPr="00CD689A">
        <w:rPr>
          <w:kern w:val="100"/>
        </w:rPr>
        <w:t xml:space="preserve">y </w:t>
      </w:r>
      <w:r w:rsidR="003228C2" w:rsidRPr="00CD689A">
        <w:rPr>
          <w:kern w:val="100"/>
        </w:rPr>
        <w:t xml:space="preserve">aumentar la </w:t>
      </w:r>
      <w:r w:rsidR="00E23D92" w:rsidRPr="00CD689A">
        <w:rPr>
          <w:kern w:val="100"/>
        </w:rPr>
        <w:t>c</w:t>
      </w:r>
      <w:r w:rsidR="008A08CF" w:rsidRPr="00CD689A">
        <w:rPr>
          <w:kern w:val="100"/>
        </w:rPr>
        <w:t xml:space="preserve">aptación de </w:t>
      </w:r>
      <w:r w:rsidR="00D52FDB" w:rsidRPr="00CD689A">
        <w:rPr>
          <w:kern w:val="100"/>
        </w:rPr>
        <w:t>recursos y v</w:t>
      </w:r>
      <w:r w:rsidR="008A08CF" w:rsidRPr="00CD689A">
        <w:rPr>
          <w:kern w:val="100"/>
        </w:rPr>
        <w:t xml:space="preserve">alores, el Banco </w:t>
      </w:r>
      <w:r w:rsidR="00B64149" w:rsidRPr="00CD689A">
        <w:rPr>
          <w:kern w:val="100"/>
        </w:rPr>
        <w:t xml:space="preserve">participó </w:t>
      </w:r>
      <w:r w:rsidR="008A08CF" w:rsidRPr="00CD689A">
        <w:rPr>
          <w:kern w:val="100"/>
        </w:rPr>
        <w:t xml:space="preserve">en </w:t>
      </w:r>
      <w:r w:rsidR="005B284D" w:rsidRPr="00CD689A">
        <w:rPr>
          <w:kern w:val="100"/>
        </w:rPr>
        <w:t xml:space="preserve">las </w:t>
      </w:r>
      <w:r w:rsidR="008A08CF" w:rsidRPr="00CD689A">
        <w:rPr>
          <w:kern w:val="100"/>
        </w:rPr>
        <w:t>diferentes ferias ligadas al sector agropecuario nacional</w:t>
      </w:r>
      <w:r w:rsidR="005B284D" w:rsidRPr="00CD689A">
        <w:rPr>
          <w:kern w:val="100"/>
        </w:rPr>
        <w:t>, como son</w:t>
      </w:r>
      <w:r w:rsidR="008A08CF" w:rsidRPr="00CD689A">
        <w:rPr>
          <w:kern w:val="100"/>
        </w:rPr>
        <w:t>:</w:t>
      </w:r>
    </w:p>
    <w:p w14:paraId="018D3B2E" w14:textId="741B0C5C" w:rsidR="008A08CF" w:rsidRPr="00CD689A" w:rsidRDefault="00965214" w:rsidP="001C5B51">
      <w:pPr>
        <w:pStyle w:val="Prrafodelista"/>
        <w:numPr>
          <w:ilvl w:val="0"/>
          <w:numId w:val="38"/>
        </w:numPr>
        <w:tabs>
          <w:tab w:val="left" w:pos="1134"/>
        </w:tabs>
        <w:spacing w:line="360" w:lineRule="auto"/>
        <w:ind w:left="567"/>
        <w:jc w:val="both"/>
      </w:pPr>
      <w:r w:rsidRPr="00CD689A">
        <w:t>La</w:t>
      </w:r>
      <w:r w:rsidR="008A08CF" w:rsidRPr="00CD689A">
        <w:t xml:space="preserve"> Expo Montaña, Santiago Rodríguez.</w:t>
      </w:r>
      <w:r w:rsidRPr="00CD689A">
        <w:t xml:space="preserve"> En el mes de enero.</w:t>
      </w:r>
    </w:p>
    <w:p w14:paraId="22240C49" w14:textId="3457DEBF" w:rsidR="008A08CF" w:rsidRPr="00CD689A" w:rsidRDefault="00965214" w:rsidP="001C5B51">
      <w:pPr>
        <w:pStyle w:val="Prrafodelista"/>
        <w:numPr>
          <w:ilvl w:val="0"/>
          <w:numId w:val="38"/>
        </w:numPr>
        <w:tabs>
          <w:tab w:val="left" w:pos="1134"/>
        </w:tabs>
        <w:spacing w:line="360" w:lineRule="auto"/>
        <w:ind w:left="567"/>
        <w:jc w:val="both"/>
      </w:pPr>
      <w:r w:rsidRPr="00CD689A">
        <w:t>El</w:t>
      </w:r>
      <w:r w:rsidR="008A08CF" w:rsidRPr="00CD689A">
        <w:t xml:space="preserve"> Festival del Tomate llevada a cabo en Azua y la Subasta Rancho Batero en Guerra, Distrito Nacional.</w:t>
      </w:r>
      <w:r w:rsidRPr="00CD689A">
        <w:t xml:space="preserve"> En febrero.</w:t>
      </w:r>
    </w:p>
    <w:p w14:paraId="5BF80551" w14:textId="51DBD8D4" w:rsidR="008A08CF" w:rsidRPr="00CD689A" w:rsidRDefault="00965214" w:rsidP="001C5B51">
      <w:pPr>
        <w:pStyle w:val="Prrafodelista"/>
        <w:numPr>
          <w:ilvl w:val="0"/>
          <w:numId w:val="38"/>
        </w:numPr>
        <w:tabs>
          <w:tab w:val="left" w:pos="1134"/>
        </w:tabs>
        <w:spacing w:line="360" w:lineRule="auto"/>
        <w:ind w:left="567"/>
        <w:jc w:val="both"/>
      </w:pPr>
      <w:r w:rsidRPr="00CD689A">
        <w:t>La</w:t>
      </w:r>
      <w:r w:rsidR="008A08CF" w:rsidRPr="00CD689A">
        <w:t xml:space="preserve"> Feria Ecoturística en Rancho Arriba, </w:t>
      </w:r>
      <w:r w:rsidR="075003D0" w:rsidRPr="00CD689A">
        <w:t xml:space="preserve">San José de </w:t>
      </w:r>
      <w:r w:rsidR="008A08CF" w:rsidRPr="00CD689A">
        <w:t>Ocoa y la Feria Nacional Agropecuaria en Santo Domingo.</w:t>
      </w:r>
      <w:r w:rsidRPr="00CD689A">
        <w:t xml:space="preserve"> En marzo.</w:t>
      </w:r>
    </w:p>
    <w:p w14:paraId="54F0CDA1" w14:textId="17DC6627" w:rsidR="008A08CF" w:rsidRPr="00CD689A" w:rsidRDefault="00965214" w:rsidP="001C5B51">
      <w:pPr>
        <w:pStyle w:val="Prrafodelista"/>
        <w:numPr>
          <w:ilvl w:val="0"/>
          <w:numId w:val="38"/>
        </w:numPr>
        <w:tabs>
          <w:tab w:val="left" w:pos="1134"/>
        </w:tabs>
        <w:spacing w:line="360" w:lineRule="auto"/>
        <w:ind w:left="567"/>
        <w:jc w:val="both"/>
      </w:pPr>
      <w:r w:rsidRPr="00CD689A">
        <w:t>La</w:t>
      </w:r>
      <w:r w:rsidR="008A08CF" w:rsidRPr="00CD689A">
        <w:t xml:space="preserve"> Feria Agroalimentaria en Santo Domingo, la Feria del Mango en Baní</w:t>
      </w:r>
    </w:p>
    <w:p w14:paraId="350D6983" w14:textId="3FC9576F" w:rsidR="008A08CF" w:rsidRPr="00CD689A" w:rsidRDefault="008A08CF" w:rsidP="001C5B51">
      <w:pPr>
        <w:pStyle w:val="Prrafodelista"/>
        <w:tabs>
          <w:tab w:val="left" w:pos="1134"/>
        </w:tabs>
        <w:spacing w:line="360" w:lineRule="auto"/>
        <w:ind w:left="567"/>
        <w:jc w:val="both"/>
      </w:pPr>
      <w:r w:rsidRPr="00CD689A">
        <w:t>y por último la Feria Agroindustrial en San Pedro de Macorís.</w:t>
      </w:r>
      <w:r w:rsidR="00965214" w:rsidRPr="00CD689A">
        <w:t xml:space="preserve"> Todas en el mes de junio</w:t>
      </w:r>
      <w:r w:rsidR="00927D49" w:rsidRPr="00CD689A">
        <w:t>.</w:t>
      </w:r>
    </w:p>
    <w:p w14:paraId="5E95A021" w14:textId="5CC0E198" w:rsidR="008A08CF" w:rsidRPr="00CD689A" w:rsidRDefault="00965214" w:rsidP="001C5B51">
      <w:pPr>
        <w:pStyle w:val="Prrafodelista"/>
        <w:numPr>
          <w:ilvl w:val="0"/>
          <w:numId w:val="38"/>
        </w:numPr>
        <w:tabs>
          <w:tab w:val="left" w:pos="1134"/>
        </w:tabs>
        <w:spacing w:line="360" w:lineRule="auto"/>
        <w:ind w:left="567"/>
        <w:jc w:val="both"/>
      </w:pPr>
      <w:r w:rsidRPr="00CD689A">
        <w:t>La</w:t>
      </w:r>
      <w:r w:rsidR="008A08CF" w:rsidRPr="00CD689A">
        <w:t xml:space="preserve"> Feria Ganadera en Puerto Plata.</w:t>
      </w:r>
      <w:r w:rsidRPr="00CD689A">
        <w:t xml:space="preserve"> En octubre.</w:t>
      </w:r>
    </w:p>
    <w:p w14:paraId="2D2CEE27" w14:textId="0911ED0D" w:rsidR="008A08CF" w:rsidRPr="00CD689A" w:rsidRDefault="00965214" w:rsidP="001C5B51">
      <w:pPr>
        <w:pStyle w:val="Prrafodelista"/>
        <w:numPr>
          <w:ilvl w:val="0"/>
          <w:numId w:val="38"/>
        </w:numPr>
        <w:tabs>
          <w:tab w:val="left" w:pos="1134"/>
        </w:tabs>
        <w:spacing w:line="360" w:lineRule="auto"/>
        <w:ind w:left="567"/>
        <w:jc w:val="both"/>
      </w:pPr>
      <w:r w:rsidRPr="00CD689A">
        <w:t>La</w:t>
      </w:r>
      <w:r w:rsidR="008A08CF" w:rsidRPr="00CD689A">
        <w:t xml:space="preserve"> Feria del Tabaco, Tamboril realizada en Santiago y el Festival Cultural en Hermanas Mirabal, Salcedo.</w:t>
      </w:r>
      <w:r w:rsidRPr="00CD689A">
        <w:t xml:space="preserve"> Mes de noviembre.</w:t>
      </w:r>
    </w:p>
    <w:p w14:paraId="37DD7DAC" w14:textId="77777777" w:rsidR="00EF065E" w:rsidRPr="00CD689A" w:rsidRDefault="00EF065E" w:rsidP="008043BA">
      <w:pPr>
        <w:spacing w:line="360" w:lineRule="auto"/>
        <w:contextualSpacing/>
        <w:jc w:val="both"/>
        <w:rPr>
          <w:kern w:val="100"/>
          <w:highlight w:val="yellow"/>
          <w:lang w:eastAsia="es-ES"/>
        </w:rPr>
      </w:pPr>
    </w:p>
    <w:p w14:paraId="34E8614E" w14:textId="4B593A1F" w:rsidR="008043BA" w:rsidRPr="00CD689A" w:rsidRDefault="004B482D" w:rsidP="00470822">
      <w:pPr>
        <w:spacing w:line="360" w:lineRule="auto"/>
        <w:contextualSpacing/>
        <w:jc w:val="both"/>
        <w:rPr>
          <w:kern w:val="100"/>
          <w:lang w:eastAsia="es-ES"/>
        </w:rPr>
      </w:pPr>
      <w:r w:rsidRPr="00CD689A">
        <w:rPr>
          <w:kern w:val="100"/>
          <w:lang w:eastAsia="es-ES"/>
        </w:rPr>
        <w:t xml:space="preserve">Con el apoyo </w:t>
      </w:r>
      <w:r w:rsidR="00ED4884" w:rsidRPr="00CD689A">
        <w:rPr>
          <w:kern w:val="100"/>
          <w:lang w:eastAsia="es-ES"/>
        </w:rPr>
        <w:t xml:space="preserve">y la colaboración </w:t>
      </w:r>
      <w:r w:rsidR="005570AC" w:rsidRPr="00CD689A">
        <w:rPr>
          <w:kern w:val="100"/>
          <w:lang w:eastAsia="es-ES"/>
        </w:rPr>
        <w:t>de toda el área de negocios</w:t>
      </w:r>
      <w:r w:rsidR="004E34AE" w:rsidRPr="00CD689A">
        <w:rPr>
          <w:kern w:val="100"/>
          <w:lang w:eastAsia="es-ES"/>
        </w:rPr>
        <w:t>,</w:t>
      </w:r>
      <w:r w:rsidR="005570AC" w:rsidRPr="00CD689A">
        <w:rPr>
          <w:kern w:val="100"/>
          <w:lang w:eastAsia="es-ES"/>
        </w:rPr>
        <w:t xml:space="preserve"> s</w:t>
      </w:r>
      <w:r w:rsidR="00AD15A0" w:rsidRPr="00CD689A">
        <w:rPr>
          <w:kern w:val="100"/>
          <w:lang w:eastAsia="es-ES"/>
        </w:rPr>
        <w:t>e logró p</w:t>
      </w:r>
      <w:r w:rsidR="007E0455" w:rsidRPr="00CD689A">
        <w:rPr>
          <w:kern w:val="100"/>
          <w:lang w:eastAsia="es-ES"/>
        </w:rPr>
        <w:t>or concepto de Bienes, Muebles e Inmuebles Vendido</w:t>
      </w:r>
      <w:r w:rsidR="5423B2AB" w:rsidRPr="00CD689A">
        <w:rPr>
          <w:kern w:val="100"/>
          <w:lang w:eastAsia="es-ES"/>
        </w:rPr>
        <w:t>s</w:t>
      </w:r>
      <w:r w:rsidR="007E0455" w:rsidRPr="00CD689A">
        <w:rPr>
          <w:kern w:val="100"/>
          <w:lang w:eastAsia="es-ES"/>
        </w:rPr>
        <w:t xml:space="preserve"> un monto de </w:t>
      </w:r>
      <w:r w:rsidR="00AD15A0" w:rsidRPr="00CD689A">
        <w:rPr>
          <w:kern w:val="100"/>
          <w:lang w:eastAsia="es-ES"/>
        </w:rPr>
        <w:t xml:space="preserve">RD$83,743,208.8 millones. </w:t>
      </w:r>
      <w:r w:rsidR="00744C0B" w:rsidRPr="00CD689A">
        <w:rPr>
          <w:kern w:val="100"/>
          <w:lang w:eastAsia="es-ES"/>
        </w:rPr>
        <w:t>Además,</w:t>
      </w:r>
      <w:r w:rsidR="00F06B19" w:rsidRPr="00CD689A">
        <w:rPr>
          <w:kern w:val="100"/>
          <w:lang w:eastAsia="es-ES"/>
        </w:rPr>
        <w:t xml:space="preserve"> </w:t>
      </w:r>
      <w:r w:rsidR="007B0058" w:rsidRPr="00CD689A">
        <w:rPr>
          <w:kern w:val="100"/>
          <w:lang w:eastAsia="es-ES"/>
        </w:rPr>
        <w:t xml:space="preserve">se encuentran en </w:t>
      </w:r>
      <w:r w:rsidR="00803DCA" w:rsidRPr="00CD689A">
        <w:rPr>
          <w:kern w:val="100"/>
          <w:lang w:eastAsia="es-ES"/>
        </w:rPr>
        <w:t>Proceso de Investigación y Saneamiento Catastral</w:t>
      </w:r>
      <w:r w:rsidR="007B0058" w:rsidRPr="00CD689A">
        <w:rPr>
          <w:kern w:val="100"/>
          <w:lang w:eastAsia="es-ES"/>
        </w:rPr>
        <w:t xml:space="preserve"> unos </w:t>
      </w:r>
      <w:r w:rsidR="008043BA" w:rsidRPr="00CD689A">
        <w:rPr>
          <w:kern w:val="100"/>
          <w:lang w:eastAsia="es-ES"/>
        </w:rPr>
        <w:t>226 Inmuebles ubicados en los Bajos de Haina, Provincia San Cristóbal</w:t>
      </w:r>
      <w:r w:rsidR="007B0058" w:rsidRPr="00CD689A">
        <w:rPr>
          <w:kern w:val="100"/>
          <w:lang w:eastAsia="es-ES"/>
        </w:rPr>
        <w:t xml:space="preserve">; </w:t>
      </w:r>
      <w:r w:rsidR="008043BA" w:rsidRPr="00CD689A">
        <w:rPr>
          <w:kern w:val="100"/>
          <w:lang w:eastAsia="es-ES"/>
        </w:rPr>
        <w:t xml:space="preserve">189 </w:t>
      </w:r>
      <w:bookmarkStart w:id="309" w:name="_Hlk150780449"/>
      <w:r w:rsidR="008043BA" w:rsidRPr="00CD689A">
        <w:rPr>
          <w:kern w:val="100"/>
          <w:lang w:eastAsia="es-ES"/>
        </w:rPr>
        <w:t xml:space="preserve">Inmuebles ubicados </w:t>
      </w:r>
      <w:bookmarkEnd w:id="309"/>
      <w:r w:rsidR="008043BA" w:rsidRPr="00CD689A">
        <w:rPr>
          <w:kern w:val="100"/>
          <w:lang w:eastAsia="es-ES"/>
        </w:rPr>
        <w:t>en la Provincia Monseñor Nouel</w:t>
      </w:r>
      <w:r w:rsidR="00A0097C" w:rsidRPr="00CD689A">
        <w:rPr>
          <w:kern w:val="100"/>
          <w:lang w:eastAsia="es-ES"/>
        </w:rPr>
        <w:t xml:space="preserve">; </w:t>
      </w:r>
      <w:r w:rsidR="008043BA" w:rsidRPr="00CD689A">
        <w:rPr>
          <w:kern w:val="100"/>
          <w:lang w:eastAsia="es-ES"/>
        </w:rPr>
        <w:t>130 Inmuebles a nivel nacional, con una superficie total de 130,500,432.54 millones de metros cuadrados, equivalente a 207,519 tareas.</w:t>
      </w:r>
    </w:p>
    <w:p w14:paraId="635EE9D6" w14:textId="77777777" w:rsidR="00D46736" w:rsidRDefault="00D46736" w:rsidP="00470822">
      <w:pPr>
        <w:spacing w:line="360" w:lineRule="auto"/>
        <w:jc w:val="both"/>
        <w:rPr>
          <w:kern w:val="100"/>
          <w:lang w:eastAsia="es-ES"/>
        </w:rPr>
      </w:pPr>
    </w:p>
    <w:p w14:paraId="7FD80958" w14:textId="77777777" w:rsidR="00D46736" w:rsidRDefault="00D46736" w:rsidP="00470822">
      <w:pPr>
        <w:spacing w:line="360" w:lineRule="auto"/>
        <w:jc w:val="both"/>
        <w:rPr>
          <w:kern w:val="100"/>
          <w:lang w:eastAsia="es-ES"/>
        </w:rPr>
      </w:pPr>
    </w:p>
    <w:p w14:paraId="206E4008" w14:textId="77777777" w:rsidR="00D46736" w:rsidRDefault="00D46736" w:rsidP="00470822">
      <w:pPr>
        <w:spacing w:line="360" w:lineRule="auto"/>
        <w:jc w:val="both"/>
        <w:rPr>
          <w:kern w:val="100"/>
          <w:lang w:eastAsia="es-ES"/>
        </w:rPr>
      </w:pPr>
    </w:p>
    <w:p w14:paraId="61654D3A" w14:textId="600AFBE4" w:rsidR="00F03282" w:rsidRPr="00CD689A" w:rsidRDefault="00EC7386" w:rsidP="00470822">
      <w:pPr>
        <w:spacing w:line="360" w:lineRule="auto"/>
        <w:jc w:val="both"/>
        <w:rPr>
          <w:bCs/>
          <w:kern w:val="100"/>
          <w:lang w:eastAsia="es-ES"/>
        </w:rPr>
      </w:pPr>
      <w:r w:rsidRPr="00CD689A">
        <w:rPr>
          <w:bCs/>
          <w:kern w:val="100"/>
          <w:lang w:eastAsia="es-ES"/>
        </w:rPr>
        <w:lastRenderedPageBreak/>
        <w:t>Entre los n</w:t>
      </w:r>
      <w:r w:rsidR="00F03282" w:rsidRPr="00CD689A">
        <w:rPr>
          <w:bCs/>
          <w:kern w:val="100"/>
          <w:lang w:eastAsia="es-ES"/>
        </w:rPr>
        <w:t xml:space="preserve">uevos </w:t>
      </w:r>
      <w:r w:rsidR="00A77B7C" w:rsidRPr="00CD689A">
        <w:rPr>
          <w:bCs/>
          <w:kern w:val="100"/>
          <w:lang w:eastAsia="es-ES"/>
        </w:rPr>
        <w:t>p</w:t>
      </w:r>
      <w:r w:rsidR="00F03282" w:rsidRPr="00CD689A">
        <w:rPr>
          <w:bCs/>
          <w:kern w:val="100"/>
          <w:lang w:eastAsia="es-ES"/>
        </w:rPr>
        <w:t xml:space="preserve">royectos </w:t>
      </w:r>
      <w:r w:rsidR="00A77B7C" w:rsidRPr="00CD689A">
        <w:rPr>
          <w:bCs/>
          <w:kern w:val="100"/>
          <w:lang w:eastAsia="es-ES"/>
        </w:rPr>
        <w:t>que se están llevando a cabo</w:t>
      </w:r>
      <w:r w:rsidR="00F03282" w:rsidRPr="00CD689A">
        <w:rPr>
          <w:bCs/>
          <w:kern w:val="100"/>
          <w:lang w:eastAsia="es-ES"/>
        </w:rPr>
        <w:t xml:space="preserve"> </w:t>
      </w:r>
      <w:r w:rsidR="00C610A8" w:rsidRPr="00CD689A">
        <w:rPr>
          <w:bCs/>
          <w:kern w:val="100"/>
          <w:lang w:eastAsia="es-ES"/>
        </w:rPr>
        <w:t xml:space="preserve">para el </w:t>
      </w:r>
      <w:r w:rsidR="00F03282" w:rsidRPr="00CD689A">
        <w:rPr>
          <w:bCs/>
          <w:kern w:val="100"/>
          <w:lang w:eastAsia="es-ES"/>
        </w:rPr>
        <w:t xml:space="preserve">Fomento y </w:t>
      </w:r>
      <w:r w:rsidR="00C610A8" w:rsidRPr="00CD689A">
        <w:rPr>
          <w:bCs/>
          <w:kern w:val="100"/>
          <w:lang w:eastAsia="es-ES"/>
        </w:rPr>
        <w:t xml:space="preserve">la </w:t>
      </w:r>
      <w:r w:rsidR="00F03282" w:rsidRPr="00CD689A">
        <w:rPr>
          <w:bCs/>
          <w:kern w:val="100"/>
          <w:lang w:eastAsia="es-ES"/>
        </w:rPr>
        <w:t>Producción</w:t>
      </w:r>
      <w:r w:rsidR="00C610A8" w:rsidRPr="00CD689A">
        <w:rPr>
          <w:bCs/>
          <w:kern w:val="100"/>
          <w:lang w:eastAsia="es-ES"/>
        </w:rPr>
        <w:t xml:space="preserve"> Agrícola</w:t>
      </w:r>
      <w:r w:rsidR="00A77B7C" w:rsidRPr="00CD689A">
        <w:rPr>
          <w:bCs/>
          <w:kern w:val="100"/>
          <w:lang w:eastAsia="es-ES"/>
        </w:rPr>
        <w:t>, están</w:t>
      </w:r>
      <w:r w:rsidR="00F03282" w:rsidRPr="00CD689A">
        <w:rPr>
          <w:bCs/>
          <w:kern w:val="100"/>
          <w:lang w:eastAsia="es-ES"/>
        </w:rPr>
        <w:t>:</w:t>
      </w:r>
    </w:p>
    <w:p w14:paraId="06509692" w14:textId="77777777" w:rsidR="00F03282" w:rsidRPr="00CD689A" w:rsidRDefault="00F03282" w:rsidP="00726F2E">
      <w:pPr>
        <w:pStyle w:val="Prrafodelista"/>
        <w:spacing w:line="360" w:lineRule="auto"/>
        <w:jc w:val="both"/>
        <w:rPr>
          <w:kern w:val="100"/>
          <w:lang w:val="es-MX" w:eastAsia="es-ES"/>
        </w:rPr>
      </w:pPr>
    </w:p>
    <w:p w14:paraId="5CAD131D" w14:textId="585E4C79" w:rsidR="00F03282" w:rsidRPr="00CD689A" w:rsidRDefault="00A77B7C" w:rsidP="00726F2E">
      <w:pPr>
        <w:spacing w:line="360" w:lineRule="auto"/>
        <w:jc w:val="both"/>
        <w:rPr>
          <w:kern w:val="100"/>
          <w:lang w:eastAsia="es-ES"/>
        </w:rPr>
      </w:pPr>
      <w:r w:rsidRPr="00CD689A">
        <w:rPr>
          <w:kern w:val="100"/>
          <w:lang w:eastAsia="es-ES"/>
        </w:rPr>
        <w:t xml:space="preserve">El </w:t>
      </w:r>
      <w:r w:rsidR="00F03282" w:rsidRPr="00CD689A">
        <w:rPr>
          <w:kern w:val="100"/>
          <w:lang w:eastAsia="es-ES"/>
        </w:rPr>
        <w:t xml:space="preserve">Programa de Rehabilitación y Fomento del Cultivo del Café, en las Zonas Cafetaleras de las Provincias del Sur y Norte del País, con apoyo de financiamiento a </w:t>
      </w:r>
      <w:r w:rsidR="00744C0B" w:rsidRPr="00CD689A">
        <w:rPr>
          <w:kern w:val="100"/>
          <w:lang w:eastAsia="es-ES"/>
        </w:rPr>
        <w:t>t</w:t>
      </w:r>
      <w:r w:rsidR="00F03282" w:rsidRPr="00CD689A">
        <w:rPr>
          <w:kern w:val="100"/>
          <w:lang w:eastAsia="es-ES"/>
        </w:rPr>
        <w:t>asa</w:t>
      </w:r>
      <w:r w:rsidR="00744C0B" w:rsidRPr="00CD689A">
        <w:rPr>
          <w:kern w:val="100"/>
          <w:lang w:eastAsia="es-ES"/>
        </w:rPr>
        <w:t xml:space="preserve"> 0%</w:t>
      </w:r>
      <w:r w:rsidR="00F03282" w:rsidRPr="00CD689A">
        <w:rPr>
          <w:kern w:val="100"/>
          <w:lang w:eastAsia="es-ES"/>
        </w:rPr>
        <w:t xml:space="preserve"> de interés.</w:t>
      </w:r>
    </w:p>
    <w:p w14:paraId="49E65EF5" w14:textId="77777777" w:rsidR="005F1F1C" w:rsidRPr="00CD689A" w:rsidRDefault="005F1F1C" w:rsidP="00726F2E">
      <w:pPr>
        <w:spacing w:line="360" w:lineRule="auto"/>
        <w:jc w:val="both"/>
        <w:rPr>
          <w:kern w:val="100"/>
          <w:lang w:eastAsia="es-ES"/>
        </w:rPr>
      </w:pPr>
    </w:p>
    <w:p w14:paraId="3712D9A4" w14:textId="718C0D8F" w:rsidR="00F03282" w:rsidRPr="00CD689A" w:rsidRDefault="00A77B7C" w:rsidP="00726F2E">
      <w:pPr>
        <w:spacing w:line="360" w:lineRule="auto"/>
        <w:jc w:val="both"/>
        <w:rPr>
          <w:kern w:val="100"/>
          <w:lang w:eastAsia="es-ES"/>
        </w:rPr>
      </w:pPr>
      <w:r w:rsidRPr="00CD689A">
        <w:rPr>
          <w:kern w:val="100"/>
          <w:lang w:eastAsia="es-ES"/>
        </w:rPr>
        <w:t xml:space="preserve">El </w:t>
      </w:r>
      <w:r w:rsidR="00F03282" w:rsidRPr="00CD689A">
        <w:rPr>
          <w:kern w:val="100"/>
          <w:lang w:eastAsia="es-ES"/>
        </w:rPr>
        <w:t>Programa del Fomento del Cultivo de Coco de Ciclo Corto para Producción de Agua y de Ciclo Largo para Producción de Copra, con sustitución de las Plantas Seniles, para uso Maderable.</w:t>
      </w:r>
    </w:p>
    <w:p w14:paraId="5DECD2F1" w14:textId="77777777" w:rsidR="00F03282" w:rsidRPr="00CD689A" w:rsidRDefault="00F03282" w:rsidP="00726F2E">
      <w:pPr>
        <w:spacing w:line="360" w:lineRule="auto"/>
        <w:contextualSpacing/>
        <w:jc w:val="both"/>
        <w:rPr>
          <w:kern w:val="100"/>
          <w:lang w:eastAsia="es-ES"/>
        </w:rPr>
      </w:pPr>
    </w:p>
    <w:p w14:paraId="75FE3793" w14:textId="77777777" w:rsidR="00CE1DBA" w:rsidRPr="00CD689A" w:rsidRDefault="00A77B7C" w:rsidP="00726F2E">
      <w:pPr>
        <w:spacing w:line="360" w:lineRule="auto"/>
        <w:contextualSpacing/>
        <w:jc w:val="both"/>
        <w:rPr>
          <w:kern w:val="100"/>
          <w:lang w:eastAsia="es-ES"/>
        </w:rPr>
      </w:pPr>
      <w:r w:rsidRPr="00CD689A">
        <w:rPr>
          <w:kern w:val="100"/>
          <w:lang w:eastAsia="es-ES"/>
        </w:rPr>
        <w:t xml:space="preserve">El </w:t>
      </w:r>
      <w:r w:rsidR="00125E20" w:rsidRPr="00CD689A">
        <w:rPr>
          <w:kern w:val="100"/>
          <w:lang w:eastAsia="es-ES"/>
        </w:rPr>
        <w:t xml:space="preserve">Programa de </w:t>
      </w:r>
      <w:r w:rsidR="005A48AC" w:rsidRPr="00CD689A">
        <w:rPr>
          <w:kern w:val="100"/>
          <w:lang w:eastAsia="es-ES"/>
        </w:rPr>
        <w:t xml:space="preserve">Recuperación y Adecuación de </w:t>
      </w:r>
      <w:r w:rsidR="003A28B0" w:rsidRPr="00CD689A">
        <w:rPr>
          <w:kern w:val="100"/>
          <w:lang w:eastAsia="es-ES"/>
        </w:rPr>
        <w:t xml:space="preserve">diez </w:t>
      </w:r>
      <w:r w:rsidR="005A48AC" w:rsidRPr="00CD689A">
        <w:rPr>
          <w:kern w:val="100"/>
          <w:lang w:eastAsia="es-ES"/>
        </w:rPr>
        <w:t>Factorías de Arroz de la Reforma Agraria</w:t>
      </w:r>
      <w:r w:rsidR="00194309" w:rsidRPr="00CD689A">
        <w:rPr>
          <w:kern w:val="100"/>
          <w:lang w:eastAsia="es-ES"/>
        </w:rPr>
        <w:t>.</w:t>
      </w:r>
      <w:r w:rsidR="005A48AC" w:rsidRPr="00CD689A">
        <w:rPr>
          <w:kern w:val="100"/>
          <w:lang w:eastAsia="es-ES"/>
        </w:rPr>
        <w:t xml:space="preserve"> </w:t>
      </w:r>
      <w:r w:rsidR="00C17C20" w:rsidRPr="00CD689A">
        <w:rPr>
          <w:kern w:val="100"/>
          <w:lang w:eastAsia="es-ES"/>
        </w:rPr>
        <w:t>A</w:t>
      </w:r>
      <w:r w:rsidR="0071184E" w:rsidRPr="00CD689A">
        <w:rPr>
          <w:kern w:val="100"/>
          <w:lang w:eastAsia="es-ES"/>
        </w:rPr>
        <w:t xml:space="preserve"> través del </w:t>
      </w:r>
      <w:r w:rsidR="00C17C20" w:rsidRPr="00CD689A">
        <w:rPr>
          <w:kern w:val="100"/>
          <w:lang w:eastAsia="es-ES"/>
        </w:rPr>
        <w:t>a</w:t>
      </w:r>
      <w:r w:rsidR="0071184E" w:rsidRPr="00CD689A">
        <w:rPr>
          <w:kern w:val="100"/>
          <w:lang w:eastAsia="es-ES"/>
        </w:rPr>
        <w:t>cuerdo firmado</w:t>
      </w:r>
      <w:r w:rsidR="00105FA0" w:rsidRPr="00CD689A">
        <w:rPr>
          <w:kern w:val="100"/>
          <w:lang w:eastAsia="es-ES"/>
        </w:rPr>
        <w:t xml:space="preserve"> </w:t>
      </w:r>
      <w:r w:rsidR="005A48AC" w:rsidRPr="00CD689A">
        <w:rPr>
          <w:kern w:val="100"/>
          <w:lang w:eastAsia="es-ES"/>
        </w:rPr>
        <w:t xml:space="preserve">10 Asociaciones de Parceleros, el Instituto Agrario Dominicano y el Banco Agrícola, para la </w:t>
      </w:r>
      <w:r w:rsidR="00C17C20" w:rsidRPr="00CD689A">
        <w:rPr>
          <w:kern w:val="100"/>
          <w:lang w:eastAsia="es-ES"/>
        </w:rPr>
        <w:t>a</w:t>
      </w:r>
      <w:r w:rsidR="005A48AC" w:rsidRPr="00CD689A">
        <w:rPr>
          <w:kern w:val="100"/>
          <w:lang w:eastAsia="es-ES"/>
        </w:rPr>
        <w:t xml:space="preserve">dministración </w:t>
      </w:r>
      <w:r w:rsidR="00C17C20" w:rsidRPr="00CD689A">
        <w:rPr>
          <w:kern w:val="100"/>
          <w:lang w:eastAsia="es-ES"/>
        </w:rPr>
        <w:t>t</w:t>
      </w:r>
      <w:r w:rsidR="005A48AC" w:rsidRPr="00CD689A">
        <w:rPr>
          <w:kern w:val="100"/>
          <w:lang w:eastAsia="es-ES"/>
        </w:rPr>
        <w:t xml:space="preserve">ripartita de las </w:t>
      </w:r>
      <w:r w:rsidR="00C17C20" w:rsidRPr="00CD689A">
        <w:rPr>
          <w:kern w:val="100"/>
          <w:lang w:eastAsia="es-ES"/>
        </w:rPr>
        <w:t>o</w:t>
      </w:r>
      <w:r w:rsidR="005A48AC" w:rsidRPr="00CD689A">
        <w:rPr>
          <w:kern w:val="100"/>
          <w:lang w:eastAsia="es-ES"/>
        </w:rPr>
        <w:t xml:space="preserve">peraciones </w:t>
      </w:r>
      <w:r w:rsidR="00C17C20" w:rsidRPr="00CD689A">
        <w:rPr>
          <w:kern w:val="100"/>
          <w:lang w:eastAsia="es-ES"/>
        </w:rPr>
        <w:t>c</w:t>
      </w:r>
      <w:r w:rsidR="005A48AC" w:rsidRPr="00CD689A">
        <w:rPr>
          <w:kern w:val="100"/>
          <w:lang w:eastAsia="es-ES"/>
        </w:rPr>
        <w:t xml:space="preserve">omerciales de </w:t>
      </w:r>
      <w:r w:rsidR="00C17C20" w:rsidRPr="00CD689A">
        <w:rPr>
          <w:kern w:val="100"/>
          <w:lang w:eastAsia="es-ES"/>
        </w:rPr>
        <w:t>a</w:t>
      </w:r>
      <w:r w:rsidR="005A48AC" w:rsidRPr="00CD689A">
        <w:rPr>
          <w:kern w:val="100"/>
          <w:lang w:eastAsia="es-ES"/>
        </w:rPr>
        <w:t>rroz.</w:t>
      </w:r>
      <w:r w:rsidR="00F74711" w:rsidRPr="00CD689A">
        <w:rPr>
          <w:kern w:val="100"/>
          <w:lang w:eastAsia="es-ES"/>
        </w:rPr>
        <w:t xml:space="preserve"> </w:t>
      </w:r>
      <w:r w:rsidR="00F45F0A" w:rsidRPr="00CD689A">
        <w:rPr>
          <w:kern w:val="100"/>
          <w:lang w:eastAsia="es-ES"/>
        </w:rPr>
        <w:t xml:space="preserve">De las cuales se </w:t>
      </w:r>
      <w:r w:rsidR="005A48AC" w:rsidRPr="00CD689A">
        <w:rPr>
          <w:kern w:val="100"/>
          <w:lang w:eastAsia="es-ES"/>
        </w:rPr>
        <w:t xml:space="preserve">ha logrado </w:t>
      </w:r>
      <w:r w:rsidR="005B578D" w:rsidRPr="00CD689A">
        <w:rPr>
          <w:kern w:val="100"/>
          <w:lang w:eastAsia="es-ES"/>
        </w:rPr>
        <w:t>la rehabilitación</w:t>
      </w:r>
      <w:r w:rsidR="005A48AC" w:rsidRPr="00CD689A">
        <w:rPr>
          <w:kern w:val="100"/>
          <w:lang w:eastAsia="es-ES"/>
        </w:rPr>
        <w:t xml:space="preserve"> y adecuación de las instalaciones de cinco</w:t>
      </w:r>
      <w:r w:rsidR="00F45F0A" w:rsidRPr="00CD689A">
        <w:rPr>
          <w:kern w:val="100"/>
          <w:lang w:eastAsia="es-ES"/>
        </w:rPr>
        <w:t xml:space="preserve"> </w:t>
      </w:r>
      <w:r w:rsidR="005A48AC" w:rsidRPr="00CD689A">
        <w:rPr>
          <w:kern w:val="100"/>
          <w:lang w:eastAsia="es-ES"/>
        </w:rPr>
        <w:t>Factorías por un monto total de financiamiento ascendente a RD$537</w:t>
      </w:r>
      <w:r w:rsidR="00D915C8" w:rsidRPr="00CD689A">
        <w:rPr>
          <w:kern w:val="100"/>
          <w:lang w:eastAsia="es-ES"/>
        </w:rPr>
        <w:t>.9 millones</w:t>
      </w:r>
      <w:r w:rsidR="005A48AC" w:rsidRPr="00CD689A">
        <w:rPr>
          <w:kern w:val="100"/>
          <w:lang w:eastAsia="es-ES"/>
        </w:rPr>
        <w:t>, para beneficio de 838 socios.</w:t>
      </w:r>
      <w:r w:rsidR="003A28B0" w:rsidRPr="00CD689A">
        <w:rPr>
          <w:kern w:val="100"/>
          <w:lang w:eastAsia="es-ES"/>
        </w:rPr>
        <w:t xml:space="preserve"> </w:t>
      </w:r>
    </w:p>
    <w:p w14:paraId="066682B2" w14:textId="77777777" w:rsidR="00CE1DBA" w:rsidRPr="00CD689A" w:rsidRDefault="00CE1DBA" w:rsidP="00726F2E">
      <w:pPr>
        <w:spacing w:line="360" w:lineRule="auto"/>
        <w:contextualSpacing/>
        <w:jc w:val="both"/>
        <w:rPr>
          <w:kern w:val="100"/>
          <w:lang w:eastAsia="es-ES"/>
        </w:rPr>
      </w:pPr>
    </w:p>
    <w:p w14:paraId="66E7C26F" w14:textId="29A7F68C" w:rsidR="005A48AC" w:rsidRPr="00CD689A" w:rsidRDefault="005A48AC" w:rsidP="00726F2E">
      <w:pPr>
        <w:spacing w:line="360" w:lineRule="auto"/>
        <w:contextualSpacing/>
        <w:jc w:val="both"/>
        <w:rPr>
          <w:kern w:val="100"/>
          <w:lang w:eastAsia="es-ES"/>
        </w:rPr>
      </w:pPr>
      <w:r w:rsidRPr="00CD689A">
        <w:rPr>
          <w:kern w:val="100"/>
          <w:lang w:eastAsia="es-ES"/>
        </w:rPr>
        <w:t xml:space="preserve">Luego de la entrada en funcionamiento </w:t>
      </w:r>
      <w:r w:rsidR="0068429B" w:rsidRPr="00CD689A">
        <w:rPr>
          <w:kern w:val="100"/>
          <w:lang w:eastAsia="es-ES"/>
        </w:rPr>
        <w:t xml:space="preserve">de </w:t>
      </w:r>
      <w:r w:rsidR="00A13289" w:rsidRPr="00CD689A">
        <w:rPr>
          <w:kern w:val="100"/>
          <w:lang w:eastAsia="es-ES"/>
        </w:rPr>
        <w:t xml:space="preserve">estas </w:t>
      </w:r>
      <w:r w:rsidRPr="00CD689A">
        <w:rPr>
          <w:kern w:val="100"/>
          <w:lang w:eastAsia="es-ES"/>
        </w:rPr>
        <w:t xml:space="preserve">factorías </w:t>
      </w:r>
      <w:r w:rsidR="00725ED6" w:rsidRPr="00CD689A">
        <w:rPr>
          <w:kern w:val="100"/>
          <w:lang w:eastAsia="es-ES"/>
        </w:rPr>
        <w:t>se adquirió</w:t>
      </w:r>
      <w:r w:rsidRPr="00CD689A">
        <w:rPr>
          <w:kern w:val="100"/>
          <w:lang w:eastAsia="es-ES"/>
        </w:rPr>
        <w:t xml:space="preserve"> un total de 54,809 fanegas de arroz </w:t>
      </w:r>
      <w:r w:rsidR="00725ED6" w:rsidRPr="00CD689A">
        <w:rPr>
          <w:kern w:val="100"/>
          <w:lang w:eastAsia="es-ES"/>
        </w:rPr>
        <w:t xml:space="preserve">en </w:t>
      </w:r>
      <w:r w:rsidRPr="00CD689A">
        <w:rPr>
          <w:kern w:val="100"/>
          <w:lang w:eastAsia="es-ES"/>
        </w:rPr>
        <w:t>cáscara, comprada a 293 productores y destinada para venta al programa “A Comer del Campo al Colmado”</w:t>
      </w:r>
      <w:r w:rsidR="005B578D" w:rsidRPr="00CD689A">
        <w:rPr>
          <w:kern w:val="100"/>
          <w:lang w:eastAsia="es-ES"/>
        </w:rPr>
        <w:t>.</w:t>
      </w:r>
    </w:p>
    <w:p w14:paraId="44405202" w14:textId="77777777" w:rsidR="000F440F" w:rsidRDefault="000F440F" w:rsidP="00744C0B">
      <w:pPr>
        <w:spacing w:line="360" w:lineRule="auto"/>
        <w:contextualSpacing/>
        <w:jc w:val="both"/>
        <w:rPr>
          <w:kern w:val="100"/>
          <w:lang w:eastAsia="es-ES"/>
        </w:rPr>
      </w:pPr>
    </w:p>
    <w:p w14:paraId="0BAFA2C2" w14:textId="3D0D59F1" w:rsidR="00F1233E" w:rsidRPr="00CD689A" w:rsidRDefault="00BC417B" w:rsidP="00744C0B">
      <w:pPr>
        <w:spacing w:line="360" w:lineRule="auto"/>
        <w:contextualSpacing/>
        <w:jc w:val="both"/>
        <w:rPr>
          <w:kern w:val="100"/>
          <w:lang w:eastAsia="es-ES"/>
        </w:rPr>
      </w:pPr>
      <w:r w:rsidRPr="00CD689A">
        <w:rPr>
          <w:kern w:val="100"/>
          <w:lang w:eastAsia="es-ES"/>
        </w:rPr>
        <w:t xml:space="preserve">El </w:t>
      </w:r>
      <w:r w:rsidR="005A48AC" w:rsidRPr="00CD689A">
        <w:rPr>
          <w:kern w:val="100"/>
          <w:lang w:eastAsia="es-ES"/>
        </w:rPr>
        <w:t>Programa de Pignoración y Comercialización de Arroz</w:t>
      </w:r>
      <w:r w:rsidR="0052242C" w:rsidRPr="00CD689A">
        <w:rPr>
          <w:kern w:val="100"/>
          <w:lang w:eastAsia="es-ES"/>
        </w:rPr>
        <w:t>:</w:t>
      </w:r>
      <w:r w:rsidR="00E86E65" w:rsidRPr="00CD689A">
        <w:rPr>
          <w:kern w:val="100"/>
          <w:lang w:eastAsia="es-ES"/>
        </w:rPr>
        <w:t xml:space="preserve"> </w:t>
      </w:r>
    </w:p>
    <w:p w14:paraId="4CF972A3" w14:textId="352D87A9" w:rsidR="00DD2C14" w:rsidRPr="00CA22BA" w:rsidRDefault="00C36017" w:rsidP="00043C97">
      <w:pPr>
        <w:pStyle w:val="Prrafodelista"/>
        <w:numPr>
          <w:ilvl w:val="0"/>
          <w:numId w:val="44"/>
        </w:numPr>
        <w:spacing w:line="360" w:lineRule="auto"/>
        <w:ind w:left="567"/>
        <w:jc w:val="both"/>
        <w:rPr>
          <w:kern w:val="100"/>
          <w:lang w:eastAsia="es-ES"/>
        </w:rPr>
      </w:pPr>
      <w:r w:rsidRPr="00CD689A">
        <w:rPr>
          <w:kern w:val="100"/>
          <w:lang w:eastAsia="es-ES"/>
        </w:rPr>
        <w:t>P</w:t>
      </w:r>
      <w:r w:rsidR="00CE2AF9" w:rsidRPr="00CD689A">
        <w:rPr>
          <w:kern w:val="100"/>
          <w:lang w:eastAsia="es-ES"/>
        </w:rPr>
        <w:t xml:space="preserve">or concepto de </w:t>
      </w:r>
      <w:r w:rsidR="004C6BBC" w:rsidRPr="00CD689A">
        <w:rPr>
          <w:kern w:val="100"/>
          <w:lang w:eastAsia="es-ES"/>
        </w:rPr>
        <w:t xml:space="preserve">pignoración </w:t>
      </w:r>
      <w:r w:rsidR="003721F5" w:rsidRPr="00CD689A">
        <w:rPr>
          <w:kern w:val="100"/>
          <w:lang w:eastAsia="es-ES"/>
        </w:rPr>
        <w:t xml:space="preserve">al cierre de año se formalizó un monto </w:t>
      </w:r>
      <w:r w:rsidR="004C6BBC" w:rsidRPr="00CD689A">
        <w:rPr>
          <w:kern w:val="100"/>
          <w:lang w:eastAsia="es-ES"/>
        </w:rPr>
        <w:t>por RD$3,87</w:t>
      </w:r>
      <w:r w:rsidR="00F1233E" w:rsidRPr="00CD689A">
        <w:rPr>
          <w:kern w:val="100"/>
          <w:lang w:eastAsia="es-ES"/>
        </w:rPr>
        <w:t>4.0 millones</w:t>
      </w:r>
      <w:r w:rsidR="00366363" w:rsidRPr="00CD689A">
        <w:rPr>
          <w:kern w:val="100"/>
          <w:lang w:eastAsia="es-ES"/>
        </w:rPr>
        <w:t xml:space="preserve">; </w:t>
      </w:r>
      <w:r w:rsidR="00F1233E" w:rsidRPr="00CD689A">
        <w:rPr>
          <w:kern w:val="100"/>
          <w:lang w:eastAsia="es-ES"/>
        </w:rPr>
        <w:t>equivalente a un 103.5%</w:t>
      </w:r>
      <w:r w:rsidR="003721F5" w:rsidRPr="00CD689A">
        <w:rPr>
          <w:kern w:val="100"/>
          <w:lang w:eastAsia="es-ES"/>
        </w:rPr>
        <w:t xml:space="preserve"> del total programado </w:t>
      </w:r>
      <w:r w:rsidR="005A48AC" w:rsidRPr="00CD689A">
        <w:rPr>
          <w:kern w:val="100"/>
          <w:lang w:eastAsia="es-ES"/>
        </w:rPr>
        <w:t>para el año</w:t>
      </w:r>
      <w:r w:rsidR="002C0100" w:rsidRPr="00CD689A">
        <w:rPr>
          <w:kern w:val="100"/>
          <w:lang w:eastAsia="es-ES"/>
        </w:rPr>
        <w:t xml:space="preserve"> de </w:t>
      </w:r>
      <w:r w:rsidR="005A48AC" w:rsidRPr="00CD689A">
        <w:rPr>
          <w:kern w:val="100"/>
          <w:lang w:eastAsia="es-ES"/>
        </w:rPr>
        <w:t>RD$3,743</w:t>
      </w:r>
      <w:r w:rsidR="003721F5" w:rsidRPr="00CD689A">
        <w:rPr>
          <w:kern w:val="100"/>
          <w:lang w:eastAsia="es-ES"/>
        </w:rPr>
        <w:t>.3 millones.</w:t>
      </w:r>
      <w:r w:rsidR="008B66E1" w:rsidRPr="00CD689A">
        <w:rPr>
          <w:kern w:val="100"/>
          <w:lang w:eastAsia="es-ES"/>
        </w:rPr>
        <w:t xml:space="preserve"> </w:t>
      </w:r>
      <w:r w:rsidR="00065678" w:rsidRPr="00CD689A">
        <w:rPr>
          <w:kern w:val="100"/>
          <w:lang w:eastAsia="es-ES"/>
        </w:rPr>
        <w:t>A la c</w:t>
      </w:r>
      <w:r w:rsidR="005A48AC" w:rsidRPr="00CD689A">
        <w:rPr>
          <w:kern w:val="100"/>
          <w:lang w:eastAsia="es-ES"/>
        </w:rPr>
        <w:t xml:space="preserve">omercialización de </w:t>
      </w:r>
      <w:r w:rsidR="008F3BFA" w:rsidRPr="00CD689A">
        <w:rPr>
          <w:kern w:val="100"/>
          <w:lang w:eastAsia="es-ES"/>
        </w:rPr>
        <w:t>a</w:t>
      </w:r>
      <w:r w:rsidR="005A48AC" w:rsidRPr="00CD689A">
        <w:rPr>
          <w:kern w:val="100"/>
          <w:lang w:eastAsia="es-ES"/>
        </w:rPr>
        <w:t>rroz</w:t>
      </w:r>
      <w:r w:rsidR="00065678" w:rsidRPr="00CD689A">
        <w:rPr>
          <w:kern w:val="100"/>
          <w:lang w:eastAsia="es-ES"/>
        </w:rPr>
        <w:t xml:space="preserve"> </w:t>
      </w:r>
      <w:r w:rsidR="008F3BFA" w:rsidRPr="00CD689A">
        <w:rPr>
          <w:kern w:val="100"/>
          <w:lang w:eastAsia="es-ES"/>
        </w:rPr>
        <w:t>se le formaliz</w:t>
      </w:r>
      <w:r w:rsidR="004801C4" w:rsidRPr="00CD689A">
        <w:rPr>
          <w:kern w:val="100"/>
          <w:lang w:eastAsia="es-ES"/>
        </w:rPr>
        <w:t>ó</w:t>
      </w:r>
      <w:r w:rsidR="008F3BFA" w:rsidRPr="00CD689A">
        <w:rPr>
          <w:kern w:val="100"/>
          <w:lang w:eastAsia="es-ES"/>
        </w:rPr>
        <w:t xml:space="preserve"> un valor </w:t>
      </w:r>
      <w:r w:rsidR="00D61AE7" w:rsidRPr="00CD689A">
        <w:rPr>
          <w:kern w:val="100"/>
          <w:lang w:eastAsia="es-ES"/>
        </w:rPr>
        <w:t>por</w:t>
      </w:r>
      <w:r w:rsidR="008F3BFA" w:rsidRPr="00CD689A">
        <w:rPr>
          <w:kern w:val="100"/>
          <w:lang w:eastAsia="es-ES"/>
        </w:rPr>
        <w:t xml:space="preserve"> </w:t>
      </w:r>
      <w:r w:rsidR="00065678" w:rsidRPr="00CD689A">
        <w:rPr>
          <w:kern w:val="100"/>
          <w:lang w:eastAsia="es-ES"/>
        </w:rPr>
        <w:t>RD$1,191</w:t>
      </w:r>
      <w:r w:rsidR="008F3BFA" w:rsidRPr="00CD689A">
        <w:rPr>
          <w:kern w:val="100"/>
          <w:lang w:eastAsia="es-ES"/>
        </w:rPr>
        <w:t>.7 millones</w:t>
      </w:r>
      <w:r w:rsidR="00065678" w:rsidRPr="00CD689A">
        <w:rPr>
          <w:kern w:val="100"/>
          <w:lang w:eastAsia="es-ES"/>
        </w:rPr>
        <w:t xml:space="preserve">, </w:t>
      </w:r>
      <w:r w:rsidR="00366363" w:rsidRPr="00CD689A">
        <w:rPr>
          <w:kern w:val="100"/>
          <w:lang w:eastAsia="es-ES"/>
        </w:rPr>
        <w:t>el</w:t>
      </w:r>
      <w:r w:rsidR="00065678" w:rsidRPr="00CD689A">
        <w:rPr>
          <w:kern w:val="100"/>
          <w:lang w:eastAsia="es-ES"/>
        </w:rPr>
        <w:t xml:space="preserve"> 181.3%</w:t>
      </w:r>
      <w:r w:rsidR="0081419B" w:rsidRPr="00CD689A">
        <w:rPr>
          <w:kern w:val="100"/>
          <w:lang w:eastAsia="es-ES"/>
        </w:rPr>
        <w:t>,</w:t>
      </w:r>
      <w:r w:rsidR="004801C4" w:rsidRPr="00CD689A">
        <w:rPr>
          <w:kern w:val="100"/>
          <w:lang w:eastAsia="es-ES"/>
        </w:rPr>
        <w:t xml:space="preserve"> </w:t>
      </w:r>
      <w:r w:rsidR="0081419B" w:rsidRPr="00CD689A">
        <w:rPr>
          <w:kern w:val="100"/>
          <w:lang w:eastAsia="es-ES"/>
        </w:rPr>
        <w:t>de</w:t>
      </w:r>
      <w:r w:rsidR="004343DD" w:rsidRPr="00CD689A">
        <w:rPr>
          <w:kern w:val="100"/>
          <w:lang w:eastAsia="es-ES"/>
        </w:rPr>
        <w:t>l monto estimado de</w:t>
      </w:r>
      <w:r w:rsidR="004801C4" w:rsidRPr="00CD689A">
        <w:rPr>
          <w:kern w:val="100"/>
          <w:lang w:eastAsia="es-ES"/>
        </w:rPr>
        <w:t xml:space="preserve"> RD</w:t>
      </w:r>
      <w:r w:rsidR="005A48AC" w:rsidRPr="00CD689A">
        <w:rPr>
          <w:kern w:val="100"/>
          <w:lang w:eastAsia="es-ES"/>
        </w:rPr>
        <w:t>$657</w:t>
      </w:r>
      <w:r w:rsidR="0081419B" w:rsidRPr="00CD689A">
        <w:rPr>
          <w:kern w:val="100"/>
          <w:lang w:eastAsia="es-ES"/>
        </w:rPr>
        <w:t>.</w:t>
      </w:r>
      <w:r w:rsidR="005A48AC" w:rsidRPr="00CD689A">
        <w:rPr>
          <w:kern w:val="100"/>
          <w:lang w:eastAsia="es-ES"/>
        </w:rPr>
        <w:t>3</w:t>
      </w:r>
      <w:r w:rsidR="0081419B" w:rsidRPr="00CD689A">
        <w:rPr>
          <w:kern w:val="100"/>
          <w:lang w:eastAsia="es-ES"/>
        </w:rPr>
        <w:t xml:space="preserve"> millones</w:t>
      </w:r>
      <w:r w:rsidR="004801C4" w:rsidRPr="00CD689A">
        <w:rPr>
          <w:kern w:val="100"/>
          <w:lang w:eastAsia="es-ES"/>
        </w:rPr>
        <w:t>.</w:t>
      </w:r>
    </w:p>
    <w:p w14:paraId="27855314" w14:textId="77CEA0BD" w:rsidR="00E96036" w:rsidRPr="00CD689A" w:rsidRDefault="00366363" w:rsidP="00043C97">
      <w:pPr>
        <w:spacing w:line="360" w:lineRule="auto"/>
        <w:jc w:val="both"/>
        <w:rPr>
          <w:kern w:val="100"/>
          <w:lang w:eastAsia="es-ES"/>
        </w:rPr>
      </w:pPr>
      <w:r w:rsidRPr="00CD689A">
        <w:rPr>
          <w:kern w:val="100"/>
          <w:lang w:eastAsia="es-ES"/>
        </w:rPr>
        <w:lastRenderedPageBreak/>
        <w:t>No obstante, p</w:t>
      </w:r>
      <w:r w:rsidR="0081419B" w:rsidRPr="00CD689A">
        <w:rPr>
          <w:kern w:val="100"/>
          <w:lang w:eastAsia="es-ES"/>
        </w:rPr>
        <w:t xml:space="preserve">ara el fomento y retoño de </w:t>
      </w:r>
      <w:r w:rsidR="005139B0" w:rsidRPr="00CD689A">
        <w:rPr>
          <w:kern w:val="100"/>
          <w:lang w:eastAsia="es-ES"/>
        </w:rPr>
        <w:t xml:space="preserve">arroz se </w:t>
      </w:r>
      <w:r w:rsidR="004343DD" w:rsidRPr="00CD689A">
        <w:rPr>
          <w:kern w:val="100"/>
          <w:lang w:eastAsia="es-ES"/>
        </w:rPr>
        <w:t>financió</w:t>
      </w:r>
      <w:r w:rsidR="008230A4" w:rsidRPr="00CD689A">
        <w:rPr>
          <w:kern w:val="100"/>
          <w:lang w:eastAsia="es-ES"/>
        </w:rPr>
        <w:t xml:space="preserve"> un monto por </w:t>
      </w:r>
      <w:r w:rsidR="0081419B" w:rsidRPr="00CD689A">
        <w:rPr>
          <w:kern w:val="100"/>
          <w:lang w:eastAsia="es-ES"/>
        </w:rPr>
        <w:t>RD$4,496</w:t>
      </w:r>
      <w:r w:rsidR="008230A4" w:rsidRPr="00CD689A">
        <w:rPr>
          <w:kern w:val="100"/>
          <w:lang w:eastAsia="es-ES"/>
        </w:rPr>
        <w:t>.3 millones</w:t>
      </w:r>
      <w:r w:rsidRPr="00CD689A">
        <w:rPr>
          <w:kern w:val="100"/>
          <w:lang w:eastAsia="es-ES"/>
        </w:rPr>
        <w:t xml:space="preserve">; </w:t>
      </w:r>
      <w:r w:rsidR="00945A3A" w:rsidRPr="00CD689A">
        <w:rPr>
          <w:kern w:val="100"/>
          <w:lang w:eastAsia="es-ES"/>
        </w:rPr>
        <w:t>1</w:t>
      </w:r>
      <w:r w:rsidR="0081419B" w:rsidRPr="00CD689A">
        <w:rPr>
          <w:kern w:val="100"/>
          <w:lang w:eastAsia="es-ES"/>
        </w:rPr>
        <w:t>09.0%</w:t>
      </w:r>
      <w:r w:rsidR="008230A4" w:rsidRPr="00CD689A">
        <w:rPr>
          <w:kern w:val="100"/>
          <w:lang w:eastAsia="es-ES"/>
        </w:rPr>
        <w:t>, respecto a</w:t>
      </w:r>
      <w:r w:rsidR="009F4996" w:rsidRPr="00CD689A">
        <w:rPr>
          <w:kern w:val="100"/>
          <w:lang w:eastAsia="es-ES"/>
        </w:rPr>
        <w:t>l</w:t>
      </w:r>
      <w:r w:rsidR="008230A4" w:rsidRPr="00CD689A">
        <w:rPr>
          <w:kern w:val="100"/>
          <w:lang w:eastAsia="es-ES"/>
        </w:rPr>
        <w:t xml:space="preserve"> </w:t>
      </w:r>
      <w:r w:rsidR="009F4996" w:rsidRPr="00CD689A">
        <w:rPr>
          <w:kern w:val="100"/>
          <w:lang w:eastAsia="es-ES"/>
        </w:rPr>
        <w:t>pr</w:t>
      </w:r>
      <w:r w:rsidR="008230A4" w:rsidRPr="00CD689A">
        <w:rPr>
          <w:kern w:val="100"/>
          <w:lang w:eastAsia="es-ES"/>
        </w:rPr>
        <w:t xml:space="preserve">ograma </w:t>
      </w:r>
      <w:r w:rsidR="00F77D49" w:rsidRPr="00CD689A">
        <w:rPr>
          <w:kern w:val="100"/>
          <w:lang w:eastAsia="es-ES"/>
        </w:rPr>
        <w:t xml:space="preserve">de </w:t>
      </w:r>
      <w:r w:rsidR="005A48AC" w:rsidRPr="00CD689A">
        <w:rPr>
          <w:kern w:val="100"/>
          <w:lang w:eastAsia="es-ES"/>
        </w:rPr>
        <w:t>RD$4,124</w:t>
      </w:r>
      <w:r w:rsidR="00F77D49" w:rsidRPr="00CD689A">
        <w:rPr>
          <w:kern w:val="100"/>
          <w:lang w:eastAsia="es-ES"/>
        </w:rPr>
        <w:t xml:space="preserve">.9 millones. </w:t>
      </w:r>
      <w:r w:rsidR="001E3201" w:rsidRPr="00CD689A">
        <w:rPr>
          <w:kern w:val="100"/>
          <w:lang w:eastAsia="es-ES"/>
        </w:rPr>
        <w:t>Y se cubrió una superficie</w:t>
      </w:r>
      <w:r w:rsidR="00D36CD2" w:rsidRPr="00CD689A">
        <w:rPr>
          <w:kern w:val="100"/>
          <w:lang w:eastAsia="es-ES"/>
        </w:rPr>
        <w:t xml:space="preserve"> de</w:t>
      </w:r>
      <w:r w:rsidR="001E3201" w:rsidRPr="00CD689A">
        <w:rPr>
          <w:kern w:val="100"/>
          <w:lang w:eastAsia="es-ES"/>
        </w:rPr>
        <w:t xml:space="preserve"> </w:t>
      </w:r>
      <w:r w:rsidR="00D36CD2" w:rsidRPr="00CD689A">
        <w:rPr>
          <w:kern w:val="100"/>
          <w:lang w:eastAsia="es-ES"/>
        </w:rPr>
        <w:t xml:space="preserve">746,136 tareas, 104.9% </w:t>
      </w:r>
      <w:r w:rsidR="005A48AC" w:rsidRPr="00CD689A">
        <w:rPr>
          <w:kern w:val="100"/>
          <w:lang w:eastAsia="es-ES"/>
        </w:rPr>
        <w:t xml:space="preserve">de </w:t>
      </w:r>
      <w:r w:rsidR="005E54BA" w:rsidRPr="00CD689A">
        <w:rPr>
          <w:kern w:val="100"/>
          <w:lang w:eastAsia="es-ES"/>
        </w:rPr>
        <w:t xml:space="preserve">las </w:t>
      </w:r>
      <w:r w:rsidR="005A48AC" w:rsidRPr="00CD689A">
        <w:rPr>
          <w:kern w:val="100"/>
          <w:lang w:eastAsia="es-ES"/>
        </w:rPr>
        <w:t>711</w:t>
      </w:r>
      <w:r w:rsidR="00E96036" w:rsidRPr="00CD689A">
        <w:rPr>
          <w:kern w:val="100"/>
          <w:lang w:eastAsia="es-ES"/>
        </w:rPr>
        <w:t>,</w:t>
      </w:r>
      <w:r w:rsidR="005A48AC" w:rsidRPr="00CD689A">
        <w:rPr>
          <w:kern w:val="100"/>
          <w:lang w:eastAsia="es-ES"/>
        </w:rPr>
        <w:t xml:space="preserve">403 tareas </w:t>
      </w:r>
      <w:r w:rsidR="005E54BA" w:rsidRPr="00CD689A">
        <w:rPr>
          <w:kern w:val="100"/>
          <w:lang w:eastAsia="es-ES"/>
        </w:rPr>
        <w:t xml:space="preserve">contempladas. </w:t>
      </w:r>
      <w:r w:rsidR="005A48AC" w:rsidRPr="00CD689A">
        <w:rPr>
          <w:kern w:val="100"/>
          <w:lang w:eastAsia="es-ES"/>
        </w:rPr>
        <w:t xml:space="preserve"> </w:t>
      </w:r>
    </w:p>
    <w:p w14:paraId="1B9C877A" w14:textId="77777777" w:rsidR="00C96775" w:rsidRPr="00CD689A" w:rsidRDefault="00C96775" w:rsidP="00744C0B">
      <w:pPr>
        <w:spacing w:line="360" w:lineRule="auto"/>
        <w:contextualSpacing/>
        <w:jc w:val="both"/>
        <w:rPr>
          <w:kern w:val="100"/>
          <w:lang w:eastAsia="es-ES"/>
        </w:rPr>
      </w:pPr>
    </w:p>
    <w:p w14:paraId="507FEF5E" w14:textId="2E17FDC3" w:rsidR="00A10AB3" w:rsidRPr="00CD689A" w:rsidRDefault="00E96036" w:rsidP="00A13289">
      <w:pPr>
        <w:spacing w:line="360" w:lineRule="auto"/>
        <w:contextualSpacing/>
        <w:jc w:val="both"/>
        <w:rPr>
          <w:kern w:val="100"/>
        </w:rPr>
      </w:pPr>
      <w:r w:rsidRPr="00CD689A">
        <w:rPr>
          <w:kern w:val="100"/>
          <w:lang w:eastAsia="es-ES"/>
        </w:rPr>
        <w:t xml:space="preserve">El destacado </w:t>
      </w:r>
      <w:r w:rsidR="00ED6D01" w:rsidRPr="00CD689A">
        <w:rPr>
          <w:kern w:val="100"/>
          <w:lang w:eastAsia="es-ES"/>
        </w:rPr>
        <w:t>compromiso de esta Gestión</w:t>
      </w:r>
      <w:r w:rsidR="00FA5261" w:rsidRPr="00CD689A">
        <w:rPr>
          <w:kern w:val="100"/>
          <w:lang w:eastAsia="es-ES"/>
        </w:rPr>
        <w:t xml:space="preserve"> se ve reflejado en el </w:t>
      </w:r>
      <w:r w:rsidRPr="00CD689A">
        <w:rPr>
          <w:kern w:val="100"/>
          <w:lang w:eastAsia="es-ES"/>
        </w:rPr>
        <w:t>incremen</w:t>
      </w:r>
      <w:r w:rsidR="00FA5261" w:rsidRPr="00CD689A">
        <w:rPr>
          <w:kern w:val="100"/>
          <w:lang w:eastAsia="es-ES"/>
        </w:rPr>
        <w:t>to de</w:t>
      </w:r>
      <w:r w:rsidR="008E558F" w:rsidRPr="00CD689A">
        <w:rPr>
          <w:kern w:val="100"/>
          <w:lang w:eastAsia="es-ES"/>
        </w:rPr>
        <w:t xml:space="preserve"> la </w:t>
      </w:r>
      <w:r w:rsidRPr="00CD689A">
        <w:rPr>
          <w:kern w:val="100"/>
          <w:lang w:eastAsia="es-ES"/>
        </w:rPr>
        <w:t xml:space="preserve">participación </w:t>
      </w:r>
      <w:r w:rsidR="008E558F" w:rsidRPr="00CD689A">
        <w:rPr>
          <w:kern w:val="100"/>
          <w:lang w:eastAsia="es-ES"/>
        </w:rPr>
        <w:t xml:space="preserve">del Banco </w:t>
      </w:r>
      <w:r w:rsidRPr="00CD689A">
        <w:rPr>
          <w:kern w:val="100"/>
          <w:lang w:eastAsia="es-ES"/>
        </w:rPr>
        <w:t xml:space="preserve">en este programa, lo cual permitió que hoy </w:t>
      </w:r>
      <w:r w:rsidR="008E558F" w:rsidRPr="00CD689A">
        <w:rPr>
          <w:kern w:val="100"/>
          <w:lang w:eastAsia="es-ES"/>
        </w:rPr>
        <w:t xml:space="preserve">este </w:t>
      </w:r>
      <w:r w:rsidRPr="00CD689A">
        <w:rPr>
          <w:kern w:val="100"/>
          <w:lang w:eastAsia="es-ES"/>
        </w:rPr>
        <w:t xml:space="preserve">ocupe el 2do. lugar del total del sistema </w:t>
      </w:r>
      <w:r w:rsidR="008E558F" w:rsidRPr="00CD689A">
        <w:rPr>
          <w:kern w:val="100"/>
          <w:lang w:eastAsia="es-ES"/>
        </w:rPr>
        <w:t xml:space="preserve">en el financiamiento a la </w:t>
      </w:r>
      <w:r w:rsidRPr="00CD689A">
        <w:rPr>
          <w:kern w:val="100"/>
          <w:lang w:eastAsia="es-ES"/>
        </w:rPr>
        <w:t xml:space="preserve">Pignoración de Arroz. </w:t>
      </w:r>
    </w:p>
    <w:p w14:paraId="68A5D321" w14:textId="77777777" w:rsidR="00945A3A" w:rsidRPr="00CD689A" w:rsidRDefault="00945A3A" w:rsidP="00EF2336">
      <w:pPr>
        <w:spacing w:line="360" w:lineRule="auto"/>
        <w:contextualSpacing/>
        <w:rPr>
          <w:kern w:val="100"/>
        </w:rPr>
      </w:pPr>
    </w:p>
    <w:tbl>
      <w:tblPr>
        <w:tblStyle w:val="Tablaconcuadrcula"/>
        <w:tblpPr w:leftFromText="141" w:rightFromText="141" w:vertAnchor="text" w:horzAnchor="margin" w:tblpXSpec="center" w:tblpY="4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65"/>
        <w:gridCol w:w="3355"/>
      </w:tblGrid>
      <w:tr w:rsidR="009A5CE7" w:rsidRPr="00CD689A" w14:paraId="6C419E62" w14:textId="77777777" w:rsidTr="00C17179">
        <w:trPr>
          <w:trHeight w:val="423"/>
        </w:trPr>
        <w:tc>
          <w:tcPr>
            <w:tcW w:w="5000" w:type="pct"/>
            <w:gridSpan w:val="2"/>
            <w:tcBorders>
              <w:top w:val="nil"/>
              <w:left w:val="nil"/>
              <w:bottom w:val="single" w:sz="4" w:space="0" w:color="BFBFBF" w:themeColor="background1" w:themeShade="BF"/>
              <w:right w:val="nil"/>
            </w:tcBorders>
            <w:shd w:val="clear" w:color="auto" w:fill="auto"/>
            <w:vAlign w:val="center"/>
          </w:tcPr>
          <w:p w14:paraId="2661765C" w14:textId="77777777" w:rsidR="00BE36A1" w:rsidRPr="00CD689A" w:rsidRDefault="00BE36A1" w:rsidP="00BE36A1">
            <w:pPr>
              <w:spacing w:line="240" w:lineRule="auto"/>
              <w:rPr>
                <w:b/>
                <w:bCs/>
                <w:kern w:val="100"/>
                <w:lang w:eastAsia="es-ES"/>
              </w:rPr>
            </w:pPr>
            <w:r w:rsidRPr="00CD689A">
              <w:rPr>
                <w:b/>
                <w:kern w:val="100"/>
                <w:lang w:eastAsia="es-ES"/>
              </w:rPr>
              <w:t>Cuadro No.25</w:t>
            </w:r>
          </w:p>
          <w:p w14:paraId="7C33DA10" w14:textId="0AA34914" w:rsidR="00BE36A1" w:rsidRPr="00CD689A" w:rsidRDefault="00BE36A1" w:rsidP="00A2675A">
            <w:pPr>
              <w:spacing w:line="240" w:lineRule="auto"/>
              <w:rPr>
                <w:b/>
                <w:bCs/>
                <w:lang w:val="es-ES"/>
              </w:rPr>
            </w:pPr>
            <w:r w:rsidRPr="00CD689A">
              <w:rPr>
                <w:b/>
                <w:kern w:val="100"/>
                <w:lang w:eastAsia="es-ES"/>
              </w:rPr>
              <w:t>Programa de Pignoración de Arroz</w:t>
            </w:r>
          </w:p>
        </w:tc>
      </w:tr>
      <w:tr w:rsidR="009A5CE7" w:rsidRPr="00CD689A" w14:paraId="4E611BD3" w14:textId="77777777" w:rsidTr="00C17179">
        <w:trPr>
          <w:trHeight w:val="423"/>
        </w:trPr>
        <w:tc>
          <w:tcPr>
            <w:tcW w:w="2882" w:type="pct"/>
            <w:tcBorders>
              <w:top w:val="single" w:sz="4" w:space="0" w:color="BFBFBF" w:themeColor="background1" w:themeShade="BF"/>
            </w:tcBorders>
            <w:shd w:val="clear" w:color="auto" w:fill="002060"/>
            <w:vAlign w:val="center"/>
            <w:hideMark/>
          </w:tcPr>
          <w:p w14:paraId="570ED964" w14:textId="77777777" w:rsidR="00A10AB3" w:rsidRPr="00CD689A" w:rsidRDefault="00A10AB3" w:rsidP="00A2675A">
            <w:pPr>
              <w:spacing w:line="240" w:lineRule="auto"/>
              <w:rPr>
                <w:b/>
                <w:bCs/>
              </w:rPr>
            </w:pPr>
            <w:r w:rsidRPr="00CD689A">
              <w:rPr>
                <w:b/>
                <w:bCs/>
                <w:lang w:val="es-ES"/>
              </w:rPr>
              <w:t>Trimestre</w:t>
            </w:r>
          </w:p>
        </w:tc>
        <w:tc>
          <w:tcPr>
            <w:tcW w:w="2118" w:type="pct"/>
            <w:tcBorders>
              <w:top w:val="single" w:sz="4" w:space="0" w:color="BFBFBF" w:themeColor="background1" w:themeShade="BF"/>
            </w:tcBorders>
            <w:shd w:val="clear" w:color="auto" w:fill="002060"/>
            <w:hideMark/>
          </w:tcPr>
          <w:p w14:paraId="6FB6AEE9" w14:textId="77777777" w:rsidR="00A10AB3" w:rsidRPr="00CD689A" w:rsidRDefault="00A10AB3" w:rsidP="00A2675A">
            <w:pPr>
              <w:spacing w:line="240" w:lineRule="auto"/>
              <w:rPr>
                <w:b/>
                <w:bCs/>
              </w:rPr>
            </w:pPr>
            <w:r w:rsidRPr="00CD689A">
              <w:rPr>
                <w:b/>
                <w:bCs/>
                <w:lang w:val="es-ES"/>
              </w:rPr>
              <w:t>Puntuación</w:t>
            </w:r>
          </w:p>
        </w:tc>
      </w:tr>
      <w:tr w:rsidR="009A5CE7" w:rsidRPr="00CD689A" w14:paraId="219E6A68" w14:textId="77777777" w:rsidTr="00C17179">
        <w:trPr>
          <w:trHeight w:val="397"/>
        </w:trPr>
        <w:tc>
          <w:tcPr>
            <w:tcW w:w="2882" w:type="pct"/>
            <w:vAlign w:val="center"/>
          </w:tcPr>
          <w:p w14:paraId="7E755F2A" w14:textId="00B93A82" w:rsidR="00A10AB3" w:rsidRPr="00CD689A" w:rsidRDefault="00EF2336" w:rsidP="00A2675A">
            <w:pPr>
              <w:spacing w:line="240" w:lineRule="auto"/>
              <w:jc w:val="left"/>
              <w:rPr>
                <w:b/>
                <w:bCs/>
              </w:rPr>
            </w:pPr>
            <w:r w:rsidRPr="00CD689A">
              <w:rPr>
                <w:b/>
                <w:bCs/>
              </w:rPr>
              <w:t>Banreservas</w:t>
            </w:r>
          </w:p>
        </w:tc>
        <w:tc>
          <w:tcPr>
            <w:tcW w:w="2118" w:type="pct"/>
            <w:vAlign w:val="center"/>
          </w:tcPr>
          <w:p w14:paraId="77D0D593" w14:textId="706836E8" w:rsidR="00A10AB3" w:rsidRPr="00CD689A" w:rsidRDefault="00EF2336" w:rsidP="00A2675A">
            <w:pPr>
              <w:spacing w:line="240" w:lineRule="auto"/>
            </w:pPr>
            <w:r w:rsidRPr="00CD689A">
              <w:t>68.14%</w:t>
            </w:r>
          </w:p>
        </w:tc>
      </w:tr>
      <w:tr w:rsidR="009A5CE7" w:rsidRPr="00CD689A" w14:paraId="792D4D62" w14:textId="77777777" w:rsidTr="00C17179">
        <w:trPr>
          <w:trHeight w:val="397"/>
        </w:trPr>
        <w:tc>
          <w:tcPr>
            <w:tcW w:w="2882" w:type="pct"/>
            <w:vAlign w:val="center"/>
          </w:tcPr>
          <w:p w14:paraId="5564D0F3" w14:textId="7FF1C43D" w:rsidR="00A10AB3" w:rsidRPr="00CD689A" w:rsidRDefault="00EF2336" w:rsidP="00A2675A">
            <w:pPr>
              <w:spacing w:line="240" w:lineRule="auto"/>
              <w:jc w:val="left"/>
              <w:rPr>
                <w:b/>
                <w:bCs/>
              </w:rPr>
            </w:pPr>
            <w:r w:rsidRPr="00CD689A">
              <w:rPr>
                <w:b/>
                <w:bCs/>
              </w:rPr>
              <w:t>Bagrícola</w:t>
            </w:r>
          </w:p>
        </w:tc>
        <w:tc>
          <w:tcPr>
            <w:tcW w:w="2118" w:type="pct"/>
            <w:vAlign w:val="center"/>
          </w:tcPr>
          <w:p w14:paraId="17B0EAD3" w14:textId="700A8C97" w:rsidR="00A10AB3" w:rsidRPr="00CD689A" w:rsidRDefault="003D1EC0" w:rsidP="00A2675A">
            <w:pPr>
              <w:spacing w:line="240" w:lineRule="auto"/>
            </w:pPr>
            <w:r w:rsidRPr="00CD689A">
              <w:t>31.21%</w:t>
            </w:r>
          </w:p>
        </w:tc>
      </w:tr>
      <w:tr w:rsidR="009A5CE7" w:rsidRPr="00CD689A" w14:paraId="582875FF" w14:textId="77777777" w:rsidTr="00C17179">
        <w:trPr>
          <w:trHeight w:val="397"/>
        </w:trPr>
        <w:tc>
          <w:tcPr>
            <w:tcW w:w="2882" w:type="pct"/>
            <w:vAlign w:val="center"/>
          </w:tcPr>
          <w:p w14:paraId="59FE934C" w14:textId="065B9F09" w:rsidR="00A10AB3" w:rsidRPr="00CD689A" w:rsidRDefault="00EF2336" w:rsidP="00A2675A">
            <w:pPr>
              <w:spacing w:line="240" w:lineRule="auto"/>
              <w:jc w:val="left"/>
              <w:rPr>
                <w:b/>
                <w:bCs/>
              </w:rPr>
            </w:pPr>
            <w:r w:rsidRPr="00CD689A">
              <w:rPr>
                <w:b/>
                <w:bCs/>
              </w:rPr>
              <w:t>BHD</w:t>
            </w:r>
          </w:p>
        </w:tc>
        <w:tc>
          <w:tcPr>
            <w:tcW w:w="2118" w:type="pct"/>
            <w:vAlign w:val="center"/>
          </w:tcPr>
          <w:p w14:paraId="1665BDA1" w14:textId="3FE2116C" w:rsidR="00A10AB3" w:rsidRPr="00CD689A" w:rsidRDefault="003D1EC0" w:rsidP="00A2675A">
            <w:pPr>
              <w:spacing w:line="240" w:lineRule="auto"/>
            </w:pPr>
            <w:r w:rsidRPr="00CD689A">
              <w:t>0.19%</w:t>
            </w:r>
          </w:p>
        </w:tc>
      </w:tr>
      <w:tr w:rsidR="009A5CE7" w:rsidRPr="00CD689A" w14:paraId="11748192" w14:textId="77777777" w:rsidTr="00C17179">
        <w:trPr>
          <w:trHeight w:val="397"/>
        </w:trPr>
        <w:tc>
          <w:tcPr>
            <w:tcW w:w="2882" w:type="pct"/>
            <w:tcBorders>
              <w:bottom w:val="single" w:sz="4" w:space="0" w:color="BFBFBF" w:themeColor="background1" w:themeShade="BF"/>
            </w:tcBorders>
            <w:vAlign w:val="center"/>
          </w:tcPr>
          <w:p w14:paraId="23438D6F" w14:textId="124C2BDD" w:rsidR="00A10AB3" w:rsidRPr="00CD689A" w:rsidRDefault="00EF2336" w:rsidP="00A2675A">
            <w:pPr>
              <w:spacing w:line="240" w:lineRule="auto"/>
              <w:jc w:val="left"/>
              <w:rPr>
                <w:b/>
                <w:bCs/>
              </w:rPr>
            </w:pPr>
            <w:r w:rsidRPr="00CD689A">
              <w:rPr>
                <w:b/>
                <w:bCs/>
              </w:rPr>
              <w:t>Banco Popular</w:t>
            </w:r>
          </w:p>
        </w:tc>
        <w:tc>
          <w:tcPr>
            <w:tcW w:w="2118" w:type="pct"/>
            <w:tcBorders>
              <w:bottom w:val="single" w:sz="4" w:space="0" w:color="BFBFBF" w:themeColor="background1" w:themeShade="BF"/>
            </w:tcBorders>
            <w:vAlign w:val="center"/>
          </w:tcPr>
          <w:p w14:paraId="71958DF9" w14:textId="3F89690A" w:rsidR="00A10AB3" w:rsidRPr="00CD689A" w:rsidRDefault="003D1EC0" w:rsidP="00A2675A">
            <w:pPr>
              <w:spacing w:line="240" w:lineRule="auto"/>
            </w:pPr>
            <w:r w:rsidRPr="00CD689A">
              <w:t>0.45%</w:t>
            </w:r>
          </w:p>
        </w:tc>
      </w:tr>
      <w:tr w:rsidR="009A5CE7" w:rsidRPr="00CD689A" w14:paraId="4171E458" w14:textId="77777777" w:rsidTr="00C17179">
        <w:trPr>
          <w:trHeight w:val="255"/>
        </w:trPr>
        <w:tc>
          <w:tcPr>
            <w:tcW w:w="5000" w:type="pct"/>
            <w:gridSpan w:val="2"/>
            <w:tcBorders>
              <w:left w:val="nil"/>
              <w:bottom w:val="nil"/>
              <w:right w:val="nil"/>
            </w:tcBorders>
            <w:vAlign w:val="center"/>
          </w:tcPr>
          <w:p w14:paraId="69C4E429" w14:textId="7779432C" w:rsidR="0009521E" w:rsidRPr="00CD689A" w:rsidRDefault="0009521E" w:rsidP="0009521E">
            <w:pPr>
              <w:pStyle w:val="p3"/>
              <w:spacing w:line="360" w:lineRule="auto"/>
              <w:jc w:val="both"/>
              <w:rPr>
                <w:lang w:val="es-DO"/>
              </w:rPr>
            </w:pPr>
            <w:r w:rsidRPr="00CD689A">
              <w:rPr>
                <w:rFonts w:eastAsia="Times New Roman"/>
                <w:kern w:val="100"/>
                <w:sz w:val="18"/>
                <w:lang w:val="es-MX" w:eastAsia="es-MX"/>
              </w:rPr>
              <w:t>Fuente: Dir. General de Negocios</w:t>
            </w:r>
          </w:p>
        </w:tc>
      </w:tr>
    </w:tbl>
    <w:p w14:paraId="6AA092A4" w14:textId="77777777" w:rsidR="00A10AB3" w:rsidRPr="00CD689A" w:rsidRDefault="00A10AB3" w:rsidP="00744C0B">
      <w:pPr>
        <w:spacing w:line="360" w:lineRule="auto"/>
        <w:contextualSpacing/>
        <w:jc w:val="both"/>
        <w:rPr>
          <w:b/>
          <w:bCs/>
          <w:kern w:val="100"/>
          <w:highlight w:val="yellow"/>
          <w:lang w:eastAsia="es-ES"/>
        </w:rPr>
      </w:pPr>
    </w:p>
    <w:p w14:paraId="68E91BE5" w14:textId="3B69A0A1" w:rsidR="00C11CF6" w:rsidRPr="00CD689A" w:rsidRDefault="005E54BA" w:rsidP="00EE7FCA">
      <w:pPr>
        <w:spacing w:line="360" w:lineRule="auto"/>
        <w:jc w:val="both"/>
        <w:rPr>
          <w:kern w:val="100"/>
          <w:lang w:eastAsia="es-ES"/>
        </w:rPr>
      </w:pPr>
      <w:r w:rsidRPr="00CD689A">
        <w:rPr>
          <w:kern w:val="100"/>
          <w:lang w:eastAsia="es-ES"/>
        </w:rPr>
        <w:t xml:space="preserve">Otro </w:t>
      </w:r>
      <w:r w:rsidR="00583FD2" w:rsidRPr="00CD689A">
        <w:rPr>
          <w:kern w:val="100"/>
          <w:lang w:eastAsia="es-ES"/>
        </w:rPr>
        <w:t>P</w:t>
      </w:r>
      <w:r w:rsidR="00C11CF6" w:rsidRPr="00CD689A">
        <w:rPr>
          <w:kern w:val="100"/>
          <w:lang w:eastAsia="es-ES"/>
        </w:rPr>
        <w:t>rograma</w:t>
      </w:r>
      <w:r w:rsidR="00A13289" w:rsidRPr="00CD689A">
        <w:rPr>
          <w:kern w:val="100"/>
          <w:lang w:eastAsia="es-ES"/>
        </w:rPr>
        <w:t>,</w:t>
      </w:r>
      <w:r w:rsidR="00C11CF6" w:rsidRPr="00CD689A">
        <w:rPr>
          <w:kern w:val="100"/>
          <w:lang w:eastAsia="es-ES"/>
        </w:rPr>
        <w:t xml:space="preserve"> </w:t>
      </w:r>
      <w:r w:rsidR="00583FD2" w:rsidRPr="00CD689A">
        <w:rPr>
          <w:kern w:val="100"/>
          <w:lang w:eastAsia="es-ES"/>
        </w:rPr>
        <w:t>es el</w:t>
      </w:r>
      <w:r w:rsidR="00C11CF6" w:rsidRPr="00CD689A">
        <w:rPr>
          <w:kern w:val="100"/>
          <w:lang w:eastAsia="es-ES"/>
        </w:rPr>
        <w:t xml:space="preserve"> Apoyo</w:t>
      </w:r>
      <w:r w:rsidR="00A13289" w:rsidRPr="00CD689A">
        <w:rPr>
          <w:kern w:val="100"/>
          <w:lang w:eastAsia="es-ES"/>
        </w:rPr>
        <w:t>,</w:t>
      </w:r>
      <w:r w:rsidR="00C11CF6" w:rsidRPr="00CD689A">
        <w:rPr>
          <w:kern w:val="100"/>
          <w:lang w:eastAsia="es-ES"/>
        </w:rPr>
        <w:t xml:space="preserve"> Coordinación y Seguimiento a las Actividades de Promoción de Captación Crédito y Cobros.</w:t>
      </w:r>
      <w:r w:rsidR="00FF52E2" w:rsidRPr="00CD689A">
        <w:rPr>
          <w:kern w:val="100"/>
          <w:lang w:eastAsia="es-ES"/>
        </w:rPr>
        <w:t xml:space="preserve"> </w:t>
      </w:r>
      <w:r w:rsidR="00EE7FCA" w:rsidRPr="00CD689A">
        <w:rPr>
          <w:kern w:val="100"/>
          <w:lang w:eastAsia="es-ES"/>
        </w:rPr>
        <w:t>Para el cual se han implementado las siguientes a</w:t>
      </w:r>
      <w:r w:rsidR="00C11CF6" w:rsidRPr="00CD689A">
        <w:rPr>
          <w:kern w:val="100"/>
          <w:lang w:eastAsia="es-ES"/>
        </w:rPr>
        <w:t>cciones:</w:t>
      </w:r>
    </w:p>
    <w:p w14:paraId="51E0027F" w14:textId="77777777" w:rsidR="00C11CF6" w:rsidRPr="00CD689A" w:rsidRDefault="00C11CF6" w:rsidP="001C5B51">
      <w:pPr>
        <w:pStyle w:val="Prrafodelista"/>
        <w:numPr>
          <w:ilvl w:val="0"/>
          <w:numId w:val="41"/>
        </w:numPr>
        <w:spacing w:line="360" w:lineRule="auto"/>
        <w:ind w:left="567"/>
        <w:jc w:val="both"/>
        <w:rPr>
          <w:kern w:val="100"/>
          <w:lang w:eastAsia="es-ES"/>
        </w:rPr>
      </w:pPr>
      <w:r w:rsidRPr="00CD689A">
        <w:rPr>
          <w:kern w:val="100"/>
          <w:lang w:eastAsia="es-ES"/>
        </w:rPr>
        <w:t>Actualización de la data de clientes con productos financieros.</w:t>
      </w:r>
    </w:p>
    <w:p w14:paraId="1D637C60" w14:textId="04BC732A" w:rsidR="00C11CF6" w:rsidRPr="00CD689A" w:rsidRDefault="00C11CF6" w:rsidP="001C5B51">
      <w:pPr>
        <w:pStyle w:val="Prrafodelista"/>
        <w:numPr>
          <w:ilvl w:val="0"/>
          <w:numId w:val="41"/>
        </w:numPr>
        <w:spacing w:line="360" w:lineRule="auto"/>
        <w:ind w:left="567"/>
        <w:jc w:val="both"/>
        <w:rPr>
          <w:kern w:val="100"/>
          <w:lang w:eastAsia="es-ES"/>
        </w:rPr>
      </w:pPr>
      <w:r w:rsidRPr="00CD689A">
        <w:rPr>
          <w:kern w:val="100"/>
          <w:lang w:eastAsia="es-ES"/>
        </w:rPr>
        <w:t xml:space="preserve">Entrenamiento del personal involucrado en las 32 </w:t>
      </w:r>
      <w:r w:rsidR="000E148D" w:rsidRPr="00CD689A">
        <w:rPr>
          <w:kern w:val="100"/>
          <w:lang w:eastAsia="es-ES"/>
        </w:rPr>
        <w:t>S</w:t>
      </w:r>
      <w:r w:rsidRPr="00CD689A">
        <w:rPr>
          <w:kern w:val="100"/>
          <w:lang w:eastAsia="es-ES"/>
        </w:rPr>
        <w:t>ucursales del Banco y las Oficinas de Negocios, para la implementación del Programa de Cartera Digital (Crédito a Tiempo), lográndose reducir el tiempo en el trámite del crédito, desde 70 días a 17 días, obteniéndose los siguientes resultados de avances:</w:t>
      </w:r>
      <w:r w:rsidR="00583FD2" w:rsidRPr="00CD689A">
        <w:rPr>
          <w:kern w:val="100"/>
          <w:lang w:eastAsia="es-ES"/>
        </w:rPr>
        <w:t xml:space="preserve"> 7,771 p</w:t>
      </w:r>
      <w:r w:rsidRPr="00CD689A">
        <w:rPr>
          <w:kern w:val="100"/>
          <w:lang w:eastAsia="es-ES"/>
        </w:rPr>
        <w:t>réstamos desembolsados y migrados</w:t>
      </w:r>
      <w:r w:rsidR="00583FD2" w:rsidRPr="00CD689A">
        <w:rPr>
          <w:kern w:val="100"/>
          <w:lang w:eastAsia="es-ES"/>
        </w:rPr>
        <w:t xml:space="preserve"> de los cuales 7,099 p</w:t>
      </w:r>
      <w:r w:rsidRPr="00CD689A">
        <w:rPr>
          <w:kern w:val="100"/>
          <w:lang w:eastAsia="es-ES"/>
        </w:rPr>
        <w:t xml:space="preserve">réstamos </w:t>
      </w:r>
      <w:r w:rsidR="00583FD2" w:rsidRPr="00CD689A">
        <w:rPr>
          <w:kern w:val="100"/>
          <w:lang w:eastAsia="es-ES"/>
        </w:rPr>
        <w:t xml:space="preserve">fueron </w:t>
      </w:r>
      <w:r w:rsidR="00FF52E2" w:rsidRPr="00CD689A">
        <w:rPr>
          <w:kern w:val="100"/>
          <w:lang w:eastAsia="es-ES"/>
        </w:rPr>
        <w:t>aprobados por</w:t>
      </w:r>
      <w:r w:rsidRPr="00CD689A">
        <w:rPr>
          <w:kern w:val="100"/>
          <w:lang w:eastAsia="es-ES"/>
        </w:rPr>
        <w:t xml:space="preserve"> la Junta Local de Crédito</w:t>
      </w:r>
      <w:r w:rsidR="00583FD2" w:rsidRPr="00CD689A">
        <w:rPr>
          <w:kern w:val="100"/>
          <w:lang w:eastAsia="es-ES"/>
        </w:rPr>
        <w:t xml:space="preserve">; </w:t>
      </w:r>
      <w:r w:rsidR="00E85279" w:rsidRPr="00CD689A">
        <w:rPr>
          <w:kern w:val="100"/>
          <w:lang w:eastAsia="es-ES"/>
        </w:rPr>
        <w:t>596 p</w:t>
      </w:r>
      <w:r w:rsidRPr="00CD689A">
        <w:rPr>
          <w:kern w:val="100"/>
          <w:lang w:eastAsia="es-ES"/>
        </w:rPr>
        <w:t>réstamos aprobados por la Junta Regional</w:t>
      </w:r>
      <w:r w:rsidR="003B3515" w:rsidRPr="00CD689A">
        <w:rPr>
          <w:kern w:val="100"/>
          <w:lang w:eastAsia="es-ES"/>
        </w:rPr>
        <w:t xml:space="preserve">; </w:t>
      </w:r>
      <w:r w:rsidR="007A48E1" w:rsidRPr="00CD689A">
        <w:rPr>
          <w:kern w:val="100"/>
          <w:lang w:eastAsia="es-ES"/>
        </w:rPr>
        <w:t xml:space="preserve">y 76 </w:t>
      </w:r>
      <w:r w:rsidRPr="00CD689A">
        <w:rPr>
          <w:kern w:val="100"/>
          <w:lang w:eastAsia="es-ES"/>
        </w:rPr>
        <w:t xml:space="preserve">Préstamos aprobados por la Junta </w:t>
      </w:r>
      <w:r w:rsidRPr="00CD689A">
        <w:rPr>
          <w:kern w:val="100"/>
          <w:lang w:eastAsia="es-ES"/>
        </w:rPr>
        <w:lastRenderedPageBreak/>
        <w:t>Central y el Directorio Ejecutivo</w:t>
      </w:r>
      <w:r w:rsidR="007A48E1" w:rsidRPr="00CD689A">
        <w:rPr>
          <w:kern w:val="100"/>
          <w:lang w:eastAsia="es-ES"/>
        </w:rPr>
        <w:t xml:space="preserve">. </w:t>
      </w:r>
      <w:r w:rsidR="007851C7" w:rsidRPr="00CD689A">
        <w:rPr>
          <w:kern w:val="100"/>
          <w:lang w:eastAsia="es-ES"/>
        </w:rPr>
        <w:t xml:space="preserve">Con unos porcentajes de </w:t>
      </w:r>
      <w:r w:rsidRPr="00CD689A">
        <w:rPr>
          <w:kern w:val="100"/>
          <w:lang w:eastAsia="es-ES"/>
        </w:rPr>
        <w:t>adopción</w:t>
      </w:r>
      <w:r w:rsidR="007851C7" w:rsidRPr="00CD689A">
        <w:rPr>
          <w:kern w:val="100"/>
          <w:lang w:eastAsia="es-ES"/>
        </w:rPr>
        <w:t xml:space="preserve"> y cobertura de</w:t>
      </w:r>
      <w:r w:rsidR="00D50F42" w:rsidRPr="00CD689A">
        <w:rPr>
          <w:kern w:val="100"/>
          <w:lang w:eastAsia="es-ES"/>
        </w:rPr>
        <w:t xml:space="preserve"> </w:t>
      </w:r>
      <w:r w:rsidRPr="00CD689A">
        <w:rPr>
          <w:kern w:val="100"/>
          <w:lang w:eastAsia="es-ES"/>
        </w:rPr>
        <w:t>80</w:t>
      </w:r>
      <w:r w:rsidR="007851C7" w:rsidRPr="00CD689A">
        <w:rPr>
          <w:kern w:val="100"/>
          <w:lang w:eastAsia="es-ES"/>
        </w:rPr>
        <w:t xml:space="preserve">% y </w:t>
      </w:r>
      <w:r w:rsidRPr="00CD689A">
        <w:rPr>
          <w:kern w:val="100"/>
          <w:lang w:eastAsia="es-ES"/>
        </w:rPr>
        <w:t>63%</w:t>
      </w:r>
      <w:r w:rsidR="007851C7" w:rsidRPr="00CD689A">
        <w:rPr>
          <w:kern w:val="100"/>
          <w:lang w:eastAsia="es-ES"/>
        </w:rPr>
        <w:t xml:space="preserve"> respectivamente.</w:t>
      </w:r>
    </w:p>
    <w:p w14:paraId="054D6C4F" w14:textId="77777777" w:rsidR="00C11CF6" w:rsidRPr="00CD689A" w:rsidRDefault="00C11CF6" w:rsidP="001C5B51">
      <w:pPr>
        <w:pStyle w:val="Prrafodelista"/>
        <w:numPr>
          <w:ilvl w:val="0"/>
          <w:numId w:val="42"/>
        </w:numPr>
        <w:spacing w:line="360" w:lineRule="auto"/>
        <w:ind w:left="567"/>
        <w:jc w:val="both"/>
        <w:rPr>
          <w:kern w:val="100"/>
          <w:lang w:eastAsia="es-ES"/>
        </w:rPr>
      </w:pPr>
      <w:r w:rsidRPr="00CD689A">
        <w:rPr>
          <w:kern w:val="100"/>
          <w:lang w:eastAsia="es-ES"/>
        </w:rPr>
        <w:t>Establecimiento del Centro de Interacción Bagrícola (Servicio al Cliente).</w:t>
      </w:r>
    </w:p>
    <w:p w14:paraId="632B9105" w14:textId="3E76B7AB" w:rsidR="00C11CF6" w:rsidRPr="00CD689A" w:rsidRDefault="00C11CF6" w:rsidP="001C5B51">
      <w:pPr>
        <w:pStyle w:val="Prrafodelista"/>
        <w:numPr>
          <w:ilvl w:val="0"/>
          <w:numId w:val="42"/>
        </w:numPr>
        <w:spacing w:line="360" w:lineRule="auto"/>
        <w:ind w:left="567"/>
        <w:jc w:val="both"/>
        <w:rPr>
          <w:kern w:val="100"/>
          <w:lang w:eastAsia="es-ES"/>
        </w:rPr>
      </w:pPr>
      <w:r w:rsidRPr="00CD689A">
        <w:rPr>
          <w:kern w:val="100"/>
          <w:lang w:eastAsia="es-ES"/>
        </w:rPr>
        <w:t>Apoyo y colaboración en la implementación de Internet Banking, lográndose:</w:t>
      </w:r>
      <w:r w:rsidR="006D3650" w:rsidRPr="00CD689A">
        <w:rPr>
          <w:kern w:val="100"/>
          <w:lang w:eastAsia="es-ES"/>
        </w:rPr>
        <w:t xml:space="preserve"> el e</w:t>
      </w:r>
      <w:r w:rsidRPr="00CD689A">
        <w:rPr>
          <w:kern w:val="100"/>
          <w:lang w:eastAsia="es-ES"/>
        </w:rPr>
        <w:t xml:space="preserve">nrolamiento de 2,095 usuarios </w:t>
      </w:r>
      <w:r w:rsidR="006D3650" w:rsidRPr="00CD689A">
        <w:rPr>
          <w:kern w:val="100"/>
          <w:lang w:eastAsia="es-ES"/>
        </w:rPr>
        <w:t>(2,085</w:t>
      </w:r>
      <w:r w:rsidRPr="00CD689A">
        <w:rPr>
          <w:kern w:val="100"/>
          <w:lang w:eastAsia="es-ES"/>
        </w:rPr>
        <w:t xml:space="preserve"> persona </w:t>
      </w:r>
      <w:r w:rsidR="006D3650" w:rsidRPr="00CD689A">
        <w:rPr>
          <w:kern w:val="100"/>
          <w:lang w:eastAsia="es-ES"/>
        </w:rPr>
        <w:t>f</w:t>
      </w:r>
      <w:r w:rsidRPr="00CD689A">
        <w:rPr>
          <w:kern w:val="100"/>
          <w:lang w:eastAsia="es-ES"/>
        </w:rPr>
        <w:t>ísica</w:t>
      </w:r>
      <w:r w:rsidR="006D3650" w:rsidRPr="00CD689A">
        <w:rPr>
          <w:kern w:val="100"/>
          <w:lang w:eastAsia="es-ES"/>
        </w:rPr>
        <w:t xml:space="preserve"> y </w:t>
      </w:r>
      <w:r w:rsidRPr="00CD689A">
        <w:rPr>
          <w:kern w:val="100"/>
          <w:lang w:eastAsia="es-ES"/>
        </w:rPr>
        <w:t>10</w:t>
      </w:r>
      <w:r w:rsidR="006D3650" w:rsidRPr="00CD689A">
        <w:rPr>
          <w:kern w:val="100"/>
          <w:lang w:eastAsia="es-ES"/>
        </w:rPr>
        <w:t xml:space="preserve"> p</w:t>
      </w:r>
      <w:r w:rsidRPr="00CD689A">
        <w:rPr>
          <w:kern w:val="100"/>
          <w:lang w:eastAsia="es-ES"/>
        </w:rPr>
        <w:t>ersona</w:t>
      </w:r>
      <w:r w:rsidR="006D3650" w:rsidRPr="00CD689A">
        <w:rPr>
          <w:kern w:val="100"/>
          <w:lang w:eastAsia="es-ES"/>
        </w:rPr>
        <w:t xml:space="preserve"> j</w:t>
      </w:r>
      <w:r w:rsidRPr="00CD689A">
        <w:rPr>
          <w:kern w:val="100"/>
          <w:lang w:eastAsia="es-ES"/>
        </w:rPr>
        <w:t>urídica</w:t>
      </w:r>
      <w:r w:rsidR="006D3650" w:rsidRPr="00CD689A">
        <w:rPr>
          <w:kern w:val="100"/>
          <w:lang w:eastAsia="es-ES"/>
        </w:rPr>
        <w:t>).</w:t>
      </w:r>
    </w:p>
    <w:p w14:paraId="0D53A834" w14:textId="77777777" w:rsidR="00A13289" w:rsidRPr="00CD689A" w:rsidRDefault="00A13289" w:rsidP="00744C0B">
      <w:pPr>
        <w:spacing w:line="360" w:lineRule="auto"/>
        <w:contextualSpacing/>
        <w:jc w:val="both"/>
        <w:rPr>
          <w:kern w:val="100"/>
          <w:highlight w:val="yellow"/>
          <w:lang w:eastAsia="es-ES"/>
        </w:rPr>
      </w:pPr>
    </w:p>
    <w:p w14:paraId="0105A406" w14:textId="5DE05C5C" w:rsidR="00B7677F" w:rsidRPr="00CD689A" w:rsidRDefault="0055053F" w:rsidP="00F65336">
      <w:pPr>
        <w:spacing w:line="360" w:lineRule="auto"/>
        <w:contextualSpacing/>
        <w:jc w:val="both"/>
        <w:rPr>
          <w:kern w:val="100"/>
          <w:lang w:eastAsia="es-ES"/>
        </w:rPr>
      </w:pPr>
      <w:r w:rsidRPr="00CD689A">
        <w:rPr>
          <w:kern w:val="100"/>
          <w:lang w:eastAsia="es-ES"/>
        </w:rPr>
        <w:t xml:space="preserve">Desde el </w:t>
      </w:r>
      <w:r w:rsidR="00F47A8C" w:rsidRPr="00CD689A">
        <w:rPr>
          <w:kern w:val="100"/>
          <w:lang w:eastAsia="es-ES"/>
        </w:rPr>
        <w:t>pasado</w:t>
      </w:r>
      <w:r w:rsidR="00EF6C93" w:rsidRPr="00CD689A">
        <w:rPr>
          <w:kern w:val="100"/>
          <w:lang w:eastAsia="es-ES"/>
        </w:rPr>
        <w:t xml:space="preserve"> año 2022</w:t>
      </w:r>
      <w:r w:rsidR="003E489F" w:rsidRPr="00CD689A">
        <w:rPr>
          <w:kern w:val="100"/>
          <w:lang w:eastAsia="es-ES"/>
        </w:rPr>
        <w:t xml:space="preserve"> </w:t>
      </w:r>
      <w:r w:rsidR="0076096E" w:rsidRPr="00CD689A">
        <w:rPr>
          <w:kern w:val="100"/>
          <w:lang w:eastAsia="es-ES"/>
        </w:rPr>
        <w:t xml:space="preserve">cuando el área de </w:t>
      </w:r>
      <w:r w:rsidR="00EF6C93" w:rsidRPr="00CD689A">
        <w:rPr>
          <w:kern w:val="100"/>
          <w:lang w:eastAsia="es-ES"/>
        </w:rPr>
        <w:t>Cumplimiento</w:t>
      </w:r>
      <w:r w:rsidR="00B7677F" w:rsidRPr="00CD689A">
        <w:rPr>
          <w:kern w:val="100"/>
          <w:lang w:eastAsia="es-ES"/>
        </w:rPr>
        <w:t xml:space="preserve"> </w:t>
      </w:r>
      <w:r w:rsidR="0076096E" w:rsidRPr="00CD689A">
        <w:rPr>
          <w:kern w:val="100"/>
          <w:lang w:eastAsia="es-ES"/>
        </w:rPr>
        <w:t xml:space="preserve">pasa a ser Gerencia </w:t>
      </w:r>
      <w:r w:rsidR="007F15C3" w:rsidRPr="00CD689A">
        <w:rPr>
          <w:kern w:val="100"/>
          <w:lang w:eastAsia="es-ES"/>
        </w:rPr>
        <w:t xml:space="preserve">la misma </w:t>
      </w:r>
      <w:r w:rsidR="00EF6C93" w:rsidRPr="00CD689A">
        <w:rPr>
          <w:kern w:val="100"/>
          <w:lang w:eastAsia="es-ES"/>
        </w:rPr>
        <w:t>asum</w:t>
      </w:r>
      <w:r w:rsidR="007F15C3" w:rsidRPr="00CD689A">
        <w:rPr>
          <w:kern w:val="100"/>
          <w:lang w:eastAsia="es-ES"/>
        </w:rPr>
        <w:t>ió</w:t>
      </w:r>
      <w:r w:rsidR="00EF6C93" w:rsidRPr="00CD689A">
        <w:rPr>
          <w:kern w:val="100"/>
          <w:lang w:eastAsia="es-ES"/>
        </w:rPr>
        <w:t xml:space="preserve"> un mayor compromiso no solo en materia de Prevención de Lavado de Activos y Financiamiento del Terrorismo (PLAFT), sino también en la implementación de revisiones de </w:t>
      </w:r>
      <w:r w:rsidR="001C4156" w:rsidRPr="00CD689A">
        <w:rPr>
          <w:kern w:val="100"/>
          <w:lang w:eastAsia="es-ES"/>
        </w:rPr>
        <w:t>c</w:t>
      </w:r>
      <w:r w:rsidR="00EF6C93" w:rsidRPr="00CD689A">
        <w:rPr>
          <w:kern w:val="100"/>
          <w:lang w:eastAsia="es-ES"/>
        </w:rPr>
        <w:t xml:space="preserve">umplimiento </w:t>
      </w:r>
      <w:r w:rsidR="001C4156" w:rsidRPr="00CD689A">
        <w:rPr>
          <w:kern w:val="100"/>
          <w:lang w:eastAsia="es-ES"/>
        </w:rPr>
        <w:t>r</w:t>
      </w:r>
      <w:r w:rsidR="00EF6C93" w:rsidRPr="00CD689A">
        <w:rPr>
          <w:kern w:val="100"/>
          <w:lang w:eastAsia="es-ES"/>
        </w:rPr>
        <w:t>egulatorio</w:t>
      </w:r>
      <w:r w:rsidR="009606D3" w:rsidRPr="00CD689A">
        <w:rPr>
          <w:kern w:val="100"/>
          <w:lang w:eastAsia="es-ES"/>
        </w:rPr>
        <w:t>;</w:t>
      </w:r>
      <w:r w:rsidR="00EF6C93" w:rsidRPr="00CD689A">
        <w:rPr>
          <w:kern w:val="100"/>
          <w:lang w:eastAsia="es-ES"/>
        </w:rPr>
        <w:t xml:space="preserve"> </w:t>
      </w:r>
      <w:r w:rsidR="00B7677F" w:rsidRPr="00CD689A">
        <w:rPr>
          <w:kern w:val="100"/>
          <w:lang w:eastAsia="es-ES"/>
        </w:rPr>
        <w:t>p</w:t>
      </w:r>
      <w:r w:rsidR="00EF6C93" w:rsidRPr="00CD689A">
        <w:rPr>
          <w:kern w:val="100"/>
          <w:lang w:eastAsia="es-ES"/>
        </w:rPr>
        <w:t>olíticas</w:t>
      </w:r>
      <w:r w:rsidR="009606D3" w:rsidRPr="00CD689A">
        <w:rPr>
          <w:kern w:val="100"/>
          <w:lang w:eastAsia="es-ES"/>
        </w:rPr>
        <w:t>;</w:t>
      </w:r>
      <w:r w:rsidR="00EF6C93" w:rsidRPr="00CD689A">
        <w:rPr>
          <w:kern w:val="100"/>
          <w:lang w:eastAsia="es-ES"/>
        </w:rPr>
        <w:t xml:space="preserve"> </w:t>
      </w:r>
      <w:r w:rsidR="00B7677F" w:rsidRPr="00CD689A">
        <w:rPr>
          <w:kern w:val="100"/>
          <w:lang w:eastAsia="es-ES"/>
        </w:rPr>
        <w:t>p</w:t>
      </w:r>
      <w:r w:rsidR="00EF6C93" w:rsidRPr="00CD689A">
        <w:rPr>
          <w:kern w:val="100"/>
          <w:lang w:eastAsia="es-ES"/>
        </w:rPr>
        <w:t xml:space="preserve">rocedimientos </w:t>
      </w:r>
      <w:r w:rsidR="00B7677F" w:rsidRPr="00CD689A">
        <w:rPr>
          <w:kern w:val="100"/>
          <w:lang w:eastAsia="es-ES"/>
        </w:rPr>
        <w:t>i</w:t>
      </w:r>
      <w:r w:rsidR="00EF6C93" w:rsidRPr="00CD689A">
        <w:rPr>
          <w:kern w:val="100"/>
          <w:lang w:eastAsia="es-ES"/>
        </w:rPr>
        <w:t>nternos</w:t>
      </w:r>
      <w:r w:rsidR="00F331CB" w:rsidRPr="00CD689A">
        <w:rPr>
          <w:kern w:val="100"/>
          <w:lang w:eastAsia="es-ES"/>
        </w:rPr>
        <w:t xml:space="preserve">, </w:t>
      </w:r>
      <w:r w:rsidR="00B7677F" w:rsidRPr="00CD689A">
        <w:rPr>
          <w:kern w:val="100"/>
          <w:lang w:eastAsia="es-ES"/>
        </w:rPr>
        <w:t>r</w:t>
      </w:r>
      <w:r w:rsidR="00EF6C93" w:rsidRPr="00CD689A">
        <w:rPr>
          <w:kern w:val="100"/>
          <w:lang w:eastAsia="es-ES"/>
        </w:rPr>
        <w:t>eglamentos y circulares emitidos por la SB</w:t>
      </w:r>
      <w:r w:rsidR="00700BB9" w:rsidRPr="00CD689A">
        <w:rPr>
          <w:kern w:val="100"/>
          <w:lang w:eastAsia="es-ES"/>
        </w:rPr>
        <w:t>;</w:t>
      </w:r>
      <w:r w:rsidR="00EF6C93" w:rsidRPr="00CD689A">
        <w:rPr>
          <w:kern w:val="100"/>
          <w:lang w:eastAsia="es-ES"/>
        </w:rPr>
        <w:t xml:space="preserve"> con el objetivo de fortalecer el control interno del </w:t>
      </w:r>
      <w:r w:rsidR="001C4156" w:rsidRPr="00CD689A">
        <w:rPr>
          <w:kern w:val="100"/>
          <w:lang w:eastAsia="es-ES"/>
        </w:rPr>
        <w:t>B</w:t>
      </w:r>
      <w:r w:rsidR="00EF6C93" w:rsidRPr="00CD689A">
        <w:rPr>
          <w:kern w:val="100"/>
          <w:lang w:eastAsia="es-ES"/>
        </w:rPr>
        <w:t xml:space="preserve">anco. Como resultado del cambio y </w:t>
      </w:r>
      <w:r w:rsidR="00F64D73" w:rsidRPr="00CD689A">
        <w:rPr>
          <w:kern w:val="100"/>
          <w:lang w:eastAsia="es-ES"/>
        </w:rPr>
        <w:t xml:space="preserve">los </w:t>
      </w:r>
      <w:r w:rsidR="00EF6C93" w:rsidRPr="00CD689A">
        <w:rPr>
          <w:kern w:val="100"/>
          <w:lang w:eastAsia="es-ES"/>
        </w:rPr>
        <w:t xml:space="preserve">nuevos retos </w:t>
      </w:r>
      <w:r w:rsidR="00F64D73" w:rsidRPr="00CD689A">
        <w:rPr>
          <w:kern w:val="100"/>
          <w:lang w:eastAsia="es-ES"/>
        </w:rPr>
        <w:t xml:space="preserve">se </w:t>
      </w:r>
      <w:r w:rsidR="00EF6C93" w:rsidRPr="00CD689A">
        <w:rPr>
          <w:kern w:val="100"/>
          <w:lang w:eastAsia="es-ES"/>
        </w:rPr>
        <w:t>ha logrado el fortalecimiento</w:t>
      </w:r>
      <w:r w:rsidR="00F64D73" w:rsidRPr="00CD689A">
        <w:rPr>
          <w:kern w:val="100"/>
          <w:lang w:eastAsia="es-ES"/>
        </w:rPr>
        <w:t xml:space="preserve"> en el </w:t>
      </w:r>
      <w:r w:rsidR="00EF6C93" w:rsidRPr="00CD689A">
        <w:rPr>
          <w:kern w:val="100"/>
          <w:lang w:eastAsia="es-ES"/>
        </w:rPr>
        <w:t xml:space="preserve">seguimiento y </w:t>
      </w:r>
      <w:r w:rsidR="00F64D73" w:rsidRPr="00CD689A">
        <w:rPr>
          <w:kern w:val="100"/>
          <w:lang w:eastAsia="es-ES"/>
        </w:rPr>
        <w:t xml:space="preserve">la </w:t>
      </w:r>
      <w:r w:rsidR="00EF6C93" w:rsidRPr="00CD689A">
        <w:rPr>
          <w:kern w:val="100"/>
          <w:lang w:eastAsia="es-ES"/>
        </w:rPr>
        <w:t>corrección oportuna de aquellos métodos de trabajos que no eran tan eficiente</w:t>
      </w:r>
      <w:r w:rsidR="00447CDB" w:rsidRPr="00CD689A">
        <w:rPr>
          <w:kern w:val="100"/>
          <w:lang w:eastAsia="es-ES"/>
        </w:rPr>
        <w:t>s</w:t>
      </w:r>
      <w:r w:rsidR="00EF6C93" w:rsidRPr="00CD689A">
        <w:rPr>
          <w:kern w:val="100"/>
          <w:lang w:eastAsia="es-ES"/>
        </w:rPr>
        <w:t xml:space="preserve"> para obtener un resultado efectivo. </w:t>
      </w:r>
    </w:p>
    <w:p w14:paraId="53B2D28D" w14:textId="77777777" w:rsidR="00B36430" w:rsidRPr="00CD689A" w:rsidRDefault="00B36430" w:rsidP="00F65336">
      <w:pPr>
        <w:spacing w:line="360" w:lineRule="auto"/>
        <w:jc w:val="both"/>
        <w:rPr>
          <w:kern w:val="100"/>
          <w:lang w:eastAsia="es-ES"/>
        </w:rPr>
      </w:pPr>
    </w:p>
    <w:p w14:paraId="50F8700C" w14:textId="6B8B8219" w:rsidR="00472902" w:rsidRPr="00CD689A" w:rsidRDefault="008E4064" w:rsidP="00F65336">
      <w:pPr>
        <w:spacing w:line="360" w:lineRule="auto"/>
        <w:jc w:val="both"/>
        <w:rPr>
          <w:kern w:val="100"/>
          <w:lang w:eastAsia="es-ES"/>
        </w:rPr>
      </w:pPr>
      <w:r w:rsidRPr="00CD689A">
        <w:rPr>
          <w:kern w:val="100"/>
          <w:lang w:eastAsia="es-ES"/>
        </w:rPr>
        <w:t xml:space="preserve">La Gerencia de Cumplimiento, ha cumplido oportunamente con los reportes que deben ser remitidos a las entidades supervisoras, la Superintendencia de Bancos </w:t>
      </w:r>
      <w:r w:rsidR="00EC2E76" w:rsidRPr="00CD689A">
        <w:rPr>
          <w:kern w:val="100"/>
          <w:lang w:eastAsia="es-ES"/>
        </w:rPr>
        <w:t>(</w:t>
      </w:r>
      <w:r w:rsidRPr="00CD689A">
        <w:rPr>
          <w:kern w:val="100"/>
          <w:lang w:eastAsia="es-ES"/>
        </w:rPr>
        <w:t>SB</w:t>
      </w:r>
      <w:r w:rsidR="00EC2E76" w:rsidRPr="00CD689A">
        <w:rPr>
          <w:kern w:val="100"/>
          <w:lang w:eastAsia="es-ES"/>
        </w:rPr>
        <w:t>)</w:t>
      </w:r>
      <w:r w:rsidRPr="00CD689A">
        <w:rPr>
          <w:kern w:val="100"/>
          <w:lang w:eastAsia="es-ES"/>
        </w:rPr>
        <w:t xml:space="preserve"> y la Unidad de Análisis </w:t>
      </w:r>
      <w:r w:rsidR="00B7677F" w:rsidRPr="00CD689A">
        <w:rPr>
          <w:kern w:val="100"/>
          <w:lang w:eastAsia="es-ES"/>
        </w:rPr>
        <w:t>F</w:t>
      </w:r>
      <w:r w:rsidRPr="00CD689A">
        <w:rPr>
          <w:kern w:val="100"/>
          <w:lang w:eastAsia="es-ES"/>
        </w:rPr>
        <w:t>inancieros (UAF)</w:t>
      </w:r>
      <w:r w:rsidR="006E0CA0" w:rsidRPr="00CD689A">
        <w:rPr>
          <w:kern w:val="100"/>
          <w:lang w:eastAsia="es-ES"/>
        </w:rPr>
        <w:t xml:space="preserve">, lo que </w:t>
      </w:r>
      <w:r w:rsidRPr="00CD689A">
        <w:rPr>
          <w:kern w:val="100"/>
          <w:lang w:eastAsia="es-ES"/>
        </w:rPr>
        <w:t xml:space="preserve">constituye un gran avance ya que estamos cumpliendo con las regulaciones establecidas. </w:t>
      </w:r>
    </w:p>
    <w:p w14:paraId="2D45CC1C" w14:textId="77777777" w:rsidR="00472902" w:rsidRPr="00CD689A" w:rsidRDefault="00472902" w:rsidP="00F65336">
      <w:pPr>
        <w:spacing w:line="360" w:lineRule="auto"/>
        <w:jc w:val="both"/>
        <w:rPr>
          <w:kern w:val="100"/>
          <w:lang w:eastAsia="es-ES"/>
        </w:rPr>
      </w:pPr>
    </w:p>
    <w:p w14:paraId="35040B86" w14:textId="0C0645D5" w:rsidR="000535E9" w:rsidRPr="00CD689A" w:rsidRDefault="00384CBD" w:rsidP="00F65336">
      <w:pPr>
        <w:spacing w:line="360" w:lineRule="auto"/>
        <w:jc w:val="both"/>
        <w:rPr>
          <w:kern w:val="100"/>
          <w:lang w:eastAsia="es-ES"/>
        </w:rPr>
      </w:pPr>
      <w:r w:rsidRPr="00CD689A">
        <w:rPr>
          <w:kern w:val="100"/>
          <w:lang w:eastAsia="es-ES"/>
        </w:rPr>
        <w:t xml:space="preserve">De acuerdo con el plan de capacitación de la </w:t>
      </w:r>
      <w:r w:rsidR="00490AE5" w:rsidRPr="00CD689A">
        <w:rPr>
          <w:kern w:val="100"/>
          <w:lang w:eastAsia="es-ES"/>
        </w:rPr>
        <w:t>Gerencia de Cumplimiento</w:t>
      </w:r>
      <w:r w:rsidRPr="00CD689A">
        <w:rPr>
          <w:kern w:val="100"/>
          <w:lang w:eastAsia="es-ES"/>
        </w:rPr>
        <w:t xml:space="preserve"> este año se </w:t>
      </w:r>
      <w:r w:rsidR="009B3A7C" w:rsidRPr="00CD689A">
        <w:rPr>
          <w:kern w:val="100"/>
          <w:lang w:eastAsia="es-ES"/>
        </w:rPr>
        <w:t xml:space="preserve">dedicó una </w:t>
      </w:r>
      <w:r w:rsidR="008E4064" w:rsidRPr="00CD689A">
        <w:rPr>
          <w:kern w:val="100"/>
          <w:lang w:eastAsia="es-ES"/>
        </w:rPr>
        <w:t xml:space="preserve">cantidad </w:t>
      </w:r>
      <w:r w:rsidR="00EB6CE6" w:rsidRPr="00CD689A">
        <w:rPr>
          <w:kern w:val="100"/>
          <w:lang w:eastAsia="es-ES"/>
        </w:rPr>
        <w:t>considerable</w:t>
      </w:r>
      <w:r w:rsidR="009B3A7C" w:rsidRPr="00CD689A">
        <w:rPr>
          <w:kern w:val="100"/>
          <w:lang w:eastAsia="es-ES"/>
        </w:rPr>
        <w:t xml:space="preserve"> </w:t>
      </w:r>
      <w:r w:rsidR="008E4064" w:rsidRPr="00CD689A">
        <w:rPr>
          <w:kern w:val="100"/>
          <w:lang w:eastAsia="es-ES"/>
        </w:rPr>
        <w:t>de hora</w:t>
      </w:r>
      <w:r w:rsidR="003E55A0" w:rsidRPr="00CD689A">
        <w:rPr>
          <w:kern w:val="100"/>
          <w:lang w:eastAsia="es-ES"/>
        </w:rPr>
        <w:t>s</w:t>
      </w:r>
      <w:r w:rsidR="008E4064" w:rsidRPr="00CD689A">
        <w:rPr>
          <w:kern w:val="100"/>
          <w:lang w:eastAsia="es-ES"/>
        </w:rPr>
        <w:t xml:space="preserve"> de formación </w:t>
      </w:r>
      <w:r w:rsidR="009B3A7C" w:rsidRPr="00CD689A">
        <w:rPr>
          <w:kern w:val="100"/>
          <w:lang w:eastAsia="es-ES"/>
        </w:rPr>
        <w:t xml:space="preserve">para capacitar a </w:t>
      </w:r>
      <w:r w:rsidR="00EB6CE6" w:rsidRPr="00CD689A">
        <w:rPr>
          <w:kern w:val="100"/>
          <w:lang w:eastAsia="es-ES"/>
        </w:rPr>
        <w:t xml:space="preserve">diferentes </w:t>
      </w:r>
      <w:r w:rsidR="008E4064" w:rsidRPr="00CD689A">
        <w:rPr>
          <w:kern w:val="100"/>
          <w:lang w:eastAsia="es-ES"/>
        </w:rPr>
        <w:t xml:space="preserve">colaboradores, </w:t>
      </w:r>
      <w:r w:rsidR="00AB45B8" w:rsidRPr="00CD689A">
        <w:rPr>
          <w:kern w:val="100"/>
          <w:lang w:eastAsia="es-ES"/>
        </w:rPr>
        <w:t xml:space="preserve">tales como Contadores, Agentes de Desarrollo, Oficiales de Negocios y Cajeros </w:t>
      </w:r>
      <w:r w:rsidR="008E4064" w:rsidRPr="00CD689A">
        <w:rPr>
          <w:kern w:val="100"/>
          <w:lang w:eastAsia="es-ES"/>
        </w:rPr>
        <w:t xml:space="preserve">en materia de Lavado de Activo y Financiamiento del Terrorismo, ya que esto constituye una herramienta importante para destacar el esfuerzo que está realizando la Administración </w:t>
      </w:r>
      <w:r w:rsidR="00B7677F" w:rsidRPr="00CD689A">
        <w:rPr>
          <w:kern w:val="100"/>
          <w:lang w:eastAsia="es-ES"/>
        </w:rPr>
        <w:t xml:space="preserve">General </w:t>
      </w:r>
      <w:r w:rsidR="008E4064" w:rsidRPr="00CD689A">
        <w:rPr>
          <w:kern w:val="100"/>
          <w:lang w:eastAsia="es-ES"/>
        </w:rPr>
        <w:t xml:space="preserve">a fin de instaurar una cultura de cumplimiento, además de preparar </w:t>
      </w:r>
      <w:r w:rsidR="00B90075" w:rsidRPr="00CD689A">
        <w:rPr>
          <w:kern w:val="100"/>
          <w:lang w:eastAsia="es-ES"/>
        </w:rPr>
        <w:t>empleados</w:t>
      </w:r>
      <w:r w:rsidR="008E4064" w:rsidRPr="00CD689A">
        <w:rPr>
          <w:kern w:val="100"/>
          <w:lang w:eastAsia="es-ES"/>
        </w:rPr>
        <w:t xml:space="preserve"> con los procedimientos a </w:t>
      </w:r>
      <w:r w:rsidR="008E4064" w:rsidRPr="00CD689A">
        <w:rPr>
          <w:kern w:val="100"/>
          <w:lang w:eastAsia="es-ES"/>
        </w:rPr>
        <w:lastRenderedPageBreak/>
        <w:t xml:space="preserve">seguir en caso de que descubran o sospechen una posible situación de blanqueo de capitales. </w:t>
      </w:r>
    </w:p>
    <w:p w14:paraId="27E55973" w14:textId="77777777" w:rsidR="000535E9" w:rsidRPr="00CD689A" w:rsidRDefault="000535E9" w:rsidP="00F65336">
      <w:pPr>
        <w:spacing w:line="360" w:lineRule="auto"/>
        <w:jc w:val="both"/>
        <w:rPr>
          <w:kern w:val="100"/>
          <w:lang w:eastAsia="es-ES"/>
        </w:rPr>
      </w:pPr>
    </w:p>
    <w:p w14:paraId="3273D524" w14:textId="2307FC55" w:rsidR="00966B8A" w:rsidRPr="00CD689A" w:rsidRDefault="00DE0A87" w:rsidP="00F65336">
      <w:pPr>
        <w:spacing w:line="360" w:lineRule="auto"/>
        <w:jc w:val="both"/>
        <w:rPr>
          <w:kern w:val="100"/>
          <w:lang w:eastAsia="es-ES"/>
        </w:rPr>
      </w:pPr>
      <w:r w:rsidRPr="00CD689A">
        <w:rPr>
          <w:kern w:val="100"/>
          <w:lang w:eastAsia="es-ES"/>
        </w:rPr>
        <w:t>Tomando en cuenta la nueva herramienta que ofrecerá el Banco a sus clientes de Internet Banking, se capacitó con un reforzamiento en Lavado de Activos y Financiamiento del Terrorismo a todos los Subgerentes</w:t>
      </w:r>
      <w:r w:rsidR="0056107D" w:rsidRPr="00CD689A">
        <w:rPr>
          <w:kern w:val="100"/>
          <w:lang w:eastAsia="es-ES"/>
        </w:rPr>
        <w:t xml:space="preserve"> y demás </w:t>
      </w:r>
      <w:r w:rsidR="008E4064" w:rsidRPr="00CD689A">
        <w:rPr>
          <w:kern w:val="100"/>
          <w:lang w:eastAsia="es-ES"/>
        </w:rPr>
        <w:t>colaboradores de la Gerencia de Cumplimiento</w:t>
      </w:r>
      <w:bookmarkEnd w:id="308"/>
      <w:r w:rsidR="0055503E" w:rsidRPr="00CD689A">
        <w:rPr>
          <w:kern w:val="100"/>
          <w:lang w:eastAsia="es-ES"/>
        </w:rPr>
        <w:t>:</w:t>
      </w:r>
      <w:r w:rsidR="008E4064" w:rsidRPr="00CD689A">
        <w:rPr>
          <w:kern w:val="100"/>
          <w:lang w:eastAsia="es-ES"/>
        </w:rPr>
        <w:t xml:space="preserve"> </w:t>
      </w:r>
    </w:p>
    <w:p w14:paraId="60CF3EDF" w14:textId="77777777" w:rsidR="00966B8A" w:rsidRPr="00CD689A" w:rsidRDefault="008E4064" w:rsidP="001C5B51">
      <w:pPr>
        <w:pStyle w:val="Prrafodelista"/>
        <w:numPr>
          <w:ilvl w:val="0"/>
          <w:numId w:val="8"/>
        </w:numPr>
        <w:spacing w:line="360" w:lineRule="auto"/>
        <w:ind w:left="567"/>
        <w:jc w:val="both"/>
        <w:rPr>
          <w:kern w:val="100"/>
          <w:lang w:val="es-MX" w:eastAsia="es-ES"/>
        </w:rPr>
      </w:pPr>
      <w:r w:rsidRPr="00CD689A">
        <w:rPr>
          <w:kern w:val="100"/>
          <w:lang w:val="es-MX" w:eastAsia="es-ES"/>
        </w:rPr>
        <w:t xml:space="preserve">Diplomado Gestión de Eventos Potenciales de Riesgos de Lavado. </w:t>
      </w:r>
    </w:p>
    <w:p w14:paraId="1F8913BF" w14:textId="585652C7" w:rsidR="00966B8A" w:rsidRPr="00CD689A" w:rsidRDefault="008E4064" w:rsidP="001C5B51">
      <w:pPr>
        <w:pStyle w:val="Prrafodelista"/>
        <w:numPr>
          <w:ilvl w:val="0"/>
          <w:numId w:val="8"/>
        </w:numPr>
        <w:spacing w:line="360" w:lineRule="auto"/>
        <w:ind w:left="567"/>
        <w:jc w:val="both"/>
        <w:rPr>
          <w:kern w:val="100"/>
          <w:lang w:val="es-MX" w:eastAsia="es-ES"/>
        </w:rPr>
      </w:pPr>
      <w:r w:rsidRPr="00CD689A">
        <w:rPr>
          <w:kern w:val="100"/>
          <w:lang w:val="es-MX" w:eastAsia="es-ES"/>
        </w:rPr>
        <w:t xml:space="preserve">Gestión de Riesgo de Lavado de Activos. </w:t>
      </w:r>
    </w:p>
    <w:p w14:paraId="4253734C" w14:textId="0FF7C121" w:rsidR="00966B8A" w:rsidRPr="00CD689A" w:rsidRDefault="008E4064" w:rsidP="001C5B51">
      <w:pPr>
        <w:pStyle w:val="Prrafodelista"/>
        <w:numPr>
          <w:ilvl w:val="0"/>
          <w:numId w:val="8"/>
        </w:numPr>
        <w:spacing w:line="360" w:lineRule="auto"/>
        <w:ind w:left="567"/>
        <w:jc w:val="both"/>
        <w:rPr>
          <w:kern w:val="100"/>
          <w:lang w:val="en-US" w:eastAsia="es-ES"/>
        </w:rPr>
      </w:pPr>
      <w:r w:rsidRPr="00CD689A">
        <w:rPr>
          <w:kern w:val="100"/>
          <w:lang w:val="en-US" w:eastAsia="es-ES"/>
        </w:rPr>
        <w:t xml:space="preserve">Anti Money Laundering Certified Associate de la FIBA (AMLA). </w:t>
      </w:r>
    </w:p>
    <w:p w14:paraId="06E552C8" w14:textId="7994266A" w:rsidR="00966B8A" w:rsidRPr="00CD689A" w:rsidRDefault="008E4064" w:rsidP="001C5B51">
      <w:pPr>
        <w:pStyle w:val="Prrafodelista"/>
        <w:numPr>
          <w:ilvl w:val="0"/>
          <w:numId w:val="8"/>
        </w:numPr>
        <w:spacing w:line="360" w:lineRule="auto"/>
        <w:ind w:left="567"/>
        <w:jc w:val="both"/>
        <w:rPr>
          <w:kern w:val="100"/>
          <w:lang w:val="es-MX" w:eastAsia="es-ES"/>
        </w:rPr>
      </w:pPr>
      <w:r w:rsidRPr="00CD689A">
        <w:rPr>
          <w:kern w:val="100"/>
          <w:lang w:val="es-MX" w:eastAsia="es-ES"/>
        </w:rPr>
        <w:t xml:space="preserve">Gestión de Calidad en la Administración Pública, INAP. </w:t>
      </w:r>
    </w:p>
    <w:p w14:paraId="36E52EAD" w14:textId="33C15236" w:rsidR="00966B8A" w:rsidRPr="00CD689A" w:rsidRDefault="008E4064" w:rsidP="001C5B51">
      <w:pPr>
        <w:pStyle w:val="Prrafodelista"/>
        <w:numPr>
          <w:ilvl w:val="0"/>
          <w:numId w:val="8"/>
        </w:numPr>
        <w:spacing w:line="360" w:lineRule="auto"/>
        <w:ind w:left="567"/>
        <w:jc w:val="both"/>
        <w:rPr>
          <w:kern w:val="100"/>
          <w:lang w:val="es-MX" w:eastAsia="es-ES"/>
        </w:rPr>
      </w:pPr>
      <w:r w:rsidRPr="00CD689A">
        <w:rPr>
          <w:kern w:val="100"/>
          <w:lang w:val="es-MX" w:eastAsia="es-ES"/>
        </w:rPr>
        <w:t>VIII Congreso Regional Contra Lavado de Activos Fraude y Corrupción</w:t>
      </w:r>
      <w:r w:rsidR="00966B8A" w:rsidRPr="00CD689A">
        <w:rPr>
          <w:kern w:val="100"/>
          <w:lang w:val="es-MX" w:eastAsia="es-ES"/>
        </w:rPr>
        <w:t xml:space="preserve"> </w:t>
      </w:r>
      <w:r w:rsidRPr="00CD689A">
        <w:rPr>
          <w:kern w:val="100"/>
          <w:lang w:val="es-MX" w:eastAsia="es-ES"/>
        </w:rPr>
        <w:t>CORLAFC 2022</w:t>
      </w:r>
      <w:r w:rsidR="00966B8A" w:rsidRPr="00CD689A">
        <w:rPr>
          <w:kern w:val="100"/>
          <w:lang w:val="es-MX" w:eastAsia="es-ES"/>
        </w:rPr>
        <w:t>, l</w:t>
      </w:r>
      <w:r w:rsidRPr="00CD689A">
        <w:rPr>
          <w:kern w:val="100"/>
          <w:lang w:val="es-MX" w:eastAsia="es-ES"/>
        </w:rPr>
        <w:t xml:space="preserve">a nueva era del delito Cibercrimen vs. Ciberguridad. </w:t>
      </w:r>
    </w:p>
    <w:p w14:paraId="37729CC8" w14:textId="77777777" w:rsidR="00966B8A" w:rsidRPr="00CD689A" w:rsidRDefault="008E4064" w:rsidP="001C5B51">
      <w:pPr>
        <w:pStyle w:val="Prrafodelista"/>
        <w:numPr>
          <w:ilvl w:val="0"/>
          <w:numId w:val="8"/>
        </w:numPr>
        <w:spacing w:line="360" w:lineRule="auto"/>
        <w:ind w:left="567"/>
        <w:jc w:val="both"/>
        <w:rPr>
          <w:kern w:val="100"/>
          <w:lang w:val="es-MX" w:eastAsia="es-ES"/>
        </w:rPr>
      </w:pPr>
      <w:r w:rsidRPr="00CD689A">
        <w:rPr>
          <w:kern w:val="100"/>
          <w:lang w:val="es-MX" w:eastAsia="es-ES"/>
        </w:rPr>
        <w:t xml:space="preserve">Taller de Prevención de Lavado de Activos. </w:t>
      </w:r>
    </w:p>
    <w:p w14:paraId="53A2253A" w14:textId="77777777" w:rsidR="00966B8A" w:rsidRPr="00CD689A" w:rsidRDefault="00966B8A" w:rsidP="00F65336">
      <w:pPr>
        <w:spacing w:line="360" w:lineRule="auto"/>
        <w:ind w:left="360"/>
        <w:jc w:val="both"/>
        <w:rPr>
          <w:kern w:val="100"/>
          <w:lang w:eastAsia="es-ES"/>
        </w:rPr>
      </w:pPr>
    </w:p>
    <w:p w14:paraId="19D4EF80" w14:textId="7DAB1622" w:rsidR="00966B8A" w:rsidRPr="00CD689A" w:rsidRDefault="005F6CA3" w:rsidP="00F65336">
      <w:pPr>
        <w:spacing w:line="360" w:lineRule="auto"/>
        <w:jc w:val="both"/>
        <w:rPr>
          <w:kern w:val="100"/>
          <w:lang w:eastAsia="es-ES"/>
        </w:rPr>
      </w:pPr>
      <w:r w:rsidRPr="00CD689A">
        <w:rPr>
          <w:kern w:val="100"/>
          <w:lang w:eastAsia="es-ES"/>
        </w:rPr>
        <w:t>D</w:t>
      </w:r>
      <w:r w:rsidR="008E4064" w:rsidRPr="00CD689A">
        <w:rPr>
          <w:kern w:val="100"/>
          <w:lang w:eastAsia="es-ES"/>
        </w:rPr>
        <w:t xml:space="preserve">entro de las nuevas funciones del área se incorporaron el seguimiento a: </w:t>
      </w:r>
      <w:r w:rsidR="00131390" w:rsidRPr="00CD689A">
        <w:rPr>
          <w:kern w:val="100"/>
          <w:lang w:eastAsia="es-ES"/>
        </w:rPr>
        <w:t>n</w:t>
      </w:r>
      <w:r w:rsidR="008E4064" w:rsidRPr="00CD689A">
        <w:rPr>
          <w:kern w:val="100"/>
          <w:lang w:eastAsia="es-ES"/>
        </w:rPr>
        <w:t xml:space="preserve">uevos </w:t>
      </w:r>
      <w:r w:rsidR="00131390" w:rsidRPr="00CD689A">
        <w:rPr>
          <w:kern w:val="100"/>
          <w:lang w:eastAsia="es-ES"/>
        </w:rPr>
        <w:t>p</w:t>
      </w:r>
      <w:r w:rsidR="008E4064" w:rsidRPr="00CD689A">
        <w:rPr>
          <w:kern w:val="100"/>
          <w:lang w:eastAsia="es-ES"/>
        </w:rPr>
        <w:t>royectos</w:t>
      </w:r>
      <w:r w:rsidR="00131390" w:rsidRPr="00CD689A">
        <w:rPr>
          <w:kern w:val="100"/>
          <w:lang w:eastAsia="es-ES"/>
        </w:rPr>
        <w:t xml:space="preserve">, </w:t>
      </w:r>
      <w:r w:rsidR="008E4064" w:rsidRPr="00CD689A">
        <w:rPr>
          <w:kern w:val="100"/>
          <w:lang w:eastAsia="es-ES"/>
        </w:rPr>
        <w:t>implementación de todos los reportes que son enviados a la SB</w:t>
      </w:r>
      <w:r w:rsidR="00131390" w:rsidRPr="00CD689A">
        <w:rPr>
          <w:kern w:val="100"/>
          <w:lang w:eastAsia="es-ES"/>
        </w:rPr>
        <w:t xml:space="preserve">, </w:t>
      </w:r>
      <w:r w:rsidR="008E4064" w:rsidRPr="00CD689A">
        <w:rPr>
          <w:kern w:val="100"/>
          <w:lang w:eastAsia="es-ES"/>
        </w:rPr>
        <w:t xml:space="preserve">Gap y </w:t>
      </w:r>
      <w:r w:rsidR="00D80FDC" w:rsidRPr="00CD689A">
        <w:rPr>
          <w:kern w:val="100"/>
          <w:lang w:eastAsia="es-ES"/>
        </w:rPr>
        <w:t>a</w:t>
      </w:r>
      <w:r w:rsidR="008E4064" w:rsidRPr="00CD689A">
        <w:rPr>
          <w:kern w:val="100"/>
          <w:lang w:eastAsia="es-ES"/>
        </w:rPr>
        <w:t>l cumplimiento de circulares emitidas por la Superintendencia de Bancos</w:t>
      </w:r>
      <w:r w:rsidR="00131390" w:rsidRPr="00CD689A">
        <w:rPr>
          <w:kern w:val="100"/>
          <w:lang w:eastAsia="es-ES"/>
        </w:rPr>
        <w:t xml:space="preserve">, </w:t>
      </w:r>
      <w:r w:rsidR="008E4064" w:rsidRPr="00CD689A">
        <w:rPr>
          <w:kern w:val="100"/>
          <w:lang w:eastAsia="es-ES"/>
        </w:rPr>
        <w:t>cumplimiento de los hallazgos emitidos por la SB, auditores externos e internos</w:t>
      </w:r>
      <w:r w:rsidR="00131390" w:rsidRPr="00CD689A">
        <w:rPr>
          <w:kern w:val="100"/>
          <w:lang w:eastAsia="es-ES"/>
        </w:rPr>
        <w:t>, r</w:t>
      </w:r>
      <w:r w:rsidR="008E4064" w:rsidRPr="00CD689A">
        <w:rPr>
          <w:kern w:val="100"/>
          <w:lang w:eastAsia="es-ES"/>
        </w:rPr>
        <w:t xml:space="preserve">evisiones de Políticas y Procedimientos del </w:t>
      </w:r>
      <w:r w:rsidR="003E55A0" w:rsidRPr="00CD689A">
        <w:rPr>
          <w:kern w:val="100"/>
          <w:lang w:eastAsia="es-ES"/>
        </w:rPr>
        <w:t>B</w:t>
      </w:r>
      <w:r w:rsidR="008E4064" w:rsidRPr="00CD689A">
        <w:rPr>
          <w:kern w:val="100"/>
          <w:lang w:eastAsia="es-ES"/>
        </w:rPr>
        <w:t>anco</w:t>
      </w:r>
      <w:r w:rsidR="00131390" w:rsidRPr="00CD689A">
        <w:rPr>
          <w:kern w:val="100"/>
          <w:lang w:eastAsia="es-ES"/>
        </w:rPr>
        <w:t>, entre otros</w:t>
      </w:r>
      <w:r w:rsidR="008E4064" w:rsidRPr="00CD689A">
        <w:rPr>
          <w:kern w:val="100"/>
          <w:lang w:eastAsia="es-ES"/>
        </w:rPr>
        <w:t xml:space="preserve">. </w:t>
      </w:r>
    </w:p>
    <w:p w14:paraId="7F316817" w14:textId="77777777" w:rsidR="00966B8A" w:rsidRPr="00CD689A" w:rsidRDefault="00966B8A" w:rsidP="00F65336">
      <w:pPr>
        <w:spacing w:line="360" w:lineRule="auto"/>
        <w:ind w:left="360"/>
        <w:jc w:val="both"/>
        <w:rPr>
          <w:kern w:val="100"/>
          <w:lang w:eastAsia="es-ES"/>
        </w:rPr>
      </w:pPr>
    </w:p>
    <w:p w14:paraId="43F59E60" w14:textId="327C7C4B" w:rsidR="008E4064" w:rsidRPr="00CD689A" w:rsidRDefault="00E53FAF" w:rsidP="00F65336">
      <w:pPr>
        <w:spacing w:line="360" w:lineRule="auto"/>
        <w:jc w:val="both"/>
        <w:rPr>
          <w:kern w:val="100"/>
          <w:lang w:eastAsia="es-ES"/>
        </w:rPr>
      </w:pPr>
      <w:r w:rsidRPr="00CD689A">
        <w:rPr>
          <w:kern w:val="100"/>
          <w:lang w:eastAsia="es-ES"/>
        </w:rPr>
        <w:t xml:space="preserve">Además, la Gerencia </w:t>
      </w:r>
      <w:r w:rsidR="00B67387" w:rsidRPr="00CD689A">
        <w:rPr>
          <w:kern w:val="100"/>
          <w:lang w:eastAsia="es-ES"/>
        </w:rPr>
        <w:t xml:space="preserve">reviso los </w:t>
      </w:r>
      <w:r w:rsidR="008E4064" w:rsidRPr="00CD689A">
        <w:rPr>
          <w:kern w:val="100"/>
          <w:lang w:eastAsia="es-ES"/>
        </w:rPr>
        <w:t>expedientes de clientes, de préstamos, cuentas de ahorros,</w:t>
      </w:r>
      <w:r w:rsidRPr="00CD689A">
        <w:rPr>
          <w:kern w:val="100"/>
          <w:lang w:eastAsia="es-ES"/>
        </w:rPr>
        <w:t xml:space="preserve"> </w:t>
      </w:r>
      <w:r w:rsidR="5097F361" w:rsidRPr="00CD689A">
        <w:rPr>
          <w:kern w:val="100"/>
          <w:lang w:eastAsia="es-ES"/>
        </w:rPr>
        <w:t xml:space="preserve">certificados financieros, </w:t>
      </w:r>
      <w:r w:rsidRPr="00CD689A">
        <w:rPr>
          <w:kern w:val="100"/>
          <w:lang w:eastAsia="es-ES"/>
        </w:rPr>
        <w:t>etc.,</w:t>
      </w:r>
      <w:r w:rsidR="008E4064" w:rsidRPr="00CD689A">
        <w:rPr>
          <w:kern w:val="100"/>
          <w:lang w:eastAsia="es-ES"/>
        </w:rPr>
        <w:t xml:space="preserve"> con el objetivo de medir la calidad de </w:t>
      </w:r>
      <w:r w:rsidR="00447CDB" w:rsidRPr="00CD689A">
        <w:rPr>
          <w:kern w:val="100"/>
          <w:lang w:eastAsia="es-ES"/>
        </w:rPr>
        <w:t>estos</w:t>
      </w:r>
      <w:r w:rsidR="008E4064" w:rsidRPr="00CD689A">
        <w:rPr>
          <w:kern w:val="100"/>
          <w:lang w:eastAsia="es-ES"/>
        </w:rPr>
        <w:t>, permiti</w:t>
      </w:r>
      <w:r w:rsidRPr="00CD689A">
        <w:rPr>
          <w:kern w:val="100"/>
          <w:lang w:eastAsia="es-ES"/>
        </w:rPr>
        <w:t>endo</w:t>
      </w:r>
      <w:r w:rsidR="008E4064" w:rsidRPr="00CD689A">
        <w:rPr>
          <w:kern w:val="100"/>
          <w:lang w:eastAsia="es-ES"/>
        </w:rPr>
        <w:t xml:space="preserve"> que las </w:t>
      </w:r>
      <w:r w:rsidR="00B70E8F" w:rsidRPr="00CD689A">
        <w:rPr>
          <w:kern w:val="100"/>
          <w:lang w:eastAsia="es-ES"/>
        </w:rPr>
        <w:t>S</w:t>
      </w:r>
      <w:r w:rsidR="008E4064" w:rsidRPr="00CD689A">
        <w:rPr>
          <w:kern w:val="100"/>
          <w:lang w:eastAsia="es-ES"/>
        </w:rPr>
        <w:t xml:space="preserve">ucursales tengan mayor control de las informaciones que componen los expedientes de los clientes. Uno de </w:t>
      </w:r>
      <w:r w:rsidR="005F6CA3" w:rsidRPr="00CD689A">
        <w:rPr>
          <w:kern w:val="100"/>
          <w:lang w:eastAsia="es-ES"/>
        </w:rPr>
        <w:t xml:space="preserve">sus </w:t>
      </w:r>
      <w:r w:rsidR="008E4064" w:rsidRPr="00CD689A">
        <w:rPr>
          <w:kern w:val="100"/>
          <w:lang w:eastAsia="es-ES"/>
        </w:rPr>
        <w:t xml:space="preserve">mayores retos y logros es el trabajo que se </w:t>
      </w:r>
      <w:r w:rsidR="00075D65" w:rsidRPr="00CD689A">
        <w:rPr>
          <w:kern w:val="100"/>
          <w:lang w:eastAsia="es-ES"/>
        </w:rPr>
        <w:t>está</w:t>
      </w:r>
      <w:r w:rsidR="008E4064" w:rsidRPr="00CD689A">
        <w:rPr>
          <w:kern w:val="100"/>
          <w:lang w:eastAsia="es-ES"/>
        </w:rPr>
        <w:t xml:space="preserve"> realizando de cambio de cultura a nivel de todos los colaboradores, en la Prevención de Lavado de Activos y Financiamiento del Terrorismo y Cumplimiento Regulatoria de todos los </w:t>
      </w:r>
      <w:r w:rsidR="00B67387" w:rsidRPr="00CD689A">
        <w:rPr>
          <w:kern w:val="100"/>
          <w:lang w:eastAsia="es-ES"/>
        </w:rPr>
        <w:t>p</w:t>
      </w:r>
      <w:r w:rsidR="008E4064" w:rsidRPr="00CD689A">
        <w:rPr>
          <w:kern w:val="100"/>
          <w:lang w:eastAsia="es-ES"/>
        </w:rPr>
        <w:t>rocesos.</w:t>
      </w:r>
    </w:p>
    <w:p w14:paraId="0F27EB88" w14:textId="77777777" w:rsidR="00BD721B" w:rsidRPr="00CD689A" w:rsidRDefault="00BD721B" w:rsidP="00F65336">
      <w:pPr>
        <w:spacing w:line="360" w:lineRule="auto"/>
        <w:jc w:val="both"/>
        <w:rPr>
          <w:kern w:val="100"/>
          <w:lang w:eastAsia="es-ES"/>
        </w:rPr>
      </w:pPr>
    </w:p>
    <w:p w14:paraId="2E71BB41" w14:textId="587C4081" w:rsidR="009C2FE5" w:rsidRPr="00CD689A" w:rsidRDefault="00ED719E" w:rsidP="00F65336">
      <w:pPr>
        <w:spacing w:line="360" w:lineRule="auto"/>
        <w:jc w:val="both"/>
        <w:rPr>
          <w:kern w:val="100"/>
          <w:lang w:eastAsia="es-ES"/>
        </w:rPr>
      </w:pPr>
      <w:r w:rsidRPr="00CD689A">
        <w:rPr>
          <w:kern w:val="100"/>
          <w:lang w:eastAsia="es-ES"/>
        </w:rPr>
        <w:lastRenderedPageBreak/>
        <w:t>Desde la Dirección de</w:t>
      </w:r>
      <w:r w:rsidR="007F27D9" w:rsidRPr="00CD689A">
        <w:rPr>
          <w:kern w:val="100"/>
          <w:lang w:eastAsia="es-ES"/>
        </w:rPr>
        <w:t xml:space="preserve"> Control </w:t>
      </w:r>
      <w:r w:rsidR="008967FB" w:rsidRPr="00CD689A">
        <w:rPr>
          <w:kern w:val="100"/>
          <w:lang w:eastAsia="es-ES"/>
        </w:rPr>
        <w:t>de Riesgos</w:t>
      </w:r>
      <w:r w:rsidRPr="00CD689A">
        <w:rPr>
          <w:kern w:val="100"/>
          <w:lang w:eastAsia="es-ES"/>
        </w:rPr>
        <w:t xml:space="preserve"> </w:t>
      </w:r>
      <w:r w:rsidR="00C770B7" w:rsidRPr="00CD689A">
        <w:rPr>
          <w:kern w:val="100"/>
          <w:lang w:eastAsia="es-ES"/>
        </w:rPr>
        <w:t xml:space="preserve">la Sección de Riesgo Crediticio </w:t>
      </w:r>
      <w:r w:rsidR="004530ED" w:rsidRPr="00CD689A">
        <w:rPr>
          <w:kern w:val="100"/>
          <w:lang w:eastAsia="es-ES"/>
        </w:rPr>
        <w:t>analiz</w:t>
      </w:r>
      <w:r w:rsidR="00130206" w:rsidRPr="00CD689A">
        <w:rPr>
          <w:kern w:val="100"/>
          <w:lang w:eastAsia="es-ES"/>
        </w:rPr>
        <w:t>ó</w:t>
      </w:r>
      <w:r w:rsidRPr="00CD689A">
        <w:rPr>
          <w:kern w:val="100"/>
          <w:lang w:eastAsia="es-ES"/>
        </w:rPr>
        <w:t xml:space="preserve"> los distintos préstamos a ser presentados ante el Directorio Ejecutivo y la Junta Central de Crédito, emitiendo un informe de riesgo crediticio, económico y financiero, en el cual se </w:t>
      </w:r>
      <w:r w:rsidR="00447CDB" w:rsidRPr="00CD689A">
        <w:rPr>
          <w:kern w:val="100"/>
          <w:lang w:eastAsia="es-ES"/>
        </w:rPr>
        <w:t>consideran distintos</w:t>
      </w:r>
      <w:r w:rsidRPr="00CD689A">
        <w:rPr>
          <w:kern w:val="100"/>
          <w:lang w:eastAsia="es-ES"/>
        </w:rPr>
        <w:t xml:space="preserve"> aspectos tanto del solicitante como del proyecto a desarrollar con el financiamiento, con el objetivo de determinar el nivel de riesgo de la operación y realizar las recomendaciones y acciones para mitigar los riesgos.</w:t>
      </w:r>
      <w:r w:rsidR="009C2FE5" w:rsidRPr="00CD689A">
        <w:rPr>
          <w:kern w:val="100"/>
          <w:lang w:eastAsia="es-ES"/>
        </w:rPr>
        <w:t xml:space="preserve"> De estas solicitudes el destino con mayor frecuencia </w:t>
      </w:r>
      <w:r w:rsidR="00E65573" w:rsidRPr="00CD689A">
        <w:rPr>
          <w:kern w:val="100"/>
          <w:lang w:eastAsia="es-ES"/>
        </w:rPr>
        <w:t xml:space="preserve">de estudio para presentar al directorio ejecutivo fue el de pignoración de arroz </w:t>
      </w:r>
      <w:r w:rsidR="009C2FE5" w:rsidRPr="00CD689A">
        <w:rPr>
          <w:kern w:val="100"/>
          <w:lang w:eastAsia="es-ES"/>
        </w:rPr>
        <w:t xml:space="preserve">y de la Junta Central de Crédito fue la venta de alimentos </w:t>
      </w:r>
      <w:r w:rsidR="00E31AA0" w:rsidRPr="00CD689A">
        <w:rPr>
          <w:kern w:val="100"/>
          <w:lang w:eastAsia="es-ES"/>
        </w:rPr>
        <w:t>al INABIE</w:t>
      </w:r>
      <w:r w:rsidR="009C2FE5" w:rsidRPr="00CD689A">
        <w:rPr>
          <w:kern w:val="100"/>
          <w:lang w:eastAsia="es-ES"/>
        </w:rPr>
        <w:t xml:space="preserve"> (Factoring).</w:t>
      </w:r>
    </w:p>
    <w:p w14:paraId="14608C0F" w14:textId="77777777" w:rsidR="003228E4" w:rsidRPr="00CD689A" w:rsidRDefault="003228E4" w:rsidP="00F65336">
      <w:pPr>
        <w:pStyle w:val="Textoindependiente"/>
        <w:tabs>
          <w:tab w:val="left" w:pos="0"/>
        </w:tabs>
        <w:spacing w:line="360" w:lineRule="auto"/>
        <w:contextualSpacing/>
        <w:mirrorIndents/>
        <w:rPr>
          <w:kern w:val="100"/>
          <w:lang w:eastAsia="es-ES"/>
        </w:rPr>
      </w:pPr>
    </w:p>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25"/>
        <w:gridCol w:w="1185"/>
        <w:gridCol w:w="2210"/>
      </w:tblGrid>
      <w:tr w:rsidR="009A5CE7" w:rsidRPr="00CD689A" w14:paraId="5B41751C" w14:textId="77777777" w:rsidTr="0009521E">
        <w:trPr>
          <w:trHeight w:val="350"/>
        </w:trPr>
        <w:tc>
          <w:tcPr>
            <w:tcW w:w="5000" w:type="pct"/>
            <w:gridSpan w:val="3"/>
            <w:tcBorders>
              <w:top w:val="nil"/>
              <w:left w:val="nil"/>
              <w:right w:val="nil"/>
            </w:tcBorders>
            <w:shd w:val="clear" w:color="auto" w:fill="auto"/>
            <w:noWrap/>
            <w:vAlign w:val="center"/>
          </w:tcPr>
          <w:p w14:paraId="2C8D5571" w14:textId="77777777" w:rsidR="0009521E" w:rsidRPr="00CD689A" w:rsidRDefault="0009521E" w:rsidP="0009521E">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No.26</w:t>
            </w:r>
          </w:p>
          <w:p w14:paraId="45139343" w14:textId="77777777" w:rsidR="0009521E" w:rsidRPr="00CD689A" w:rsidRDefault="0009521E" w:rsidP="0009521E">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 xml:space="preserve">Resumen de Solicitudes de Crédito Analizadas </w:t>
            </w:r>
          </w:p>
          <w:p w14:paraId="3DC8CBDB" w14:textId="39BE174D" w:rsidR="0009521E" w:rsidRPr="00CD689A" w:rsidRDefault="0009521E" w:rsidP="0009521E">
            <w:pPr>
              <w:pStyle w:val="Textoindependiente"/>
              <w:tabs>
                <w:tab w:val="left" w:pos="0"/>
              </w:tabs>
              <w:spacing w:line="240" w:lineRule="auto"/>
              <w:contextualSpacing/>
              <w:mirrorIndents/>
              <w:jc w:val="center"/>
              <w:rPr>
                <w:b/>
                <w:bCs/>
                <w:lang w:eastAsia="es-DO"/>
              </w:rPr>
            </w:pPr>
            <w:r w:rsidRPr="00CD689A">
              <w:rPr>
                <w:b/>
                <w:bCs/>
                <w:kern w:val="100"/>
                <w:lang w:eastAsia="es-ES"/>
              </w:rPr>
              <w:t>Enero-Noviembre</w:t>
            </w:r>
            <w:r w:rsidRPr="00CD689A">
              <w:rPr>
                <w:b/>
                <w:kern w:val="100"/>
                <w:lang w:eastAsia="es-ES"/>
              </w:rPr>
              <w:t xml:space="preserve"> </w:t>
            </w:r>
            <w:r w:rsidRPr="00CD689A">
              <w:rPr>
                <w:b/>
                <w:bCs/>
                <w:kern w:val="100"/>
                <w:lang w:eastAsia="es-ES"/>
              </w:rPr>
              <w:t>2023</w:t>
            </w:r>
          </w:p>
        </w:tc>
      </w:tr>
      <w:tr w:rsidR="009A5CE7" w:rsidRPr="00CD689A" w14:paraId="23FAE308" w14:textId="77777777" w:rsidTr="00430BBB">
        <w:trPr>
          <w:trHeight w:val="350"/>
        </w:trPr>
        <w:tc>
          <w:tcPr>
            <w:tcW w:w="2857" w:type="pct"/>
            <w:shd w:val="clear" w:color="auto" w:fill="002060"/>
            <w:noWrap/>
            <w:vAlign w:val="center"/>
            <w:hideMark/>
          </w:tcPr>
          <w:p w14:paraId="421FE657" w14:textId="1396112E" w:rsidR="00582697" w:rsidRPr="00CD689A" w:rsidRDefault="00582697" w:rsidP="00803CBA">
            <w:pPr>
              <w:spacing w:line="240" w:lineRule="auto"/>
              <w:rPr>
                <w:b/>
                <w:bCs/>
                <w:lang w:eastAsia="es-DO"/>
              </w:rPr>
            </w:pPr>
            <w:r w:rsidRPr="00CD689A">
              <w:rPr>
                <w:b/>
                <w:bCs/>
                <w:lang w:eastAsia="es-DO"/>
              </w:rPr>
              <w:t>Organismo</w:t>
            </w:r>
          </w:p>
        </w:tc>
        <w:tc>
          <w:tcPr>
            <w:tcW w:w="748" w:type="pct"/>
            <w:shd w:val="clear" w:color="auto" w:fill="002060"/>
            <w:noWrap/>
            <w:vAlign w:val="center"/>
            <w:hideMark/>
          </w:tcPr>
          <w:p w14:paraId="5CD4629B" w14:textId="3658DAA2" w:rsidR="00582697" w:rsidRPr="00CD689A" w:rsidRDefault="00582697" w:rsidP="00803CBA">
            <w:pPr>
              <w:spacing w:line="240" w:lineRule="auto"/>
              <w:rPr>
                <w:b/>
                <w:bCs/>
                <w:lang w:eastAsia="es-DO"/>
              </w:rPr>
            </w:pPr>
            <w:r w:rsidRPr="00CD689A">
              <w:rPr>
                <w:b/>
                <w:bCs/>
                <w:lang w:eastAsia="es-DO"/>
              </w:rPr>
              <w:t>Cantidad</w:t>
            </w:r>
          </w:p>
        </w:tc>
        <w:tc>
          <w:tcPr>
            <w:tcW w:w="1395" w:type="pct"/>
            <w:shd w:val="clear" w:color="auto" w:fill="002060"/>
            <w:noWrap/>
            <w:vAlign w:val="center"/>
            <w:hideMark/>
          </w:tcPr>
          <w:p w14:paraId="5AD7CDB1" w14:textId="054F977E" w:rsidR="00582697" w:rsidRPr="00CD689A" w:rsidRDefault="00582697" w:rsidP="00803CBA">
            <w:pPr>
              <w:spacing w:line="240" w:lineRule="auto"/>
              <w:rPr>
                <w:b/>
                <w:bCs/>
                <w:lang w:eastAsia="es-DO"/>
              </w:rPr>
            </w:pPr>
            <w:r w:rsidRPr="00CD689A">
              <w:rPr>
                <w:b/>
                <w:bCs/>
                <w:lang w:eastAsia="es-DO"/>
              </w:rPr>
              <w:t>Monto</w:t>
            </w:r>
            <w:r w:rsidR="00B87225" w:rsidRPr="00CD689A">
              <w:rPr>
                <w:b/>
                <w:bCs/>
                <w:lang w:eastAsia="es-DO"/>
              </w:rPr>
              <w:t xml:space="preserve"> (RD$)</w:t>
            </w:r>
          </w:p>
        </w:tc>
      </w:tr>
      <w:tr w:rsidR="009A5CE7" w:rsidRPr="00CD689A" w14:paraId="6EEEFDAA" w14:textId="77777777" w:rsidTr="00430BBB">
        <w:trPr>
          <w:trHeight w:val="350"/>
        </w:trPr>
        <w:tc>
          <w:tcPr>
            <w:tcW w:w="2857" w:type="pct"/>
            <w:noWrap/>
            <w:vAlign w:val="bottom"/>
            <w:hideMark/>
          </w:tcPr>
          <w:p w14:paraId="6AE47AAD" w14:textId="59588F36" w:rsidR="00607846" w:rsidRPr="00CD689A" w:rsidRDefault="00607846" w:rsidP="00607846">
            <w:pPr>
              <w:spacing w:line="240" w:lineRule="auto"/>
              <w:jc w:val="left"/>
              <w:rPr>
                <w:b/>
                <w:bCs/>
                <w:lang w:eastAsia="es-DO"/>
              </w:rPr>
            </w:pPr>
            <w:r w:rsidRPr="00CD689A">
              <w:rPr>
                <w:lang w:eastAsia="es-DO"/>
              </w:rPr>
              <w:t>Directorio</w:t>
            </w:r>
          </w:p>
        </w:tc>
        <w:tc>
          <w:tcPr>
            <w:tcW w:w="748" w:type="pct"/>
            <w:noWrap/>
            <w:vAlign w:val="center"/>
          </w:tcPr>
          <w:p w14:paraId="5A4337B5" w14:textId="29F74E11" w:rsidR="00607846" w:rsidRPr="00CD689A" w:rsidRDefault="0040787D" w:rsidP="00607846">
            <w:pPr>
              <w:spacing w:line="240" w:lineRule="auto"/>
              <w:jc w:val="right"/>
              <w:rPr>
                <w:lang w:eastAsia="es-DO"/>
              </w:rPr>
            </w:pPr>
            <w:r w:rsidRPr="00CD689A">
              <w:rPr>
                <w:lang w:eastAsia="es-DO"/>
              </w:rPr>
              <w:t>383</w:t>
            </w:r>
          </w:p>
        </w:tc>
        <w:tc>
          <w:tcPr>
            <w:tcW w:w="1395" w:type="pct"/>
            <w:noWrap/>
            <w:vAlign w:val="center"/>
          </w:tcPr>
          <w:p w14:paraId="5FBCF424" w14:textId="03E13011" w:rsidR="00607846" w:rsidRPr="00CD689A" w:rsidRDefault="0040787D" w:rsidP="00607846">
            <w:pPr>
              <w:spacing w:line="240" w:lineRule="auto"/>
              <w:jc w:val="right"/>
              <w:rPr>
                <w:lang w:eastAsia="es-DO"/>
              </w:rPr>
            </w:pPr>
            <w:r w:rsidRPr="00CD689A">
              <w:rPr>
                <w:lang w:eastAsia="es-DO"/>
              </w:rPr>
              <w:t>10,391,779,811</w:t>
            </w:r>
          </w:p>
        </w:tc>
      </w:tr>
      <w:tr w:rsidR="009A5CE7" w:rsidRPr="00CD689A" w14:paraId="561ADE53" w14:textId="77777777" w:rsidTr="00430BBB">
        <w:trPr>
          <w:trHeight w:val="350"/>
        </w:trPr>
        <w:tc>
          <w:tcPr>
            <w:tcW w:w="2857" w:type="pct"/>
            <w:noWrap/>
            <w:vAlign w:val="bottom"/>
            <w:hideMark/>
          </w:tcPr>
          <w:p w14:paraId="618654DF" w14:textId="0DD48345" w:rsidR="00607846" w:rsidRPr="00CD689A" w:rsidRDefault="00607846" w:rsidP="00607846">
            <w:pPr>
              <w:spacing w:line="240" w:lineRule="auto"/>
              <w:jc w:val="left"/>
              <w:rPr>
                <w:b/>
                <w:bCs/>
                <w:lang w:eastAsia="es-DO"/>
              </w:rPr>
            </w:pPr>
            <w:r w:rsidRPr="00CD689A">
              <w:rPr>
                <w:lang w:eastAsia="es-DO"/>
              </w:rPr>
              <w:t>Junta Central</w:t>
            </w:r>
          </w:p>
        </w:tc>
        <w:tc>
          <w:tcPr>
            <w:tcW w:w="748" w:type="pct"/>
            <w:noWrap/>
            <w:vAlign w:val="center"/>
          </w:tcPr>
          <w:p w14:paraId="7972E16D" w14:textId="14CB2E9D" w:rsidR="00607846" w:rsidRPr="00CD689A" w:rsidRDefault="0040787D" w:rsidP="00607846">
            <w:pPr>
              <w:spacing w:line="240" w:lineRule="auto"/>
              <w:jc w:val="right"/>
              <w:rPr>
                <w:lang w:eastAsia="es-DO"/>
              </w:rPr>
            </w:pPr>
            <w:r w:rsidRPr="00CD689A">
              <w:rPr>
                <w:lang w:eastAsia="es-DO"/>
              </w:rPr>
              <w:t>184</w:t>
            </w:r>
          </w:p>
        </w:tc>
        <w:tc>
          <w:tcPr>
            <w:tcW w:w="1395" w:type="pct"/>
            <w:noWrap/>
            <w:vAlign w:val="center"/>
          </w:tcPr>
          <w:p w14:paraId="473EFA73" w14:textId="53B6D5DD" w:rsidR="00607846" w:rsidRPr="00CD689A" w:rsidRDefault="0040787D" w:rsidP="00607846">
            <w:pPr>
              <w:spacing w:line="240" w:lineRule="auto"/>
              <w:jc w:val="right"/>
              <w:rPr>
                <w:lang w:eastAsia="es-DO"/>
              </w:rPr>
            </w:pPr>
            <w:r w:rsidRPr="00CD689A">
              <w:rPr>
                <w:lang w:eastAsia="es-DO"/>
              </w:rPr>
              <w:t>834,108,549</w:t>
            </w:r>
          </w:p>
        </w:tc>
      </w:tr>
      <w:tr w:rsidR="009A5CE7" w:rsidRPr="00CD689A" w14:paraId="1C53A6F0" w14:textId="77777777" w:rsidTr="00430BBB">
        <w:trPr>
          <w:trHeight w:val="350"/>
        </w:trPr>
        <w:tc>
          <w:tcPr>
            <w:tcW w:w="2857" w:type="pct"/>
            <w:tcBorders>
              <w:bottom w:val="single" w:sz="4" w:space="0" w:color="BFBFBF" w:themeColor="background1" w:themeShade="BF"/>
            </w:tcBorders>
            <w:noWrap/>
            <w:vAlign w:val="bottom"/>
          </w:tcPr>
          <w:p w14:paraId="5FCFFA1B" w14:textId="39C4332B" w:rsidR="00607846" w:rsidRPr="00CD689A" w:rsidRDefault="00607846" w:rsidP="00607846">
            <w:pPr>
              <w:spacing w:line="240" w:lineRule="auto"/>
              <w:jc w:val="left"/>
              <w:rPr>
                <w:b/>
                <w:bCs/>
                <w:lang w:eastAsia="es-DO"/>
              </w:rPr>
            </w:pPr>
            <w:r w:rsidRPr="00CD689A">
              <w:rPr>
                <w:b/>
                <w:bCs/>
                <w:lang w:eastAsia="es-DO"/>
              </w:rPr>
              <w:t>Total</w:t>
            </w:r>
          </w:p>
        </w:tc>
        <w:tc>
          <w:tcPr>
            <w:tcW w:w="748" w:type="pct"/>
            <w:tcBorders>
              <w:bottom w:val="single" w:sz="4" w:space="0" w:color="BFBFBF" w:themeColor="background1" w:themeShade="BF"/>
            </w:tcBorders>
            <w:noWrap/>
            <w:vAlign w:val="center"/>
          </w:tcPr>
          <w:p w14:paraId="48BAC37C" w14:textId="500FEACA" w:rsidR="00607846" w:rsidRPr="00CD689A" w:rsidRDefault="0040787D" w:rsidP="00607846">
            <w:pPr>
              <w:spacing w:line="240" w:lineRule="auto"/>
              <w:jc w:val="right"/>
              <w:rPr>
                <w:lang w:eastAsia="es-DO"/>
              </w:rPr>
            </w:pPr>
            <w:r w:rsidRPr="00CD689A">
              <w:rPr>
                <w:lang w:eastAsia="es-DO"/>
              </w:rPr>
              <w:t>567</w:t>
            </w:r>
          </w:p>
        </w:tc>
        <w:tc>
          <w:tcPr>
            <w:tcW w:w="1395" w:type="pct"/>
            <w:tcBorders>
              <w:bottom w:val="single" w:sz="4" w:space="0" w:color="BFBFBF" w:themeColor="background1" w:themeShade="BF"/>
            </w:tcBorders>
            <w:noWrap/>
            <w:vAlign w:val="center"/>
          </w:tcPr>
          <w:p w14:paraId="3FEA588B" w14:textId="15D8ACC6" w:rsidR="00607846" w:rsidRPr="00CD689A" w:rsidRDefault="0040787D" w:rsidP="00607846">
            <w:pPr>
              <w:spacing w:line="240" w:lineRule="auto"/>
              <w:jc w:val="right"/>
              <w:rPr>
                <w:lang w:eastAsia="es-DO"/>
              </w:rPr>
            </w:pPr>
            <w:r w:rsidRPr="00CD689A">
              <w:rPr>
                <w:lang w:eastAsia="es-DO"/>
              </w:rPr>
              <w:t>11,225,888,360</w:t>
            </w:r>
          </w:p>
        </w:tc>
      </w:tr>
      <w:tr w:rsidR="0009521E" w:rsidRPr="00CD689A" w14:paraId="15741F0D" w14:textId="77777777" w:rsidTr="0009521E">
        <w:trPr>
          <w:trHeight w:val="350"/>
        </w:trPr>
        <w:tc>
          <w:tcPr>
            <w:tcW w:w="5000" w:type="pct"/>
            <w:gridSpan w:val="3"/>
            <w:tcBorders>
              <w:left w:val="nil"/>
              <w:bottom w:val="nil"/>
              <w:right w:val="nil"/>
            </w:tcBorders>
            <w:noWrap/>
            <w:vAlign w:val="bottom"/>
          </w:tcPr>
          <w:p w14:paraId="2EC6C89D" w14:textId="77777777" w:rsidR="0009521E" w:rsidRPr="00CD689A" w:rsidRDefault="0009521E" w:rsidP="0009521E">
            <w:pPr>
              <w:pStyle w:val="Textoindependiente"/>
              <w:tabs>
                <w:tab w:val="left" w:pos="993"/>
              </w:tabs>
              <w:spacing w:line="240" w:lineRule="auto"/>
              <w:contextualSpacing/>
              <w:mirrorIndents/>
              <w:rPr>
                <w:sz w:val="18"/>
                <w:szCs w:val="18"/>
              </w:rPr>
            </w:pPr>
            <w:r w:rsidRPr="00CD689A">
              <w:rPr>
                <w:sz w:val="18"/>
                <w:szCs w:val="18"/>
              </w:rPr>
              <w:t>Montos solicitados, no necesariamente el monto aprobado.</w:t>
            </w:r>
          </w:p>
          <w:p w14:paraId="4E11A1AC" w14:textId="2E713763" w:rsidR="0009521E" w:rsidRPr="00CD689A" w:rsidRDefault="0009521E" w:rsidP="0009521E">
            <w:pPr>
              <w:spacing w:line="240" w:lineRule="auto"/>
              <w:jc w:val="left"/>
              <w:rPr>
                <w:lang w:eastAsia="es-DO"/>
              </w:rPr>
            </w:pPr>
            <w:r w:rsidRPr="00CD689A">
              <w:rPr>
                <w:sz w:val="18"/>
                <w:szCs w:val="18"/>
              </w:rPr>
              <w:t>Fuente: Dirección de Control de Riegos.</w:t>
            </w:r>
          </w:p>
        </w:tc>
      </w:tr>
    </w:tbl>
    <w:p w14:paraId="24D81944" w14:textId="77777777" w:rsidR="001E000A" w:rsidRPr="00CD689A" w:rsidRDefault="001E000A" w:rsidP="00BE2D9C">
      <w:pPr>
        <w:spacing w:line="360" w:lineRule="auto"/>
        <w:jc w:val="both"/>
        <w:rPr>
          <w:kern w:val="100"/>
          <w:lang w:eastAsia="es-ES"/>
        </w:rPr>
      </w:pPr>
    </w:p>
    <w:p w14:paraId="74135821" w14:textId="5B2617B5" w:rsidR="004B5E25" w:rsidRDefault="00A80CE9" w:rsidP="00BE2D9C">
      <w:pPr>
        <w:spacing w:line="360" w:lineRule="auto"/>
        <w:jc w:val="both"/>
        <w:rPr>
          <w:kern w:val="100"/>
          <w:lang w:eastAsia="es-ES"/>
        </w:rPr>
      </w:pPr>
      <w:r w:rsidRPr="00CD689A">
        <w:rPr>
          <w:kern w:val="100"/>
          <w:lang w:eastAsia="es-ES"/>
        </w:rPr>
        <w:t xml:space="preserve">Para el proceso de análisis se inició la transición de la plataforma Share Point a Cartera Digital (Crédito a Tiempo). </w:t>
      </w:r>
      <w:r w:rsidR="00D15968" w:rsidRPr="00CD689A">
        <w:rPr>
          <w:kern w:val="100"/>
          <w:lang w:eastAsia="es-ES"/>
        </w:rPr>
        <w:t>Además,</w:t>
      </w:r>
      <w:r w:rsidR="00C618A1" w:rsidRPr="00CD689A">
        <w:rPr>
          <w:kern w:val="100"/>
          <w:lang w:eastAsia="es-ES"/>
        </w:rPr>
        <w:t xml:space="preserve"> </w:t>
      </w:r>
      <w:r w:rsidR="00D15968" w:rsidRPr="00CD689A">
        <w:rPr>
          <w:kern w:val="100"/>
          <w:lang w:eastAsia="es-ES"/>
        </w:rPr>
        <w:t xml:space="preserve">se </w:t>
      </w:r>
      <w:r w:rsidR="000539E1" w:rsidRPr="00CD689A">
        <w:rPr>
          <w:kern w:val="100"/>
          <w:lang w:eastAsia="es-ES"/>
        </w:rPr>
        <w:t>ejecutó</w:t>
      </w:r>
      <w:r w:rsidR="00C618A1" w:rsidRPr="00CD689A">
        <w:rPr>
          <w:kern w:val="100"/>
          <w:lang w:eastAsia="es-ES"/>
        </w:rPr>
        <w:t xml:space="preserve"> la aprobación en el sistema informático de los préstamos que son aprobados por la Junta Central de Crédito y el Directorio Ejecutivo, incluyendo los préstamos de consumo para empleados. </w:t>
      </w:r>
    </w:p>
    <w:p w14:paraId="3BC35200" w14:textId="77777777" w:rsidR="00DC17C8" w:rsidRPr="00CD689A" w:rsidRDefault="00DC17C8" w:rsidP="00BE2D9C">
      <w:pPr>
        <w:spacing w:line="360" w:lineRule="auto"/>
        <w:jc w:val="both"/>
        <w:rPr>
          <w:kern w:val="100"/>
          <w:lang w:eastAsia="es-ES"/>
        </w:rPr>
      </w:pPr>
    </w:p>
    <w:p w14:paraId="34E329AA" w14:textId="4BF68D23" w:rsidR="00171A6B" w:rsidRPr="00CD689A" w:rsidRDefault="0012177C" w:rsidP="00F65336">
      <w:pPr>
        <w:spacing w:line="360" w:lineRule="auto"/>
        <w:jc w:val="both"/>
        <w:rPr>
          <w:kern w:val="100"/>
          <w:lang w:eastAsia="es-ES"/>
        </w:rPr>
      </w:pPr>
      <w:r w:rsidRPr="00CD689A">
        <w:rPr>
          <w:kern w:val="100"/>
          <w:lang w:eastAsia="es-ES"/>
        </w:rPr>
        <w:t>La Sección de Riesgos Financieros como parte de la Dirección de Control de Riesgo tiene la responsabilidad de aplicar una metodología fundamentada en los lineamientos trazados por el Directorio Ejecutivo y las disposiciones establecidas por las autoridades monetaria y financieras para la adecuada administración de los riesgos de mercado y liquidez en que incurre el Banco</w:t>
      </w:r>
      <w:r w:rsidR="004718DF" w:rsidRPr="00CD689A">
        <w:rPr>
          <w:kern w:val="100"/>
          <w:lang w:eastAsia="es-ES"/>
        </w:rPr>
        <w:t>.</w:t>
      </w:r>
      <w:r w:rsidR="00DA1380" w:rsidRPr="00CD689A">
        <w:rPr>
          <w:kern w:val="100"/>
          <w:lang w:eastAsia="es-ES"/>
        </w:rPr>
        <w:t xml:space="preserve"> </w:t>
      </w:r>
      <w:r w:rsidR="00381E28" w:rsidRPr="00CD689A">
        <w:rPr>
          <w:kern w:val="100"/>
          <w:lang w:eastAsia="es-ES"/>
        </w:rPr>
        <w:t xml:space="preserve">De igual forma es responsable de realizar labores relacionadas con la evaluación y análisis de los indicadores financieros, a través de procedimientos idóneos, con la finalidad de </w:t>
      </w:r>
      <w:r w:rsidR="00381E28" w:rsidRPr="00CD689A">
        <w:rPr>
          <w:kern w:val="100"/>
          <w:lang w:eastAsia="es-ES"/>
        </w:rPr>
        <w:lastRenderedPageBreak/>
        <w:t xml:space="preserve">establecer la solvencia, y la capacidad que tienen los deudores para cumplir con sus obligaciones crediticias, mediante información suficiente y confiable. </w:t>
      </w:r>
    </w:p>
    <w:p w14:paraId="7CF2B1C4" w14:textId="77777777" w:rsidR="00DE12F4" w:rsidRPr="00CD689A" w:rsidRDefault="00DE12F4" w:rsidP="00F65336">
      <w:pPr>
        <w:spacing w:line="360" w:lineRule="auto"/>
        <w:jc w:val="both"/>
        <w:rPr>
          <w:kern w:val="100"/>
          <w:lang w:eastAsia="es-ES"/>
        </w:rPr>
      </w:pPr>
    </w:p>
    <w:p w14:paraId="6993946E" w14:textId="68630922" w:rsidR="00755711" w:rsidRPr="00CD689A" w:rsidRDefault="00755711" w:rsidP="00F65336">
      <w:pPr>
        <w:spacing w:line="360" w:lineRule="auto"/>
        <w:jc w:val="both"/>
        <w:rPr>
          <w:kern w:val="100"/>
          <w:lang w:eastAsia="es-ES"/>
        </w:rPr>
      </w:pPr>
      <w:bookmarkStart w:id="310" w:name="_Hlk140138264"/>
      <w:r w:rsidRPr="00CD689A">
        <w:rPr>
          <w:kern w:val="100"/>
          <w:lang w:eastAsia="es-ES"/>
        </w:rPr>
        <w:t xml:space="preserve">Dado el proceso de transformación digital que actualmente desarrolla la Institución, como los proyectos de Internet Banking y App Móvil Banking, el Banco </w:t>
      </w:r>
      <w:r w:rsidR="00DE12F4" w:rsidRPr="00CD689A">
        <w:rPr>
          <w:kern w:val="100"/>
          <w:lang w:eastAsia="es-ES"/>
        </w:rPr>
        <w:t>opt</w:t>
      </w:r>
      <w:r w:rsidR="00DF0BB3" w:rsidRPr="00CD689A">
        <w:rPr>
          <w:kern w:val="100"/>
          <w:lang w:eastAsia="es-ES"/>
        </w:rPr>
        <w:t>a</w:t>
      </w:r>
      <w:r w:rsidR="00DE12F4" w:rsidRPr="00CD689A">
        <w:rPr>
          <w:kern w:val="100"/>
          <w:lang w:eastAsia="es-ES"/>
        </w:rPr>
        <w:t xml:space="preserve"> </w:t>
      </w:r>
      <w:r w:rsidRPr="00CD689A">
        <w:rPr>
          <w:kern w:val="100"/>
          <w:lang w:eastAsia="es-ES"/>
        </w:rPr>
        <w:t xml:space="preserve">por tercerizar el servicio de conectividad SWIFT con la empresa Alliance Enterprise, </w:t>
      </w:r>
      <w:r w:rsidR="002672C5" w:rsidRPr="00CD689A">
        <w:rPr>
          <w:kern w:val="100"/>
          <w:lang w:eastAsia="es-ES"/>
        </w:rPr>
        <w:t xml:space="preserve">a fin de proveer a los clientes de una conexión confiable por donde podrán </w:t>
      </w:r>
      <w:r w:rsidR="00195E36" w:rsidRPr="00CD689A">
        <w:rPr>
          <w:kern w:val="100"/>
          <w:lang w:eastAsia="es-ES"/>
        </w:rPr>
        <w:t xml:space="preserve">realizar </w:t>
      </w:r>
      <w:r w:rsidR="002672C5" w:rsidRPr="00CD689A">
        <w:rPr>
          <w:kern w:val="100"/>
          <w:lang w:eastAsia="es-ES"/>
        </w:rPr>
        <w:t>transacciones</w:t>
      </w:r>
      <w:r w:rsidR="00195E36" w:rsidRPr="00CD689A">
        <w:rPr>
          <w:kern w:val="100"/>
          <w:lang w:eastAsia="es-ES"/>
        </w:rPr>
        <w:t xml:space="preserve"> financieras</w:t>
      </w:r>
      <w:r w:rsidR="002672C5" w:rsidRPr="00CD689A">
        <w:rPr>
          <w:kern w:val="100"/>
          <w:lang w:eastAsia="es-ES"/>
        </w:rPr>
        <w:t xml:space="preserve"> de manera segura</w:t>
      </w:r>
      <w:r w:rsidR="00140B9C" w:rsidRPr="00CD689A">
        <w:rPr>
          <w:kern w:val="100"/>
          <w:lang w:eastAsia="es-ES"/>
        </w:rPr>
        <w:t xml:space="preserve"> y </w:t>
      </w:r>
      <w:r w:rsidR="002672C5" w:rsidRPr="00CD689A">
        <w:rPr>
          <w:kern w:val="100"/>
          <w:lang w:eastAsia="es-ES"/>
        </w:rPr>
        <w:t xml:space="preserve">acceso rápido a la conectividad de más de 11,000 bancos a nivel mundial, </w:t>
      </w:r>
      <w:r w:rsidRPr="00CD689A">
        <w:rPr>
          <w:kern w:val="100"/>
          <w:lang w:eastAsia="es-ES"/>
        </w:rPr>
        <w:t xml:space="preserve">de acuerdo con los beneficios siguientes: </w:t>
      </w:r>
    </w:p>
    <w:bookmarkEnd w:id="310"/>
    <w:p w14:paraId="0E873810" w14:textId="1E4C29A6" w:rsidR="00755711" w:rsidRPr="00CD689A" w:rsidRDefault="0035671F" w:rsidP="0069094C">
      <w:pPr>
        <w:pStyle w:val="Prrafodelista"/>
        <w:numPr>
          <w:ilvl w:val="0"/>
          <w:numId w:val="11"/>
        </w:numPr>
        <w:spacing w:line="360" w:lineRule="auto"/>
        <w:ind w:left="567"/>
        <w:jc w:val="both"/>
        <w:rPr>
          <w:kern w:val="100"/>
          <w:lang w:val="es-MX" w:eastAsia="es-ES"/>
        </w:rPr>
      </w:pPr>
      <w:r w:rsidRPr="00CD689A">
        <w:rPr>
          <w:kern w:val="100"/>
          <w:lang w:val="es-MX" w:eastAsia="es-ES"/>
        </w:rPr>
        <w:t>Reducción d</w:t>
      </w:r>
      <w:r w:rsidR="00755711" w:rsidRPr="00CD689A">
        <w:rPr>
          <w:kern w:val="100"/>
          <w:lang w:val="es-MX" w:eastAsia="es-ES"/>
        </w:rPr>
        <w:t>e</w:t>
      </w:r>
      <w:r w:rsidRPr="00CD689A">
        <w:rPr>
          <w:kern w:val="100"/>
          <w:lang w:val="es-MX" w:eastAsia="es-ES"/>
        </w:rPr>
        <w:t xml:space="preserve"> </w:t>
      </w:r>
      <w:r w:rsidR="00755711" w:rsidRPr="00CD689A">
        <w:rPr>
          <w:kern w:val="100"/>
          <w:lang w:val="es-MX" w:eastAsia="es-ES"/>
        </w:rPr>
        <w:t>tiempo y recursos para la implementación de estos nuevos productos y servicios.</w:t>
      </w:r>
    </w:p>
    <w:p w14:paraId="747E781B" w14:textId="77777777" w:rsidR="00755711" w:rsidRPr="00CD689A" w:rsidRDefault="00755711" w:rsidP="0069094C">
      <w:pPr>
        <w:pStyle w:val="Prrafodelista"/>
        <w:numPr>
          <w:ilvl w:val="0"/>
          <w:numId w:val="11"/>
        </w:numPr>
        <w:spacing w:line="360" w:lineRule="auto"/>
        <w:ind w:left="567"/>
        <w:jc w:val="both"/>
        <w:rPr>
          <w:kern w:val="100"/>
          <w:lang w:val="es-MX" w:eastAsia="es-ES"/>
        </w:rPr>
      </w:pPr>
      <w:r w:rsidRPr="00CD689A">
        <w:rPr>
          <w:kern w:val="100"/>
          <w:lang w:val="es-MX" w:eastAsia="es-ES"/>
        </w:rPr>
        <w:t>Evita el costo de la adquisición de servidores e infraestructura.</w:t>
      </w:r>
    </w:p>
    <w:p w14:paraId="32D289CA" w14:textId="77777777" w:rsidR="00755711" w:rsidRPr="00CD689A" w:rsidRDefault="00755711" w:rsidP="0069094C">
      <w:pPr>
        <w:pStyle w:val="Prrafodelista"/>
        <w:numPr>
          <w:ilvl w:val="0"/>
          <w:numId w:val="11"/>
        </w:numPr>
        <w:spacing w:line="360" w:lineRule="auto"/>
        <w:ind w:left="567"/>
        <w:jc w:val="both"/>
        <w:rPr>
          <w:kern w:val="100"/>
          <w:lang w:val="es-MX" w:eastAsia="es-ES"/>
        </w:rPr>
      </w:pPr>
      <w:r w:rsidRPr="00CD689A">
        <w:rPr>
          <w:kern w:val="100"/>
          <w:lang w:val="es-MX" w:eastAsia="es-ES"/>
        </w:rPr>
        <w:t>Mantiene un ambiente de contingencia activo/activo:</w:t>
      </w:r>
    </w:p>
    <w:p w14:paraId="6948A45E" w14:textId="77777777" w:rsidR="00755711" w:rsidRPr="00CD689A" w:rsidRDefault="00755711" w:rsidP="00AD4705">
      <w:pPr>
        <w:pStyle w:val="Prrafodelista"/>
        <w:numPr>
          <w:ilvl w:val="0"/>
          <w:numId w:val="14"/>
        </w:numPr>
        <w:spacing w:line="360" w:lineRule="auto"/>
        <w:ind w:left="851"/>
        <w:jc w:val="both"/>
        <w:rPr>
          <w:kern w:val="100"/>
          <w:lang w:eastAsia="es-ES"/>
        </w:rPr>
      </w:pPr>
      <w:r w:rsidRPr="00CD689A">
        <w:rPr>
          <w:kern w:val="100"/>
          <w:lang w:eastAsia="es-ES"/>
        </w:rPr>
        <w:t>Elimina los costos ocultos de renovación de infraestructura.</w:t>
      </w:r>
    </w:p>
    <w:p w14:paraId="22D68A95" w14:textId="77777777" w:rsidR="00755711" w:rsidRPr="00CD689A" w:rsidRDefault="00755711" w:rsidP="00AD4705">
      <w:pPr>
        <w:pStyle w:val="Prrafodelista"/>
        <w:numPr>
          <w:ilvl w:val="0"/>
          <w:numId w:val="14"/>
        </w:numPr>
        <w:spacing w:line="360" w:lineRule="auto"/>
        <w:ind w:left="851"/>
        <w:jc w:val="both"/>
        <w:rPr>
          <w:kern w:val="100"/>
          <w:lang w:eastAsia="es-ES"/>
        </w:rPr>
      </w:pPr>
      <w:r w:rsidRPr="00CD689A">
        <w:rPr>
          <w:kern w:val="100"/>
          <w:lang w:eastAsia="es-ES"/>
        </w:rPr>
        <w:t>Facilita la implementación de mejores prácticas.</w:t>
      </w:r>
    </w:p>
    <w:p w14:paraId="1B8F4734" w14:textId="77777777" w:rsidR="00755711" w:rsidRPr="00CD689A" w:rsidRDefault="00755711" w:rsidP="00AD4705">
      <w:pPr>
        <w:pStyle w:val="Prrafodelista"/>
        <w:numPr>
          <w:ilvl w:val="0"/>
          <w:numId w:val="14"/>
        </w:numPr>
        <w:spacing w:line="360" w:lineRule="auto"/>
        <w:ind w:left="851"/>
        <w:jc w:val="both"/>
        <w:rPr>
          <w:kern w:val="100"/>
          <w:lang w:eastAsia="es-ES"/>
        </w:rPr>
      </w:pPr>
      <w:r w:rsidRPr="00CD689A">
        <w:rPr>
          <w:kern w:val="100"/>
          <w:lang w:eastAsia="es-ES"/>
        </w:rPr>
        <w:t>Facilita la integración con los sistemas de BackOffice.</w:t>
      </w:r>
    </w:p>
    <w:p w14:paraId="633E0962" w14:textId="77777777" w:rsidR="00755711" w:rsidRPr="00CD689A" w:rsidRDefault="00755711" w:rsidP="00756BB5">
      <w:pPr>
        <w:pStyle w:val="Prrafodelista"/>
        <w:numPr>
          <w:ilvl w:val="0"/>
          <w:numId w:val="12"/>
        </w:numPr>
        <w:spacing w:line="360" w:lineRule="auto"/>
        <w:ind w:left="426"/>
        <w:jc w:val="both"/>
        <w:rPr>
          <w:kern w:val="100"/>
          <w:lang w:val="es-MX" w:eastAsia="es-ES"/>
        </w:rPr>
      </w:pPr>
      <w:r w:rsidRPr="00CD689A">
        <w:rPr>
          <w:kern w:val="100"/>
          <w:lang w:val="es-MX" w:eastAsia="es-ES"/>
        </w:rPr>
        <w:t>El esquema de Hosting de Producción incluye servidores para los ambientes de Producción, Backup/Respaldo, Contingencia y Pruebas.</w:t>
      </w:r>
    </w:p>
    <w:p w14:paraId="5DFAE3B8" w14:textId="77777777" w:rsidR="00755711" w:rsidRPr="00CD689A" w:rsidRDefault="00755711" w:rsidP="00756BB5">
      <w:pPr>
        <w:pStyle w:val="Prrafodelista"/>
        <w:numPr>
          <w:ilvl w:val="0"/>
          <w:numId w:val="12"/>
        </w:numPr>
        <w:spacing w:line="360" w:lineRule="auto"/>
        <w:ind w:left="426"/>
        <w:jc w:val="both"/>
        <w:rPr>
          <w:kern w:val="100"/>
          <w:lang w:val="es-MX" w:eastAsia="es-ES"/>
        </w:rPr>
      </w:pPr>
      <w:r w:rsidRPr="00CD689A">
        <w:rPr>
          <w:kern w:val="100"/>
          <w:lang w:val="es-MX" w:eastAsia="es-ES"/>
        </w:rPr>
        <w:t>Evita el pago de licencias de sistemas operativos.</w:t>
      </w:r>
    </w:p>
    <w:p w14:paraId="7CFEF1FE" w14:textId="77777777" w:rsidR="00755711" w:rsidRPr="00CD689A" w:rsidRDefault="00755711" w:rsidP="00F65336">
      <w:pPr>
        <w:spacing w:line="360" w:lineRule="auto"/>
        <w:jc w:val="both"/>
        <w:rPr>
          <w:kern w:val="100"/>
          <w:lang w:eastAsia="es-ES"/>
        </w:rPr>
      </w:pPr>
    </w:p>
    <w:p w14:paraId="494B6BF8" w14:textId="1AA83BCB" w:rsidR="00F556A5" w:rsidRPr="00CD689A" w:rsidRDefault="0045409F" w:rsidP="00F65336">
      <w:pPr>
        <w:spacing w:line="360" w:lineRule="auto"/>
        <w:jc w:val="both"/>
        <w:rPr>
          <w:kern w:val="100"/>
          <w:lang w:val="es-DO" w:eastAsia="es-ES"/>
        </w:rPr>
      </w:pPr>
      <w:r w:rsidRPr="00CD689A">
        <w:rPr>
          <w:kern w:val="100"/>
          <w:lang w:eastAsia="es-ES"/>
        </w:rPr>
        <w:t>Como es debido, a</w:t>
      </w:r>
      <w:r w:rsidR="00AF1F2E" w:rsidRPr="00CD689A">
        <w:rPr>
          <w:kern w:val="100"/>
          <w:lang w:eastAsia="es-ES"/>
        </w:rPr>
        <w:t xml:space="preserve">ntes de </w:t>
      </w:r>
      <w:r w:rsidR="00F556A5" w:rsidRPr="00CD689A">
        <w:rPr>
          <w:kern w:val="100"/>
          <w:lang w:eastAsia="es-ES"/>
        </w:rPr>
        <w:t>tercerizar un servicio se debe</w:t>
      </w:r>
      <w:r w:rsidR="00B10162" w:rsidRPr="00CD689A">
        <w:rPr>
          <w:kern w:val="100"/>
          <w:lang w:eastAsia="es-ES"/>
        </w:rPr>
        <w:t>n</w:t>
      </w:r>
      <w:r w:rsidR="00F556A5" w:rsidRPr="00CD689A">
        <w:rPr>
          <w:kern w:val="100"/>
          <w:lang w:eastAsia="es-ES"/>
        </w:rPr>
        <w:t xml:space="preserve"> identificar todos los riesgos potenciales asociados que son necesarios gestionar</w:t>
      </w:r>
      <w:r w:rsidR="00755711" w:rsidRPr="00CD689A">
        <w:rPr>
          <w:kern w:val="100"/>
          <w:lang w:eastAsia="es-ES"/>
        </w:rPr>
        <w:t xml:space="preserve">. </w:t>
      </w:r>
      <w:r w:rsidR="00B3576D" w:rsidRPr="00CD689A">
        <w:rPr>
          <w:kern w:val="100"/>
          <w:lang w:eastAsia="es-ES"/>
        </w:rPr>
        <w:t>Para dar cumplimiento a tal requerimiento l</w:t>
      </w:r>
      <w:r w:rsidR="00F556A5" w:rsidRPr="00CD689A">
        <w:rPr>
          <w:kern w:val="100"/>
          <w:lang w:eastAsia="es-ES"/>
        </w:rPr>
        <w:t xml:space="preserve">a Dirección de Control de </w:t>
      </w:r>
      <w:r w:rsidR="00AF1F2E" w:rsidRPr="00CD689A">
        <w:rPr>
          <w:kern w:val="100"/>
          <w:lang w:eastAsia="es-ES"/>
        </w:rPr>
        <w:t>Riesgos prepar</w:t>
      </w:r>
      <w:r w:rsidR="0003491C" w:rsidRPr="00CD689A">
        <w:rPr>
          <w:kern w:val="100"/>
          <w:lang w:eastAsia="es-ES"/>
        </w:rPr>
        <w:t>ó</w:t>
      </w:r>
      <w:r w:rsidR="00AF1F2E" w:rsidRPr="00CD689A">
        <w:rPr>
          <w:kern w:val="100"/>
          <w:lang w:eastAsia="es-ES"/>
        </w:rPr>
        <w:t xml:space="preserve"> </w:t>
      </w:r>
      <w:r w:rsidR="00F556A5" w:rsidRPr="00CD689A">
        <w:rPr>
          <w:kern w:val="100"/>
          <w:lang w:eastAsia="es-ES"/>
        </w:rPr>
        <w:t xml:space="preserve">un informe con el análisis de materialidad o importancia relativa de la tercerización, </w:t>
      </w:r>
      <w:r w:rsidR="00F556A5" w:rsidRPr="00CD689A">
        <w:rPr>
          <w:kern w:val="100"/>
          <w:lang w:val="es-DO" w:eastAsia="es-ES"/>
        </w:rPr>
        <w:t>acompañado de la evaluación integral de riesgos relacionados a la conectividad de nuestra entidad a la red de</w:t>
      </w:r>
      <w:r w:rsidR="004373D1" w:rsidRPr="00CD689A">
        <w:rPr>
          <w:kern w:val="100"/>
          <w:lang w:val="es-DO" w:eastAsia="es-ES"/>
        </w:rPr>
        <w:t>l programa Service Bureau de SWIFT (SIP) de la empresa Alliance.</w:t>
      </w:r>
    </w:p>
    <w:p w14:paraId="4FB70525" w14:textId="77777777" w:rsidR="00992759" w:rsidRPr="00CD689A" w:rsidRDefault="00992759" w:rsidP="00F65336">
      <w:pPr>
        <w:spacing w:line="360" w:lineRule="auto"/>
        <w:jc w:val="both"/>
        <w:rPr>
          <w:kern w:val="100"/>
          <w:lang w:val="es-DO" w:eastAsia="es-ES"/>
        </w:rPr>
      </w:pPr>
    </w:p>
    <w:p w14:paraId="75C1ECDB" w14:textId="77777777" w:rsidR="0088349B" w:rsidRPr="00CD689A" w:rsidRDefault="00755711" w:rsidP="00F65336">
      <w:pPr>
        <w:spacing w:line="360" w:lineRule="auto"/>
        <w:jc w:val="both"/>
        <w:rPr>
          <w:kern w:val="100"/>
          <w:lang w:val="es-DO" w:eastAsia="es-ES"/>
        </w:rPr>
      </w:pPr>
      <w:r w:rsidRPr="00CD689A">
        <w:rPr>
          <w:kern w:val="100"/>
          <w:lang w:val="es-DO" w:eastAsia="es-ES"/>
        </w:rPr>
        <w:t xml:space="preserve">Estos nuevos </w:t>
      </w:r>
      <w:r w:rsidR="00420807" w:rsidRPr="00CD689A">
        <w:rPr>
          <w:kern w:val="100"/>
          <w:lang w:val="es-DO" w:eastAsia="es-ES"/>
        </w:rPr>
        <w:t xml:space="preserve">canales digitales facilitaran un mayor acceso a los servicios financieros, impulsando el ahorro, pago, transferencias y financiamientos a nuestro </w:t>
      </w:r>
      <w:r w:rsidR="00420807" w:rsidRPr="00CD689A">
        <w:rPr>
          <w:kern w:val="100"/>
          <w:lang w:val="es-DO" w:eastAsia="es-ES"/>
        </w:rPr>
        <w:lastRenderedPageBreak/>
        <w:t xml:space="preserve">grupo de clientes que han manejado sus productos a través de la banca tradicional, así como aquellos clientes que forman parte del Banco, pero no realizan sus operaciones cotidianas por el atraso tecnológico en el cual se encontraba nuestra entidad. </w:t>
      </w:r>
      <w:r w:rsidR="003C5904" w:rsidRPr="00CD689A">
        <w:rPr>
          <w:kern w:val="100"/>
          <w:lang w:val="es-DO" w:eastAsia="es-ES"/>
        </w:rPr>
        <w:t xml:space="preserve"> </w:t>
      </w:r>
    </w:p>
    <w:p w14:paraId="2EB455E1" w14:textId="77777777" w:rsidR="000C3300" w:rsidRPr="00CD689A" w:rsidRDefault="000C3300" w:rsidP="00F65336">
      <w:pPr>
        <w:spacing w:line="360" w:lineRule="auto"/>
        <w:jc w:val="both"/>
        <w:rPr>
          <w:kern w:val="100"/>
          <w:lang w:val="es-DO" w:eastAsia="es-ES"/>
        </w:rPr>
      </w:pPr>
    </w:p>
    <w:p w14:paraId="48F23576" w14:textId="7E20542C" w:rsidR="00755711" w:rsidRPr="00CD689A" w:rsidRDefault="00420807" w:rsidP="00F65336">
      <w:pPr>
        <w:spacing w:line="360" w:lineRule="auto"/>
        <w:jc w:val="both"/>
        <w:rPr>
          <w:kern w:val="100"/>
          <w:lang w:val="es-DO" w:eastAsia="es-ES"/>
        </w:rPr>
      </w:pPr>
      <w:r w:rsidRPr="00CD689A">
        <w:rPr>
          <w:kern w:val="100"/>
          <w:lang w:val="es-DO" w:eastAsia="es-ES"/>
        </w:rPr>
        <w:t xml:space="preserve">La facilidad que proporcionan estos nuevos servicios nos permitirá captar nuevos segmentos del mercado motivados por el acceso a los servicios sin la intervención de oficinas o de una infraestructura física ya que los clientes podrán efectuar transferencias electrónicas de fondos entre bancos y cooperativas de crédito nacionales al instante (LBTR) y en un periodo de 24 horas (ACH) a través de la red de Cámara de Compensación Automatizada (Automated Clearing House </w:t>
      </w:r>
      <w:r w:rsidR="00076D57" w:rsidRPr="00CD689A">
        <w:rPr>
          <w:kern w:val="100"/>
          <w:lang w:val="es-DO" w:eastAsia="es-ES"/>
        </w:rPr>
        <w:t>N</w:t>
      </w:r>
      <w:r w:rsidRPr="00CD689A">
        <w:rPr>
          <w:kern w:val="100"/>
          <w:lang w:val="es-DO" w:eastAsia="es-ES"/>
        </w:rPr>
        <w:t xml:space="preserve">etwork) del Banco Central. </w:t>
      </w:r>
    </w:p>
    <w:p w14:paraId="5DD38649" w14:textId="77777777" w:rsidR="001E23B6" w:rsidRPr="00CD689A" w:rsidRDefault="001E23B6" w:rsidP="00F65336">
      <w:pPr>
        <w:spacing w:line="360" w:lineRule="auto"/>
        <w:jc w:val="both"/>
        <w:rPr>
          <w:kern w:val="100"/>
          <w:lang w:eastAsia="es-ES"/>
        </w:rPr>
      </w:pPr>
    </w:p>
    <w:p w14:paraId="38EBD440" w14:textId="4276ACE4" w:rsidR="00B127BB" w:rsidRPr="00CD689A" w:rsidRDefault="00634645" w:rsidP="00F65336">
      <w:pPr>
        <w:spacing w:line="360" w:lineRule="auto"/>
        <w:jc w:val="both"/>
        <w:rPr>
          <w:kern w:val="100"/>
          <w:lang w:eastAsia="es-ES"/>
        </w:rPr>
      </w:pPr>
      <w:r w:rsidRPr="00CD689A">
        <w:rPr>
          <w:kern w:val="100"/>
          <w:lang w:eastAsia="es-ES"/>
        </w:rPr>
        <w:t>L</w:t>
      </w:r>
      <w:r w:rsidR="00814EC5" w:rsidRPr="00CD689A">
        <w:rPr>
          <w:kern w:val="100"/>
          <w:lang w:eastAsia="es-ES"/>
        </w:rPr>
        <w:t xml:space="preserve">a Dirección de Auditoría, </w:t>
      </w:r>
      <w:r w:rsidR="00D10CCF" w:rsidRPr="00CD689A">
        <w:rPr>
          <w:kern w:val="100"/>
          <w:lang w:eastAsia="es-ES"/>
        </w:rPr>
        <w:t xml:space="preserve">en </w:t>
      </w:r>
      <w:r w:rsidR="00814EC5" w:rsidRPr="00CD689A">
        <w:rPr>
          <w:kern w:val="100"/>
          <w:lang w:eastAsia="es-ES"/>
        </w:rPr>
        <w:t xml:space="preserve">su </w:t>
      </w:r>
      <w:r w:rsidR="00C173AF" w:rsidRPr="00CD689A">
        <w:rPr>
          <w:kern w:val="100"/>
          <w:lang w:eastAsia="es-ES"/>
        </w:rPr>
        <w:t xml:space="preserve">rol </w:t>
      </w:r>
      <w:r w:rsidR="00814EC5" w:rsidRPr="00CD689A">
        <w:rPr>
          <w:kern w:val="100"/>
          <w:lang w:eastAsia="es-ES"/>
        </w:rPr>
        <w:t>de velar por el cumplimiento de las normas establecidas</w:t>
      </w:r>
      <w:r w:rsidR="00C173AF" w:rsidRPr="00CD689A">
        <w:rPr>
          <w:kern w:val="100"/>
          <w:lang w:eastAsia="es-ES"/>
        </w:rPr>
        <w:t xml:space="preserve"> y g</w:t>
      </w:r>
      <w:r w:rsidR="00814EC5" w:rsidRPr="00CD689A">
        <w:rPr>
          <w:kern w:val="100"/>
          <w:lang w:eastAsia="es-ES"/>
        </w:rPr>
        <w:t>arantizar la efectividad de los sistemas y controles de procedimientos internos</w:t>
      </w:r>
      <w:r w:rsidR="00BC3E5E" w:rsidRPr="00CD689A">
        <w:rPr>
          <w:kern w:val="100"/>
          <w:lang w:eastAsia="es-ES"/>
        </w:rPr>
        <w:t>;</w:t>
      </w:r>
      <w:r w:rsidR="00BF0DE7" w:rsidRPr="00CD689A">
        <w:rPr>
          <w:kern w:val="100"/>
          <w:lang w:eastAsia="es-ES"/>
        </w:rPr>
        <w:t xml:space="preserve"> para dar se</w:t>
      </w:r>
      <w:r w:rsidR="00814EC5" w:rsidRPr="00CD689A">
        <w:rPr>
          <w:kern w:val="100"/>
          <w:lang w:eastAsia="es-ES"/>
        </w:rPr>
        <w:t>guridad y confianza a las informaciones</w:t>
      </w:r>
      <w:r w:rsidR="000D6ABC" w:rsidRPr="00CD689A">
        <w:rPr>
          <w:kern w:val="100"/>
          <w:lang w:eastAsia="es-ES"/>
        </w:rPr>
        <w:t xml:space="preserve">, </w:t>
      </w:r>
      <w:r w:rsidR="002B5BC3" w:rsidRPr="00CD689A">
        <w:rPr>
          <w:kern w:val="100"/>
          <w:lang w:eastAsia="es-ES"/>
        </w:rPr>
        <w:t>agregar valor y mejorar las operaciones del Banco</w:t>
      </w:r>
      <w:r w:rsidR="0009413B" w:rsidRPr="00CD689A">
        <w:rPr>
          <w:kern w:val="100"/>
          <w:lang w:eastAsia="es-ES"/>
        </w:rPr>
        <w:t xml:space="preserve"> ha </w:t>
      </w:r>
      <w:r w:rsidR="00BF0DE7" w:rsidRPr="00CD689A">
        <w:rPr>
          <w:kern w:val="100"/>
          <w:lang w:eastAsia="es-ES"/>
        </w:rPr>
        <w:t>lleva</w:t>
      </w:r>
      <w:r w:rsidR="0009413B" w:rsidRPr="00CD689A">
        <w:rPr>
          <w:kern w:val="100"/>
          <w:lang w:eastAsia="es-ES"/>
        </w:rPr>
        <w:t>do</w:t>
      </w:r>
      <w:r w:rsidR="00BF0DE7" w:rsidRPr="00CD689A">
        <w:rPr>
          <w:kern w:val="100"/>
          <w:lang w:eastAsia="es-ES"/>
        </w:rPr>
        <w:t xml:space="preserve"> a cabo </w:t>
      </w:r>
      <w:r w:rsidR="00814EC5" w:rsidRPr="00CD689A">
        <w:rPr>
          <w:kern w:val="100"/>
          <w:lang w:eastAsia="es-ES"/>
        </w:rPr>
        <w:t>las auditorias regulares de seguimiento</w:t>
      </w:r>
      <w:r w:rsidR="0009413B" w:rsidRPr="00CD689A">
        <w:rPr>
          <w:kern w:val="100"/>
          <w:lang w:eastAsia="es-ES"/>
        </w:rPr>
        <w:t xml:space="preserve">, </w:t>
      </w:r>
      <w:r w:rsidR="00814EC5" w:rsidRPr="00CD689A">
        <w:rPr>
          <w:kern w:val="100"/>
          <w:lang w:eastAsia="es-ES"/>
        </w:rPr>
        <w:t>los procesos de auditoria continua para la mitigación de riesgos, por igual, las investigaciones especiales (auditoría forense) a raíz de reclamaciones de clientes y otras situaciones internas.</w:t>
      </w:r>
      <w:r w:rsidR="00B127BB" w:rsidRPr="00CD689A">
        <w:rPr>
          <w:kern w:val="100"/>
          <w:lang w:eastAsia="es-ES"/>
        </w:rPr>
        <w:t xml:space="preserve"> </w:t>
      </w:r>
    </w:p>
    <w:p w14:paraId="0D8CC369" w14:textId="77777777" w:rsidR="001151E4" w:rsidRDefault="001151E4" w:rsidP="00F65336">
      <w:pPr>
        <w:spacing w:line="360" w:lineRule="auto"/>
        <w:jc w:val="both"/>
        <w:rPr>
          <w:kern w:val="100"/>
          <w:lang w:eastAsia="es-ES"/>
        </w:rPr>
      </w:pPr>
    </w:p>
    <w:p w14:paraId="2736E104" w14:textId="1B51007F" w:rsidR="00435882" w:rsidRPr="00CD689A" w:rsidRDefault="00B127BB" w:rsidP="00F65336">
      <w:pPr>
        <w:spacing w:line="360" w:lineRule="auto"/>
        <w:jc w:val="both"/>
        <w:rPr>
          <w:kern w:val="100"/>
          <w:lang w:eastAsia="es-ES"/>
        </w:rPr>
      </w:pPr>
      <w:r w:rsidRPr="00CD689A">
        <w:rPr>
          <w:kern w:val="100"/>
          <w:lang w:eastAsia="es-ES"/>
        </w:rPr>
        <w:t>Entre los p</w:t>
      </w:r>
      <w:r w:rsidR="000622F4" w:rsidRPr="00CD689A">
        <w:rPr>
          <w:kern w:val="100"/>
          <w:lang w:eastAsia="es-ES"/>
        </w:rPr>
        <w:t xml:space="preserve">rincipales trabajos </w:t>
      </w:r>
      <w:r w:rsidR="00814EC5" w:rsidRPr="00CD689A">
        <w:rPr>
          <w:kern w:val="100"/>
          <w:lang w:eastAsia="es-ES"/>
        </w:rPr>
        <w:t>realizado</w:t>
      </w:r>
      <w:r w:rsidR="000622F4" w:rsidRPr="00CD689A">
        <w:rPr>
          <w:kern w:val="100"/>
          <w:lang w:eastAsia="es-ES"/>
        </w:rPr>
        <w:t>s</w:t>
      </w:r>
      <w:r w:rsidRPr="00CD689A">
        <w:rPr>
          <w:kern w:val="100"/>
          <w:lang w:eastAsia="es-ES"/>
        </w:rPr>
        <w:t xml:space="preserve"> por el área están</w:t>
      </w:r>
      <w:r w:rsidR="00814EC5" w:rsidRPr="00CD689A">
        <w:rPr>
          <w:kern w:val="100"/>
          <w:lang w:eastAsia="es-ES"/>
        </w:rPr>
        <w:t xml:space="preserve">: </w:t>
      </w:r>
    </w:p>
    <w:p w14:paraId="53E53807" w14:textId="24BC2D23" w:rsidR="004E3E8F" w:rsidRPr="00CD689A" w:rsidRDefault="00895E3E" w:rsidP="0069094C">
      <w:pPr>
        <w:pStyle w:val="Prrafodelista"/>
        <w:numPr>
          <w:ilvl w:val="0"/>
          <w:numId w:val="12"/>
        </w:numPr>
        <w:spacing w:line="360" w:lineRule="auto"/>
        <w:ind w:left="567"/>
        <w:jc w:val="both"/>
        <w:rPr>
          <w:kern w:val="100"/>
          <w:lang w:eastAsia="es-ES"/>
        </w:rPr>
      </w:pPr>
      <w:r w:rsidRPr="00CD689A">
        <w:rPr>
          <w:kern w:val="100"/>
          <w:lang w:eastAsia="es-ES"/>
        </w:rPr>
        <w:t xml:space="preserve">Nueve </w:t>
      </w:r>
      <w:r w:rsidR="00DF1AAD" w:rsidRPr="00CD689A">
        <w:rPr>
          <w:kern w:val="100"/>
          <w:lang w:eastAsia="es-ES"/>
        </w:rPr>
        <w:t xml:space="preserve">Auditorias </w:t>
      </w:r>
      <w:r w:rsidR="00757888" w:rsidRPr="00CD689A">
        <w:rPr>
          <w:kern w:val="100"/>
          <w:lang w:eastAsia="es-ES"/>
        </w:rPr>
        <w:t>Regulares y</w:t>
      </w:r>
      <w:r w:rsidR="00041239" w:rsidRPr="00CD689A">
        <w:rPr>
          <w:kern w:val="100"/>
          <w:lang w:eastAsia="es-ES"/>
        </w:rPr>
        <w:t xml:space="preserve"> </w:t>
      </w:r>
      <w:r w:rsidRPr="00CD689A">
        <w:rPr>
          <w:kern w:val="100"/>
          <w:lang w:eastAsia="es-ES"/>
        </w:rPr>
        <w:t>treinta y uno</w:t>
      </w:r>
      <w:r w:rsidR="004E3E8F" w:rsidRPr="00CD689A">
        <w:rPr>
          <w:kern w:val="100"/>
          <w:lang w:eastAsia="es-ES"/>
        </w:rPr>
        <w:t xml:space="preserve"> </w:t>
      </w:r>
      <w:r w:rsidR="00E32233" w:rsidRPr="00CD689A">
        <w:rPr>
          <w:kern w:val="100"/>
          <w:lang w:eastAsia="es-ES"/>
        </w:rPr>
        <w:t xml:space="preserve">Auditorias </w:t>
      </w:r>
      <w:r w:rsidR="004E3E8F" w:rsidRPr="00CD689A">
        <w:rPr>
          <w:kern w:val="100"/>
          <w:lang w:eastAsia="es-ES"/>
        </w:rPr>
        <w:t>de Seguimiento a las Sucursales.</w:t>
      </w:r>
    </w:p>
    <w:p w14:paraId="22EA3860" w14:textId="2A8C63BD" w:rsidR="006B6E1B" w:rsidRPr="00CD689A" w:rsidRDefault="00895E3E" w:rsidP="0069094C">
      <w:pPr>
        <w:pStyle w:val="Prrafodelista"/>
        <w:numPr>
          <w:ilvl w:val="0"/>
          <w:numId w:val="12"/>
        </w:numPr>
        <w:spacing w:line="360" w:lineRule="auto"/>
        <w:ind w:left="567"/>
        <w:jc w:val="both"/>
        <w:rPr>
          <w:kern w:val="100"/>
          <w:lang w:eastAsia="es-ES"/>
        </w:rPr>
      </w:pPr>
      <w:r w:rsidRPr="00CD689A">
        <w:rPr>
          <w:kern w:val="100"/>
          <w:lang w:eastAsia="es-ES"/>
        </w:rPr>
        <w:t>Dos</w:t>
      </w:r>
      <w:r w:rsidR="005E63DD" w:rsidRPr="00CD689A">
        <w:rPr>
          <w:kern w:val="100"/>
          <w:lang w:eastAsia="es-ES"/>
        </w:rPr>
        <w:t xml:space="preserve"> </w:t>
      </w:r>
      <w:r w:rsidR="00CF7144" w:rsidRPr="00CD689A">
        <w:rPr>
          <w:kern w:val="100"/>
          <w:lang w:eastAsia="es-ES"/>
        </w:rPr>
        <w:t xml:space="preserve">Auditorias </w:t>
      </w:r>
      <w:r w:rsidR="00AB646B" w:rsidRPr="00CD689A">
        <w:rPr>
          <w:kern w:val="100"/>
          <w:lang w:eastAsia="es-ES"/>
        </w:rPr>
        <w:t xml:space="preserve">Regulares </w:t>
      </w:r>
      <w:r w:rsidR="005E63DD" w:rsidRPr="00CD689A">
        <w:rPr>
          <w:kern w:val="100"/>
          <w:lang w:eastAsia="es-ES"/>
        </w:rPr>
        <w:t>a la Oficina Principal (</w:t>
      </w:r>
      <w:r w:rsidR="00640749" w:rsidRPr="00CD689A">
        <w:rPr>
          <w:kern w:val="100"/>
          <w:lang w:eastAsia="es-ES"/>
        </w:rPr>
        <w:t>Área</w:t>
      </w:r>
      <w:r w:rsidR="005E63DD" w:rsidRPr="00CD689A">
        <w:rPr>
          <w:kern w:val="100"/>
          <w:lang w:eastAsia="es-ES"/>
        </w:rPr>
        <w:t xml:space="preserve"> de</w:t>
      </w:r>
      <w:r w:rsidR="005E63DD" w:rsidRPr="00CD689A">
        <w:t xml:space="preserve"> </w:t>
      </w:r>
      <w:r w:rsidR="005E63DD" w:rsidRPr="00CD689A">
        <w:rPr>
          <w:kern w:val="100"/>
          <w:lang w:eastAsia="es-ES"/>
        </w:rPr>
        <w:t>Tecnología de la Información y Comunicación y Ciberseguridad</w:t>
      </w:r>
      <w:r w:rsidR="00640749" w:rsidRPr="00CD689A">
        <w:rPr>
          <w:kern w:val="100"/>
          <w:lang w:eastAsia="es-ES"/>
        </w:rPr>
        <w:t>)</w:t>
      </w:r>
      <w:r w:rsidR="00965A88" w:rsidRPr="00CD689A">
        <w:rPr>
          <w:kern w:val="100"/>
          <w:lang w:eastAsia="es-ES"/>
        </w:rPr>
        <w:t xml:space="preserve"> y </w:t>
      </w:r>
      <w:r w:rsidRPr="00CD689A">
        <w:rPr>
          <w:kern w:val="100"/>
          <w:lang w:eastAsia="es-ES"/>
        </w:rPr>
        <w:t xml:space="preserve">una </w:t>
      </w:r>
      <w:r w:rsidR="00965A88" w:rsidRPr="00CD689A">
        <w:rPr>
          <w:kern w:val="100"/>
          <w:lang w:eastAsia="es-ES"/>
        </w:rPr>
        <w:t>de Seguimiento (</w:t>
      </w:r>
      <w:r w:rsidR="00FD1CFD" w:rsidRPr="00CD689A">
        <w:rPr>
          <w:kern w:val="100"/>
          <w:lang w:eastAsia="es-ES"/>
        </w:rPr>
        <w:t>Área</w:t>
      </w:r>
      <w:r w:rsidR="00965A88" w:rsidRPr="00CD689A">
        <w:rPr>
          <w:kern w:val="100"/>
          <w:lang w:eastAsia="es-ES"/>
        </w:rPr>
        <w:t xml:space="preserve"> </w:t>
      </w:r>
      <w:r w:rsidR="00FD1CFD" w:rsidRPr="00CD689A">
        <w:rPr>
          <w:kern w:val="100"/>
          <w:lang w:eastAsia="es-ES"/>
        </w:rPr>
        <w:t>de Tecnología de la Informacion y Comunicación)</w:t>
      </w:r>
      <w:r w:rsidR="00CD05E1" w:rsidRPr="00CD689A">
        <w:rPr>
          <w:kern w:val="100"/>
          <w:lang w:eastAsia="es-ES"/>
        </w:rPr>
        <w:t>.</w:t>
      </w:r>
    </w:p>
    <w:p w14:paraId="166EE5E8" w14:textId="77777777" w:rsidR="00DE7002" w:rsidRPr="00CD689A" w:rsidRDefault="00814EC5" w:rsidP="0069094C">
      <w:pPr>
        <w:pStyle w:val="Prrafodelista"/>
        <w:numPr>
          <w:ilvl w:val="0"/>
          <w:numId w:val="12"/>
        </w:numPr>
        <w:spacing w:line="360" w:lineRule="auto"/>
        <w:ind w:left="567"/>
        <w:jc w:val="both"/>
        <w:rPr>
          <w:kern w:val="100"/>
          <w:lang w:eastAsia="es-ES"/>
        </w:rPr>
      </w:pPr>
      <w:r w:rsidRPr="00CD689A">
        <w:rPr>
          <w:kern w:val="100"/>
          <w:lang w:eastAsia="es-ES"/>
        </w:rPr>
        <w:lastRenderedPageBreak/>
        <w:t>Informe Ilustrativo de los Auditores Internos para Expresar una Opinión Sobre la Efectividad Global del Sistema de Control Interno del Banc</w:t>
      </w:r>
      <w:r w:rsidR="000622F4" w:rsidRPr="00CD689A">
        <w:rPr>
          <w:kern w:val="100"/>
          <w:lang w:eastAsia="es-ES"/>
        </w:rPr>
        <w:t>o Agrícola.</w:t>
      </w:r>
    </w:p>
    <w:p w14:paraId="4DC30C5C" w14:textId="7AEFC9D3" w:rsidR="00DE7002" w:rsidRPr="00CD689A" w:rsidRDefault="00895E3E" w:rsidP="0069094C">
      <w:pPr>
        <w:pStyle w:val="Prrafodelista"/>
        <w:numPr>
          <w:ilvl w:val="0"/>
          <w:numId w:val="12"/>
        </w:numPr>
        <w:spacing w:line="360" w:lineRule="auto"/>
        <w:ind w:left="567"/>
        <w:jc w:val="both"/>
        <w:rPr>
          <w:kern w:val="100"/>
          <w:lang w:eastAsia="es-ES"/>
        </w:rPr>
      </w:pPr>
      <w:r w:rsidRPr="00CD689A">
        <w:rPr>
          <w:kern w:val="100"/>
          <w:lang w:eastAsia="es-ES"/>
        </w:rPr>
        <w:t xml:space="preserve">Nueve </w:t>
      </w:r>
      <w:r w:rsidR="00814EC5" w:rsidRPr="00CD689A">
        <w:rPr>
          <w:kern w:val="100"/>
          <w:lang w:eastAsia="es-ES"/>
        </w:rPr>
        <w:t>investigaciones especiales</w:t>
      </w:r>
      <w:r w:rsidR="000F0E37" w:rsidRPr="00CD689A">
        <w:rPr>
          <w:kern w:val="100"/>
          <w:lang w:eastAsia="es-ES"/>
        </w:rPr>
        <w:t>.</w:t>
      </w:r>
    </w:p>
    <w:p w14:paraId="555BBAB3" w14:textId="77777777" w:rsidR="00DE7002" w:rsidRPr="00CD689A" w:rsidRDefault="00814EC5" w:rsidP="0069094C">
      <w:pPr>
        <w:pStyle w:val="Prrafodelista"/>
        <w:numPr>
          <w:ilvl w:val="0"/>
          <w:numId w:val="12"/>
        </w:numPr>
        <w:spacing w:line="360" w:lineRule="auto"/>
        <w:ind w:left="567"/>
        <w:jc w:val="both"/>
        <w:rPr>
          <w:kern w:val="100"/>
          <w:lang w:eastAsia="es-ES"/>
        </w:rPr>
      </w:pPr>
      <w:r w:rsidRPr="00CD689A">
        <w:rPr>
          <w:kern w:val="100"/>
          <w:lang w:eastAsia="es-ES"/>
        </w:rPr>
        <w:t>Reportes diarios sobre supervisión de auditoría continua a las operaciones (aseguramiento de control interno).</w:t>
      </w:r>
    </w:p>
    <w:p w14:paraId="38312B30" w14:textId="0ECDDF55" w:rsidR="00DE7002" w:rsidRPr="00CD689A" w:rsidRDefault="00814EC5" w:rsidP="0069094C">
      <w:pPr>
        <w:pStyle w:val="Prrafodelista"/>
        <w:numPr>
          <w:ilvl w:val="0"/>
          <w:numId w:val="12"/>
        </w:numPr>
        <w:spacing w:line="360" w:lineRule="auto"/>
        <w:ind w:left="567"/>
        <w:jc w:val="both"/>
        <w:rPr>
          <w:kern w:val="100"/>
          <w:lang w:eastAsia="es-ES"/>
        </w:rPr>
      </w:pPr>
      <w:r w:rsidRPr="00CD689A">
        <w:rPr>
          <w:kern w:val="100"/>
          <w:lang w:eastAsia="es-ES"/>
        </w:rPr>
        <w:t>Informe de las conciliaciones bancarias</w:t>
      </w:r>
      <w:r w:rsidR="006123AA" w:rsidRPr="00CD689A">
        <w:rPr>
          <w:kern w:val="100"/>
          <w:lang w:eastAsia="es-ES"/>
        </w:rPr>
        <w:t>.</w:t>
      </w:r>
    </w:p>
    <w:p w14:paraId="56DF96E1" w14:textId="3F5843E3" w:rsidR="00315E86" w:rsidRPr="00CD689A" w:rsidRDefault="00814EC5" w:rsidP="0069094C">
      <w:pPr>
        <w:pStyle w:val="Prrafodelista"/>
        <w:numPr>
          <w:ilvl w:val="0"/>
          <w:numId w:val="12"/>
        </w:numPr>
        <w:spacing w:line="360" w:lineRule="auto"/>
        <w:ind w:left="567"/>
        <w:jc w:val="both"/>
        <w:rPr>
          <w:kern w:val="100"/>
          <w:lang w:eastAsia="es-ES"/>
        </w:rPr>
      </w:pPr>
      <w:r w:rsidRPr="00CD689A">
        <w:rPr>
          <w:kern w:val="100"/>
          <w:lang w:eastAsia="es-ES"/>
        </w:rPr>
        <w:t xml:space="preserve">Asesoramiento y acompañamiento a la </w:t>
      </w:r>
      <w:r w:rsidR="00EF4EF6" w:rsidRPr="00CD689A">
        <w:rPr>
          <w:kern w:val="100"/>
          <w:lang w:eastAsia="es-ES"/>
        </w:rPr>
        <w:t>A</w:t>
      </w:r>
      <w:r w:rsidRPr="00CD689A">
        <w:rPr>
          <w:kern w:val="100"/>
          <w:lang w:eastAsia="es-ES"/>
        </w:rPr>
        <w:t xml:space="preserve">dministración </w:t>
      </w:r>
      <w:r w:rsidR="00EF4EF6" w:rsidRPr="00CD689A">
        <w:rPr>
          <w:kern w:val="100"/>
          <w:lang w:eastAsia="es-ES"/>
        </w:rPr>
        <w:t>G</w:t>
      </w:r>
      <w:r w:rsidRPr="00CD689A">
        <w:rPr>
          <w:kern w:val="100"/>
          <w:lang w:eastAsia="es-ES"/>
        </w:rPr>
        <w:t>eneral en los aspectos institucionales más importantes acorde a los objetivos del Banco.</w:t>
      </w:r>
    </w:p>
    <w:p w14:paraId="76439FA9" w14:textId="77777777" w:rsidR="001151E4" w:rsidRDefault="001151E4" w:rsidP="00DE49AA">
      <w:pPr>
        <w:spacing w:line="360" w:lineRule="auto"/>
        <w:jc w:val="both"/>
        <w:rPr>
          <w:kern w:val="100"/>
          <w:lang w:eastAsia="es-ES"/>
        </w:rPr>
      </w:pPr>
    </w:p>
    <w:p w14:paraId="638FFFC9" w14:textId="4F2C6C4D" w:rsidR="00DE49AA" w:rsidRPr="00CD689A" w:rsidRDefault="00DE49AA" w:rsidP="00DE49AA">
      <w:pPr>
        <w:spacing w:line="360" w:lineRule="auto"/>
        <w:jc w:val="both"/>
        <w:rPr>
          <w:kern w:val="100"/>
          <w:lang w:eastAsia="es-ES"/>
        </w:rPr>
      </w:pPr>
      <w:r w:rsidRPr="00CD689A">
        <w:rPr>
          <w:kern w:val="100"/>
          <w:lang w:eastAsia="es-ES"/>
        </w:rPr>
        <w:t xml:space="preserve">Los trabajos de auditorías regulares en las </w:t>
      </w:r>
      <w:r w:rsidR="004E722E" w:rsidRPr="00CD689A">
        <w:rPr>
          <w:kern w:val="100"/>
          <w:lang w:eastAsia="es-ES"/>
        </w:rPr>
        <w:t>S</w:t>
      </w:r>
      <w:r w:rsidRPr="00CD689A">
        <w:rPr>
          <w:kern w:val="100"/>
          <w:lang w:eastAsia="es-ES"/>
        </w:rPr>
        <w:t xml:space="preserve">ucursales y </w:t>
      </w:r>
      <w:r w:rsidR="004E722E" w:rsidRPr="00CD689A">
        <w:rPr>
          <w:kern w:val="100"/>
          <w:lang w:eastAsia="es-ES"/>
        </w:rPr>
        <w:t>O</w:t>
      </w:r>
      <w:r w:rsidRPr="00CD689A">
        <w:rPr>
          <w:kern w:val="100"/>
          <w:lang w:eastAsia="es-ES"/>
        </w:rPr>
        <w:t xml:space="preserve">ficinas de </w:t>
      </w:r>
      <w:r w:rsidR="004E722E" w:rsidRPr="00CD689A">
        <w:rPr>
          <w:kern w:val="100"/>
          <w:lang w:eastAsia="es-ES"/>
        </w:rPr>
        <w:t>N</w:t>
      </w:r>
      <w:r w:rsidRPr="00CD689A">
        <w:rPr>
          <w:kern w:val="100"/>
          <w:lang w:eastAsia="es-ES"/>
        </w:rPr>
        <w:t xml:space="preserve">egocios se ejecutaron en un </w:t>
      </w:r>
      <w:r w:rsidR="001576CB" w:rsidRPr="00CD689A">
        <w:rPr>
          <w:kern w:val="100"/>
          <w:lang w:eastAsia="es-ES"/>
        </w:rPr>
        <w:t>100</w:t>
      </w:r>
      <w:r w:rsidRPr="00CD689A">
        <w:rPr>
          <w:kern w:val="100"/>
          <w:lang w:eastAsia="es-ES"/>
        </w:rPr>
        <w:t>% y la</w:t>
      </w:r>
      <w:r w:rsidR="00365B74" w:rsidRPr="00CD689A">
        <w:rPr>
          <w:kern w:val="100"/>
          <w:lang w:eastAsia="es-ES"/>
        </w:rPr>
        <w:t>s</w:t>
      </w:r>
      <w:r w:rsidRPr="00CD689A">
        <w:rPr>
          <w:kern w:val="100"/>
          <w:lang w:eastAsia="es-ES"/>
        </w:rPr>
        <w:t xml:space="preserve"> auditoria</w:t>
      </w:r>
      <w:r w:rsidR="00365B74" w:rsidRPr="00CD689A">
        <w:rPr>
          <w:kern w:val="100"/>
          <w:lang w:eastAsia="es-ES"/>
        </w:rPr>
        <w:t>s</w:t>
      </w:r>
      <w:r w:rsidRPr="00CD689A">
        <w:rPr>
          <w:kern w:val="100"/>
          <w:lang w:eastAsia="es-ES"/>
        </w:rPr>
        <w:t xml:space="preserve"> de seguimiento </w:t>
      </w:r>
      <w:r w:rsidR="00365B74" w:rsidRPr="00CD689A">
        <w:rPr>
          <w:kern w:val="100"/>
          <w:lang w:eastAsia="es-ES"/>
        </w:rPr>
        <w:t xml:space="preserve">en </w:t>
      </w:r>
      <w:r w:rsidRPr="00CD689A">
        <w:rPr>
          <w:kern w:val="100"/>
          <w:lang w:eastAsia="es-ES"/>
        </w:rPr>
        <w:t xml:space="preserve">un </w:t>
      </w:r>
      <w:r w:rsidR="00A85106" w:rsidRPr="00CD689A">
        <w:rPr>
          <w:kern w:val="100"/>
          <w:lang w:eastAsia="es-ES"/>
        </w:rPr>
        <w:t>97</w:t>
      </w:r>
      <w:r w:rsidRPr="00CD689A">
        <w:rPr>
          <w:kern w:val="100"/>
          <w:lang w:eastAsia="es-ES"/>
        </w:rPr>
        <w:t>%</w:t>
      </w:r>
      <w:r w:rsidR="00A85106" w:rsidRPr="00CD689A">
        <w:rPr>
          <w:kern w:val="100"/>
          <w:lang w:eastAsia="es-ES"/>
        </w:rPr>
        <w:t>; dentro de las</w:t>
      </w:r>
      <w:r w:rsidRPr="00CD689A">
        <w:rPr>
          <w:kern w:val="100"/>
          <w:lang w:eastAsia="es-ES"/>
        </w:rPr>
        <w:t xml:space="preserve"> limitaciones para la ejecución satisfactoria del programa de Auditoría </w:t>
      </w:r>
      <w:r w:rsidR="0007403C" w:rsidRPr="00CD689A">
        <w:rPr>
          <w:kern w:val="100"/>
          <w:lang w:eastAsia="es-ES"/>
        </w:rPr>
        <w:t>I</w:t>
      </w:r>
      <w:r w:rsidRPr="00CD689A">
        <w:rPr>
          <w:kern w:val="100"/>
          <w:lang w:eastAsia="es-ES"/>
        </w:rPr>
        <w:t>nterna</w:t>
      </w:r>
      <w:r w:rsidR="00C23BC7" w:rsidRPr="00CD689A">
        <w:rPr>
          <w:kern w:val="100"/>
          <w:lang w:eastAsia="es-ES"/>
        </w:rPr>
        <w:t xml:space="preserve">, </w:t>
      </w:r>
      <w:r w:rsidR="00A85106" w:rsidRPr="00CD689A">
        <w:rPr>
          <w:kern w:val="100"/>
          <w:lang w:eastAsia="es-ES"/>
        </w:rPr>
        <w:t>están</w:t>
      </w:r>
      <w:r w:rsidR="00347F86" w:rsidRPr="00CD689A">
        <w:rPr>
          <w:kern w:val="100"/>
          <w:lang w:eastAsia="es-ES"/>
        </w:rPr>
        <w:t>: f</w:t>
      </w:r>
      <w:r w:rsidRPr="00CD689A">
        <w:rPr>
          <w:kern w:val="100"/>
          <w:lang w:eastAsia="es-ES"/>
        </w:rPr>
        <w:t>alta de personal al inicio de añ</w:t>
      </w:r>
      <w:r w:rsidR="00B1357B" w:rsidRPr="00CD689A">
        <w:rPr>
          <w:kern w:val="100"/>
          <w:lang w:eastAsia="es-ES"/>
        </w:rPr>
        <w:t xml:space="preserve">o y entrenamiento del </w:t>
      </w:r>
      <w:r w:rsidRPr="00CD689A">
        <w:rPr>
          <w:kern w:val="100"/>
          <w:lang w:eastAsia="es-ES"/>
        </w:rPr>
        <w:t>personal de nuevo ingreso en la Direcció</w:t>
      </w:r>
      <w:r w:rsidR="00B1357B" w:rsidRPr="00CD689A">
        <w:rPr>
          <w:kern w:val="100"/>
          <w:lang w:eastAsia="es-ES"/>
        </w:rPr>
        <w:t xml:space="preserve">n. </w:t>
      </w:r>
      <w:r w:rsidRPr="00CD689A">
        <w:rPr>
          <w:kern w:val="100"/>
          <w:lang w:eastAsia="es-ES"/>
        </w:rPr>
        <w:tab/>
        <w:t xml:space="preserve">En atención a </w:t>
      </w:r>
      <w:r w:rsidR="00532D6B" w:rsidRPr="00CD689A">
        <w:rPr>
          <w:kern w:val="100"/>
          <w:lang w:eastAsia="es-ES"/>
        </w:rPr>
        <w:t xml:space="preserve">eso se realizaron </w:t>
      </w:r>
      <w:r w:rsidRPr="00CD689A">
        <w:rPr>
          <w:kern w:val="100"/>
          <w:lang w:eastAsia="es-ES"/>
        </w:rPr>
        <w:t>cursos</w:t>
      </w:r>
      <w:r w:rsidR="00532D6B" w:rsidRPr="00CD689A">
        <w:rPr>
          <w:kern w:val="100"/>
          <w:lang w:eastAsia="es-ES"/>
        </w:rPr>
        <w:t xml:space="preserve"> de </w:t>
      </w:r>
      <w:r w:rsidRPr="00CD689A">
        <w:rPr>
          <w:kern w:val="100"/>
          <w:lang w:eastAsia="es-ES"/>
        </w:rPr>
        <w:t>Redacción y Preparación de Informe de Auditoría Interna, Diplomado de Auditoría Interna Basada en Riesgo, Congreso Anual de Auditores Internos 2023, Workshop Internacional Auditoria Ágil</w:t>
      </w:r>
      <w:r w:rsidR="001F4DA5" w:rsidRPr="00CD689A">
        <w:rPr>
          <w:kern w:val="100"/>
          <w:lang w:eastAsia="es-ES"/>
        </w:rPr>
        <w:t xml:space="preserve"> y</w:t>
      </w:r>
      <w:r w:rsidRPr="00CD689A">
        <w:rPr>
          <w:kern w:val="100"/>
          <w:lang w:eastAsia="es-ES"/>
        </w:rPr>
        <w:t xml:space="preserve"> Auditoria Forense Aplicada al Delito Financiero.</w:t>
      </w:r>
    </w:p>
    <w:p w14:paraId="38D7251E" w14:textId="77777777" w:rsidR="005733F3" w:rsidRDefault="005733F3" w:rsidP="0068119F">
      <w:pPr>
        <w:spacing w:line="360" w:lineRule="auto"/>
        <w:jc w:val="both"/>
        <w:rPr>
          <w:kern w:val="100"/>
          <w:lang w:val="es-DO" w:eastAsia="es-ES"/>
        </w:rPr>
      </w:pPr>
    </w:p>
    <w:p w14:paraId="4C11BE52" w14:textId="2AF29F54" w:rsidR="00B36B5D" w:rsidRPr="00CD689A" w:rsidRDefault="001D5520" w:rsidP="0068119F">
      <w:pPr>
        <w:spacing w:line="360" w:lineRule="auto"/>
        <w:jc w:val="both"/>
        <w:rPr>
          <w:kern w:val="100"/>
          <w:lang w:val="es-DO" w:eastAsia="es-ES"/>
        </w:rPr>
      </w:pPr>
      <w:r w:rsidRPr="00CD689A">
        <w:rPr>
          <w:kern w:val="100"/>
          <w:lang w:val="es-DO" w:eastAsia="es-ES"/>
        </w:rPr>
        <w:t>En ese mismo orden, p</w:t>
      </w:r>
      <w:r w:rsidR="00B36B5D" w:rsidRPr="00CD689A">
        <w:rPr>
          <w:kern w:val="100"/>
          <w:lang w:val="es-DO" w:eastAsia="es-ES"/>
        </w:rPr>
        <w:t xml:space="preserve">ara </w:t>
      </w:r>
      <w:r w:rsidRPr="00CD689A">
        <w:rPr>
          <w:kern w:val="100"/>
          <w:lang w:val="es-DO" w:eastAsia="es-ES"/>
        </w:rPr>
        <w:t>principio del a</w:t>
      </w:r>
      <w:r w:rsidR="00B36B5D" w:rsidRPr="00CD689A">
        <w:rPr>
          <w:kern w:val="100"/>
          <w:lang w:val="es-DO" w:eastAsia="es-ES"/>
        </w:rPr>
        <w:t xml:space="preserve">ño 2024 esta Dirección tiene proyectado ejecutar </w:t>
      </w:r>
      <w:r w:rsidR="0068119F" w:rsidRPr="00CD689A">
        <w:rPr>
          <w:kern w:val="100"/>
          <w:lang w:val="es-DO" w:eastAsia="es-ES"/>
        </w:rPr>
        <w:t xml:space="preserve">unas </w:t>
      </w:r>
      <w:r w:rsidR="00B36B5D" w:rsidRPr="00CD689A">
        <w:rPr>
          <w:kern w:val="100"/>
          <w:lang w:val="es-DO" w:eastAsia="es-ES"/>
        </w:rPr>
        <w:t xml:space="preserve">8 </w:t>
      </w:r>
      <w:r w:rsidR="0068119F" w:rsidRPr="00CD689A">
        <w:rPr>
          <w:kern w:val="100"/>
          <w:lang w:val="es-DO" w:eastAsia="es-ES"/>
        </w:rPr>
        <w:t>auditorías</w:t>
      </w:r>
      <w:r w:rsidR="00B36B5D" w:rsidRPr="00CD689A">
        <w:rPr>
          <w:kern w:val="100"/>
          <w:lang w:val="es-DO" w:eastAsia="es-ES"/>
        </w:rPr>
        <w:t xml:space="preserve"> </w:t>
      </w:r>
      <w:r w:rsidR="0068119F" w:rsidRPr="00CD689A">
        <w:rPr>
          <w:kern w:val="100"/>
          <w:lang w:val="es-DO" w:eastAsia="es-ES"/>
        </w:rPr>
        <w:t>r</w:t>
      </w:r>
      <w:r w:rsidR="00B36B5D" w:rsidRPr="00CD689A">
        <w:rPr>
          <w:kern w:val="100"/>
          <w:lang w:val="es-DO" w:eastAsia="es-ES"/>
        </w:rPr>
        <w:t xml:space="preserve">egulares a las </w:t>
      </w:r>
      <w:r w:rsidR="0068119F" w:rsidRPr="00CD689A">
        <w:rPr>
          <w:kern w:val="100"/>
          <w:lang w:val="es-DO" w:eastAsia="es-ES"/>
        </w:rPr>
        <w:t>S</w:t>
      </w:r>
      <w:r w:rsidR="00B36B5D" w:rsidRPr="00CD689A">
        <w:rPr>
          <w:kern w:val="100"/>
          <w:lang w:val="es-DO" w:eastAsia="es-ES"/>
        </w:rPr>
        <w:t>ucursales</w:t>
      </w:r>
      <w:r w:rsidR="0068119F" w:rsidRPr="00CD689A">
        <w:rPr>
          <w:kern w:val="100"/>
          <w:lang w:val="es-DO" w:eastAsia="es-ES"/>
        </w:rPr>
        <w:t xml:space="preserve">, </w:t>
      </w:r>
      <w:r w:rsidR="00B36B5D" w:rsidRPr="00CD689A">
        <w:rPr>
          <w:kern w:val="100"/>
          <w:lang w:val="es-DO" w:eastAsia="es-ES"/>
        </w:rPr>
        <w:t xml:space="preserve">3 </w:t>
      </w:r>
      <w:r w:rsidR="0068119F" w:rsidRPr="00CD689A">
        <w:rPr>
          <w:kern w:val="100"/>
          <w:lang w:val="es-DO" w:eastAsia="es-ES"/>
        </w:rPr>
        <w:t>auditorías</w:t>
      </w:r>
      <w:r w:rsidR="00B36B5D" w:rsidRPr="00CD689A">
        <w:rPr>
          <w:kern w:val="100"/>
          <w:lang w:val="es-DO" w:eastAsia="es-ES"/>
        </w:rPr>
        <w:t xml:space="preserve"> </w:t>
      </w:r>
      <w:r w:rsidR="0068119F" w:rsidRPr="00CD689A">
        <w:rPr>
          <w:kern w:val="100"/>
          <w:lang w:val="es-DO" w:eastAsia="es-ES"/>
        </w:rPr>
        <w:t>r</w:t>
      </w:r>
      <w:r w:rsidR="00B36B5D" w:rsidRPr="00CD689A">
        <w:rPr>
          <w:kern w:val="100"/>
          <w:lang w:val="es-DO" w:eastAsia="es-ES"/>
        </w:rPr>
        <w:t>egulares a la Oficina Principal</w:t>
      </w:r>
      <w:r w:rsidR="0068119F" w:rsidRPr="00CD689A">
        <w:rPr>
          <w:kern w:val="100"/>
          <w:lang w:val="es-DO" w:eastAsia="es-ES"/>
        </w:rPr>
        <w:t xml:space="preserve"> y u</w:t>
      </w:r>
      <w:r w:rsidR="00B36B5D" w:rsidRPr="00CD689A">
        <w:rPr>
          <w:kern w:val="100"/>
          <w:lang w:val="es-DO" w:eastAsia="es-ES"/>
        </w:rPr>
        <w:t>na auditoria de seguimiento a la Dirección de Ciberseguridad</w:t>
      </w:r>
      <w:r w:rsidR="0068119F" w:rsidRPr="00CD689A">
        <w:rPr>
          <w:kern w:val="100"/>
          <w:lang w:val="es-DO" w:eastAsia="es-ES"/>
        </w:rPr>
        <w:t>.</w:t>
      </w:r>
    </w:p>
    <w:p w14:paraId="4776EE24" w14:textId="77777777" w:rsidR="00CD780A" w:rsidRPr="00CD689A" w:rsidRDefault="00CD780A" w:rsidP="0068119F">
      <w:pPr>
        <w:spacing w:line="360" w:lineRule="auto"/>
        <w:jc w:val="both"/>
        <w:rPr>
          <w:kern w:val="100"/>
          <w:lang w:val="es-DO" w:eastAsia="es-ES"/>
        </w:rPr>
      </w:pPr>
    </w:p>
    <w:p w14:paraId="4F573D86" w14:textId="0F7DD94D" w:rsidR="005733F3" w:rsidRDefault="004E0F4B" w:rsidP="00DD2C14">
      <w:pPr>
        <w:spacing w:line="360" w:lineRule="auto"/>
        <w:jc w:val="both"/>
      </w:pPr>
      <w:r w:rsidRPr="00CD689A">
        <w:t xml:space="preserve">Considerando que </w:t>
      </w:r>
      <w:r w:rsidR="000D2F80" w:rsidRPr="00CD689A">
        <w:t xml:space="preserve">la misión de la presente gestión es reforzar los servicios a nivel nacional y beneficiar de facilidades y confort a la mayoría de los productores agropecuarios del país, encaminándonos a colocarnos en armonía </w:t>
      </w:r>
      <w:r w:rsidRPr="00CD689A">
        <w:t>con o</w:t>
      </w:r>
      <w:r w:rsidR="000D2F80" w:rsidRPr="00CD689A">
        <w:t xml:space="preserve">tras entidades que ofrecen servicios </w:t>
      </w:r>
      <w:r w:rsidRPr="00CD689A">
        <w:t>similares, mediante</w:t>
      </w:r>
      <w:r w:rsidR="000D2F80" w:rsidRPr="00CD689A">
        <w:t xml:space="preserve"> Res. No.0004, Se</w:t>
      </w:r>
      <w:r w:rsidR="00B32AE7" w:rsidRPr="00CD689A">
        <w:t>c</w:t>
      </w:r>
      <w:r w:rsidR="00D035BC" w:rsidRPr="00CD689A">
        <w:t>.</w:t>
      </w:r>
      <w:r w:rsidR="000D2F80" w:rsidRPr="00CD689A">
        <w:t xml:space="preserve"> No.1818, el 28 de junio se autorizó la instalación de una nueva Oficina de Negocios en el </w:t>
      </w:r>
      <w:r w:rsidR="000D2F80" w:rsidRPr="00CD689A">
        <w:lastRenderedPageBreak/>
        <w:t>Distrito Municipal de Cenoví, dependiente de la Sucursal de San Francisco de Macorís.</w:t>
      </w:r>
      <w:bookmarkStart w:id="311" w:name="_Toc153880040"/>
    </w:p>
    <w:p w14:paraId="4C9DD922" w14:textId="77777777" w:rsidR="00E00988" w:rsidRPr="00DD2C14" w:rsidRDefault="00E00988" w:rsidP="00DD2C14">
      <w:pPr>
        <w:spacing w:line="360" w:lineRule="auto"/>
        <w:jc w:val="both"/>
      </w:pPr>
    </w:p>
    <w:p w14:paraId="296CE6BE" w14:textId="191BC358" w:rsidR="00310B8A" w:rsidRPr="00CD689A" w:rsidRDefault="00310B8A" w:rsidP="00043C97">
      <w:pPr>
        <w:pStyle w:val="Ttulo4"/>
        <w:numPr>
          <w:ilvl w:val="0"/>
          <w:numId w:val="45"/>
        </w:numPr>
      </w:pPr>
      <w:r w:rsidRPr="00CD689A">
        <w:t>Avance en la Implementación de las Políticas Transversales</w:t>
      </w:r>
      <w:bookmarkEnd w:id="311"/>
    </w:p>
    <w:p w14:paraId="51DCC716" w14:textId="77777777" w:rsidR="00310B8A" w:rsidRPr="00CD689A" w:rsidRDefault="00310B8A" w:rsidP="00310B8A">
      <w:pPr>
        <w:spacing w:line="360" w:lineRule="auto"/>
        <w:jc w:val="both"/>
      </w:pPr>
    </w:p>
    <w:p w14:paraId="1DCE7C73" w14:textId="009A141A" w:rsidR="00310B8A" w:rsidRPr="00CD689A" w:rsidRDefault="00310B8A" w:rsidP="00310B8A">
      <w:pPr>
        <w:spacing w:line="360" w:lineRule="auto"/>
        <w:jc w:val="both"/>
      </w:pPr>
      <w:r w:rsidRPr="00CD689A">
        <w:t xml:space="preserve">El Banco Agrícola comprometido con la política transversal </w:t>
      </w:r>
      <w:r w:rsidRPr="00CD689A">
        <w:rPr>
          <w:bCs/>
        </w:rPr>
        <w:t>de</w:t>
      </w:r>
      <w:r w:rsidRPr="00CD689A">
        <w:rPr>
          <w:b/>
        </w:rPr>
        <w:t xml:space="preserve"> la sostenibilidad ambiental y gestión integral de riesgos y </w:t>
      </w:r>
      <w:r w:rsidRPr="00CD689A">
        <w:rPr>
          <w:b/>
          <w:bCs/>
        </w:rPr>
        <w:t>la</w:t>
      </w:r>
      <w:r w:rsidRPr="00CD689A">
        <w:t xml:space="preserve"> </w:t>
      </w:r>
      <w:r w:rsidRPr="00CD689A">
        <w:rPr>
          <w:b/>
          <w:bCs/>
        </w:rPr>
        <w:t>transversalidad de tecnologías de la información y comunicaciones</w:t>
      </w:r>
      <w:r w:rsidR="00BA36BC" w:rsidRPr="00CD689A">
        <w:rPr>
          <w:b/>
          <w:bCs/>
        </w:rPr>
        <w:t xml:space="preserve">, </w:t>
      </w:r>
      <w:r w:rsidR="00BA36BC" w:rsidRPr="00CD689A">
        <w:t>h</w:t>
      </w:r>
      <w:r w:rsidRPr="00CD689A">
        <w:t>a puesto en ejecución las siguientes políticas y programas orientados a minimizar los daños sobre la población y el medio ambiente en sentido general, dando seguimiento al Decreto No.134-14 que aprueba el Reglamento de la Estrategia Nacional de Desarrollo que plantea las Política Transversales.</w:t>
      </w:r>
    </w:p>
    <w:p w14:paraId="1588F902" w14:textId="77777777" w:rsidR="00310B8A" w:rsidRPr="00CD689A" w:rsidRDefault="00310B8A" w:rsidP="00310B8A">
      <w:pPr>
        <w:spacing w:line="360" w:lineRule="auto"/>
        <w:jc w:val="both"/>
      </w:pPr>
    </w:p>
    <w:p w14:paraId="42C5822A" w14:textId="77777777" w:rsidR="00310B8A" w:rsidRDefault="00310B8A" w:rsidP="00310B8A">
      <w:pPr>
        <w:spacing w:line="360" w:lineRule="auto"/>
        <w:jc w:val="both"/>
        <w:rPr>
          <w:kern w:val="100"/>
          <w:lang w:eastAsia="es-ES"/>
        </w:rPr>
      </w:pPr>
      <w:r w:rsidRPr="00CD689A">
        <w:rPr>
          <w:kern w:val="100"/>
          <w:lang w:eastAsia="es-ES"/>
        </w:rPr>
        <w:t xml:space="preserve">Para contribuir con un uso eficiente de las fuentes de energía disponible, a la reducción de las emisiones de gases de efecto invernadero y de otros impactos ambientales relacionados, y dando cumplimiento al Decreto No158-23 sobre la implementación del Sistema de Gestión de Eficiencia Energética ISO 50001, el Directorio Ejecutivo del Banco Agrícola de la Rep. Dom., aprobó la </w:t>
      </w:r>
      <w:r w:rsidRPr="00CD689A">
        <w:rPr>
          <w:b/>
          <w:kern w:val="100"/>
          <w:lang w:eastAsia="es-ES"/>
        </w:rPr>
        <w:t>Política de Gestión de Eficiencia Energética</w:t>
      </w:r>
      <w:r w:rsidRPr="00CD689A">
        <w:rPr>
          <w:kern w:val="100"/>
          <w:lang w:eastAsia="es-ES"/>
        </w:rPr>
        <w:t>, mediante Res. No.0008, Sesión No.1819, de fecha 28 de julio 2023.</w:t>
      </w:r>
    </w:p>
    <w:p w14:paraId="3794C8C6" w14:textId="77777777" w:rsidR="001151E4" w:rsidRPr="00CD689A" w:rsidRDefault="001151E4" w:rsidP="00310B8A">
      <w:pPr>
        <w:spacing w:line="360" w:lineRule="auto"/>
        <w:jc w:val="both"/>
        <w:rPr>
          <w:kern w:val="100"/>
          <w:lang w:eastAsia="es-ES"/>
        </w:rPr>
      </w:pPr>
    </w:p>
    <w:p w14:paraId="2E1F6731" w14:textId="77777777" w:rsidR="00310B8A" w:rsidRPr="00CD689A" w:rsidRDefault="00310B8A" w:rsidP="00310B8A">
      <w:pPr>
        <w:spacing w:line="360" w:lineRule="auto"/>
        <w:jc w:val="both"/>
        <w:rPr>
          <w:kern w:val="100"/>
          <w:lang w:eastAsia="es-ES"/>
        </w:rPr>
      </w:pPr>
      <w:r w:rsidRPr="00CD689A">
        <w:rPr>
          <w:kern w:val="100"/>
          <w:lang w:eastAsia="es-ES"/>
        </w:rPr>
        <w:t>Para lograrlo el Banco asumió la responsabilidad de la Gestión Eficiente de la Energía, de los procesos y actividades que se desarrollan en las instalaciones de la Sede Central con el apoyo y la colaboración de los mandos directivos y de todo el personal para:</w:t>
      </w:r>
    </w:p>
    <w:p w14:paraId="2C0758B2" w14:textId="77777777" w:rsidR="00310B8A" w:rsidRPr="00CD689A" w:rsidRDefault="00310B8A" w:rsidP="003C6D36">
      <w:pPr>
        <w:pStyle w:val="Prrafodelista"/>
        <w:numPr>
          <w:ilvl w:val="0"/>
          <w:numId w:val="32"/>
        </w:numPr>
        <w:spacing w:line="360" w:lineRule="auto"/>
        <w:ind w:left="567"/>
        <w:jc w:val="both"/>
        <w:rPr>
          <w:kern w:val="100"/>
          <w:lang w:eastAsia="es-ES"/>
        </w:rPr>
      </w:pPr>
      <w:r w:rsidRPr="00CD689A">
        <w:rPr>
          <w:kern w:val="100"/>
          <w:lang w:eastAsia="es-ES"/>
        </w:rPr>
        <w:t>Aplicar, mantener y revisar periódicamente un sistema de Gestión Energética conforme con la norma internacional ISO 50001.</w:t>
      </w:r>
    </w:p>
    <w:p w14:paraId="30E274FD" w14:textId="77777777" w:rsidR="00310B8A" w:rsidRPr="00CD689A" w:rsidRDefault="00310B8A" w:rsidP="003C6D36">
      <w:pPr>
        <w:pStyle w:val="Prrafodelista"/>
        <w:numPr>
          <w:ilvl w:val="0"/>
          <w:numId w:val="32"/>
        </w:numPr>
        <w:spacing w:line="360" w:lineRule="auto"/>
        <w:ind w:left="567"/>
        <w:jc w:val="both"/>
        <w:rPr>
          <w:kern w:val="100"/>
          <w:lang w:eastAsia="es-ES"/>
        </w:rPr>
      </w:pPr>
      <w:r w:rsidRPr="00CD689A">
        <w:rPr>
          <w:kern w:val="100"/>
          <w:lang w:eastAsia="es-ES"/>
        </w:rPr>
        <w:t xml:space="preserve">Mejorar de forma permanente la eficiencia del sistema de Gestión implantado, aplicando acciones determinadas tras analizar los resultados del </w:t>
      </w:r>
      <w:r w:rsidRPr="00CD689A">
        <w:rPr>
          <w:kern w:val="100"/>
          <w:lang w:eastAsia="es-ES"/>
        </w:rPr>
        <w:lastRenderedPageBreak/>
        <w:t>desempeño energético y la información obtenida en las auditorias y en las revisiones periódicas.</w:t>
      </w:r>
    </w:p>
    <w:p w14:paraId="7AAEDCF5" w14:textId="77777777" w:rsidR="00310B8A" w:rsidRPr="00CD689A" w:rsidRDefault="00310B8A" w:rsidP="003C6D36">
      <w:pPr>
        <w:pStyle w:val="Prrafodelista"/>
        <w:numPr>
          <w:ilvl w:val="0"/>
          <w:numId w:val="32"/>
        </w:numPr>
        <w:spacing w:line="360" w:lineRule="auto"/>
        <w:ind w:left="567"/>
        <w:jc w:val="both"/>
        <w:rPr>
          <w:kern w:val="100"/>
          <w:lang w:eastAsia="es-ES"/>
        </w:rPr>
      </w:pPr>
      <w:r w:rsidRPr="00CD689A">
        <w:rPr>
          <w:kern w:val="100"/>
          <w:lang w:eastAsia="es-ES"/>
        </w:rPr>
        <w:t>Determinar los medios adecuados para garantizar la eficaz comunicación interna y externa sobre el Sistema de Gestión y el desempeño energético.</w:t>
      </w:r>
    </w:p>
    <w:p w14:paraId="215F950C" w14:textId="77777777" w:rsidR="00310B8A" w:rsidRPr="00CD689A" w:rsidRDefault="00310B8A" w:rsidP="003C6D36">
      <w:pPr>
        <w:pStyle w:val="Prrafodelista"/>
        <w:numPr>
          <w:ilvl w:val="0"/>
          <w:numId w:val="32"/>
        </w:numPr>
        <w:spacing w:line="360" w:lineRule="auto"/>
        <w:ind w:left="567"/>
        <w:jc w:val="both"/>
        <w:rPr>
          <w:kern w:val="100"/>
          <w:lang w:eastAsia="es-ES"/>
        </w:rPr>
      </w:pPr>
      <w:r w:rsidRPr="00CD689A">
        <w:rPr>
          <w:kern w:val="100"/>
          <w:lang w:eastAsia="es-ES"/>
        </w:rPr>
        <w:t>Fomentar la eficiencia energética mediante el desarrollo y mantenimiento de programas de formación e información sobre el uso de las energías.</w:t>
      </w:r>
    </w:p>
    <w:p w14:paraId="6AE5B284" w14:textId="77777777" w:rsidR="00310B8A" w:rsidRPr="00CD689A" w:rsidRDefault="00310B8A" w:rsidP="003C6D36">
      <w:pPr>
        <w:pStyle w:val="Prrafodelista"/>
        <w:numPr>
          <w:ilvl w:val="0"/>
          <w:numId w:val="32"/>
        </w:numPr>
        <w:spacing w:line="360" w:lineRule="auto"/>
        <w:ind w:left="567"/>
        <w:jc w:val="both"/>
        <w:rPr>
          <w:kern w:val="100"/>
          <w:lang w:eastAsia="es-ES"/>
        </w:rPr>
      </w:pPr>
      <w:r w:rsidRPr="00CD689A">
        <w:rPr>
          <w:kern w:val="100"/>
          <w:lang w:eastAsia="es-ES"/>
        </w:rPr>
        <w:t xml:space="preserve">Considerar todas las oportunidades para mejorar el desempeño energético y el control operacional en el diseño de instalaciones, equipos, sistemas y procesos que utilizan la energía. </w:t>
      </w:r>
    </w:p>
    <w:p w14:paraId="08FE64E6" w14:textId="77777777" w:rsidR="00310B8A" w:rsidRPr="00CD689A" w:rsidRDefault="00310B8A" w:rsidP="00310B8A">
      <w:pPr>
        <w:pStyle w:val="Prrafodelista"/>
        <w:spacing w:line="360" w:lineRule="auto"/>
        <w:jc w:val="both"/>
        <w:rPr>
          <w:kern w:val="100"/>
          <w:highlight w:val="yellow"/>
          <w:lang w:val="es-MX" w:eastAsia="es-ES"/>
        </w:rPr>
      </w:pPr>
    </w:p>
    <w:p w14:paraId="2271713F" w14:textId="77777777" w:rsidR="00310B8A" w:rsidRPr="00CD689A" w:rsidRDefault="00310B8A" w:rsidP="00310B8A">
      <w:pPr>
        <w:spacing w:line="360" w:lineRule="auto"/>
        <w:jc w:val="both"/>
        <w:rPr>
          <w:kern w:val="100"/>
          <w:lang w:eastAsia="es-ES"/>
        </w:rPr>
      </w:pPr>
      <w:r w:rsidRPr="00CD689A">
        <w:rPr>
          <w:kern w:val="100"/>
          <w:lang w:eastAsia="es-ES"/>
        </w:rPr>
        <w:t>Por otra parte, el 13 de julio del 2023 se firmó el acuerdo con la</w:t>
      </w:r>
      <w:r w:rsidRPr="00CD689A">
        <w:rPr>
          <w:b/>
          <w:bCs/>
          <w:kern w:val="100"/>
          <w:lang w:eastAsia="es-ES"/>
        </w:rPr>
        <w:t xml:space="preserve"> Dirección Ejecutiva de Fomento a la Tecnificación del Sistema Nacional de Riego (Tecnificación Nacional de Riego), </w:t>
      </w:r>
      <w:r w:rsidRPr="00CD689A">
        <w:rPr>
          <w:kern w:val="100"/>
          <w:lang w:eastAsia="es-ES"/>
        </w:rPr>
        <w:t xml:space="preserve">para facilitar acceso a los productores para tecnificación de Riego, considerando que uno de los objetivos del Bagrícola es apoyar a las innovaciones tecnológicas en el sector agropecuario y que la visión de Tecnificación Nacional de Riego es ser una institución referente en eficiencia y transparencia que impulse la incorporación de innovación tecnológica de riego, eficientizar el uso del agua, la promoción de competencias organizacionales productivas que contribuyan al desarrollo sostenible de la nación. </w:t>
      </w:r>
    </w:p>
    <w:p w14:paraId="25B5A932" w14:textId="77777777" w:rsidR="00F56CDE" w:rsidRPr="00CD689A" w:rsidRDefault="00F56CDE" w:rsidP="00310B8A">
      <w:pPr>
        <w:spacing w:line="360" w:lineRule="auto"/>
        <w:jc w:val="both"/>
        <w:rPr>
          <w:kern w:val="100"/>
          <w:lang w:eastAsia="es-ES"/>
        </w:rPr>
      </w:pPr>
    </w:p>
    <w:p w14:paraId="75123F5F" w14:textId="77777777" w:rsidR="00310B8A" w:rsidRPr="00CD689A" w:rsidRDefault="00310B8A" w:rsidP="00310B8A">
      <w:pPr>
        <w:spacing w:line="360" w:lineRule="auto"/>
        <w:jc w:val="both"/>
        <w:rPr>
          <w:b/>
          <w:kern w:val="100"/>
          <w:lang w:eastAsia="es-ES"/>
        </w:rPr>
      </w:pPr>
      <w:r w:rsidRPr="00CD689A">
        <w:t xml:space="preserve">El </w:t>
      </w:r>
      <w:r w:rsidRPr="00CD689A">
        <w:rPr>
          <w:kern w:val="100"/>
          <w:lang w:eastAsia="es-ES"/>
        </w:rPr>
        <w:t xml:space="preserve">21 de septiembre del 2023 se firmó un </w:t>
      </w:r>
      <w:r w:rsidRPr="00CD689A">
        <w:rPr>
          <w:bCs/>
          <w:kern w:val="100"/>
          <w:lang w:eastAsia="es-ES"/>
        </w:rPr>
        <w:t>Acuerdo con el</w:t>
      </w:r>
      <w:r w:rsidRPr="00CD689A">
        <w:rPr>
          <w:b/>
          <w:kern w:val="100"/>
          <w:lang w:eastAsia="es-ES"/>
        </w:rPr>
        <w:t xml:space="preserve"> Ministerio de la Juventud </w:t>
      </w:r>
      <w:r w:rsidRPr="00CD689A">
        <w:rPr>
          <w:bCs/>
          <w:kern w:val="100"/>
          <w:lang w:eastAsia="es-ES"/>
        </w:rPr>
        <w:t>para la ejecución del</w:t>
      </w:r>
      <w:r w:rsidRPr="00CD689A">
        <w:rPr>
          <w:b/>
          <w:kern w:val="100"/>
          <w:lang w:eastAsia="es-ES"/>
        </w:rPr>
        <w:t xml:space="preserve"> Programa de Financiamiento Campo Joven, </w:t>
      </w:r>
      <w:r w:rsidRPr="00CD689A">
        <w:t>c</w:t>
      </w:r>
      <w:r w:rsidRPr="00CD689A">
        <w:rPr>
          <w:kern w:val="100"/>
          <w:lang w:eastAsia="es-ES"/>
        </w:rPr>
        <w:t>on la finalidad de lograr un relevo generacional acompañado de innovaciones tecnológicas, técnicas modernas para aplicar al sector agropecuario y la participación de los jóvenes en los procesos de reforma y modernización de los factores de la actividad</w:t>
      </w:r>
      <w:r w:rsidRPr="00CD689A">
        <w:rPr>
          <w:b/>
          <w:kern w:val="100"/>
          <w:lang w:eastAsia="es-ES"/>
        </w:rPr>
        <w:t xml:space="preserve">. </w:t>
      </w:r>
    </w:p>
    <w:p w14:paraId="58161646" w14:textId="77777777" w:rsidR="00310B8A" w:rsidRPr="00CD689A" w:rsidRDefault="00310B8A" w:rsidP="00310B8A">
      <w:pPr>
        <w:spacing w:line="360" w:lineRule="auto"/>
        <w:jc w:val="both"/>
        <w:rPr>
          <w:kern w:val="100"/>
          <w:lang w:eastAsia="es-ES"/>
        </w:rPr>
      </w:pPr>
    </w:p>
    <w:p w14:paraId="62615185" w14:textId="77777777" w:rsidR="00310B8A" w:rsidRPr="00CD689A" w:rsidRDefault="00310B8A" w:rsidP="00310B8A">
      <w:pPr>
        <w:spacing w:after="160" w:line="360" w:lineRule="auto"/>
        <w:contextualSpacing/>
        <w:jc w:val="both"/>
        <w:rPr>
          <w:kern w:val="100"/>
          <w:lang w:eastAsia="es-ES"/>
        </w:rPr>
      </w:pPr>
      <w:r w:rsidRPr="00CD689A">
        <w:rPr>
          <w:kern w:val="100"/>
          <w:lang w:eastAsia="es-ES"/>
        </w:rPr>
        <w:t xml:space="preserve">Mediante Resolución No.0002, Sesión 1818, del 28 de junio 2023, se ratificó el Apoyo Económico al Programa de Fondos Fiduciarios Unilateral (FFU) de la FAO </w:t>
      </w:r>
      <w:r w:rsidRPr="00CD689A">
        <w:rPr>
          <w:kern w:val="100"/>
          <w:lang w:eastAsia="es-ES"/>
        </w:rPr>
        <w:lastRenderedPageBreak/>
        <w:t xml:space="preserve">que consiste en “Innovación tecnológica y mecanismo financiero para transformar los sistemas agroalimentarios hacia modelos sostenibles en la República Dominicana”, firmado entre el Ministerio de Agricultura y la Organización de las Naciones Unidas para la Agricultura y la Alimentación (FAO), por un monto total de US$300,000.00. </w:t>
      </w:r>
    </w:p>
    <w:p w14:paraId="4A815034" w14:textId="77777777" w:rsidR="00310B8A" w:rsidRPr="00CD689A" w:rsidRDefault="00310B8A" w:rsidP="00310B8A">
      <w:pPr>
        <w:spacing w:after="160" w:line="360" w:lineRule="auto"/>
        <w:contextualSpacing/>
        <w:jc w:val="both"/>
        <w:rPr>
          <w:kern w:val="100"/>
          <w:lang w:eastAsia="es-ES"/>
        </w:rPr>
      </w:pPr>
    </w:p>
    <w:p w14:paraId="5DEEC284" w14:textId="77777777" w:rsidR="00310B8A" w:rsidRPr="00CD689A" w:rsidRDefault="00310B8A" w:rsidP="00310B8A">
      <w:pPr>
        <w:spacing w:after="160" w:line="360" w:lineRule="auto"/>
        <w:contextualSpacing/>
        <w:jc w:val="both"/>
        <w:rPr>
          <w:kern w:val="100"/>
          <w:lang w:eastAsia="es-ES"/>
        </w:rPr>
      </w:pPr>
      <w:r w:rsidRPr="00CD689A">
        <w:rPr>
          <w:kern w:val="100"/>
          <w:lang w:eastAsia="es-ES"/>
        </w:rPr>
        <w:t>La asistencia técnica de la FAO para contribuir con el logro del programa está orientada en desarrollar tres productos principales:</w:t>
      </w:r>
    </w:p>
    <w:p w14:paraId="2BA923D0" w14:textId="77777777" w:rsidR="00310B8A" w:rsidRPr="00CD689A" w:rsidRDefault="00310B8A" w:rsidP="003C6D36">
      <w:pPr>
        <w:pStyle w:val="Prrafodelista"/>
        <w:numPr>
          <w:ilvl w:val="0"/>
          <w:numId w:val="29"/>
        </w:numPr>
        <w:spacing w:after="160" w:line="360" w:lineRule="auto"/>
        <w:ind w:left="567"/>
        <w:jc w:val="both"/>
        <w:rPr>
          <w:kern w:val="100"/>
          <w:lang w:val="es-MX" w:eastAsia="es-ES"/>
        </w:rPr>
      </w:pPr>
      <w:r w:rsidRPr="00CD689A">
        <w:rPr>
          <w:kern w:val="100"/>
          <w:lang w:val="es-MX" w:eastAsia="es-ES"/>
        </w:rPr>
        <w:t>Un producto de financiamiento verde sensible al género diseñado para productores del sector ganadero.</w:t>
      </w:r>
    </w:p>
    <w:p w14:paraId="12CF9E95" w14:textId="77777777" w:rsidR="00310B8A" w:rsidRPr="00CD689A" w:rsidRDefault="00310B8A" w:rsidP="003C6D36">
      <w:pPr>
        <w:pStyle w:val="Prrafodelista"/>
        <w:numPr>
          <w:ilvl w:val="0"/>
          <w:numId w:val="29"/>
        </w:numPr>
        <w:spacing w:after="160" w:line="360" w:lineRule="auto"/>
        <w:ind w:left="567"/>
        <w:jc w:val="both"/>
        <w:rPr>
          <w:kern w:val="100"/>
          <w:lang w:val="es-MX" w:eastAsia="es-ES"/>
        </w:rPr>
      </w:pPr>
      <w:r w:rsidRPr="00CD689A">
        <w:rPr>
          <w:kern w:val="100"/>
          <w:lang w:val="es-MX" w:eastAsia="es-ES"/>
        </w:rPr>
        <w:t>Un programa de capacitación diseñado y pilotado, para productores de ganado bovino, orientado a la aplicación de soluciones tecnológicas climáticamente inteligentes e innovadoras.</w:t>
      </w:r>
    </w:p>
    <w:p w14:paraId="42038090" w14:textId="77777777" w:rsidR="00310B8A" w:rsidRDefault="00310B8A" w:rsidP="003C6D36">
      <w:pPr>
        <w:pStyle w:val="Prrafodelista"/>
        <w:numPr>
          <w:ilvl w:val="0"/>
          <w:numId w:val="29"/>
        </w:numPr>
        <w:spacing w:line="360" w:lineRule="auto"/>
        <w:ind w:left="567"/>
        <w:jc w:val="both"/>
        <w:rPr>
          <w:kern w:val="100"/>
          <w:lang w:val="es-MX" w:eastAsia="es-ES"/>
        </w:rPr>
      </w:pPr>
      <w:r w:rsidRPr="00CD689A">
        <w:rPr>
          <w:kern w:val="100"/>
          <w:lang w:val="es-MX" w:eastAsia="es-ES"/>
        </w:rPr>
        <w:t xml:space="preserve">Un manual de buenas prácticas y soluciones tecnológicas agropecuarias climáticamente inteligentes, diseñado y transferido a las instituciones sectoriales. </w:t>
      </w:r>
    </w:p>
    <w:p w14:paraId="7B30031E" w14:textId="77777777" w:rsidR="001151E4" w:rsidRPr="00CD689A" w:rsidRDefault="001151E4" w:rsidP="001151E4">
      <w:pPr>
        <w:pStyle w:val="Prrafodelista"/>
        <w:spacing w:line="360" w:lineRule="auto"/>
        <w:ind w:left="567"/>
        <w:jc w:val="both"/>
        <w:rPr>
          <w:kern w:val="100"/>
          <w:lang w:val="es-MX" w:eastAsia="es-ES"/>
        </w:rPr>
      </w:pPr>
    </w:p>
    <w:p w14:paraId="7BACB0E8" w14:textId="77777777" w:rsidR="00310B8A" w:rsidRPr="00CD689A" w:rsidRDefault="00310B8A" w:rsidP="00310B8A">
      <w:pPr>
        <w:spacing w:line="360" w:lineRule="auto"/>
        <w:contextualSpacing/>
        <w:jc w:val="both"/>
        <w:rPr>
          <w:kern w:val="100"/>
          <w:lang w:eastAsia="es-ES"/>
        </w:rPr>
      </w:pPr>
      <w:r w:rsidRPr="00CD689A">
        <w:rPr>
          <w:kern w:val="100"/>
          <w:lang w:eastAsia="es-ES"/>
        </w:rPr>
        <w:t>El marco de contribución estratégico de la FAO del proyecto incluye metas de los Objetivos de Desarrollo Sostenible (ODS) y esferas programáticas prioritarias, como: Mejor Producción: Innovación para la producción agrícola sostenible, Acceso equitativo de los pequeños productores a los recursos; Mejor Medio Ambiente: Sistemas agroalimentarios que mitigan los efectos del cambio climático y están adaptados a él.</w:t>
      </w:r>
    </w:p>
    <w:p w14:paraId="74A00C05" w14:textId="77777777" w:rsidR="00291865" w:rsidRPr="00CD689A" w:rsidRDefault="00291865" w:rsidP="00310B8A">
      <w:pPr>
        <w:spacing w:after="160" w:line="360" w:lineRule="auto"/>
        <w:contextualSpacing/>
        <w:jc w:val="both"/>
        <w:rPr>
          <w:kern w:val="100"/>
          <w:lang w:eastAsia="es-ES"/>
        </w:rPr>
      </w:pPr>
    </w:p>
    <w:p w14:paraId="7C0EFFAB" w14:textId="5BCD6FFE" w:rsidR="00310B8A" w:rsidRDefault="00310B8A" w:rsidP="00310B8A">
      <w:pPr>
        <w:spacing w:line="360" w:lineRule="auto"/>
        <w:jc w:val="both"/>
        <w:rPr>
          <w:kern w:val="100"/>
        </w:rPr>
      </w:pPr>
      <w:r w:rsidRPr="00CD689A">
        <w:rPr>
          <w:kern w:val="100"/>
        </w:rPr>
        <w:t xml:space="preserve">También con el objetivo de desarrollar un programa de líneas verdes o líneas sostenibles orientado a la base de clientes meta del banco se está formulando el </w:t>
      </w:r>
      <w:r w:rsidRPr="00CD689A">
        <w:rPr>
          <w:b/>
          <w:bCs/>
          <w:kern w:val="100"/>
        </w:rPr>
        <w:t>Programa Financiero para Promover Inversiones Sostenibles y Mejorar la Productividad en el Sector Agropecuario de la República Dominicana,</w:t>
      </w:r>
      <w:r w:rsidRPr="00CD689A">
        <w:rPr>
          <w:kern w:val="100"/>
        </w:rPr>
        <w:t xml:space="preserve"> con el Banco Centroamericano de Integración Económica (BCIE) y el Banco </w:t>
      </w:r>
      <w:r w:rsidRPr="00CD689A">
        <w:rPr>
          <w:kern w:val="100"/>
        </w:rPr>
        <w:lastRenderedPageBreak/>
        <w:t xml:space="preserve">Interamericano de Desarrollo (BID), quien se apoyará de la Agencia Francesa de Desarrollo (AFD) como </w:t>
      </w:r>
      <w:proofErr w:type="spellStart"/>
      <w:r w:rsidRPr="00CD689A">
        <w:rPr>
          <w:kern w:val="100"/>
        </w:rPr>
        <w:t>co</w:t>
      </w:r>
      <w:proofErr w:type="spellEnd"/>
      <w:r w:rsidRPr="00CD689A">
        <w:rPr>
          <w:kern w:val="100"/>
        </w:rPr>
        <w:t>-financiador del proyecto.</w:t>
      </w:r>
    </w:p>
    <w:p w14:paraId="734E498C" w14:textId="77777777" w:rsidR="00E97CDD" w:rsidRPr="00CD689A" w:rsidRDefault="00E97CDD" w:rsidP="00310B8A">
      <w:pPr>
        <w:spacing w:line="360" w:lineRule="auto"/>
        <w:jc w:val="both"/>
        <w:rPr>
          <w:kern w:val="100"/>
        </w:rPr>
      </w:pPr>
    </w:p>
    <w:p w14:paraId="276347C0" w14:textId="6E2C985D" w:rsidR="00F56CDE" w:rsidRPr="00CD689A" w:rsidRDefault="00F56CDE" w:rsidP="00F56CDE">
      <w:pPr>
        <w:spacing w:line="360" w:lineRule="auto"/>
        <w:jc w:val="both"/>
        <w:rPr>
          <w:kern w:val="100"/>
          <w:lang w:eastAsia="es-ES"/>
        </w:rPr>
      </w:pPr>
      <w:r w:rsidRPr="00CD689A">
        <w:rPr>
          <w:kern w:val="100"/>
          <w:lang w:eastAsia="es-ES"/>
        </w:rPr>
        <w:t>En ese mismo orden la Dirección de Cooperación Internacional se mantuvo participando en diferentes eventos</w:t>
      </w:r>
      <w:r w:rsidR="009E5514" w:rsidRPr="00CD689A">
        <w:rPr>
          <w:kern w:val="100"/>
          <w:lang w:eastAsia="es-ES"/>
        </w:rPr>
        <w:t xml:space="preserve">, </w:t>
      </w:r>
      <w:r w:rsidRPr="00CD689A">
        <w:rPr>
          <w:kern w:val="100"/>
          <w:lang w:eastAsia="es-ES"/>
        </w:rPr>
        <w:t xml:space="preserve">reuniones y </w:t>
      </w:r>
      <w:r w:rsidR="009E5514" w:rsidRPr="00CD689A">
        <w:rPr>
          <w:kern w:val="100"/>
          <w:lang w:eastAsia="es-ES"/>
        </w:rPr>
        <w:t>capacitaciones</w:t>
      </w:r>
      <w:r w:rsidRPr="00CD689A">
        <w:rPr>
          <w:kern w:val="100"/>
          <w:lang w:eastAsia="es-ES"/>
        </w:rPr>
        <w:t xml:space="preserve"> ligadas al sector agropecuario con el objetivo de atraer apoyo mediante la asignación de recursos técnicos y financieros del sistema internacional, con el fin de que el Banco pueda emprender nuevos proyectos </w:t>
      </w:r>
      <w:r w:rsidR="006C1A7D" w:rsidRPr="00CD689A">
        <w:rPr>
          <w:kern w:val="100"/>
          <w:lang w:eastAsia="es-ES"/>
        </w:rPr>
        <w:t xml:space="preserve">dirigidos </w:t>
      </w:r>
      <w:r w:rsidR="00FA2058" w:rsidRPr="00CD689A">
        <w:rPr>
          <w:kern w:val="100"/>
          <w:lang w:eastAsia="es-ES"/>
        </w:rPr>
        <w:t>a favorecer e</w:t>
      </w:r>
      <w:r w:rsidR="004E21CD" w:rsidRPr="00CD689A">
        <w:rPr>
          <w:kern w:val="100"/>
          <w:lang w:eastAsia="es-ES"/>
        </w:rPr>
        <w:t>l medio ambiente y los recursos naturales</w:t>
      </w:r>
      <w:r w:rsidRPr="00CD689A">
        <w:rPr>
          <w:kern w:val="100"/>
          <w:lang w:eastAsia="es-ES"/>
        </w:rPr>
        <w:t xml:space="preserve">. </w:t>
      </w:r>
    </w:p>
    <w:p w14:paraId="26C45456" w14:textId="77777777" w:rsidR="00F56CDE" w:rsidRPr="00CD689A" w:rsidRDefault="00F56CDE" w:rsidP="00F56CDE">
      <w:pPr>
        <w:spacing w:line="360" w:lineRule="auto"/>
        <w:jc w:val="both"/>
        <w:rPr>
          <w:kern w:val="100"/>
          <w:lang w:eastAsia="es-ES"/>
        </w:rPr>
      </w:pPr>
    </w:p>
    <w:p w14:paraId="26353C54" w14:textId="77777777" w:rsidR="00F56CDE" w:rsidRPr="00CD689A" w:rsidRDefault="00F56CDE" w:rsidP="00F56CDE">
      <w:pPr>
        <w:spacing w:line="360" w:lineRule="auto"/>
        <w:jc w:val="both"/>
        <w:rPr>
          <w:kern w:val="100"/>
          <w:lang w:eastAsia="es-ES"/>
        </w:rPr>
      </w:pPr>
      <w:r w:rsidRPr="00CD689A">
        <w:rPr>
          <w:kern w:val="100"/>
          <w:lang w:eastAsia="es-ES"/>
        </w:rPr>
        <w:t>El día 24 de enero se desarrolló con la FAO la presentación de resultados en la evaluación final del Proyecto de Ganadería Climáticamente Inteligente (GANACLIMA-RD); cabe destacar que este proyecto tiene como objetivo prioritario alcanzar producto financiero verde para ganadería y posibles esquemas de incentivos. Durante la ejecución se adoptarán sistema de extensión y transferencia de tecnologías para la gestión ganadería climáticamente inteligente.</w:t>
      </w:r>
    </w:p>
    <w:p w14:paraId="63583862" w14:textId="77777777" w:rsidR="00F56CDE" w:rsidRPr="00CD689A" w:rsidRDefault="00F56CDE" w:rsidP="00F56CDE">
      <w:pPr>
        <w:spacing w:line="360" w:lineRule="auto"/>
        <w:jc w:val="both"/>
        <w:rPr>
          <w:kern w:val="100"/>
          <w:lang w:eastAsia="es-ES"/>
        </w:rPr>
      </w:pPr>
    </w:p>
    <w:p w14:paraId="4A77E796" w14:textId="77777777" w:rsidR="00F56CDE" w:rsidRPr="00CD689A" w:rsidRDefault="00F56CDE" w:rsidP="00F56CDE">
      <w:pPr>
        <w:spacing w:line="360" w:lineRule="auto"/>
        <w:jc w:val="both"/>
        <w:rPr>
          <w:kern w:val="100"/>
          <w:lang w:eastAsia="es-ES"/>
        </w:rPr>
      </w:pPr>
      <w:r w:rsidRPr="00CD689A">
        <w:rPr>
          <w:kern w:val="100"/>
          <w:lang w:eastAsia="es-ES"/>
        </w:rPr>
        <w:t>El día 31 de enero, participamos en el Taller de presentación y del Proyecto Agricultura Resiliente en San Juan de la Maguana, participación de USAID.</w:t>
      </w:r>
    </w:p>
    <w:p w14:paraId="0A41E6A2" w14:textId="24129093" w:rsidR="00F56CDE" w:rsidRPr="00CD689A" w:rsidRDefault="00F56CDE" w:rsidP="00F56CDE">
      <w:pPr>
        <w:spacing w:line="360" w:lineRule="auto"/>
        <w:jc w:val="both"/>
        <w:rPr>
          <w:kern w:val="100"/>
          <w:lang w:eastAsia="es-ES"/>
        </w:rPr>
      </w:pPr>
      <w:r w:rsidRPr="00CD689A">
        <w:rPr>
          <w:kern w:val="100"/>
          <w:lang w:eastAsia="es-ES"/>
        </w:rPr>
        <w:t>Participación ALIDE, el día 21 de febrero donde recibimos una capacitación sobre el fondo verde del clima mejorando el financiamiento y la inversión climática en América Latina y el Caribe.</w:t>
      </w:r>
    </w:p>
    <w:p w14:paraId="1D399B83" w14:textId="77777777" w:rsidR="00F56CDE" w:rsidRPr="00CD689A" w:rsidRDefault="00F56CDE" w:rsidP="00F56CDE">
      <w:pPr>
        <w:spacing w:line="360" w:lineRule="auto"/>
        <w:jc w:val="both"/>
        <w:rPr>
          <w:kern w:val="100"/>
          <w:lang w:eastAsia="es-ES"/>
        </w:rPr>
      </w:pPr>
    </w:p>
    <w:p w14:paraId="460FAF14" w14:textId="23D49092" w:rsidR="00F56CDE" w:rsidRPr="00CD689A" w:rsidRDefault="00F56CDE" w:rsidP="00F56CDE">
      <w:pPr>
        <w:spacing w:line="360" w:lineRule="auto"/>
        <w:jc w:val="both"/>
        <w:rPr>
          <w:kern w:val="100"/>
          <w:lang w:eastAsia="es-ES"/>
        </w:rPr>
      </w:pPr>
      <w:r w:rsidRPr="00CD689A">
        <w:rPr>
          <w:kern w:val="100"/>
          <w:lang w:eastAsia="es-ES"/>
        </w:rPr>
        <w:t>Desde el 01 de marzo al 30 de junio 2023 participación en el curso de entrenamiento virtual sobre Mercado de Carbono con el Instituto Tecnológico de Monterrey.</w:t>
      </w:r>
    </w:p>
    <w:p w14:paraId="62BC7ED6" w14:textId="77777777" w:rsidR="00F56CDE" w:rsidRPr="00CD689A" w:rsidRDefault="00F56CDE" w:rsidP="00F56CDE">
      <w:pPr>
        <w:spacing w:line="360" w:lineRule="auto"/>
        <w:jc w:val="both"/>
        <w:rPr>
          <w:kern w:val="100"/>
          <w:lang w:eastAsia="es-ES"/>
        </w:rPr>
      </w:pPr>
    </w:p>
    <w:p w14:paraId="39F33CF3" w14:textId="1D23BCBE" w:rsidR="00E00988" w:rsidRDefault="00F56CDE" w:rsidP="00E97CDD">
      <w:pPr>
        <w:shd w:val="clear" w:color="auto" w:fill="FFFFFF"/>
        <w:spacing w:line="360" w:lineRule="auto"/>
        <w:jc w:val="both"/>
        <w:rPr>
          <w:kern w:val="100"/>
          <w:lang w:eastAsia="es-ES"/>
        </w:rPr>
      </w:pPr>
      <w:r w:rsidRPr="00CD689A">
        <w:rPr>
          <w:kern w:val="100"/>
          <w:lang w:eastAsia="es-ES"/>
        </w:rPr>
        <w:t>Participación, el día 07 de marzo, en el Entrenamiento sobre el Sistema de Administración de Riesgos Ambientales y Sociales (SARAS) para el Proyecto BID-BA. </w:t>
      </w:r>
      <w:bookmarkStart w:id="312" w:name="_GoBack"/>
      <w:bookmarkEnd w:id="312"/>
    </w:p>
    <w:p w14:paraId="0F17C2E6" w14:textId="2CE3CB19" w:rsidR="00F56CDE" w:rsidRPr="00CD689A" w:rsidRDefault="00F56CDE" w:rsidP="00F56CDE">
      <w:pPr>
        <w:spacing w:line="360" w:lineRule="auto"/>
        <w:jc w:val="both"/>
        <w:rPr>
          <w:kern w:val="100"/>
          <w:lang w:eastAsia="es-ES"/>
        </w:rPr>
      </w:pPr>
      <w:r w:rsidRPr="00CD689A">
        <w:rPr>
          <w:kern w:val="100"/>
          <w:lang w:eastAsia="es-ES"/>
        </w:rPr>
        <w:lastRenderedPageBreak/>
        <w:t>El día 28 de marzo, se sostuvo una Reunión con CAF, con el objetivo de dar a conocer cómo funciona la cadena de valor de mercado de créditos de carbono, en sus diferentes eslabones desde su origen hasta la comercialización, en el contexto de América Latina y el Caribe.</w:t>
      </w:r>
    </w:p>
    <w:p w14:paraId="34AC8DA3" w14:textId="77777777" w:rsidR="00835FE0" w:rsidRPr="00CD689A" w:rsidRDefault="00835FE0" w:rsidP="00F56CDE">
      <w:pPr>
        <w:spacing w:line="360" w:lineRule="auto"/>
        <w:jc w:val="both"/>
        <w:rPr>
          <w:kern w:val="100"/>
          <w:lang w:eastAsia="es-ES"/>
        </w:rPr>
      </w:pPr>
    </w:p>
    <w:p w14:paraId="1CAD9E81" w14:textId="77777777" w:rsidR="00F56CDE" w:rsidRPr="00CD689A" w:rsidRDefault="00F56CDE" w:rsidP="00F56CDE">
      <w:pPr>
        <w:spacing w:line="360" w:lineRule="auto"/>
        <w:jc w:val="both"/>
        <w:rPr>
          <w:kern w:val="100"/>
          <w:lang w:eastAsia="es-ES"/>
        </w:rPr>
      </w:pPr>
      <w:r w:rsidRPr="00CD689A">
        <w:rPr>
          <w:kern w:val="100"/>
          <w:lang w:eastAsia="es-ES"/>
        </w:rPr>
        <w:t>Se sostuvo una reunión, el día 28 de abril, con el Consejo Nacional de Cambio Climático y Desarrollo Limpio (CNCCDL) para la coordinación de acciones conjuntas interinstitucionales con la finalidad de conocer sobre financiamiento de proyectos del sector agropecuario que permitan reducir emisiones de gases efectos invernaderos.</w:t>
      </w:r>
    </w:p>
    <w:p w14:paraId="069D33E5" w14:textId="77777777" w:rsidR="00DD2299" w:rsidRPr="00CD689A" w:rsidRDefault="00DD2299" w:rsidP="00F56CDE">
      <w:pPr>
        <w:spacing w:line="360" w:lineRule="auto"/>
        <w:jc w:val="both"/>
        <w:rPr>
          <w:kern w:val="100"/>
          <w:lang w:eastAsia="es-ES"/>
        </w:rPr>
      </w:pPr>
    </w:p>
    <w:p w14:paraId="4D3116C4" w14:textId="77777777" w:rsidR="00F56CDE" w:rsidRPr="00CD689A" w:rsidRDefault="00F56CDE" w:rsidP="00F56CDE">
      <w:pPr>
        <w:spacing w:line="360" w:lineRule="auto"/>
        <w:jc w:val="both"/>
        <w:rPr>
          <w:kern w:val="100"/>
          <w:lang w:eastAsia="es-ES"/>
        </w:rPr>
      </w:pPr>
      <w:r w:rsidRPr="00CD689A">
        <w:rPr>
          <w:kern w:val="100"/>
          <w:lang w:eastAsia="es-ES"/>
        </w:rPr>
        <w:t xml:space="preserve">Participación, el 11 de mayo, con FAO-RD sobre el perfil del sistema alimentario Rep. Dom., en busca de fomentar el diálogo político con el gobierno y actores claves sobre las inversiones y decisiones estratégicas futuras de los sistemas alimentarios, y con ello poder alimentar la agenda política y de desarrollo del país. </w:t>
      </w:r>
    </w:p>
    <w:p w14:paraId="007294DF" w14:textId="77777777" w:rsidR="00F56CDE" w:rsidRPr="00CD689A" w:rsidRDefault="00F56CDE" w:rsidP="00F56CDE">
      <w:pPr>
        <w:spacing w:line="360" w:lineRule="auto"/>
        <w:jc w:val="both"/>
        <w:rPr>
          <w:kern w:val="100"/>
          <w:lang w:eastAsia="es-ES"/>
        </w:rPr>
      </w:pPr>
      <w:r w:rsidRPr="00CD689A">
        <w:rPr>
          <w:kern w:val="100"/>
          <w:lang w:eastAsia="es-ES"/>
        </w:rPr>
        <w:t>El día 17 de mayo, participación en el Lanzamiento del Hub de residuos y economía circular para América Latina y el Caribe, invitados por el Banco Interamericano de Desarrollo (BID), donde se conoció la nueva plataforma virtual que brindará datos y estadísticas sobre la gestión de residuos sólidos y la economía circular.</w:t>
      </w:r>
    </w:p>
    <w:p w14:paraId="6ADA8500" w14:textId="777BBC40" w:rsidR="00FE1225" w:rsidRDefault="00FE1225">
      <w:pPr>
        <w:spacing w:line="240" w:lineRule="auto"/>
        <w:jc w:val="left"/>
        <w:rPr>
          <w:kern w:val="100"/>
          <w:lang w:eastAsia="es-ES"/>
        </w:rPr>
      </w:pPr>
    </w:p>
    <w:p w14:paraId="2F80733E" w14:textId="77777777" w:rsidR="00F56CDE" w:rsidRPr="00CD689A" w:rsidRDefault="00F56CDE" w:rsidP="00F56CDE">
      <w:pPr>
        <w:spacing w:line="360" w:lineRule="auto"/>
        <w:jc w:val="both"/>
        <w:rPr>
          <w:kern w:val="100"/>
          <w:lang w:eastAsia="es-ES"/>
        </w:rPr>
      </w:pPr>
      <w:r w:rsidRPr="00CD689A">
        <w:rPr>
          <w:kern w:val="100"/>
          <w:lang w:eastAsia="es-ES"/>
        </w:rPr>
        <w:t>Presencia en la mesa agroclimática FAO-ASIS y participación en reuniones de AFOLU (Agricultura, Foresta y Uso del Suelo) propuesta de acuerdo interinstitucional mesa AFOLU-RD, así como también con consultores de la Agencia Francesa de Desarrollo (AFD) para el proyecto de financiamiento de inversiones sostenibles en el sector agropecuario de la República Dominicana.</w:t>
      </w:r>
    </w:p>
    <w:p w14:paraId="7E2DAE75" w14:textId="3244E9D8" w:rsidR="007D1669" w:rsidRDefault="007D1669">
      <w:pPr>
        <w:spacing w:line="240" w:lineRule="auto"/>
        <w:jc w:val="left"/>
        <w:rPr>
          <w:rFonts w:eastAsia="Calibri"/>
          <w:b/>
          <w:bCs/>
          <w:noProof/>
        </w:rPr>
      </w:pPr>
      <w:bookmarkStart w:id="313" w:name="_Toc145411287"/>
      <w:bookmarkStart w:id="314" w:name="_Toc145411953"/>
      <w:bookmarkStart w:id="315" w:name="_Toc153435907"/>
      <w:bookmarkStart w:id="316" w:name="_Toc153436816"/>
      <w:bookmarkStart w:id="317" w:name="_Toc153880041"/>
    </w:p>
    <w:p w14:paraId="2AC21FA5" w14:textId="61519AFC" w:rsidR="005733F3" w:rsidRDefault="005733F3">
      <w:pPr>
        <w:spacing w:line="240" w:lineRule="auto"/>
        <w:jc w:val="left"/>
        <w:rPr>
          <w:rFonts w:eastAsia="Calibri"/>
          <w:b/>
          <w:bCs/>
          <w:noProof/>
        </w:rPr>
      </w:pPr>
      <w:r>
        <w:br w:type="page"/>
      </w:r>
    </w:p>
    <w:p w14:paraId="3CFEC108" w14:textId="0C8378E8" w:rsidR="007A4A35" w:rsidRPr="00CD689A" w:rsidRDefault="007A4A35" w:rsidP="00484803">
      <w:pPr>
        <w:pStyle w:val="Ttulo3"/>
      </w:pPr>
      <w:r w:rsidRPr="00CD689A">
        <w:lastRenderedPageBreak/>
        <w:t>Desempeño del Área de Comunicaciones</w:t>
      </w:r>
      <w:bookmarkEnd w:id="313"/>
      <w:bookmarkEnd w:id="314"/>
      <w:bookmarkEnd w:id="315"/>
      <w:bookmarkEnd w:id="316"/>
      <w:bookmarkEnd w:id="317"/>
    </w:p>
    <w:p w14:paraId="14401A50" w14:textId="77777777" w:rsidR="007A4A35" w:rsidRPr="00CD689A" w:rsidRDefault="007A4A35" w:rsidP="00F65336">
      <w:pPr>
        <w:spacing w:line="360" w:lineRule="auto"/>
        <w:jc w:val="both"/>
      </w:pPr>
    </w:p>
    <w:p w14:paraId="1CB2556B" w14:textId="193AF43B" w:rsidR="00947B07" w:rsidRPr="00CD689A" w:rsidRDefault="00EF7805" w:rsidP="00F65336">
      <w:pPr>
        <w:spacing w:line="360" w:lineRule="auto"/>
        <w:jc w:val="both"/>
      </w:pPr>
      <w:r w:rsidRPr="00CD689A">
        <w:t xml:space="preserve">El área de Relaciones Públicas opera como un eje transversal de toda la </w:t>
      </w:r>
      <w:r w:rsidR="00B33A94" w:rsidRPr="00CD689A">
        <w:t>E</w:t>
      </w:r>
      <w:r w:rsidRPr="00CD689A">
        <w:t xml:space="preserve">structura </w:t>
      </w:r>
      <w:r w:rsidR="00B33A94" w:rsidRPr="00CD689A">
        <w:t>O</w:t>
      </w:r>
      <w:r w:rsidRPr="00CD689A">
        <w:t>rganizacional de</w:t>
      </w:r>
      <w:r w:rsidR="00947B07" w:rsidRPr="00CD689A">
        <w:t xml:space="preserve"> </w:t>
      </w:r>
      <w:r w:rsidRPr="00CD689A">
        <w:t>l</w:t>
      </w:r>
      <w:r w:rsidR="00947B07" w:rsidRPr="00CD689A">
        <w:t xml:space="preserve">a </w:t>
      </w:r>
      <w:r w:rsidR="0059768D" w:rsidRPr="00CD689A">
        <w:t>Institución</w:t>
      </w:r>
      <w:r w:rsidRPr="00CD689A">
        <w:t xml:space="preserve">, </w:t>
      </w:r>
      <w:r w:rsidR="00A65E7E" w:rsidRPr="00CD689A">
        <w:t xml:space="preserve">su </w:t>
      </w:r>
      <w:r w:rsidRPr="00CD689A">
        <w:t xml:space="preserve">propósito general es garantizar que se realicen eficientemente las actividades relacionadas con la difusión de los logros alcanzados por el Banco y la imagen institucional, utilizando medios de información adecuados, así como realizar las investigaciones de mercado para el desarrollo, publicidad y promoción de productos y servicios ofrecidos. Su función es mantener un contacto permanente entre la institución y la ciudadanía, mostrando siempre una imagen limpia y positiva, a través de un manejo correcto de la información, la publicidad y las redes sociales.  </w:t>
      </w:r>
    </w:p>
    <w:p w14:paraId="559CA0F7" w14:textId="77777777" w:rsidR="00947B07" w:rsidRPr="00CD689A" w:rsidRDefault="00947B07" w:rsidP="00F65336">
      <w:pPr>
        <w:spacing w:line="360" w:lineRule="auto"/>
        <w:jc w:val="both"/>
      </w:pPr>
    </w:p>
    <w:p w14:paraId="1D053D89" w14:textId="5700769B" w:rsidR="00EF7805" w:rsidRPr="00CD689A" w:rsidRDefault="00947B07" w:rsidP="00F65336">
      <w:pPr>
        <w:spacing w:line="360" w:lineRule="auto"/>
        <w:jc w:val="both"/>
      </w:pPr>
      <w:r w:rsidRPr="00CD689A">
        <w:t>Para lograr que las informaciones que emanan del Bagrícola fluyan de manera permanente y adecuada hacia los diversos públicos</w:t>
      </w:r>
      <w:r w:rsidR="003C5F4D" w:rsidRPr="00CD689A">
        <w:t>,</w:t>
      </w:r>
      <w:r w:rsidRPr="00CD689A">
        <w:t xml:space="preserve"> los p</w:t>
      </w:r>
      <w:r w:rsidR="00EF7805" w:rsidRPr="00CD689A">
        <w:t>eriodistas, fotógrafos, diseñadores, camarógrafos, editores y otros profesionales</w:t>
      </w:r>
      <w:r w:rsidR="00BC575B" w:rsidRPr="00CD689A">
        <w:t xml:space="preserve">, </w:t>
      </w:r>
      <w:r w:rsidR="00EF7805" w:rsidRPr="00CD689A">
        <w:t>combinan su trabajo que debe impactar, en concordancia con los intereses de</w:t>
      </w:r>
      <w:r w:rsidR="0059768D" w:rsidRPr="00CD689A">
        <w:t>l Ba</w:t>
      </w:r>
      <w:r w:rsidR="00D16AA0" w:rsidRPr="00CD689A">
        <w:t>nco</w:t>
      </w:r>
      <w:r w:rsidR="0059768D" w:rsidRPr="00CD689A">
        <w:t>, a</w:t>
      </w:r>
      <w:r w:rsidR="00EF7805" w:rsidRPr="00CD689A">
        <w:t xml:space="preserve"> través de los medios de comunicaciones impresos, radiales, televisivos y digitales. </w:t>
      </w:r>
    </w:p>
    <w:p w14:paraId="6D166C1C" w14:textId="77777777" w:rsidR="00EF7805" w:rsidRPr="00CD689A" w:rsidRDefault="00EF7805" w:rsidP="00F65336">
      <w:pPr>
        <w:spacing w:line="360" w:lineRule="auto"/>
        <w:jc w:val="both"/>
        <w:rPr>
          <w:b/>
        </w:rPr>
      </w:pPr>
    </w:p>
    <w:p w14:paraId="757F29D8" w14:textId="4D45E5B6" w:rsidR="0059768D" w:rsidRPr="00CD689A" w:rsidRDefault="00A523DF" w:rsidP="00F65336">
      <w:pPr>
        <w:spacing w:line="360" w:lineRule="auto"/>
        <w:jc w:val="both"/>
      </w:pPr>
      <w:r w:rsidRPr="00CD689A">
        <w:t xml:space="preserve">Este año como siempre </w:t>
      </w:r>
      <w:r w:rsidR="00EF7805" w:rsidRPr="00CD689A">
        <w:t>los medios de comunicación del país (radio, televisión, diarios impresos y digitales), así como la página web de la institución y las redes (Instagram, Twitter y Facebook) fueron nutridos abundantemente con informaciones de las diversas actividades protagonizad</w:t>
      </w:r>
      <w:r w:rsidR="003C5F4D" w:rsidRPr="00CD689A">
        <w:t>a</w:t>
      </w:r>
      <w:r w:rsidR="00EF7805" w:rsidRPr="00CD689A">
        <w:t xml:space="preserve">s por funcionarios del Banco Agrícola y otros entes ligados al </w:t>
      </w:r>
      <w:r w:rsidR="0059768D" w:rsidRPr="00CD689A">
        <w:t>S</w:t>
      </w:r>
      <w:r w:rsidR="00EF7805" w:rsidRPr="00CD689A">
        <w:t xml:space="preserve">ector </w:t>
      </w:r>
      <w:r w:rsidR="0059768D" w:rsidRPr="00CD689A">
        <w:t>A</w:t>
      </w:r>
      <w:r w:rsidR="00EF7805" w:rsidRPr="00CD689A">
        <w:t xml:space="preserve">gropecuario </w:t>
      </w:r>
      <w:r w:rsidR="0059768D" w:rsidRPr="00CD689A">
        <w:t>N</w:t>
      </w:r>
      <w:r w:rsidR="00EF7805" w:rsidRPr="00CD689A">
        <w:t>acional.</w:t>
      </w:r>
    </w:p>
    <w:p w14:paraId="67EF5178" w14:textId="77777777" w:rsidR="00076D57" w:rsidRPr="00CD689A" w:rsidRDefault="00076D57" w:rsidP="00F65336">
      <w:pPr>
        <w:spacing w:line="360" w:lineRule="auto"/>
        <w:jc w:val="both"/>
      </w:pPr>
    </w:p>
    <w:p w14:paraId="514B413E" w14:textId="2C5D6DD9" w:rsidR="0059768D" w:rsidRPr="00CD689A" w:rsidRDefault="00567E67" w:rsidP="00F65336">
      <w:pPr>
        <w:spacing w:line="360" w:lineRule="auto"/>
        <w:jc w:val="both"/>
      </w:pPr>
      <w:r w:rsidRPr="00CD689A">
        <w:t>Los periodistas, fotógrafos, diseñadores y Community Manager que integran el equipo de relaciones públicas e</w:t>
      </w:r>
      <w:r w:rsidR="0059768D" w:rsidRPr="00CD689A">
        <w:t>laboraron y publicaron</w:t>
      </w:r>
      <w:r w:rsidRPr="00CD689A">
        <w:t xml:space="preserve"> </w:t>
      </w:r>
      <w:r w:rsidR="0059768D" w:rsidRPr="00CD689A">
        <w:t>n</w:t>
      </w:r>
      <w:r w:rsidR="00EF7805" w:rsidRPr="00CD689A">
        <w:t xml:space="preserve">otas de prensa, comunicados en espacios pagados, flayer, post, brochures, </w:t>
      </w:r>
      <w:r w:rsidR="0059768D" w:rsidRPr="00CD689A">
        <w:t xml:space="preserve">invitaciones y boletines. Además, </w:t>
      </w:r>
      <w:r w:rsidR="00EF7805" w:rsidRPr="00CD689A">
        <w:t>los medios de comunicación internos y externos publica</w:t>
      </w:r>
      <w:r w:rsidR="0059768D" w:rsidRPr="00CD689A">
        <w:t xml:space="preserve">ron </w:t>
      </w:r>
      <w:r w:rsidR="00EF7805" w:rsidRPr="00CD689A">
        <w:t xml:space="preserve">decenas de informaciones emanadas de ruedas de prensas, seminarios, firmas de convenios </w:t>
      </w:r>
      <w:r w:rsidR="00952544" w:rsidRPr="00CD689A">
        <w:t xml:space="preserve">y </w:t>
      </w:r>
      <w:r w:rsidR="00952544" w:rsidRPr="00CD689A">
        <w:lastRenderedPageBreak/>
        <w:t xml:space="preserve">acuerdos </w:t>
      </w:r>
      <w:r w:rsidR="00EF7805" w:rsidRPr="00CD689A">
        <w:t>interinstitucionales, encuentros con productores agropecuarios, recepciones, ofrendas florales, entrevistas para la televisión</w:t>
      </w:r>
      <w:r w:rsidR="007E3A27" w:rsidRPr="00CD689A">
        <w:t>,</w:t>
      </w:r>
      <w:r w:rsidR="00EF7805" w:rsidRPr="00CD689A">
        <w:t xml:space="preserve"> medios impresos y otras actividades. </w:t>
      </w:r>
    </w:p>
    <w:p w14:paraId="1D1B03C3" w14:textId="77777777" w:rsidR="0059768D" w:rsidRPr="00CD689A" w:rsidRDefault="0059768D" w:rsidP="00F65336">
      <w:pPr>
        <w:spacing w:line="360" w:lineRule="auto"/>
        <w:jc w:val="both"/>
      </w:pPr>
    </w:p>
    <w:p w14:paraId="4F54A9FC" w14:textId="717A3E11" w:rsidR="00EF7805" w:rsidRPr="00CD689A" w:rsidRDefault="0059768D" w:rsidP="00F65336">
      <w:pPr>
        <w:spacing w:line="360" w:lineRule="auto"/>
        <w:jc w:val="both"/>
      </w:pPr>
      <w:r w:rsidRPr="00CD689A">
        <w:t xml:space="preserve">Estos trabajos </w:t>
      </w:r>
      <w:r w:rsidR="00EF7805" w:rsidRPr="00CD689A">
        <w:t>incluy</w:t>
      </w:r>
      <w:r w:rsidRPr="00CD689A">
        <w:t>eron</w:t>
      </w:r>
      <w:r w:rsidR="00EF7805" w:rsidRPr="00CD689A">
        <w:t xml:space="preserve"> un contacto permanente con periodistas de </w:t>
      </w:r>
      <w:r w:rsidR="00510133" w:rsidRPr="00CD689A">
        <w:t>distintos</w:t>
      </w:r>
      <w:r w:rsidR="00EF7805" w:rsidRPr="00CD689A">
        <w:t xml:space="preserve"> medios de comunicación del país y la participación del </w:t>
      </w:r>
      <w:r w:rsidRPr="00CD689A">
        <w:t>A</w:t>
      </w:r>
      <w:r w:rsidR="00EF7805" w:rsidRPr="00CD689A">
        <w:t xml:space="preserve">dministrador </w:t>
      </w:r>
      <w:r w:rsidRPr="00CD689A">
        <w:t>G</w:t>
      </w:r>
      <w:r w:rsidR="00EF7805" w:rsidRPr="00CD689A">
        <w:t>eneral del Banco Agrícola</w:t>
      </w:r>
      <w:r w:rsidR="002B7551" w:rsidRPr="00CD689A">
        <w:t xml:space="preserve"> el</w:t>
      </w:r>
      <w:r w:rsidRPr="00CD689A">
        <w:t xml:space="preserve"> Sr. </w:t>
      </w:r>
      <w:r w:rsidR="00EF7805" w:rsidRPr="00CD689A">
        <w:t>Fernando Durán en importantes programas de radio y televisión</w:t>
      </w:r>
      <w:r w:rsidR="00952544" w:rsidRPr="00CD689A">
        <w:t>.</w:t>
      </w:r>
      <w:r w:rsidR="00076D57" w:rsidRPr="00CD689A">
        <w:t xml:space="preserve"> </w:t>
      </w:r>
      <w:r w:rsidR="00952544" w:rsidRPr="00CD689A">
        <w:t>Este</w:t>
      </w:r>
      <w:r w:rsidR="00EF7805" w:rsidRPr="00CD689A">
        <w:t xml:space="preserve"> permitió que los usuarios del Banco y el público en general </w:t>
      </w:r>
      <w:r w:rsidR="002906F7" w:rsidRPr="00CD689A">
        <w:t>tengan una</w:t>
      </w:r>
      <w:r w:rsidR="00EF7805" w:rsidRPr="00CD689A">
        <w:t xml:space="preserve"> visión objetiva y clara del papel que juega esta institución en</w:t>
      </w:r>
      <w:r w:rsidR="00952544" w:rsidRPr="00CD689A">
        <w:t xml:space="preserve"> el</w:t>
      </w:r>
      <w:r w:rsidR="00EF7805" w:rsidRPr="00CD689A">
        <w:t xml:space="preserve"> desarrollo económico y social del país, que es promover la producción agropecuari</w:t>
      </w:r>
      <w:r w:rsidR="003A72C1" w:rsidRPr="00CD689A">
        <w:t>a</w:t>
      </w:r>
      <w:r w:rsidR="00EF7805" w:rsidRPr="00CD689A">
        <w:t xml:space="preserve"> y el bienestar de l</w:t>
      </w:r>
      <w:r w:rsidR="00952544" w:rsidRPr="00CD689A">
        <w:t>a población rural,</w:t>
      </w:r>
      <w:r w:rsidR="00EF7805" w:rsidRPr="00CD689A">
        <w:t xml:space="preserve"> a través de su cartera de préstamos. </w:t>
      </w:r>
    </w:p>
    <w:p w14:paraId="19FB4D45" w14:textId="77777777" w:rsidR="0059768D" w:rsidRPr="00CD689A" w:rsidRDefault="0059768D" w:rsidP="00F65336">
      <w:pPr>
        <w:spacing w:line="360" w:lineRule="auto"/>
        <w:jc w:val="both"/>
      </w:pPr>
    </w:p>
    <w:p w14:paraId="7E0A0767" w14:textId="28C56AD0" w:rsidR="00EF7805" w:rsidRPr="00CD689A" w:rsidRDefault="00D80289" w:rsidP="00F65336">
      <w:pPr>
        <w:spacing w:line="360" w:lineRule="auto"/>
        <w:jc w:val="both"/>
      </w:pPr>
      <w:r w:rsidRPr="00CD689A">
        <w:t>A</w:t>
      </w:r>
      <w:r w:rsidR="0059768D" w:rsidRPr="00CD689A">
        <w:t xml:space="preserve">lgunas de </w:t>
      </w:r>
      <w:r w:rsidR="00C9086A" w:rsidRPr="00CD689A">
        <w:t xml:space="preserve">los titulares sobre la </w:t>
      </w:r>
      <w:r w:rsidR="00D06BB9" w:rsidRPr="00CD689A">
        <w:t>p</w:t>
      </w:r>
      <w:r w:rsidR="007826CD" w:rsidRPr="00CD689A">
        <w:t>resencia</w:t>
      </w:r>
      <w:r w:rsidR="00C9086A" w:rsidRPr="00CD689A">
        <w:t xml:space="preserve"> del Banco</w:t>
      </w:r>
      <w:r w:rsidR="00EF7805" w:rsidRPr="00CD689A">
        <w:t xml:space="preserve"> </w:t>
      </w:r>
      <w:r w:rsidR="007826CD" w:rsidRPr="00CD689A">
        <w:t xml:space="preserve">en diferentes actividades, publicados </w:t>
      </w:r>
      <w:r w:rsidR="0059768D" w:rsidRPr="00CD689A">
        <w:t xml:space="preserve">a través de los </w:t>
      </w:r>
      <w:r w:rsidR="00C24F97" w:rsidRPr="00CD689A">
        <w:t>distintos</w:t>
      </w:r>
      <w:r w:rsidR="0059768D" w:rsidRPr="00CD689A">
        <w:t xml:space="preserve"> medios de comunicaciones fueron: </w:t>
      </w:r>
    </w:p>
    <w:p w14:paraId="61CAF8F8" w14:textId="19EDA818" w:rsidR="00EF7805" w:rsidRPr="00CD689A" w:rsidRDefault="00EF7805" w:rsidP="00756BB5">
      <w:pPr>
        <w:pStyle w:val="Prrafodelista"/>
        <w:numPr>
          <w:ilvl w:val="0"/>
          <w:numId w:val="13"/>
        </w:numPr>
        <w:spacing w:line="360" w:lineRule="auto"/>
        <w:ind w:left="567"/>
        <w:jc w:val="both"/>
      </w:pPr>
      <w:r w:rsidRPr="00CD689A">
        <w:t>Fernando Durán participa en reunión con productores de huevos del país.</w:t>
      </w:r>
    </w:p>
    <w:p w14:paraId="42BE3A5B" w14:textId="2145C8F7" w:rsidR="00EF7805" w:rsidRPr="00CD689A" w:rsidRDefault="00EF7805" w:rsidP="00756BB5">
      <w:pPr>
        <w:pStyle w:val="Prrafodelista"/>
        <w:numPr>
          <w:ilvl w:val="0"/>
          <w:numId w:val="13"/>
        </w:numPr>
        <w:spacing w:line="360" w:lineRule="auto"/>
        <w:ind w:left="567"/>
        <w:jc w:val="both"/>
      </w:pPr>
      <w:r w:rsidRPr="00CD689A">
        <w:t>Administrador del Bagrícola destaca aportes del presidente Abinader a la producción de alimentos.</w:t>
      </w:r>
    </w:p>
    <w:p w14:paraId="16D17CFE" w14:textId="6FF48953" w:rsidR="00EF7805" w:rsidRPr="00CD689A" w:rsidRDefault="00EF7805" w:rsidP="00756BB5">
      <w:pPr>
        <w:pStyle w:val="Prrafodelista"/>
        <w:numPr>
          <w:ilvl w:val="0"/>
          <w:numId w:val="13"/>
        </w:numPr>
        <w:spacing w:line="360" w:lineRule="auto"/>
        <w:ind w:left="567"/>
        <w:jc w:val="both"/>
      </w:pPr>
      <w:r w:rsidRPr="00CD689A">
        <w:t>Fernando Durán representa al Bagrícola en taller sobre Peste Porcina Africana.</w:t>
      </w:r>
    </w:p>
    <w:p w14:paraId="3A18867B" w14:textId="77777777" w:rsidR="0059768D" w:rsidRPr="00CD689A" w:rsidRDefault="00EF7805" w:rsidP="00756BB5">
      <w:pPr>
        <w:pStyle w:val="Prrafodelista"/>
        <w:numPr>
          <w:ilvl w:val="0"/>
          <w:numId w:val="13"/>
        </w:numPr>
        <w:spacing w:line="360" w:lineRule="auto"/>
        <w:ind w:left="567"/>
        <w:jc w:val="both"/>
      </w:pPr>
      <w:r w:rsidRPr="00CD689A">
        <w:t>Durán, Limber y Fabelo entregan RD$116.5 millones a productores afectados por Fiona.</w:t>
      </w:r>
    </w:p>
    <w:p w14:paraId="1EBAB198" w14:textId="2D3EF449" w:rsidR="00EF7805" w:rsidRPr="00CD689A" w:rsidRDefault="00EF7805" w:rsidP="00756BB5">
      <w:pPr>
        <w:pStyle w:val="Prrafodelista"/>
        <w:numPr>
          <w:ilvl w:val="0"/>
          <w:numId w:val="13"/>
        </w:numPr>
        <w:spacing w:line="360" w:lineRule="auto"/>
        <w:ind w:left="567"/>
        <w:jc w:val="both"/>
      </w:pPr>
      <w:r w:rsidRPr="00CD689A">
        <w:t xml:space="preserve">Bagrícola anuncia préstamos por RD$50 millones a tasa cero en </w:t>
      </w:r>
      <w:r w:rsidR="00EF6B59" w:rsidRPr="00CD689A">
        <w:t>F</w:t>
      </w:r>
      <w:r w:rsidRPr="00CD689A">
        <w:t xml:space="preserve">eria </w:t>
      </w:r>
      <w:r w:rsidR="00EF6B59" w:rsidRPr="00CD689A">
        <w:t>G</w:t>
      </w:r>
      <w:r w:rsidRPr="00CD689A">
        <w:t>anader</w:t>
      </w:r>
      <w:r w:rsidR="009466C2" w:rsidRPr="00CD689A">
        <w:t>a</w:t>
      </w:r>
      <w:r w:rsidRPr="00CD689A">
        <w:t xml:space="preserve"> Santiago Rodríguez.</w:t>
      </w:r>
    </w:p>
    <w:p w14:paraId="7B3BD5C7" w14:textId="4E06B136" w:rsidR="00EF7805" w:rsidRPr="00CD689A" w:rsidRDefault="00EF7805" w:rsidP="00756BB5">
      <w:pPr>
        <w:pStyle w:val="Prrafodelista"/>
        <w:numPr>
          <w:ilvl w:val="0"/>
          <w:numId w:val="13"/>
        </w:numPr>
        <w:spacing w:line="360" w:lineRule="auto"/>
        <w:ind w:left="567"/>
        <w:jc w:val="both"/>
      </w:pPr>
      <w:r w:rsidRPr="00CD689A">
        <w:t>Gloria Furcal representó al Bagrícola en reunión de socialización del programa Madres del Campo.</w:t>
      </w:r>
    </w:p>
    <w:p w14:paraId="41853106" w14:textId="203C0263" w:rsidR="00EF7805" w:rsidRPr="00CD689A" w:rsidRDefault="00EF7805" w:rsidP="00756BB5">
      <w:pPr>
        <w:pStyle w:val="Prrafodelista"/>
        <w:numPr>
          <w:ilvl w:val="0"/>
          <w:numId w:val="13"/>
        </w:numPr>
        <w:spacing w:line="360" w:lineRule="auto"/>
        <w:ind w:left="567"/>
        <w:jc w:val="both"/>
      </w:pPr>
      <w:r w:rsidRPr="00CD689A">
        <w:t>Bagrícola rinde homenaje a Juan Pablo Duarte en el 210 aniversario de su nacimiento.</w:t>
      </w:r>
    </w:p>
    <w:p w14:paraId="2DB6853A" w14:textId="26062C79" w:rsidR="00EF7805" w:rsidRPr="00CD689A" w:rsidRDefault="00EF7805" w:rsidP="00756BB5">
      <w:pPr>
        <w:pStyle w:val="Prrafodelista"/>
        <w:numPr>
          <w:ilvl w:val="0"/>
          <w:numId w:val="13"/>
        </w:numPr>
        <w:spacing w:line="360" w:lineRule="auto"/>
        <w:ind w:left="567"/>
        <w:jc w:val="both"/>
      </w:pPr>
      <w:r w:rsidRPr="00CD689A">
        <w:t>Fernando Durán juramenta miembros de la Comisión de Ética del Bagrícola.</w:t>
      </w:r>
    </w:p>
    <w:p w14:paraId="4E21D7F0" w14:textId="5A6B060E" w:rsidR="00EF7805" w:rsidRPr="00CD689A" w:rsidRDefault="00EF7805" w:rsidP="00756BB5">
      <w:pPr>
        <w:pStyle w:val="Prrafodelista"/>
        <w:numPr>
          <w:ilvl w:val="0"/>
          <w:numId w:val="13"/>
        </w:numPr>
        <w:spacing w:line="360" w:lineRule="auto"/>
        <w:ind w:left="567"/>
        <w:jc w:val="both"/>
      </w:pPr>
      <w:r w:rsidRPr="00CD689A">
        <w:lastRenderedPageBreak/>
        <w:t>Fernando Durán resalta avance de la ganadería de leche en Santiago Rodríguez.</w:t>
      </w:r>
    </w:p>
    <w:p w14:paraId="0365F22D" w14:textId="69AB9EE6" w:rsidR="00EF7805" w:rsidRPr="00CD689A" w:rsidRDefault="00EF7805" w:rsidP="00756BB5">
      <w:pPr>
        <w:pStyle w:val="Prrafodelista"/>
        <w:numPr>
          <w:ilvl w:val="0"/>
          <w:numId w:val="13"/>
        </w:numPr>
        <w:spacing w:line="360" w:lineRule="auto"/>
        <w:ind w:left="567"/>
        <w:jc w:val="both"/>
      </w:pPr>
      <w:r w:rsidRPr="00CD689A">
        <w:t>Administrador del Bagrícola se reúne con funcionarios del ALIDE.</w:t>
      </w:r>
    </w:p>
    <w:p w14:paraId="79084F9B" w14:textId="64CD5188" w:rsidR="00EF7805" w:rsidRPr="00CD689A" w:rsidRDefault="00EF7805" w:rsidP="00756BB5">
      <w:pPr>
        <w:pStyle w:val="Prrafodelista"/>
        <w:numPr>
          <w:ilvl w:val="0"/>
          <w:numId w:val="13"/>
        </w:numPr>
        <w:spacing w:line="360" w:lineRule="auto"/>
        <w:ind w:left="567"/>
        <w:jc w:val="both"/>
      </w:pPr>
      <w:r w:rsidRPr="00CD689A">
        <w:t xml:space="preserve">Bagrícola lanza proyecto de Banca en Línea para productores agropecuarios. </w:t>
      </w:r>
    </w:p>
    <w:p w14:paraId="4EE2F467" w14:textId="526C1FAB" w:rsidR="00EF7805" w:rsidRPr="00CD689A" w:rsidRDefault="00EF7805" w:rsidP="00756BB5">
      <w:pPr>
        <w:pStyle w:val="Prrafodelista"/>
        <w:numPr>
          <w:ilvl w:val="0"/>
          <w:numId w:val="13"/>
        </w:numPr>
        <w:spacing w:line="360" w:lineRule="auto"/>
        <w:ind w:left="567"/>
        <w:jc w:val="both"/>
      </w:pPr>
      <w:r w:rsidRPr="00CD689A">
        <w:t>El Bagrícola cumple 78 años convertido en el principal sostén de la agropecuaria del país.</w:t>
      </w:r>
    </w:p>
    <w:p w14:paraId="73C70070" w14:textId="29E92890" w:rsidR="00EF7805" w:rsidRPr="00CD689A" w:rsidRDefault="00EF7805" w:rsidP="00756BB5">
      <w:pPr>
        <w:pStyle w:val="Prrafodelista"/>
        <w:numPr>
          <w:ilvl w:val="0"/>
          <w:numId w:val="13"/>
        </w:numPr>
        <w:spacing w:line="360" w:lineRule="auto"/>
        <w:ind w:left="567"/>
        <w:jc w:val="both"/>
      </w:pPr>
      <w:r w:rsidRPr="00CD689A">
        <w:t>El Bagrícola prepara sus recursos humanos para la implementación del Internet Banking.</w:t>
      </w:r>
    </w:p>
    <w:p w14:paraId="3468AD8B" w14:textId="79470974" w:rsidR="00EF7805" w:rsidRPr="00CD689A" w:rsidRDefault="00EF7805" w:rsidP="00756BB5">
      <w:pPr>
        <w:pStyle w:val="Prrafodelista"/>
        <w:numPr>
          <w:ilvl w:val="0"/>
          <w:numId w:val="13"/>
        </w:numPr>
        <w:spacing w:line="360" w:lineRule="auto"/>
        <w:ind w:left="567"/>
        <w:jc w:val="both"/>
      </w:pPr>
      <w:r w:rsidRPr="00CD689A">
        <w:t xml:space="preserve">Inician proyecto para mejorar la ganadería en la cuenca del </w:t>
      </w:r>
      <w:r w:rsidR="00EF6B59" w:rsidRPr="00CD689A">
        <w:t>R</w:t>
      </w:r>
      <w:r w:rsidR="00894B68" w:rsidRPr="00CD689A">
        <w:t>ío Yuna</w:t>
      </w:r>
      <w:r w:rsidRPr="00CD689A">
        <w:t>.</w:t>
      </w:r>
    </w:p>
    <w:p w14:paraId="7132AF86" w14:textId="09F17352" w:rsidR="006B182D" w:rsidRPr="00CD689A" w:rsidRDefault="006B182D" w:rsidP="00756BB5">
      <w:pPr>
        <w:pStyle w:val="Prrafodelista"/>
        <w:numPr>
          <w:ilvl w:val="0"/>
          <w:numId w:val="13"/>
        </w:numPr>
        <w:spacing w:line="360" w:lineRule="auto"/>
        <w:ind w:left="567"/>
        <w:jc w:val="both"/>
      </w:pPr>
      <w:r w:rsidRPr="00CD689A">
        <w:t>La tecnología llega al campo: Banco Agrícola lanza Banca en Línea</w:t>
      </w:r>
      <w:r w:rsidR="00E245DC" w:rsidRPr="00CD689A">
        <w:t>.</w:t>
      </w:r>
    </w:p>
    <w:p w14:paraId="08190086" w14:textId="0B4D00CE" w:rsidR="00E245DC" w:rsidRPr="00CD689A" w:rsidRDefault="00E245DC" w:rsidP="00756BB5">
      <w:pPr>
        <w:pStyle w:val="Prrafodelista"/>
        <w:numPr>
          <w:ilvl w:val="0"/>
          <w:numId w:val="13"/>
        </w:numPr>
        <w:spacing w:line="360" w:lineRule="auto"/>
        <w:ind w:left="567"/>
        <w:jc w:val="both"/>
      </w:pPr>
      <w:r w:rsidRPr="00CD689A">
        <w:t>Administrador del Banco Agrícola dice Gobierno ha destinado cerca de RD$17 mil MM a la institución</w:t>
      </w:r>
      <w:r w:rsidR="00402D6D" w:rsidRPr="00CD689A">
        <w:t>.</w:t>
      </w:r>
    </w:p>
    <w:p w14:paraId="0BB988D0" w14:textId="4D4290C2" w:rsidR="0071160E" w:rsidRPr="00CD689A" w:rsidRDefault="00402D6D" w:rsidP="0071160E">
      <w:pPr>
        <w:pStyle w:val="Prrafodelista"/>
        <w:numPr>
          <w:ilvl w:val="0"/>
          <w:numId w:val="13"/>
        </w:numPr>
        <w:spacing w:line="360" w:lineRule="auto"/>
        <w:ind w:left="567"/>
        <w:jc w:val="both"/>
      </w:pPr>
      <w:r w:rsidRPr="00CD689A">
        <w:t>Banco Agrícola instruye para prorrogar pequeños productores.</w:t>
      </w:r>
      <w:r w:rsidR="0071160E" w:rsidRPr="00CD689A">
        <w:t xml:space="preserve"> </w:t>
      </w:r>
    </w:p>
    <w:p w14:paraId="29029BC2" w14:textId="6FDEB13E" w:rsidR="00402D6D" w:rsidRPr="00CD689A" w:rsidRDefault="0071160E" w:rsidP="00756BB5">
      <w:pPr>
        <w:pStyle w:val="Prrafodelista"/>
        <w:numPr>
          <w:ilvl w:val="0"/>
          <w:numId w:val="13"/>
        </w:numPr>
        <w:spacing w:line="360" w:lineRule="auto"/>
        <w:ind w:left="567"/>
        <w:jc w:val="both"/>
      </w:pPr>
      <w:r w:rsidRPr="00CD689A">
        <w:t>Bagrícola felicita a los cacaotaleros dominicanos en el Día Internacional del Cacao.</w:t>
      </w:r>
    </w:p>
    <w:p w14:paraId="1D45ECB6" w14:textId="0F317E91" w:rsidR="008B11DD" w:rsidRPr="00CD689A" w:rsidRDefault="008B11DD" w:rsidP="008B11DD">
      <w:pPr>
        <w:pStyle w:val="Prrafodelista"/>
        <w:numPr>
          <w:ilvl w:val="0"/>
          <w:numId w:val="13"/>
        </w:numPr>
        <w:spacing w:line="360" w:lineRule="auto"/>
        <w:ind w:left="567"/>
        <w:jc w:val="both"/>
      </w:pPr>
      <w:r w:rsidRPr="00CD689A">
        <w:t>El Bagrícola prestará RD$100 millones a tasa cero a campesinos con edades entre 18 y 35 años</w:t>
      </w:r>
    </w:p>
    <w:p w14:paraId="22E7603E" w14:textId="66733B27" w:rsidR="00E32E21" w:rsidRPr="00CD689A" w:rsidRDefault="00D8449A" w:rsidP="00756BB5">
      <w:pPr>
        <w:pStyle w:val="Prrafodelista"/>
        <w:numPr>
          <w:ilvl w:val="0"/>
          <w:numId w:val="13"/>
        </w:numPr>
        <w:spacing w:line="360" w:lineRule="auto"/>
        <w:ind w:left="567"/>
        <w:jc w:val="both"/>
      </w:pPr>
      <w:r w:rsidRPr="00CD689A">
        <w:t>Funcionaros del Bagrícola y la JICA analizan proyecto de financiamiento de U$S70 millones.</w:t>
      </w:r>
    </w:p>
    <w:p w14:paraId="6477ED63" w14:textId="77777777" w:rsidR="00FD7176" w:rsidRDefault="00FD7176">
      <w:pPr>
        <w:spacing w:line="240" w:lineRule="auto"/>
        <w:jc w:val="left"/>
        <w:rPr>
          <w:b/>
          <w:bCs/>
          <w:sz w:val="28"/>
          <w:lang w:eastAsia="x-none"/>
        </w:rPr>
      </w:pPr>
      <w:bookmarkStart w:id="318" w:name="_Toc145411288"/>
      <w:bookmarkStart w:id="319" w:name="_Toc145411954"/>
      <w:r>
        <w:br w:type="page"/>
      </w:r>
    </w:p>
    <w:p w14:paraId="0A6E2A3C" w14:textId="7ABA9F23" w:rsidR="00442A41" w:rsidRPr="00CD689A" w:rsidRDefault="00BC3C62" w:rsidP="00BF31D2">
      <w:pPr>
        <w:pStyle w:val="Ttulo2"/>
      </w:pPr>
      <w:r w:rsidRPr="00CD689A">
        <w:lastRenderedPageBreak/>
        <w:t xml:space="preserve"> </w:t>
      </w:r>
      <w:bookmarkStart w:id="320" w:name="_Toc153435908"/>
      <w:bookmarkStart w:id="321" w:name="_Toc153436817"/>
      <w:bookmarkStart w:id="322" w:name="_Toc153880042"/>
      <w:r w:rsidR="00442A41" w:rsidRPr="00CD689A">
        <w:t>Servicios al Ciudadano y Transparencia Institucional</w:t>
      </w:r>
      <w:bookmarkEnd w:id="318"/>
      <w:bookmarkEnd w:id="319"/>
      <w:bookmarkEnd w:id="320"/>
      <w:bookmarkEnd w:id="321"/>
      <w:bookmarkEnd w:id="322"/>
    </w:p>
    <w:bookmarkStart w:id="323" w:name="_Toc145411289"/>
    <w:bookmarkStart w:id="324" w:name="_Toc145411955"/>
    <w:p w14:paraId="345758C3" w14:textId="6135A0DA" w:rsidR="006F12DB" w:rsidRPr="00CD689A" w:rsidRDefault="006F12DB" w:rsidP="00416156">
      <w:r w:rsidRPr="00CD689A">
        <w:rPr>
          <w:noProof/>
          <w:sz w:val="28"/>
          <w:lang w:val="en-US" w:eastAsia="en-US"/>
        </w:rPr>
        <mc:AlternateContent>
          <mc:Choice Requires="wps">
            <w:drawing>
              <wp:anchor distT="0" distB="0" distL="114300" distR="114300" simplePos="0" relativeHeight="251658243" behindDoc="1" locked="0" layoutInCell="1" allowOverlap="1" wp14:anchorId="4E09EA8D" wp14:editId="75DF04EA">
                <wp:simplePos x="0" y="0"/>
                <wp:positionH relativeFrom="margin">
                  <wp:posOffset>2286000</wp:posOffset>
                </wp:positionH>
                <wp:positionV relativeFrom="paragraph">
                  <wp:posOffset>243205</wp:posOffset>
                </wp:positionV>
                <wp:extent cx="463550" cy="0"/>
                <wp:effectExtent l="0" t="19050" r="31750" b="19050"/>
                <wp:wrapTight wrapText="bothSides">
                  <wp:wrapPolygon edited="0">
                    <wp:start x="0" y="-1"/>
                    <wp:lineTo x="0" y="-1"/>
                    <wp:lineTo x="22192" y="-1"/>
                    <wp:lineTo x="22192" y="-1"/>
                    <wp:lineTo x="0" y="-1"/>
                  </wp:wrapPolygon>
                </wp:wrapTight>
                <wp:docPr id="2133612145" name="Conector recto 2133612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5D5CF0" id="Conector recto 2133612145" o:spid="_x0000_s1026" style="position:absolute;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pt,19.15pt" to="216.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" strokecolor="#ee2a24" strokeweight="2.25pt">
                <v:stroke joinstyle="miter"/>
                <w10:wrap type="tight" anchorx="margin"/>
              </v:line>
            </w:pict>
          </mc:Fallback>
        </mc:AlternateContent>
      </w:r>
    </w:p>
    <w:bookmarkEnd w:id="323"/>
    <w:bookmarkEnd w:id="324"/>
    <w:p w14:paraId="4A1810D7" w14:textId="2CDD45C5" w:rsidR="00723EB8" w:rsidRPr="00CD689A" w:rsidRDefault="00723EB8" w:rsidP="0093387D">
      <w:pPr>
        <w:spacing w:line="360" w:lineRule="auto"/>
        <w:rPr>
          <w:kern w:val="100"/>
          <w:lang w:eastAsia="es-ES"/>
        </w:rPr>
      </w:pPr>
      <w:r w:rsidRPr="00CD689A">
        <w:rPr>
          <w:kern w:val="100"/>
          <w:lang w:eastAsia="es-ES"/>
        </w:rPr>
        <w:t>Memoria Institucional 2023</w:t>
      </w:r>
    </w:p>
    <w:p w14:paraId="64FA0089" w14:textId="184ADA61" w:rsidR="00076D57" w:rsidRPr="00CD689A" w:rsidRDefault="00076D57" w:rsidP="0093387D">
      <w:pPr>
        <w:tabs>
          <w:tab w:val="left" w:pos="4710"/>
        </w:tabs>
        <w:spacing w:line="360" w:lineRule="auto"/>
        <w:jc w:val="both"/>
        <w:rPr>
          <w:kern w:val="100"/>
          <w:lang w:eastAsia="es-ES"/>
        </w:rPr>
      </w:pPr>
    </w:p>
    <w:p w14:paraId="66479928" w14:textId="059CA1DB" w:rsidR="00B4752F" w:rsidRPr="00CD689A" w:rsidRDefault="0027333B" w:rsidP="0093387D">
      <w:pPr>
        <w:spacing w:line="360" w:lineRule="auto"/>
        <w:jc w:val="both"/>
        <w:rPr>
          <w:kern w:val="100"/>
          <w:lang w:eastAsia="es-ES"/>
        </w:rPr>
      </w:pPr>
      <w:r w:rsidRPr="00CD689A">
        <w:rPr>
          <w:kern w:val="100"/>
          <w:lang w:eastAsia="es-ES"/>
        </w:rPr>
        <w:t xml:space="preserve">Conforme a lo </w:t>
      </w:r>
      <w:r w:rsidR="008B18A7" w:rsidRPr="00CD689A">
        <w:rPr>
          <w:kern w:val="100"/>
          <w:lang w:eastAsia="es-ES"/>
        </w:rPr>
        <w:t>establecido en el marco de la Ley</w:t>
      </w:r>
      <w:r w:rsidR="003C5F4D" w:rsidRPr="00CD689A">
        <w:rPr>
          <w:kern w:val="100"/>
          <w:lang w:eastAsia="es-ES"/>
        </w:rPr>
        <w:t xml:space="preserve"> de</w:t>
      </w:r>
      <w:r w:rsidR="008B18A7" w:rsidRPr="00CD689A">
        <w:rPr>
          <w:kern w:val="100"/>
          <w:lang w:eastAsia="es-ES"/>
        </w:rPr>
        <w:t xml:space="preserve"> </w:t>
      </w:r>
      <w:r w:rsidR="003C5F4D" w:rsidRPr="00CD689A">
        <w:rPr>
          <w:kern w:val="100"/>
          <w:lang w:eastAsia="es-ES"/>
        </w:rPr>
        <w:t xml:space="preserve">Libre Acceso a la Información Pública, núm. </w:t>
      </w:r>
      <w:r w:rsidR="008B18A7" w:rsidRPr="00CD689A">
        <w:rPr>
          <w:kern w:val="100"/>
          <w:lang w:eastAsia="es-ES"/>
        </w:rPr>
        <w:t>200-04</w:t>
      </w:r>
      <w:r w:rsidR="003C5F4D" w:rsidRPr="00CD689A">
        <w:rPr>
          <w:kern w:val="100"/>
          <w:lang w:eastAsia="es-ES"/>
        </w:rPr>
        <w:t xml:space="preserve">, del 28 de julio del 2004, </w:t>
      </w:r>
      <w:r w:rsidR="008B18A7" w:rsidRPr="00CD689A">
        <w:rPr>
          <w:kern w:val="100"/>
          <w:lang w:eastAsia="es-ES"/>
        </w:rPr>
        <w:t>y</w:t>
      </w:r>
      <w:r w:rsidR="003C5F4D" w:rsidRPr="00CD689A">
        <w:rPr>
          <w:kern w:val="100"/>
          <w:lang w:eastAsia="es-ES"/>
        </w:rPr>
        <w:t xml:space="preserve"> su </w:t>
      </w:r>
      <w:r w:rsidR="00604040" w:rsidRPr="00CD689A">
        <w:rPr>
          <w:kern w:val="100"/>
          <w:lang w:eastAsia="es-ES"/>
        </w:rPr>
        <w:t>R</w:t>
      </w:r>
      <w:r w:rsidR="003C5F4D" w:rsidRPr="00CD689A">
        <w:rPr>
          <w:kern w:val="100"/>
          <w:lang w:eastAsia="es-ES"/>
        </w:rPr>
        <w:t xml:space="preserve">eglamento de </w:t>
      </w:r>
      <w:r w:rsidR="00604040" w:rsidRPr="00CD689A">
        <w:rPr>
          <w:kern w:val="100"/>
          <w:lang w:eastAsia="es-ES"/>
        </w:rPr>
        <w:t>A</w:t>
      </w:r>
      <w:r w:rsidR="003C5F4D" w:rsidRPr="00CD689A">
        <w:rPr>
          <w:kern w:val="100"/>
          <w:lang w:eastAsia="es-ES"/>
        </w:rPr>
        <w:t>plicación del 25 de febrero 2005</w:t>
      </w:r>
      <w:r w:rsidR="00604040" w:rsidRPr="00CD689A">
        <w:rPr>
          <w:kern w:val="100"/>
          <w:lang w:eastAsia="es-ES"/>
        </w:rPr>
        <w:t xml:space="preserve">, aprobado por el </w:t>
      </w:r>
      <w:r w:rsidR="008B18A7" w:rsidRPr="00CD689A">
        <w:rPr>
          <w:kern w:val="100"/>
          <w:lang w:eastAsia="es-ES"/>
        </w:rPr>
        <w:t xml:space="preserve">Decreto </w:t>
      </w:r>
      <w:r w:rsidR="00604040" w:rsidRPr="00CD689A">
        <w:rPr>
          <w:kern w:val="100"/>
          <w:lang w:eastAsia="es-ES"/>
        </w:rPr>
        <w:t>núm.</w:t>
      </w:r>
      <w:r w:rsidR="008B18A7" w:rsidRPr="00CD689A">
        <w:rPr>
          <w:kern w:val="100"/>
          <w:lang w:eastAsia="es-ES"/>
        </w:rPr>
        <w:t xml:space="preserve"> 130-05</w:t>
      </w:r>
      <w:r w:rsidR="00604040" w:rsidRPr="00CD689A">
        <w:rPr>
          <w:kern w:val="100"/>
          <w:lang w:eastAsia="es-ES"/>
        </w:rPr>
        <w:t xml:space="preserve">, </w:t>
      </w:r>
      <w:r w:rsidR="008B18A7" w:rsidRPr="00CD689A">
        <w:rPr>
          <w:kern w:val="100"/>
          <w:lang w:eastAsia="es-ES"/>
        </w:rPr>
        <w:t>el Banco Agrícola de la República Dominicana pone a disposición de los ciudadanos(as)</w:t>
      </w:r>
      <w:r w:rsidR="00B4752F" w:rsidRPr="00CD689A">
        <w:rPr>
          <w:kern w:val="100"/>
          <w:lang w:eastAsia="es-ES"/>
        </w:rPr>
        <w:t xml:space="preserve"> informaciones relevante</w:t>
      </w:r>
      <w:r w:rsidR="0003491C" w:rsidRPr="00CD689A">
        <w:rPr>
          <w:kern w:val="100"/>
          <w:lang w:eastAsia="es-ES"/>
        </w:rPr>
        <w:t>s</w:t>
      </w:r>
      <w:r w:rsidR="00B4752F" w:rsidRPr="00CD689A">
        <w:rPr>
          <w:kern w:val="100"/>
          <w:lang w:eastAsia="es-ES"/>
        </w:rPr>
        <w:t xml:space="preserve"> y oportuna</w:t>
      </w:r>
      <w:r w:rsidR="0003491C" w:rsidRPr="00CD689A">
        <w:rPr>
          <w:kern w:val="100"/>
          <w:lang w:eastAsia="es-ES"/>
        </w:rPr>
        <w:t>s</w:t>
      </w:r>
      <w:r w:rsidR="00B4752F" w:rsidRPr="00CD689A">
        <w:rPr>
          <w:kern w:val="100"/>
          <w:lang w:eastAsia="es-ES"/>
        </w:rPr>
        <w:t xml:space="preserve"> a través de </w:t>
      </w:r>
      <w:r w:rsidR="008B18A7" w:rsidRPr="00CD689A">
        <w:rPr>
          <w:kern w:val="100"/>
          <w:lang w:eastAsia="es-ES"/>
        </w:rPr>
        <w:t>su portal de transparencia</w:t>
      </w:r>
      <w:r w:rsidR="00B4752F" w:rsidRPr="00CD689A">
        <w:rPr>
          <w:kern w:val="100"/>
          <w:lang w:eastAsia="es-ES"/>
        </w:rPr>
        <w:t>.</w:t>
      </w:r>
    </w:p>
    <w:p w14:paraId="10FB66FC" w14:textId="77777777" w:rsidR="00B4752F" w:rsidRPr="00CD689A" w:rsidRDefault="00B4752F" w:rsidP="00F65336">
      <w:pPr>
        <w:spacing w:line="360" w:lineRule="auto"/>
        <w:jc w:val="both"/>
        <w:rPr>
          <w:kern w:val="100"/>
          <w:lang w:eastAsia="es-ES"/>
        </w:rPr>
      </w:pPr>
    </w:p>
    <w:p w14:paraId="4E420BA5" w14:textId="6102F28A" w:rsidR="00AD642A" w:rsidRPr="00CD689A" w:rsidRDefault="00D372D9" w:rsidP="00F65336">
      <w:pPr>
        <w:spacing w:line="360" w:lineRule="auto"/>
        <w:jc w:val="both"/>
        <w:rPr>
          <w:kern w:val="100"/>
          <w:lang w:eastAsia="es-ES"/>
        </w:rPr>
      </w:pPr>
      <w:r w:rsidRPr="00CD689A">
        <w:rPr>
          <w:kern w:val="100"/>
          <w:lang w:eastAsia="es-ES"/>
        </w:rPr>
        <w:t xml:space="preserve">Se </w:t>
      </w:r>
      <w:r w:rsidR="009D543E" w:rsidRPr="00CD689A">
        <w:rPr>
          <w:kern w:val="100"/>
          <w:lang w:eastAsia="es-ES"/>
        </w:rPr>
        <w:t>analizó</w:t>
      </w:r>
      <w:r w:rsidR="007069A9" w:rsidRPr="00CD689A">
        <w:rPr>
          <w:kern w:val="100"/>
          <w:lang w:eastAsia="es-ES"/>
        </w:rPr>
        <w:t xml:space="preserve"> de manera objetiva los aciertos y oportunidades de </w:t>
      </w:r>
      <w:r w:rsidR="00FD6498" w:rsidRPr="00CD689A">
        <w:rPr>
          <w:kern w:val="100"/>
          <w:lang w:eastAsia="es-ES"/>
        </w:rPr>
        <w:t>mejora,</w:t>
      </w:r>
      <w:r w:rsidR="007069A9" w:rsidRPr="00CD689A">
        <w:rPr>
          <w:kern w:val="100"/>
          <w:lang w:eastAsia="es-ES"/>
        </w:rPr>
        <w:t xml:space="preserve"> </w:t>
      </w:r>
      <w:r w:rsidR="008B18A7" w:rsidRPr="00CD689A">
        <w:rPr>
          <w:kern w:val="100"/>
          <w:lang w:eastAsia="es-ES"/>
        </w:rPr>
        <w:t xml:space="preserve">así como algunas </w:t>
      </w:r>
      <w:r w:rsidR="007069A9" w:rsidRPr="00CD689A">
        <w:rPr>
          <w:kern w:val="100"/>
          <w:lang w:eastAsia="es-ES"/>
        </w:rPr>
        <w:t xml:space="preserve">recomendaciones a fin de continuar con el fortalecimiento </w:t>
      </w:r>
      <w:r w:rsidR="00CA05CB" w:rsidRPr="00CD689A">
        <w:rPr>
          <w:kern w:val="100"/>
          <w:lang w:eastAsia="es-ES"/>
        </w:rPr>
        <w:t>de este</w:t>
      </w:r>
      <w:r w:rsidR="007069A9" w:rsidRPr="00CD689A">
        <w:rPr>
          <w:kern w:val="100"/>
          <w:lang w:eastAsia="es-ES"/>
        </w:rPr>
        <w:t>.</w:t>
      </w:r>
      <w:r w:rsidR="00AD642A" w:rsidRPr="00CD689A">
        <w:rPr>
          <w:kern w:val="100"/>
          <w:lang w:eastAsia="es-ES"/>
        </w:rPr>
        <w:t xml:space="preserve"> </w:t>
      </w:r>
      <w:r w:rsidR="007069A9" w:rsidRPr="00CD689A">
        <w:rPr>
          <w:kern w:val="100"/>
          <w:lang w:eastAsia="es-ES"/>
        </w:rPr>
        <w:t xml:space="preserve">A continuación, se detallan las actividades más relevantes realizadas por </w:t>
      </w:r>
      <w:r w:rsidR="008D07E0" w:rsidRPr="00CD689A">
        <w:rPr>
          <w:kern w:val="100"/>
          <w:lang w:eastAsia="es-ES"/>
        </w:rPr>
        <w:t xml:space="preserve">Oficina </w:t>
      </w:r>
      <w:r w:rsidR="008E2499" w:rsidRPr="00CD689A">
        <w:rPr>
          <w:kern w:val="100"/>
          <w:lang w:eastAsia="es-ES"/>
        </w:rPr>
        <w:t>de Libre Acceso a la Informaci</w:t>
      </w:r>
      <w:r w:rsidR="7A1E939E" w:rsidRPr="00CD689A">
        <w:rPr>
          <w:kern w:val="100"/>
          <w:lang w:eastAsia="es-ES"/>
        </w:rPr>
        <w:t>ó</w:t>
      </w:r>
      <w:r w:rsidR="008E2499" w:rsidRPr="00CD689A">
        <w:rPr>
          <w:kern w:val="100"/>
          <w:lang w:eastAsia="es-ES"/>
        </w:rPr>
        <w:t>n Pública (</w:t>
      </w:r>
      <w:r w:rsidR="007069A9" w:rsidRPr="00CD689A">
        <w:rPr>
          <w:kern w:val="100"/>
          <w:lang w:eastAsia="es-ES"/>
        </w:rPr>
        <w:t>OLAIP)</w:t>
      </w:r>
      <w:r w:rsidR="00454A7E" w:rsidRPr="00CD689A">
        <w:rPr>
          <w:kern w:val="100"/>
          <w:lang w:eastAsia="es-ES"/>
        </w:rPr>
        <w:t>.</w:t>
      </w:r>
      <w:r w:rsidR="00AD642A" w:rsidRPr="00CD689A">
        <w:rPr>
          <w:kern w:val="100"/>
          <w:lang w:eastAsia="es-ES"/>
        </w:rPr>
        <w:t xml:space="preserve"> </w:t>
      </w:r>
      <w:r w:rsidR="00454A7E" w:rsidRPr="00CD689A">
        <w:rPr>
          <w:kern w:val="100"/>
          <w:lang w:eastAsia="es-ES"/>
        </w:rPr>
        <w:t>D</w:t>
      </w:r>
      <w:r w:rsidR="00AD642A" w:rsidRPr="00CD689A">
        <w:rPr>
          <w:kern w:val="100"/>
          <w:lang w:eastAsia="es-ES"/>
        </w:rPr>
        <w:t>urante e</w:t>
      </w:r>
      <w:r w:rsidR="007069A9" w:rsidRPr="00CD689A">
        <w:rPr>
          <w:kern w:val="100"/>
          <w:lang w:eastAsia="es-ES"/>
        </w:rPr>
        <w:t>l periodo comprendido entre</w:t>
      </w:r>
      <w:r w:rsidR="00AD642A" w:rsidRPr="00CD689A">
        <w:rPr>
          <w:kern w:val="100"/>
          <w:lang w:eastAsia="es-ES"/>
        </w:rPr>
        <w:t xml:space="preserve"> e</w:t>
      </w:r>
      <w:r w:rsidR="007069A9" w:rsidRPr="00CD689A">
        <w:rPr>
          <w:kern w:val="100"/>
          <w:lang w:eastAsia="es-ES"/>
        </w:rPr>
        <w:t>nero</w:t>
      </w:r>
      <w:r w:rsidR="00AD642A" w:rsidRPr="00CD689A">
        <w:rPr>
          <w:kern w:val="100"/>
          <w:lang w:eastAsia="es-ES"/>
        </w:rPr>
        <w:t xml:space="preserve"> - </w:t>
      </w:r>
      <w:r w:rsidR="00517ABA" w:rsidRPr="00CD689A">
        <w:rPr>
          <w:kern w:val="100"/>
          <w:lang w:eastAsia="es-ES"/>
        </w:rPr>
        <w:t>noviembre</w:t>
      </w:r>
      <w:r w:rsidR="007069A9" w:rsidRPr="00CD689A">
        <w:rPr>
          <w:kern w:val="100"/>
          <w:lang w:eastAsia="es-ES"/>
        </w:rPr>
        <w:t xml:space="preserve"> 2023</w:t>
      </w:r>
      <w:r w:rsidR="00454A7E" w:rsidRPr="00CD689A">
        <w:rPr>
          <w:kern w:val="100"/>
          <w:lang w:eastAsia="es-ES"/>
        </w:rPr>
        <w:t xml:space="preserve"> s</w:t>
      </w:r>
      <w:r w:rsidR="00AD642A" w:rsidRPr="00CD689A">
        <w:rPr>
          <w:kern w:val="100"/>
          <w:lang w:eastAsia="es-ES"/>
        </w:rPr>
        <w:t>e actualizaron y se les dieron respuestas a los requerimientos de los diferentes portales:</w:t>
      </w:r>
    </w:p>
    <w:p w14:paraId="0E273B32" w14:textId="77777777" w:rsidR="007069A9" w:rsidRPr="00CD689A" w:rsidRDefault="007069A9" w:rsidP="003C6D36">
      <w:pPr>
        <w:pStyle w:val="Textoindependiente"/>
        <w:numPr>
          <w:ilvl w:val="0"/>
          <w:numId w:val="2"/>
        </w:numPr>
        <w:spacing w:line="360" w:lineRule="auto"/>
        <w:ind w:left="567"/>
        <w:mirrorIndents/>
        <w:rPr>
          <w:kern w:val="100"/>
          <w:lang w:eastAsia="es-ES"/>
        </w:rPr>
      </w:pPr>
      <w:r w:rsidRPr="00CD689A">
        <w:rPr>
          <w:kern w:val="100"/>
          <w:lang w:eastAsia="es-ES"/>
        </w:rPr>
        <w:t xml:space="preserve">Datos del Portal de Transparencia, </w:t>
      </w:r>
    </w:p>
    <w:p w14:paraId="1216A357" w14:textId="77777777" w:rsidR="007069A9" w:rsidRPr="00CD689A" w:rsidRDefault="007069A9" w:rsidP="003C6D36">
      <w:pPr>
        <w:pStyle w:val="Textoindependiente"/>
        <w:numPr>
          <w:ilvl w:val="0"/>
          <w:numId w:val="2"/>
        </w:numPr>
        <w:spacing w:line="360" w:lineRule="auto"/>
        <w:ind w:left="567"/>
        <w:mirrorIndents/>
        <w:rPr>
          <w:kern w:val="100"/>
          <w:lang w:eastAsia="es-ES"/>
        </w:rPr>
      </w:pPr>
      <w:r w:rsidRPr="00CD689A">
        <w:rPr>
          <w:kern w:val="100"/>
          <w:lang w:eastAsia="es-ES"/>
        </w:rPr>
        <w:t>Datos del Portal SAIP,</w:t>
      </w:r>
    </w:p>
    <w:p w14:paraId="09850099" w14:textId="77777777" w:rsidR="007069A9" w:rsidRPr="00CD689A" w:rsidRDefault="007069A9" w:rsidP="003C6D36">
      <w:pPr>
        <w:pStyle w:val="Textoindependiente"/>
        <w:numPr>
          <w:ilvl w:val="0"/>
          <w:numId w:val="2"/>
        </w:numPr>
        <w:spacing w:line="360" w:lineRule="auto"/>
        <w:ind w:left="567"/>
        <w:mirrorIndents/>
        <w:rPr>
          <w:kern w:val="100"/>
          <w:lang w:eastAsia="es-ES"/>
        </w:rPr>
      </w:pPr>
      <w:r w:rsidRPr="00CD689A">
        <w:rPr>
          <w:kern w:val="100"/>
          <w:lang w:eastAsia="es-ES"/>
        </w:rPr>
        <w:t xml:space="preserve">Datos del Portal 311 sobre quejas y reclamaciones. </w:t>
      </w:r>
    </w:p>
    <w:p w14:paraId="75030EB8" w14:textId="77777777" w:rsidR="007069A9" w:rsidRPr="00CD689A" w:rsidRDefault="007069A9" w:rsidP="00F65336">
      <w:pPr>
        <w:tabs>
          <w:tab w:val="left" w:pos="0"/>
        </w:tabs>
        <w:spacing w:after="160" w:line="360" w:lineRule="auto"/>
        <w:contextualSpacing/>
        <w:mirrorIndents/>
        <w:jc w:val="both"/>
        <w:rPr>
          <w:kern w:val="100"/>
          <w:lang w:eastAsia="es-ES"/>
        </w:rPr>
      </w:pPr>
    </w:p>
    <w:p w14:paraId="1259C502" w14:textId="68264C1F" w:rsidR="00CA0CBE" w:rsidRPr="00CD689A" w:rsidRDefault="00CA0CBE" w:rsidP="009914CB">
      <w:pPr>
        <w:tabs>
          <w:tab w:val="left" w:pos="0"/>
        </w:tabs>
        <w:spacing w:line="360" w:lineRule="auto"/>
        <w:contextualSpacing/>
        <w:mirrorIndents/>
        <w:jc w:val="both"/>
        <w:rPr>
          <w:kern w:val="100"/>
          <w:lang w:eastAsia="es-ES"/>
        </w:rPr>
      </w:pPr>
      <w:r w:rsidRPr="00CD689A">
        <w:rPr>
          <w:kern w:val="100"/>
          <w:lang w:eastAsia="es-ES"/>
        </w:rPr>
        <w:t xml:space="preserve">Las solicitudes de Informaciones Públicas </w:t>
      </w:r>
      <w:r w:rsidR="00735F07" w:rsidRPr="00CD689A">
        <w:rPr>
          <w:kern w:val="100"/>
          <w:lang w:eastAsia="es-ES"/>
        </w:rPr>
        <w:t>r</w:t>
      </w:r>
      <w:r w:rsidRPr="00CD689A">
        <w:rPr>
          <w:kern w:val="100"/>
          <w:lang w:eastAsia="es-ES"/>
        </w:rPr>
        <w:t>ecibidas se evalúan de manera trimestral por la Dirección General de Ética e Integridad Gubernamental (DIGEIG)</w:t>
      </w:r>
      <w:r w:rsidR="004673EA" w:rsidRPr="00CD689A">
        <w:rPr>
          <w:kern w:val="100"/>
          <w:lang w:eastAsia="es-ES"/>
        </w:rPr>
        <w:t xml:space="preserve"> a</w:t>
      </w:r>
      <w:r w:rsidRPr="00CD689A">
        <w:rPr>
          <w:kern w:val="100"/>
          <w:lang w:eastAsia="es-ES"/>
        </w:rPr>
        <w:t xml:space="preserve"> través del nuestro Portal Único de Solicitud de Acceso a la Información Pública (SAIP).</w:t>
      </w:r>
    </w:p>
    <w:p w14:paraId="059B320F" w14:textId="77777777" w:rsidR="008A2D76" w:rsidRPr="00CD689A" w:rsidRDefault="008A2D76" w:rsidP="009914CB">
      <w:pPr>
        <w:tabs>
          <w:tab w:val="left" w:pos="0"/>
        </w:tabs>
        <w:spacing w:line="360" w:lineRule="auto"/>
        <w:contextualSpacing/>
        <w:mirrorIndents/>
        <w:jc w:val="both"/>
        <w:rPr>
          <w:kern w:val="100"/>
          <w:lang w:eastAsia="es-ES"/>
        </w:rPr>
      </w:pPr>
    </w:p>
    <w:p w14:paraId="159551F0" w14:textId="4BD50F17" w:rsidR="00EB21F4" w:rsidRPr="00CD689A" w:rsidRDefault="00EB21F4" w:rsidP="009914CB">
      <w:pPr>
        <w:spacing w:line="360" w:lineRule="auto"/>
        <w:jc w:val="both"/>
        <w:rPr>
          <w:kern w:val="100"/>
          <w:lang w:eastAsia="es-ES"/>
        </w:rPr>
      </w:pPr>
      <w:r w:rsidRPr="00CD689A">
        <w:rPr>
          <w:kern w:val="100"/>
          <w:lang w:eastAsia="es-ES"/>
        </w:rPr>
        <w:t xml:space="preserve">La OLAIP participó junto a la Comisión de Integridad Gubernamental y Cumplimiento Normativo en la campaña de integridad #DominicanaSinCorrupción, realizando así diferentes actividades para concientizar a la población y al personal interno sobre la transparencia, la integridad, la ética, </w:t>
      </w:r>
      <w:r w:rsidRPr="00CD689A">
        <w:rPr>
          <w:kern w:val="100"/>
          <w:lang w:eastAsia="es-ES"/>
        </w:rPr>
        <w:lastRenderedPageBreak/>
        <w:t xml:space="preserve">los valores de la institución y la anticorrupción. Dentro de las actividades realizadas se encuentran: </w:t>
      </w:r>
    </w:p>
    <w:p w14:paraId="5272EDEE" w14:textId="77777777" w:rsidR="00EB21F4" w:rsidRPr="00CD689A" w:rsidRDefault="00EB21F4" w:rsidP="003C6D36">
      <w:pPr>
        <w:pStyle w:val="Prrafodelista"/>
        <w:numPr>
          <w:ilvl w:val="0"/>
          <w:numId w:val="37"/>
        </w:numPr>
        <w:spacing w:line="360" w:lineRule="auto"/>
        <w:ind w:left="567"/>
        <w:jc w:val="left"/>
      </w:pPr>
      <w:r w:rsidRPr="00CD689A">
        <w:t>Charlas</w:t>
      </w:r>
    </w:p>
    <w:p w14:paraId="1E1EA5B2" w14:textId="77777777" w:rsidR="00EB21F4" w:rsidRPr="00CD689A" w:rsidRDefault="00EB21F4" w:rsidP="003C6D36">
      <w:pPr>
        <w:pStyle w:val="Prrafodelista"/>
        <w:numPr>
          <w:ilvl w:val="0"/>
          <w:numId w:val="37"/>
        </w:numPr>
        <w:spacing w:line="360" w:lineRule="auto"/>
        <w:ind w:left="567"/>
        <w:jc w:val="left"/>
      </w:pPr>
      <w:r w:rsidRPr="00CD689A">
        <w:t xml:space="preserve">Impulsando a las compras verde </w:t>
      </w:r>
    </w:p>
    <w:p w14:paraId="18C7562A" w14:textId="77777777" w:rsidR="00EB21F4" w:rsidRPr="00CD689A" w:rsidRDefault="00EB21F4" w:rsidP="003C6D36">
      <w:pPr>
        <w:pStyle w:val="Prrafodelista"/>
        <w:numPr>
          <w:ilvl w:val="0"/>
          <w:numId w:val="37"/>
        </w:numPr>
        <w:spacing w:line="360" w:lineRule="auto"/>
        <w:ind w:left="567"/>
        <w:jc w:val="left"/>
      </w:pPr>
      <w:r w:rsidRPr="00CD689A">
        <w:t xml:space="preserve">Sembrando esperanza </w:t>
      </w:r>
    </w:p>
    <w:p w14:paraId="32413B16" w14:textId="77777777" w:rsidR="00EB21F4" w:rsidRPr="00CD689A" w:rsidRDefault="00EB21F4" w:rsidP="003C6D36">
      <w:pPr>
        <w:pStyle w:val="Prrafodelista"/>
        <w:numPr>
          <w:ilvl w:val="0"/>
          <w:numId w:val="37"/>
        </w:numPr>
        <w:spacing w:line="360" w:lineRule="auto"/>
        <w:ind w:left="567"/>
        <w:jc w:val="left"/>
      </w:pPr>
      <w:r w:rsidRPr="00CD689A">
        <w:t xml:space="preserve">Concientización de la integridad </w:t>
      </w:r>
    </w:p>
    <w:p w14:paraId="0B848CD1" w14:textId="77777777" w:rsidR="00EB21F4" w:rsidRPr="00CD689A" w:rsidRDefault="00EB21F4" w:rsidP="003C6D36">
      <w:pPr>
        <w:pStyle w:val="Prrafodelista"/>
        <w:numPr>
          <w:ilvl w:val="0"/>
          <w:numId w:val="37"/>
        </w:numPr>
        <w:spacing w:line="360" w:lineRule="auto"/>
        <w:ind w:left="567"/>
        <w:jc w:val="left"/>
      </w:pPr>
      <w:r w:rsidRPr="00CD689A">
        <w:t xml:space="preserve">Impulsando los valores de la institución </w:t>
      </w:r>
    </w:p>
    <w:p w14:paraId="771AEEE3" w14:textId="77777777" w:rsidR="00EB21F4" w:rsidRPr="00CD689A" w:rsidRDefault="00EB21F4" w:rsidP="00454A7E">
      <w:pPr>
        <w:spacing w:line="360" w:lineRule="auto"/>
      </w:pPr>
    </w:p>
    <w:p w14:paraId="5F4B66CF" w14:textId="37702D8A" w:rsidR="00EB21F4" w:rsidRPr="00CD689A" w:rsidRDefault="00EB21F4" w:rsidP="00454A7E">
      <w:pPr>
        <w:spacing w:line="360" w:lineRule="auto"/>
        <w:jc w:val="both"/>
      </w:pPr>
      <w:r w:rsidRPr="00CD689A">
        <w:t xml:space="preserve">Todo esto impulsado a través de las redes sociales con videos e historias y trabajado dentro de la </w:t>
      </w:r>
      <w:r w:rsidR="00885760" w:rsidRPr="00CD689A">
        <w:t>I</w:t>
      </w:r>
      <w:r w:rsidRPr="00CD689A">
        <w:t xml:space="preserve">nstitución con charlas educativas, entregas de brochures, y colocación de carteles informativos. </w:t>
      </w:r>
    </w:p>
    <w:p w14:paraId="54ACB55D" w14:textId="568BA9B1" w:rsidR="00235F6F" w:rsidRPr="00CD689A" w:rsidRDefault="00235F6F" w:rsidP="3C8FD414">
      <w:pPr>
        <w:spacing w:line="360" w:lineRule="auto"/>
        <w:contextualSpacing/>
        <w:mirrorIndents/>
        <w:jc w:val="both"/>
        <w:rPr>
          <w:kern w:val="100"/>
          <w:lang w:eastAsia="es-ES"/>
        </w:rPr>
      </w:pPr>
    </w:p>
    <w:p w14:paraId="540340AA" w14:textId="77777777" w:rsidR="00661446" w:rsidRPr="00CD689A" w:rsidRDefault="00661446" w:rsidP="00661446">
      <w:pPr>
        <w:pStyle w:val="Prrafodelista"/>
        <w:numPr>
          <w:ilvl w:val="0"/>
          <w:numId w:val="22"/>
        </w:numPr>
        <w:tabs>
          <w:tab w:val="left" w:pos="426"/>
          <w:tab w:val="left" w:pos="2835"/>
          <w:tab w:val="left" w:pos="3119"/>
        </w:tabs>
        <w:spacing w:line="360" w:lineRule="auto"/>
        <w:contextualSpacing w:val="0"/>
        <w:jc w:val="both"/>
        <w:outlineLvl w:val="2"/>
        <w:rPr>
          <w:rFonts w:eastAsia="Calibri"/>
          <w:b/>
          <w:bCs/>
          <w:noProof/>
          <w:vanish/>
          <w:lang w:val="es-MX"/>
        </w:rPr>
      </w:pPr>
      <w:bookmarkStart w:id="325" w:name="_Toc153436276"/>
      <w:bookmarkStart w:id="326" w:name="_Toc153436354"/>
      <w:bookmarkStart w:id="327" w:name="_Toc153436449"/>
      <w:bookmarkStart w:id="328" w:name="_Toc153436558"/>
      <w:bookmarkStart w:id="329" w:name="_Toc153436818"/>
      <w:bookmarkStart w:id="330" w:name="_Toc153438022"/>
      <w:bookmarkStart w:id="331" w:name="_Toc153438125"/>
      <w:bookmarkStart w:id="332" w:name="_Toc153438165"/>
      <w:bookmarkStart w:id="333" w:name="_Toc153438205"/>
      <w:bookmarkStart w:id="334" w:name="_Toc153438250"/>
      <w:bookmarkStart w:id="335" w:name="_Toc153438461"/>
      <w:bookmarkStart w:id="336" w:name="_Toc153439139"/>
      <w:bookmarkStart w:id="337" w:name="_Toc153439255"/>
      <w:bookmarkStart w:id="338" w:name="_Toc153439343"/>
      <w:bookmarkStart w:id="339" w:name="_Toc153439383"/>
      <w:bookmarkStart w:id="340" w:name="_Toc153439514"/>
      <w:bookmarkStart w:id="341" w:name="_Toc153457308"/>
      <w:bookmarkStart w:id="342" w:name="_Toc153876969"/>
      <w:bookmarkStart w:id="343" w:name="_Toc153878023"/>
      <w:bookmarkStart w:id="344" w:name="_Toc153880043"/>
      <w:bookmarkStart w:id="345" w:name="_Toc145411290"/>
      <w:bookmarkStart w:id="346" w:name="_Toc145411956"/>
      <w:bookmarkStart w:id="347" w:name="_Toc153435909"/>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73916ECD" w14:textId="38894E6D" w:rsidR="001D50BF" w:rsidRPr="00CD689A" w:rsidRDefault="001D50BF" w:rsidP="001D50BF">
      <w:pPr>
        <w:pStyle w:val="Ttulo3"/>
        <w:numPr>
          <w:ilvl w:val="1"/>
          <w:numId w:val="22"/>
        </w:numPr>
      </w:pPr>
      <w:bookmarkStart w:id="348" w:name="_Toc153880044"/>
      <w:bookmarkStart w:id="349" w:name="_Toc153436819"/>
      <w:r w:rsidRPr="00CD689A">
        <w:t>Nivel de Satisfacci</w:t>
      </w:r>
      <w:r w:rsidR="0098074B" w:rsidRPr="00CD689A">
        <w:t>ó</w:t>
      </w:r>
      <w:r w:rsidRPr="00CD689A">
        <w:t>n con el Servicio</w:t>
      </w:r>
      <w:bookmarkEnd w:id="348"/>
    </w:p>
    <w:p w14:paraId="2D5499C5" w14:textId="77777777" w:rsidR="001D50BF" w:rsidRPr="00CD689A" w:rsidRDefault="001D50BF" w:rsidP="001D50BF">
      <w:pPr>
        <w:pStyle w:val="Textoindependiente"/>
        <w:tabs>
          <w:tab w:val="left" w:pos="0"/>
        </w:tabs>
        <w:spacing w:line="360" w:lineRule="auto"/>
        <w:contextualSpacing/>
        <w:mirrorIndents/>
        <w:rPr>
          <w:kern w:val="100"/>
          <w:highlight w:val="cyan"/>
          <w:lang w:eastAsia="es-ES"/>
        </w:rPr>
      </w:pPr>
    </w:p>
    <w:p w14:paraId="53B8CCB0" w14:textId="34182BAC" w:rsidR="001D50BF" w:rsidRPr="00CD689A" w:rsidRDefault="00697698" w:rsidP="00E74BE4">
      <w:pPr>
        <w:spacing w:line="360" w:lineRule="auto"/>
        <w:jc w:val="both"/>
        <w:rPr>
          <w:kern w:val="100"/>
          <w:lang w:eastAsia="es-ES"/>
        </w:rPr>
      </w:pPr>
      <w:r w:rsidRPr="00CD689A">
        <w:rPr>
          <w:kern w:val="100"/>
          <w:lang w:eastAsia="es-ES"/>
        </w:rPr>
        <w:t>No tenemos forma de medirlo actualmente, pero entendemos que es Satisfactorio, pues se dan las respuestas a todos los requerimientos con la mayor prontitud posible. Además</w:t>
      </w:r>
      <w:r w:rsidR="00586AF4" w:rsidRPr="00CD689A">
        <w:rPr>
          <w:kern w:val="100"/>
          <w:lang w:eastAsia="es-ES"/>
        </w:rPr>
        <w:t>,</w:t>
      </w:r>
      <w:r w:rsidRPr="00CD689A">
        <w:rPr>
          <w:kern w:val="100"/>
          <w:lang w:eastAsia="es-ES"/>
        </w:rPr>
        <w:t xml:space="preserve"> no hemos recibido ningún tipo de queja o reclamación </w:t>
      </w:r>
      <w:r w:rsidR="001624A9" w:rsidRPr="00CD689A">
        <w:rPr>
          <w:kern w:val="100"/>
          <w:lang w:eastAsia="es-ES"/>
        </w:rPr>
        <w:t xml:space="preserve">de los usuarios </w:t>
      </w:r>
      <w:r w:rsidRPr="00CD689A">
        <w:rPr>
          <w:kern w:val="100"/>
          <w:lang w:eastAsia="es-ES"/>
        </w:rPr>
        <w:t>por el servicio brindado</w:t>
      </w:r>
      <w:r w:rsidR="001624A9" w:rsidRPr="00CD689A">
        <w:rPr>
          <w:kern w:val="100"/>
          <w:lang w:eastAsia="es-ES"/>
        </w:rPr>
        <w:t xml:space="preserve"> a través de </w:t>
      </w:r>
      <w:r w:rsidRPr="00CD689A">
        <w:rPr>
          <w:kern w:val="100"/>
          <w:lang w:eastAsia="es-ES"/>
        </w:rPr>
        <w:t xml:space="preserve">esta Oficina. </w:t>
      </w:r>
    </w:p>
    <w:p w14:paraId="64BBAB9A" w14:textId="77777777" w:rsidR="00697698" w:rsidRPr="00CD689A" w:rsidRDefault="00697698" w:rsidP="00E74BE4">
      <w:pPr>
        <w:spacing w:line="360" w:lineRule="auto"/>
        <w:jc w:val="both"/>
        <w:rPr>
          <w:kern w:val="100"/>
          <w:lang w:eastAsia="es-ES"/>
        </w:rPr>
      </w:pPr>
    </w:p>
    <w:p w14:paraId="54935853" w14:textId="5281AC38" w:rsidR="005E12F1" w:rsidRPr="00CD689A" w:rsidRDefault="005E12F1" w:rsidP="00AD4705">
      <w:pPr>
        <w:pStyle w:val="Ttulo3"/>
        <w:numPr>
          <w:ilvl w:val="1"/>
          <w:numId w:val="22"/>
        </w:numPr>
      </w:pPr>
      <w:bookmarkStart w:id="350" w:name="_Toc153880045"/>
      <w:r w:rsidRPr="00CD689A">
        <w:t>Nivel de Cumplimiento Acceso a la Información</w:t>
      </w:r>
      <w:bookmarkEnd w:id="345"/>
      <w:bookmarkEnd w:id="346"/>
      <w:bookmarkEnd w:id="347"/>
      <w:bookmarkEnd w:id="349"/>
      <w:bookmarkEnd w:id="350"/>
      <w:r w:rsidRPr="00CD689A">
        <w:t xml:space="preserve"> </w:t>
      </w:r>
    </w:p>
    <w:p w14:paraId="33B04597" w14:textId="77777777" w:rsidR="005E12F1" w:rsidRPr="00CD689A" w:rsidRDefault="005E12F1" w:rsidP="00F65336">
      <w:pPr>
        <w:spacing w:line="360" w:lineRule="auto"/>
        <w:rPr>
          <w:lang w:eastAsia="es-ES"/>
        </w:rPr>
      </w:pPr>
    </w:p>
    <w:p w14:paraId="0C6A78BE" w14:textId="7DBA3419" w:rsidR="005E12F1" w:rsidRPr="00CD689A" w:rsidRDefault="005E12F1" w:rsidP="00235F6F">
      <w:pPr>
        <w:pStyle w:val="Textoindependiente"/>
        <w:tabs>
          <w:tab w:val="left" w:pos="0"/>
        </w:tabs>
        <w:spacing w:line="360" w:lineRule="auto"/>
        <w:contextualSpacing/>
        <w:mirrorIndents/>
        <w:rPr>
          <w:kern w:val="100"/>
          <w:lang w:eastAsia="es-ES"/>
        </w:rPr>
      </w:pPr>
      <w:r w:rsidRPr="00CD689A">
        <w:rPr>
          <w:kern w:val="100"/>
          <w:lang w:eastAsia="es-ES"/>
        </w:rPr>
        <w:t xml:space="preserve">Las informaciones solicitadas son contestadas respetando los plazos que estipula la Ley de Libre Acceso a la Información Pública, en su Artículo 8, 15 días hábiles para la entrega de información, y de no estar lista durante </w:t>
      </w:r>
      <w:r w:rsidR="00CA05CB" w:rsidRPr="00CD689A">
        <w:rPr>
          <w:kern w:val="100"/>
          <w:lang w:eastAsia="es-ES"/>
        </w:rPr>
        <w:t>este</w:t>
      </w:r>
      <w:r w:rsidRPr="00CD689A">
        <w:rPr>
          <w:kern w:val="100"/>
          <w:lang w:eastAsia="es-ES"/>
        </w:rPr>
        <w:t xml:space="preserve"> período de tiempo, nos sujetamos a la prórroga de 10 días hábiles, en los casos que medien circunstancias que hagan difícil reunir la información solicitada.  En el SAIP 100%; Datos Abiertos 100%; Nivel I: Nivel Informacional 95.65%; Nivel II: Nivel Dinámico Informacional </w:t>
      </w:r>
      <w:r w:rsidR="007333C7" w:rsidRPr="00CD689A">
        <w:rPr>
          <w:kern w:val="100"/>
          <w:lang w:eastAsia="es-ES"/>
        </w:rPr>
        <w:t>82</w:t>
      </w:r>
      <w:r w:rsidRPr="00CD689A">
        <w:rPr>
          <w:kern w:val="100"/>
          <w:lang w:eastAsia="es-ES"/>
        </w:rPr>
        <w:t>.</w:t>
      </w:r>
      <w:r w:rsidR="007333C7" w:rsidRPr="00CD689A">
        <w:rPr>
          <w:kern w:val="100"/>
          <w:lang w:eastAsia="es-ES"/>
        </w:rPr>
        <w:t>46</w:t>
      </w:r>
      <w:r w:rsidRPr="00CD689A">
        <w:rPr>
          <w:kern w:val="100"/>
          <w:lang w:eastAsia="es-ES"/>
        </w:rPr>
        <w:t>%</w:t>
      </w:r>
      <w:r w:rsidR="007333C7" w:rsidRPr="00CD689A">
        <w:rPr>
          <w:kern w:val="100"/>
          <w:lang w:eastAsia="es-ES"/>
        </w:rPr>
        <w:t xml:space="preserve">, para un total en el nivel de cumplimiento </w:t>
      </w:r>
      <w:r w:rsidR="005C61EC" w:rsidRPr="00CD689A">
        <w:rPr>
          <w:kern w:val="100"/>
          <w:lang w:eastAsia="es-ES"/>
        </w:rPr>
        <w:t>de 89</w:t>
      </w:r>
      <w:r w:rsidR="007333C7" w:rsidRPr="00CD689A">
        <w:rPr>
          <w:kern w:val="100"/>
          <w:lang w:eastAsia="es-ES"/>
        </w:rPr>
        <w:t>%.</w:t>
      </w:r>
    </w:p>
    <w:p w14:paraId="6BA6BE0E" w14:textId="77777777" w:rsidR="00235F6F" w:rsidRPr="00CD689A" w:rsidRDefault="00235F6F" w:rsidP="00235F6F">
      <w:pPr>
        <w:spacing w:line="360" w:lineRule="auto"/>
        <w:jc w:val="both"/>
        <w:rPr>
          <w:kern w:val="100"/>
          <w:lang w:eastAsia="es-ES"/>
        </w:rPr>
      </w:pPr>
    </w:p>
    <w:p w14:paraId="01DB4C4A" w14:textId="02C46732" w:rsidR="0003774F" w:rsidRPr="00CD689A" w:rsidRDefault="007A432D" w:rsidP="00235F6F">
      <w:pPr>
        <w:spacing w:line="360" w:lineRule="auto"/>
        <w:jc w:val="both"/>
        <w:rPr>
          <w:kern w:val="100"/>
          <w:lang w:eastAsia="es-ES"/>
        </w:rPr>
      </w:pPr>
      <w:r w:rsidRPr="00CD689A">
        <w:rPr>
          <w:noProof/>
          <w:lang w:val="en-US" w:eastAsia="en-US"/>
        </w:rPr>
        <w:lastRenderedPageBreak/>
        <w:drawing>
          <wp:inline distT="0" distB="0" distL="0" distR="0" wp14:anchorId="48533A93" wp14:editId="2A031C17">
            <wp:extent cx="5029200" cy="1209951"/>
            <wp:effectExtent l="0" t="0" r="0" b="9525"/>
            <wp:docPr id="1319913406" name="Imagen 1319913406" descr="Interfaz de usuario gráfica, Texto,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13406" name="Imagen 1" descr="Interfaz de usuario gráfica, Texto, Aplicación, Sitio web&#10;&#10;Descripción generada automáticamente"/>
                    <pic:cNvPicPr/>
                  </pic:nvPicPr>
                  <pic:blipFill>
                    <a:blip r:embed="rId27"/>
                    <a:stretch>
                      <a:fillRect/>
                    </a:stretch>
                  </pic:blipFill>
                  <pic:spPr>
                    <a:xfrm>
                      <a:off x="0" y="0"/>
                      <a:ext cx="5029200" cy="1209951"/>
                    </a:xfrm>
                    <a:prstGeom prst="rect">
                      <a:avLst/>
                    </a:prstGeom>
                  </pic:spPr>
                </pic:pic>
              </a:graphicData>
            </a:graphic>
          </wp:inline>
        </w:drawing>
      </w:r>
    </w:p>
    <w:p w14:paraId="2FBC4F5E" w14:textId="77777777" w:rsidR="00E74BE4" w:rsidRPr="00CD689A" w:rsidRDefault="00E74BE4" w:rsidP="00235F6F">
      <w:pPr>
        <w:spacing w:line="360" w:lineRule="auto"/>
        <w:jc w:val="both"/>
        <w:rPr>
          <w:kern w:val="100"/>
          <w:lang w:eastAsia="es-ES"/>
        </w:rPr>
      </w:pPr>
    </w:p>
    <w:p w14:paraId="36F087CB" w14:textId="25079A6F" w:rsidR="005C61EC" w:rsidRPr="00CD689A" w:rsidRDefault="005C61EC" w:rsidP="00235F6F">
      <w:pPr>
        <w:spacing w:line="360" w:lineRule="auto"/>
        <w:jc w:val="both"/>
        <w:rPr>
          <w:kern w:val="100"/>
          <w:lang w:eastAsia="es-ES"/>
        </w:rPr>
      </w:pPr>
      <w:r w:rsidRPr="00CD689A">
        <w:rPr>
          <w:kern w:val="100"/>
          <w:lang w:eastAsia="es-ES"/>
        </w:rPr>
        <w:t xml:space="preserve">El Portal Único de Solicitud de Acceso a la Información Pública (SAIP) no ha sido evaluado estos últimos meses por fallos en la plataforma, actualmente contamos con la última evaluación realizada en el 2021 con un total de 100 puntos. </w:t>
      </w:r>
    </w:p>
    <w:p w14:paraId="2153BC66" w14:textId="77777777" w:rsidR="0095444A" w:rsidRPr="00CD689A" w:rsidRDefault="0095444A" w:rsidP="00235F6F">
      <w:pPr>
        <w:spacing w:line="360" w:lineRule="auto"/>
        <w:jc w:val="both"/>
        <w:rPr>
          <w:kern w:val="100"/>
          <w:lang w:eastAsia="es-ES"/>
        </w:rPr>
      </w:pPr>
    </w:p>
    <w:p w14:paraId="76D5FF4A" w14:textId="7456FE96" w:rsidR="007A4A35" w:rsidRPr="00CD689A" w:rsidRDefault="007A4A35" w:rsidP="00484803">
      <w:pPr>
        <w:pStyle w:val="Ttulo3"/>
      </w:pPr>
      <w:bookmarkStart w:id="351" w:name="_Toc145411291"/>
      <w:bookmarkStart w:id="352" w:name="_Toc145411957"/>
      <w:bookmarkStart w:id="353" w:name="_Toc153435910"/>
      <w:bookmarkStart w:id="354" w:name="_Toc153436820"/>
      <w:bookmarkStart w:id="355" w:name="_Toc153880046"/>
      <w:r w:rsidRPr="00CD689A">
        <w:t>Resultados Sistema de Quejas, Reclamos y Sugerencias</w:t>
      </w:r>
      <w:bookmarkEnd w:id="351"/>
      <w:bookmarkEnd w:id="352"/>
      <w:bookmarkEnd w:id="353"/>
      <w:bookmarkEnd w:id="354"/>
      <w:bookmarkEnd w:id="355"/>
    </w:p>
    <w:p w14:paraId="0AAFC2C8" w14:textId="77777777" w:rsidR="00C9257B" w:rsidRPr="00CD689A" w:rsidRDefault="00C9257B" w:rsidP="00F65336">
      <w:pPr>
        <w:spacing w:line="360" w:lineRule="auto"/>
        <w:jc w:val="both"/>
        <w:rPr>
          <w:kern w:val="100"/>
          <w:lang w:eastAsia="es-ES"/>
        </w:rPr>
      </w:pPr>
    </w:p>
    <w:p w14:paraId="0A60B068" w14:textId="77F8B448" w:rsidR="003D7A17" w:rsidRPr="00CD689A" w:rsidRDefault="007069A9" w:rsidP="003D7A17">
      <w:pPr>
        <w:spacing w:line="360" w:lineRule="auto"/>
        <w:jc w:val="both"/>
        <w:rPr>
          <w:kern w:val="100"/>
          <w:lang w:eastAsia="es-ES"/>
        </w:rPr>
      </w:pPr>
      <w:r w:rsidRPr="00CD689A">
        <w:rPr>
          <w:kern w:val="100"/>
          <w:lang w:eastAsia="es-ES"/>
        </w:rPr>
        <w:t xml:space="preserve">Según la última evaluación, a </w:t>
      </w:r>
      <w:r w:rsidR="00C845A5" w:rsidRPr="00CD689A">
        <w:rPr>
          <w:kern w:val="100"/>
          <w:lang w:eastAsia="es-ES"/>
        </w:rPr>
        <w:t>noviembre</w:t>
      </w:r>
      <w:r w:rsidRPr="00CD689A">
        <w:rPr>
          <w:kern w:val="100"/>
          <w:lang w:eastAsia="es-ES"/>
        </w:rPr>
        <w:t xml:space="preserve"> 202</w:t>
      </w:r>
      <w:r w:rsidR="00C845A5" w:rsidRPr="00CD689A">
        <w:rPr>
          <w:kern w:val="100"/>
          <w:lang w:eastAsia="es-ES"/>
        </w:rPr>
        <w:t>3</w:t>
      </w:r>
      <w:r w:rsidRPr="00CD689A">
        <w:rPr>
          <w:kern w:val="100"/>
          <w:lang w:eastAsia="es-ES"/>
        </w:rPr>
        <w:t xml:space="preserve">, La Oficina de Libre Acceso a la Información </w:t>
      </w:r>
      <w:r w:rsidR="00C84EF8" w:rsidRPr="00CD689A">
        <w:rPr>
          <w:kern w:val="100"/>
          <w:lang w:eastAsia="es-ES"/>
        </w:rPr>
        <w:t>registr</w:t>
      </w:r>
      <w:r w:rsidR="215C9B7A" w:rsidRPr="00CD689A">
        <w:rPr>
          <w:kern w:val="100"/>
          <w:lang w:eastAsia="es-ES"/>
        </w:rPr>
        <w:t>ó</w:t>
      </w:r>
      <w:r w:rsidRPr="00CD689A">
        <w:rPr>
          <w:kern w:val="100"/>
          <w:lang w:eastAsia="es-ES"/>
        </w:rPr>
        <w:t xml:space="preserve"> </w:t>
      </w:r>
      <w:r w:rsidR="00C84EF8" w:rsidRPr="00CD689A">
        <w:rPr>
          <w:kern w:val="100"/>
          <w:lang w:eastAsia="es-ES"/>
        </w:rPr>
        <w:t xml:space="preserve">un </w:t>
      </w:r>
      <w:r w:rsidRPr="00CD689A">
        <w:rPr>
          <w:kern w:val="100"/>
          <w:lang w:eastAsia="es-ES"/>
        </w:rPr>
        <w:t xml:space="preserve">total de respuestas facilitadas a </w:t>
      </w:r>
      <w:r w:rsidR="0064218C" w:rsidRPr="00CD689A">
        <w:rPr>
          <w:kern w:val="100"/>
          <w:lang w:eastAsia="es-ES"/>
        </w:rPr>
        <w:t>35</w:t>
      </w:r>
      <w:r w:rsidRPr="00CD689A">
        <w:rPr>
          <w:kern w:val="100"/>
          <w:lang w:eastAsia="es-ES"/>
        </w:rPr>
        <w:t xml:space="preserve"> ciudadanos, de las cuales, </w:t>
      </w:r>
      <w:r w:rsidR="0086541F" w:rsidRPr="00CD689A">
        <w:rPr>
          <w:kern w:val="100"/>
          <w:lang w:eastAsia="es-ES"/>
        </w:rPr>
        <w:t>23</w:t>
      </w:r>
      <w:r w:rsidRPr="00CD689A">
        <w:rPr>
          <w:kern w:val="100"/>
          <w:lang w:eastAsia="es-ES"/>
        </w:rPr>
        <w:t xml:space="preserve"> reclamos atendidos en el Portal SAIP, y 02 respuestas a quejas y denuncias satisfechas a través del Portal 311; además se atendieron más de 1</w:t>
      </w:r>
      <w:r w:rsidR="0086541F" w:rsidRPr="00CD689A">
        <w:rPr>
          <w:kern w:val="100"/>
          <w:lang w:eastAsia="es-ES"/>
        </w:rPr>
        <w:t>0</w:t>
      </w:r>
      <w:r w:rsidRPr="00CD689A">
        <w:rPr>
          <w:kern w:val="100"/>
          <w:lang w:eastAsia="es-ES"/>
        </w:rPr>
        <w:t xml:space="preserve"> requerimientos a ciudadanos que se presentaron a nuestra oficina.</w:t>
      </w:r>
      <w:bookmarkStart w:id="356" w:name="_Toc145411292"/>
      <w:bookmarkStart w:id="357" w:name="_Toc145411958"/>
    </w:p>
    <w:p w14:paraId="00D955F6" w14:textId="77777777" w:rsidR="003D7A17" w:rsidRPr="00CD689A" w:rsidRDefault="003D7A17" w:rsidP="003D7A17">
      <w:pPr>
        <w:spacing w:line="360" w:lineRule="auto"/>
        <w:jc w:val="both"/>
        <w:rPr>
          <w:kern w:val="100"/>
          <w:lang w:eastAsia="es-ES"/>
        </w:rPr>
      </w:pPr>
    </w:p>
    <w:p w14:paraId="6F97FBAA" w14:textId="121F4E2D" w:rsidR="007A4A35" w:rsidRPr="00CD689A" w:rsidRDefault="007A4A35" w:rsidP="00484803">
      <w:pPr>
        <w:pStyle w:val="Ttulo3"/>
        <w:rPr>
          <w:kern w:val="100"/>
          <w:lang w:eastAsia="es-ES"/>
        </w:rPr>
      </w:pPr>
      <w:bookmarkStart w:id="358" w:name="_Toc153435911"/>
      <w:bookmarkStart w:id="359" w:name="_Toc153436821"/>
      <w:bookmarkStart w:id="360" w:name="_Toc153880047"/>
      <w:r w:rsidRPr="00CD689A">
        <w:t>Resultado Medición del Portal de Transparencia</w:t>
      </w:r>
      <w:bookmarkEnd w:id="356"/>
      <w:bookmarkEnd w:id="357"/>
      <w:bookmarkEnd w:id="358"/>
      <w:bookmarkEnd w:id="359"/>
      <w:bookmarkEnd w:id="360"/>
      <w:r w:rsidRPr="00CD689A">
        <w:t xml:space="preserve"> </w:t>
      </w:r>
    </w:p>
    <w:p w14:paraId="46F567E8" w14:textId="77777777" w:rsidR="00076D57" w:rsidRPr="00CD689A" w:rsidRDefault="00076D57" w:rsidP="00F65336">
      <w:pPr>
        <w:spacing w:line="360" w:lineRule="auto"/>
        <w:jc w:val="both"/>
        <w:rPr>
          <w:kern w:val="100"/>
          <w:lang w:eastAsia="es-ES"/>
        </w:rPr>
      </w:pPr>
    </w:p>
    <w:p w14:paraId="20C382D0" w14:textId="0BD64234" w:rsidR="005C61EC" w:rsidRPr="00CD689A" w:rsidRDefault="008B18A7" w:rsidP="00F65336">
      <w:pPr>
        <w:spacing w:line="360" w:lineRule="auto"/>
        <w:jc w:val="both"/>
        <w:rPr>
          <w:kern w:val="100"/>
          <w:lang w:eastAsia="es-ES"/>
        </w:rPr>
      </w:pPr>
      <w:r w:rsidRPr="00CD689A">
        <w:rPr>
          <w:kern w:val="100"/>
          <w:lang w:eastAsia="es-ES"/>
        </w:rPr>
        <w:t>Dicho portal</w:t>
      </w:r>
      <w:r w:rsidR="005C61EC" w:rsidRPr="00CD689A">
        <w:rPr>
          <w:kern w:val="100"/>
          <w:lang w:eastAsia="es-ES"/>
        </w:rPr>
        <w:t xml:space="preserve"> para enero 2023 estaba pasando por una pequeña baja donde de manera inmediata </w:t>
      </w:r>
      <w:r w:rsidRPr="00CD689A">
        <w:rPr>
          <w:kern w:val="100"/>
          <w:lang w:eastAsia="es-ES"/>
        </w:rPr>
        <w:t>iniciamos</w:t>
      </w:r>
      <w:r w:rsidR="005C61EC" w:rsidRPr="00CD689A">
        <w:rPr>
          <w:kern w:val="100"/>
          <w:lang w:eastAsia="es-ES"/>
        </w:rPr>
        <w:t xml:space="preserve"> trabajos para actualizar acorde a las nuevas resoluciones. La </w:t>
      </w:r>
      <w:r w:rsidR="00B84267" w:rsidRPr="00CD689A">
        <w:rPr>
          <w:kern w:val="100"/>
          <w:lang w:eastAsia="es-ES"/>
        </w:rPr>
        <w:t>evaluación</w:t>
      </w:r>
      <w:r w:rsidR="005C61EC" w:rsidRPr="00CD689A">
        <w:rPr>
          <w:kern w:val="100"/>
          <w:lang w:eastAsia="es-ES"/>
        </w:rPr>
        <w:t xml:space="preserve"> obtenida para esa fe</w:t>
      </w:r>
      <w:r w:rsidR="00B84267" w:rsidRPr="00CD689A">
        <w:rPr>
          <w:kern w:val="100"/>
          <w:lang w:eastAsia="es-ES"/>
        </w:rPr>
        <w:t>c</w:t>
      </w:r>
      <w:r w:rsidR="005C61EC" w:rsidRPr="00CD689A">
        <w:rPr>
          <w:kern w:val="100"/>
          <w:lang w:eastAsia="es-ES"/>
        </w:rPr>
        <w:t>ha arrojaba un total de 62.13</w:t>
      </w:r>
      <w:r w:rsidR="00E45E31" w:rsidRPr="00CD689A">
        <w:rPr>
          <w:kern w:val="100"/>
          <w:lang w:eastAsia="es-ES"/>
        </w:rPr>
        <w:t>.</w:t>
      </w:r>
    </w:p>
    <w:p w14:paraId="42E6529D" w14:textId="6377A1D5" w:rsidR="00447A0E" w:rsidRPr="00CD689A" w:rsidRDefault="00447A0E" w:rsidP="00F65336">
      <w:pPr>
        <w:spacing w:line="360" w:lineRule="auto"/>
        <w:jc w:val="both"/>
        <w:rPr>
          <w:kern w:val="100"/>
          <w:lang w:eastAsia="es-ES"/>
        </w:rPr>
      </w:pPr>
    </w:p>
    <w:p w14:paraId="34390889" w14:textId="11136F35" w:rsidR="005C61EC" w:rsidRPr="00CD689A" w:rsidRDefault="00765EFC" w:rsidP="00F65336">
      <w:pPr>
        <w:spacing w:line="360" w:lineRule="auto"/>
        <w:jc w:val="both"/>
        <w:rPr>
          <w:kern w:val="100"/>
          <w:lang w:eastAsia="es-ES"/>
        </w:rPr>
      </w:pPr>
      <w:r w:rsidRPr="00CD689A">
        <w:rPr>
          <w:kern w:val="100"/>
          <w:lang w:eastAsia="es-ES"/>
        </w:rPr>
        <w:t xml:space="preserve">Sin </w:t>
      </w:r>
      <w:r w:rsidR="009A1BC4" w:rsidRPr="00CD689A">
        <w:rPr>
          <w:kern w:val="100"/>
          <w:lang w:eastAsia="es-ES"/>
        </w:rPr>
        <w:t>embargo,</w:t>
      </w:r>
      <w:r w:rsidRPr="00CD689A">
        <w:rPr>
          <w:kern w:val="100"/>
          <w:lang w:eastAsia="es-ES"/>
        </w:rPr>
        <w:t xml:space="preserve"> l</w:t>
      </w:r>
      <w:r w:rsidR="005C61EC" w:rsidRPr="00CD689A">
        <w:rPr>
          <w:kern w:val="100"/>
          <w:lang w:eastAsia="es-ES"/>
        </w:rPr>
        <w:t xml:space="preserve">uego de un trabajo de </w:t>
      </w:r>
      <w:r w:rsidR="00FD6498" w:rsidRPr="00CD689A">
        <w:rPr>
          <w:kern w:val="100"/>
          <w:lang w:eastAsia="es-ES"/>
        </w:rPr>
        <w:t>actualización</w:t>
      </w:r>
      <w:r w:rsidR="005C61EC" w:rsidRPr="00CD689A">
        <w:rPr>
          <w:kern w:val="100"/>
          <w:lang w:eastAsia="es-ES"/>
        </w:rPr>
        <w:t xml:space="preserve"> se ha logrado mantener el porta</w:t>
      </w:r>
      <w:r w:rsidR="00CA05CB" w:rsidRPr="00CD689A">
        <w:rPr>
          <w:kern w:val="100"/>
          <w:lang w:eastAsia="es-ES"/>
        </w:rPr>
        <w:t>l</w:t>
      </w:r>
      <w:r w:rsidR="005C61EC" w:rsidRPr="00CD689A">
        <w:rPr>
          <w:kern w:val="100"/>
          <w:lang w:eastAsia="es-ES"/>
        </w:rPr>
        <w:t xml:space="preserve"> con una buena </w:t>
      </w:r>
      <w:r w:rsidR="00FD6498" w:rsidRPr="00CD689A">
        <w:rPr>
          <w:kern w:val="100"/>
          <w:lang w:eastAsia="es-ES"/>
        </w:rPr>
        <w:t>calificación</w:t>
      </w:r>
      <w:r w:rsidR="005C61EC" w:rsidRPr="00CD689A">
        <w:rPr>
          <w:kern w:val="100"/>
          <w:lang w:eastAsia="es-ES"/>
        </w:rPr>
        <w:t xml:space="preserve">, </w:t>
      </w:r>
      <w:r w:rsidR="00FD6498" w:rsidRPr="00CD689A">
        <w:rPr>
          <w:kern w:val="100"/>
          <w:lang w:eastAsia="es-ES"/>
        </w:rPr>
        <w:t>s</w:t>
      </w:r>
      <w:r w:rsidR="005C61EC" w:rsidRPr="00CD689A">
        <w:rPr>
          <w:kern w:val="100"/>
          <w:lang w:eastAsia="es-ES"/>
        </w:rPr>
        <w:t xml:space="preserve">egún la última evaluación que hemos recibido de la DIGEIG, en el cual el Banco sacó una calificación de </w:t>
      </w:r>
      <w:r w:rsidR="00CF3612" w:rsidRPr="00CD689A">
        <w:rPr>
          <w:kern w:val="100"/>
          <w:lang w:eastAsia="es-ES"/>
        </w:rPr>
        <w:t>99.65</w:t>
      </w:r>
      <w:r w:rsidR="005C61EC" w:rsidRPr="00CD689A">
        <w:rPr>
          <w:kern w:val="100"/>
          <w:lang w:eastAsia="es-ES"/>
        </w:rPr>
        <w:t xml:space="preserve"> de 100 en los aspectos evaluados.</w:t>
      </w:r>
    </w:p>
    <w:p w14:paraId="2DF57734" w14:textId="77777777" w:rsidR="00FE1225" w:rsidRDefault="00FE1225" w:rsidP="00335913">
      <w:pPr>
        <w:spacing w:line="360" w:lineRule="auto"/>
        <w:jc w:val="both"/>
        <w:rPr>
          <w:kern w:val="100"/>
          <w:lang w:eastAsia="es-ES"/>
        </w:rPr>
      </w:pPr>
    </w:p>
    <w:p w14:paraId="43952503" w14:textId="5086DF11" w:rsidR="00447A0E" w:rsidRPr="00CD689A" w:rsidRDefault="00335913" w:rsidP="00335913">
      <w:pPr>
        <w:spacing w:line="360" w:lineRule="auto"/>
        <w:jc w:val="both"/>
        <w:rPr>
          <w:kern w:val="100"/>
          <w:lang w:eastAsia="es-ES"/>
        </w:rPr>
      </w:pPr>
      <w:r w:rsidRPr="00CD689A">
        <w:rPr>
          <w:kern w:val="100"/>
          <w:lang w:eastAsia="es-ES"/>
        </w:rPr>
        <w:lastRenderedPageBreak/>
        <w:t xml:space="preserve">En el portal de transparencia fueron aplicados algunos cambios de manera satisfactoria, por ejemplo, la Estructura Orgánica de la Institución en su versión en línea contendrá vínculos que permitan con solo posicionarse en el mismo o hacer doble clic sobre un área o dependencia conocer sus: facultades, funciones y atribuciones, normas, conocer el nombre del funcionario público que la dirige, entre otras facilidades.  </w:t>
      </w:r>
    </w:p>
    <w:p w14:paraId="175B4F8D" w14:textId="77777777" w:rsidR="00E74BE4" w:rsidRPr="00CD689A" w:rsidRDefault="00E74BE4" w:rsidP="00335913">
      <w:pPr>
        <w:spacing w:line="360" w:lineRule="auto"/>
        <w:jc w:val="both"/>
        <w:rPr>
          <w:kern w:val="100"/>
          <w:lang w:eastAsia="es-ES"/>
        </w:rPr>
      </w:pPr>
    </w:p>
    <w:p w14:paraId="530DDF86" w14:textId="2599C65B" w:rsidR="00335913" w:rsidRPr="00CD689A" w:rsidRDefault="00335913" w:rsidP="00335913">
      <w:pPr>
        <w:spacing w:line="360" w:lineRule="auto"/>
        <w:jc w:val="both"/>
        <w:rPr>
          <w:kern w:val="100"/>
          <w:lang w:eastAsia="es-ES"/>
        </w:rPr>
      </w:pPr>
      <w:r w:rsidRPr="00CD689A">
        <w:rPr>
          <w:kern w:val="100"/>
          <w:lang w:eastAsia="es-ES"/>
        </w:rPr>
        <w:t>Además, se actualiz</w:t>
      </w:r>
      <w:r w:rsidR="006F12EB" w:rsidRPr="00CD689A">
        <w:rPr>
          <w:kern w:val="100"/>
          <w:lang w:eastAsia="es-ES"/>
        </w:rPr>
        <w:t>ó</w:t>
      </w:r>
      <w:r w:rsidRPr="00CD689A">
        <w:rPr>
          <w:kern w:val="100"/>
          <w:lang w:eastAsia="es-ES"/>
        </w:rPr>
        <w:t xml:space="preserve"> el organigrama al formato requerido y se sustituyó el mismo por la última versión.  Ver estructuras anexas.</w:t>
      </w:r>
    </w:p>
    <w:p w14:paraId="116395AF" w14:textId="77777777" w:rsidR="00ED2740" w:rsidRPr="00CD689A" w:rsidRDefault="00ED2740" w:rsidP="001A1D67">
      <w:pPr>
        <w:spacing w:line="360" w:lineRule="auto"/>
        <w:jc w:val="both"/>
        <w:rPr>
          <w:kern w:val="100"/>
          <w:lang w:eastAsia="es-ES"/>
        </w:rPr>
      </w:pPr>
    </w:p>
    <w:p w14:paraId="213188B9" w14:textId="63DC39FA" w:rsidR="001A1D67" w:rsidRPr="00CD689A" w:rsidRDefault="001A1D67" w:rsidP="001A1D67">
      <w:pPr>
        <w:spacing w:line="360" w:lineRule="auto"/>
        <w:jc w:val="both"/>
        <w:rPr>
          <w:kern w:val="100"/>
          <w:lang w:eastAsia="es-ES"/>
        </w:rPr>
      </w:pPr>
      <w:r w:rsidRPr="00CD689A">
        <w:rPr>
          <w:kern w:val="100"/>
          <w:lang w:eastAsia="es-ES"/>
        </w:rPr>
        <w:t xml:space="preserve">Luego de un trabajo de mejora </w:t>
      </w:r>
      <w:r w:rsidR="00BD5F0C" w:rsidRPr="00CD689A">
        <w:rPr>
          <w:kern w:val="100"/>
          <w:lang w:eastAsia="es-ES"/>
        </w:rPr>
        <w:t xml:space="preserve">se logró </w:t>
      </w:r>
      <w:r w:rsidRPr="00CD689A">
        <w:rPr>
          <w:kern w:val="100"/>
          <w:lang w:eastAsia="es-ES"/>
        </w:rPr>
        <w:t xml:space="preserve">la certificación de la NORTIC A3 y en proceso de la certificación de la E1. </w:t>
      </w:r>
    </w:p>
    <w:p w14:paraId="0AFE9137" w14:textId="77777777" w:rsidR="00ED0B33" w:rsidRPr="00CD689A" w:rsidRDefault="00ED0B33" w:rsidP="001A1D67">
      <w:pPr>
        <w:spacing w:line="360" w:lineRule="auto"/>
        <w:jc w:val="both"/>
        <w:rPr>
          <w:kern w:val="100"/>
          <w:lang w:eastAsia="es-ES"/>
        </w:rPr>
      </w:pPr>
    </w:p>
    <w:p w14:paraId="41AE03DE" w14:textId="00A2EC67" w:rsidR="001B14B9" w:rsidRPr="00CD689A" w:rsidRDefault="001B14B9" w:rsidP="001B14B9">
      <w:pPr>
        <w:jc w:val="both"/>
        <w:rPr>
          <w:kern w:val="100"/>
          <w:lang w:eastAsia="es-ES"/>
        </w:rPr>
      </w:pPr>
      <w:r w:rsidRPr="00CD689A">
        <w:rPr>
          <w:kern w:val="100"/>
          <w:lang w:eastAsia="es-ES"/>
        </w:rPr>
        <w:t xml:space="preserve">Antes: </w:t>
      </w:r>
    </w:p>
    <w:p w14:paraId="044040F6" w14:textId="0553EC50" w:rsidR="00E74BE4" w:rsidRPr="00CD689A" w:rsidRDefault="00E74BE4" w:rsidP="001B14B9">
      <w:pPr>
        <w:jc w:val="both"/>
        <w:rPr>
          <w:kern w:val="100"/>
          <w:lang w:eastAsia="es-ES"/>
        </w:rPr>
      </w:pPr>
      <w:r w:rsidRPr="00CD689A">
        <w:rPr>
          <w:noProof/>
          <w:sz w:val="28"/>
          <w:szCs w:val="28"/>
          <w:lang w:val="en-US" w:eastAsia="en-US"/>
        </w:rPr>
        <w:drawing>
          <wp:anchor distT="0" distB="0" distL="114300" distR="114300" simplePos="0" relativeHeight="251658246" behindDoc="1" locked="0" layoutInCell="1" allowOverlap="1" wp14:anchorId="0C25A492" wp14:editId="154C8576">
            <wp:simplePos x="0" y="0"/>
            <wp:positionH relativeFrom="margin">
              <wp:align>right</wp:align>
            </wp:positionH>
            <wp:positionV relativeFrom="paragraph">
              <wp:posOffset>204470</wp:posOffset>
            </wp:positionV>
            <wp:extent cx="5027930" cy="2576830"/>
            <wp:effectExtent l="0" t="0" r="1270" b="0"/>
            <wp:wrapSquare wrapText="bothSides"/>
            <wp:docPr id="187699553" name="Imagen 18769955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9553" name="Imagen 3" descr="Interfaz de usuario gráfica, Texto, Aplicación&#10;&#10;Descripción generada automáticamente"/>
                    <pic:cNvPicPr/>
                  </pic:nvPicPr>
                  <pic:blipFill rotWithShape="1">
                    <a:blip r:embed="rId28">
                      <a:extLst>
                        <a:ext uri="{28A0092B-C50C-407E-A947-70E740481C1C}">
                          <a14:useLocalDpi xmlns:a14="http://schemas.microsoft.com/office/drawing/2010/main" val="0"/>
                        </a:ext>
                      </a:extLst>
                    </a:blip>
                    <a:srcRect r="8965" b="58179"/>
                    <a:stretch/>
                  </pic:blipFill>
                  <pic:spPr bwMode="auto">
                    <a:xfrm>
                      <a:off x="0" y="0"/>
                      <a:ext cx="5027930" cy="2576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5D9A32" w14:textId="10B8A90C" w:rsidR="00ED2740" w:rsidRPr="00CD689A" w:rsidRDefault="00ED2740" w:rsidP="00335913">
      <w:pPr>
        <w:spacing w:line="360" w:lineRule="auto"/>
        <w:jc w:val="both"/>
        <w:rPr>
          <w:kern w:val="100"/>
          <w:lang w:eastAsia="es-ES"/>
        </w:rPr>
      </w:pPr>
    </w:p>
    <w:p w14:paraId="0F836055" w14:textId="77777777" w:rsidR="00E74BE4" w:rsidRPr="00CD689A" w:rsidRDefault="00E74BE4">
      <w:pPr>
        <w:spacing w:line="240" w:lineRule="auto"/>
        <w:jc w:val="left"/>
        <w:rPr>
          <w:kern w:val="100"/>
          <w:lang w:eastAsia="es-ES"/>
        </w:rPr>
      </w:pPr>
      <w:r w:rsidRPr="00CD689A">
        <w:rPr>
          <w:kern w:val="100"/>
          <w:lang w:eastAsia="es-ES"/>
        </w:rPr>
        <w:br w:type="page"/>
      </w:r>
    </w:p>
    <w:p w14:paraId="21F34179" w14:textId="1692D49C" w:rsidR="00C51B6A" w:rsidRPr="00CD689A" w:rsidRDefault="00E74BE4" w:rsidP="0048194A">
      <w:pPr>
        <w:jc w:val="both"/>
        <w:rPr>
          <w:kern w:val="100"/>
          <w:lang w:eastAsia="es-ES"/>
        </w:rPr>
      </w:pPr>
      <w:r w:rsidRPr="00CD689A">
        <w:rPr>
          <w:noProof/>
          <w:lang w:val="en-US" w:eastAsia="en-US"/>
        </w:rPr>
        <w:lastRenderedPageBreak/>
        <w:drawing>
          <wp:anchor distT="0" distB="0" distL="114300" distR="114300" simplePos="0" relativeHeight="251658245" behindDoc="0" locked="0" layoutInCell="1" allowOverlap="1" wp14:anchorId="63972499" wp14:editId="6BB7A049">
            <wp:simplePos x="0" y="0"/>
            <wp:positionH relativeFrom="margin">
              <wp:align>right</wp:align>
            </wp:positionH>
            <wp:positionV relativeFrom="paragraph">
              <wp:posOffset>476250</wp:posOffset>
            </wp:positionV>
            <wp:extent cx="5022215" cy="2157730"/>
            <wp:effectExtent l="0" t="0" r="6985" b="0"/>
            <wp:wrapSquare wrapText="bothSides"/>
            <wp:docPr id="1040522661" name="Imagen 10405226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22661" name="Picture 1" descr="A screenshot of a compu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22215" cy="2157730"/>
                    </a:xfrm>
                    <a:prstGeom prst="rect">
                      <a:avLst/>
                    </a:prstGeom>
                  </pic:spPr>
                </pic:pic>
              </a:graphicData>
            </a:graphic>
            <wp14:sizeRelH relativeFrom="page">
              <wp14:pctWidth>0</wp14:pctWidth>
            </wp14:sizeRelH>
            <wp14:sizeRelV relativeFrom="page">
              <wp14:pctHeight>0</wp14:pctHeight>
            </wp14:sizeRelV>
          </wp:anchor>
        </w:drawing>
      </w:r>
      <w:r w:rsidR="0048194A" w:rsidRPr="00CD689A">
        <w:rPr>
          <w:kern w:val="100"/>
          <w:lang w:eastAsia="es-ES"/>
        </w:rPr>
        <w:t xml:space="preserve">Actual: </w:t>
      </w:r>
    </w:p>
    <w:p w14:paraId="4BB1E6B6" w14:textId="7F87C4B8" w:rsidR="00C51B6A" w:rsidRPr="00CD689A" w:rsidRDefault="00C51B6A" w:rsidP="00335913">
      <w:pPr>
        <w:spacing w:line="240" w:lineRule="auto"/>
        <w:jc w:val="left"/>
        <w:rPr>
          <w:kern w:val="100"/>
          <w:lang w:eastAsia="es-ES"/>
        </w:rPr>
      </w:pPr>
    </w:p>
    <w:p w14:paraId="4DA6787E" w14:textId="71466176" w:rsidR="00C51B6A" w:rsidRPr="00CD689A" w:rsidRDefault="00C51B6A" w:rsidP="00335913">
      <w:pPr>
        <w:spacing w:line="240" w:lineRule="auto"/>
        <w:jc w:val="left"/>
        <w:rPr>
          <w:kern w:val="100"/>
          <w:lang w:eastAsia="es-ES"/>
        </w:rPr>
      </w:pPr>
    </w:p>
    <w:p w14:paraId="71815D82" w14:textId="0404CE47" w:rsidR="0072118E" w:rsidRPr="00CD689A" w:rsidRDefault="0072118E" w:rsidP="00335913">
      <w:pPr>
        <w:spacing w:line="240" w:lineRule="auto"/>
        <w:jc w:val="left"/>
        <w:rPr>
          <w:kern w:val="100"/>
          <w:lang w:eastAsia="es-ES"/>
        </w:rPr>
      </w:pPr>
    </w:p>
    <w:p w14:paraId="4BD71CBD" w14:textId="77777777" w:rsidR="0072118E" w:rsidRPr="00CD689A" w:rsidRDefault="0072118E" w:rsidP="00335913">
      <w:pPr>
        <w:spacing w:line="240" w:lineRule="auto"/>
        <w:jc w:val="left"/>
        <w:rPr>
          <w:kern w:val="100"/>
          <w:lang w:eastAsia="es-ES"/>
        </w:rPr>
      </w:pPr>
    </w:p>
    <w:p w14:paraId="13CD5ECA" w14:textId="325EA682" w:rsidR="00C51B6A" w:rsidRPr="00CD689A" w:rsidRDefault="00C51B6A" w:rsidP="00335913">
      <w:pPr>
        <w:spacing w:line="240" w:lineRule="auto"/>
        <w:jc w:val="left"/>
        <w:rPr>
          <w:kern w:val="100"/>
          <w:lang w:eastAsia="es-ES"/>
        </w:rPr>
      </w:pPr>
    </w:p>
    <w:p w14:paraId="220B1944" w14:textId="77777777" w:rsidR="00BD5F0C" w:rsidRPr="00CD689A" w:rsidRDefault="00BD5F0C" w:rsidP="00335913">
      <w:pPr>
        <w:spacing w:line="240" w:lineRule="auto"/>
        <w:jc w:val="left"/>
        <w:rPr>
          <w:kern w:val="100"/>
          <w:lang w:eastAsia="es-ES"/>
        </w:rPr>
      </w:pPr>
    </w:p>
    <w:p w14:paraId="7AC3D816" w14:textId="77777777" w:rsidR="00631045" w:rsidRPr="00CD689A" w:rsidRDefault="00631045" w:rsidP="00335913">
      <w:pPr>
        <w:spacing w:line="240" w:lineRule="auto"/>
        <w:jc w:val="left"/>
        <w:rPr>
          <w:kern w:val="100"/>
          <w:lang w:eastAsia="es-ES"/>
        </w:rPr>
      </w:pPr>
    </w:p>
    <w:p w14:paraId="7ACFC326" w14:textId="77777777" w:rsidR="00631045" w:rsidRPr="00CD689A" w:rsidRDefault="00631045" w:rsidP="00335913">
      <w:pPr>
        <w:spacing w:line="240" w:lineRule="auto"/>
        <w:jc w:val="left"/>
        <w:rPr>
          <w:kern w:val="100"/>
          <w:lang w:eastAsia="es-ES"/>
        </w:rPr>
      </w:pPr>
    </w:p>
    <w:p w14:paraId="36E21220" w14:textId="77777777" w:rsidR="00631045" w:rsidRPr="00CD689A" w:rsidRDefault="00631045" w:rsidP="00335913">
      <w:pPr>
        <w:spacing w:line="240" w:lineRule="auto"/>
        <w:jc w:val="left"/>
        <w:rPr>
          <w:kern w:val="100"/>
          <w:lang w:eastAsia="es-ES"/>
        </w:rPr>
      </w:pPr>
    </w:p>
    <w:p w14:paraId="4391ED37" w14:textId="0D1166C7" w:rsidR="006D6F27" w:rsidRPr="00CD689A" w:rsidRDefault="006D6F27">
      <w:pPr>
        <w:spacing w:line="240" w:lineRule="auto"/>
        <w:jc w:val="left"/>
        <w:rPr>
          <w:kern w:val="100"/>
          <w:lang w:eastAsia="es-ES"/>
        </w:rPr>
      </w:pPr>
    </w:p>
    <w:p w14:paraId="4D46BB8C" w14:textId="77777777" w:rsidR="00CD780A" w:rsidRPr="00CD689A" w:rsidRDefault="00CD780A">
      <w:pPr>
        <w:spacing w:line="240" w:lineRule="auto"/>
        <w:jc w:val="left"/>
        <w:rPr>
          <w:kern w:val="100"/>
          <w:lang w:eastAsia="es-ES"/>
        </w:rPr>
      </w:pPr>
    </w:p>
    <w:p w14:paraId="6678B093" w14:textId="77777777" w:rsidR="00CD780A" w:rsidRPr="00CD689A" w:rsidRDefault="00CD780A">
      <w:pPr>
        <w:spacing w:line="240" w:lineRule="auto"/>
        <w:jc w:val="left"/>
        <w:rPr>
          <w:kern w:val="100"/>
          <w:lang w:eastAsia="es-ES"/>
        </w:rPr>
      </w:pPr>
    </w:p>
    <w:p w14:paraId="18FDD445" w14:textId="77777777" w:rsidR="00C84238" w:rsidRPr="00CD689A" w:rsidRDefault="00C84238">
      <w:pPr>
        <w:spacing w:line="240" w:lineRule="auto"/>
        <w:jc w:val="left"/>
        <w:rPr>
          <w:kern w:val="100"/>
          <w:lang w:eastAsia="es-ES"/>
        </w:rPr>
      </w:pPr>
    </w:p>
    <w:p w14:paraId="66660CC9" w14:textId="77777777" w:rsidR="00E74BE4" w:rsidRPr="00CD689A" w:rsidRDefault="00E74BE4">
      <w:pPr>
        <w:spacing w:line="240" w:lineRule="auto"/>
        <w:jc w:val="left"/>
        <w:rPr>
          <w:b/>
          <w:bCs/>
          <w:sz w:val="28"/>
          <w:lang w:eastAsia="x-none"/>
        </w:rPr>
      </w:pPr>
      <w:bookmarkStart w:id="361" w:name="_Toc145411293"/>
      <w:bookmarkStart w:id="362" w:name="_Toc145411959"/>
      <w:r w:rsidRPr="00CD689A">
        <w:br w:type="page"/>
      </w:r>
    </w:p>
    <w:p w14:paraId="60259193" w14:textId="663DA815" w:rsidR="00723EB8" w:rsidRPr="00CD689A" w:rsidRDefault="0057047B" w:rsidP="00BF31D2">
      <w:pPr>
        <w:pStyle w:val="Ttulo2"/>
      </w:pPr>
      <w:r w:rsidRPr="00CD689A">
        <w:lastRenderedPageBreak/>
        <w:t xml:space="preserve"> </w:t>
      </w:r>
      <w:bookmarkStart w:id="363" w:name="_Toc153435912"/>
      <w:bookmarkStart w:id="364" w:name="_Toc153436822"/>
      <w:bookmarkStart w:id="365" w:name="_Toc153880048"/>
      <w:r w:rsidR="00723EB8" w:rsidRPr="00CD689A">
        <w:t>Proyecciones al Próximo Año</w:t>
      </w:r>
      <w:bookmarkEnd w:id="361"/>
      <w:bookmarkEnd w:id="362"/>
      <w:bookmarkEnd w:id="363"/>
      <w:bookmarkEnd w:id="364"/>
      <w:bookmarkEnd w:id="365"/>
    </w:p>
    <w:p w14:paraId="6D45295F" w14:textId="4874FF28" w:rsidR="003C5E39" w:rsidRPr="00CD689A" w:rsidRDefault="003C5E39" w:rsidP="003C5E39">
      <w:pPr>
        <w:spacing w:line="240" w:lineRule="auto"/>
        <w:rPr>
          <w:rFonts w:eastAsia="Calibri"/>
          <w:lang w:eastAsia="x-none"/>
        </w:rPr>
      </w:pPr>
    </w:p>
    <w:p w14:paraId="1CBF084E" w14:textId="4B6D8975" w:rsidR="00121F91" w:rsidRPr="00CD689A" w:rsidRDefault="00121F91" w:rsidP="003C5E39">
      <w:pPr>
        <w:spacing w:line="240" w:lineRule="auto"/>
        <w:rPr>
          <w:kern w:val="100"/>
          <w:lang w:eastAsia="es-ES"/>
        </w:rPr>
      </w:pPr>
      <w:r w:rsidRPr="00CD689A">
        <w:rPr>
          <w:rFonts w:eastAsia="Calibri"/>
          <w:noProof/>
          <w:lang w:val="en-US" w:eastAsia="en-US"/>
        </w:rPr>
        <mc:AlternateContent>
          <mc:Choice Requires="wps">
            <w:drawing>
              <wp:anchor distT="0" distB="0" distL="114300" distR="114300" simplePos="0" relativeHeight="251658242" behindDoc="0" locked="0" layoutInCell="1" allowOverlap="1" wp14:anchorId="0D3DABFE" wp14:editId="1273D505">
                <wp:simplePos x="0" y="0"/>
                <wp:positionH relativeFrom="margin">
                  <wp:posOffset>2191385</wp:posOffset>
                </wp:positionH>
                <wp:positionV relativeFrom="paragraph">
                  <wp:posOffset>49691</wp:posOffset>
                </wp:positionV>
                <wp:extent cx="589441" cy="0"/>
                <wp:effectExtent l="0" t="19050" r="20320" b="1905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41"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778DB2" id="Conector recto 10"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55pt,3.9pt" to="218.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" strokecolor="#ee2a24" strokeweight="2.25pt">
                <v:stroke joinstyle="miter"/>
                <w10:wrap anchorx="margin"/>
              </v:line>
            </w:pict>
          </mc:Fallback>
        </mc:AlternateContent>
      </w:r>
    </w:p>
    <w:p w14:paraId="1C4E91D7" w14:textId="2DAE8F5F" w:rsidR="00723EB8" w:rsidRPr="00CD689A" w:rsidRDefault="00723EB8" w:rsidP="003C5E39">
      <w:pPr>
        <w:spacing w:line="240" w:lineRule="auto"/>
        <w:rPr>
          <w:kern w:val="100"/>
          <w:lang w:eastAsia="es-ES"/>
        </w:rPr>
      </w:pPr>
      <w:r w:rsidRPr="00CD689A">
        <w:rPr>
          <w:kern w:val="100"/>
          <w:lang w:eastAsia="es-ES"/>
        </w:rPr>
        <w:t>Memoria Institucional 2023</w:t>
      </w:r>
    </w:p>
    <w:p w14:paraId="18003760" w14:textId="77777777" w:rsidR="002F1CCB" w:rsidRPr="00CD689A" w:rsidRDefault="002F1CCB" w:rsidP="00F65336">
      <w:pPr>
        <w:spacing w:line="360" w:lineRule="auto"/>
        <w:rPr>
          <w:kern w:val="100"/>
          <w:lang w:eastAsia="es-ES"/>
        </w:rPr>
      </w:pPr>
    </w:p>
    <w:p w14:paraId="337C5021" w14:textId="0E5FE0F6" w:rsidR="00336DF7" w:rsidRPr="00CD689A" w:rsidRDefault="00B60D19" w:rsidP="00C50AC2">
      <w:pPr>
        <w:spacing w:line="360" w:lineRule="auto"/>
        <w:jc w:val="both"/>
        <w:rPr>
          <w:kern w:val="100"/>
          <w:lang w:eastAsia="es-ES"/>
        </w:rPr>
      </w:pPr>
      <w:r w:rsidRPr="00CD689A">
        <w:rPr>
          <w:kern w:val="100"/>
          <w:lang w:eastAsia="es-ES"/>
        </w:rPr>
        <w:t xml:space="preserve">De acuerdo con la planificación de nuestro Plan Operativo la meta para el año 2024 es otorgar unos 25,850 préstamos a nivel nacional, con un monto financiado </w:t>
      </w:r>
      <w:r w:rsidR="00BD1F1C" w:rsidRPr="00CD689A">
        <w:rPr>
          <w:kern w:val="100"/>
          <w:lang w:eastAsia="es-ES"/>
        </w:rPr>
        <w:t>por</w:t>
      </w:r>
      <w:r w:rsidR="00BE44C7" w:rsidRPr="00CD689A">
        <w:rPr>
          <w:kern w:val="100"/>
          <w:lang w:eastAsia="es-ES"/>
        </w:rPr>
        <w:t xml:space="preserve"> RD$31,</w:t>
      </w:r>
      <w:r w:rsidR="00BE44C7" w:rsidRPr="00CD689A">
        <w:rPr>
          <w:kern w:val="100"/>
        </w:rPr>
        <w:t>161.3</w:t>
      </w:r>
      <w:r w:rsidR="00BE44C7" w:rsidRPr="00CD689A">
        <w:rPr>
          <w:kern w:val="100"/>
          <w:lang w:eastAsia="es-ES"/>
        </w:rPr>
        <w:t xml:space="preserve"> millones equivalentes a RD$2,</w:t>
      </w:r>
      <w:r w:rsidR="00BE44C7" w:rsidRPr="00CD689A">
        <w:rPr>
          <w:kern w:val="100"/>
        </w:rPr>
        <w:t>596.8</w:t>
      </w:r>
      <w:r w:rsidR="0007794B" w:rsidRPr="00CD689A">
        <w:rPr>
          <w:kern w:val="100"/>
        </w:rPr>
        <w:t xml:space="preserve"> millones</w:t>
      </w:r>
      <w:r w:rsidR="00BE44C7" w:rsidRPr="00CD689A">
        <w:rPr>
          <w:kern w:val="100"/>
          <w:lang w:eastAsia="es-ES"/>
        </w:rPr>
        <w:t xml:space="preserve"> </w:t>
      </w:r>
      <w:r w:rsidR="00336DF7" w:rsidRPr="00CD689A">
        <w:rPr>
          <w:kern w:val="100"/>
          <w:lang w:eastAsia="es-ES"/>
        </w:rPr>
        <w:t>mensuales</w:t>
      </w:r>
      <w:r w:rsidRPr="00CD689A">
        <w:rPr>
          <w:kern w:val="100"/>
          <w:lang w:eastAsia="es-ES"/>
        </w:rPr>
        <w:t xml:space="preserve"> y una superficie cubierta de 1,590,078 tareas favoreciendo a un total de 5,426 mujeres y 20,432 hombres para un total de beneficiarios directos de 25,858. Además, durante el periodo se estima lograr unas recuperaciones de los recursos desembolsados por un monto de RD$2</w:t>
      </w:r>
      <w:r w:rsidR="00BD088E" w:rsidRPr="00CD689A">
        <w:rPr>
          <w:kern w:val="100"/>
          <w:lang w:eastAsia="es-ES"/>
        </w:rPr>
        <w:t>6</w:t>
      </w:r>
      <w:r w:rsidRPr="00CD689A">
        <w:rPr>
          <w:kern w:val="100"/>
          <w:lang w:eastAsia="es-ES"/>
        </w:rPr>
        <w:t>,</w:t>
      </w:r>
      <w:r w:rsidR="00BD088E" w:rsidRPr="00CD689A">
        <w:rPr>
          <w:kern w:val="100"/>
          <w:lang w:eastAsia="es-ES"/>
        </w:rPr>
        <w:t>000</w:t>
      </w:r>
      <w:r w:rsidRPr="00CD689A">
        <w:rPr>
          <w:kern w:val="100"/>
          <w:lang w:eastAsia="es-ES"/>
        </w:rPr>
        <w:t xml:space="preserve"> millones, equivalentes a más del 85%. </w:t>
      </w:r>
    </w:p>
    <w:p w14:paraId="4FCB19B1" w14:textId="77777777" w:rsidR="00D61167" w:rsidRPr="00CD689A" w:rsidRDefault="00D61167" w:rsidP="00C50AC2">
      <w:pPr>
        <w:spacing w:line="360" w:lineRule="auto"/>
        <w:jc w:val="both"/>
        <w:rPr>
          <w:kern w:val="100"/>
          <w:lang w:eastAsia="es-ES"/>
        </w:rPr>
      </w:pPr>
    </w:p>
    <w:tbl>
      <w:tblPr>
        <w:tblStyle w:val="Tablaconcuadrcula"/>
        <w:tblpPr w:leftFromText="141" w:rightFromText="141" w:vertAnchor="text" w:horzAnchor="margin" w:tblpXSpec="center" w:tblpY="134"/>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75"/>
        <w:gridCol w:w="2645"/>
      </w:tblGrid>
      <w:tr w:rsidR="009A5CE7" w:rsidRPr="00CD689A" w14:paraId="7A46200C" w14:textId="77777777" w:rsidTr="002177AD">
        <w:trPr>
          <w:trHeight w:val="20"/>
        </w:trPr>
        <w:tc>
          <w:tcPr>
            <w:tcW w:w="5000" w:type="pct"/>
            <w:gridSpan w:val="2"/>
            <w:tcBorders>
              <w:top w:val="nil"/>
              <w:left w:val="nil"/>
              <w:bottom w:val="single" w:sz="4" w:space="0" w:color="BFBFBF" w:themeColor="background1" w:themeShade="BF"/>
              <w:right w:val="nil"/>
            </w:tcBorders>
            <w:shd w:val="clear" w:color="auto" w:fill="auto"/>
            <w:vAlign w:val="center"/>
          </w:tcPr>
          <w:p w14:paraId="61853C3D" w14:textId="77777777" w:rsidR="009E76C0" w:rsidRPr="00CD689A" w:rsidRDefault="009E76C0" w:rsidP="009E76C0">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No.27</w:t>
            </w:r>
          </w:p>
          <w:p w14:paraId="2D24DD2F" w14:textId="6543FA2D" w:rsidR="009E76C0" w:rsidRPr="00CD689A" w:rsidRDefault="009E76C0" w:rsidP="009E76C0">
            <w:pPr>
              <w:pStyle w:val="Textoindependiente"/>
              <w:tabs>
                <w:tab w:val="left" w:pos="0"/>
              </w:tabs>
              <w:spacing w:line="240" w:lineRule="auto"/>
              <w:contextualSpacing/>
              <w:mirrorIndents/>
              <w:jc w:val="center"/>
              <w:rPr>
                <w:b/>
                <w:bCs/>
              </w:rPr>
            </w:pPr>
            <w:r w:rsidRPr="00CD689A">
              <w:rPr>
                <w:b/>
                <w:bCs/>
                <w:kern w:val="100"/>
                <w:lang w:eastAsia="es-ES"/>
              </w:rPr>
              <w:t>Pro</w:t>
            </w:r>
            <w:r w:rsidR="00D131E6" w:rsidRPr="00CD689A">
              <w:rPr>
                <w:b/>
                <w:bCs/>
                <w:kern w:val="100"/>
                <w:lang w:eastAsia="es-ES"/>
              </w:rPr>
              <w:t>grama de Pr</w:t>
            </w:r>
            <w:r w:rsidR="00C50AC2" w:rsidRPr="00CD689A">
              <w:rPr>
                <w:b/>
                <w:bCs/>
                <w:kern w:val="100"/>
                <w:lang w:eastAsia="es-ES"/>
              </w:rPr>
              <w:t>é</w:t>
            </w:r>
            <w:r w:rsidR="00D131E6" w:rsidRPr="00CD689A">
              <w:rPr>
                <w:b/>
                <w:bCs/>
                <w:kern w:val="100"/>
                <w:lang w:eastAsia="es-ES"/>
              </w:rPr>
              <w:t xml:space="preserve">stamos </w:t>
            </w:r>
            <w:r w:rsidRPr="00CD689A">
              <w:rPr>
                <w:b/>
                <w:bCs/>
                <w:kern w:val="100"/>
                <w:lang w:eastAsia="es-ES"/>
              </w:rPr>
              <w:t>Año 2024</w:t>
            </w:r>
          </w:p>
        </w:tc>
      </w:tr>
      <w:tr w:rsidR="009A5CE7" w:rsidRPr="00CD689A" w14:paraId="1D3C7C48" w14:textId="77777777" w:rsidTr="002D4617">
        <w:trPr>
          <w:trHeight w:val="431"/>
        </w:trPr>
        <w:tc>
          <w:tcPr>
            <w:tcW w:w="3330" w:type="pct"/>
            <w:tcBorders>
              <w:top w:val="single" w:sz="4" w:space="0" w:color="BFBFBF" w:themeColor="background1" w:themeShade="BF"/>
            </w:tcBorders>
            <w:shd w:val="clear" w:color="auto" w:fill="002060"/>
            <w:vAlign w:val="center"/>
            <w:hideMark/>
          </w:tcPr>
          <w:p w14:paraId="2CD12CD6" w14:textId="77777777" w:rsidR="004B1C0A" w:rsidRPr="00CD689A" w:rsidRDefault="004B1C0A">
            <w:pPr>
              <w:spacing w:line="240" w:lineRule="auto"/>
              <w:jc w:val="left"/>
              <w:rPr>
                <w:b/>
                <w:bCs/>
              </w:rPr>
            </w:pPr>
            <w:r w:rsidRPr="00CD689A">
              <w:rPr>
                <w:b/>
                <w:bCs/>
              </w:rPr>
              <w:t>Concepto</w:t>
            </w:r>
          </w:p>
        </w:tc>
        <w:tc>
          <w:tcPr>
            <w:tcW w:w="1670" w:type="pct"/>
            <w:tcBorders>
              <w:top w:val="single" w:sz="4" w:space="0" w:color="BFBFBF" w:themeColor="background1" w:themeShade="BF"/>
            </w:tcBorders>
            <w:shd w:val="clear" w:color="auto" w:fill="002060"/>
            <w:vAlign w:val="center"/>
          </w:tcPr>
          <w:p w14:paraId="2E982126" w14:textId="26CAD11F" w:rsidR="00B60D19" w:rsidRPr="00CD689A" w:rsidRDefault="004B1C0A" w:rsidP="004B1C0A">
            <w:pPr>
              <w:spacing w:line="240" w:lineRule="auto"/>
              <w:jc w:val="right"/>
              <w:rPr>
                <w:b/>
                <w:bCs/>
              </w:rPr>
            </w:pPr>
            <w:r w:rsidRPr="00CD689A">
              <w:rPr>
                <w:b/>
                <w:bCs/>
              </w:rPr>
              <w:t>Monto</w:t>
            </w:r>
          </w:p>
        </w:tc>
      </w:tr>
      <w:tr w:rsidR="009A5CE7" w:rsidRPr="00CD689A" w14:paraId="6EEC1D5D" w14:textId="77777777" w:rsidTr="002177AD">
        <w:trPr>
          <w:trHeight w:val="20"/>
        </w:trPr>
        <w:tc>
          <w:tcPr>
            <w:tcW w:w="3330" w:type="pct"/>
            <w:noWrap/>
            <w:vAlign w:val="bottom"/>
            <w:hideMark/>
          </w:tcPr>
          <w:p w14:paraId="3478A8F4" w14:textId="77777777" w:rsidR="00B60D19" w:rsidRPr="00CD689A" w:rsidRDefault="00B60D19">
            <w:pPr>
              <w:spacing w:line="240" w:lineRule="auto"/>
              <w:jc w:val="left"/>
              <w:rPr>
                <w:kern w:val="100"/>
                <w:lang w:eastAsia="es-ES"/>
              </w:rPr>
            </w:pPr>
            <w:r w:rsidRPr="00CD689A">
              <w:rPr>
                <w:kern w:val="100"/>
                <w:lang w:eastAsia="es-ES"/>
              </w:rPr>
              <w:t xml:space="preserve"> Cantidad </w:t>
            </w:r>
          </w:p>
        </w:tc>
        <w:tc>
          <w:tcPr>
            <w:tcW w:w="1670" w:type="pct"/>
            <w:noWrap/>
            <w:vAlign w:val="bottom"/>
          </w:tcPr>
          <w:p w14:paraId="13F66778" w14:textId="77777777" w:rsidR="00B60D19" w:rsidRPr="00CD689A" w:rsidRDefault="00B60D19">
            <w:pPr>
              <w:spacing w:line="240" w:lineRule="auto"/>
              <w:jc w:val="right"/>
              <w:rPr>
                <w:kern w:val="100"/>
                <w:lang w:eastAsia="es-ES"/>
              </w:rPr>
            </w:pPr>
            <w:r w:rsidRPr="00CD689A">
              <w:rPr>
                <w:kern w:val="100"/>
                <w:lang w:eastAsia="es-ES"/>
              </w:rPr>
              <w:t>25,850</w:t>
            </w:r>
          </w:p>
        </w:tc>
      </w:tr>
      <w:tr w:rsidR="009A5CE7" w:rsidRPr="00CD689A" w14:paraId="5B2156B0" w14:textId="77777777" w:rsidTr="002177AD">
        <w:trPr>
          <w:trHeight w:val="20"/>
        </w:trPr>
        <w:tc>
          <w:tcPr>
            <w:tcW w:w="3330" w:type="pct"/>
            <w:noWrap/>
            <w:vAlign w:val="bottom"/>
            <w:hideMark/>
          </w:tcPr>
          <w:p w14:paraId="732F7085" w14:textId="785E5C86" w:rsidR="00B60D19" w:rsidRPr="00CD689A" w:rsidRDefault="00B60D19">
            <w:pPr>
              <w:spacing w:line="240" w:lineRule="auto"/>
              <w:jc w:val="left"/>
              <w:rPr>
                <w:kern w:val="100"/>
                <w:lang w:eastAsia="es-ES"/>
              </w:rPr>
            </w:pPr>
            <w:r w:rsidRPr="00CD689A">
              <w:rPr>
                <w:kern w:val="100"/>
                <w:lang w:eastAsia="es-ES"/>
              </w:rPr>
              <w:t xml:space="preserve"> Monto (</w:t>
            </w:r>
            <w:r w:rsidR="00F03C33" w:rsidRPr="00CD689A">
              <w:rPr>
                <w:kern w:val="100"/>
                <w:lang w:eastAsia="es-ES"/>
              </w:rPr>
              <w:t xml:space="preserve">millones </w:t>
            </w:r>
            <w:r w:rsidRPr="00CD689A">
              <w:rPr>
                <w:kern w:val="100"/>
                <w:lang w:eastAsia="es-ES"/>
              </w:rPr>
              <w:t xml:space="preserve">RD$) </w:t>
            </w:r>
          </w:p>
        </w:tc>
        <w:tc>
          <w:tcPr>
            <w:tcW w:w="1670" w:type="pct"/>
            <w:noWrap/>
            <w:vAlign w:val="bottom"/>
          </w:tcPr>
          <w:p w14:paraId="7DFC8258" w14:textId="4D0FE151" w:rsidR="00B60D19" w:rsidRPr="00CD689A" w:rsidRDefault="00336DF7">
            <w:pPr>
              <w:spacing w:line="240" w:lineRule="auto"/>
              <w:jc w:val="right"/>
              <w:rPr>
                <w:kern w:val="100"/>
                <w:lang w:eastAsia="es-ES"/>
              </w:rPr>
            </w:pPr>
            <w:r w:rsidRPr="00CD689A">
              <w:rPr>
                <w:kern w:val="100"/>
                <w:lang w:eastAsia="es-ES"/>
              </w:rPr>
              <w:t>3</w:t>
            </w:r>
            <w:r w:rsidR="00DA0D16" w:rsidRPr="00CD689A">
              <w:rPr>
                <w:kern w:val="100"/>
                <w:lang w:eastAsia="es-ES"/>
              </w:rPr>
              <w:t>1</w:t>
            </w:r>
            <w:r w:rsidRPr="00CD689A">
              <w:rPr>
                <w:kern w:val="100"/>
                <w:lang w:eastAsia="es-ES"/>
              </w:rPr>
              <w:t>,</w:t>
            </w:r>
            <w:r w:rsidR="0007794B" w:rsidRPr="00CD689A">
              <w:rPr>
                <w:kern w:val="100"/>
                <w:lang w:eastAsia="es-ES"/>
              </w:rPr>
              <w:t>161.3</w:t>
            </w:r>
          </w:p>
        </w:tc>
      </w:tr>
      <w:tr w:rsidR="009A5CE7" w:rsidRPr="00CD689A" w14:paraId="5FCFA3A1" w14:textId="77777777" w:rsidTr="002177AD">
        <w:trPr>
          <w:trHeight w:val="20"/>
        </w:trPr>
        <w:tc>
          <w:tcPr>
            <w:tcW w:w="3330" w:type="pct"/>
            <w:noWrap/>
            <w:vAlign w:val="bottom"/>
            <w:hideMark/>
          </w:tcPr>
          <w:p w14:paraId="29078D5C" w14:textId="77777777" w:rsidR="00B60D19" w:rsidRPr="00CD689A" w:rsidRDefault="00B60D19">
            <w:pPr>
              <w:spacing w:line="240" w:lineRule="auto"/>
              <w:jc w:val="left"/>
              <w:rPr>
                <w:kern w:val="100"/>
                <w:lang w:eastAsia="es-ES"/>
              </w:rPr>
            </w:pPr>
            <w:r w:rsidRPr="00CD689A">
              <w:rPr>
                <w:kern w:val="100"/>
                <w:lang w:eastAsia="es-ES"/>
              </w:rPr>
              <w:t xml:space="preserve"> Superficie (Tas.) </w:t>
            </w:r>
          </w:p>
        </w:tc>
        <w:tc>
          <w:tcPr>
            <w:tcW w:w="1670" w:type="pct"/>
            <w:noWrap/>
            <w:vAlign w:val="bottom"/>
          </w:tcPr>
          <w:p w14:paraId="21C6B9B9" w14:textId="77777777" w:rsidR="00B60D19" w:rsidRPr="00CD689A" w:rsidRDefault="00B60D19">
            <w:pPr>
              <w:spacing w:line="240" w:lineRule="auto"/>
              <w:jc w:val="right"/>
              <w:rPr>
                <w:kern w:val="100"/>
                <w:lang w:eastAsia="es-ES"/>
              </w:rPr>
            </w:pPr>
            <w:r w:rsidRPr="00CD689A">
              <w:rPr>
                <w:kern w:val="100"/>
                <w:lang w:eastAsia="es-ES"/>
              </w:rPr>
              <w:t>1,590,078</w:t>
            </w:r>
          </w:p>
        </w:tc>
      </w:tr>
      <w:tr w:rsidR="009A5CE7" w:rsidRPr="00CD689A" w14:paraId="3889414A" w14:textId="77777777" w:rsidTr="002177AD">
        <w:trPr>
          <w:trHeight w:val="20"/>
        </w:trPr>
        <w:tc>
          <w:tcPr>
            <w:tcW w:w="3330" w:type="pct"/>
            <w:tcBorders>
              <w:bottom w:val="single" w:sz="4" w:space="0" w:color="BFBFBF" w:themeColor="background1" w:themeShade="BF"/>
            </w:tcBorders>
            <w:noWrap/>
            <w:vAlign w:val="bottom"/>
            <w:hideMark/>
          </w:tcPr>
          <w:p w14:paraId="3BC544E2" w14:textId="77777777" w:rsidR="00B60D19" w:rsidRPr="00CD689A" w:rsidRDefault="00B60D19">
            <w:pPr>
              <w:spacing w:line="240" w:lineRule="auto"/>
              <w:jc w:val="left"/>
              <w:rPr>
                <w:kern w:val="100"/>
                <w:lang w:eastAsia="es-ES"/>
              </w:rPr>
            </w:pPr>
            <w:r w:rsidRPr="00CD689A">
              <w:rPr>
                <w:kern w:val="100"/>
                <w:lang w:eastAsia="es-ES"/>
              </w:rPr>
              <w:t xml:space="preserve"> Product. Benef. </w:t>
            </w:r>
          </w:p>
        </w:tc>
        <w:tc>
          <w:tcPr>
            <w:tcW w:w="1670" w:type="pct"/>
            <w:tcBorders>
              <w:bottom w:val="single" w:sz="4" w:space="0" w:color="BFBFBF" w:themeColor="background1" w:themeShade="BF"/>
            </w:tcBorders>
            <w:noWrap/>
            <w:vAlign w:val="bottom"/>
          </w:tcPr>
          <w:p w14:paraId="19F07370" w14:textId="77777777" w:rsidR="00B60D19" w:rsidRPr="00CD689A" w:rsidRDefault="00B60D19">
            <w:pPr>
              <w:spacing w:line="240" w:lineRule="auto"/>
              <w:jc w:val="right"/>
              <w:rPr>
                <w:kern w:val="100"/>
                <w:lang w:eastAsia="es-ES"/>
              </w:rPr>
            </w:pPr>
            <w:r w:rsidRPr="00CD689A">
              <w:rPr>
                <w:kern w:val="100"/>
                <w:lang w:eastAsia="es-ES"/>
              </w:rPr>
              <w:t>25,858</w:t>
            </w:r>
          </w:p>
        </w:tc>
      </w:tr>
      <w:tr w:rsidR="009A5CE7" w:rsidRPr="00CD689A" w14:paraId="70C1C2F6" w14:textId="77777777" w:rsidTr="002177AD">
        <w:trPr>
          <w:trHeight w:val="20"/>
        </w:trPr>
        <w:tc>
          <w:tcPr>
            <w:tcW w:w="5000" w:type="pct"/>
            <w:gridSpan w:val="2"/>
            <w:tcBorders>
              <w:left w:val="nil"/>
              <w:bottom w:val="nil"/>
              <w:right w:val="nil"/>
            </w:tcBorders>
            <w:noWrap/>
            <w:vAlign w:val="bottom"/>
          </w:tcPr>
          <w:p w14:paraId="2DF024D5" w14:textId="6B526033" w:rsidR="009E76C0" w:rsidRPr="00CD689A" w:rsidRDefault="004C358B" w:rsidP="009E76C0">
            <w:pPr>
              <w:spacing w:line="240" w:lineRule="auto"/>
              <w:jc w:val="left"/>
              <w:rPr>
                <w:kern w:val="100"/>
                <w:lang w:eastAsia="es-ES"/>
              </w:rPr>
            </w:pPr>
            <w:r w:rsidRPr="00CD689A">
              <w:rPr>
                <w:sz w:val="20"/>
                <w:szCs w:val="22"/>
              </w:rPr>
              <w:t xml:space="preserve">Fuente: Dir. Planeación Estratégica, Sección </w:t>
            </w:r>
            <w:r w:rsidR="00766D99" w:rsidRPr="00CD689A">
              <w:rPr>
                <w:sz w:val="20"/>
                <w:szCs w:val="22"/>
              </w:rPr>
              <w:t xml:space="preserve">Estudios </w:t>
            </w:r>
            <w:r w:rsidR="002F6C52" w:rsidRPr="00CD689A">
              <w:rPr>
                <w:sz w:val="20"/>
                <w:szCs w:val="22"/>
              </w:rPr>
              <w:t xml:space="preserve">y Estrategias </w:t>
            </w:r>
          </w:p>
        </w:tc>
      </w:tr>
    </w:tbl>
    <w:p w14:paraId="049A972B" w14:textId="77777777" w:rsidR="00B60D19" w:rsidRPr="00CD689A" w:rsidRDefault="00B60D19" w:rsidP="00B60D19">
      <w:pPr>
        <w:tabs>
          <w:tab w:val="left" w:pos="1095"/>
          <w:tab w:val="center" w:pos="3960"/>
        </w:tabs>
        <w:jc w:val="left"/>
        <w:rPr>
          <w:kern w:val="100"/>
          <w:lang w:eastAsia="es-ES"/>
        </w:rPr>
      </w:pPr>
    </w:p>
    <w:tbl>
      <w:tblPr>
        <w:tblStyle w:val="Tablaconcuadrcula"/>
        <w:tblpPr w:leftFromText="141" w:rightFromText="141" w:vertAnchor="text" w:horzAnchor="margin" w:tblpXSpec="center" w:tblpY="134"/>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5"/>
        <w:gridCol w:w="2675"/>
      </w:tblGrid>
      <w:tr w:rsidR="009A5CE7" w:rsidRPr="00CD689A" w14:paraId="63E728B1" w14:textId="77777777" w:rsidTr="002177AD">
        <w:trPr>
          <w:trHeight w:val="20"/>
        </w:trPr>
        <w:tc>
          <w:tcPr>
            <w:tcW w:w="5000" w:type="pct"/>
            <w:gridSpan w:val="2"/>
            <w:tcBorders>
              <w:top w:val="nil"/>
              <w:left w:val="nil"/>
              <w:bottom w:val="single" w:sz="4" w:space="0" w:color="BFBFBF" w:themeColor="background1" w:themeShade="BF"/>
              <w:right w:val="nil"/>
            </w:tcBorders>
            <w:shd w:val="clear" w:color="auto" w:fill="auto"/>
            <w:vAlign w:val="center"/>
          </w:tcPr>
          <w:p w14:paraId="72F0D4D7" w14:textId="4394E944" w:rsidR="00EB7CB8" w:rsidRPr="00CD689A" w:rsidRDefault="00EB7CB8">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Cuadro No.28</w:t>
            </w:r>
          </w:p>
          <w:p w14:paraId="04F9BEF6" w14:textId="13F0AC7D" w:rsidR="00C50AC2" w:rsidRPr="00CD689A" w:rsidRDefault="00C50AC2">
            <w:pPr>
              <w:pStyle w:val="Textoindependiente"/>
              <w:tabs>
                <w:tab w:val="left" w:pos="0"/>
              </w:tabs>
              <w:spacing w:line="240" w:lineRule="auto"/>
              <w:contextualSpacing/>
              <w:mirrorIndents/>
              <w:jc w:val="center"/>
              <w:rPr>
                <w:b/>
                <w:bCs/>
                <w:kern w:val="100"/>
                <w:lang w:eastAsia="es-ES"/>
              </w:rPr>
            </w:pPr>
            <w:r w:rsidRPr="00CD689A">
              <w:rPr>
                <w:b/>
                <w:bCs/>
                <w:kern w:val="100"/>
                <w:lang w:eastAsia="es-ES"/>
              </w:rPr>
              <w:t xml:space="preserve">Participación </w:t>
            </w:r>
            <w:r w:rsidR="00442BA8" w:rsidRPr="00CD689A">
              <w:rPr>
                <w:b/>
                <w:bCs/>
                <w:kern w:val="100"/>
              </w:rPr>
              <w:t>p</w:t>
            </w:r>
            <w:r w:rsidRPr="00CD689A">
              <w:rPr>
                <w:b/>
                <w:bCs/>
              </w:rPr>
              <w:t>or Sub-Sectores</w:t>
            </w:r>
            <w:r w:rsidRPr="00CD689A">
              <w:rPr>
                <w:b/>
                <w:bCs/>
                <w:kern w:val="100"/>
                <w:lang w:eastAsia="es-ES"/>
              </w:rPr>
              <w:t xml:space="preserve"> </w:t>
            </w:r>
          </w:p>
          <w:p w14:paraId="1C221E0A" w14:textId="453E93AA" w:rsidR="00EB7CB8" w:rsidRPr="00CD689A" w:rsidRDefault="00C50AC2" w:rsidP="00C50AC2">
            <w:pPr>
              <w:pStyle w:val="Textoindependiente"/>
              <w:tabs>
                <w:tab w:val="left" w:pos="0"/>
              </w:tabs>
              <w:spacing w:line="240" w:lineRule="auto"/>
              <w:contextualSpacing/>
              <w:mirrorIndents/>
              <w:jc w:val="center"/>
              <w:rPr>
                <w:b/>
                <w:bCs/>
              </w:rPr>
            </w:pPr>
            <w:r w:rsidRPr="00CD689A">
              <w:rPr>
                <w:b/>
                <w:bCs/>
                <w:kern w:val="100"/>
                <w:lang w:eastAsia="es-ES"/>
              </w:rPr>
              <w:t>Pr</w:t>
            </w:r>
            <w:r w:rsidR="00EB7CB8" w:rsidRPr="00CD689A">
              <w:rPr>
                <w:b/>
                <w:bCs/>
                <w:kern w:val="100"/>
                <w:lang w:eastAsia="es-ES"/>
              </w:rPr>
              <w:t>ograma de Pr</w:t>
            </w:r>
            <w:r w:rsidRPr="00CD689A">
              <w:rPr>
                <w:b/>
                <w:bCs/>
                <w:kern w:val="100"/>
                <w:lang w:eastAsia="es-ES"/>
              </w:rPr>
              <w:t>é</w:t>
            </w:r>
            <w:r w:rsidR="00EB7CB8" w:rsidRPr="00CD689A">
              <w:rPr>
                <w:b/>
                <w:bCs/>
                <w:kern w:val="100"/>
                <w:lang w:eastAsia="es-ES"/>
              </w:rPr>
              <w:t>stamos Año 2024</w:t>
            </w:r>
          </w:p>
        </w:tc>
      </w:tr>
      <w:tr w:rsidR="009A5CE7" w:rsidRPr="00CD689A" w14:paraId="0563C354" w14:textId="77777777" w:rsidTr="002D4617">
        <w:trPr>
          <w:trHeight w:val="445"/>
        </w:trPr>
        <w:tc>
          <w:tcPr>
            <w:tcW w:w="3311" w:type="pct"/>
            <w:tcBorders>
              <w:top w:val="single" w:sz="4" w:space="0" w:color="BFBFBF" w:themeColor="background1" w:themeShade="BF"/>
            </w:tcBorders>
            <w:shd w:val="clear" w:color="auto" w:fill="002060"/>
            <w:vAlign w:val="center"/>
            <w:hideMark/>
          </w:tcPr>
          <w:p w14:paraId="3610FDF2" w14:textId="5CD4CA5D" w:rsidR="00EB7CB8" w:rsidRPr="00CD689A" w:rsidRDefault="002177AD">
            <w:pPr>
              <w:spacing w:line="240" w:lineRule="auto"/>
              <w:jc w:val="left"/>
              <w:rPr>
                <w:b/>
                <w:bCs/>
              </w:rPr>
            </w:pPr>
            <w:r w:rsidRPr="00CD689A">
              <w:rPr>
                <w:b/>
                <w:bCs/>
              </w:rPr>
              <w:t>Sub-Sector</w:t>
            </w:r>
          </w:p>
        </w:tc>
        <w:tc>
          <w:tcPr>
            <w:tcW w:w="1689" w:type="pct"/>
            <w:tcBorders>
              <w:top w:val="single" w:sz="4" w:space="0" w:color="BFBFBF" w:themeColor="background1" w:themeShade="BF"/>
            </w:tcBorders>
            <w:shd w:val="clear" w:color="auto" w:fill="002060"/>
            <w:vAlign w:val="center"/>
          </w:tcPr>
          <w:p w14:paraId="44EAF91E" w14:textId="39B7AC91" w:rsidR="00EB7CB8" w:rsidRPr="00CD689A" w:rsidRDefault="002177AD">
            <w:pPr>
              <w:spacing w:line="240" w:lineRule="auto"/>
              <w:jc w:val="right"/>
              <w:rPr>
                <w:b/>
                <w:bCs/>
              </w:rPr>
            </w:pPr>
            <w:r w:rsidRPr="00CD689A">
              <w:rPr>
                <w:b/>
                <w:bCs/>
              </w:rPr>
              <w:t>Part. %</w:t>
            </w:r>
          </w:p>
        </w:tc>
      </w:tr>
      <w:tr w:rsidR="009A5CE7" w:rsidRPr="00CD689A" w14:paraId="0E335C1C" w14:textId="77777777" w:rsidTr="002177AD">
        <w:trPr>
          <w:trHeight w:val="20"/>
        </w:trPr>
        <w:tc>
          <w:tcPr>
            <w:tcW w:w="3311" w:type="pct"/>
            <w:noWrap/>
            <w:vAlign w:val="bottom"/>
            <w:hideMark/>
          </w:tcPr>
          <w:p w14:paraId="5F490F4F" w14:textId="7BE1798B" w:rsidR="00EB7CB8" w:rsidRPr="00CD689A" w:rsidRDefault="00C50AC2">
            <w:pPr>
              <w:spacing w:line="240" w:lineRule="auto"/>
              <w:jc w:val="left"/>
              <w:rPr>
                <w:kern w:val="100"/>
                <w:lang w:eastAsia="es-ES"/>
              </w:rPr>
            </w:pPr>
            <w:r w:rsidRPr="00CD689A">
              <w:rPr>
                <w:kern w:val="100"/>
                <w:lang w:eastAsia="es-ES"/>
              </w:rPr>
              <w:t>Agrícola</w:t>
            </w:r>
          </w:p>
        </w:tc>
        <w:tc>
          <w:tcPr>
            <w:tcW w:w="1689" w:type="pct"/>
            <w:noWrap/>
            <w:vAlign w:val="bottom"/>
          </w:tcPr>
          <w:p w14:paraId="10DD2078" w14:textId="4BCF1E25" w:rsidR="00EB7CB8" w:rsidRPr="00CD689A" w:rsidRDefault="002177AD">
            <w:pPr>
              <w:spacing w:line="240" w:lineRule="auto"/>
              <w:jc w:val="right"/>
              <w:rPr>
                <w:kern w:val="100"/>
                <w:lang w:eastAsia="es-ES"/>
              </w:rPr>
            </w:pPr>
            <w:r w:rsidRPr="00CD689A">
              <w:rPr>
                <w:kern w:val="100"/>
                <w:lang w:eastAsia="es-ES"/>
              </w:rPr>
              <w:t>63.0</w:t>
            </w:r>
          </w:p>
        </w:tc>
      </w:tr>
      <w:tr w:rsidR="009A5CE7" w:rsidRPr="00CD689A" w14:paraId="74A85A3B" w14:textId="77777777" w:rsidTr="002177AD">
        <w:trPr>
          <w:trHeight w:val="20"/>
        </w:trPr>
        <w:tc>
          <w:tcPr>
            <w:tcW w:w="3311" w:type="pct"/>
            <w:noWrap/>
            <w:vAlign w:val="bottom"/>
            <w:hideMark/>
          </w:tcPr>
          <w:p w14:paraId="636160B5" w14:textId="4521F2A9" w:rsidR="00EB7CB8" w:rsidRPr="00CD689A" w:rsidRDefault="00C50AC2">
            <w:pPr>
              <w:spacing w:line="240" w:lineRule="auto"/>
              <w:jc w:val="left"/>
              <w:rPr>
                <w:kern w:val="100"/>
                <w:lang w:eastAsia="es-ES"/>
              </w:rPr>
            </w:pPr>
            <w:r w:rsidRPr="00CD689A">
              <w:rPr>
                <w:kern w:val="100"/>
                <w:lang w:eastAsia="es-ES"/>
              </w:rPr>
              <w:t xml:space="preserve">Pecuario </w:t>
            </w:r>
            <w:r w:rsidR="00EB7CB8" w:rsidRPr="00CD689A">
              <w:rPr>
                <w:kern w:val="100"/>
                <w:lang w:eastAsia="es-ES"/>
              </w:rPr>
              <w:t xml:space="preserve"> </w:t>
            </w:r>
          </w:p>
        </w:tc>
        <w:tc>
          <w:tcPr>
            <w:tcW w:w="1689" w:type="pct"/>
            <w:noWrap/>
            <w:vAlign w:val="bottom"/>
          </w:tcPr>
          <w:p w14:paraId="29C7E4FC" w14:textId="11BDE7AD" w:rsidR="00EB7CB8" w:rsidRPr="00CD689A" w:rsidRDefault="002177AD">
            <w:pPr>
              <w:spacing w:line="240" w:lineRule="auto"/>
              <w:jc w:val="right"/>
              <w:rPr>
                <w:kern w:val="100"/>
                <w:lang w:eastAsia="es-ES"/>
              </w:rPr>
            </w:pPr>
            <w:r w:rsidRPr="00CD689A">
              <w:rPr>
                <w:kern w:val="100"/>
                <w:lang w:eastAsia="es-ES"/>
              </w:rPr>
              <w:t>17.0</w:t>
            </w:r>
          </w:p>
        </w:tc>
      </w:tr>
      <w:tr w:rsidR="009A5CE7" w:rsidRPr="00CD689A" w14:paraId="538BDBD3" w14:textId="77777777" w:rsidTr="002177AD">
        <w:trPr>
          <w:trHeight w:val="20"/>
        </w:trPr>
        <w:tc>
          <w:tcPr>
            <w:tcW w:w="3311" w:type="pct"/>
            <w:noWrap/>
            <w:vAlign w:val="bottom"/>
            <w:hideMark/>
          </w:tcPr>
          <w:p w14:paraId="799A7C98" w14:textId="7BE532FF" w:rsidR="00EB7CB8" w:rsidRPr="00CD689A" w:rsidRDefault="00C50AC2">
            <w:pPr>
              <w:spacing w:line="240" w:lineRule="auto"/>
              <w:jc w:val="left"/>
              <w:rPr>
                <w:kern w:val="100"/>
                <w:lang w:eastAsia="es-ES"/>
              </w:rPr>
            </w:pPr>
            <w:r w:rsidRPr="00CD689A">
              <w:rPr>
                <w:kern w:val="100"/>
                <w:lang w:eastAsia="es-ES"/>
              </w:rPr>
              <w:t xml:space="preserve">Micro, </w:t>
            </w:r>
            <w:r w:rsidR="002177AD" w:rsidRPr="00CD689A">
              <w:rPr>
                <w:kern w:val="100"/>
                <w:lang w:eastAsia="es-ES"/>
              </w:rPr>
              <w:t>Peq. y Med. Empresa</w:t>
            </w:r>
            <w:r w:rsidR="00EB7CB8" w:rsidRPr="00CD689A">
              <w:rPr>
                <w:kern w:val="100"/>
                <w:lang w:eastAsia="es-ES"/>
              </w:rPr>
              <w:t xml:space="preserve"> </w:t>
            </w:r>
          </w:p>
        </w:tc>
        <w:tc>
          <w:tcPr>
            <w:tcW w:w="1689" w:type="pct"/>
            <w:noWrap/>
            <w:vAlign w:val="bottom"/>
          </w:tcPr>
          <w:p w14:paraId="36AADA77" w14:textId="2B7249C5" w:rsidR="00EB7CB8" w:rsidRPr="00CD689A" w:rsidRDefault="002177AD">
            <w:pPr>
              <w:spacing w:line="240" w:lineRule="auto"/>
              <w:jc w:val="right"/>
              <w:rPr>
                <w:kern w:val="100"/>
                <w:lang w:eastAsia="es-ES"/>
              </w:rPr>
            </w:pPr>
            <w:r w:rsidRPr="00CD689A">
              <w:rPr>
                <w:kern w:val="100"/>
                <w:lang w:eastAsia="es-ES"/>
              </w:rPr>
              <w:t>19.0</w:t>
            </w:r>
          </w:p>
        </w:tc>
      </w:tr>
      <w:tr w:rsidR="009A5CE7" w:rsidRPr="00CD689A" w14:paraId="32B6C2C2" w14:textId="77777777" w:rsidTr="002177AD">
        <w:trPr>
          <w:trHeight w:val="20"/>
        </w:trPr>
        <w:tc>
          <w:tcPr>
            <w:tcW w:w="3311" w:type="pct"/>
            <w:tcBorders>
              <w:bottom w:val="single" w:sz="4" w:space="0" w:color="BFBFBF" w:themeColor="background1" w:themeShade="BF"/>
            </w:tcBorders>
            <w:noWrap/>
            <w:vAlign w:val="bottom"/>
            <w:hideMark/>
          </w:tcPr>
          <w:p w14:paraId="377D0A44" w14:textId="08B404D7" w:rsidR="00EB7CB8" w:rsidRPr="00CD689A" w:rsidRDefault="002177AD">
            <w:pPr>
              <w:spacing w:line="240" w:lineRule="auto"/>
              <w:jc w:val="left"/>
              <w:rPr>
                <w:kern w:val="100"/>
                <w:lang w:eastAsia="es-ES"/>
              </w:rPr>
            </w:pPr>
            <w:r w:rsidRPr="00CD689A">
              <w:rPr>
                <w:kern w:val="100"/>
                <w:lang w:eastAsia="es-ES"/>
              </w:rPr>
              <w:t>Préstamos de Consumo</w:t>
            </w:r>
          </w:p>
        </w:tc>
        <w:tc>
          <w:tcPr>
            <w:tcW w:w="1689" w:type="pct"/>
            <w:tcBorders>
              <w:bottom w:val="single" w:sz="4" w:space="0" w:color="BFBFBF" w:themeColor="background1" w:themeShade="BF"/>
            </w:tcBorders>
            <w:noWrap/>
            <w:vAlign w:val="bottom"/>
          </w:tcPr>
          <w:p w14:paraId="52FF99A9" w14:textId="5152BC18" w:rsidR="00EB7CB8" w:rsidRPr="00CD689A" w:rsidRDefault="002177AD">
            <w:pPr>
              <w:spacing w:line="240" w:lineRule="auto"/>
              <w:jc w:val="right"/>
              <w:rPr>
                <w:kern w:val="100"/>
                <w:lang w:eastAsia="es-ES"/>
              </w:rPr>
            </w:pPr>
            <w:r w:rsidRPr="00CD689A">
              <w:rPr>
                <w:kern w:val="100"/>
                <w:lang w:eastAsia="es-ES"/>
              </w:rPr>
              <w:t>0.8</w:t>
            </w:r>
          </w:p>
        </w:tc>
      </w:tr>
      <w:tr w:rsidR="009A5CE7" w:rsidRPr="00CD689A" w14:paraId="1065C56B" w14:textId="77777777" w:rsidTr="002177AD">
        <w:trPr>
          <w:trHeight w:val="20"/>
        </w:trPr>
        <w:tc>
          <w:tcPr>
            <w:tcW w:w="3311" w:type="pct"/>
            <w:tcBorders>
              <w:bottom w:val="single" w:sz="4" w:space="0" w:color="BFBFBF" w:themeColor="background1" w:themeShade="BF"/>
            </w:tcBorders>
            <w:noWrap/>
            <w:vAlign w:val="bottom"/>
          </w:tcPr>
          <w:p w14:paraId="28F02814" w14:textId="41B08F4A" w:rsidR="00F4102C" w:rsidRPr="00CD689A" w:rsidRDefault="00F4102C">
            <w:pPr>
              <w:spacing w:line="240" w:lineRule="auto"/>
              <w:jc w:val="left"/>
              <w:rPr>
                <w:b/>
                <w:bCs/>
                <w:kern w:val="100"/>
                <w:lang w:eastAsia="es-ES"/>
              </w:rPr>
            </w:pPr>
            <w:r w:rsidRPr="00CD689A">
              <w:rPr>
                <w:b/>
                <w:bCs/>
                <w:kern w:val="100"/>
                <w:lang w:eastAsia="es-ES"/>
              </w:rPr>
              <w:t>Total</w:t>
            </w:r>
          </w:p>
        </w:tc>
        <w:tc>
          <w:tcPr>
            <w:tcW w:w="1689" w:type="pct"/>
            <w:tcBorders>
              <w:bottom w:val="single" w:sz="4" w:space="0" w:color="BFBFBF" w:themeColor="background1" w:themeShade="BF"/>
            </w:tcBorders>
            <w:noWrap/>
            <w:vAlign w:val="bottom"/>
          </w:tcPr>
          <w:p w14:paraId="203E483B" w14:textId="58EE409A" w:rsidR="00F4102C" w:rsidRPr="00CD689A" w:rsidRDefault="00F4102C">
            <w:pPr>
              <w:spacing w:line="240" w:lineRule="auto"/>
              <w:jc w:val="right"/>
              <w:rPr>
                <w:b/>
                <w:bCs/>
                <w:kern w:val="100"/>
                <w:lang w:eastAsia="es-ES"/>
              </w:rPr>
            </w:pPr>
            <w:r w:rsidRPr="00CD689A">
              <w:rPr>
                <w:b/>
                <w:bCs/>
                <w:kern w:val="100"/>
                <w:lang w:eastAsia="es-ES"/>
              </w:rPr>
              <w:t>100.0</w:t>
            </w:r>
          </w:p>
        </w:tc>
      </w:tr>
      <w:tr w:rsidR="009A5CE7" w:rsidRPr="00CD689A" w14:paraId="2F6A3F38" w14:textId="77777777" w:rsidTr="002177AD">
        <w:trPr>
          <w:trHeight w:val="20"/>
        </w:trPr>
        <w:tc>
          <w:tcPr>
            <w:tcW w:w="5000" w:type="pct"/>
            <w:gridSpan w:val="2"/>
            <w:tcBorders>
              <w:left w:val="nil"/>
              <w:bottom w:val="nil"/>
              <w:right w:val="nil"/>
            </w:tcBorders>
            <w:noWrap/>
            <w:vAlign w:val="bottom"/>
          </w:tcPr>
          <w:p w14:paraId="285A6891" w14:textId="66BDFC93" w:rsidR="00EB7CB8" w:rsidRPr="00CD689A" w:rsidRDefault="00EB7CB8">
            <w:pPr>
              <w:spacing w:line="240" w:lineRule="auto"/>
              <w:jc w:val="left"/>
              <w:rPr>
                <w:kern w:val="100"/>
                <w:lang w:eastAsia="es-ES"/>
              </w:rPr>
            </w:pPr>
            <w:r w:rsidRPr="00CD689A">
              <w:rPr>
                <w:sz w:val="20"/>
                <w:szCs w:val="22"/>
              </w:rPr>
              <w:t xml:space="preserve">Fuente: Dir. Planeación Estratégica, Sección </w:t>
            </w:r>
            <w:r w:rsidR="004C358B" w:rsidRPr="00CD689A">
              <w:rPr>
                <w:sz w:val="20"/>
                <w:szCs w:val="22"/>
              </w:rPr>
              <w:t>Programación y Presupuesto</w:t>
            </w:r>
          </w:p>
        </w:tc>
      </w:tr>
    </w:tbl>
    <w:p w14:paraId="6DA8BAB7" w14:textId="77777777" w:rsidR="009E76C0" w:rsidRPr="00CD689A" w:rsidRDefault="009E76C0" w:rsidP="00B60D19">
      <w:pPr>
        <w:tabs>
          <w:tab w:val="left" w:pos="1095"/>
          <w:tab w:val="center" w:pos="3960"/>
        </w:tabs>
        <w:spacing w:line="240" w:lineRule="auto"/>
        <w:jc w:val="left"/>
        <w:rPr>
          <w:kern w:val="100"/>
          <w:lang w:eastAsia="es-ES"/>
        </w:rPr>
      </w:pPr>
    </w:p>
    <w:p w14:paraId="15C204C0" w14:textId="77777777" w:rsidR="009E76C0" w:rsidRPr="00CD689A" w:rsidRDefault="009E76C0" w:rsidP="00B60D19">
      <w:pPr>
        <w:tabs>
          <w:tab w:val="left" w:pos="1095"/>
          <w:tab w:val="center" w:pos="3960"/>
        </w:tabs>
        <w:spacing w:line="240" w:lineRule="auto"/>
        <w:jc w:val="left"/>
        <w:rPr>
          <w:kern w:val="100"/>
          <w:lang w:eastAsia="es-ES"/>
        </w:rPr>
      </w:pPr>
    </w:p>
    <w:p w14:paraId="58FA34F5" w14:textId="5D9F6B68" w:rsidR="00B60D19" w:rsidRPr="00CD689A" w:rsidRDefault="00B60D19" w:rsidP="00B60D19">
      <w:pPr>
        <w:spacing w:line="360" w:lineRule="auto"/>
        <w:rPr>
          <w:kern w:val="100"/>
          <w:lang w:eastAsia="es-ES"/>
        </w:rPr>
        <w:sectPr w:rsidR="00B60D19" w:rsidRPr="00CD689A" w:rsidSect="00BD5F0C">
          <w:headerReference w:type="default" r:id="rId30"/>
          <w:type w:val="nextColumn"/>
          <w:pgSz w:w="12240" w:h="15840" w:code="1"/>
          <w:pgMar w:top="1440" w:right="2160" w:bottom="1440" w:left="2160" w:header="709" w:footer="709" w:gutter="0"/>
          <w:cols w:space="708"/>
          <w:docGrid w:linePitch="360"/>
        </w:sectPr>
      </w:pPr>
      <w:r w:rsidRPr="00CD689A">
        <w:rPr>
          <w:sz w:val="18"/>
          <w:szCs w:val="20"/>
        </w:rPr>
        <w:tab/>
      </w:r>
    </w:p>
    <w:p w14:paraId="286588DF" w14:textId="27B98564" w:rsidR="001A125F" w:rsidRPr="00CD689A" w:rsidRDefault="00DB4757" w:rsidP="00010AD8">
      <w:pPr>
        <w:pStyle w:val="Ttulo1"/>
      </w:pPr>
      <w:bookmarkStart w:id="366" w:name="_Toc145411294"/>
      <w:bookmarkStart w:id="367" w:name="_Toc145411960"/>
      <w:bookmarkStart w:id="368" w:name="_Toc153435913"/>
      <w:bookmarkStart w:id="369" w:name="_Toc153436823"/>
      <w:bookmarkStart w:id="370" w:name="_Toc153880049"/>
      <w:bookmarkEnd w:id="23"/>
      <w:bookmarkEnd w:id="24"/>
      <w:bookmarkEnd w:id="25"/>
      <w:r w:rsidRPr="00CD689A">
        <w:lastRenderedPageBreak/>
        <w:t>Anexos</w:t>
      </w:r>
      <w:bookmarkEnd w:id="366"/>
      <w:bookmarkEnd w:id="367"/>
      <w:bookmarkEnd w:id="368"/>
      <w:bookmarkEnd w:id="369"/>
      <w:bookmarkEnd w:id="370"/>
    </w:p>
    <w:p w14:paraId="718375FE" w14:textId="6F88B2BE" w:rsidR="00B738F3" w:rsidRPr="00CD689A" w:rsidRDefault="008A28C3" w:rsidP="00B738F3">
      <w:pPr>
        <w:spacing w:line="240" w:lineRule="auto"/>
        <w:rPr>
          <w:lang w:eastAsia="x-none"/>
        </w:rPr>
      </w:pPr>
      <w:r w:rsidRPr="00CD689A">
        <w:rPr>
          <w:rFonts w:eastAsia="Calibri"/>
          <w:noProof/>
          <w:lang w:val="en-US" w:eastAsia="en-US"/>
        </w:rPr>
        <mc:AlternateContent>
          <mc:Choice Requires="wps">
            <w:drawing>
              <wp:anchor distT="0" distB="0" distL="114300" distR="114300" simplePos="0" relativeHeight="251658244" behindDoc="0" locked="0" layoutInCell="1" allowOverlap="1" wp14:anchorId="63B86C66" wp14:editId="7818ECB1">
                <wp:simplePos x="0" y="0"/>
                <wp:positionH relativeFrom="margin">
                  <wp:align>center</wp:align>
                </wp:positionH>
                <wp:positionV relativeFrom="paragraph">
                  <wp:posOffset>31584</wp:posOffset>
                </wp:positionV>
                <wp:extent cx="589441" cy="0"/>
                <wp:effectExtent l="0" t="19050" r="20320" b="19050"/>
                <wp:wrapNone/>
                <wp:docPr id="1216742908" name="Conector recto 1216742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41"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BAE2D9" id="Conector recto 1216742908" o:spid="_x0000_s1026" style="position:absolute;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46.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" strokecolor="#ee2a24" strokeweight="2.25pt">
                <v:stroke joinstyle="miter"/>
                <w10:wrap anchorx="margin"/>
              </v:line>
            </w:pict>
          </mc:Fallback>
        </mc:AlternateContent>
      </w:r>
    </w:p>
    <w:p w14:paraId="4E759C00" w14:textId="2801FE62" w:rsidR="003C5E39" w:rsidRPr="00CD689A" w:rsidRDefault="003C5E39" w:rsidP="00B738F3">
      <w:pPr>
        <w:spacing w:line="240" w:lineRule="auto"/>
        <w:rPr>
          <w:lang w:eastAsia="x-none"/>
        </w:rPr>
      </w:pPr>
    </w:p>
    <w:p w14:paraId="249C2B41" w14:textId="7ADCFB2B" w:rsidR="00622B7D" w:rsidRPr="00CD689A" w:rsidRDefault="00622B7D" w:rsidP="008A28C3">
      <w:pPr>
        <w:spacing w:line="360" w:lineRule="auto"/>
        <w:jc w:val="both"/>
      </w:pPr>
    </w:p>
    <w:p w14:paraId="44AD2E6A" w14:textId="56E9CF7C" w:rsidR="004D6B0B" w:rsidRPr="00CD689A" w:rsidRDefault="00622B7D" w:rsidP="00043C97">
      <w:pPr>
        <w:pStyle w:val="Ttulo4"/>
        <w:numPr>
          <w:ilvl w:val="0"/>
          <w:numId w:val="24"/>
        </w:numPr>
      </w:pPr>
      <w:bookmarkStart w:id="371" w:name="_Toc153436824"/>
      <w:bookmarkStart w:id="372" w:name="_Toc153880050"/>
      <w:bookmarkStart w:id="373" w:name="_Toc145411295"/>
      <w:bookmarkStart w:id="374" w:name="_Toc145411961"/>
      <w:r w:rsidRPr="00CD689A">
        <w:t xml:space="preserve">Matriz </w:t>
      </w:r>
      <w:r w:rsidR="00AD7B53" w:rsidRPr="00CD689A">
        <w:t xml:space="preserve">de </w:t>
      </w:r>
      <w:r w:rsidRPr="00CD689A">
        <w:t xml:space="preserve">Logros </w:t>
      </w:r>
      <w:r w:rsidR="00AD7B53" w:rsidRPr="00CD689A">
        <w:t xml:space="preserve">más </w:t>
      </w:r>
      <w:r w:rsidRPr="00CD689A">
        <w:t>Relevantes</w:t>
      </w:r>
      <w:r w:rsidR="00AD7B53" w:rsidRPr="00CD689A">
        <w:t xml:space="preserve"> (</w:t>
      </w:r>
      <w:r w:rsidRPr="00CD689A">
        <w:t>Datos Cuantitativos</w:t>
      </w:r>
      <w:r w:rsidR="004A4793" w:rsidRPr="00CD689A">
        <w:t xml:space="preserve">), </w:t>
      </w:r>
      <w:r w:rsidR="00754992" w:rsidRPr="00CD689A">
        <w:t>E</w:t>
      </w:r>
      <w:r w:rsidR="004A4793" w:rsidRPr="00CD689A">
        <w:t>nero</w:t>
      </w:r>
      <w:r w:rsidRPr="00CD689A">
        <w:t>–</w:t>
      </w:r>
      <w:r w:rsidR="00754992" w:rsidRPr="00CD689A">
        <w:t>Diciembre</w:t>
      </w:r>
      <w:r w:rsidRPr="00CD689A">
        <w:t xml:space="preserve"> 2023</w:t>
      </w:r>
      <w:bookmarkEnd w:id="371"/>
      <w:bookmarkEnd w:id="372"/>
      <w:r w:rsidRPr="00CD689A">
        <w:t xml:space="preserve"> </w:t>
      </w:r>
    </w:p>
    <w:tbl>
      <w:tblPr>
        <w:tblStyle w:val="Tablaconcuadrcula"/>
        <w:tblpPr w:leftFromText="141" w:rightFromText="141" w:vertAnchor="text" w:horzAnchor="margin" w:tblpXSpec="center" w:tblpY="227"/>
        <w:tblW w:w="1204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0"/>
        <w:gridCol w:w="736"/>
        <w:gridCol w:w="767"/>
        <w:gridCol w:w="696"/>
        <w:gridCol w:w="696"/>
        <w:gridCol w:w="736"/>
        <w:gridCol w:w="736"/>
        <w:gridCol w:w="736"/>
        <w:gridCol w:w="696"/>
        <w:gridCol w:w="1159"/>
        <w:gridCol w:w="790"/>
        <w:gridCol w:w="1147"/>
        <w:gridCol w:w="988"/>
        <w:gridCol w:w="1091"/>
      </w:tblGrid>
      <w:tr w:rsidR="009A5CE7" w:rsidRPr="00CD689A" w14:paraId="7AA277DF" w14:textId="77777777" w:rsidTr="00F644D6">
        <w:trPr>
          <w:trHeight w:val="397"/>
        </w:trPr>
        <w:tc>
          <w:tcPr>
            <w:tcW w:w="1070" w:type="dxa"/>
            <w:vMerge w:val="restart"/>
            <w:shd w:val="clear" w:color="auto" w:fill="002060"/>
            <w:noWrap/>
            <w:vAlign w:val="center"/>
            <w:hideMark/>
          </w:tcPr>
          <w:bookmarkEnd w:id="373"/>
          <w:bookmarkEnd w:id="374"/>
          <w:p w14:paraId="0279CDF0" w14:textId="77777777" w:rsidR="008A1513" w:rsidRPr="00CD689A" w:rsidRDefault="008A1513" w:rsidP="003C5E39">
            <w:pPr>
              <w:spacing w:line="240" w:lineRule="auto"/>
              <w:rPr>
                <w:b/>
                <w:bCs/>
                <w:sz w:val="16"/>
                <w:szCs w:val="16"/>
              </w:rPr>
            </w:pPr>
            <w:r w:rsidRPr="00CD689A">
              <w:rPr>
                <w:b/>
                <w:bCs/>
                <w:sz w:val="16"/>
                <w:szCs w:val="16"/>
                <w:lang w:val="es-DO" w:eastAsia="es-DO"/>
              </w:rPr>
              <w:t>Producto</w:t>
            </w:r>
          </w:p>
        </w:tc>
        <w:tc>
          <w:tcPr>
            <w:tcW w:w="736" w:type="dxa"/>
            <w:shd w:val="clear" w:color="auto" w:fill="002060"/>
            <w:noWrap/>
            <w:vAlign w:val="center"/>
            <w:hideMark/>
          </w:tcPr>
          <w:p w14:paraId="15DE2098" w14:textId="77777777" w:rsidR="008A1513" w:rsidRPr="00CD689A" w:rsidRDefault="008A1513" w:rsidP="003C5E39">
            <w:pPr>
              <w:spacing w:line="240" w:lineRule="auto"/>
              <w:rPr>
                <w:b/>
                <w:bCs/>
                <w:sz w:val="16"/>
                <w:szCs w:val="16"/>
              </w:rPr>
            </w:pPr>
            <w:r w:rsidRPr="00CD689A">
              <w:rPr>
                <w:b/>
                <w:bCs/>
                <w:sz w:val="16"/>
                <w:szCs w:val="16"/>
                <w:lang w:val="es-DO" w:eastAsia="es-DO"/>
              </w:rPr>
              <w:t>Enero</w:t>
            </w:r>
          </w:p>
        </w:tc>
        <w:tc>
          <w:tcPr>
            <w:tcW w:w="767" w:type="dxa"/>
            <w:shd w:val="clear" w:color="auto" w:fill="002060"/>
            <w:noWrap/>
            <w:vAlign w:val="center"/>
            <w:hideMark/>
          </w:tcPr>
          <w:p w14:paraId="059527BD" w14:textId="77777777" w:rsidR="008A1513" w:rsidRPr="00CD689A" w:rsidRDefault="008A1513" w:rsidP="003C5E39">
            <w:pPr>
              <w:spacing w:line="240" w:lineRule="auto"/>
              <w:rPr>
                <w:b/>
                <w:bCs/>
                <w:sz w:val="16"/>
                <w:szCs w:val="16"/>
              </w:rPr>
            </w:pPr>
            <w:r w:rsidRPr="00CD689A">
              <w:rPr>
                <w:b/>
                <w:bCs/>
                <w:sz w:val="16"/>
                <w:szCs w:val="16"/>
                <w:lang w:val="es-DO" w:eastAsia="es-DO"/>
              </w:rPr>
              <w:t>Febrero</w:t>
            </w:r>
          </w:p>
        </w:tc>
        <w:tc>
          <w:tcPr>
            <w:tcW w:w="696" w:type="dxa"/>
            <w:shd w:val="clear" w:color="auto" w:fill="002060"/>
            <w:noWrap/>
            <w:vAlign w:val="center"/>
            <w:hideMark/>
          </w:tcPr>
          <w:p w14:paraId="462230D6" w14:textId="77777777" w:rsidR="008A1513" w:rsidRPr="00CD689A" w:rsidRDefault="008A1513" w:rsidP="003C5E39">
            <w:pPr>
              <w:spacing w:line="240" w:lineRule="auto"/>
              <w:rPr>
                <w:b/>
                <w:bCs/>
                <w:sz w:val="16"/>
                <w:szCs w:val="16"/>
              </w:rPr>
            </w:pPr>
            <w:r w:rsidRPr="00CD689A">
              <w:rPr>
                <w:b/>
                <w:bCs/>
                <w:sz w:val="16"/>
                <w:szCs w:val="16"/>
                <w:lang w:val="es-DO" w:eastAsia="es-DO"/>
              </w:rPr>
              <w:t>Marzo</w:t>
            </w:r>
          </w:p>
        </w:tc>
        <w:tc>
          <w:tcPr>
            <w:tcW w:w="696" w:type="dxa"/>
            <w:shd w:val="clear" w:color="auto" w:fill="002060"/>
            <w:noWrap/>
            <w:vAlign w:val="center"/>
            <w:hideMark/>
          </w:tcPr>
          <w:p w14:paraId="28B85DE8" w14:textId="77777777" w:rsidR="008A1513" w:rsidRPr="00CD689A" w:rsidRDefault="008A1513" w:rsidP="003C5E39">
            <w:pPr>
              <w:spacing w:line="240" w:lineRule="auto"/>
              <w:rPr>
                <w:b/>
                <w:bCs/>
                <w:sz w:val="16"/>
                <w:szCs w:val="16"/>
              </w:rPr>
            </w:pPr>
            <w:r w:rsidRPr="00CD689A">
              <w:rPr>
                <w:b/>
                <w:bCs/>
                <w:sz w:val="16"/>
                <w:szCs w:val="16"/>
                <w:lang w:val="es-DO" w:eastAsia="es-DO"/>
              </w:rPr>
              <w:t>Abril</w:t>
            </w:r>
          </w:p>
        </w:tc>
        <w:tc>
          <w:tcPr>
            <w:tcW w:w="736" w:type="dxa"/>
            <w:shd w:val="clear" w:color="auto" w:fill="002060"/>
            <w:noWrap/>
            <w:vAlign w:val="center"/>
            <w:hideMark/>
          </w:tcPr>
          <w:p w14:paraId="43F750CB" w14:textId="77777777" w:rsidR="008A1513" w:rsidRPr="00CD689A" w:rsidRDefault="008A1513" w:rsidP="003C5E39">
            <w:pPr>
              <w:spacing w:line="240" w:lineRule="auto"/>
              <w:rPr>
                <w:b/>
                <w:bCs/>
                <w:sz w:val="16"/>
                <w:szCs w:val="16"/>
              </w:rPr>
            </w:pPr>
            <w:r w:rsidRPr="00CD689A">
              <w:rPr>
                <w:b/>
                <w:bCs/>
                <w:sz w:val="16"/>
                <w:szCs w:val="16"/>
                <w:lang w:val="es-DO" w:eastAsia="es-DO"/>
              </w:rPr>
              <w:t>Mayo</w:t>
            </w:r>
          </w:p>
        </w:tc>
        <w:tc>
          <w:tcPr>
            <w:tcW w:w="736" w:type="dxa"/>
            <w:shd w:val="clear" w:color="auto" w:fill="002060"/>
            <w:noWrap/>
            <w:vAlign w:val="center"/>
            <w:hideMark/>
          </w:tcPr>
          <w:p w14:paraId="01E3487A" w14:textId="77777777" w:rsidR="008A1513" w:rsidRPr="00CD689A" w:rsidRDefault="008A1513" w:rsidP="003C5E39">
            <w:pPr>
              <w:spacing w:line="240" w:lineRule="auto"/>
              <w:rPr>
                <w:b/>
                <w:bCs/>
                <w:sz w:val="16"/>
                <w:szCs w:val="16"/>
              </w:rPr>
            </w:pPr>
            <w:r w:rsidRPr="00CD689A">
              <w:rPr>
                <w:b/>
                <w:bCs/>
                <w:sz w:val="16"/>
                <w:szCs w:val="16"/>
                <w:lang w:val="es-DO" w:eastAsia="es-DO"/>
              </w:rPr>
              <w:t>Junio</w:t>
            </w:r>
          </w:p>
        </w:tc>
        <w:tc>
          <w:tcPr>
            <w:tcW w:w="736" w:type="dxa"/>
            <w:shd w:val="clear" w:color="auto" w:fill="002060"/>
            <w:vAlign w:val="center"/>
          </w:tcPr>
          <w:p w14:paraId="076023CD" w14:textId="77777777" w:rsidR="008A1513" w:rsidRPr="00CD689A" w:rsidRDefault="008A1513" w:rsidP="003C5E39">
            <w:pPr>
              <w:spacing w:line="240" w:lineRule="auto"/>
              <w:rPr>
                <w:b/>
                <w:bCs/>
                <w:sz w:val="16"/>
                <w:szCs w:val="16"/>
                <w:lang w:val="es-DO" w:eastAsia="es-DO"/>
              </w:rPr>
            </w:pPr>
            <w:r w:rsidRPr="00CD689A">
              <w:rPr>
                <w:b/>
                <w:bCs/>
                <w:sz w:val="16"/>
                <w:szCs w:val="16"/>
                <w:lang w:val="es-DO" w:eastAsia="es-DO"/>
              </w:rPr>
              <w:t>Julio</w:t>
            </w:r>
          </w:p>
        </w:tc>
        <w:tc>
          <w:tcPr>
            <w:tcW w:w="696" w:type="dxa"/>
            <w:shd w:val="clear" w:color="auto" w:fill="002060"/>
            <w:vAlign w:val="center"/>
          </w:tcPr>
          <w:p w14:paraId="0E4A1AC9" w14:textId="77777777" w:rsidR="008A1513" w:rsidRPr="00CD689A" w:rsidRDefault="008A1513" w:rsidP="003C5E39">
            <w:pPr>
              <w:spacing w:line="240" w:lineRule="auto"/>
              <w:rPr>
                <w:b/>
                <w:bCs/>
                <w:sz w:val="16"/>
                <w:szCs w:val="16"/>
                <w:lang w:val="es-DO" w:eastAsia="es-DO"/>
              </w:rPr>
            </w:pPr>
            <w:r w:rsidRPr="00CD689A">
              <w:rPr>
                <w:b/>
                <w:bCs/>
                <w:sz w:val="16"/>
                <w:szCs w:val="16"/>
                <w:lang w:val="es-DO" w:eastAsia="es-DO"/>
              </w:rPr>
              <w:t>Agosto</w:t>
            </w:r>
          </w:p>
        </w:tc>
        <w:tc>
          <w:tcPr>
            <w:tcW w:w="1159" w:type="dxa"/>
            <w:shd w:val="clear" w:color="auto" w:fill="002060"/>
            <w:vAlign w:val="center"/>
          </w:tcPr>
          <w:p w14:paraId="4BF25B0A" w14:textId="77777777" w:rsidR="008A1513" w:rsidRPr="00CD689A" w:rsidRDefault="008A1513" w:rsidP="003C5E39">
            <w:pPr>
              <w:spacing w:line="240" w:lineRule="auto"/>
              <w:rPr>
                <w:b/>
                <w:bCs/>
                <w:sz w:val="16"/>
                <w:szCs w:val="16"/>
                <w:lang w:val="es-DO" w:eastAsia="es-DO"/>
              </w:rPr>
            </w:pPr>
            <w:r w:rsidRPr="00CD689A">
              <w:rPr>
                <w:b/>
                <w:bCs/>
                <w:sz w:val="16"/>
                <w:szCs w:val="16"/>
                <w:lang w:val="es-DO" w:eastAsia="es-DO"/>
              </w:rPr>
              <w:t>Septiembre</w:t>
            </w:r>
          </w:p>
        </w:tc>
        <w:tc>
          <w:tcPr>
            <w:tcW w:w="790" w:type="dxa"/>
            <w:shd w:val="clear" w:color="auto" w:fill="002060"/>
            <w:vAlign w:val="center"/>
          </w:tcPr>
          <w:p w14:paraId="2B9B6AE9" w14:textId="77777777" w:rsidR="008A1513" w:rsidRPr="00CD689A" w:rsidRDefault="008A1513" w:rsidP="003C5E39">
            <w:pPr>
              <w:spacing w:line="240" w:lineRule="auto"/>
              <w:rPr>
                <w:b/>
                <w:bCs/>
                <w:sz w:val="16"/>
                <w:szCs w:val="16"/>
                <w:lang w:val="es-DO" w:eastAsia="es-DO"/>
              </w:rPr>
            </w:pPr>
            <w:r w:rsidRPr="00CD689A">
              <w:rPr>
                <w:b/>
                <w:bCs/>
                <w:sz w:val="16"/>
                <w:szCs w:val="16"/>
                <w:lang w:val="es-DO" w:eastAsia="es-DO"/>
              </w:rPr>
              <w:t>Otubre</w:t>
            </w:r>
          </w:p>
        </w:tc>
        <w:tc>
          <w:tcPr>
            <w:tcW w:w="1147" w:type="dxa"/>
            <w:shd w:val="clear" w:color="auto" w:fill="002060"/>
            <w:vAlign w:val="center"/>
          </w:tcPr>
          <w:p w14:paraId="04612764" w14:textId="77777777" w:rsidR="008A1513" w:rsidRPr="00CD689A" w:rsidRDefault="008A1513" w:rsidP="003C5E39">
            <w:pPr>
              <w:spacing w:line="240" w:lineRule="auto"/>
              <w:rPr>
                <w:b/>
                <w:bCs/>
                <w:sz w:val="16"/>
                <w:szCs w:val="16"/>
                <w:lang w:val="es-DO" w:eastAsia="es-DO"/>
              </w:rPr>
            </w:pPr>
            <w:r w:rsidRPr="00CD689A">
              <w:rPr>
                <w:b/>
                <w:bCs/>
                <w:sz w:val="16"/>
                <w:szCs w:val="16"/>
                <w:lang w:val="es-DO" w:eastAsia="es-DO"/>
              </w:rPr>
              <w:t>Noviembre</w:t>
            </w:r>
          </w:p>
        </w:tc>
        <w:tc>
          <w:tcPr>
            <w:tcW w:w="988" w:type="dxa"/>
            <w:shd w:val="clear" w:color="auto" w:fill="002060"/>
            <w:vAlign w:val="center"/>
          </w:tcPr>
          <w:p w14:paraId="1E30EA64" w14:textId="77777777" w:rsidR="008A1513" w:rsidRPr="00CD689A" w:rsidRDefault="008A1513" w:rsidP="003C5E39">
            <w:pPr>
              <w:spacing w:line="240" w:lineRule="auto"/>
              <w:rPr>
                <w:b/>
                <w:bCs/>
                <w:sz w:val="16"/>
                <w:szCs w:val="16"/>
                <w:lang w:val="es-DO" w:eastAsia="es-DO"/>
              </w:rPr>
            </w:pPr>
            <w:r w:rsidRPr="00CD689A">
              <w:rPr>
                <w:b/>
                <w:bCs/>
                <w:sz w:val="16"/>
                <w:szCs w:val="16"/>
                <w:lang w:val="es-DO" w:eastAsia="es-DO"/>
              </w:rPr>
              <w:t>Diciembre</w:t>
            </w:r>
          </w:p>
        </w:tc>
        <w:tc>
          <w:tcPr>
            <w:tcW w:w="1091" w:type="dxa"/>
            <w:shd w:val="clear" w:color="auto" w:fill="002060"/>
            <w:vAlign w:val="center"/>
            <w:hideMark/>
          </w:tcPr>
          <w:p w14:paraId="559CC79B" w14:textId="77777777" w:rsidR="008A1513" w:rsidRPr="00CD689A" w:rsidRDefault="008A1513" w:rsidP="003C5E39">
            <w:pPr>
              <w:spacing w:line="240" w:lineRule="auto"/>
              <w:rPr>
                <w:b/>
                <w:bCs/>
                <w:sz w:val="18"/>
                <w:szCs w:val="18"/>
              </w:rPr>
            </w:pPr>
            <w:r w:rsidRPr="00CD689A">
              <w:rPr>
                <w:b/>
                <w:bCs/>
                <w:sz w:val="18"/>
                <w:szCs w:val="18"/>
                <w:lang w:val="es-DO" w:eastAsia="es-DO"/>
              </w:rPr>
              <w:t>Total Año 2023</w:t>
            </w:r>
          </w:p>
        </w:tc>
      </w:tr>
      <w:tr w:rsidR="009A5CE7" w:rsidRPr="00CD689A" w14:paraId="0A602A42" w14:textId="77777777" w:rsidTr="00F644D6">
        <w:trPr>
          <w:trHeight w:val="397"/>
        </w:trPr>
        <w:tc>
          <w:tcPr>
            <w:tcW w:w="1070" w:type="dxa"/>
            <w:vMerge/>
            <w:shd w:val="clear" w:color="auto" w:fill="002060"/>
            <w:noWrap/>
            <w:vAlign w:val="center"/>
          </w:tcPr>
          <w:p w14:paraId="45DD9BCD" w14:textId="77777777" w:rsidR="008A1513" w:rsidRPr="00CD689A" w:rsidRDefault="008A1513" w:rsidP="003C5E39">
            <w:pPr>
              <w:spacing w:line="240" w:lineRule="auto"/>
              <w:rPr>
                <w:b/>
                <w:bCs/>
                <w:sz w:val="16"/>
                <w:szCs w:val="16"/>
                <w:lang w:val="es-DO" w:eastAsia="es-DO"/>
              </w:rPr>
            </w:pPr>
          </w:p>
        </w:tc>
        <w:tc>
          <w:tcPr>
            <w:tcW w:w="10974" w:type="dxa"/>
            <w:gridSpan w:val="13"/>
            <w:vAlign w:val="center"/>
          </w:tcPr>
          <w:p w14:paraId="61AECFA0" w14:textId="77777777" w:rsidR="008A1513" w:rsidRPr="00CD689A" w:rsidRDefault="008A1513" w:rsidP="003C5E39">
            <w:pPr>
              <w:spacing w:line="240" w:lineRule="auto"/>
              <w:rPr>
                <w:b/>
                <w:bCs/>
                <w:sz w:val="16"/>
                <w:szCs w:val="16"/>
                <w:lang w:val="es-DO" w:eastAsia="es-DO"/>
              </w:rPr>
            </w:pPr>
            <w:r w:rsidRPr="00CD689A">
              <w:rPr>
                <w:b/>
                <w:bCs/>
                <w:sz w:val="16"/>
                <w:szCs w:val="16"/>
                <w:lang w:val="es-DO" w:eastAsia="es-DO"/>
              </w:rPr>
              <w:t>Valores en Mil</w:t>
            </w:r>
            <w:bookmarkStart w:id="375" w:name="_Toc79672526"/>
            <w:r w:rsidRPr="00CD689A">
              <w:rPr>
                <w:b/>
                <w:bCs/>
                <w:sz w:val="16"/>
                <w:szCs w:val="16"/>
                <w:lang w:val="es-DO" w:eastAsia="es-DO"/>
              </w:rPr>
              <w:t>lones de RD$</w:t>
            </w:r>
          </w:p>
        </w:tc>
      </w:tr>
      <w:tr w:rsidR="009A5CE7" w:rsidRPr="00CD689A" w14:paraId="2AD66FD3" w14:textId="77777777" w:rsidTr="00DB4448">
        <w:trPr>
          <w:trHeight w:val="725"/>
        </w:trPr>
        <w:tc>
          <w:tcPr>
            <w:tcW w:w="1070" w:type="dxa"/>
            <w:vAlign w:val="center"/>
            <w:hideMark/>
          </w:tcPr>
          <w:p w14:paraId="2641E67E" w14:textId="77777777" w:rsidR="002867C2" w:rsidRPr="00CD689A" w:rsidRDefault="002867C2" w:rsidP="002867C2">
            <w:pPr>
              <w:spacing w:line="240" w:lineRule="auto"/>
              <w:jc w:val="left"/>
              <w:rPr>
                <w:sz w:val="16"/>
                <w:szCs w:val="16"/>
              </w:rPr>
            </w:pPr>
            <w:r w:rsidRPr="00CD689A">
              <w:rPr>
                <w:sz w:val="16"/>
                <w:szCs w:val="16"/>
                <w:lang w:val="es-DO" w:eastAsia="es-DO"/>
              </w:rPr>
              <w:t>Cant. de Préstamos (Und.)</w:t>
            </w:r>
          </w:p>
        </w:tc>
        <w:tc>
          <w:tcPr>
            <w:tcW w:w="736" w:type="dxa"/>
            <w:noWrap/>
            <w:vAlign w:val="center"/>
            <w:hideMark/>
          </w:tcPr>
          <w:p w14:paraId="4934324F" w14:textId="295F987C" w:rsidR="002867C2" w:rsidRPr="00CD689A" w:rsidRDefault="002867C2" w:rsidP="002867C2">
            <w:pPr>
              <w:spacing w:line="240" w:lineRule="auto"/>
              <w:jc w:val="right"/>
              <w:rPr>
                <w:sz w:val="16"/>
                <w:szCs w:val="16"/>
                <w:lang w:val="es-DO" w:eastAsia="es-DO"/>
              </w:rPr>
            </w:pPr>
            <w:r w:rsidRPr="00CD689A">
              <w:rPr>
                <w:sz w:val="16"/>
                <w:szCs w:val="16"/>
              </w:rPr>
              <w:t>2,708</w:t>
            </w:r>
          </w:p>
        </w:tc>
        <w:tc>
          <w:tcPr>
            <w:tcW w:w="767" w:type="dxa"/>
            <w:noWrap/>
            <w:vAlign w:val="center"/>
            <w:hideMark/>
          </w:tcPr>
          <w:p w14:paraId="727AE5ED" w14:textId="137CAEF2" w:rsidR="002867C2" w:rsidRPr="00CD689A" w:rsidRDefault="002867C2" w:rsidP="002867C2">
            <w:pPr>
              <w:spacing w:line="240" w:lineRule="auto"/>
              <w:jc w:val="right"/>
              <w:rPr>
                <w:sz w:val="16"/>
                <w:szCs w:val="16"/>
                <w:lang w:val="es-DO" w:eastAsia="es-DO"/>
              </w:rPr>
            </w:pPr>
            <w:r w:rsidRPr="00CD689A">
              <w:rPr>
                <w:sz w:val="16"/>
                <w:szCs w:val="16"/>
              </w:rPr>
              <w:t>2,182</w:t>
            </w:r>
          </w:p>
        </w:tc>
        <w:tc>
          <w:tcPr>
            <w:tcW w:w="696" w:type="dxa"/>
            <w:noWrap/>
            <w:vAlign w:val="center"/>
            <w:hideMark/>
          </w:tcPr>
          <w:p w14:paraId="6FD39E25" w14:textId="6F0C22EA" w:rsidR="002867C2" w:rsidRPr="00CD689A" w:rsidRDefault="002867C2" w:rsidP="002867C2">
            <w:pPr>
              <w:spacing w:line="240" w:lineRule="auto"/>
              <w:jc w:val="right"/>
              <w:rPr>
                <w:sz w:val="16"/>
                <w:szCs w:val="16"/>
                <w:lang w:val="es-DO" w:eastAsia="es-DO"/>
              </w:rPr>
            </w:pPr>
            <w:r w:rsidRPr="00CD689A">
              <w:rPr>
                <w:sz w:val="16"/>
                <w:szCs w:val="16"/>
              </w:rPr>
              <w:t>2,144</w:t>
            </w:r>
          </w:p>
        </w:tc>
        <w:tc>
          <w:tcPr>
            <w:tcW w:w="696" w:type="dxa"/>
            <w:noWrap/>
            <w:vAlign w:val="center"/>
            <w:hideMark/>
          </w:tcPr>
          <w:p w14:paraId="2466E4C2" w14:textId="21CBA721" w:rsidR="002867C2" w:rsidRPr="00CD689A" w:rsidRDefault="002867C2" w:rsidP="002867C2">
            <w:pPr>
              <w:spacing w:line="240" w:lineRule="auto"/>
              <w:jc w:val="right"/>
              <w:rPr>
                <w:sz w:val="16"/>
                <w:szCs w:val="16"/>
                <w:lang w:val="es-DO" w:eastAsia="es-DO"/>
              </w:rPr>
            </w:pPr>
            <w:r w:rsidRPr="00CD689A">
              <w:rPr>
                <w:sz w:val="16"/>
                <w:szCs w:val="16"/>
              </w:rPr>
              <w:t>1,542</w:t>
            </w:r>
          </w:p>
        </w:tc>
        <w:tc>
          <w:tcPr>
            <w:tcW w:w="736" w:type="dxa"/>
            <w:noWrap/>
            <w:vAlign w:val="center"/>
            <w:hideMark/>
          </w:tcPr>
          <w:p w14:paraId="1A62AEEF" w14:textId="0B56557C" w:rsidR="002867C2" w:rsidRPr="00CD689A" w:rsidRDefault="002867C2" w:rsidP="002867C2">
            <w:pPr>
              <w:spacing w:line="240" w:lineRule="auto"/>
              <w:jc w:val="right"/>
              <w:rPr>
                <w:sz w:val="16"/>
                <w:szCs w:val="16"/>
                <w:lang w:val="es-DO" w:eastAsia="es-DO"/>
              </w:rPr>
            </w:pPr>
            <w:r w:rsidRPr="00CD689A">
              <w:rPr>
                <w:sz w:val="16"/>
                <w:szCs w:val="16"/>
              </w:rPr>
              <w:t>2,630</w:t>
            </w:r>
          </w:p>
        </w:tc>
        <w:tc>
          <w:tcPr>
            <w:tcW w:w="736" w:type="dxa"/>
            <w:noWrap/>
            <w:vAlign w:val="center"/>
            <w:hideMark/>
          </w:tcPr>
          <w:p w14:paraId="56DDD31A" w14:textId="279B3828" w:rsidR="002867C2" w:rsidRPr="00CD689A" w:rsidRDefault="002867C2" w:rsidP="002867C2">
            <w:pPr>
              <w:spacing w:line="240" w:lineRule="auto"/>
              <w:jc w:val="right"/>
              <w:rPr>
                <w:sz w:val="16"/>
                <w:szCs w:val="16"/>
                <w:lang w:val="es-DO" w:eastAsia="es-DO"/>
              </w:rPr>
            </w:pPr>
            <w:r w:rsidRPr="00CD689A">
              <w:rPr>
                <w:sz w:val="16"/>
                <w:szCs w:val="16"/>
              </w:rPr>
              <w:t>3,303</w:t>
            </w:r>
          </w:p>
        </w:tc>
        <w:tc>
          <w:tcPr>
            <w:tcW w:w="736" w:type="dxa"/>
            <w:vAlign w:val="center"/>
          </w:tcPr>
          <w:p w14:paraId="16F862D7" w14:textId="340FB725" w:rsidR="002867C2" w:rsidRPr="00CD689A" w:rsidRDefault="002867C2" w:rsidP="002867C2">
            <w:pPr>
              <w:spacing w:line="240" w:lineRule="auto"/>
              <w:rPr>
                <w:sz w:val="16"/>
                <w:szCs w:val="16"/>
                <w:lang w:val="es-DO" w:eastAsia="es-DO"/>
              </w:rPr>
            </w:pPr>
            <w:r w:rsidRPr="00CD689A">
              <w:rPr>
                <w:sz w:val="16"/>
                <w:szCs w:val="16"/>
              </w:rPr>
              <w:t>2,481</w:t>
            </w:r>
          </w:p>
        </w:tc>
        <w:tc>
          <w:tcPr>
            <w:tcW w:w="696" w:type="dxa"/>
            <w:vAlign w:val="center"/>
          </w:tcPr>
          <w:p w14:paraId="51F49624" w14:textId="2D9AEE53" w:rsidR="002867C2" w:rsidRPr="00CD689A" w:rsidRDefault="002867C2" w:rsidP="002867C2">
            <w:pPr>
              <w:spacing w:line="240" w:lineRule="auto"/>
              <w:rPr>
                <w:sz w:val="16"/>
                <w:szCs w:val="16"/>
                <w:lang w:val="es-DO" w:eastAsia="es-DO"/>
              </w:rPr>
            </w:pPr>
            <w:r w:rsidRPr="00CD689A">
              <w:rPr>
                <w:sz w:val="16"/>
                <w:szCs w:val="16"/>
              </w:rPr>
              <w:t>1,669</w:t>
            </w:r>
          </w:p>
        </w:tc>
        <w:tc>
          <w:tcPr>
            <w:tcW w:w="1159" w:type="dxa"/>
            <w:vAlign w:val="center"/>
          </w:tcPr>
          <w:p w14:paraId="2F30BA39" w14:textId="72D61002" w:rsidR="002867C2" w:rsidRPr="00CD689A" w:rsidRDefault="002867C2" w:rsidP="002867C2">
            <w:pPr>
              <w:spacing w:line="240" w:lineRule="auto"/>
              <w:rPr>
                <w:sz w:val="16"/>
                <w:szCs w:val="16"/>
                <w:lang w:val="es-DO" w:eastAsia="es-DO"/>
              </w:rPr>
            </w:pPr>
            <w:r w:rsidRPr="00CD689A">
              <w:rPr>
                <w:sz w:val="16"/>
                <w:szCs w:val="16"/>
              </w:rPr>
              <w:t>1,605</w:t>
            </w:r>
          </w:p>
        </w:tc>
        <w:tc>
          <w:tcPr>
            <w:tcW w:w="790" w:type="dxa"/>
            <w:vAlign w:val="center"/>
          </w:tcPr>
          <w:p w14:paraId="7B64D9B2" w14:textId="0ACE180B" w:rsidR="002867C2" w:rsidRPr="00CD689A" w:rsidRDefault="002867C2" w:rsidP="002867C2">
            <w:pPr>
              <w:spacing w:line="240" w:lineRule="auto"/>
              <w:rPr>
                <w:sz w:val="16"/>
                <w:szCs w:val="16"/>
                <w:lang w:val="es-DO" w:eastAsia="es-DO"/>
              </w:rPr>
            </w:pPr>
            <w:r w:rsidRPr="00CD689A">
              <w:rPr>
                <w:sz w:val="16"/>
                <w:szCs w:val="16"/>
              </w:rPr>
              <w:t>1,765</w:t>
            </w:r>
          </w:p>
        </w:tc>
        <w:tc>
          <w:tcPr>
            <w:tcW w:w="1147" w:type="dxa"/>
            <w:vAlign w:val="center"/>
          </w:tcPr>
          <w:p w14:paraId="67007C52" w14:textId="1F7D1931" w:rsidR="002867C2" w:rsidRPr="00CD689A" w:rsidRDefault="002867C2" w:rsidP="002867C2">
            <w:pPr>
              <w:spacing w:line="240" w:lineRule="auto"/>
              <w:rPr>
                <w:sz w:val="16"/>
                <w:szCs w:val="16"/>
                <w:lang w:val="es-DO" w:eastAsia="es-DO"/>
              </w:rPr>
            </w:pPr>
            <w:r w:rsidRPr="00CD689A">
              <w:rPr>
                <w:sz w:val="16"/>
                <w:szCs w:val="16"/>
              </w:rPr>
              <w:t>2,503</w:t>
            </w:r>
          </w:p>
        </w:tc>
        <w:tc>
          <w:tcPr>
            <w:tcW w:w="988" w:type="dxa"/>
            <w:vAlign w:val="center"/>
          </w:tcPr>
          <w:p w14:paraId="18AE3CF8" w14:textId="2989349E" w:rsidR="002867C2" w:rsidRPr="00CD689A" w:rsidRDefault="002867C2" w:rsidP="002867C2">
            <w:pPr>
              <w:spacing w:line="240" w:lineRule="auto"/>
              <w:rPr>
                <w:sz w:val="16"/>
                <w:szCs w:val="16"/>
                <w:lang w:val="es-DO" w:eastAsia="es-DO"/>
              </w:rPr>
            </w:pPr>
            <w:r w:rsidRPr="00CD689A">
              <w:rPr>
                <w:sz w:val="16"/>
                <w:szCs w:val="16"/>
              </w:rPr>
              <w:t>2,850</w:t>
            </w:r>
          </w:p>
        </w:tc>
        <w:tc>
          <w:tcPr>
            <w:tcW w:w="1091" w:type="dxa"/>
            <w:noWrap/>
            <w:vAlign w:val="center"/>
          </w:tcPr>
          <w:p w14:paraId="6F65AE23" w14:textId="0FB45FDA" w:rsidR="002867C2" w:rsidRPr="00CD689A" w:rsidRDefault="002867C2" w:rsidP="002867C2">
            <w:pPr>
              <w:spacing w:line="240" w:lineRule="auto"/>
              <w:rPr>
                <w:sz w:val="16"/>
                <w:szCs w:val="16"/>
                <w:lang w:val="es-DO" w:eastAsia="es-DO"/>
              </w:rPr>
            </w:pPr>
            <w:r w:rsidRPr="00CD689A">
              <w:rPr>
                <w:sz w:val="16"/>
                <w:szCs w:val="16"/>
              </w:rPr>
              <w:t>27,382</w:t>
            </w:r>
          </w:p>
        </w:tc>
      </w:tr>
      <w:tr w:rsidR="009A5CE7" w:rsidRPr="00CD689A" w14:paraId="5CAB5ADA" w14:textId="77777777" w:rsidTr="00DB4448">
        <w:trPr>
          <w:trHeight w:val="592"/>
        </w:trPr>
        <w:tc>
          <w:tcPr>
            <w:tcW w:w="1070" w:type="dxa"/>
            <w:vAlign w:val="center"/>
            <w:hideMark/>
          </w:tcPr>
          <w:p w14:paraId="7F8CB5E9" w14:textId="77777777" w:rsidR="002867C2" w:rsidRPr="00CD689A" w:rsidRDefault="002867C2" w:rsidP="002867C2">
            <w:pPr>
              <w:spacing w:line="240" w:lineRule="auto"/>
              <w:jc w:val="left"/>
              <w:rPr>
                <w:sz w:val="16"/>
                <w:szCs w:val="16"/>
                <w:lang w:val="es-DO" w:eastAsia="es-DO"/>
              </w:rPr>
            </w:pPr>
            <w:r w:rsidRPr="00CD689A">
              <w:rPr>
                <w:sz w:val="16"/>
                <w:szCs w:val="16"/>
                <w:lang w:val="es-DO" w:eastAsia="es-DO"/>
              </w:rPr>
              <w:t>Monto Formalizado</w:t>
            </w:r>
          </w:p>
          <w:p w14:paraId="542B97B1" w14:textId="77777777" w:rsidR="002867C2" w:rsidRPr="00CD689A" w:rsidRDefault="002867C2" w:rsidP="002867C2">
            <w:pPr>
              <w:spacing w:line="240" w:lineRule="auto"/>
              <w:jc w:val="left"/>
              <w:rPr>
                <w:sz w:val="16"/>
                <w:szCs w:val="16"/>
              </w:rPr>
            </w:pPr>
            <w:r w:rsidRPr="00CD689A">
              <w:rPr>
                <w:sz w:val="16"/>
                <w:szCs w:val="16"/>
                <w:lang w:val="es-DO" w:eastAsia="es-DO"/>
              </w:rPr>
              <w:t>(RD$)</w:t>
            </w:r>
          </w:p>
        </w:tc>
        <w:tc>
          <w:tcPr>
            <w:tcW w:w="736" w:type="dxa"/>
            <w:noWrap/>
            <w:vAlign w:val="center"/>
            <w:hideMark/>
          </w:tcPr>
          <w:p w14:paraId="27673872" w14:textId="175CE964" w:rsidR="002867C2" w:rsidRPr="00CD689A" w:rsidRDefault="002867C2" w:rsidP="002867C2">
            <w:pPr>
              <w:spacing w:line="240" w:lineRule="auto"/>
              <w:jc w:val="right"/>
              <w:rPr>
                <w:sz w:val="16"/>
                <w:szCs w:val="16"/>
                <w:lang w:val="es-DO" w:eastAsia="es-DO"/>
              </w:rPr>
            </w:pPr>
            <w:r w:rsidRPr="00CD689A">
              <w:rPr>
                <w:sz w:val="16"/>
                <w:szCs w:val="16"/>
              </w:rPr>
              <w:t>2,428.7</w:t>
            </w:r>
          </w:p>
        </w:tc>
        <w:tc>
          <w:tcPr>
            <w:tcW w:w="767" w:type="dxa"/>
            <w:noWrap/>
            <w:vAlign w:val="center"/>
            <w:hideMark/>
          </w:tcPr>
          <w:p w14:paraId="3DED2A68" w14:textId="58658669" w:rsidR="002867C2" w:rsidRPr="00CD689A" w:rsidRDefault="002867C2" w:rsidP="002867C2">
            <w:pPr>
              <w:spacing w:line="240" w:lineRule="auto"/>
              <w:jc w:val="right"/>
              <w:rPr>
                <w:sz w:val="16"/>
                <w:szCs w:val="16"/>
                <w:lang w:val="es-DO" w:eastAsia="es-DO"/>
              </w:rPr>
            </w:pPr>
            <w:r w:rsidRPr="00CD689A">
              <w:rPr>
                <w:sz w:val="16"/>
                <w:szCs w:val="16"/>
              </w:rPr>
              <w:t>2,364.0</w:t>
            </w:r>
          </w:p>
        </w:tc>
        <w:tc>
          <w:tcPr>
            <w:tcW w:w="696" w:type="dxa"/>
            <w:noWrap/>
            <w:vAlign w:val="center"/>
            <w:hideMark/>
          </w:tcPr>
          <w:p w14:paraId="4E80AC13" w14:textId="09F1F9BB" w:rsidR="002867C2" w:rsidRPr="00CD689A" w:rsidRDefault="002867C2" w:rsidP="002867C2">
            <w:pPr>
              <w:spacing w:line="240" w:lineRule="auto"/>
              <w:jc w:val="right"/>
              <w:rPr>
                <w:sz w:val="16"/>
                <w:szCs w:val="16"/>
                <w:lang w:val="es-DO" w:eastAsia="es-DO"/>
              </w:rPr>
            </w:pPr>
            <w:r w:rsidRPr="00CD689A">
              <w:rPr>
                <w:sz w:val="16"/>
                <w:szCs w:val="16"/>
              </w:rPr>
              <w:t>2,733.5</w:t>
            </w:r>
          </w:p>
        </w:tc>
        <w:tc>
          <w:tcPr>
            <w:tcW w:w="696" w:type="dxa"/>
            <w:noWrap/>
            <w:vAlign w:val="center"/>
            <w:hideMark/>
          </w:tcPr>
          <w:p w14:paraId="39563C01" w14:textId="3D0A3C85" w:rsidR="002867C2" w:rsidRPr="00CD689A" w:rsidRDefault="002867C2" w:rsidP="002867C2">
            <w:pPr>
              <w:spacing w:line="240" w:lineRule="auto"/>
              <w:jc w:val="right"/>
              <w:rPr>
                <w:sz w:val="16"/>
                <w:szCs w:val="16"/>
                <w:lang w:val="es-DO" w:eastAsia="es-DO"/>
              </w:rPr>
            </w:pPr>
            <w:r w:rsidRPr="00CD689A">
              <w:rPr>
                <w:sz w:val="16"/>
                <w:szCs w:val="16"/>
              </w:rPr>
              <w:t>3,036.5</w:t>
            </w:r>
          </w:p>
        </w:tc>
        <w:tc>
          <w:tcPr>
            <w:tcW w:w="736" w:type="dxa"/>
            <w:noWrap/>
            <w:vAlign w:val="center"/>
            <w:hideMark/>
          </w:tcPr>
          <w:p w14:paraId="3C48C9CE" w14:textId="102954ED" w:rsidR="002867C2" w:rsidRPr="00CD689A" w:rsidRDefault="002867C2" w:rsidP="002867C2">
            <w:pPr>
              <w:spacing w:line="240" w:lineRule="auto"/>
              <w:jc w:val="right"/>
              <w:rPr>
                <w:sz w:val="16"/>
                <w:szCs w:val="16"/>
                <w:lang w:val="es-DO" w:eastAsia="es-DO"/>
              </w:rPr>
            </w:pPr>
            <w:r w:rsidRPr="00CD689A">
              <w:rPr>
                <w:sz w:val="16"/>
                <w:szCs w:val="16"/>
              </w:rPr>
              <w:t>3,935.6</w:t>
            </w:r>
          </w:p>
        </w:tc>
        <w:tc>
          <w:tcPr>
            <w:tcW w:w="736" w:type="dxa"/>
            <w:noWrap/>
            <w:vAlign w:val="center"/>
            <w:hideMark/>
          </w:tcPr>
          <w:p w14:paraId="4F72BCB3" w14:textId="043C1D16" w:rsidR="002867C2" w:rsidRPr="00CD689A" w:rsidRDefault="002867C2" w:rsidP="002867C2">
            <w:pPr>
              <w:spacing w:line="240" w:lineRule="auto"/>
              <w:jc w:val="right"/>
              <w:rPr>
                <w:sz w:val="16"/>
                <w:szCs w:val="16"/>
                <w:lang w:val="es-DO" w:eastAsia="es-DO"/>
              </w:rPr>
            </w:pPr>
            <w:r w:rsidRPr="00CD689A">
              <w:rPr>
                <w:sz w:val="16"/>
                <w:szCs w:val="16"/>
              </w:rPr>
              <w:t>3,659.9</w:t>
            </w:r>
          </w:p>
        </w:tc>
        <w:tc>
          <w:tcPr>
            <w:tcW w:w="736" w:type="dxa"/>
            <w:vAlign w:val="center"/>
          </w:tcPr>
          <w:p w14:paraId="7FBE0932" w14:textId="26925EB5" w:rsidR="002867C2" w:rsidRPr="00CD689A" w:rsidRDefault="002867C2" w:rsidP="002867C2">
            <w:pPr>
              <w:spacing w:line="240" w:lineRule="auto"/>
              <w:rPr>
                <w:sz w:val="16"/>
                <w:szCs w:val="16"/>
                <w:lang w:val="es-DO" w:eastAsia="es-DO"/>
              </w:rPr>
            </w:pPr>
            <w:r w:rsidRPr="00CD689A">
              <w:rPr>
                <w:sz w:val="16"/>
                <w:szCs w:val="16"/>
              </w:rPr>
              <w:t>2,599.1</w:t>
            </w:r>
          </w:p>
        </w:tc>
        <w:tc>
          <w:tcPr>
            <w:tcW w:w="696" w:type="dxa"/>
            <w:vAlign w:val="center"/>
          </w:tcPr>
          <w:p w14:paraId="3873D221" w14:textId="60F6C724" w:rsidR="002867C2" w:rsidRPr="00CD689A" w:rsidRDefault="002867C2" w:rsidP="002867C2">
            <w:pPr>
              <w:spacing w:line="240" w:lineRule="auto"/>
              <w:rPr>
                <w:sz w:val="16"/>
                <w:szCs w:val="16"/>
                <w:lang w:val="es-DO" w:eastAsia="es-DO"/>
              </w:rPr>
            </w:pPr>
            <w:r w:rsidRPr="00CD689A">
              <w:rPr>
                <w:sz w:val="16"/>
                <w:szCs w:val="16"/>
              </w:rPr>
              <w:t>2,331.0</w:t>
            </w:r>
          </w:p>
        </w:tc>
        <w:tc>
          <w:tcPr>
            <w:tcW w:w="1159" w:type="dxa"/>
            <w:vAlign w:val="center"/>
          </w:tcPr>
          <w:p w14:paraId="4E510558" w14:textId="739D57ED" w:rsidR="002867C2" w:rsidRPr="00CD689A" w:rsidRDefault="002867C2" w:rsidP="002867C2">
            <w:pPr>
              <w:spacing w:line="240" w:lineRule="auto"/>
              <w:rPr>
                <w:sz w:val="16"/>
                <w:szCs w:val="16"/>
                <w:lang w:val="es-DO" w:eastAsia="es-DO"/>
              </w:rPr>
            </w:pPr>
            <w:r w:rsidRPr="00CD689A">
              <w:rPr>
                <w:sz w:val="16"/>
                <w:szCs w:val="16"/>
              </w:rPr>
              <w:t>2,152.9</w:t>
            </w:r>
          </w:p>
        </w:tc>
        <w:tc>
          <w:tcPr>
            <w:tcW w:w="790" w:type="dxa"/>
            <w:vAlign w:val="center"/>
          </w:tcPr>
          <w:p w14:paraId="1546D424" w14:textId="05E6F7D0" w:rsidR="002867C2" w:rsidRPr="00CD689A" w:rsidRDefault="002867C2" w:rsidP="002867C2">
            <w:pPr>
              <w:spacing w:line="240" w:lineRule="auto"/>
              <w:rPr>
                <w:sz w:val="16"/>
                <w:szCs w:val="16"/>
                <w:lang w:val="es-DO" w:eastAsia="es-DO"/>
              </w:rPr>
            </w:pPr>
            <w:r w:rsidRPr="00CD689A">
              <w:rPr>
                <w:sz w:val="16"/>
                <w:szCs w:val="16"/>
              </w:rPr>
              <w:t>2,114.2</w:t>
            </w:r>
          </w:p>
        </w:tc>
        <w:tc>
          <w:tcPr>
            <w:tcW w:w="1147" w:type="dxa"/>
            <w:vAlign w:val="center"/>
          </w:tcPr>
          <w:p w14:paraId="59453461" w14:textId="08BD9A7E" w:rsidR="002867C2" w:rsidRPr="00CD689A" w:rsidRDefault="002867C2" w:rsidP="002867C2">
            <w:pPr>
              <w:spacing w:line="240" w:lineRule="auto"/>
              <w:rPr>
                <w:sz w:val="16"/>
                <w:szCs w:val="16"/>
                <w:lang w:val="es-DO" w:eastAsia="es-DO"/>
              </w:rPr>
            </w:pPr>
            <w:r w:rsidRPr="00CD689A">
              <w:rPr>
                <w:sz w:val="16"/>
                <w:szCs w:val="16"/>
              </w:rPr>
              <w:t>3,035.9</w:t>
            </w:r>
          </w:p>
        </w:tc>
        <w:tc>
          <w:tcPr>
            <w:tcW w:w="988" w:type="dxa"/>
            <w:vAlign w:val="center"/>
          </w:tcPr>
          <w:p w14:paraId="4EF75C22" w14:textId="62885C11" w:rsidR="002867C2" w:rsidRPr="00CD689A" w:rsidRDefault="002867C2" w:rsidP="002867C2">
            <w:pPr>
              <w:spacing w:line="240" w:lineRule="auto"/>
              <w:rPr>
                <w:sz w:val="16"/>
                <w:szCs w:val="16"/>
                <w:lang w:val="es-DO" w:eastAsia="es-DO"/>
              </w:rPr>
            </w:pPr>
            <w:r w:rsidRPr="00CD689A">
              <w:rPr>
                <w:sz w:val="16"/>
                <w:szCs w:val="16"/>
              </w:rPr>
              <w:t>2,950.3</w:t>
            </w:r>
          </w:p>
        </w:tc>
        <w:tc>
          <w:tcPr>
            <w:tcW w:w="1091" w:type="dxa"/>
            <w:noWrap/>
            <w:vAlign w:val="center"/>
            <w:hideMark/>
          </w:tcPr>
          <w:p w14:paraId="0296579A" w14:textId="2440EF17" w:rsidR="002867C2" w:rsidRPr="00CD689A" w:rsidRDefault="002867C2" w:rsidP="002867C2">
            <w:pPr>
              <w:spacing w:line="240" w:lineRule="auto"/>
              <w:rPr>
                <w:sz w:val="16"/>
                <w:szCs w:val="16"/>
                <w:lang w:val="es-DO" w:eastAsia="es-DO"/>
              </w:rPr>
            </w:pPr>
            <w:r w:rsidRPr="00CD689A">
              <w:rPr>
                <w:sz w:val="16"/>
                <w:szCs w:val="16"/>
              </w:rPr>
              <w:t>33,341.5</w:t>
            </w:r>
          </w:p>
        </w:tc>
      </w:tr>
      <w:tr w:rsidR="009A5CE7" w:rsidRPr="00CD689A" w14:paraId="4B4910A8" w14:textId="77777777" w:rsidTr="00DB4448">
        <w:trPr>
          <w:trHeight w:val="592"/>
        </w:trPr>
        <w:tc>
          <w:tcPr>
            <w:tcW w:w="1070" w:type="dxa"/>
            <w:vAlign w:val="center"/>
          </w:tcPr>
          <w:p w14:paraId="34C947F9" w14:textId="77777777" w:rsidR="002867C2" w:rsidRPr="00CD689A" w:rsidRDefault="002867C2" w:rsidP="002867C2">
            <w:pPr>
              <w:spacing w:line="240" w:lineRule="auto"/>
              <w:jc w:val="left"/>
              <w:rPr>
                <w:sz w:val="16"/>
                <w:szCs w:val="16"/>
                <w:lang w:val="es-DO" w:eastAsia="es-DO"/>
              </w:rPr>
            </w:pPr>
            <w:r w:rsidRPr="00CD689A">
              <w:rPr>
                <w:sz w:val="16"/>
                <w:szCs w:val="16"/>
                <w:lang w:val="es-DO" w:eastAsia="es-DO"/>
              </w:rPr>
              <w:t>Desembolsos</w:t>
            </w:r>
          </w:p>
          <w:p w14:paraId="28DADFB8" w14:textId="77777777" w:rsidR="002867C2" w:rsidRPr="00CD689A" w:rsidRDefault="002867C2" w:rsidP="002867C2">
            <w:pPr>
              <w:spacing w:line="240" w:lineRule="auto"/>
              <w:jc w:val="left"/>
              <w:rPr>
                <w:sz w:val="16"/>
                <w:szCs w:val="16"/>
                <w:lang w:val="es-DO" w:eastAsia="es-DO"/>
              </w:rPr>
            </w:pPr>
            <w:r w:rsidRPr="00CD689A">
              <w:rPr>
                <w:sz w:val="16"/>
                <w:szCs w:val="16"/>
                <w:lang w:val="es-DO" w:eastAsia="es-DO"/>
              </w:rPr>
              <w:t>(RD$)</w:t>
            </w:r>
          </w:p>
        </w:tc>
        <w:tc>
          <w:tcPr>
            <w:tcW w:w="736" w:type="dxa"/>
            <w:noWrap/>
            <w:vAlign w:val="center"/>
          </w:tcPr>
          <w:p w14:paraId="6FC55B86" w14:textId="0F7AE398" w:rsidR="002867C2" w:rsidRPr="00CD689A" w:rsidRDefault="002867C2" w:rsidP="002867C2">
            <w:pPr>
              <w:spacing w:line="240" w:lineRule="auto"/>
              <w:rPr>
                <w:sz w:val="16"/>
                <w:szCs w:val="16"/>
                <w:lang w:val="es-DO" w:eastAsia="es-DO"/>
              </w:rPr>
            </w:pPr>
            <w:r w:rsidRPr="00CD689A">
              <w:rPr>
                <w:sz w:val="16"/>
                <w:szCs w:val="16"/>
              </w:rPr>
              <w:t>2,786.7</w:t>
            </w:r>
          </w:p>
        </w:tc>
        <w:tc>
          <w:tcPr>
            <w:tcW w:w="767" w:type="dxa"/>
            <w:noWrap/>
            <w:vAlign w:val="center"/>
          </w:tcPr>
          <w:p w14:paraId="0155210A" w14:textId="7C05CB21" w:rsidR="002867C2" w:rsidRPr="00CD689A" w:rsidRDefault="002867C2" w:rsidP="002867C2">
            <w:pPr>
              <w:spacing w:line="240" w:lineRule="auto"/>
              <w:rPr>
                <w:sz w:val="16"/>
                <w:szCs w:val="16"/>
                <w:lang w:val="es-DO" w:eastAsia="es-DO"/>
              </w:rPr>
            </w:pPr>
            <w:r w:rsidRPr="00CD689A">
              <w:rPr>
                <w:sz w:val="16"/>
                <w:szCs w:val="16"/>
              </w:rPr>
              <w:t>2,496.6</w:t>
            </w:r>
          </w:p>
        </w:tc>
        <w:tc>
          <w:tcPr>
            <w:tcW w:w="696" w:type="dxa"/>
            <w:noWrap/>
            <w:vAlign w:val="center"/>
          </w:tcPr>
          <w:p w14:paraId="39E12BC3" w14:textId="3854E683" w:rsidR="002867C2" w:rsidRPr="00CD689A" w:rsidRDefault="002867C2" w:rsidP="002867C2">
            <w:pPr>
              <w:spacing w:line="240" w:lineRule="auto"/>
              <w:rPr>
                <w:sz w:val="16"/>
                <w:szCs w:val="16"/>
                <w:lang w:val="es-DO" w:eastAsia="es-DO"/>
              </w:rPr>
            </w:pPr>
            <w:r w:rsidRPr="00CD689A">
              <w:rPr>
                <w:sz w:val="16"/>
                <w:szCs w:val="16"/>
              </w:rPr>
              <w:t>2,820.9</w:t>
            </w:r>
          </w:p>
        </w:tc>
        <w:tc>
          <w:tcPr>
            <w:tcW w:w="696" w:type="dxa"/>
            <w:noWrap/>
            <w:vAlign w:val="center"/>
          </w:tcPr>
          <w:p w14:paraId="0E58BB59" w14:textId="49C53C97" w:rsidR="002867C2" w:rsidRPr="00CD689A" w:rsidRDefault="002867C2" w:rsidP="002867C2">
            <w:pPr>
              <w:spacing w:line="240" w:lineRule="auto"/>
              <w:rPr>
                <w:sz w:val="16"/>
                <w:szCs w:val="16"/>
                <w:lang w:val="es-DO" w:eastAsia="es-DO"/>
              </w:rPr>
            </w:pPr>
            <w:r w:rsidRPr="00CD689A">
              <w:rPr>
                <w:sz w:val="16"/>
                <w:szCs w:val="16"/>
              </w:rPr>
              <w:t>2,921.1</w:t>
            </w:r>
          </w:p>
        </w:tc>
        <w:tc>
          <w:tcPr>
            <w:tcW w:w="736" w:type="dxa"/>
            <w:noWrap/>
            <w:vAlign w:val="center"/>
          </w:tcPr>
          <w:p w14:paraId="7D180CA9" w14:textId="09CD3B24" w:rsidR="002867C2" w:rsidRPr="00CD689A" w:rsidRDefault="002867C2" w:rsidP="002867C2">
            <w:pPr>
              <w:spacing w:line="240" w:lineRule="auto"/>
              <w:rPr>
                <w:sz w:val="16"/>
                <w:szCs w:val="16"/>
                <w:lang w:val="es-DO" w:eastAsia="es-DO"/>
              </w:rPr>
            </w:pPr>
            <w:r w:rsidRPr="00CD689A">
              <w:rPr>
                <w:sz w:val="16"/>
                <w:szCs w:val="16"/>
              </w:rPr>
              <w:t>3,747.2</w:t>
            </w:r>
          </w:p>
        </w:tc>
        <w:tc>
          <w:tcPr>
            <w:tcW w:w="736" w:type="dxa"/>
            <w:noWrap/>
            <w:vAlign w:val="center"/>
          </w:tcPr>
          <w:p w14:paraId="1EAAAC9A" w14:textId="5A3F580B" w:rsidR="002867C2" w:rsidRPr="00CD689A" w:rsidRDefault="002867C2" w:rsidP="002867C2">
            <w:pPr>
              <w:spacing w:line="240" w:lineRule="auto"/>
              <w:rPr>
                <w:sz w:val="16"/>
                <w:szCs w:val="16"/>
                <w:lang w:val="es-DO" w:eastAsia="es-DO"/>
              </w:rPr>
            </w:pPr>
            <w:r w:rsidRPr="00CD689A">
              <w:rPr>
                <w:sz w:val="16"/>
                <w:szCs w:val="16"/>
              </w:rPr>
              <w:t>3,711.6</w:t>
            </w:r>
          </w:p>
        </w:tc>
        <w:tc>
          <w:tcPr>
            <w:tcW w:w="736" w:type="dxa"/>
            <w:vAlign w:val="center"/>
          </w:tcPr>
          <w:p w14:paraId="14AC5781" w14:textId="606EE259" w:rsidR="002867C2" w:rsidRPr="00CD689A" w:rsidRDefault="002867C2" w:rsidP="002867C2">
            <w:pPr>
              <w:spacing w:line="240" w:lineRule="auto"/>
              <w:ind w:right="-162"/>
              <w:rPr>
                <w:sz w:val="16"/>
                <w:szCs w:val="16"/>
                <w:lang w:val="es-DO" w:eastAsia="es-DO"/>
              </w:rPr>
            </w:pPr>
            <w:r w:rsidRPr="00CD689A">
              <w:rPr>
                <w:sz w:val="16"/>
                <w:szCs w:val="16"/>
              </w:rPr>
              <w:t>2,634.2</w:t>
            </w:r>
          </w:p>
        </w:tc>
        <w:tc>
          <w:tcPr>
            <w:tcW w:w="696" w:type="dxa"/>
            <w:vAlign w:val="center"/>
          </w:tcPr>
          <w:p w14:paraId="32A5B53F" w14:textId="0C85BEC9" w:rsidR="002867C2" w:rsidRPr="00CD689A" w:rsidRDefault="002867C2" w:rsidP="002867C2">
            <w:pPr>
              <w:spacing w:line="240" w:lineRule="auto"/>
              <w:rPr>
                <w:sz w:val="16"/>
                <w:szCs w:val="16"/>
                <w:lang w:val="es-DO" w:eastAsia="es-DO"/>
              </w:rPr>
            </w:pPr>
            <w:r w:rsidRPr="00CD689A">
              <w:rPr>
                <w:sz w:val="16"/>
                <w:szCs w:val="16"/>
              </w:rPr>
              <w:t>2,202.5</w:t>
            </w:r>
          </w:p>
        </w:tc>
        <w:tc>
          <w:tcPr>
            <w:tcW w:w="1159" w:type="dxa"/>
            <w:vAlign w:val="center"/>
          </w:tcPr>
          <w:p w14:paraId="1A27135F" w14:textId="277BC4D2" w:rsidR="002867C2" w:rsidRPr="00CD689A" w:rsidRDefault="002867C2" w:rsidP="002867C2">
            <w:pPr>
              <w:spacing w:line="240" w:lineRule="auto"/>
              <w:rPr>
                <w:sz w:val="16"/>
                <w:szCs w:val="16"/>
                <w:lang w:val="es-DO" w:eastAsia="es-DO"/>
              </w:rPr>
            </w:pPr>
            <w:r w:rsidRPr="00CD689A">
              <w:rPr>
                <w:sz w:val="16"/>
                <w:szCs w:val="16"/>
              </w:rPr>
              <w:t>2,137.1</w:t>
            </w:r>
          </w:p>
        </w:tc>
        <w:tc>
          <w:tcPr>
            <w:tcW w:w="790" w:type="dxa"/>
            <w:vAlign w:val="center"/>
          </w:tcPr>
          <w:p w14:paraId="681EE30C" w14:textId="28F3B747" w:rsidR="002867C2" w:rsidRPr="00CD689A" w:rsidRDefault="002867C2" w:rsidP="002867C2">
            <w:pPr>
              <w:spacing w:line="240" w:lineRule="auto"/>
              <w:rPr>
                <w:sz w:val="16"/>
                <w:szCs w:val="16"/>
                <w:lang w:val="es-DO" w:eastAsia="es-DO"/>
              </w:rPr>
            </w:pPr>
            <w:r w:rsidRPr="00CD689A">
              <w:rPr>
                <w:sz w:val="16"/>
                <w:szCs w:val="16"/>
              </w:rPr>
              <w:t>1,920.6</w:t>
            </w:r>
          </w:p>
        </w:tc>
        <w:tc>
          <w:tcPr>
            <w:tcW w:w="1147" w:type="dxa"/>
            <w:vAlign w:val="center"/>
          </w:tcPr>
          <w:p w14:paraId="03F944C4" w14:textId="28CAF470" w:rsidR="002867C2" w:rsidRPr="00CD689A" w:rsidRDefault="002867C2" w:rsidP="002867C2">
            <w:pPr>
              <w:spacing w:line="240" w:lineRule="auto"/>
              <w:rPr>
                <w:sz w:val="16"/>
                <w:szCs w:val="16"/>
                <w:lang w:val="es-DO" w:eastAsia="es-DO"/>
              </w:rPr>
            </w:pPr>
            <w:r w:rsidRPr="00CD689A">
              <w:rPr>
                <w:sz w:val="16"/>
                <w:szCs w:val="16"/>
              </w:rPr>
              <w:t>2,778.2</w:t>
            </w:r>
          </w:p>
        </w:tc>
        <w:tc>
          <w:tcPr>
            <w:tcW w:w="988" w:type="dxa"/>
            <w:vAlign w:val="center"/>
          </w:tcPr>
          <w:p w14:paraId="0CCFBAEB" w14:textId="42383431" w:rsidR="002867C2" w:rsidRPr="00CD689A" w:rsidRDefault="002867C2" w:rsidP="002867C2">
            <w:pPr>
              <w:spacing w:line="240" w:lineRule="auto"/>
              <w:rPr>
                <w:sz w:val="16"/>
                <w:szCs w:val="16"/>
                <w:lang w:val="es-DO" w:eastAsia="es-DO"/>
              </w:rPr>
            </w:pPr>
            <w:r w:rsidRPr="00CD689A">
              <w:rPr>
                <w:sz w:val="16"/>
                <w:szCs w:val="16"/>
              </w:rPr>
              <w:t>2,802.8</w:t>
            </w:r>
          </w:p>
        </w:tc>
        <w:tc>
          <w:tcPr>
            <w:tcW w:w="1091" w:type="dxa"/>
            <w:noWrap/>
            <w:vAlign w:val="center"/>
          </w:tcPr>
          <w:p w14:paraId="18428731" w14:textId="01371B6A" w:rsidR="002867C2" w:rsidRPr="00CD689A" w:rsidRDefault="002867C2" w:rsidP="002867C2">
            <w:pPr>
              <w:spacing w:line="240" w:lineRule="auto"/>
              <w:rPr>
                <w:sz w:val="16"/>
                <w:szCs w:val="16"/>
                <w:lang w:val="es-DO" w:eastAsia="es-DO"/>
              </w:rPr>
            </w:pPr>
            <w:r w:rsidRPr="00CD689A">
              <w:rPr>
                <w:sz w:val="16"/>
                <w:szCs w:val="16"/>
              </w:rPr>
              <w:t>32,959.6</w:t>
            </w:r>
          </w:p>
        </w:tc>
      </w:tr>
      <w:tr w:rsidR="009A5CE7" w:rsidRPr="00CD689A" w14:paraId="45492535" w14:textId="77777777" w:rsidTr="00DB4448">
        <w:trPr>
          <w:trHeight w:val="592"/>
        </w:trPr>
        <w:tc>
          <w:tcPr>
            <w:tcW w:w="1070" w:type="dxa"/>
            <w:vAlign w:val="center"/>
          </w:tcPr>
          <w:p w14:paraId="4D10DD2A" w14:textId="77777777" w:rsidR="002867C2" w:rsidRPr="00CD689A" w:rsidRDefault="002867C2" w:rsidP="002867C2">
            <w:pPr>
              <w:spacing w:line="240" w:lineRule="auto"/>
              <w:jc w:val="left"/>
              <w:rPr>
                <w:sz w:val="16"/>
                <w:szCs w:val="16"/>
                <w:lang w:val="es-DO" w:eastAsia="es-DO"/>
              </w:rPr>
            </w:pPr>
            <w:r w:rsidRPr="00CD689A">
              <w:rPr>
                <w:sz w:val="16"/>
                <w:szCs w:val="16"/>
                <w:lang w:val="es-DO" w:eastAsia="es-DO"/>
              </w:rPr>
              <w:t>Cobros</w:t>
            </w:r>
          </w:p>
          <w:p w14:paraId="1B016FD3" w14:textId="77777777" w:rsidR="002867C2" w:rsidRPr="00CD689A" w:rsidRDefault="002867C2" w:rsidP="002867C2">
            <w:pPr>
              <w:spacing w:line="240" w:lineRule="auto"/>
              <w:jc w:val="left"/>
              <w:rPr>
                <w:sz w:val="16"/>
                <w:szCs w:val="16"/>
                <w:lang w:val="es-DO" w:eastAsia="es-DO"/>
              </w:rPr>
            </w:pPr>
            <w:r w:rsidRPr="00CD689A">
              <w:rPr>
                <w:sz w:val="16"/>
                <w:szCs w:val="16"/>
                <w:lang w:val="es-DO" w:eastAsia="es-DO"/>
              </w:rPr>
              <w:t>(RD$)</w:t>
            </w:r>
          </w:p>
        </w:tc>
        <w:tc>
          <w:tcPr>
            <w:tcW w:w="736" w:type="dxa"/>
            <w:noWrap/>
            <w:vAlign w:val="center"/>
          </w:tcPr>
          <w:p w14:paraId="212BA3C8" w14:textId="79987838" w:rsidR="002867C2" w:rsidRPr="00CD689A" w:rsidRDefault="002867C2" w:rsidP="002867C2">
            <w:pPr>
              <w:spacing w:line="240" w:lineRule="auto"/>
              <w:rPr>
                <w:sz w:val="16"/>
                <w:szCs w:val="16"/>
                <w:lang w:val="es-DO" w:eastAsia="es-DO"/>
              </w:rPr>
            </w:pPr>
            <w:r w:rsidRPr="00CD689A">
              <w:rPr>
                <w:sz w:val="16"/>
                <w:szCs w:val="16"/>
              </w:rPr>
              <w:t>2,027.0</w:t>
            </w:r>
          </w:p>
        </w:tc>
        <w:tc>
          <w:tcPr>
            <w:tcW w:w="767" w:type="dxa"/>
            <w:noWrap/>
            <w:vAlign w:val="center"/>
          </w:tcPr>
          <w:p w14:paraId="2236F6FD" w14:textId="2E9A895E" w:rsidR="002867C2" w:rsidRPr="00CD689A" w:rsidRDefault="002867C2" w:rsidP="002867C2">
            <w:pPr>
              <w:spacing w:line="240" w:lineRule="auto"/>
              <w:rPr>
                <w:sz w:val="16"/>
                <w:szCs w:val="16"/>
                <w:lang w:val="es-DO" w:eastAsia="es-DO"/>
              </w:rPr>
            </w:pPr>
            <w:r w:rsidRPr="00CD689A">
              <w:rPr>
                <w:sz w:val="16"/>
                <w:szCs w:val="16"/>
              </w:rPr>
              <w:t>2,159.3</w:t>
            </w:r>
          </w:p>
        </w:tc>
        <w:tc>
          <w:tcPr>
            <w:tcW w:w="696" w:type="dxa"/>
            <w:noWrap/>
            <w:vAlign w:val="center"/>
          </w:tcPr>
          <w:p w14:paraId="31AE1EC1" w14:textId="5463F3F5" w:rsidR="002867C2" w:rsidRPr="00CD689A" w:rsidRDefault="002867C2" w:rsidP="002867C2">
            <w:pPr>
              <w:spacing w:line="240" w:lineRule="auto"/>
              <w:rPr>
                <w:sz w:val="16"/>
                <w:szCs w:val="16"/>
                <w:lang w:val="es-DO" w:eastAsia="es-DO"/>
              </w:rPr>
            </w:pPr>
            <w:r w:rsidRPr="00CD689A">
              <w:rPr>
                <w:sz w:val="16"/>
                <w:szCs w:val="16"/>
              </w:rPr>
              <w:t>2,288.9</w:t>
            </w:r>
          </w:p>
        </w:tc>
        <w:tc>
          <w:tcPr>
            <w:tcW w:w="696" w:type="dxa"/>
            <w:noWrap/>
            <w:vAlign w:val="center"/>
          </w:tcPr>
          <w:p w14:paraId="7FDE9997" w14:textId="34496A4B" w:rsidR="002867C2" w:rsidRPr="00CD689A" w:rsidRDefault="002867C2" w:rsidP="002867C2">
            <w:pPr>
              <w:spacing w:line="240" w:lineRule="auto"/>
              <w:rPr>
                <w:sz w:val="16"/>
                <w:szCs w:val="16"/>
                <w:lang w:val="es-DO" w:eastAsia="es-DO"/>
              </w:rPr>
            </w:pPr>
            <w:r w:rsidRPr="00CD689A">
              <w:rPr>
                <w:sz w:val="16"/>
                <w:szCs w:val="16"/>
              </w:rPr>
              <w:t>2,459.1</w:t>
            </w:r>
          </w:p>
        </w:tc>
        <w:tc>
          <w:tcPr>
            <w:tcW w:w="736" w:type="dxa"/>
            <w:noWrap/>
            <w:vAlign w:val="center"/>
          </w:tcPr>
          <w:p w14:paraId="19B74100" w14:textId="5B6BC652" w:rsidR="002867C2" w:rsidRPr="00CD689A" w:rsidRDefault="002867C2" w:rsidP="002867C2">
            <w:pPr>
              <w:spacing w:line="240" w:lineRule="auto"/>
              <w:rPr>
                <w:sz w:val="16"/>
                <w:szCs w:val="16"/>
                <w:lang w:val="es-DO" w:eastAsia="es-DO"/>
              </w:rPr>
            </w:pPr>
            <w:r w:rsidRPr="00CD689A">
              <w:rPr>
                <w:sz w:val="16"/>
                <w:szCs w:val="16"/>
              </w:rPr>
              <w:t>2,972.1</w:t>
            </w:r>
          </w:p>
        </w:tc>
        <w:tc>
          <w:tcPr>
            <w:tcW w:w="736" w:type="dxa"/>
            <w:noWrap/>
            <w:vAlign w:val="center"/>
          </w:tcPr>
          <w:p w14:paraId="26455C51" w14:textId="431C89F3" w:rsidR="002867C2" w:rsidRPr="00CD689A" w:rsidRDefault="002867C2" w:rsidP="002867C2">
            <w:pPr>
              <w:spacing w:line="240" w:lineRule="auto"/>
              <w:rPr>
                <w:sz w:val="16"/>
                <w:szCs w:val="16"/>
                <w:lang w:val="es-DO" w:eastAsia="es-DO"/>
              </w:rPr>
            </w:pPr>
            <w:r w:rsidRPr="00CD689A">
              <w:rPr>
                <w:sz w:val="16"/>
                <w:szCs w:val="16"/>
              </w:rPr>
              <w:t>2,433.8</w:t>
            </w:r>
          </w:p>
        </w:tc>
        <w:tc>
          <w:tcPr>
            <w:tcW w:w="736" w:type="dxa"/>
            <w:vAlign w:val="center"/>
          </w:tcPr>
          <w:p w14:paraId="4DF3558F" w14:textId="47BDBD00" w:rsidR="002867C2" w:rsidRPr="00CD689A" w:rsidRDefault="002867C2" w:rsidP="002867C2">
            <w:pPr>
              <w:spacing w:line="240" w:lineRule="auto"/>
              <w:rPr>
                <w:sz w:val="16"/>
                <w:szCs w:val="16"/>
                <w:lang w:val="es-DO" w:eastAsia="es-DO"/>
              </w:rPr>
            </w:pPr>
            <w:r w:rsidRPr="00CD689A">
              <w:rPr>
                <w:sz w:val="16"/>
                <w:szCs w:val="16"/>
              </w:rPr>
              <w:t>2,100.1</w:t>
            </w:r>
          </w:p>
        </w:tc>
        <w:tc>
          <w:tcPr>
            <w:tcW w:w="696" w:type="dxa"/>
            <w:vAlign w:val="center"/>
          </w:tcPr>
          <w:p w14:paraId="0B262964" w14:textId="40235FB6" w:rsidR="002867C2" w:rsidRPr="00CD689A" w:rsidRDefault="002867C2" w:rsidP="002867C2">
            <w:pPr>
              <w:spacing w:line="240" w:lineRule="auto"/>
              <w:rPr>
                <w:sz w:val="16"/>
                <w:szCs w:val="16"/>
                <w:lang w:val="es-DO" w:eastAsia="es-DO"/>
              </w:rPr>
            </w:pPr>
            <w:r w:rsidRPr="00CD689A">
              <w:rPr>
                <w:sz w:val="16"/>
                <w:szCs w:val="16"/>
              </w:rPr>
              <w:t>1,710.5</w:t>
            </w:r>
          </w:p>
        </w:tc>
        <w:tc>
          <w:tcPr>
            <w:tcW w:w="1159" w:type="dxa"/>
            <w:vAlign w:val="center"/>
          </w:tcPr>
          <w:p w14:paraId="520E9E05" w14:textId="48611600" w:rsidR="002867C2" w:rsidRPr="00CD689A" w:rsidRDefault="002867C2" w:rsidP="002867C2">
            <w:pPr>
              <w:spacing w:line="240" w:lineRule="auto"/>
              <w:rPr>
                <w:sz w:val="16"/>
                <w:szCs w:val="16"/>
                <w:lang w:val="es-DO" w:eastAsia="es-DO"/>
              </w:rPr>
            </w:pPr>
            <w:r w:rsidRPr="00CD689A">
              <w:rPr>
                <w:sz w:val="16"/>
                <w:szCs w:val="16"/>
              </w:rPr>
              <w:t>2,686.3</w:t>
            </w:r>
          </w:p>
        </w:tc>
        <w:tc>
          <w:tcPr>
            <w:tcW w:w="790" w:type="dxa"/>
            <w:vAlign w:val="center"/>
          </w:tcPr>
          <w:p w14:paraId="15D1049B" w14:textId="452C8642" w:rsidR="002867C2" w:rsidRPr="00CD689A" w:rsidRDefault="002867C2" w:rsidP="002867C2">
            <w:pPr>
              <w:spacing w:line="240" w:lineRule="auto"/>
              <w:rPr>
                <w:sz w:val="16"/>
                <w:szCs w:val="16"/>
                <w:lang w:val="es-DO" w:eastAsia="es-DO"/>
              </w:rPr>
            </w:pPr>
            <w:r w:rsidRPr="00CD689A">
              <w:rPr>
                <w:sz w:val="16"/>
                <w:szCs w:val="16"/>
              </w:rPr>
              <w:t>1,466.0</w:t>
            </w:r>
          </w:p>
        </w:tc>
        <w:tc>
          <w:tcPr>
            <w:tcW w:w="1147" w:type="dxa"/>
            <w:vAlign w:val="center"/>
          </w:tcPr>
          <w:p w14:paraId="0EAA592C" w14:textId="58275DE1" w:rsidR="002867C2" w:rsidRPr="00CD689A" w:rsidRDefault="002867C2" w:rsidP="002867C2">
            <w:pPr>
              <w:spacing w:line="240" w:lineRule="auto"/>
              <w:rPr>
                <w:sz w:val="16"/>
                <w:szCs w:val="16"/>
                <w:lang w:val="es-DO" w:eastAsia="es-DO"/>
              </w:rPr>
            </w:pPr>
            <w:r w:rsidRPr="00CD689A">
              <w:rPr>
                <w:sz w:val="16"/>
                <w:szCs w:val="16"/>
              </w:rPr>
              <w:t>2,373.6</w:t>
            </w:r>
          </w:p>
        </w:tc>
        <w:tc>
          <w:tcPr>
            <w:tcW w:w="988" w:type="dxa"/>
            <w:vAlign w:val="center"/>
          </w:tcPr>
          <w:p w14:paraId="382B9C91" w14:textId="0E279150" w:rsidR="002867C2" w:rsidRPr="00CD689A" w:rsidRDefault="002867C2" w:rsidP="002867C2">
            <w:pPr>
              <w:spacing w:line="240" w:lineRule="auto"/>
              <w:rPr>
                <w:sz w:val="16"/>
                <w:szCs w:val="16"/>
                <w:lang w:val="es-DO" w:eastAsia="es-DO"/>
              </w:rPr>
            </w:pPr>
            <w:r w:rsidRPr="00CD689A">
              <w:rPr>
                <w:sz w:val="16"/>
                <w:szCs w:val="16"/>
              </w:rPr>
              <w:t>2,429.8</w:t>
            </w:r>
          </w:p>
        </w:tc>
        <w:tc>
          <w:tcPr>
            <w:tcW w:w="1091" w:type="dxa"/>
            <w:noWrap/>
            <w:vAlign w:val="center"/>
          </w:tcPr>
          <w:p w14:paraId="7C222743" w14:textId="1EFE590B" w:rsidR="002867C2" w:rsidRPr="00CD689A" w:rsidRDefault="002867C2" w:rsidP="002867C2">
            <w:pPr>
              <w:spacing w:line="240" w:lineRule="auto"/>
              <w:rPr>
                <w:sz w:val="16"/>
                <w:szCs w:val="16"/>
                <w:lang w:val="es-DO" w:eastAsia="es-DO"/>
              </w:rPr>
            </w:pPr>
            <w:r w:rsidRPr="00CD689A">
              <w:rPr>
                <w:sz w:val="16"/>
                <w:szCs w:val="16"/>
              </w:rPr>
              <w:t>27,106.4</w:t>
            </w:r>
          </w:p>
        </w:tc>
      </w:tr>
      <w:tr w:rsidR="009A5CE7" w:rsidRPr="00CD689A" w14:paraId="11149236" w14:textId="77777777" w:rsidTr="00DB4448">
        <w:trPr>
          <w:trHeight w:val="685"/>
        </w:trPr>
        <w:tc>
          <w:tcPr>
            <w:tcW w:w="1070" w:type="dxa"/>
            <w:vAlign w:val="center"/>
            <w:hideMark/>
          </w:tcPr>
          <w:p w14:paraId="22254370" w14:textId="77777777" w:rsidR="002867C2" w:rsidRPr="00CD689A" w:rsidRDefault="002867C2" w:rsidP="002867C2">
            <w:pPr>
              <w:spacing w:line="240" w:lineRule="auto"/>
              <w:jc w:val="left"/>
              <w:rPr>
                <w:sz w:val="16"/>
                <w:szCs w:val="16"/>
              </w:rPr>
            </w:pPr>
            <w:r w:rsidRPr="00CD689A">
              <w:rPr>
                <w:sz w:val="16"/>
                <w:szCs w:val="16"/>
                <w:lang w:val="es-DO" w:eastAsia="es-DO"/>
              </w:rPr>
              <w:t xml:space="preserve">Superficie (Tarea) </w:t>
            </w:r>
          </w:p>
        </w:tc>
        <w:tc>
          <w:tcPr>
            <w:tcW w:w="736" w:type="dxa"/>
            <w:noWrap/>
            <w:vAlign w:val="center"/>
            <w:hideMark/>
          </w:tcPr>
          <w:p w14:paraId="0A98E9B8" w14:textId="1A100ECA" w:rsidR="002867C2" w:rsidRPr="00CD689A" w:rsidRDefault="002867C2" w:rsidP="002867C2">
            <w:pPr>
              <w:spacing w:line="240" w:lineRule="auto"/>
              <w:rPr>
                <w:sz w:val="16"/>
                <w:szCs w:val="16"/>
              </w:rPr>
            </w:pPr>
            <w:r w:rsidRPr="00CD689A">
              <w:rPr>
                <w:sz w:val="16"/>
                <w:szCs w:val="16"/>
              </w:rPr>
              <w:t>173,992</w:t>
            </w:r>
          </w:p>
        </w:tc>
        <w:tc>
          <w:tcPr>
            <w:tcW w:w="767" w:type="dxa"/>
            <w:noWrap/>
            <w:vAlign w:val="center"/>
            <w:hideMark/>
          </w:tcPr>
          <w:p w14:paraId="274AFD01" w14:textId="1E2EB839" w:rsidR="002867C2" w:rsidRPr="00CD689A" w:rsidRDefault="002867C2" w:rsidP="002867C2">
            <w:pPr>
              <w:spacing w:line="240" w:lineRule="auto"/>
              <w:rPr>
                <w:sz w:val="16"/>
                <w:szCs w:val="16"/>
              </w:rPr>
            </w:pPr>
            <w:r w:rsidRPr="00CD689A">
              <w:rPr>
                <w:sz w:val="16"/>
                <w:szCs w:val="16"/>
              </w:rPr>
              <w:t>91,300</w:t>
            </w:r>
          </w:p>
        </w:tc>
        <w:tc>
          <w:tcPr>
            <w:tcW w:w="696" w:type="dxa"/>
            <w:noWrap/>
            <w:vAlign w:val="center"/>
            <w:hideMark/>
          </w:tcPr>
          <w:p w14:paraId="02D8DBF2" w14:textId="16822154" w:rsidR="002867C2" w:rsidRPr="00CD689A" w:rsidRDefault="002867C2" w:rsidP="002867C2">
            <w:pPr>
              <w:spacing w:line="240" w:lineRule="auto"/>
              <w:rPr>
                <w:sz w:val="16"/>
                <w:szCs w:val="16"/>
              </w:rPr>
            </w:pPr>
            <w:r w:rsidRPr="00CD689A">
              <w:rPr>
                <w:sz w:val="16"/>
                <w:szCs w:val="16"/>
              </w:rPr>
              <w:t>78,084</w:t>
            </w:r>
          </w:p>
        </w:tc>
        <w:tc>
          <w:tcPr>
            <w:tcW w:w="696" w:type="dxa"/>
            <w:noWrap/>
            <w:vAlign w:val="center"/>
            <w:hideMark/>
          </w:tcPr>
          <w:p w14:paraId="547A7874" w14:textId="1370880D" w:rsidR="002867C2" w:rsidRPr="00CD689A" w:rsidRDefault="002867C2" w:rsidP="002867C2">
            <w:pPr>
              <w:spacing w:line="240" w:lineRule="auto"/>
              <w:rPr>
                <w:sz w:val="16"/>
                <w:szCs w:val="16"/>
              </w:rPr>
            </w:pPr>
            <w:r w:rsidRPr="00CD689A">
              <w:rPr>
                <w:sz w:val="16"/>
                <w:szCs w:val="16"/>
              </w:rPr>
              <w:t>41,627</w:t>
            </w:r>
          </w:p>
        </w:tc>
        <w:tc>
          <w:tcPr>
            <w:tcW w:w="736" w:type="dxa"/>
            <w:noWrap/>
            <w:vAlign w:val="center"/>
            <w:hideMark/>
          </w:tcPr>
          <w:p w14:paraId="796BD40E" w14:textId="6D478B31" w:rsidR="002867C2" w:rsidRPr="00CD689A" w:rsidRDefault="002867C2" w:rsidP="002867C2">
            <w:pPr>
              <w:spacing w:line="240" w:lineRule="auto"/>
              <w:rPr>
                <w:sz w:val="16"/>
                <w:szCs w:val="16"/>
              </w:rPr>
            </w:pPr>
            <w:r w:rsidRPr="00CD689A">
              <w:rPr>
                <w:sz w:val="16"/>
                <w:szCs w:val="16"/>
              </w:rPr>
              <w:t>116,164</w:t>
            </w:r>
          </w:p>
        </w:tc>
        <w:tc>
          <w:tcPr>
            <w:tcW w:w="736" w:type="dxa"/>
            <w:noWrap/>
            <w:vAlign w:val="center"/>
            <w:hideMark/>
          </w:tcPr>
          <w:p w14:paraId="38B30CBB" w14:textId="46A01D53" w:rsidR="002867C2" w:rsidRPr="00CD689A" w:rsidRDefault="002867C2" w:rsidP="002867C2">
            <w:pPr>
              <w:spacing w:line="240" w:lineRule="auto"/>
              <w:rPr>
                <w:sz w:val="16"/>
                <w:szCs w:val="16"/>
              </w:rPr>
            </w:pPr>
            <w:r w:rsidRPr="00CD689A">
              <w:rPr>
                <w:sz w:val="16"/>
                <w:szCs w:val="16"/>
              </w:rPr>
              <w:t>189,930</w:t>
            </w:r>
          </w:p>
        </w:tc>
        <w:tc>
          <w:tcPr>
            <w:tcW w:w="736" w:type="dxa"/>
            <w:vAlign w:val="center"/>
          </w:tcPr>
          <w:p w14:paraId="47FC2E49" w14:textId="45A3D9DD" w:rsidR="002867C2" w:rsidRPr="00CD689A" w:rsidRDefault="002867C2" w:rsidP="002867C2">
            <w:pPr>
              <w:spacing w:line="240" w:lineRule="auto"/>
              <w:rPr>
                <w:sz w:val="16"/>
                <w:szCs w:val="16"/>
              </w:rPr>
            </w:pPr>
            <w:r w:rsidRPr="00CD689A">
              <w:rPr>
                <w:sz w:val="16"/>
                <w:szCs w:val="16"/>
              </w:rPr>
              <w:t>132,187</w:t>
            </w:r>
          </w:p>
        </w:tc>
        <w:tc>
          <w:tcPr>
            <w:tcW w:w="696" w:type="dxa"/>
            <w:vAlign w:val="center"/>
          </w:tcPr>
          <w:p w14:paraId="308883E2" w14:textId="56F6B2BF" w:rsidR="002867C2" w:rsidRPr="00CD689A" w:rsidRDefault="002867C2" w:rsidP="002867C2">
            <w:pPr>
              <w:spacing w:line="240" w:lineRule="auto"/>
              <w:rPr>
                <w:sz w:val="16"/>
                <w:szCs w:val="16"/>
              </w:rPr>
            </w:pPr>
            <w:r w:rsidRPr="00CD689A">
              <w:rPr>
                <w:sz w:val="16"/>
                <w:szCs w:val="16"/>
              </w:rPr>
              <w:t>77,868</w:t>
            </w:r>
          </w:p>
        </w:tc>
        <w:tc>
          <w:tcPr>
            <w:tcW w:w="1159" w:type="dxa"/>
            <w:vAlign w:val="center"/>
          </w:tcPr>
          <w:p w14:paraId="00383505" w14:textId="5BCA509D" w:rsidR="002867C2" w:rsidRPr="00CD689A" w:rsidRDefault="002867C2" w:rsidP="002867C2">
            <w:pPr>
              <w:spacing w:line="240" w:lineRule="auto"/>
              <w:rPr>
                <w:sz w:val="16"/>
                <w:szCs w:val="16"/>
              </w:rPr>
            </w:pPr>
            <w:r w:rsidRPr="00CD689A">
              <w:rPr>
                <w:sz w:val="16"/>
                <w:szCs w:val="16"/>
              </w:rPr>
              <w:t>57,259</w:t>
            </w:r>
          </w:p>
        </w:tc>
        <w:tc>
          <w:tcPr>
            <w:tcW w:w="790" w:type="dxa"/>
            <w:vAlign w:val="center"/>
          </w:tcPr>
          <w:p w14:paraId="0756B1F9" w14:textId="0150DC38" w:rsidR="002867C2" w:rsidRPr="00CD689A" w:rsidRDefault="002867C2" w:rsidP="002867C2">
            <w:pPr>
              <w:spacing w:line="240" w:lineRule="auto"/>
              <w:rPr>
                <w:sz w:val="16"/>
                <w:szCs w:val="16"/>
                <w:lang w:val="es-DO" w:eastAsia="es-DO"/>
              </w:rPr>
            </w:pPr>
            <w:r w:rsidRPr="00CD689A">
              <w:rPr>
                <w:sz w:val="16"/>
                <w:szCs w:val="16"/>
              </w:rPr>
              <w:t>60,049</w:t>
            </w:r>
          </w:p>
        </w:tc>
        <w:tc>
          <w:tcPr>
            <w:tcW w:w="1147" w:type="dxa"/>
            <w:vAlign w:val="center"/>
          </w:tcPr>
          <w:p w14:paraId="23F656EE" w14:textId="6EF805B0" w:rsidR="002867C2" w:rsidRPr="00CD689A" w:rsidRDefault="002867C2" w:rsidP="002867C2">
            <w:pPr>
              <w:spacing w:line="240" w:lineRule="auto"/>
              <w:rPr>
                <w:sz w:val="16"/>
                <w:szCs w:val="16"/>
                <w:lang w:val="es-DO" w:eastAsia="es-DO"/>
              </w:rPr>
            </w:pPr>
            <w:r w:rsidRPr="00CD689A">
              <w:rPr>
                <w:sz w:val="16"/>
                <w:szCs w:val="16"/>
              </w:rPr>
              <w:t>135,891</w:t>
            </w:r>
          </w:p>
        </w:tc>
        <w:tc>
          <w:tcPr>
            <w:tcW w:w="988" w:type="dxa"/>
            <w:vAlign w:val="center"/>
          </w:tcPr>
          <w:p w14:paraId="3C71B687" w14:textId="46E0A160" w:rsidR="002867C2" w:rsidRPr="00CD689A" w:rsidRDefault="002867C2" w:rsidP="002867C2">
            <w:pPr>
              <w:spacing w:line="240" w:lineRule="auto"/>
              <w:rPr>
                <w:sz w:val="16"/>
                <w:szCs w:val="16"/>
                <w:lang w:val="es-DO" w:eastAsia="es-DO"/>
              </w:rPr>
            </w:pPr>
            <w:r w:rsidRPr="00CD689A">
              <w:rPr>
                <w:sz w:val="16"/>
                <w:szCs w:val="16"/>
              </w:rPr>
              <w:t>206,110</w:t>
            </w:r>
          </w:p>
        </w:tc>
        <w:tc>
          <w:tcPr>
            <w:tcW w:w="1091" w:type="dxa"/>
            <w:noWrap/>
            <w:vAlign w:val="center"/>
            <w:hideMark/>
          </w:tcPr>
          <w:p w14:paraId="71742DF9" w14:textId="7416AB06" w:rsidR="002867C2" w:rsidRPr="00CD689A" w:rsidRDefault="002867C2" w:rsidP="002867C2">
            <w:pPr>
              <w:spacing w:line="240" w:lineRule="auto"/>
              <w:rPr>
                <w:sz w:val="16"/>
                <w:szCs w:val="16"/>
                <w:lang w:val="es-DO" w:eastAsia="es-DO"/>
              </w:rPr>
            </w:pPr>
            <w:r w:rsidRPr="00CD689A">
              <w:rPr>
                <w:sz w:val="16"/>
                <w:szCs w:val="16"/>
              </w:rPr>
              <w:t>1,360,461</w:t>
            </w:r>
          </w:p>
        </w:tc>
      </w:tr>
    </w:tbl>
    <w:p w14:paraId="76A88630" w14:textId="77777777" w:rsidR="004D6B0B" w:rsidRPr="00CD689A" w:rsidRDefault="004D6B0B" w:rsidP="003E4728">
      <w:pPr>
        <w:spacing w:line="240" w:lineRule="auto"/>
        <w:rPr>
          <w:lang w:val="es-ES_tradnl" w:eastAsia="en-US"/>
        </w:rPr>
      </w:pPr>
    </w:p>
    <w:p w14:paraId="00059AC7" w14:textId="21AC65A2" w:rsidR="002F1CCB" w:rsidRDefault="00EA3033" w:rsidP="00F644D6">
      <w:pPr>
        <w:spacing w:line="240" w:lineRule="auto"/>
        <w:jc w:val="left"/>
        <w:rPr>
          <w:sz w:val="20"/>
          <w:szCs w:val="22"/>
        </w:rPr>
      </w:pPr>
      <w:r w:rsidRPr="00CD689A">
        <w:rPr>
          <w:sz w:val="20"/>
          <w:szCs w:val="22"/>
        </w:rPr>
        <w:t>Nota: m</w:t>
      </w:r>
      <w:r w:rsidR="004D6B0B" w:rsidRPr="00CD689A">
        <w:rPr>
          <w:sz w:val="20"/>
          <w:szCs w:val="22"/>
        </w:rPr>
        <w:t xml:space="preserve">es de diciembre proyectado           </w:t>
      </w:r>
    </w:p>
    <w:p w14:paraId="2068C05B" w14:textId="77777777" w:rsidR="00605412" w:rsidRDefault="00605412" w:rsidP="00605412">
      <w:pPr>
        <w:rPr>
          <w:sz w:val="20"/>
          <w:szCs w:val="22"/>
        </w:rPr>
      </w:pPr>
    </w:p>
    <w:p w14:paraId="64475982" w14:textId="25544F0A" w:rsidR="00605412" w:rsidRPr="00605412" w:rsidRDefault="00605412" w:rsidP="00605412">
      <w:pPr>
        <w:tabs>
          <w:tab w:val="center" w:pos="6480"/>
          <w:tab w:val="left" w:pos="12140"/>
        </w:tabs>
        <w:jc w:val="left"/>
        <w:rPr>
          <w:sz w:val="28"/>
          <w:szCs w:val="28"/>
        </w:rPr>
      </w:pPr>
      <w:r>
        <w:rPr>
          <w:sz w:val="28"/>
          <w:szCs w:val="28"/>
        </w:rPr>
        <w:tab/>
      </w:r>
      <w:r>
        <w:rPr>
          <w:sz w:val="28"/>
          <w:szCs w:val="28"/>
        </w:rPr>
        <w:tab/>
      </w:r>
      <w:r>
        <w:rPr>
          <w:sz w:val="28"/>
          <w:szCs w:val="28"/>
        </w:rPr>
        <w:tab/>
      </w:r>
    </w:p>
    <w:p w14:paraId="513D981D" w14:textId="7B5F8C25" w:rsidR="002F1CCB" w:rsidRPr="00CD689A" w:rsidRDefault="002F1CCB" w:rsidP="00605412">
      <w:pPr>
        <w:tabs>
          <w:tab w:val="center" w:pos="6480"/>
          <w:tab w:val="left" w:pos="12140"/>
        </w:tabs>
        <w:jc w:val="left"/>
        <w:rPr>
          <w:sz w:val="28"/>
          <w:szCs w:val="28"/>
        </w:rPr>
        <w:sectPr w:rsidR="002F1CCB" w:rsidRPr="00CD689A" w:rsidSect="006C3848">
          <w:footerReference w:type="default" r:id="rId31"/>
          <w:pgSz w:w="15840" w:h="12240" w:orient="landscape" w:code="1"/>
          <w:pgMar w:top="2160" w:right="1440" w:bottom="2160" w:left="1440" w:header="709" w:footer="709" w:gutter="0"/>
          <w:cols w:space="708"/>
          <w:docGrid w:linePitch="360"/>
        </w:sectPr>
      </w:pPr>
    </w:p>
    <w:p w14:paraId="312A786B" w14:textId="4345BA90" w:rsidR="00AD2C3F" w:rsidRPr="00CD689A" w:rsidRDefault="00DB4757" w:rsidP="00043C97">
      <w:pPr>
        <w:pStyle w:val="Ttulo4"/>
        <w:numPr>
          <w:ilvl w:val="0"/>
          <w:numId w:val="27"/>
        </w:numPr>
      </w:pPr>
      <w:bookmarkStart w:id="376" w:name="_Toc145411296"/>
      <w:bookmarkStart w:id="377" w:name="_Toc145411962"/>
      <w:bookmarkStart w:id="378" w:name="_Toc153436825"/>
      <w:bookmarkStart w:id="379" w:name="_Toc153880051"/>
      <w:r w:rsidRPr="00CD689A">
        <w:lastRenderedPageBreak/>
        <w:t>Matriz de Principales Indicadores de Gestión por Procesos</w:t>
      </w:r>
      <w:bookmarkEnd w:id="375"/>
      <w:bookmarkEnd w:id="376"/>
      <w:bookmarkEnd w:id="377"/>
      <w:bookmarkEnd w:id="378"/>
      <w:bookmarkEnd w:id="379"/>
    </w:p>
    <w:tbl>
      <w:tblPr>
        <w:tblStyle w:val="Tablaconcuadrcula"/>
        <w:tblpPr w:leftFromText="141" w:rightFromText="141" w:vertAnchor="text" w:horzAnchor="margin" w:tblpXSpec="center" w:tblpY="296"/>
        <w:tblW w:w="4618"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69"/>
        <w:gridCol w:w="1230"/>
        <w:gridCol w:w="924"/>
        <w:gridCol w:w="978"/>
        <w:gridCol w:w="1192"/>
        <w:gridCol w:w="1219"/>
        <w:gridCol w:w="858"/>
        <w:gridCol w:w="1266"/>
      </w:tblGrid>
      <w:tr w:rsidR="009A5CE7" w:rsidRPr="00CD689A" w14:paraId="758293B5" w14:textId="77777777" w:rsidTr="00427B9D">
        <w:tc>
          <w:tcPr>
            <w:tcW w:w="576" w:type="pct"/>
            <w:shd w:val="clear" w:color="auto" w:fill="002060"/>
            <w:vAlign w:val="center"/>
          </w:tcPr>
          <w:p w14:paraId="455A6F3F"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Área</w:t>
            </w:r>
          </w:p>
        </w:tc>
        <w:tc>
          <w:tcPr>
            <w:tcW w:w="727" w:type="pct"/>
            <w:shd w:val="clear" w:color="auto" w:fill="002060"/>
            <w:vAlign w:val="center"/>
          </w:tcPr>
          <w:p w14:paraId="396A9D94"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Proceso</w:t>
            </w:r>
          </w:p>
        </w:tc>
        <w:tc>
          <w:tcPr>
            <w:tcW w:w="550" w:type="pct"/>
            <w:shd w:val="clear" w:color="auto" w:fill="002060"/>
            <w:vAlign w:val="center"/>
          </w:tcPr>
          <w:p w14:paraId="4A2BFA80"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Nombre del Indicador</w:t>
            </w:r>
          </w:p>
        </w:tc>
        <w:tc>
          <w:tcPr>
            <w:tcW w:w="581" w:type="pct"/>
            <w:shd w:val="clear" w:color="auto" w:fill="002060"/>
            <w:vAlign w:val="center"/>
          </w:tcPr>
          <w:p w14:paraId="1435E222"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Frecuencia</w:t>
            </w:r>
          </w:p>
        </w:tc>
        <w:tc>
          <w:tcPr>
            <w:tcW w:w="705" w:type="pct"/>
            <w:shd w:val="clear" w:color="auto" w:fill="002060"/>
            <w:vAlign w:val="center"/>
          </w:tcPr>
          <w:p w14:paraId="7230FFD3"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Línea Base</w:t>
            </w:r>
          </w:p>
        </w:tc>
        <w:tc>
          <w:tcPr>
            <w:tcW w:w="721" w:type="pct"/>
            <w:shd w:val="clear" w:color="auto" w:fill="002060"/>
            <w:vAlign w:val="center"/>
          </w:tcPr>
          <w:p w14:paraId="5CD33ACF"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Meta</w:t>
            </w:r>
          </w:p>
        </w:tc>
        <w:tc>
          <w:tcPr>
            <w:tcW w:w="511" w:type="pct"/>
            <w:shd w:val="clear" w:color="auto" w:fill="002060"/>
            <w:vAlign w:val="center"/>
          </w:tcPr>
          <w:p w14:paraId="2E840C77"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Última Medición</w:t>
            </w:r>
          </w:p>
        </w:tc>
        <w:tc>
          <w:tcPr>
            <w:tcW w:w="629" w:type="pct"/>
            <w:shd w:val="clear" w:color="auto" w:fill="002060"/>
            <w:vAlign w:val="center"/>
          </w:tcPr>
          <w:p w14:paraId="1ADEEEF9" w14:textId="77777777" w:rsidR="00C61609" w:rsidRPr="00CD689A" w:rsidRDefault="00C61609" w:rsidP="00024035">
            <w:pPr>
              <w:spacing w:line="240" w:lineRule="auto"/>
              <w:rPr>
                <w:b/>
                <w:bCs/>
                <w:sz w:val="14"/>
                <w:szCs w:val="14"/>
                <w:lang w:val="es-DO" w:eastAsia="es-DO"/>
              </w:rPr>
            </w:pPr>
            <w:r w:rsidRPr="00CD689A">
              <w:rPr>
                <w:b/>
                <w:bCs/>
                <w:sz w:val="14"/>
                <w:szCs w:val="14"/>
                <w:lang w:val="es-DO" w:eastAsia="es-DO"/>
              </w:rPr>
              <w:t>Resultado</w:t>
            </w:r>
          </w:p>
        </w:tc>
      </w:tr>
      <w:tr w:rsidR="009A5CE7" w:rsidRPr="00CD689A" w14:paraId="3438E3D7" w14:textId="77777777" w:rsidTr="00427B9D">
        <w:tc>
          <w:tcPr>
            <w:tcW w:w="576" w:type="pct"/>
            <w:vAlign w:val="center"/>
          </w:tcPr>
          <w:p w14:paraId="2D696B02" w14:textId="77777777" w:rsidR="00C61609" w:rsidRPr="00CD689A" w:rsidRDefault="00C61609" w:rsidP="00024035">
            <w:pPr>
              <w:spacing w:line="240" w:lineRule="auto"/>
              <w:rPr>
                <w:b/>
                <w:bCs/>
                <w:sz w:val="14"/>
                <w:szCs w:val="14"/>
                <w:lang w:val="es-DO" w:eastAsia="es-DO"/>
              </w:rPr>
            </w:pPr>
            <w:proofErr w:type="spellStart"/>
            <w:r w:rsidRPr="00CD689A">
              <w:rPr>
                <w:b/>
                <w:bCs/>
                <w:sz w:val="14"/>
                <w:szCs w:val="14"/>
                <w:lang w:val="es-DO" w:eastAsia="es-DO"/>
              </w:rPr>
              <w:t>Bagrícola</w:t>
            </w:r>
            <w:proofErr w:type="spellEnd"/>
          </w:p>
        </w:tc>
        <w:tc>
          <w:tcPr>
            <w:tcW w:w="727" w:type="pct"/>
            <w:vAlign w:val="center"/>
          </w:tcPr>
          <w:p w14:paraId="403B0711" w14:textId="77777777" w:rsidR="00C61609" w:rsidRPr="00CD689A" w:rsidRDefault="00C61609" w:rsidP="00024035">
            <w:pPr>
              <w:spacing w:line="240" w:lineRule="auto"/>
              <w:rPr>
                <w:sz w:val="14"/>
                <w:szCs w:val="14"/>
                <w:lang w:val="es-DO" w:eastAsia="es-DO"/>
              </w:rPr>
            </w:pPr>
            <w:r w:rsidRPr="00CD689A">
              <w:rPr>
                <w:sz w:val="14"/>
                <w:szCs w:val="14"/>
                <w:lang w:val="es-DO" w:eastAsia="es-DO"/>
              </w:rPr>
              <w:t>Financiamiento</w:t>
            </w:r>
          </w:p>
        </w:tc>
        <w:tc>
          <w:tcPr>
            <w:tcW w:w="550" w:type="pct"/>
            <w:vAlign w:val="center"/>
          </w:tcPr>
          <w:p w14:paraId="338ADAC3" w14:textId="407BF650" w:rsidR="00C61609" w:rsidRPr="00CD689A" w:rsidRDefault="00C61609" w:rsidP="00024035">
            <w:pPr>
              <w:spacing w:line="240" w:lineRule="auto"/>
              <w:rPr>
                <w:sz w:val="14"/>
                <w:szCs w:val="14"/>
                <w:lang w:val="es-DO" w:eastAsia="es-DO"/>
              </w:rPr>
            </w:pPr>
            <w:r w:rsidRPr="00CD689A">
              <w:rPr>
                <w:sz w:val="14"/>
                <w:szCs w:val="14"/>
                <w:lang w:val="es-DO" w:eastAsia="es-DO"/>
              </w:rPr>
              <w:t xml:space="preserve">Ejecución programa de </w:t>
            </w:r>
            <w:r w:rsidRPr="00CD689A">
              <w:rPr>
                <w:sz w:val="14"/>
                <w:szCs w:val="14"/>
                <w:lang w:val="es-DO" w:eastAsia="es-DO"/>
              </w:rPr>
              <w:br/>
              <w:t>préstamo</w:t>
            </w:r>
          </w:p>
        </w:tc>
        <w:tc>
          <w:tcPr>
            <w:tcW w:w="581" w:type="pct"/>
            <w:vAlign w:val="center"/>
          </w:tcPr>
          <w:p w14:paraId="70F73E88" w14:textId="77777777" w:rsidR="00C61609" w:rsidRPr="00CD689A" w:rsidRDefault="00C61609" w:rsidP="00024035">
            <w:pPr>
              <w:spacing w:line="240" w:lineRule="auto"/>
              <w:rPr>
                <w:sz w:val="14"/>
                <w:szCs w:val="14"/>
                <w:lang w:val="es-DO" w:eastAsia="es-DO"/>
              </w:rPr>
            </w:pPr>
            <w:r w:rsidRPr="00CD689A">
              <w:rPr>
                <w:sz w:val="14"/>
                <w:szCs w:val="14"/>
                <w:lang w:val="es-DO" w:eastAsia="es-DO"/>
              </w:rPr>
              <w:t>Mensual</w:t>
            </w:r>
          </w:p>
        </w:tc>
        <w:tc>
          <w:tcPr>
            <w:tcW w:w="705" w:type="pct"/>
            <w:vAlign w:val="center"/>
          </w:tcPr>
          <w:p w14:paraId="5826E37D" w14:textId="77777777" w:rsidR="00C61609" w:rsidRPr="00CD689A" w:rsidRDefault="00C61609" w:rsidP="00024035">
            <w:pPr>
              <w:spacing w:line="240" w:lineRule="auto"/>
              <w:rPr>
                <w:sz w:val="14"/>
                <w:szCs w:val="14"/>
                <w:lang w:val="es-DO" w:eastAsia="es-DO"/>
              </w:rPr>
            </w:pPr>
            <w:r w:rsidRPr="00CD689A">
              <w:rPr>
                <w:sz w:val="14"/>
                <w:szCs w:val="14"/>
                <w:lang w:val="es-DO" w:eastAsia="es-DO"/>
              </w:rPr>
              <w:t>Reporte mensual del financiamiento otorgado en las sucursales</w:t>
            </w:r>
          </w:p>
        </w:tc>
        <w:tc>
          <w:tcPr>
            <w:tcW w:w="721" w:type="pct"/>
            <w:vAlign w:val="center"/>
          </w:tcPr>
          <w:p w14:paraId="66F20474" w14:textId="2EE9BFD6" w:rsidR="00C61609" w:rsidRPr="00CD689A" w:rsidRDefault="00C61609" w:rsidP="00024035">
            <w:pPr>
              <w:spacing w:line="240" w:lineRule="auto"/>
              <w:rPr>
                <w:sz w:val="14"/>
                <w:szCs w:val="14"/>
                <w:lang w:val="es-DO" w:eastAsia="es-DO"/>
              </w:rPr>
            </w:pPr>
            <w:r w:rsidRPr="00CD689A">
              <w:rPr>
                <w:sz w:val="14"/>
                <w:szCs w:val="14"/>
                <w:lang w:val="es-DO" w:eastAsia="es-DO"/>
              </w:rPr>
              <w:t>Cumplimiento monto programado</w:t>
            </w:r>
          </w:p>
        </w:tc>
        <w:tc>
          <w:tcPr>
            <w:tcW w:w="511" w:type="pct"/>
            <w:vAlign w:val="center"/>
          </w:tcPr>
          <w:p w14:paraId="6DA1D25F" w14:textId="7E150CA6" w:rsidR="00C61609" w:rsidRPr="00CD689A" w:rsidRDefault="004433F2" w:rsidP="00024035">
            <w:pPr>
              <w:spacing w:line="240" w:lineRule="auto"/>
              <w:rPr>
                <w:sz w:val="14"/>
                <w:szCs w:val="14"/>
                <w:lang w:val="es-DO" w:eastAsia="es-DO"/>
              </w:rPr>
            </w:pPr>
            <w:r w:rsidRPr="00CD689A">
              <w:rPr>
                <w:sz w:val="14"/>
                <w:szCs w:val="14"/>
                <w:lang w:val="es-DO" w:eastAsia="es-DO"/>
              </w:rPr>
              <w:t>Dic</w:t>
            </w:r>
            <w:r w:rsidR="00C61609" w:rsidRPr="00CD689A">
              <w:rPr>
                <w:sz w:val="14"/>
                <w:szCs w:val="14"/>
                <w:lang w:val="es-DO" w:eastAsia="es-DO"/>
              </w:rPr>
              <w:t>-2</w:t>
            </w:r>
            <w:r w:rsidR="00F7300A" w:rsidRPr="00CD689A">
              <w:rPr>
                <w:sz w:val="14"/>
                <w:szCs w:val="14"/>
                <w:lang w:val="es-DO" w:eastAsia="es-DO"/>
              </w:rPr>
              <w:t>3</w:t>
            </w:r>
          </w:p>
        </w:tc>
        <w:tc>
          <w:tcPr>
            <w:tcW w:w="629" w:type="pct"/>
            <w:vAlign w:val="center"/>
          </w:tcPr>
          <w:p w14:paraId="0810288D" w14:textId="77777777" w:rsidR="00C61609" w:rsidRPr="00CD689A" w:rsidRDefault="00027D32" w:rsidP="00024035">
            <w:pPr>
              <w:spacing w:line="240" w:lineRule="auto"/>
              <w:rPr>
                <w:sz w:val="14"/>
                <w:szCs w:val="14"/>
                <w:lang w:val="es-DO" w:eastAsia="es-DO"/>
              </w:rPr>
            </w:pPr>
            <w:r w:rsidRPr="00CD689A">
              <w:rPr>
                <w:sz w:val="14"/>
                <w:szCs w:val="14"/>
                <w:lang w:val="es-DO" w:eastAsia="es-DO"/>
              </w:rPr>
              <w:t xml:space="preserve">Lograr a través del </w:t>
            </w:r>
            <w:r w:rsidR="00C61609" w:rsidRPr="00CD689A">
              <w:rPr>
                <w:sz w:val="14"/>
                <w:szCs w:val="14"/>
                <w:lang w:val="es-DO" w:eastAsia="es-DO"/>
              </w:rPr>
              <w:t xml:space="preserve">financiamiento a nivel </w:t>
            </w:r>
            <w:r w:rsidR="004B0F87" w:rsidRPr="00CD689A">
              <w:rPr>
                <w:sz w:val="14"/>
                <w:szCs w:val="14"/>
                <w:lang w:val="es-DO" w:eastAsia="es-DO"/>
              </w:rPr>
              <w:t>nacional mejorar</w:t>
            </w:r>
            <w:r w:rsidR="00EB11BE" w:rsidRPr="00CD689A">
              <w:rPr>
                <w:sz w:val="14"/>
                <w:szCs w:val="14"/>
                <w:lang w:val="es-DO" w:eastAsia="es-DO"/>
              </w:rPr>
              <w:t xml:space="preserve"> </w:t>
            </w:r>
            <w:r w:rsidR="005E54E2" w:rsidRPr="00CD689A">
              <w:rPr>
                <w:sz w:val="14"/>
                <w:szCs w:val="14"/>
                <w:lang w:val="es-DO" w:eastAsia="es-DO"/>
              </w:rPr>
              <w:t>considerablemente las</w:t>
            </w:r>
            <w:r w:rsidR="00EB11BE" w:rsidRPr="00CD689A">
              <w:rPr>
                <w:sz w:val="14"/>
                <w:szCs w:val="14"/>
                <w:lang w:val="es-DO" w:eastAsia="es-DO"/>
              </w:rPr>
              <w:t xml:space="preserve"> </w:t>
            </w:r>
            <w:r w:rsidR="00C61609" w:rsidRPr="00CD689A">
              <w:rPr>
                <w:sz w:val="14"/>
                <w:szCs w:val="14"/>
                <w:lang w:val="es-DO" w:eastAsia="es-DO"/>
              </w:rPr>
              <w:t xml:space="preserve">condiciones de </w:t>
            </w:r>
            <w:r w:rsidR="005E54E2" w:rsidRPr="00CD689A">
              <w:rPr>
                <w:sz w:val="14"/>
                <w:szCs w:val="14"/>
                <w:lang w:val="es-DO" w:eastAsia="es-DO"/>
              </w:rPr>
              <w:t>vida de</w:t>
            </w:r>
            <w:r w:rsidR="00EB11BE" w:rsidRPr="00CD689A">
              <w:rPr>
                <w:sz w:val="14"/>
                <w:szCs w:val="14"/>
                <w:lang w:val="es-DO" w:eastAsia="es-DO"/>
              </w:rPr>
              <w:t xml:space="preserve"> los pequeños y medianos p</w:t>
            </w:r>
            <w:r w:rsidR="00C61609" w:rsidRPr="00CD689A">
              <w:rPr>
                <w:sz w:val="14"/>
                <w:szCs w:val="14"/>
                <w:lang w:val="es-DO" w:eastAsia="es-DO"/>
              </w:rPr>
              <w:t>roductores</w:t>
            </w:r>
            <w:r w:rsidR="00EB11BE" w:rsidRPr="00CD689A">
              <w:rPr>
                <w:sz w:val="14"/>
                <w:szCs w:val="14"/>
                <w:lang w:val="es-DO" w:eastAsia="es-DO"/>
              </w:rPr>
              <w:t>.</w:t>
            </w:r>
          </w:p>
          <w:p w14:paraId="7410667E" w14:textId="03A56494" w:rsidR="00945435" w:rsidRPr="00CD689A" w:rsidRDefault="00945435" w:rsidP="00024035">
            <w:pPr>
              <w:spacing w:line="240" w:lineRule="auto"/>
              <w:rPr>
                <w:sz w:val="14"/>
                <w:szCs w:val="14"/>
                <w:lang w:val="es-DO" w:eastAsia="es-DO"/>
              </w:rPr>
            </w:pPr>
          </w:p>
        </w:tc>
      </w:tr>
      <w:tr w:rsidR="009A5CE7" w:rsidRPr="00CD689A" w14:paraId="58EB7287" w14:textId="77777777" w:rsidTr="00427B9D">
        <w:trPr>
          <w:trHeight w:val="2261"/>
        </w:trPr>
        <w:tc>
          <w:tcPr>
            <w:tcW w:w="576" w:type="pct"/>
            <w:vAlign w:val="center"/>
          </w:tcPr>
          <w:p w14:paraId="05897086" w14:textId="77777777" w:rsidR="00C61609" w:rsidRPr="00CD689A" w:rsidRDefault="00C61609" w:rsidP="00024035">
            <w:pPr>
              <w:spacing w:line="240" w:lineRule="auto"/>
              <w:rPr>
                <w:b/>
                <w:bCs/>
                <w:sz w:val="14"/>
                <w:szCs w:val="14"/>
                <w:lang w:val="es-DO" w:eastAsia="es-DO"/>
              </w:rPr>
            </w:pPr>
            <w:proofErr w:type="spellStart"/>
            <w:r w:rsidRPr="00CD689A">
              <w:rPr>
                <w:b/>
                <w:bCs/>
                <w:sz w:val="14"/>
                <w:szCs w:val="14"/>
                <w:lang w:val="es-DO" w:eastAsia="es-DO"/>
              </w:rPr>
              <w:t>Bagrícola</w:t>
            </w:r>
            <w:proofErr w:type="spellEnd"/>
          </w:p>
        </w:tc>
        <w:tc>
          <w:tcPr>
            <w:tcW w:w="727" w:type="pct"/>
            <w:vAlign w:val="center"/>
          </w:tcPr>
          <w:p w14:paraId="04AE67C0" w14:textId="77777777" w:rsidR="00C61609" w:rsidRPr="00CD689A" w:rsidRDefault="00C61609" w:rsidP="00024035">
            <w:pPr>
              <w:spacing w:line="240" w:lineRule="auto"/>
              <w:rPr>
                <w:sz w:val="14"/>
                <w:szCs w:val="14"/>
                <w:lang w:val="es-DO" w:eastAsia="es-DO"/>
              </w:rPr>
            </w:pPr>
            <w:r w:rsidRPr="00CD689A">
              <w:rPr>
                <w:sz w:val="14"/>
                <w:szCs w:val="14"/>
                <w:lang w:val="es-DO" w:eastAsia="es-DO"/>
              </w:rPr>
              <w:t>Plan Operativo (POA)</w:t>
            </w:r>
          </w:p>
        </w:tc>
        <w:tc>
          <w:tcPr>
            <w:tcW w:w="550" w:type="pct"/>
            <w:vAlign w:val="center"/>
          </w:tcPr>
          <w:p w14:paraId="31CEE487" w14:textId="77777777" w:rsidR="00C61609" w:rsidRPr="00CD689A" w:rsidRDefault="00C61609" w:rsidP="00024035">
            <w:pPr>
              <w:spacing w:line="240" w:lineRule="auto"/>
              <w:rPr>
                <w:sz w:val="14"/>
                <w:szCs w:val="14"/>
                <w:lang w:val="es-DO" w:eastAsia="es-DO"/>
              </w:rPr>
            </w:pPr>
            <w:r w:rsidRPr="00CD689A">
              <w:rPr>
                <w:sz w:val="14"/>
                <w:szCs w:val="14"/>
                <w:lang w:val="es-DO" w:eastAsia="es-DO"/>
              </w:rPr>
              <w:t xml:space="preserve">Ejecución del programa de </w:t>
            </w:r>
            <w:r w:rsidRPr="00CD689A">
              <w:rPr>
                <w:sz w:val="14"/>
                <w:szCs w:val="14"/>
                <w:lang w:val="es-DO" w:eastAsia="es-DO"/>
              </w:rPr>
              <w:br/>
              <w:t>préstamo</w:t>
            </w:r>
          </w:p>
        </w:tc>
        <w:tc>
          <w:tcPr>
            <w:tcW w:w="581" w:type="pct"/>
            <w:vAlign w:val="center"/>
          </w:tcPr>
          <w:p w14:paraId="6921D639" w14:textId="77777777" w:rsidR="00C61609" w:rsidRPr="00CD689A" w:rsidRDefault="00C61609" w:rsidP="00024035">
            <w:pPr>
              <w:spacing w:line="240" w:lineRule="auto"/>
              <w:rPr>
                <w:sz w:val="14"/>
                <w:szCs w:val="14"/>
                <w:lang w:val="es-DO" w:eastAsia="es-DO"/>
              </w:rPr>
            </w:pPr>
            <w:r w:rsidRPr="00CD689A">
              <w:rPr>
                <w:sz w:val="14"/>
                <w:szCs w:val="14"/>
                <w:lang w:val="es-DO" w:eastAsia="es-DO"/>
              </w:rPr>
              <w:t>Semestral</w:t>
            </w:r>
          </w:p>
        </w:tc>
        <w:tc>
          <w:tcPr>
            <w:tcW w:w="705" w:type="pct"/>
            <w:vAlign w:val="center"/>
          </w:tcPr>
          <w:p w14:paraId="522437FA" w14:textId="29D2E452" w:rsidR="00C61609" w:rsidRPr="00CD689A" w:rsidRDefault="005E54E2" w:rsidP="00024035">
            <w:pPr>
              <w:spacing w:line="240" w:lineRule="auto"/>
              <w:rPr>
                <w:sz w:val="14"/>
                <w:szCs w:val="14"/>
                <w:lang w:val="es-DO" w:eastAsia="es-DO"/>
              </w:rPr>
            </w:pPr>
            <w:r w:rsidRPr="00CD689A">
              <w:rPr>
                <w:sz w:val="14"/>
                <w:szCs w:val="14"/>
                <w:lang w:val="es-DO" w:eastAsia="es-DO"/>
              </w:rPr>
              <w:t>Evaluación semestral de las ejecuciones de los diferentes programas.</w:t>
            </w:r>
          </w:p>
        </w:tc>
        <w:tc>
          <w:tcPr>
            <w:tcW w:w="721" w:type="pct"/>
            <w:vAlign w:val="center"/>
          </w:tcPr>
          <w:p w14:paraId="5284418B" w14:textId="141779CC" w:rsidR="00C61609" w:rsidRPr="00CD689A" w:rsidRDefault="00882168" w:rsidP="00024035">
            <w:pPr>
              <w:spacing w:line="240" w:lineRule="auto"/>
              <w:rPr>
                <w:sz w:val="14"/>
                <w:szCs w:val="14"/>
                <w:lang w:val="es-DO" w:eastAsia="es-DO"/>
              </w:rPr>
            </w:pPr>
            <w:r w:rsidRPr="00CD689A">
              <w:rPr>
                <w:sz w:val="14"/>
                <w:szCs w:val="14"/>
                <w:lang w:val="es-DO" w:eastAsia="es-DO"/>
              </w:rPr>
              <w:t>E</w:t>
            </w:r>
            <w:r w:rsidR="005E54E2" w:rsidRPr="00CD689A">
              <w:rPr>
                <w:sz w:val="14"/>
                <w:szCs w:val="14"/>
                <w:lang w:val="es-DO" w:eastAsia="es-DO"/>
              </w:rPr>
              <w:t xml:space="preserve">jecutar el </w:t>
            </w:r>
            <w:r w:rsidR="00C61609" w:rsidRPr="00CD689A">
              <w:rPr>
                <w:sz w:val="14"/>
                <w:szCs w:val="14"/>
                <w:lang w:val="es-DO" w:eastAsia="es-DO"/>
              </w:rPr>
              <w:t xml:space="preserve">Plan y conocer factores </w:t>
            </w:r>
            <w:r w:rsidR="005E54E2" w:rsidRPr="00CD689A">
              <w:rPr>
                <w:sz w:val="14"/>
                <w:szCs w:val="14"/>
                <w:lang w:val="es-DO" w:eastAsia="es-DO"/>
              </w:rPr>
              <w:t xml:space="preserve">que incidieron </w:t>
            </w:r>
            <w:r w:rsidR="00C61609" w:rsidRPr="00CD689A">
              <w:rPr>
                <w:sz w:val="14"/>
                <w:szCs w:val="14"/>
                <w:lang w:val="es-DO" w:eastAsia="es-DO"/>
              </w:rPr>
              <w:t>en el alcance de las metas</w:t>
            </w:r>
            <w:r w:rsidR="009A045D" w:rsidRPr="00CD689A">
              <w:rPr>
                <w:sz w:val="14"/>
                <w:szCs w:val="14"/>
                <w:lang w:val="es-DO" w:eastAsia="es-DO"/>
              </w:rPr>
              <w:t xml:space="preserve"> y </w:t>
            </w:r>
            <w:r w:rsidR="00C61609" w:rsidRPr="00CD689A">
              <w:rPr>
                <w:sz w:val="14"/>
                <w:szCs w:val="14"/>
                <w:lang w:val="es-DO" w:eastAsia="es-DO"/>
              </w:rPr>
              <w:t>tomar decisiones correctivas, orientadas e implementarlas para el próximo año.</w:t>
            </w:r>
          </w:p>
        </w:tc>
        <w:tc>
          <w:tcPr>
            <w:tcW w:w="511" w:type="pct"/>
            <w:vAlign w:val="center"/>
          </w:tcPr>
          <w:p w14:paraId="36D35587" w14:textId="1BDDD935" w:rsidR="00C61609" w:rsidRPr="00CD689A" w:rsidRDefault="004433F2" w:rsidP="00024035">
            <w:pPr>
              <w:spacing w:line="240" w:lineRule="auto"/>
              <w:rPr>
                <w:sz w:val="14"/>
                <w:szCs w:val="14"/>
                <w:lang w:val="es-DO" w:eastAsia="es-DO"/>
              </w:rPr>
            </w:pPr>
            <w:r w:rsidRPr="00CD689A">
              <w:rPr>
                <w:sz w:val="14"/>
                <w:szCs w:val="14"/>
                <w:lang w:val="es-DO" w:eastAsia="es-DO"/>
              </w:rPr>
              <w:t>Dic</w:t>
            </w:r>
            <w:r w:rsidR="00F7300A" w:rsidRPr="00CD689A">
              <w:rPr>
                <w:sz w:val="14"/>
                <w:szCs w:val="14"/>
                <w:lang w:val="es-DO" w:eastAsia="es-DO"/>
              </w:rPr>
              <w:t>-23</w:t>
            </w:r>
          </w:p>
        </w:tc>
        <w:tc>
          <w:tcPr>
            <w:tcW w:w="629" w:type="pct"/>
            <w:vAlign w:val="center"/>
          </w:tcPr>
          <w:p w14:paraId="2727E4B9" w14:textId="0652188E" w:rsidR="004B0F87" w:rsidRPr="00CD689A" w:rsidRDefault="00027D32" w:rsidP="00024035">
            <w:pPr>
              <w:spacing w:line="240" w:lineRule="auto"/>
              <w:contextualSpacing/>
              <w:rPr>
                <w:sz w:val="14"/>
                <w:szCs w:val="14"/>
                <w:lang w:val="es-DO" w:eastAsia="es-DO"/>
              </w:rPr>
            </w:pPr>
            <w:r w:rsidRPr="00CD689A">
              <w:rPr>
                <w:sz w:val="14"/>
                <w:szCs w:val="14"/>
                <w:lang w:val="es-DO" w:eastAsia="es-DO"/>
              </w:rPr>
              <w:t>Fortalecer los créditos al Sector Agropecuario</w:t>
            </w:r>
            <w:r w:rsidR="004B0F87" w:rsidRPr="00CD689A">
              <w:rPr>
                <w:sz w:val="14"/>
                <w:szCs w:val="14"/>
                <w:lang w:val="es-DO" w:eastAsia="es-DO"/>
              </w:rPr>
              <w:t xml:space="preserve"> y ampliar la cobertura de los productos y servicios que ofrece el Banco.</w:t>
            </w:r>
          </w:p>
          <w:p w14:paraId="6484E253" w14:textId="2E766E30" w:rsidR="00C61609" w:rsidRPr="00CD689A" w:rsidRDefault="00C61609" w:rsidP="00024035">
            <w:pPr>
              <w:spacing w:line="240" w:lineRule="auto"/>
              <w:rPr>
                <w:sz w:val="14"/>
                <w:szCs w:val="14"/>
                <w:lang w:val="es-DO" w:eastAsia="es-DO"/>
              </w:rPr>
            </w:pPr>
          </w:p>
        </w:tc>
      </w:tr>
      <w:tr w:rsidR="009A5CE7" w:rsidRPr="00CD689A" w14:paraId="6A16E037" w14:textId="77777777" w:rsidTr="00427B9D">
        <w:tc>
          <w:tcPr>
            <w:tcW w:w="576" w:type="pct"/>
            <w:vAlign w:val="center"/>
          </w:tcPr>
          <w:p w14:paraId="74DBA9E6" w14:textId="16C57267" w:rsidR="00B915DF" w:rsidRPr="00CD689A" w:rsidRDefault="00B915DF" w:rsidP="00024035">
            <w:pPr>
              <w:spacing w:line="240" w:lineRule="auto"/>
              <w:rPr>
                <w:b/>
                <w:bCs/>
                <w:sz w:val="14"/>
                <w:szCs w:val="14"/>
                <w:lang w:val="es-DO" w:eastAsia="es-DO"/>
              </w:rPr>
            </w:pPr>
            <w:r w:rsidRPr="00CD689A">
              <w:rPr>
                <w:b/>
                <w:bCs/>
                <w:sz w:val="14"/>
                <w:szCs w:val="14"/>
                <w:lang w:val="es-DO" w:eastAsia="es-DO"/>
              </w:rPr>
              <w:t xml:space="preserve">Planeación </w:t>
            </w:r>
            <w:r w:rsidR="004955AF" w:rsidRPr="00CD689A">
              <w:rPr>
                <w:b/>
                <w:bCs/>
                <w:sz w:val="14"/>
                <w:szCs w:val="14"/>
                <w:lang w:val="es-DO" w:eastAsia="es-DO"/>
              </w:rPr>
              <w:t>Créditos</w:t>
            </w:r>
            <w:r w:rsidR="004955AF" w:rsidRPr="00CD689A">
              <w:rPr>
                <w:b/>
                <w:bCs/>
                <w:sz w:val="14"/>
                <w:szCs w:val="14"/>
                <w:lang w:val="es-DO" w:eastAsia="es-DO"/>
              </w:rPr>
              <w:br/>
              <w:t>Negocios</w:t>
            </w:r>
          </w:p>
        </w:tc>
        <w:tc>
          <w:tcPr>
            <w:tcW w:w="727" w:type="pct"/>
            <w:vAlign w:val="center"/>
          </w:tcPr>
          <w:p w14:paraId="2A11D318" w14:textId="6825139C" w:rsidR="00B915DF" w:rsidRPr="00CD689A" w:rsidRDefault="00B915DF" w:rsidP="00024035">
            <w:pPr>
              <w:spacing w:line="240" w:lineRule="auto"/>
              <w:rPr>
                <w:sz w:val="14"/>
                <w:szCs w:val="14"/>
                <w:lang w:val="es-DO" w:eastAsia="es-DO"/>
              </w:rPr>
            </w:pPr>
            <w:r w:rsidRPr="00CD689A">
              <w:rPr>
                <w:sz w:val="14"/>
                <w:szCs w:val="14"/>
                <w:lang w:val="es-DO" w:eastAsia="es-DO"/>
              </w:rPr>
              <w:t>Monto Formalizado</w:t>
            </w:r>
          </w:p>
        </w:tc>
        <w:tc>
          <w:tcPr>
            <w:tcW w:w="550" w:type="pct"/>
            <w:vAlign w:val="center"/>
          </w:tcPr>
          <w:p w14:paraId="08DC00FC" w14:textId="716E2721" w:rsidR="00B915DF" w:rsidRPr="00CD689A" w:rsidRDefault="00B915DF" w:rsidP="00024035">
            <w:pPr>
              <w:spacing w:line="240" w:lineRule="auto"/>
              <w:rPr>
                <w:sz w:val="14"/>
                <w:szCs w:val="14"/>
                <w:lang w:val="es-DO" w:eastAsia="es-DO"/>
              </w:rPr>
            </w:pPr>
            <w:r w:rsidRPr="00CD689A">
              <w:rPr>
                <w:sz w:val="14"/>
                <w:szCs w:val="14"/>
                <w:lang w:val="es-DO" w:eastAsia="es-DO"/>
              </w:rPr>
              <w:t>Miles de Millones (RD$)</w:t>
            </w:r>
          </w:p>
        </w:tc>
        <w:tc>
          <w:tcPr>
            <w:tcW w:w="581" w:type="pct"/>
            <w:vAlign w:val="center"/>
          </w:tcPr>
          <w:p w14:paraId="7B1E7F09" w14:textId="29E00690" w:rsidR="00B915DF" w:rsidRPr="00CD689A" w:rsidRDefault="00B915DF" w:rsidP="00024035">
            <w:pPr>
              <w:spacing w:line="240" w:lineRule="auto"/>
              <w:rPr>
                <w:sz w:val="14"/>
                <w:szCs w:val="14"/>
                <w:lang w:val="es-DO" w:eastAsia="es-DO"/>
              </w:rPr>
            </w:pPr>
            <w:r w:rsidRPr="00CD689A">
              <w:rPr>
                <w:sz w:val="14"/>
                <w:szCs w:val="14"/>
                <w:lang w:val="es-DO" w:eastAsia="es-DO"/>
              </w:rPr>
              <w:t>Mensual</w:t>
            </w:r>
          </w:p>
        </w:tc>
        <w:tc>
          <w:tcPr>
            <w:tcW w:w="705" w:type="pct"/>
            <w:vAlign w:val="center"/>
          </w:tcPr>
          <w:p w14:paraId="5BFC8503" w14:textId="7B74CE99" w:rsidR="00B915DF" w:rsidRPr="00CD689A" w:rsidRDefault="005F6D54" w:rsidP="00024035">
            <w:pPr>
              <w:spacing w:line="240" w:lineRule="auto"/>
              <w:rPr>
                <w:sz w:val="14"/>
                <w:szCs w:val="14"/>
                <w:lang w:val="es-DO" w:eastAsia="es-DO"/>
              </w:rPr>
            </w:pPr>
            <w:r w:rsidRPr="00CD689A">
              <w:rPr>
                <w:sz w:val="14"/>
                <w:szCs w:val="14"/>
                <w:lang w:val="es-DO" w:eastAsia="es-DO"/>
              </w:rPr>
              <w:t>30,746</w:t>
            </w:r>
            <w:r w:rsidR="00DA0648" w:rsidRPr="00CD689A">
              <w:rPr>
                <w:sz w:val="14"/>
                <w:szCs w:val="14"/>
                <w:lang w:val="es-DO" w:eastAsia="es-DO"/>
              </w:rPr>
              <w:t>.1</w:t>
            </w:r>
          </w:p>
        </w:tc>
        <w:tc>
          <w:tcPr>
            <w:tcW w:w="721" w:type="pct"/>
            <w:vAlign w:val="center"/>
          </w:tcPr>
          <w:p w14:paraId="0187B0F7" w14:textId="505F3778" w:rsidR="00B915DF" w:rsidRPr="00CD689A" w:rsidRDefault="000D67B1" w:rsidP="00024035">
            <w:pPr>
              <w:spacing w:line="240" w:lineRule="auto"/>
              <w:rPr>
                <w:sz w:val="14"/>
                <w:szCs w:val="14"/>
                <w:lang w:val="es-DO" w:eastAsia="es-DO"/>
              </w:rPr>
            </w:pPr>
            <w:r w:rsidRPr="00CD689A">
              <w:rPr>
                <w:sz w:val="14"/>
                <w:szCs w:val="14"/>
                <w:lang w:val="es-DO" w:eastAsia="es-DO"/>
              </w:rPr>
              <w:t>33,341.5</w:t>
            </w:r>
          </w:p>
        </w:tc>
        <w:tc>
          <w:tcPr>
            <w:tcW w:w="511" w:type="pct"/>
            <w:vAlign w:val="center"/>
          </w:tcPr>
          <w:p w14:paraId="4D9CA449" w14:textId="1A57233E" w:rsidR="00B915DF" w:rsidRPr="00CD689A" w:rsidRDefault="004433F2" w:rsidP="00024035">
            <w:pPr>
              <w:spacing w:line="240" w:lineRule="auto"/>
              <w:rPr>
                <w:sz w:val="14"/>
                <w:szCs w:val="14"/>
                <w:lang w:val="es-DO" w:eastAsia="es-DO"/>
              </w:rPr>
            </w:pPr>
            <w:r w:rsidRPr="00CD689A">
              <w:rPr>
                <w:sz w:val="14"/>
                <w:szCs w:val="14"/>
                <w:lang w:val="es-DO" w:eastAsia="es-DO"/>
              </w:rPr>
              <w:t>Dic</w:t>
            </w:r>
            <w:r w:rsidR="00B915DF" w:rsidRPr="00CD689A">
              <w:rPr>
                <w:sz w:val="14"/>
                <w:szCs w:val="14"/>
                <w:lang w:val="es-DO" w:eastAsia="es-DO"/>
              </w:rPr>
              <w:t>-23</w:t>
            </w:r>
          </w:p>
        </w:tc>
        <w:tc>
          <w:tcPr>
            <w:tcW w:w="629" w:type="pct"/>
            <w:vAlign w:val="center"/>
          </w:tcPr>
          <w:p w14:paraId="166BCD57" w14:textId="45DBE1F7" w:rsidR="00B915DF" w:rsidRPr="00CD689A" w:rsidRDefault="009A045D" w:rsidP="00024035">
            <w:pPr>
              <w:spacing w:line="240" w:lineRule="auto"/>
              <w:rPr>
                <w:sz w:val="14"/>
                <w:szCs w:val="14"/>
                <w:lang w:val="es-DO" w:eastAsia="es-DO"/>
              </w:rPr>
            </w:pPr>
            <w:r w:rsidRPr="00CD689A">
              <w:rPr>
                <w:sz w:val="14"/>
                <w:szCs w:val="14"/>
                <w:lang w:val="es-DO" w:eastAsia="es-DO"/>
              </w:rPr>
              <w:t>E</w:t>
            </w:r>
            <w:r w:rsidR="004955AF" w:rsidRPr="00CD689A">
              <w:rPr>
                <w:sz w:val="14"/>
                <w:szCs w:val="14"/>
                <w:lang w:val="es-DO" w:eastAsia="es-DO"/>
              </w:rPr>
              <w:t>jecución de un 1</w:t>
            </w:r>
            <w:r w:rsidR="000D67B1" w:rsidRPr="00CD689A">
              <w:rPr>
                <w:sz w:val="14"/>
                <w:szCs w:val="14"/>
                <w:lang w:val="es-DO" w:eastAsia="es-DO"/>
              </w:rPr>
              <w:t>08.4</w:t>
            </w:r>
            <w:r w:rsidR="004955AF" w:rsidRPr="00CD689A">
              <w:rPr>
                <w:sz w:val="14"/>
                <w:szCs w:val="14"/>
                <w:lang w:val="es-DO" w:eastAsia="es-DO"/>
              </w:rPr>
              <w:t xml:space="preserve">% conforme a lo programado para </w:t>
            </w:r>
            <w:r w:rsidR="00A732A6" w:rsidRPr="00CD689A">
              <w:rPr>
                <w:sz w:val="14"/>
                <w:szCs w:val="14"/>
                <w:lang w:val="es-DO" w:eastAsia="es-DO"/>
              </w:rPr>
              <w:t>e</w:t>
            </w:r>
            <w:r w:rsidR="009B644A" w:rsidRPr="00CD689A">
              <w:rPr>
                <w:sz w:val="14"/>
                <w:szCs w:val="14"/>
                <w:lang w:val="es-DO" w:eastAsia="es-DO"/>
              </w:rPr>
              <w:t>l año 2023</w:t>
            </w:r>
            <w:r w:rsidR="004955AF" w:rsidRPr="00CD689A">
              <w:rPr>
                <w:sz w:val="14"/>
                <w:szCs w:val="14"/>
                <w:lang w:val="es-DO" w:eastAsia="es-DO"/>
              </w:rPr>
              <w:t>.</w:t>
            </w:r>
          </w:p>
          <w:p w14:paraId="0D5752F9" w14:textId="7AB6A83F" w:rsidR="00945435" w:rsidRPr="00CD689A" w:rsidRDefault="00945435" w:rsidP="00024035">
            <w:pPr>
              <w:spacing w:line="240" w:lineRule="auto"/>
              <w:rPr>
                <w:sz w:val="14"/>
                <w:szCs w:val="14"/>
                <w:lang w:val="es-DO" w:eastAsia="es-DO"/>
              </w:rPr>
            </w:pPr>
          </w:p>
        </w:tc>
      </w:tr>
      <w:tr w:rsidR="009A5CE7" w:rsidRPr="00CD689A" w14:paraId="4D2B2DD5" w14:textId="77777777" w:rsidTr="00427B9D">
        <w:tc>
          <w:tcPr>
            <w:tcW w:w="576" w:type="pct"/>
            <w:vAlign w:val="center"/>
          </w:tcPr>
          <w:p w14:paraId="2F627B0E" w14:textId="34D2EF79" w:rsidR="004955AF" w:rsidRPr="00CD689A" w:rsidRDefault="004955AF" w:rsidP="00024035">
            <w:pPr>
              <w:spacing w:line="240" w:lineRule="auto"/>
              <w:rPr>
                <w:b/>
                <w:bCs/>
                <w:sz w:val="14"/>
                <w:szCs w:val="14"/>
                <w:lang w:val="es-DO" w:eastAsia="es-DO"/>
              </w:rPr>
            </w:pPr>
            <w:r w:rsidRPr="00CD689A">
              <w:rPr>
                <w:b/>
                <w:bCs/>
                <w:sz w:val="14"/>
                <w:szCs w:val="14"/>
                <w:lang w:val="es-DO" w:eastAsia="es-DO"/>
              </w:rPr>
              <w:t>Planeación</w:t>
            </w:r>
            <w:r w:rsidRPr="00CD689A">
              <w:rPr>
                <w:b/>
                <w:bCs/>
                <w:sz w:val="14"/>
                <w:szCs w:val="14"/>
                <w:lang w:val="es-DO" w:eastAsia="es-DO"/>
              </w:rPr>
              <w:br/>
              <w:t>Créditos</w:t>
            </w:r>
            <w:r w:rsidRPr="00CD689A">
              <w:rPr>
                <w:b/>
                <w:bCs/>
                <w:sz w:val="14"/>
                <w:szCs w:val="14"/>
                <w:lang w:val="es-DO" w:eastAsia="es-DO"/>
              </w:rPr>
              <w:br/>
              <w:t>Negocios</w:t>
            </w:r>
          </w:p>
        </w:tc>
        <w:tc>
          <w:tcPr>
            <w:tcW w:w="727" w:type="pct"/>
            <w:vAlign w:val="center"/>
          </w:tcPr>
          <w:p w14:paraId="7017976F" w14:textId="1B39BB78" w:rsidR="004955AF" w:rsidRPr="00CD689A" w:rsidRDefault="004955AF" w:rsidP="00024035">
            <w:pPr>
              <w:spacing w:line="240" w:lineRule="auto"/>
              <w:rPr>
                <w:sz w:val="14"/>
                <w:szCs w:val="14"/>
                <w:lang w:val="es-DO" w:eastAsia="es-DO"/>
              </w:rPr>
            </w:pPr>
            <w:r w:rsidRPr="00CD689A">
              <w:rPr>
                <w:sz w:val="14"/>
                <w:szCs w:val="14"/>
                <w:lang w:val="es-DO" w:eastAsia="es-DO"/>
              </w:rPr>
              <w:t>Cantidad de Préstamos</w:t>
            </w:r>
          </w:p>
        </w:tc>
        <w:tc>
          <w:tcPr>
            <w:tcW w:w="550" w:type="pct"/>
            <w:vAlign w:val="center"/>
          </w:tcPr>
          <w:p w14:paraId="541964E0" w14:textId="10D99B27" w:rsidR="004955AF" w:rsidRPr="00CD689A" w:rsidRDefault="004955AF" w:rsidP="00024035">
            <w:pPr>
              <w:spacing w:line="240" w:lineRule="auto"/>
              <w:rPr>
                <w:sz w:val="14"/>
                <w:szCs w:val="14"/>
                <w:lang w:val="es-DO" w:eastAsia="es-DO"/>
              </w:rPr>
            </w:pPr>
            <w:r w:rsidRPr="00CD689A">
              <w:rPr>
                <w:sz w:val="14"/>
                <w:szCs w:val="14"/>
                <w:lang w:val="es-DO" w:eastAsia="es-DO"/>
              </w:rPr>
              <w:t>Unidades</w:t>
            </w:r>
          </w:p>
        </w:tc>
        <w:tc>
          <w:tcPr>
            <w:tcW w:w="581" w:type="pct"/>
            <w:vAlign w:val="center"/>
          </w:tcPr>
          <w:p w14:paraId="6D3FC069" w14:textId="0721CF42" w:rsidR="004955AF" w:rsidRPr="00CD689A" w:rsidRDefault="004955AF" w:rsidP="00024035">
            <w:pPr>
              <w:spacing w:line="240" w:lineRule="auto"/>
              <w:rPr>
                <w:sz w:val="14"/>
                <w:szCs w:val="14"/>
                <w:lang w:val="es-DO" w:eastAsia="es-DO"/>
              </w:rPr>
            </w:pPr>
            <w:r w:rsidRPr="00CD689A">
              <w:rPr>
                <w:sz w:val="14"/>
                <w:szCs w:val="14"/>
                <w:lang w:val="es-DO" w:eastAsia="es-DO"/>
              </w:rPr>
              <w:t>Mensual</w:t>
            </w:r>
          </w:p>
        </w:tc>
        <w:tc>
          <w:tcPr>
            <w:tcW w:w="705" w:type="pct"/>
            <w:vAlign w:val="center"/>
          </w:tcPr>
          <w:p w14:paraId="41C57095" w14:textId="1E9FC769" w:rsidR="004955AF" w:rsidRPr="00CD689A" w:rsidRDefault="00C9307A" w:rsidP="00024035">
            <w:pPr>
              <w:spacing w:line="240" w:lineRule="auto"/>
              <w:rPr>
                <w:sz w:val="14"/>
                <w:szCs w:val="14"/>
                <w:lang w:val="es-DO" w:eastAsia="es-DO"/>
              </w:rPr>
            </w:pPr>
            <w:r w:rsidRPr="00CD689A">
              <w:rPr>
                <w:sz w:val="14"/>
                <w:szCs w:val="14"/>
                <w:lang w:val="es-DO" w:eastAsia="es-DO"/>
              </w:rPr>
              <w:t>29</w:t>
            </w:r>
            <w:r w:rsidR="004955AF" w:rsidRPr="00CD689A">
              <w:rPr>
                <w:sz w:val="14"/>
                <w:szCs w:val="14"/>
                <w:lang w:val="es-DO" w:eastAsia="es-DO"/>
              </w:rPr>
              <w:t>,</w:t>
            </w:r>
            <w:r w:rsidRPr="00CD689A">
              <w:rPr>
                <w:sz w:val="14"/>
                <w:szCs w:val="14"/>
                <w:lang w:val="es-DO" w:eastAsia="es-DO"/>
              </w:rPr>
              <w:t>694</w:t>
            </w:r>
          </w:p>
        </w:tc>
        <w:tc>
          <w:tcPr>
            <w:tcW w:w="721" w:type="pct"/>
            <w:vAlign w:val="center"/>
          </w:tcPr>
          <w:p w14:paraId="4E7CE875" w14:textId="58627E35" w:rsidR="004955AF" w:rsidRPr="00CD689A" w:rsidRDefault="009356A9" w:rsidP="00024035">
            <w:pPr>
              <w:spacing w:line="240" w:lineRule="auto"/>
              <w:rPr>
                <w:sz w:val="14"/>
                <w:szCs w:val="14"/>
                <w:lang w:val="es-DO" w:eastAsia="es-DO"/>
              </w:rPr>
            </w:pPr>
            <w:r w:rsidRPr="00CD689A">
              <w:rPr>
                <w:sz w:val="14"/>
                <w:szCs w:val="14"/>
                <w:lang w:val="es-DO" w:eastAsia="es-DO"/>
              </w:rPr>
              <w:t>27,382</w:t>
            </w:r>
          </w:p>
        </w:tc>
        <w:tc>
          <w:tcPr>
            <w:tcW w:w="511" w:type="pct"/>
            <w:vAlign w:val="center"/>
          </w:tcPr>
          <w:p w14:paraId="28EEB2A9" w14:textId="7492CE54" w:rsidR="004955AF" w:rsidRPr="00CD689A" w:rsidRDefault="004433F2" w:rsidP="00024035">
            <w:pPr>
              <w:spacing w:line="240" w:lineRule="auto"/>
              <w:rPr>
                <w:sz w:val="14"/>
                <w:szCs w:val="14"/>
                <w:lang w:val="es-DO" w:eastAsia="es-DO"/>
              </w:rPr>
            </w:pPr>
            <w:r w:rsidRPr="00CD689A">
              <w:rPr>
                <w:sz w:val="14"/>
                <w:szCs w:val="14"/>
                <w:lang w:val="es-DO" w:eastAsia="es-DO"/>
              </w:rPr>
              <w:t>Dic</w:t>
            </w:r>
            <w:r w:rsidR="004955AF" w:rsidRPr="00CD689A">
              <w:rPr>
                <w:sz w:val="14"/>
                <w:szCs w:val="14"/>
                <w:lang w:val="es-DO" w:eastAsia="es-DO"/>
              </w:rPr>
              <w:t>-23</w:t>
            </w:r>
          </w:p>
        </w:tc>
        <w:tc>
          <w:tcPr>
            <w:tcW w:w="629" w:type="pct"/>
            <w:vAlign w:val="center"/>
          </w:tcPr>
          <w:p w14:paraId="6A94085E" w14:textId="71B5A76A" w:rsidR="004955AF" w:rsidRPr="00CD689A" w:rsidRDefault="00903C6E" w:rsidP="00024035">
            <w:pPr>
              <w:spacing w:line="240" w:lineRule="auto"/>
              <w:rPr>
                <w:sz w:val="14"/>
                <w:szCs w:val="14"/>
                <w:lang w:val="es-DO" w:eastAsia="es-DO"/>
              </w:rPr>
            </w:pPr>
            <w:r w:rsidRPr="00CD689A">
              <w:rPr>
                <w:sz w:val="14"/>
                <w:szCs w:val="14"/>
                <w:lang w:val="es-DO" w:eastAsia="es-DO"/>
              </w:rPr>
              <w:t xml:space="preserve">De esta cantidad se </w:t>
            </w:r>
            <w:r w:rsidR="001B6C98" w:rsidRPr="00CD689A">
              <w:rPr>
                <w:sz w:val="14"/>
                <w:szCs w:val="14"/>
                <w:lang w:val="es-DO" w:eastAsia="es-DO"/>
              </w:rPr>
              <w:t>beneficiar</w:t>
            </w:r>
            <w:r w:rsidR="00F2556F" w:rsidRPr="00CD689A">
              <w:rPr>
                <w:sz w:val="14"/>
                <w:szCs w:val="14"/>
                <w:lang w:val="es-DO" w:eastAsia="es-DO"/>
              </w:rPr>
              <w:t>o</w:t>
            </w:r>
            <w:r w:rsidR="001B6C98" w:rsidRPr="00CD689A">
              <w:rPr>
                <w:sz w:val="14"/>
                <w:szCs w:val="14"/>
                <w:lang w:val="es-DO" w:eastAsia="es-DO"/>
              </w:rPr>
              <w:t>n</w:t>
            </w:r>
            <w:r w:rsidR="00932F0C" w:rsidRPr="00CD689A">
              <w:rPr>
                <w:sz w:val="14"/>
                <w:szCs w:val="14"/>
                <w:lang w:val="es-DO" w:eastAsia="es-DO"/>
              </w:rPr>
              <w:t xml:space="preserve"> 27,503 productores y microempresarios</w:t>
            </w:r>
            <w:r w:rsidR="001B6C98" w:rsidRPr="00CD689A">
              <w:rPr>
                <w:sz w:val="14"/>
                <w:szCs w:val="14"/>
                <w:lang w:val="es-DO" w:eastAsia="es-DO"/>
              </w:rPr>
              <w:t xml:space="preserve"> directamente</w:t>
            </w:r>
            <w:r w:rsidR="004955AF" w:rsidRPr="00CD689A">
              <w:rPr>
                <w:sz w:val="14"/>
                <w:szCs w:val="14"/>
                <w:lang w:val="es-DO" w:eastAsia="es-DO"/>
              </w:rPr>
              <w:t>.</w:t>
            </w:r>
          </w:p>
          <w:p w14:paraId="6848D549" w14:textId="56A9D1E5" w:rsidR="00945435" w:rsidRPr="00CD689A" w:rsidRDefault="00945435" w:rsidP="00024035">
            <w:pPr>
              <w:spacing w:line="240" w:lineRule="auto"/>
              <w:rPr>
                <w:sz w:val="14"/>
                <w:szCs w:val="14"/>
                <w:lang w:val="es-DO" w:eastAsia="es-DO"/>
              </w:rPr>
            </w:pPr>
          </w:p>
        </w:tc>
      </w:tr>
      <w:tr w:rsidR="009A5CE7" w:rsidRPr="00CD689A" w14:paraId="3B512AC4" w14:textId="77777777" w:rsidTr="00427B9D">
        <w:tc>
          <w:tcPr>
            <w:tcW w:w="576" w:type="pct"/>
            <w:vAlign w:val="center"/>
          </w:tcPr>
          <w:p w14:paraId="6B94CFB6" w14:textId="0C87933C" w:rsidR="004955AF" w:rsidRPr="00CD689A" w:rsidRDefault="004955AF" w:rsidP="00024035">
            <w:pPr>
              <w:spacing w:line="240" w:lineRule="auto"/>
              <w:rPr>
                <w:b/>
                <w:bCs/>
                <w:sz w:val="14"/>
                <w:szCs w:val="14"/>
                <w:lang w:val="es-DO" w:eastAsia="es-DO"/>
              </w:rPr>
            </w:pPr>
            <w:r w:rsidRPr="00CD689A">
              <w:rPr>
                <w:b/>
                <w:bCs/>
                <w:sz w:val="14"/>
                <w:szCs w:val="14"/>
                <w:lang w:val="es-DO" w:eastAsia="es-DO"/>
              </w:rPr>
              <w:t>Dirección Planeación</w:t>
            </w:r>
          </w:p>
        </w:tc>
        <w:tc>
          <w:tcPr>
            <w:tcW w:w="727" w:type="pct"/>
            <w:vAlign w:val="center"/>
          </w:tcPr>
          <w:p w14:paraId="46F1671D" w14:textId="42175C4A" w:rsidR="004955AF" w:rsidRPr="00CD689A" w:rsidRDefault="004955AF" w:rsidP="00024035">
            <w:pPr>
              <w:spacing w:line="240" w:lineRule="auto"/>
              <w:rPr>
                <w:sz w:val="14"/>
                <w:szCs w:val="14"/>
                <w:lang w:val="es-DO" w:eastAsia="es-DO"/>
              </w:rPr>
            </w:pPr>
            <w:r w:rsidRPr="00CD689A">
              <w:rPr>
                <w:sz w:val="14"/>
                <w:szCs w:val="14"/>
                <w:lang w:val="es-DO" w:eastAsia="es-DO"/>
              </w:rPr>
              <w:t>Superficie Cubierta</w:t>
            </w:r>
          </w:p>
        </w:tc>
        <w:tc>
          <w:tcPr>
            <w:tcW w:w="550" w:type="pct"/>
            <w:vAlign w:val="center"/>
          </w:tcPr>
          <w:p w14:paraId="360D8FE3" w14:textId="153C4BB7" w:rsidR="004955AF" w:rsidRPr="00CD689A" w:rsidRDefault="004955AF" w:rsidP="00024035">
            <w:pPr>
              <w:spacing w:line="240" w:lineRule="auto"/>
              <w:rPr>
                <w:sz w:val="14"/>
                <w:szCs w:val="14"/>
                <w:lang w:val="es-DO" w:eastAsia="es-DO"/>
              </w:rPr>
            </w:pPr>
            <w:r w:rsidRPr="00CD689A">
              <w:rPr>
                <w:sz w:val="14"/>
                <w:szCs w:val="14"/>
                <w:lang w:val="es-DO" w:eastAsia="es-DO"/>
              </w:rPr>
              <w:t>Tarea Financiada</w:t>
            </w:r>
          </w:p>
        </w:tc>
        <w:tc>
          <w:tcPr>
            <w:tcW w:w="581" w:type="pct"/>
            <w:vAlign w:val="center"/>
          </w:tcPr>
          <w:p w14:paraId="4155D4D3" w14:textId="4531743C" w:rsidR="004955AF" w:rsidRPr="00CD689A" w:rsidRDefault="004955AF" w:rsidP="00024035">
            <w:pPr>
              <w:spacing w:line="240" w:lineRule="auto"/>
              <w:rPr>
                <w:sz w:val="14"/>
                <w:szCs w:val="14"/>
                <w:lang w:val="es-DO" w:eastAsia="es-DO"/>
              </w:rPr>
            </w:pPr>
            <w:r w:rsidRPr="00CD689A">
              <w:rPr>
                <w:sz w:val="14"/>
                <w:szCs w:val="14"/>
                <w:lang w:val="es-DO" w:eastAsia="es-DO"/>
              </w:rPr>
              <w:t>Mensual</w:t>
            </w:r>
          </w:p>
        </w:tc>
        <w:tc>
          <w:tcPr>
            <w:tcW w:w="705" w:type="pct"/>
            <w:vAlign w:val="center"/>
          </w:tcPr>
          <w:p w14:paraId="14D288EF" w14:textId="1E4C80F5" w:rsidR="004955AF" w:rsidRPr="00CD689A" w:rsidRDefault="006C07DE" w:rsidP="00024035">
            <w:pPr>
              <w:spacing w:line="240" w:lineRule="auto"/>
              <w:rPr>
                <w:sz w:val="14"/>
                <w:szCs w:val="14"/>
                <w:lang w:val="es-DO" w:eastAsia="es-DO"/>
              </w:rPr>
            </w:pPr>
            <w:r w:rsidRPr="00CD689A">
              <w:rPr>
                <w:sz w:val="14"/>
                <w:szCs w:val="14"/>
                <w:lang w:val="es-DO" w:eastAsia="es-DO"/>
              </w:rPr>
              <w:t>1,593,428</w:t>
            </w:r>
          </w:p>
        </w:tc>
        <w:tc>
          <w:tcPr>
            <w:tcW w:w="721" w:type="pct"/>
            <w:vAlign w:val="center"/>
          </w:tcPr>
          <w:p w14:paraId="6BDBE9FA" w14:textId="0F78650E" w:rsidR="004955AF" w:rsidRPr="00CD689A" w:rsidRDefault="005F1AAB" w:rsidP="00024035">
            <w:pPr>
              <w:spacing w:line="240" w:lineRule="auto"/>
              <w:rPr>
                <w:sz w:val="14"/>
                <w:szCs w:val="14"/>
                <w:lang w:val="es-DO" w:eastAsia="es-DO"/>
              </w:rPr>
            </w:pPr>
            <w:r w:rsidRPr="00CD689A">
              <w:rPr>
                <w:sz w:val="14"/>
                <w:szCs w:val="14"/>
                <w:lang w:val="es-DO" w:eastAsia="es-DO"/>
              </w:rPr>
              <w:t>1,360,461</w:t>
            </w:r>
          </w:p>
        </w:tc>
        <w:tc>
          <w:tcPr>
            <w:tcW w:w="511" w:type="pct"/>
            <w:vAlign w:val="center"/>
          </w:tcPr>
          <w:p w14:paraId="6EABFBA7" w14:textId="1EABDC9C" w:rsidR="004955AF" w:rsidRPr="00CD689A" w:rsidRDefault="004433F2" w:rsidP="00024035">
            <w:pPr>
              <w:spacing w:line="240" w:lineRule="auto"/>
              <w:rPr>
                <w:sz w:val="14"/>
                <w:szCs w:val="14"/>
                <w:lang w:val="es-DO" w:eastAsia="es-DO"/>
              </w:rPr>
            </w:pPr>
            <w:r w:rsidRPr="00CD689A">
              <w:rPr>
                <w:sz w:val="14"/>
                <w:szCs w:val="14"/>
                <w:lang w:val="es-DO" w:eastAsia="es-DO"/>
              </w:rPr>
              <w:t>Dic</w:t>
            </w:r>
            <w:r w:rsidR="004955AF" w:rsidRPr="00CD689A">
              <w:rPr>
                <w:sz w:val="14"/>
                <w:szCs w:val="14"/>
                <w:lang w:val="es-DO" w:eastAsia="es-DO"/>
              </w:rPr>
              <w:t>-23</w:t>
            </w:r>
          </w:p>
        </w:tc>
        <w:tc>
          <w:tcPr>
            <w:tcW w:w="629" w:type="pct"/>
            <w:vAlign w:val="center"/>
          </w:tcPr>
          <w:p w14:paraId="65020649" w14:textId="7C032D4D" w:rsidR="004955AF" w:rsidRPr="00CD689A" w:rsidRDefault="009A045D" w:rsidP="00024035">
            <w:pPr>
              <w:spacing w:line="240" w:lineRule="auto"/>
              <w:rPr>
                <w:sz w:val="14"/>
                <w:szCs w:val="14"/>
                <w:lang w:val="es-DO" w:eastAsia="es-DO"/>
              </w:rPr>
            </w:pPr>
            <w:r w:rsidRPr="00CD689A">
              <w:rPr>
                <w:sz w:val="14"/>
                <w:szCs w:val="14"/>
                <w:lang w:val="es-DO" w:eastAsia="es-DO"/>
              </w:rPr>
              <w:t>Una E</w:t>
            </w:r>
            <w:r w:rsidR="004955AF" w:rsidRPr="00CD689A">
              <w:rPr>
                <w:sz w:val="14"/>
                <w:szCs w:val="14"/>
                <w:lang w:val="es-DO" w:eastAsia="es-DO"/>
              </w:rPr>
              <w:t xml:space="preserve">jecución conforme a lo programado para el </w:t>
            </w:r>
            <w:r w:rsidR="00F979A9" w:rsidRPr="00CD689A">
              <w:rPr>
                <w:sz w:val="14"/>
                <w:szCs w:val="14"/>
                <w:lang w:val="es-DO" w:eastAsia="es-DO"/>
              </w:rPr>
              <w:t>año</w:t>
            </w:r>
            <w:r w:rsidR="004955AF" w:rsidRPr="00CD689A">
              <w:rPr>
                <w:sz w:val="14"/>
                <w:szCs w:val="14"/>
                <w:lang w:val="es-DO" w:eastAsia="es-DO"/>
              </w:rPr>
              <w:t xml:space="preserve"> </w:t>
            </w:r>
            <w:r w:rsidR="009B644A" w:rsidRPr="00CD689A">
              <w:rPr>
                <w:sz w:val="14"/>
                <w:szCs w:val="14"/>
                <w:lang w:val="es-DO" w:eastAsia="es-DO"/>
              </w:rPr>
              <w:t xml:space="preserve">2023 </w:t>
            </w:r>
            <w:r w:rsidR="004955AF" w:rsidRPr="00CD689A">
              <w:rPr>
                <w:sz w:val="14"/>
                <w:szCs w:val="14"/>
                <w:lang w:val="es-DO" w:eastAsia="es-DO"/>
              </w:rPr>
              <w:t xml:space="preserve">de un </w:t>
            </w:r>
            <w:r w:rsidR="009B09E6" w:rsidRPr="00CD689A">
              <w:rPr>
                <w:sz w:val="14"/>
                <w:szCs w:val="14"/>
                <w:lang w:val="es-DO" w:eastAsia="es-DO"/>
              </w:rPr>
              <w:t>85.4</w:t>
            </w:r>
            <w:r w:rsidR="004955AF" w:rsidRPr="00CD689A">
              <w:rPr>
                <w:sz w:val="14"/>
                <w:szCs w:val="14"/>
                <w:lang w:val="es-DO" w:eastAsia="es-DO"/>
              </w:rPr>
              <w:t>%.</w:t>
            </w:r>
          </w:p>
          <w:p w14:paraId="56E21BCB" w14:textId="5A392732" w:rsidR="00945435" w:rsidRPr="00CD689A" w:rsidRDefault="00945435" w:rsidP="00024035">
            <w:pPr>
              <w:spacing w:line="240" w:lineRule="auto"/>
              <w:rPr>
                <w:sz w:val="14"/>
                <w:szCs w:val="14"/>
                <w:lang w:val="es-DO" w:eastAsia="es-DO"/>
              </w:rPr>
            </w:pPr>
          </w:p>
        </w:tc>
      </w:tr>
      <w:tr w:rsidR="009A5CE7" w:rsidRPr="00CD689A" w14:paraId="0C925227" w14:textId="77777777" w:rsidTr="00427B9D">
        <w:tc>
          <w:tcPr>
            <w:tcW w:w="576" w:type="pct"/>
            <w:vAlign w:val="center"/>
          </w:tcPr>
          <w:p w14:paraId="11E988EF" w14:textId="48282576" w:rsidR="005E3BBE" w:rsidRPr="00CD689A" w:rsidRDefault="004955AF" w:rsidP="00024035">
            <w:pPr>
              <w:spacing w:line="240" w:lineRule="auto"/>
              <w:rPr>
                <w:b/>
                <w:bCs/>
                <w:sz w:val="14"/>
                <w:szCs w:val="14"/>
                <w:lang w:val="es-DO" w:eastAsia="es-DO"/>
              </w:rPr>
            </w:pPr>
            <w:r w:rsidRPr="00CD689A">
              <w:rPr>
                <w:b/>
                <w:bCs/>
                <w:sz w:val="14"/>
                <w:szCs w:val="14"/>
                <w:lang w:val="es-DO" w:eastAsia="es-DO"/>
              </w:rPr>
              <w:t>Cobros</w:t>
            </w:r>
            <w:r w:rsidRPr="00CD689A">
              <w:rPr>
                <w:b/>
                <w:bCs/>
                <w:sz w:val="14"/>
                <w:szCs w:val="14"/>
                <w:lang w:val="es-DO" w:eastAsia="es-DO"/>
              </w:rPr>
              <w:br/>
              <w:t>Planeación</w:t>
            </w:r>
          </w:p>
          <w:p w14:paraId="7804DEA3" w14:textId="74E1B4FF" w:rsidR="004955AF" w:rsidRPr="00CD689A" w:rsidRDefault="004955AF" w:rsidP="00024035">
            <w:pPr>
              <w:spacing w:line="240" w:lineRule="auto"/>
              <w:rPr>
                <w:b/>
                <w:bCs/>
                <w:sz w:val="14"/>
                <w:szCs w:val="14"/>
                <w:lang w:val="es-DO" w:eastAsia="es-DO"/>
              </w:rPr>
            </w:pPr>
            <w:r w:rsidRPr="00CD689A">
              <w:rPr>
                <w:b/>
                <w:bCs/>
                <w:sz w:val="14"/>
                <w:szCs w:val="14"/>
                <w:lang w:val="es-DO" w:eastAsia="es-DO"/>
              </w:rPr>
              <w:t>Créditos</w:t>
            </w:r>
            <w:r w:rsidRPr="00CD689A">
              <w:rPr>
                <w:b/>
                <w:bCs/>
                <w:sz w:val="14"/>
                <w:szCs w:val="14"/>
                <w:lang w:val="es-DO" w:eastAsia="es-DO"/>
              </w:rPr>
              <w:br/>
              <w:t>Negocios</w:t>
            </w:r>
          </w:p>
        </w:tc>
        <w:tc>
          <w:tcPr>
            <w:tcW w:w="727" w:type="pct"/>
            <w:vAlign w:val="center"/>
          </w:tcPr>
          <w:p w14:paraId="6DDE082D" w14:textId="271A8A0A" w:rsidR="004955AF" w:rsidRPr="00CD689A" w:rsidRDefault="004955AF" w:rsidP="00024035">
            <w:pPr>
              <w:spacing w:line="240" w:lineRule="auto"/>
              <w:rPr>
                <w:sz w:val="14"/>
                <w:szCs w:val="14"/>
                <w:lang w:val="es-DO" w:eastAsia="es-DO"/>
              </w:rPr>
            </w:pPr>
            <w:r w:rsidRPr="00CD689A">
              <w:rPr>
                <w:sz w:val="14"/>
                <w:szCs w:val="14"/>
                <w:lang w:val="es-DO" w:eastAsia="es-DO"/>
              </w:rPr>
              <w:t>Monto Cobrado</w:t>
            </w:r>
          </w:p>
        </w:tc>
        <w:tc>
          <w:tcPr>
            <w:tcW w:w="550" w:type="pct"/>
            <w:vAlign w:val="center"/>
          </w:tcPr>
          <w:p w14:paraId="79EC9503" w14:textId="402E68AA" w:rsidR="004955AF" w:rsidRPr="00CD689A" w:rsidRDefault="004955AF" w:rsidP="00024035">
            <w:pPr>
              <w:spacing w:line="240" w:lineRule="auto"/>
              <w:rPr>
                <w:sz w:val="14"/>
                <w:szCs w:val="14"/>
                <w:lang w:val="es-DO" w:eastAsia="es-DO"/>
              </w:rPr>
            </w:pPr>
            <w:r w:rsidRPr="00CD689A">
              <w:rPr>
                <w:sz w:val="14"/>
                <w:szCs w:val="14"/>
                <w:lang w:val="es-DO" w:eastAsia="es-DO"/>
              </w:rPr>
              <w:t>Miles de Millones (RD$)</w:t>
            </w:r>
          </w:p>
        </w:tc>
        <w:tc>
          <w:tcPr>
            <w:tcW w:w="581" w:type="pct"/>
            <w:vAlign w:val="center"/>
          </w:tcPr>
          <w:p w14:paraId="041D9F3C" w14:textId="4F722317" w:rsidR="004955AF" w:rsidRPr="00CD689A" w:rsidRDefault="004955AF" w:rsidP="00024035">
            <w:pPr>
              <w:spacing w:line="240" w:lineRule="auto"/>
              <w:rPr>
                <w:sz w:val="14"/>
                <w:szCs w:val="14"/>
                <w:lang w:val="es-DO" w:eastAsia="es-DO"/>
              </w:rPr>
            </w:pPr>
            <w:r w:rsidRPr="00CD689A">
              <w:rPr>
                <w:sz w:val="14"/>
                <w:szCs w:val="14"/>
                <w:lang w:val="es-DO" w:eastAsia="es-DO"/>
              </w:rPr>
              <w:t>Mensual</w:t>
            </w:r>
          </w:p>
        </w:tc>
        <w:tc>
          <w:tcPr>
            <w:tcW w:w="705" w:type="pct"/>
            <w:vAlign w:val="center"/>
          </w:tcPr>
          <w:p w14:paraId="7F72801C" w14:textId="12023FFB" w:rsidR="004955AF" w:rsidRPr="00CD689A" w:rsidRDefault="00E240A1" w:rsidP="00024035">
            <w:pPr>
              <w:spacing w:line="240" w:lineRule="auto"/>
              <w:rPr>
                <w:sz w:val="14"/>
                <w:szCs w:val="14"/>
                <w:lang w:val="es-DO" w:eastAsia="es-DO"/>
              </w:rPr>
            </w:pPr>
            <w:r w:rsidRPr="00CD689A">
              <w:rPr>
                <w:sz w:val="14"/>
                <w:szCs w:val="14"/>
                <w:lang w:val="es-DO" w:eastAsia="es-DO"/>
              </w:rPr>
              <w:t>25,080.2</w:t>
            </w:r>
          </w:p>
        </w:tc>
        <w:tc>
          <w:tcPr>
            <w:tcW w:w="721" w:type="pct"/>
            <w:vAlign w:val="center"/>
          </w:tcPr>
          <w:p w14:paraId="66A99EAA" w14:textId="4B7BD75B" w:rsidR="004955AF" w:rsidRPr="00CD689A" w:rsidRDefault="009B644A" w:rsidP="00024035">
            <w:pPr>
              <w:spacing w:line="240" w:lineRule="auto"/>
              <w:rPr>
                <w:sz w:val="14"/>
                <w:szCs w:val="14"/>
                <w:lang w:val="es-DO" w:eastAsia="es-DO"/>
              </w:rPr>
            </w:pPr>
            <w:r w:rsidRPr="00CD689A">
              <w:rPr>
                <w:sz w:val="14"/>
                <w:szCs w:val="14"/>
                <w:lang w:val="es-DO" w:eastAsia="es-DO"/>
              </w:rPr>
              <w:t>27,106.4</w:t>
            </w:r>
          </w:p>
        </w:tc>
        <w:tc>
          <w:tcPr>
            <w:tcW w:w="511" w:type="pct"/>
            <w:vAlign w:val="center"/>
          </w:tcPr>
          <w:p w14:paraId="1438E090" w14:textId="16DEFBE3" w:rsidR="004955AF" w:rsidRPr="00CD689A" w:rsidRDefault="004433F2" w:rsidP="00024035">
            <w:pPr>
              <w:spacing w:line="240" w:lineRule="auto"/>
              <w:rPr>
                <w:sz w:val="14"/>
                <w:szCs w:val="14"/>
                <w:lang w:val="es-DO" w:eastAsia="es-DO"/>
              </w:rPr>
            </w:pPr>
            <w:r w:rsidRPr="00CD689A">
              <w:rPr>
                <w:sz w:val="14"/>
                <w:szCs w:val="14"/>
                <w:lang w:val="es-DO" w:eastAsia="es-DO"/>
              </w:rPr>
              <w:t>Dic</w:t>
            </w:r>
            <w:r w:rsidR="004955AF" w:rsidRPr="00CD689A">
              <w:rPr>
                <w:sz w:val="14"/>
                <w:szCs w:val="14"/>
                <w:lang w:val="es-DO" w:eastAsia="es-DO"/>
              </w:rPr>
              <w:t>-23</w:t>
            </w:r>
          </w:p>
        </w:tc>
        <w:tc>
          <w:tcPr>
            <w:tcW w:w="629" w:type="pct"/>
            <w:vAlign w:val="center"/>
          </w:tcPr>
          <w:p w14:paraId="445A9517" w14:textId="4A463D0A" w:rsidR="004955AF" w:rsidRPr="00CD689A" w:rsidRDefault="00F979A9" w:rsidP="00024035">
            <w:pPr>
              <w:spacing w:line="240" w:lineRule="auto"/>
              <w:rPr>
                <w:sz w:val="14"/>
                <w:szCs w:val="14"/>
                <w:lang w:val="es-DO" w:eastAsia="es-DO"/>
              </w:rPr>
            </w:pPr>
            <w:r w:rsidRPr="00CD689A">
              <w:rPr>
                <w:sz w:val="14"/>
                <w:szCs w:val="14"/>
                <w:lang w:val="es-DO" w:eastAsia="es-DO"/>
              </w:rPr>
              <w:t>Ejecución de un 1</w:t>
            </w:r>
            <w:r w:rsidR="009B644A" w:rsidRPr="00CD689A">
              <w:rPr>
                <w:sz w:val="14"/>
                <w:szCs w:val="14"/>
                <w:lang w:val="es-DO" w:eastAsia="es-DO"/>
              </w:rPr>
              <w:t>0</w:t>
            </w:r>
            <w:r w:rsidRPr="00CD689A">
              <w:rPr>
                <w:sz w:val="14"/>
                <w:szCs w:val="14"/>
                <w:lang w:val="es-DO" w:eastAsia="es-DO"/>
              </w:rPr>
              <w:t>8.</w:t>
            </w:r>
            <w:r w:rsidR="009B644A" w:rsidRPr="00CD689A">
              <w:rPr>
                <w:sz w:val="14"/>
                <w:szCs w:val="14"/>
                <w:lang w:val="es-DO" w:eastAsia="es-DO"/>
              </w:rPr>
              <w:t>1</w:t>
            </w:r>
            <w:r w:rsidRPr="00CD689A">
              <w:rPr>
                <w:sz w:val="14"/>
                <w:szCs w:val="14"/>
                <w:lang w:val="es-DO" w:eastAsia="es-DO"/>
              </w:rPr>
              <w:t xml:space="preserve">% </w:t>
            </w:r>
            <w:r w:rsidR="004955AF" w:rsidRPr="00CD689A">
              <w:rPr>
                <w:sz w:val="14"/>
                <w:szCs w:val="14"/>
                <w:lang w:val="es-DO" w:eastAsia="es-DO"/>
              </w:rPr>
              <w:t xml:space="preserve">conforme a lo programado para el </w:t>
            </w:r>
            <w:r w:rsidRPr="00CD689A">
              <w:rPr>
                <w:sz w:val="14"/>
                <w:szCs w:val="14"/>
                <w:lang w:val="es-DO" w:eastAsia="es-DO"/>
              </w:rPr>
              <w:t>año</w:t>
            </w:r>
            <w:r w:rsidR="009B644A" w:rsidRPr="00CD689A">
              <w:rPr>
                <w:sz w:val="14"/>
                <w:szCs w:val="14"/>
                <w:lang w:val="es-DO" w:eastAsia="es-DO"/>
              </w:rPr>
              <w:t xml:space="preserve"> 2023</w:t>
            </w:r>
            <w:r w:rsidRPr="00CD689A">
              <w:rPr>
                <w:sz w:val="14"/>
                <w:szCs w:val="14"/>
                <w:lang w:val="es-DO" w:eastAsia="es-DO"/>
              </w:rPr>
              <w:t>.</w:t>
            </w:r>
          </w:p>
          <w:p w14:paraId="650BB101" w14:textId="3AEF557D" w:rsidR="00945435" w:rsidRPr="00CD689A" w:rsidRDefault="00945435" w:rsidP="00024035">
            <w:pPr>
              <w:spacing w:line="240" w:lineRule="auto"/>
              <w:rPr>
                <w:sz w:val="14"/>
                <w:szCs w:val="14"/>
                <w:lang w:val="es-DO" w:eastAsia="es-DO"/>
              </w:rPr>
            </w:pPr>
          </w:p>
        </w:tc>
      </w:tr>
      <w:tr w:rsidR="009A5CE7" w:rsidRPr="00CD689A" w14:paraId="2C988E4B" w14:textId="77777777" w:rsidTr="00427B9D">
        <w:tc>
          <w:tcPr>
            <w:tcW w:w="576" w:type="pct"/>
            <w:vAlign w:val="center"/>
          </w:tcPr>
          <w:p w14:paraId="161F9830" w14:textId="37F84B44" w:rsidR="009A045D" w:rsidRPr="00CD689A" w:rsidRDefault="009A045D" w:rsidP="00024035">
            <w:pPr>
              <w:spacing w:line="240" w:lineRule="auto"/>
              <w:rPr>
                <w:b/>
                <w:bCs/>
                <w:sz w:val="14"/>
                <w:szCs w:val="14"/>
                <w:lang w:val="es-DO" w:eastAsia="es-DO"/>
              </w:rPr>
            </w:pPr>
            <w:r w:rsidRPr="00CD689A">
              <w:rPr>
                <w:b/>
                <w:bCs/>
                <w:sz w:val="14"/>
                <w:szCs w:val="14"/>
                <w:lang w:val="es-DO" w:eastAsia="es-DO"/>
              </w:rPr>
              <w:t xml:space="preserve">Dirección Planeación </w:t>
            </w:r>
          </w:p>
        </w:tc>
        <w:tc>
          <w:tcPr>
            <w:tcW w:w="727" w:type="pct"/>
            <w:vAlign w:val="center"/>
          </w:tcPr>
          <w:p w14:paraId="551E1857" w14:textId="35A65A4D" w:rsidR="009A045D" w:rsidRPr="00CD689A" w:rsidRDefault="009A045D" w:rsidP="00024035">
            <w:pPr>
              <w:spacing w:line="240" w:lineRule="auto"/>
              <w:rPr>
                <w:sz w:val="14"/>
                <w:szCs w:val="14"/>
                <w:lang w:val="es-DO" w:eastAsia="es-DO"/>
              </w:rPr>
            </w:pPr>
            <w:r w:rsidRPr="00CD689A">
              <w:rPr>
                <w:sz w:val="14"/>
                <w:szCs w:val="14"/>
                <w:lang w:val="es-DO" w:eastAsia="es-DO"/>
              </w:rPr>
              <w:t xml:space="preserve">Saldo de la Cartera Total </w:t>
            </w:r>
          </w:p>
        </w:tc>
        <w:tc>
          <w:tcPr>
            <w:tcW w:w="550" w:type="pct"/>
            <w:vAlign w:val="center"/>
          </w:tcPr>
          <w:p w14:paraId="7E98B691" w14:textId="49E2FEE2" w:rsidR="009A045D" w:rsidRPr="00CD689A" w:rsidRDefault="009A045D" w:rsidP="00024035">
            <w:pPr>
              <w:spacing w:line="240" w:lineRule="auto"/>
              <w:rPr>
                <w:sz w:val="14"/>
                <w:szCs w:val="14"/>
                <w:lang w:val="es-DO" w:eastAsia="es-DO"/>
              </w:rPr>
            </w:pPr>
            <w:r w:rsidRPr="00CD689A">
              <w:rPr>
                <w:sz w:val="14"/>
                <w:szCs w:val="14"/>
                <w:lang w:val="es-DO" w:eastAsia="es-DO"/>
              </w:rPr>
              <w:t>Miles de Millones (RD$)</w:t>
            </w:r>
          </w:p>
        </w:tc>
        <w:tc>
          <w:tcPr>
            <w:tcW w:w="581" w:type="pct"/>
            <w:vAlign w:val="center"/>
          </w:tcPr>
          <w:p w14:paraId="43A0C745" w14:textId="245905CF" w:rsidR="009A045D" w:rsidRPr="00CD689A" w:rsidRDefault="009A045D" w:rsidP="00024035">
            <w:pPr>
              <w:spacing w:line="240" w:lineRule="auto"/>
              <w:rPr>
                <w:sz w:val="14"/>
                <w:szCs w:val="14"/>
                <w:lang w:val="es-DO" w:eastAsia="es-DO"/>
              </w:rPr>
            </w:pPr>
            <w:r w:rsidRPr="00CD689A">
              <w:rPr>
                <w:sz w:val="14"/>
                <w:szCs w:val="14"/>
                <w:lang w:val="es-DO" w:eastAsia="es-DO"/>
              </w:rPr>
              <w:t>Mensual</w:t>
            </w:r>
          </w:p>
        </w:tc>
        <w:tc>
          <w:tcPr>
            <w:tcW w:w="705" w:type="pct"/>
            <w:vAlign w:val="center"/>
          </w:tcPr>
          <w:p w14:paraId="0A097FCE" w14:textId="11023BDF" w:rsidR="009A045D" w:rsidRPr="00CD689A" w:rsidRDefault="009D1B94" w:rsidP="00024035">
            <w:pPr>
              <w:spacing w:line="240" w:lineRule="auto"/>
              <w:rPr>
                <w:sz w:val="14"/>
                <w:szCs w:val="14"/>
                <w:lang w:val="es-DO" w:eastAsia="es-DO"/>
              </w:rPr>
            </w:pPr>
            <w:r w:rsidRPr="00CD689A">
              <w:rPr>
                <w:sz w:val="14"/>
                <w:szCs w:val="14"/>
                <w:lang w:val="es-DO" w:eastAsia="es-DO"/>
              </w:rPr>
              <w:t>4</w:t>
            </w:r>
            <w:r w:rsidR="003C393A" w:rsidRPr="00CD689A">
              <w:rPr>
                <w:sz w:val="14"/>
                <w:szCs w:val="14"/>
                <w:lang w:val="es-DO" w:eastAsia="es-DO"/>
              </w:rPr>
              <w:t>9</w:t>
            </w:r>
            <w:r w:rsidRPr="00CD689A">
              <w:rPr>
                <w:sz w:val="14"/>
                <w:szCs w:val="14"/>
                <w:lang w:val="es-DO" w:eastAsia="es-DO"/>
              </w:rPr>
              <w:t>,</w:t>
            </w:r>
            <w:r w:rsidR="003C393A" w:rsidRPr="00CD689A">
              <w:rPr>
                <w:sz w:val="14"/>
                <w:szCs w:val="14"/>
                <w:lang w:val="es-DO" w:eastAsia="es-DO"/>
              </w:rPr>
              <w:t>277.6</w:t>
            </w:r>
          </w:p>
        </w:tc>
        <w:tc>
          <w:tcPr>
            <w:tcW w:w="721" w:type="pct"/>
            <w:vAlign w:val="center"/>
          </w:tcPr>
          <w:p w14:paraId="2978BE3B" w14:textId="6C18FAFB" w:rsidR="009A045D" w:rsidRPr="00CD689A" w:rsidRDefault="00F22246" w:rsidP="00024035">
            <w:pPr>
              <w:spacing w:line="240" w:lineRule="auto"/>
              <w:rPr>
                <w:sz w:val="14"/>
                <w:szCs w:val="14"/>
                <w:lang w:val="es-DO" w:eastAsia="es-DO"/>
              </w:rPr>
            </w:pPr>
            <w:r w:rsidRPr="00CD689A">
              <w:rPr>
                <w:sz w:val="14"/>
                <w:szCs w:val="14"/>
                <w:lang w:val="es-DO" w:eastAsia="es-DO"/>
              </w:rPr>
              <w:t>54,</w:t>
            </w:r>
            <w:r w:rsidR="003C393A" w:rsidRPr="00CD689A">
              <w:rPr>
                <w:sz w:val="14"/>
                <w:szCs w:val="14"/>
                <w:lang w:val="es-DO" w:eastAsia="es-DO"/>
              </w:rPr>
              <w:t>880.6</w:t>
            </w:r>
          </w:p>
        </w:tc>
        <w:tc>
          <w:tcPr>
            <w:tcW w:w="511" w:type="pct"/>
            <w:vAlign w:val="center"/>
          </w:tcPr>
          <w:p w14:paraId="1826A059" w14:textId="058D4490" w:rsidR="009A045D" w:rsidRPr="00CD689A" w:rsidRDefault="003C393A" w:rsidP="00024035">
            <w:pPr>
              <w:spacing w:line="240" w:lineRule="auto"/>
              <w:rPr>
                <w:sz w:val="14"/>
                <w:szCs w:val="14"/>
                <w:lang w:val="es-DO" w:eastAsia="es-DO"/>
              </w:rPr>
            </w:pPr>
            <w:r w:rsidRPr="00CD689A">
              <w:rPr>
                <w:sz w:val="14"/>
                <w:szCs w:val="14"/>
                <w:lang w:val="es-DO" w:eastAsia="es-DO"/>
              </w:rPr>
              <w:t>Dic.</w:t>
            </w:r>
            <w:r w:rsidR="0066466D" w:rsidRPr="00CD689A">
              <w:rPr>
                <w:sz w:val="14"/>
                <w:szCs w:val="14"/>
                <w:lang w:val="es-DO" w:eastAsia="es-DO"/>
              </w:rPr>
              <w:t>-2</w:t>
            </w:r>
            <w:r w:rsidR="009A045D" w:rsidRPr="00CD689A">
              <w:rPr>
                <w:sz w:val="14"/>
                <w:szCs w:val="14"/>
                <w:lang w:val="es-DO" w:eastAsia="es-DO"/>
              </w:rPr>
              <w:t>3</w:t>
            </w:r>
          </w:p>
        </w:tc>
        <w:tc>
          <w:tcPr>
            <w:tcW w:w="629" w:type="pct"/>
            <w:vAlign w:val="center"/>
          </w:tcPr>
          <w:p w14:paraId="11C9A471" w14:textId="2E605B32" w:rsidR="009A045D" w:rsidRPr="00CD689A" w:rsidRDefault="0049794C" w:rsidP="00024035">
            <w:pPr>
              <w:spacing w:line="240" w:lineRule="auto"/>
              <w:rPr>
                <w:sz w:val="14"/>
                <w:szCs w:val="14"/>
                <w:lang w:val="es-DO" w:eastAsia="es-DO"/>
              </w:rPr>
            </w:pPr>
            <w:r w:rsidRPr="00CD689A">
              <w:rPr>
                <w:sz w:val="14"/>
                <w:szCs w:val="14"/>
                <w:lang w:val="es-DO" w:eastAsia="es-DO"/>
              </w:rPr>
              <w:t>I</w:t>
            </w:r>
            <w:r w:rsidR="009A045D" w:rsidRPr="00CD689A">
              <w:rPr>
                <w:sz w:val="14"/>
                <w:szCs w:val="14"/>
                <w:lang w:val="es-DO" w:eastAsia="es-DO"/>
              </w:rPr>
              <w:t xml:space="preserve">ncremento de </w:t>
            </w:r>
            <w:r w:rsidR="003C393A" w:rsidRPr="00CD689A">
              <w:rPr>
                <w:sz w:val="14"/>
                <w:szCs w:val="14"/>
                <w:lang w:val="es-DO" w:eastAsia="es-DO"/>
              </w:rPr>
              <w:t>5</w:t>
            </w:r>
            <w:r w:rsidRPr="00CD689A">
              <w:rPr>
                <w:sz w:val="14"/>
                <w:szCs w:val="14"/>
                <w:lang w:val="es-DO" w:eastAsia="es-DO"/>
              </w:rPr>
              <w:t>,</w:t>
            </w:r>
            <w:r w:rsidR="003C393A" w:rsidRPr="00CD689A">
              <w:rPr>
                <w:sz w:val="14"/>
                <w:szCs w:val="14"/>
                <w:lang w:val="es-DO" w:eastAsia="es-DO"/>
              </w:rPr>
              <w:t>603.0</w:t>
            </w:r>
            <w:r w:rsidRPr="00CD689A">
              <w:rPr>
                <w:sz w:val="14"/>
                <w:szCs w:val="14"/>
                <w:lang w:val="es-DO" w:eastAsia="es-DO"/>
              </w:rPr>
              <w:t xml:space="preserve"> millones en </w:t>
            </w:r>
            <w:r w:rsidR="005F0D60" w:rsidRPr="00CD689A">
              <w:rPr>
                <w:sz w:val="14"/>
                <w:szCs w:val="14"/>
                <w:lang w:val="es-DO" w:eastAsia="es-DO"/>
              </w:rPr>
              <w:t>c</w:t>
            </w:r>
            <w:r w:rsidRPr="00CD689A">
              <w:rPr>
                <w:sz w:val="14"/>
                <w:szCs w:val="14"/>
                <w:lang w:val="es-DO" w:eastAsia="es-DO"/>
              </w:rPr>
              <w:t xml:space="preserve">artera para un </w:t>
            </w:r>
            <w:r w:rsidR="00F57E5D" w:rsidRPr="00CD689A">
              <w:rPr>
                <w:sz w:val="14"/>
                <w:szCs w:val="14"/>
                <w:lang w:val="es-DO" w:eastAsia="es-DO"/>
              </w:rPr>
              <w:t>1</w:t>
            </w:r>
            <w:r w:rsidR="003C393A" w:rsidRPr="00CD689A">
              <w:rPr>
                <w:sz w:val="14"/>
                <w:szCs w:val="14"/>
                <w:lang w:val="es-DO" w:eastAsia="es-DO"/>
              </w:rPr>
              <w:t>1</w:t>
            </w:r>
            <w:r w:rsidR="00F57E5D" w:rsidRPr="00CD689A">
              <w:rPr>
                <w:sz w:val="14"/>
                <w:szCs w:val="14"/>
                <w:lang w:val="es-DO" w:eastAsia="es-DO"/>
              </w:rPr>
              <w:t>.</w:t>
            </w:r>
            <w:r w:rsidR="003C393A" w:rsidRPr="00CD689A">
              <w:rPr>
                <w:sz w:val="14"/>
                <w:szCs w:val="14"/>
                <w:lang w:val="es-DO" w:eastAsia="es-DO"/>
              </w:rPr>
              <w:t>4</w:t>
            </w:r>
            <w:r w:rsidR="009A045D" w:rsidRPr="00CD689A">
              <w:rPr>
                <w:sz w:val="14"/>
                <w:szCs w:val="14"/>
                <w:lang w:val="es-DO" w:eastAsia="es-DO"/>
              </w:rPr>
              <w:t xml:space="preserve">%, en comparación a la cartera </w:t>
            </w:r>
            <w:r w:rsidR="00F57E5D" w:rsidRPr="00CD689A">
              <w:rPr>
                <w:sz w:val="14"/>
                <w:szCs w:val="14"/>
                <w:lang w:val="es-DO" w:eastAsia="es-DO"/>
              </w:rPr>
              <w:t>a</w:t>
            </w:r>
            <w:r w:rsidR="009A045D" w:rsidRPr="00CD689A">
              <w:rPr>
                <w:sz w:val="14"/>
                <w:szCs w:val="14"/>
                <w:lang w:val="es-DO" w:eastAsia="es-DO"/>
              </w:rPr>
              <w:t xml:space="preserve"> </w:t>
            </w:r>
            <w:r w:rsidR="003C393A" w:rsidRPr="00CD689A">
              <w:rPr>
                <w:sz w:val="14"/>
                <w:szCs w:val="14"/>
                <w:lang w:val="es-DO" w:eastAsia="es-DO"/>
              </w:rPr>
              <w:t>dic.</w:t>
            </w:r>
            <w:r w:rsidR="009A045D" w:rsidRPr="00CD689A">
              <w:rPr>
                <w:sz w:val="14"/>
                <w:szCs w:val="14"/>
                <w:lang w:val="es-DO" w:eastAsia="es-DO"/>
              </w:rPr>
              <w:t xml:space="preserve"> 2022.</w:t>
            </w:r>
          </w:p>
          <w:p w14:paraId="1CE231AD" w14:textId="16A32E1C" w:rsidR="00945435" w:rsidRPr="00CD689A" w:rsidRDefault="00945435" w:rsidP="00024035">
            <w:pPr>
              <w:spacing w:line="240" w:lineRule="auto"/>
              <w:rPr>
                <w:sz w:val="14"/>
                <w:szCs w:val="14"/>
                <w:lang w:val="es-DO" w:eastAsia="es-DO"/>
              </w:rPr>
            </w:pPr>
          </w:p>
        </w:tc>
      </w:tr>
    </w:tbl>
    <w:p w14:paraId="78D65BA8" w14:textId="77777777" w:rsidR="00AD2C3F" w:rsidRPr="00CD689A" w:rsidRDefault="00AD2C3F" w:rsidP="00F65336">
      <w:pPr>
        <w:spacing w:line="360" w:lineRule="auto"/>
        <w:rPr>
          <w:lang w:eastAsia="es-ES"/>
        </w:rPr>
      </w:pPr>
    </w:p>
    <w:p w14:paraId="09FFC203" w14:textId="44BD7CA8" w:rsidR="0034608F" w:rsidRPr="00CD689A" w:rsidRDefault="00D673FF" w:rsidP="00427B9D">
      <w:pPr>
        <w:spacing w:line="240" w:lineRule="auto"/>
        <w:ind w:left="4" w:firstLine="356"/>
        <w:jc w:val="left"/>
        <w:rPr>
          <w:sz w:val="16"/>
          <w:szCs w:val="16"/>
          <w:lang w:eastAsia="es-ES"/>
        </w:rPr>
      </w:pPr>
      <w:r w:rsidRPr="00CD689A">
        <w:rPr>
          <w:sz w:val="16"/>
          <w:szCs w:val="16"/>
          <w:lang w:eastAsia="es-ES"/>
        </w:rPr>
        <w:t xml:space="preserve">Nota: </w:t>
      </w:r>
      <w:r w:rsidR="0031614E" w:rsidRPr="00CD689A">
        <w:rPr>
          <w:sz w:val="16"/>
          <w:szCs w:val="16"/>
          <w:lang w:eastAsia="es-ES"/>
        </w:rPr>
        <w:t>mes de diciembre proyectado</w:t>
      </w:r>
    </w:p>
    <w:p w14:paraId="3B057EC3" w14:textId="77777777" w:rsidR="0034608F" w:rsidRPr="00CD689A" w:rsidRDefault="0034608F" w:rsidP="00F65336">
      <w:pPr>
        <w:spacing w:line="360" w:lineRule="auto"/>
        <w:ind w:firstLine="709"/>
        <w:rPr>
          <w:lang w:eastAsia="es-ES"/>
        </w:rPr>
      </w:pPr>
    </w:p>
    <w:p w14:paraId="12D4AF1B" w14:textId="77777777" w:rsidR="0031614E" w:rsidRPr="00CD689A" w:rsidRDefault="0031614E" w:rsidP="00F65336">
      <w:pPr>
        <w:spacing w:line="360" w:lineRule="auto"/>
        <w:ind w:firstLine="709"/>
        <w:rPr>
          <w:lang w:eastAsia="es-ES"/>
        </w:rPr>
      </w:pPr>
    </w:p>
    <w:p w14:paraId="78674918" w14:textId="5BE8551B" w:rsidR="009C4EC4" w:rsidRPr="00CD689A" w:rsidRDefault="009C4EC4" w:rsidP="00427B9D">
      <w:pPr>
        <w:spacing w:line="360" w:lineRule="auto"/>
        <w:jc w:val="both"/>
        <w:rPr>
          <w:lang w:eastAsia="es-ES"/>
        </w:rPr>
      </w:pPr>
    </w:p>
    <w:p w14:paraId="1D15B80B" w14:textId="77777777" w:rsidR="0034608F" w:rsidRPr="00CD689A" w:rsidRDefault="0034608F" w:rsidP="00F65336">
      <w:pPr>
        <w:spacing w:line="360" w:lineRule="auto"/>
        <w:ind w:firstLine="709"/>
        <w:rPr>
          <w:lang w:eastAsia="es-ES"/>
        </w:rPr>
      </w:pPr>
    </w:p>
    <w:tbl>
      <w:tblPr>
        <w:tblStyle w:val="Tablaconcuadrcula"/>
        <w:tblpPr w:leftFromText="141" w:rightFromText="141" w:vertAnchor="text" w:horzAnchor="margin" w:tblpY="181"/>
        <w:tblW w:w="4827" w:type="pct"/>
        <w:tblBorders>
          <w:top w:val="none" w:sz="0" w:space="0" w:color="auto"/>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58"/>
        <w:gridCol w:w="1222"/>
        <w:gridCol w:w="902"/>
        <w:gridCol w:w="67"/>
        <w:gridCol w:w="822"/>
        <w:gridCol w:w="1214"/>
        <w:gridCol w:w="1260"/>
        <w:gridCol w:w="878"/>
        <w:gridCol w:w="14"/>
        <w:gridCol w:w="1299"/>
      </w:tblGrid>
      <w:tr w:rsidR="009A5CE7" w:rsidRPr="00CD689A" w14:paraId="5205A1A6" w14:textId="77777777" w:rsidTr="00427B9D">
        <w:trPr>
          <w:trHeight w:val="553"/>
        </w:trPr>
        <w:tc>
          <w:tcPr>
            <w:tcW w:w="5000" w:type="pct"/>
            <w:gridSpan w:val="10"/>
            <w:tcBorders>
              <w:top w:val="nil"/>
              <w:left w:val="nil"/>
              <w:right w:val="nil"/>
            </w:tcBorders>
            <w:shd w:val="clear" w:color="auto" w:fill="auto"/>
            <w:vAlign w:val="center"/>
          </w:tcPr>
          <w:p w14:paraId="30C00828" w14:textId="77777777" w:rsidR="00FB3BB0" w:rsidRPr="00CD689A" w:rsidRDefault="00FB3BB0" w:rsidP="00FB3BB0">
            <w:pPr>
              <w:spacing w:line="240" w:lineRule="auto"/>
              <w:jc w:val="right"/>
              <w:rPr>
                <w:b/>
                <w:bCs/>
                <w:sz w:val="22"/>
                <w:szCs w:val="22"/>
                <w:lang w:val="es-DO" w:eastAsia="es-DO"/>
              </w:rPr>
            </w:pPr>
            <w:r w:rsidRPr="00CD689A">
              <w:rPr>
                <w:b/>
                <w:bCs/>
                <w:lang w:val="es-DO" w:eastAsia="es-DO"/>
              </w:rPr>
              <w:t>Cont.</w:t>
            </w:r>
          </w:p>
        </w:tc>
      </w:tr>
      <w:tr w:rsidR="00427B9D" w:rsidRPr="00CD689A" w14:paraId="57BB9A09" w14:textId="77777777" w:rsidTr="00427B9D">
        <w:trPr>
          <w:trHeight w:val="553"/>
        </w:trPr>
        <w:tc>
          <w:tcPr>
            <w:tcW w:w="751" w:type="pct"/>
            <w:shd w:val="clear" w:color="auto" w:fill="002060"/>
            <w:vAlign w:val="center"/>
          </w:tcPr>
          <w:p w14:paraId="3D174335"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Área</w:t>
            </w:r>
          </w:p>
        </w:tc>
        <w:tc>
          <w:tcPr>
            <w:tcW w:w="676" w:type="pct"/>
            <w:shd w:val="clear" w:color="auto" w:fill="002060"/>
            <w:vAlign w:val="center"/>
          </w:tcPr>
          <w:p w14:paraId="407A234B"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Proceso</w:t>
            </w:r>
          </w:p>
        </w:tc>
        <w:tc>
          <w:tcPr>
            <w:tcW w:w="499" w:type="pct"/>
            <w:shd w:val="clear" w:color="auto" w:fill="002060"/>
            <w:vAlign w:val="center"/>
          </w:tcPr>
          <w:p w14:paraId="28A8C253"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Nombre del Indicador</w:t>
            </w:r>
          </w:p>
        </w:tc>
        <w:tc>
          <w:tcPr>
            <w:tcW w:w="491" w:type="pct"/>
            <w:gridSpan w:val="2"/>
            <w:shd w:val="clear" w:color="auto" w:fill="002060"/>
            <w:vAlign w:val="center"/>
          </w:tcPr>
          <w:p w14:paraId="6D33A7F7"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Frecuencia</w:t>
            </w:r>
          </w:p>
        </w:tc>
        <w:tc>
          <w:tcPr>
            <w:tcW w:w="672" w:type="pct"/>
            <w:shd w:val="clear" w:color="auto" w:fill="002060"/>
            <w:vAlign w:val="center"/>
          </w:tcPr>
          <w:p w14:paraId="71BFA94F"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Línea base</w:t>
            </w:r>
          </w:p>
        </w:tc>
        <w:tc>
          <w:tcPr>
            <w:tcW w:w="697" w:type="pct"/>
            <w:shd w:val="clear" w:color="auto" w:fill="002060"/>
            <w:vAlign w:val="center"/>
          </w:tcPr>
          <w:p w14:paraId="60CF4232"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Meta</w:t>
            </w:r>
          </w:p>
        </w:tc>
        <w:tc>
          <w:tcPr>
            <w:tcW w:w="494" w:type="pct"/>
            <w:gridSpan w:val="2"/>
            <w:shd w:val="clear" w:color="auto" w:fill="002060"/>
            <w:vAlign w:val="center"/>
          </w:tcPr>
          <w:p w14:paraId="0A2B53CE"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Última Medición</w:t>
            </w:r>
          </w:p>
        </w:tc>
        <w:tc>
          <w:tcPr>
            <w:tcW w:w="720" w:type="pct"/>
            <w:shd w:val="clear" w:color="auto" w:fill="002060"/>
            <w:vAlign w:val="center"/>
          </w:tcPr>
          <w:p w14:paraId="3B3ABEEF"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Resultado</w:t>
            </w:r>
          </w:p>
        </w:tc>
      </w:tr>
      <w:tr w:rsidR="009A5CE7" w:rsidRPr="00CD689A" w14:paraId="5EF3E1AF" w14:textId="77777777" w:rsidTr="00427B9D">
        <w:trPr>
          <w:trHeight w:val="385"/>
        </w:trPr>
        <w:tc>
          <w:tcPr>
            <w:tcW w:w="751" w:type="pct"/>
            <w:vMerge w:val="restart"/>
            <w:vAlign w:val="center"/>
          </w:tcPr>
          <w:p w14:paraId="5311227C"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 xml:space="preserve">Dirección Planeación </w:t>
            </w:r>
          </w:p>
        </w:tc>
        <w:tc>
          <w:tcPr>
            <w:tcW w:w="4249" w:type="pct"/>
            <w:gridSpan w:val="9"/>
            <w:vAlign w:val="center"/>
          </w:tcPr>
          <w:p w14:paraId="5364D95F" w14:textId="77777777" w:rsidR="00FB3BB0" w:rsidRPr="00CD689A" w:rsidRDefault="00FB3BB0" w:rsidP="00FB3BB0">
            <w:pPr>
              <w:spacing w:line="240" w:lineRule="auto"/>
              <w:rPr>
                <w:sz w:val="14"/>
                <w:szCs w:val="14"/>
                <w:lang w:val="es-DO" w:eastAsia="es-DO"/>
              </w:rPr>
            </w:pPr>
            <w:r w:rsidRPr="00CD689A">
              <w:rPr>
                <w:b/>
                <w:bCs/>
                <w:sz w:val="14"/>
                <w:szCs w:val="14"/>
                <w:lang w:val="es-DO" w:eastAsia="es-DO"/>
              </w:rPr>
              <w:t>Nivel de Ejecución de las Captaciones Brutas</w:t>
            </w:r>
          </w:p>
        </w:tc>
      </w:tr>
      <w:tr w:rsidR="00427B9D" w:rsidRPr="00CD689A" w14:paraId="7ADDF67E" w14:textId="77777777" w:rsidTr="00427B9D">
        <w:trPr>
          <w:trHeight w:val="536"/>
        </w:trPr>
        <w:tc>
          <w:tcPr>
            <w:tcW w:w="751" w:type="pct"/>
            <w:vMerge/>
            <w:vAlign w:val="center"/>
          </w:tcPr>
          <w:p w14:paraId="4D25DE0D" w14:textId="77777777" w:rsidR="00FB3BB0" w:rsidRPr="00CD689A" w:rsidRDefault="00FB3BB0" w:rsidP="00FB3BB0">
            <w:pPr>
              <w:spacing w:line="240" w:lineRule="auto"/>
              <w:rPr>
                <w:b/>
                <w:bCs/>
                <w:sz w:val="14"/>
                <w:szCs w:val="14"/>
                <w:lang w:val="es-DO" w:eastAsia="es-DO"/>
              </w:rPr>
            </w:pPr>
          </w:p>
        </w:tc>
        <w:tc>
          <w:tcPr>
            <w:tcW w:w="676" w:type="pct"/>
            <w:vAlign w:val="center"/>
          </w:tcPr>
          <w:p w14:paraId="40C46CA5" w14:textId="77777777" w:rsidR="00FB3BB0" w:rsidRPr="00CD689A" w:rsidRDefault="00FB3BB0" w:rsidP="00FB3BB0">
            <w:pPr>
              <w:spacing w:line="240" w:lineRule="auto"/>
              <w:rPr>
                <w:sz w:val="14"/>
                <w:szCs w:val="14"/>
                <w:lang w:val="es-DO" w:eastAsia="es-DO"/>
              </w:rPr>
            </w:pPr>
            <w:r w:rsidRPr="00CD689A">
              <w:rPr>
                <w:sz w:val="14"/>
                <w:szCs w:val="14"/>
                <w:lang w:val="es-DO" w:eastAsia="es-DO"/>
              </w:rPr>
              <w:t>Ahorros</w:t>
            </w:r>
          </w:p>
        </w:tc>
        <w:tc>
          <w:tcPr>
            <w:tcW w:w="536" w:type="pct"/>
            <w:gridSpan w:val="2"/>
            <w:vAlign w:val="center"/>
          </w:tcPr>
          <w:p w14:paraId="4A88BA33" w14:textId="77777777" w:rsidR="00FB3BB0" w:rsidRPr="00CD689A" w:rsidRDefault="00FB3BB0" w:rsidP="00FB3BB0">
            <w:pPr>
              <w:spacing w:line="240" w:lineRule="auto"/>
              <w:rPr>
                <w:sz w:val="14"/>
                <w:szCs w:val="14"/>
                <w:lang w:val="es-DO" w:eastAsia="es-DO"/>
              </w:rPr>
            </w:pPr>
            <w:r w:rsidRPr="00CD689A">
              <w:rPr>
                <w:sz w:val="14"/>
                <w:szCs w:val="14"/>
                <w:lang w:val="es-DO" w:eastAsia="es-DO"/>
              </w:rPr>
              <w:t>Miles de Millones (RD$)</w:t>
            </w:r>
          </w:p>
        </w:tc>
        <w:tc>
          <w:tcPr>
            <w:tcW w:w="455" w:type="pct"/>
            <w:vAlign w:val="center"/>
          </w:tcPr>
          <w:p w14:paraId="7A5C2292" w14:textId="77777777" w:rsidR="00FB3BB0" w:rsidRPr="00CD689A" w:rsidRDefault="00FB3BB0" w:rsidP="00FB3BB0">
            <w:pPr>
              <w:spacing w:line="240" w:lineRule="auto"/>
              <w:rPr>
                <w:sz w:val="14"/>
                <w:szCs w:val="14"/>
                <w:lang w:val="es-DO" w:eastAsia="es-DO"/>
              </w:rPr>
            </w:pPr>
            <w:r w:rsidRPr="00CD689A">
              <w:rPr>
                <w:sz w:val="14"/>
                <w:szCs w:val="14"/>
                <w:lang w:val="es-DO" w:eastAsia="es-DO"/>
              </w:rPr>
              <w:t>Mensual</w:t>
            </w:r>
          </w:p>
        </w:tc>
        <w:tc>
          <w:tcPr>
            <w:tcW w:w="672" w:type="pct"/>
            <w:vAlign w:val="center"/>
          </w:tcPr>
          <w:p w14:paraId="3BA73865" w14:textId="77777777" w:rsidR="00FB3BB0" w:rsidRPr="00CD689A" w:rsidRDefault="00FB3BB0" w:rsidP="00FB3BB0">
            <w:pPr>
              <w:spacing w:line="240" w:lineRule="auto"/>
              <w:rPr>
                <w:sz w:val="14"/>
                <w:szCs w:val="14"/>
                <w:lang w:val="es-DO" w:eastAsia="es-DO"/>
              </w:rPr>
            </w:pPr>
            <w:r w:rsidRPr="00CD689A">
              <w:rPr>
                <w:sz w:val="14"/>
                <w:szCs w:val="14"/>
                <w:lang w:val="es-DO" w:eastAsia="es-DO"/>
              </w:rPr>
              <w:t>42,019.6</w:t>
            </w:r>
          </w:p>
        </w:tc>
        <w:tc>
          <w:tcPr>
            <w:tcW w:w="697" w:type="pct"/>
            <w:vAlign w:val="center"/>
          </w:tcPr>
          <w:p w14:paraId="192B5030" w14:textId="77777777" w:rsidR="00FB3BB0" w:rsidRPr="00CD689A" w:rsidRDefault="00FB3BB0" w:rsidP="00FB3BB0">
            <w:pPr>
              <w:spacing w:line="240" w:lineRule="auto"/>
              <w:rPr>
                <w:sz w:val="14"/>
                <w:szCs w:val="14"/>
                <w:lang w:val="es-DO" w:eastAsia="es-DO"/>
              </w:rPr>
            </w:pPr>
            <w:r w:rsidRPr="00CD689A">
              <w:rPr>
                <w:sz w:val="14"/>
                <w:szCs w:val="14"/>
                <w:lang w:val="es-DO" w:eastAsia="es-DO"/>
              </w:rPr>
              <w:t>37,853.5</w:t>
            </w:r>
          </w:p>
        </w:tc>
        <w:tc>
          <w:tcPr>
            <w:tcW w:w="486" w:type="pct"/>
            <w:vAlign w:val="center"/>
          </w:tcPr>
          <w:p w14:paraId="2DAFFE95" w14:textId="77777777" w:rsidR="00FB3BB0" w:rsidRPr="00CD689A" w:rsidRDefault="00FB3BB0" w:rsidP="00FB3BB0">
            <w:pPr>
              <w:spacing w:line="240" w:lineRule="auto"/>
              <w:rPr>
                <w:sz w:val="14"/>
                <w:szCs w:val="14"/>
                <w:lang w:val="es-DO" w:eastAsia="es-DO"/>
              </w:rPr>
            </w:pPr>
            <w:r w:rsidRPr="00CD689A">
              <w:rPr>
                <w:sz w:val="14"/>
                <w:szCs w:val="14"/>
                <w:lang w:val="es-DO" w:eastAsia="es-DO"/>
              </w:rPr>
              <w:t>Dic-23</w:t>
            </w:r>
          </w:p>
        </w:tc>
        <w:tc>
          <w:tcPr>
            <w:tcW w:w="728" w:type="pct"/>
            <w:gridSpan w:val="2"/>
            <w:vAlign w:val="center"/>
          </w:tcPr>
          <w:p w14:paraId="5F1FF4DF" w14:textId="77777777" w:rsidR="00FB3BB0" w:rsidRPr="00CD689A" w:rsidRDefault="00FB3BB0" w:rsidP="00FB3BB0">
            <w:pPr>
              <w:spacing w:line="240" w:lineRule="auto"/>
              <w:rPr>
                <w:sz w:val="14"/>
                <w:szCs w:val="14"/>
                <w:lang w:val="es-DO" w:eastAsia="es-DO"/>
              </w:rPr>
            </w:pPr>
            <w:r w:rsidRPr="00CD689A">
              <w:rPr>
                <w:sz w:val="14"/>
                <w:szCs w:val="14"/>
                <w:lang w:val="es-DO" w:eastAsia="es-DO"/>
              </w:rPr>
              <w:t>Ejecución de un 90.1% respecto a lo programado para el año 2023.</w:t>
            </w:r>
          </w:p>
          <w:p w14:paraId="53C655FF" w14:textId="77777777" w:rsidR="00FB3BB0" w:rsidRPr="00CD689A" w:rsidRDefault="00FB3BB0" w:rsidP="00FB3BB0">
            <w:pPr>
              <w:spacing w:line="240" w:lineRule="auto"/>
              <w:rPr>
                <w:sz w:val="14"/>
                <w:szCs w:val="14"/>
                <w:lang w:val="es-DO" w:eastAsia="es-DO"/>
              </w:rPr>
            </w:pPr>
          </w:p>
        </w:tc>
      </w:tr>
      <w:tr w:rsidR="00427B9D" w:rsidRPr="00CD689A" w14:paraId="4731DE06" w14:textId="77777777" w:rsidTr="00427B9D">
        <w:trPr>
          <w:trHeight w:val="694"/>
        </w:trPr>
        <w:tc>
          <w:tcPr>
            <w:tcW w:w="751" w:type="pct"/>
            <w:vMerge/>
            <w:vAlign w:val="center"/>
          </w:tcPr>
          <w:p w14:paraId="30463E54" w14:textId="77777777" w:rsidR="00FB3BB0" w:rsidRPr="00CD689A" w:rsidRDefault="00FB3BB0" w:rsidP="00FB3BB0">
            <w:pPr>
              <w:spacing w:line="240" w:lineRule="auto"/>
              <w:rPr>
                <w:b/>
                <w:bCs/>
                <w:sz w:val="14"/>
                <w:szCs w:val="14"/>
                <w:lang w:val="es-DO" w:eastAsia="es-DO"/>
              </w:rPr>
            </w:pPr>
          </w:p>
        </w:tc>
        <w:tc>
          <w:tcPr>
            <w:tcW w:w="676" w:type="pct"/>
            <w:vAlign w:val="center"/>
          </w:tcPr>
          <w:p w14:paraId="11D1EE6A" w14:textId="77777777" w:rsidR="00FB3BB0" w:rsidRPr="00CD689A" w:rsidRDefault="00FB3BB0" w:rsidP="00FB3BB0">
            <w:pPr>
              <w:spacing w:line="240" w:lineRule="auto"/>
              <w:rPr>
                <w:sz w:val="14"/>
                <w:szCs w:val="14"/>
                <w:lang w:val="es-DO" w:eastAsia="es-DO"/>
              </w:rPr>
            </w:pPr>
            <w:r w:rsidRPr="00CD689A">
              <w:rPr>
                <w:sz w:val="14"/>
                <w:szCs w:val="14"/>
                <w:lang w:val="es-DO" w:eastAsia="es-DO"/>
              </w:rPr>
              <w:t>Alquileres</w:t>
            </w:r>
          </w:p>
        </w:tc>
        <w:tc>
          <w:tcPr>
            <w:tcW w:w="536" w:type="pct"/>
            <w:gridSpan w:val="2"/>
            <w:vAlign w:val="center"/>
          </w:tcPr>
          <w:p w14:paraId="3DB42070" w14:textId="77777777" w:rsidR="00FB3BB0" w:rsidRPr="00CD689A" w:rsidRDefault="00FB3BB0" w:rsidP="00FB3BB0">
            <w:pPr>
              <w:spacing w:line="240" w:lineRule="auto"/>
              <w:rPr>
                <w:sz w:val="14"/>
                <w:szCs w:val="14"/>
                <w:lang w:val="es-DO" w:eastAsia="es-DO"/>
              </w:rPr>
            </w:pPr>
            <w:r w:rsidRPr="00CD689A">
              <w:rPr>
                <w:sz w:val="14"/>
                <w:szCs w:val="14"/>
                <w:lang w:val="es-DO" w:eastAsia="es-DO"/>
              </w:rPr>
              <w:t>Miles (RD$)</w:t>
            </w:r>
          </w:p>
        </w:tc>
        <w:tc>
          <w:tcPr>
            <w:tcW w:w="455" w:type="pct"/>
            <w:vAlign w:val="center"/>
          </w:tcPr>
          <w:p w14:paraId="424D50EA" w14:textId="77777777" w:rsidR="00FB3BB0" w:rsidRPr="00CD689A" w:rsidRDefault="00FB3BB0" w:rsidP="00FB3BB0">
            <w:pPr>
              <w:spacing w:line="240" w:lineRule="auto"/>
              <w:rPr>
                <w:sz w:val="14"/>
                <w:szCs w:val="14"/>
                <w:lang w:val="es-DO" w:eastAsia="es-DO"/>
              </w:rPr>
            </w:pPr>
            <w:r w:rsidRPr="00CD689A">
              <w:rPr>
                <w:sz w:val="14"/>
                <w:szCs w:val="14"/>
                <w:lang w:val="es-DO" w:eastAsia="es-DO"/>
              </w:rPr>
              <w:t>Mensual</w:t>
            </w:r>
          </w:p>
        </w:tc>
        <w:tc>
          <w:tcPr>
            <w:tcW w:w="672" w:type="pct"/>
            <w:vAlign w:val="center"/>
          </w:tcPr>
          <w:p w14:paraId="2B25EDE3" w14:textId="77777777" w:rsidR="00FB3BB0" w:rsidRPr="00CD689A" w:rsidRDefault="00FB3BB0" w:rsidP="00FB3BB0">
            <w:pPr>
              <w:spacing w:line="240" w:lineRule="auto"/>
              <w:rPr>
                <w:sz w:val="14"/>
                <w:szCs w:val="14"/>
                <w:lang w:val="es-DO" w:eastAsia="es-DO"/>
              </w:rPr>
            </w:pPr>
            <w:r w:rsidRPr="00CD689A">
              <w:rPr>
                <w:sz w:val="14"/>
                <w:szCs w:val="14"/>
                <w:lang w:val="es-DO" w:eastAsia="es-DO"/>
              </w:rPr>
              <w:t>407.5</w:t>
            </w:r>
          </w:p>
        </w:tc>
        <w:tc>
          <w:tcPr>
            <w:tcW w:w="697" w:type="pct"/>
            <w:vAlign w:val="center"/>
          </w:tcPr>
          <w:p w14:paraId="6923DEE0" w14:textId="77777777" w:rsidR="00FB3BB0" w:rsidRPr="00CD689A" w:rsidRDefault="00FB3BB0" w:rsidP="00FB3BB0">
            <w:pPr>
              <w:spacing w:line="240" w:lineRule="auto"/>
              <w:rPr>
                <w:sz w:val="14"/>
                <w:szCs w:val="14"/>
                <w:lang w:val="es-DO" w:eastAsia="es-DO"/>
              </w:rPr>
            </w:pPr>
            <w:r w:rsidRPr="00CD689A">
              <w:rPr>
                <w:sz w:val="14"/>
                <w:szCs w:val="14"/>
                <w:lang w:val="es-DO" w:eastAsia="es-DO"/>
              </w:rPr>
              <w:t>212.6</w:t>
            </w:r>
          </w:p>
        </w:tc>
        <w:tc>
          <w:tcPr>
            <w:tcW w:w="486" w:type="pct"/>
            <w:vAlign w:val="center"/>
          </w:tcPr>
          <w:p w14:paraId="202A272C" w14:textId="77777777" w:rsidR="00FB3BB0" w:rsidRPr="00CD689A" w:rsidRDefault="00FB3BB0" w:rsidP="00FB3BB0">
            <w:pPr>
              <w:spacing w:line="240" w:lineRule="auto"/>
              <w:rPr>
                <w:sz w:val="14"/>
                <w:szCs w:val="14"/>
                <w:lang w:val="es-DO" w:eastAsia="es-DO"/>
              </w:rPr>
            </w:pPr>
            <w:r w:rsidRPr="00CD689A">
              <w:rPr>
                <w:sz w:val="14"/>
                <w:szCs w:val="14"/>
                <w:lang w:val="es-DO" w:eastAsia="es-DO"/>
              </w:rPr>
              <w:t>Dic-23</w:t>
            </w:r>
          </w:p>
        </w:tc>
        <w:tc>
          <w:tcPr>
            <w:tcW w:w="728" w:type="pct"/>
            <w:gridSpan w:val="2"/>
            <w:vAlign w:val="center"/>
          </w:tcPr>
          <w:p w14:paraId="2E7C6BC8" w14:textId="77777777" w:rsidR="00FB3BB0" w:rsidRPr="00CD689A" w:rsidRDefault="00FB3BB0" w:rsidP="00FB3BB0">
            <w:pPr>
              <w:spacing w:line="240" w:lineRule="auto"/>
              <w:rPr>
                <w:sz w:val="14"/>
                <w:szCs w:val="14"/>
                <w:lang w:val="es-DO" w:eastAsia="es-DO"/>
              </w:rPr>
            </w:pPr>
            <w:r w:rsidRPr="00CD689A">
              <w:rPr>
                <w:sz w:val="14"/>
                <w:szCs w:val="14"/>
                <w:lang w:val="es-DO" w:eastAsia="es-DO"/>
              </w:rPr>
              <w:t>Ejecución de un 52.2% respecto a lo programado para el año 2023.</w:t>
            </w:r>
          </w:p>
          <w:p w14:paraId="0C2D76C3" w14:textId="77777777" w:rsidR="00FB3BB0" w:rsidRPr="00CD689A" w:rsidRDefault="00FB3BB0" w:rsidP="00FB3BB0">
            <w:pPr>
              <w:spacing w:line="240" w:lineRule="auto"/>
              <w:rPr>
                <w:sz w:val="14"/>
                <w:szCs w:val="14"/>
                <w:lang w:val="es-DO" w:eastAsia="es-DO"/>
              </w:rPr>
            </w:pPr>
          </w:p>
        </w:tc>
      </w:tr>
      <w:tr w:rsidR="00427B9D" w:rsidRPr="00CD689A" w14:paraId="4F984742" w14:textId="77777777" w:rsidTr="00427B9D">
        <w:trPr>
          <w:trHeight w:val="694"/>
        </w:trPr>
        <w:tc>
          <w:tcPr>
            <w:tcW w:w="751" w:type="pct"/>
            <w:vMerge/>
            <w:vAlign w:val="center"/>
          </w:tcPr>
          <w:p w14:paraId="5F1F5515" w14:textId="77777777" w:rsidR="00FB3BB0" w:rsidRPr="00CD689A" w:rsidRDefault="00FB3BB0" w:rsidP="00FB3BB0">
            <w:pPr>
              <w:spacing w:line="240" w:lineRule="auto"/>
              <w:rPr>
                <w:b/>
                <w:bCs/>
                <w:sz w:val="14"/>
                <w:szCs w:val="14"/>
                <w:lang w:val="es-DO" w:eastAsia="es-DO"/>
              </w:rPr>
            </w:pPr>
          </w:p>
        </w:tc>
        <w:tc>
          <w:tcPr>
            <w:tcW w:w="676" w:type="pct"/>
            <w:vAlign w:val="center"/>
          </w:tcPr>
          <w:p w14:paraId="500FFCB7" w14:textId="77777777" w:rsidR="00FB3BB0" w:rsidRPr="00CD689A" w:rsidRDefault="00FB3BB0" w:rsidP="00FB3BB0">
            <w:pPr>
              <w:spacing w:line="240" w:lineRule="auto"/>
              <w:rPr>
                <w:sz w:val="14"/>
                <w:szCs w:val="14"/>
                <w:lang w:val="es-DO" w:eastAsia="es-DO"/>
              </w:rPr>
            </w:pPr>
            <w:r w:rsidRPr="00CD689A">
              <w:rPr>
                <w:sz w:val="14"/>
                <w:szCs w:val="14"/>
                <w:lang w:val="es-DO" w:eastAsia="es-DO"/>
              </w:rPr>
              <w:t>Garantías Económicas</w:t>
            </w:r>
          </w:p>
        </w:tc>
        <w:tc>
          <w:tcPr>
            <w:tcW w:w="536" w:type="pct"/>
            <w:gridSpan w:val="2"/>
            <w:vAlign w:val="center"/>
          </w:tcPr>
          <w:p w14:paraId="105EDC83" w14:textId="77777777" w:rsidR="00FB3BB0" w:rsidRPr="00CD689A" w:rsidRDefault="00FB3BB0" w:rsidP="00FB3BB0">
            <w:pPr>
              <w:spacing w:line="240" w:lineRule="auto"/>
              <w:rPr>
                <w:sz w:val="14"/>
                <w:szCs w:val="14"/>
                <w:lang w:val="es-DO" w:eastAsia="es-DO"/>
              </w:rPr>
            </w:pPr>
            <w:r w:rsidRPr="00CD689A">
              <w:rPr>
                <w:sz w:val="14"/>
                <w:szCs w:val="14"/>
                <w:lang w:val="es-DO" w:eastAsia="es-DO"/>
              </w:rPr>
              <w:t>Miles (RD$)</w:t>
            </w:r>
          </w:p>
        </w:tc>
        <w:tc>
          <w:tcPr>
            <w:tcW w:w="455" w:type="pct"/>
            <w:vAlign w:val="center"/>
          </w:tcPr>
          <w:p w14:paraId="223E53E0" w14:textId="77777777" w:rsidR="00FB3BB0" w:rsidRPr="00CD689A" w:rsidRDefault="00FB3BB0" w:rsidP="00FB3BB0">
            <w:pPr>
              <w:spacing w:line="240" w:lineRule="auto"/>
              <w:rPr>
                <w:sz w:val="14"/>
                <w:szCs w:val="14"/>
                <w:lang w:val="es-DO" w:eastAsia="es-DO"/>
              </w:rPr>
            </w:pPr>
            <w:r w:rsidRPr="00CD689A">
              <w:rPr>
                <w:sz w:val="14"/>
                <w:szCs w:val="14"/>
                <w:lang w:val="es-DO" w:eastAsia="es-DO"/>
              </w:rPr>
              <w:t>Mensual</w:t>
            </w:r>
          </w:p>
        </w:tc>
        <w:tc>
          <w:tcPr>
            <w:tcW w:w="672" w:type="pct"/>
            <w:vAlign w:val="center"/>
          </w:tcPr>
          <w:p w14:paraId="4C247A63" w14:textId="77777777" w:rsidR="00FB3BB0" w:rsidRPr="00CD689A" w:rsidRDefault="00FB3BB0" w:rsidP="00FB3BB0">
            <w:pPr>
              <w:spacing w:line="240" w:lineRule="auto"/>
              <w:rPr>
                <w:sz w:val="14"/>
                <w:szCs w:val="14"/>
                <w:lang w:val="es-DO" w:eastAsia="es-DO"/>
              </w:rPr>
            </w:pPr>
            <w:r w:rsidRPr="00CD689A">
              <w:rPr>
                <w:sz w:val="14"/>
                <w:szCs w:val="14"/>
                <w:lang w:val="es-DO" w:eastAsia="es-DO"/>
              </w:rPr>
              <w:t>461.4</w:t>
            </w:r>
          </w:p>
        </w:tc>
        <w:tc>
          <w:tcPr>
            <w:tcW w:w="697" w:type="pct"/>
            <w:vAlign w:val="center"/>
          </w:tcPr>
          <w:p w14:paraId="2E7802C8" w14:textId="77777777" w:rsidR="00FB3BB0" w:rsidRPr="00CD689A" w:rsidRDefault="00FB3BB0" w:rsidP="00FB3BB0">
            <w:pPr>
              <w:spacing w:line="240" w:lineRule="auto"/>
              <w:rPr>
                <w:sz w:val="14"/>
                <w:szCs w:val="14"/>
                <w:lang w:val="es-DO" w:eastAsia="es-DO"/>
              </w:rPr>
            </w:pPr>
            <w:r w:rsidRPr="00CD689A">
              <w:rPr>
                <w:sz w:val="14"/>
                <w:szCs w:val="14"/>
                <w:lang w:val="es-DO" w:eastAsia="es-DO"/>
              </w:rPr>
              <w:t>348.9</w:t>
            </w:r>
          </w:p>
        </w:tc>
        <w:tc>
          <w:tcPr>
            <w:tcW w:w="486" w:type="pct"/>
            <w:vAlign w:val="center"/>
          </w:tcPr>
          <w:p w14:paraId="4D0F6BD3" w14:textId="77777777" w:rsidR="00FB3BB0" w:rsidRPr="00CD689A" w:rsidRDefault="00FB3BB0" w:rsidP="00FB3BB0">
            <w:pPr>
              <w:spacing w:line="240" w:lineRule="auto"/>
              <w:rPr>
                <w:sz w:val="14"/>
                <w:szCs w:val="14"/>
                <w:lang w:val="es-DO" w:eastAsia="es-DO"/>
              </w:rPr>
            </w:pPr>
            <w:r w:rsidRPr="00CD689A">
              <w:rPr>
                <w:sz w:val="14"/>
                <w:szCs w:val="14"/>
                <w:lang w:val="es-DO" w:eastAsia="es-DO"/>
              </w:rPr>
              <w:t>Dic-23</w:t>
            </w:r>
          </w:p>
        </w:tc>
        <w:tc>
          <w:tcPr>
            <w:tcW w:w="728" w:type="pct"/>
            <w:gridSpan w:val="2"/>
            <w:vAlign w:val="center"/>
          </w:tcPr>
          <w:p w14:paraId="7FA3DF31" w14:textId="77777777" w:rsidR="00FB3BB0" w:rsidRPr="00CD689A" w:rsidRDefault="00FB3BB0" w:rsidP="00FB3BB0">
            <w:pPr>
              <w:spacing w:line="240" w:lineRule="auto"/>
              <w:rPr>
                <w:sz w:val="14"/>
                <w:szCs w:val="14"/>
                <w:lang w:val="es-DO" w:eastAsia="es-DO"/>
              </w:rPr>
            </w:pPr>
            <w:r w:rsidRPr="00CD689A">
              <w:rPr>
                <w:sz w:val="14"/>
                <w:szCs w:val="14"/>
                <w:lang w:val="es-DO" w:eastAsia="es-DO"/>
              </w:rPr>
              <w:t>Ejecución de un 75.6% respecto a lo programado para el año 2023.</w:t>
            </w:r>
          </w:p>
          <w:p w14:paraId="63A86E31" w14:textId="77777777" w:rsidR="00FB3BB0" w:rsidRPr="00CD689A" w:rsidRDefault="00FB3BB0" w:rsidP="00FB3BB0">
            <w:pPr>
              <w:spacing w:line="240" w:lineRule="auto"/>
              <w:rPr>
                <w:sz w:val="14"/>
                <w:szCs w:val="14"/>
                <w:lang w:val="es-DO" w:eastAsia="es-DO"/>
              </w:rPr>
            </w:pPr>
          </w:p>
        </w:tc>
      </w:tr>
      <w:tr w:rsidR="00427B9D" w:rsidRPr="00CD689A" w14:paraId="53B0F1B1" w14:textId="77777777" w:rsidTr="00427B9D">
        <w:trPr>
          <w:trHeight w:val="694"/>
        </w:trPr>
        <w:tc>
          <w:tcPr>
            <w:tcW w:w="751" w:type="pct"/>
            <w:vAlign w:val="center"/>
          </w:tcPr>
          <w:p w14:paraId="1FF299AD"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Oficina Libre Acceso a la Información</w:t>
            </w:r>
          </w:p>
        </w:tc>
        <w:tc>
          <w:tcPr>
            <w:tcW w:w="676" w:type="pct"/>
            <w:vAlign w:val="center"/>
          </w:tcPr>
          <w:p w14:paraId="38FE4E80" w14:textId="77777777" w:rsidR="00FB3BB0" w:rsidRPr="00CD689A" w:rsidRDefault="00FB3BB0" w:rsidP="00FB3BB0">
            <w:pPr>
              <w:spacing w:line="240" w:lineRule="auto"/>
              <w:rPr>
                <w:sz w:val="14"/>
                <w:szCs w:val="14"/>
                <w:lang w:val="es-DO" w:eastAsia="es-DO"/>
              </w:rPr>
            </w:pPr>
            <w:r w:rsidRPr="00CD689A">
              <w:rPr>
                <w:sz w:val="14"/>
                <w:szCs w:val="14"/>
                <w:lang w:val="es-DO" w:eastAsia="es-DO"/>
              </w:rPr>
              <w:t>Solicitudes</w:t>
            </w:r>
          </w:p>
        </w:tc>
        <w:tc>
          <w:tcPr>
            <w:tcW w:w="536" w:type="pct"/>
            <w:gridSpan w:val="2"/>
            <w:vAlign w:val="center"/>
          </w:tcPr>
          <w:p w14:paraId="0F165760" w14:textId="77777777" w:rsidR="00FB3BB0" w:rsidRPr="00CD689A" w:rsidRDefault="00FB3BB0" w:rsidP="00FB3BB0">
            <w:pPr>
              <w:spacing w:line="240" w:lineRule="auto"/>
              <w:rPr>
                <w:sz w:val="14"/>
                <w:szCs w:val="14"/>
                <w:lang w:val="es-DO" w:eastAsia="es-DO"/>
              </w:rPr>
            </w:pPr>
            <w:r w:rsidRPr="00CD689A">
              <w:rPr>
                <w:sz w:val="14"/>
                <w:szCs w:val="14"/>
                <w:lang w:val="es-DO" w:eastAsia="es-DO"/>
              </w:rPr>
              <w:t>SAIP</w:t>
            </w:r>
          </w:p>
        </w:tc>
        <w:tc>
          <w:tcPr>
            <w:tcW w:w="455" w:type="pct"/>
            <w:vAlign w:val="center"/>
          </w:tcPr>
          <w:p w14:paraId="6722AD4D" w14:textId="77777777" w:rsidR="00FB3BB0" w:rsidRPr="00CD689A" w:rsidRDefault="00FB3BB0" w:rsidP="00FB3BB0">
            <w:pPr>
              <w:spacing w:line="240" w:lineRule="auto"/>
              <w:rPr>
                <w:sz w:val="14"/>
                <w:szCs w:val="14"/>
                <w:lang w:val="es-DO" w:eastAsia="es-DO"/>
              </w:rPr>
            </w:pPr>
            <w:r w:rsidRPr="00CD689A">
              <w:rPr>
                <w:sz w:val="14"/>
                <w:szCs w:val="14"/>
                <w:lang w:val="es-DO" w:eastAsia="es-DO"/>
              </w:rPr>
              <w:t>Trimestral</w:t>
            </w:r>
          </w:p>
        </w:tc>
        <w:tc>
          <w:tcPr>
            <w:tcW w:w="672" w:type="pct"/>
            <w:vAlign w:val="center"/>
          </w:tcPr>
          <w:p w14:paraId="385F625A" w14:textId="77777777" w:rsidR="00FB3BB0" w:rsidRPr="00CD689A" w:rsidRDefault="00FB3BB0" w:rsidP="00FB3BB0">
            <w:pPr>
              <w:spacing w:line="240" w:lineRule="auto"/>
              <w:rPr>
                <w:sz w:val="14"/>
                <w:szCs w:val="14"/>
                <w:lang w:val="es-DO" w:eastAsia="es-DO"/>
              </w:rPr>
            </w:pPr>
            <w:r w:rsidRPr="00CD689A">
              <w:rPr>
                <w:sz w:val="14"/>
                <w:szCs w:val="14"/>
                <w:lang w:val="es-DO" w:eastAsia="es-DO"/>
              </w:rPr>
              <w:t>DIGEIG</w:t>
            </w:r>
          </w:p>
        </w:tc>
        <w:tc>
          <w:tcPr>
            <w:tcW w:w="697" w:type="pct"/>
            <w:vAlign w:val="center"/>
          </w:tcPr>
          <w:p w14:paraId="3E4CE871" w14:textId="77777777" w:rsidR="00FB3BB0" w:rsidRPr="00CD689A" w:rsidRDefault="00FB3BB0" w:rsidP="00FB3BB0">
            <w:pPr>
              <w:spacing w:line="240" w:lineRule="auto"/>
              <w:rPr>
                <w:sz w:val="14"/>
                <w:szCs w:val="14"/>
                <w:lang w:val="es-DO" w:eastAsia="es-DO"/>
              </w:rPr>
            </w:pPr>
            <w:r w:rsidRPr="00CD689A">
              <w:rPr>
                <w:sz w:val="14"/>
                <w:szCs w:val="14"/>
                <w:lang w:val="es-DO" w:eastAsia="es-DO"/>
              </w:rPr>
              <w:t>Cumplir en 100%</w:t>
            </w:r>
          </w:p>
        </w:tc>
        <w:tc>
          <w:tcPr>
            <w:tcW w:w="486" w:type="pct"/>
            <w:vAlign w:val="center"/>
          </w:tcPr>
          <w:p w14:paraId="277E1769" w14:textId="77777777" w:rsidR="00FB3BB0" w:rsidRPr="00CD689A" w:rsidRDefault="00FB3BB0" w:rsidP="00FB3BB0">
            <w:pPr>
              <w:spacing w:line="240" w:lineRule="auto"/>
              <w:rPr>
                <w:sz w:val="14"/>
                <w:szCs w:val="14"/>
                <w:lang w:val="es-DO" w:eastAsia="es-DO"/>
              </w:rPr>
            </w:pPr>
            <w:r w:rsidRPr="00CD689A">
              <w:rPr>
                <w:sz w:val="14"/>
                <w:szCs w:val="14"/>
                <w:lang w:val="es-DO" w:eastAsia="es-DO"/>
              </w:rPr>
              <w:t xml:space="preserve">3er. Trimestre </w:t>
            </w:r>
          </w:p>
        </w:tc>
        <w:tc>
          <w:tcPr>
            <w:tcW w:w="728" w:type="pct"/>
            <w:gridSpan w:val="2"/>
            <w:vAlign w:val="center"/>
          </w:tcPr>
          <w:p w14:paraId="2B54E140" w14:textId="77777777" w:rsidR="00FB3BB0" w:rsidRPr="00CD689A" w:rsidRDefault="00FB3BB0" w:rsidP="00FB3BB0">
            <w:pPr>
              <w:spacing w:line="240" w:lineRule="auto"/>
              <w:rPr>
                <w:sz w:val="14"/>
                <w:szCs w:val="14"/>
                <w:lang w:val="es-DO" w:eastAsia="es-DO"/>
              </w:rPr>
            </w:pPr>
            <w:r w:rsidRPr="00CD689A">
              <w:rPr>
                <w:sz w:val="14"/>
                <w:szCs w:val="14"/>
                <w:lang w:val="es-DO" w:eastAsia="es-DO"/>
              </w:rPr>
              <w:t>Fortalecimiento en la transparencia de las operaciones en todo el accionar del Banco. 99.7% de ejecución.</w:t>
            </w:r>
          </w:p>
          <w:p w14:paraId="72522060" w14:textId="77777777" w:rsidR="00FB3BB0" w:rsidRPr="00CD689A" w:rsidRDefault="00FB3BB0" w:rsidP="00FB3BB0">
            <w:pPr>
              <w:spacing w:line="240" w:lineRule="auto"/>
              <w:rPr>
                <w:sz w:val="14"/>
                <w:szCs w:val="14"/>
                <w:lang w:val="es-DO" w:eastAsia="es-DO"/>
              </w:rPr>
            </w:pPr>
          </w:p>
        </w:tc>
      </w:tr>
      <w:tr w:rsidR="00427B9D" w:rsidRPr="00CD689A" w14:paraId="5A14F9BD" w14:textId="77777777" w:rsidTr="00427B9D">
        <w:trPr>
          <w:trHeight w:val="694"/>
        </w:trPr>
        <w:tc>
          <w:tcPr>
            <w:tcW w:w="751" w:type="pct"/>
            <w:vAlign w:val="center"/>
          </w:tcPr>
          <w:p w14:paraId="46350604"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Dirección Servicios Administrativos</w:t>
            </w:r>
          </w:p>
        </w:tc>
        <w:tc>
          <w:tcPr>
            <w:tcW w:w="676" w:type="pct"/>
            <w:vAlign w:val="center"/>
          </w:tcPr>
          <w:p w14:paraId="7B34A4CF" w14:textId="77777777" w:rsidR="00FB3BB0" w:rsidRPr="00CD689A" w:rsidRDefault="00FB3BB0" w:rsidP="00FB3BB0">
            <w:pPr>
              <w:spacing w:line="240" w:lineRule="auto"/>
              <w:rPr>
                <w:sz w:val="14"/>
                <w:szCs w:val="14"/>
                <w:lang w:val="es-DO" w:eastAsia="es-DO"/>
              </w:rPr>
            </w:pPr>
            <w:r w:rsidRPr="00CD689A">
              <w:rPr>
                <w:sz w:val="14"/>
                <w:szCs w:val="14"/>
                <w:lang w:val="es-DO" w:eastAsia="es-DO"/>
              </w:rPr>
              <w:t>Cumplimiento en los procedimientos de la ley No. 340-06 de compras y contrataciones públicas en la realización de los concursos de licitaciones.</w:t>
            </w:r>
          </w:p>
        </w:tc>
        <w:tc>
          <w:tcPr>
            <w:tcW w:w="536" w:type="pct"/>
            <w:gridSpan w:val="2"/>
            <w:vAlign w:val="center"/>
          </w:tcPr>
          <w:p w14:paraId="2DA3A5D7" w14:textId="77777777" w:rsidR="00FB3BB0" w:rsidRPr="00CD689A" w:rsidRDefault="00FB3BB0" w:rsidP="00FB3BB0">
            <w:pPr>
              <w:spacing w:line="240" w:lineRule="auto"/>
              <w:rPr>
                <w:sz w:val="14"/>
                <w:szCs w:val="14"/>
                <w:lang w:val="es-DO" w:eastAsia="es-DO"/>
              </w:rPr>
            </w:pPr>
            <w:r w:rsidRPr="00CD689A">
              <w:rPr>
                <w:sz w:val="12"/>
                <w:szCs w:val="12"/>
                <w:lang w:val="es-DO" w:eastAsia="es-DO"/>
              </w:rPr>
              <w:t>SISCOMPRAS</w:t>
            </w:r>
          </w:p>
        </w:tc>
        <w:tc>
          <w:tcPr>
            <w:tcW w:w="455" w:type="pct"/>
            <w:vAlign w:val="center"/>
          </w:tcPr>
          <w:p w14:paraId="7A1E00B2" w14:textId="77777777" w:rsidR="00FB3BB0" w:rsidRPr="00CD689A" w:rsidRDefault="00FB3BB0" w:rsidP="00FB3BB0">
            <w:pPr>
              <w:spacing w:line="240" w:lineRule="auto"/>
              <w:rPr>
                <w:sz w:val="14"/>
                <w:szCs w:val="14"/>
                <w:lang w:val="es-DO" w:eastAsia="es-DO"/>
              </w:rPr>
            </w:pPr>
            <w:r w:rsidRPr="00CD689A">
              <w:rPr>
                <w:sz w:val="14"/>
                <w:szCs w:val="14"/>
                <w:lang w:val="es-DO" w:eastAsia="es-DO"/>
              </w:rPr>
              <w:t>Trimestral</w:t>
            </w:r>
          </w:p>
        </w:tc>
        <w:tc>
          <w:tcPr>
            <w:tcW w:w="672" w:type="pct"/>
            <w:vAlign w:val="center"/>
          </w:tcPr>
          <w:p w14:paraId="6C0D9377" w14:textId="77777777" w:rsidR="00FB3BB0" w:rsidRPr="00CD689A" w:rsidRDefault="00FB3BB0" w:rsidP="00FB3BB0">
            <w:pPr>
              <w:spacing w:line="240" w:lineRule="auto"/>
              <w:rPr>
                <w:sz w:val="14"/>
                <w:szCs w:val="14"/>
                <w:lang w:val="es-DO" w:eastAsia="es-DO"/>
              </w:rPr>
            </w:pPr>
            <w:r w:rsidRPr="00CD689A">
              <w:rPr>
                <w:sz w:val="14"/>
                <w:szCs w:val="14"/>
                <w:lang w:val="es-DO" w:eastAsia="es-DO"/>
              </w:rPr>
              <w:t>Contrataciones Públicas</w:t>
            </w:r>
          </w:p>
        </w:tc>
        <w:tc>
          <w:tcPr>
            <w:tcW w:w="697" w:type="pct"/>
            <w:vAlign w:val="center"/>
          </w:tcPr>
          <w:p w14:paraId="5FDF1E29" w14:textId="77777777" w:rsidR="00FB3BB0" w:rsidRPr="00CD689A" w:rsidRDefault="00FB3BB0" w:rsidP="00FB3BB0">
            <w:pPr>
              <w:spacing w:line="240" w:lineRule="auto"/>
              <w:rPr>
                <w:sz w:val="14"/>
                <w:szCs w:val="14"/>
                <w:lang w:val="es-DO" w:eastAsia="es-DO"/>
              </w:rPr>
            </w:pPr>
            <w:r w:rsidRPr="00CD689A">
              <w:rPr>
                <w:sz w:val="14"/>
                <w:szCs w:val="14"/>
                <w:lang w:val="es-DO" w:eastAsia="es-DO"/>
              </w:rPr>
              <w:t>Cumplir en 100%</w:t>
            </w:r>
          </w:p>
        </w:tc>
        <w:tc>
          <w:tcPr>
            <w:tcW w:w="486" w:type="pct"/>
            <w:vAlign w:val="center"/>
          </w:tcPr>
          <w:p w14:paraId="0D94F452" w14:textId="77777777" w:rsidR="00FB3BB0" w:rsidRPr="00CD689A" w:rsidRDefault="00FB3BB0" w:rsidP="00FB3BB0">
            <w:pPr>
              <w:spacing w:line="240" w:lineRule="auto"/>
              <w:rPr>
                <w:sz w:val="14"/>
                <w:szCs w:val="14"/>
                <w:lang w:val="es-DO" w:eastAsia="es-DO"/>
              </w:rPr>
            </w:pPr>
            <w:r w:rsidRPr="00CD689A">
              <w:rPr>
                <w:sz w:val="14"/>
                <w:szCs w:val="14"/>
                <w:lang w:val="es-DO" w:eastAsia="es-DO"/>
              </w:rPr>
              <w:t>4to. Trimestre</w:t>
            </w:r>
          </w:p>
        </w:tc>
        <w:tc>
          <w:tcPr>
            <w:tcW w:w="728" w:type="pct"/>
            <w:gridSpan w:val="2"/>
            <w:vAlign w:val="center"/>
          </w:tcPr>
          <w:p w14:paraId="266DB712" w14:textId="77777777" w:rsidR="00FB3BB0" w:rsidRPr="00CD689A" w:rsidRDefault="00FB3BB0" w:rsidP="00FB3BB0">
            <w:pPr>
              <w:spacing w:line="240" w:lineRule="auto"/>
              <w:rPr>
                <w:sz w:val="14"/>
                <w:szCs w:val="14"/>
                <w:lang w:val="es-DO" w:eastAsia="es-DO"/>
              </w:rPr>
            </w:pPr>
            <w:r w:rsidRPr="00CD689A">
              <w:rPr>
                <w:sz w:val="14"/>
                <w:szCs w:val="14"/>
                <w:lang w:val="es-DO" w:eastAsia="es-DO"/>
              </w:rPr>
              <w:t>Con la puesta en marcha de los proyectos de compras y contrataciones obtuvimos una calificación promedio 81.4%</w:t>
            </w:r>
          </w:p>
        </w:tc>
      </w:tr>
      <w:tr w:rsidR="00427B9D" w:rsidRPr="00CD689A" w14:paraId="6A6ACA6D" w14:textId="77777777" w:rsidTr="00427B9D">
        <w:trPr>
          <w:trHeight w:val="694"/>
        </w:trPr>
        <w:tc>
          <w:tcPr>
            <w:tcW w:w="751" w:type="pct"/>
            <w:vAlign w:val="center"/>
          </w:tcPr>
          <w:p w14:paraId="71BDBD72" w14:textId="77777777" w:rsidR="00FB3BB0" w:rsidRPr="00CD689A" w:rsidRDefault="00FB3BB0" w:rsidP="00FB3BB0">
            <w:pPr>
              <w:spacing w:line="240" w:lineRule="auto"/>
              <w:rPr>
                <w:b/>
                <w:bCs/>
                <w:sz w:val="14"/>
                <w:szCs w:val="14"/>
                <w:lang w:val="es-DO" w:eastAsia="es-DO"/>
              </w:rPr>
            </w:pPr>
            <w:r w:rsidRPr="00CD689A">
              <w:rPr>
                <w:b/>
                <w:bCs/>
                <w:sz w:val="14"/>
                <w:szCs w:val="14"/>
                <w:lang w:val="es-DO" w:eastAsia="es-DO"/>
              </w:rPr>
              <w:t>Dirección de RR HH</w:t>
            </w:r>
          </w:p>
        </w:tc>
        <w:tc>
          <w:tcPr>
            <w:tcW w:w="676" w:type="pct"/>
            <w:vAlign w:val="center"/>
          </w:tcPr>
          <w:p w14:paraId="1719ACF0" w14:textId="77777777" w:rsidR="00FB3BB0" w:rsidRPr="00CD689A" w:rsidRDefault="00FB3BB0" w:rsidP="00FB3BB0">
            <w:pPr>
              <w:spacing w:line="240" w:lineRule="auto"/>
              <w:rPr>
                <w:sz w:val="14"/>
                <w:szCs w:val="14"/>
                <w:lang w:val="es-DO" w:eastAsia="es-DO"/>
              </w:rPr>
            </w:pPr>
            <w:r w:rsidRPr="00CD689A">
              <w:rPr>
                <w:sz w:val="14"/>
                <w:szCs w:val="14"/>
                <w:lang w:val="es-DO" w:eastAsia="es-DO"/>
              </w:rPr>
              <w:t>Impulso en la formación de los recursos humanos.</w:t>
            </w:r>
          </w:p>
        </w:tc>
        <w:tc>
          <w:tcPr>
            <w:tcW w:w="536" w:type="pct"/>
            <w:gridSpan w:val="2"/>
            <w:vAlign w:val="center"/>
          </w:tcPr>
          <w:p w14:paraId="4F0C23AA" w14:textId="77777777" w:rsidR="00FB3BB0" w:rsidRPr="00CD689A" w:rsidRDefault="00FB3BB0" w:rsidP="00FB3BB0">
            <w:pPr>
              <w:spacing w:line="240" w:lineRule="auto"/>
              <w:rPr>
                <w:sz w:val="14"/>
                <w:szCs w:val="14"/>
                <w:lang w:val="es-DO" w:eastAsia="es-DO"/>
              </w:rPr>
            </w:pPr>
            <w:r w:rsidRPr="00CD689A">
              <w:rPr>
                <w:sz w:val="14"/>
                <w:szCs w:val="14"/>
                <w:lang w:val="es-DO" w:eastAsia="es-DO"/>
              </w:rPr>
              <w:t>Cursos, talleres.</w:t>
            </w:r>
          </w:p>
        </w:tc>
        <w:tc>
          <w:tcPr>
            <w:tcW w:w="455" w:type="pct"/>
            <w:vAlign w:val="center"/>
          </w:tcPr>
          <w:p w14:paraId="1FC11E9B" w14:textId="77777777" w:rsidR="00FB3BB0" w:rsidRPr="00CD689A" w:rsidRDefault="00FB3BB0" w:rsidP="00FB3BB0">
            <w:pPr>
              <w:spacing w:line="240" w:lineRule="auto"/>
              <w:rPr>
                <w:sz w:val="14"/>
                <w:szCs w:val="14"/>
                <w:lang w:val="es-DO" w:eastAsia="es-DO"/>
              </w:rPr>
            </w:pPr>
            <w:r w:rsidRPr="00CD689A">
              <w:rPr>
                <w:sz w:val="14"/>
                <w:szCs w:val="14"/>
                <w:lang w:val="es-DO" w:eastAsia="es-DO"/>
              </w:rPr>
              <w:t>Trimestral</w:t>
            </w:r>
          </w:p>
        </w:tc>
        <w:tc>
          <w:tcPr>
            <w:tcW w:w="672" w:type="pct"/>
            <w:vAlign w:val="center"/>
          </w:tcPr>
          <w:p w14:paraId="4EBFDEB9" w14:textId="77777777" w:rsidR="00FB3BB0" w:rsidRPr="00CD689A" w:rsidRDefault="00FB3BB0" w:rsidP="00FB3BB0">
            <w:pPr>
              <w:spacing w:line="240" w:lineRule="auto"/>
              <w:rPr>
                <w:sz w:val="14"/>
                <w:szCs w:val="14"/>
                <w:lang w:val="es-DO" w:eastAsia="es-DO"/>
              </w:rPr>
            </w:pPr>
            <w:r w:rsidRPr="00CD689A">
              <w:rPr>
                <w:sz w:val="14"/>
                <w:szCs w:val="14"/>
                <w:lang w:val="es-DO" w:eastAsia="es-DO"/>
              </w:rPr>
              <w:t xml:space="preserve">Eventos Formativos  </w:t>
            </w:r>
          </w:p>
        </w:tc>
        <w:tc>
          <w:tcPr>
            <w:tcW w:w="697" w:type="pct"/>
            <w:vAlign w:val="center"/>
          </w:tcPr>
          <w:p w14:paraId="31D044D0" w14:textId="77777777" w:rsidR="00FB3BB0" w:rsidRPr="00CD689A" w:rsidRDefault="00FB3BB0" w:rsidP="00FB3BB0">
            <w:pPr>
              <w:spacing w:line="240" w:lineRule="auto"/>
              <w:rPr>
                <w:sz w:val="14"/>
                <w:szCs w:val="14"/>
                <w:lang w:val="es-DO" w:eastAsia="es-DO"/>
              </w:rPr>
            </w:pPr>
            <w:r w:rsidRPr="00CD689A">
              <w:rPr>
                <w:sz w:val="14"/>
                <w:szCs w:val="14"/>
                <w:lang w:val="es-DO" w:eastAsia="es-DO"/>
              </w:rPr>
              <w:t>Reforzar las áreas más fuertes y elevar las competencias de las más vulnerables, para sí mejorar el desempeño general de nuestra institución.</w:t>
            </w:r>
          </w:p>
        </w:tc>
        <w:tc>
          <w:tcPr>
            <w:tcW w:w="486" w:type="pct"/>
            <w:vAlign w:val="center"/>
          </w:tcPr>
          <w:p w14:paraId="1DEC9EBB" w14:textId="77777777" w:rsidR="00FB3BB0" w:rsidRPr="00CD689A" w:rsidRDefault="00FB3BB0" w:rsidP="00FB3BB0">
            <w:pPr>
              <w:spacing w:line="240" w:lineRule="auto"/>
              <w:rPr>
                <w:sz w:val="14"/>
                <w:szCs w:val="14"/>
                <w:lang w:val="es-DO" w:eastAsia="es-DO"/>
              </w:rPr>
            </w:pPr>
            <w:r w:rsidRPr="00CD689A">
              <w:rPr>
                <w:sz w:val="14"/>
                <w:szCs w:val="14"/>
                <w:lang w:val="es-DO" w:eastAsia="es-DO"/>
              </w:rPr>
              <w:t>    Dic-23</w:t>
            </w:r>
          </w:p>
        </w:tc>
        <w:tc>
          <w:tcPr>
            <w:tcW w:w="728" w:type="pct"/>
            <w:gridSpan w:val="2"/>
            <w:vAlign w:val="center"/>
          </w:tcPr>
          <w:p w14:paraId="19922422" w14:textId="77777777" w:rsidR="00FB3BB0" w:rsidRPr="00CD689A" w:rsidRDefault="00FB3BB0" w:rsidP="00FB3BB0">
            <w:pPr>
              <w:spacing w:line="240" w:lineRule="auto"/>
              <w:rPr>
                <w:sz w:val="14"/>
                <w:szCs w:val="14"/>
                <w:lang w:val="es-DO" w:eastAsia="es-DO"/>
              </w:rPr>
            </w:pPr>
            <w:r w:rsidRPr="00CD689A">
              <w:rPr>
                <w:sz w:val="14"/>
                <w:szCs w:val="14"/>
                <w:lang w:val="es-DO" w:eastAsia="es-DO"/>
              </w:rPr>
              <w:t>La capacitación continua al personal ha sido esencial para el logro de los objetivos y el alcance de las metas planteadas para este 2023, contribuyendo con los objetivos institucionales.</w:t>
            </w:r>
          </w:p>
          <w:p w14:paraId="1680E8AC" w14:textId="77777777" w:rsidR="00FB3BB0" w:rsidRPr="00CD689A" w:rsidRDefault="00FB3BB0" w:rsidP="00FB3BB0">
            <w:pPr>
              <w:spacing w:line="240" w:lineRule="auto"/>
              <w:rPr>
                <w:sz w:val="14"/>
                <w:szCs w:val="14"/>
                <w:lang w:val="es-DO" w:eastAsia="es-DO"/>
              </w:rPr>
            </w:pPr>
          </w:p>
        </w:tc>
      </w:tr>
    </w:tbl>
    <w:p w14:paraId="4DB1756E" w14:textId="77777777" w:rsidR="0031614E" w:rsidRPr="00CD689A" w:rsidRDefault="0031614E" w:rsidP="0031614E">
      <w:pPr>
        <w:spacing w:line="240" w:lineRule="auto"/>
        <w:jc w:val="left"/>
        <w:rPr>
          <w:sz w:val="16"/>
          <w:szCs w:val="16"/>
          <w:lang w:eastAsia="es-ES"/>
        </w:rPr>
      </w:pPr>
      <w:r w:rsidRPr="00CD689A">
        <w:rPr>
          <w:sz w:val="16"/>
          <w:szCs w:val="16"/>
          <w:lang w:eastAsia="es-ES"/>
        </w:rPr>
        <w:t>Nota: mes de diciembre proyectado</w:t>
      </w:r>
    </w:p>
    <w:p w14:paraId="5F510840" w14:textId="77777777" w:rsidR="00F41952" w:rsidRPr="00CD689A" w:rsidRDefault="00F41952" w:rsidP="00F65336">
      <w:pPr>
        <w:spacing w:line="360" w:lineRule="auto"/>
        <w:rPr>
          <w:b/>
          <w:bCs/>
        </w:rPr>
        <w:sectPr w:rsidR="00F41952" w:rsidRPr="00CD689A" w:rsidSect="003B0070">
          <w:footerReference w:type="default" r:id="rId32"/>
          <w:pgSz w:w="12240" w:h="15840" w:code="1"/>
          <w:pgMar w:top="2160" w:right="1440" w:bottom="2160" w:left="1440" w:header="709" w:footer="709" w:gutter="0"/>
          <w:cols w:space="708"/>
          <w:docGrid w:linePitch="360"/>
        </w:sectPr>
      </w:pPr>
    </w:p>
    <w:p w14:paraId="763F0C0C" w14:textId="357973FB" w:rsidR="00FC0B9A" w:rsidRPr="00CD689A" w:rsidRDefault="00FC0B9A" w:rsidP="00043C97">
      <w:pPr>
        <w:pStyle w:val="Ttulo4"/>
      </w:pPr>
      <w:bookmarkStart w:id="380" w:name="_Toc79672527"/>
      <w:bookmarkStart w:id="381" w:name="_Toc145411297"/>
      <w:bookmarkStart w:id="382" w:name="_Toc145411963"/>
      <w:bookmarkStart w:id="383" w:name="_Toc153436826"/>
      <w:bookmarkStart w:id="384" w:name="_Toc153880052"/>
      <w:r w:rsidRPr="00CD689A">
        <w:lastRenderedPageBreak/>
        <w:t>Matriz Índice de Gestión Presupuestaria Anual (IGP)</w:t>
      </w:r>
      <w:bookmarkEnd w:id="380"/>
      <w:bookmarkEnd w:id="381"/>
      <w:bookmarkEnd w:id="382"/>
      <w:bookmarkEnd w:id="383"/>
      <w:bookmarkEnd w:id="384"/>
    </w:p>
    <w:p w14:paraId="6B6581BD" w14:textId="77777777" w:rsidR="00590B68" w:rsidRPr="00CD689A" w:rsidRDefault="00590B68" w:rsidP="00590B68">
      <w:pPr>
        <w:rPr>
          <w:lang w:val="es-ES_tradnl" w:eastAsia="en-US"/>
        </w:rPr>
      </w:pPr>
    </w:p>
    <w:tbl>
      <w:tblPr>
        <w:tblW w:w="5000" w:type="pct"/>
        <w:tblCellMar>
          <w:left w:w="70" w:type="dxa"/>
          <w:right w:w="70" w:type="dxa"/>
        </w:tblCellMar>
        <w:tblLook w:val="04A0" w:firstRow="1" w:lastRow="0" w:firstColumn="1" w:lastColumn="0" w:noHBand="0" w:noVBand="1"/>
      </w:tblPr>
      <w:tblGrid>
        <w:gridCol w:w="1567"/>
        <w:gridCol w:w="2475"/>
        <w:gridCol w:w="1760"/>
        <w:gridCol w:w="1760"/>
        <w:gridCol w:w="1290"/>
        <w:gridCol w:w="1154"/>
        <w:gridCol w:w="1514"/>
      </w:tblGrid>
      <w:tr w:rsidR="009A5CE7" w:rsidRPr="00CD689A" w14:paraId="1F8981D0" w14:textId="77777777" w:rsidTr="00A35B8F">
        <w:trPr>
          <w:trHeight w:val="330"/>
        </w:trPr>
        <w:tc>
          <w:tcPr>
            <w:tcW w:w="5000" w:type="pct"/>
            <w:gridSpan w:val="7"/>
            <w:tcBorders>
              <w:top w:val="nil"/>
              <w:left w:val="nil"/>
              <w:bottom w:val="single" w:sz="8" w:space="0" w:color="BFBFBF" w:themeColor="background1" w:themeShade="BF"/>
              <w:right w:val="nil"/>
            </w:tcBorders>
            <w:shd w:val="clear" w:color="auto" w:fill="auto"/>
            <w:vAlign w:val="center"/>
            <w:hideMark/>
          </w:tcPr>
          <w:p w14:paraId="5B99ECCD" w14:textId="77777777" w:rsidR="00590B68" w:rsidRPr="00CD689A" w:rsidRDefault="00590B68" w:rsidP="00590B68">
            <w:pPr>
              <w:spacing w:line="240" w:lineRule="auto"/>
              <w:rPr>
                <w:b/>
                <w:bCs/>
              </w:rPr>
            </w:pPr>
            <w:r w:rsidRPr="00CD689A">
              <w:rPr>
                <w:b/>
                <w:bCs/>
              </w:rPr>
              <w:t>Desempeño Presupuestario</w:t>
            </w:r>
            <w:r w:rsidRPr="00CD689A">
              <w:rPr>
                <w:b/>
                <w:bCs/>
              </w:rPr>
              <w:br/>
              <w:t>Valores en RD$</w:t>
            </w:r>
          </w:p>
          <w:p w14:paraId="300088B6" w14:textId="77777777" w:rsidR="00F50990" w:rsidRPr="00CD689A" w:rsidRDefault="00F50990" w:rsidP="00590B68">
            <w:pPr>
              <w:spacing w:line="240" w:lineRule="auto"/>
              <w:rPr>
                <w:b/>
                <w:bCs/>
              </w:rPr>
            </w:pPr>
          </w:p>
        </w:tc>
      </w:tr>
      <w:tr w:rsidR="009A5CE7" w:rsidRPr="00CD689A" w14:paraId="3811A511" w14:textId="77777777" w:rsidTr="004C214A">
        <w:trPr>
          <w:trHeight w:val="1275"/>
        </w:trPr>
        <w:tc>
          <w:tcPr>
            <w:tcW w:w="606"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7945DE47" w14:textId="77777777" w:rsidR="00590B68" w:rsidRPr="00CD689A" w:rsidRDefault="00590B68" w:rsidP="00590B68">
            <w:pPr>
              <w:spacing w:line="240" w:lineRule="auto"/>
              <w:rPr>
                <w:b/>
                <w:bCs/>
              </w:rPr>
            </w:pPr>
            <w:r w:rsidRPr="00CD689A">
              <w:rPr>
                <w:b/>
                <w:bCs/>
                <w:lang w:val="es-ES"/>
              </w:rPr>
              <w:t>Código Programa / Subprograma</w:t>
            </w:r>
          </w:p>
        </w:tc>
        <w:tc>
          <w:tcPr>
            <w:tcW w:w="123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086D4235" w14:textId="77777777" w:rsidR="00590B68" w:rsidRPr="00CD689A" w:rsidRDefault="00590B68" w:rsidP="00590B68">
            <w:pPr>
              <w:spacing w:line="240" w:lineRule="auto"/>
              <w:rPr>
                <w:b/>
                <w:bCs/>
              </w:rPr>
            </w:pPr>
            <w:r w:rsidRPr="00CD689A">
              <w:rPr>
                <w:b/>
                <w:bCs/>
                <w:lang w:val="es-ES"/>
              </w:rPr>
              <w:t>Nombre del Programa</w:t>
            </w:r>
          </w:p>
        </w:tc>
        <w:tc>
          <w:tcPr>
            <w:tcW w:w="67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62919AD5" w14:textId="77777777" w:rsidR="00590B68" w:rsidRPr="00CD689A" w:rsidRDefault="00590B68" w:rsidP="00590B68">
            <w:pPr>
              <w:spacing w:line="240" w:lineRule="auto"/>
              <w:rPr>
                <w:b/>
                <w:bCs/>
              </w:rPr>
            </w:pPr>
            <w:r w:rsidRPr="00CD689A">
              <w:rPr>
                <w:b/>
                <w:bCs/>
                <w:lang w:val="es-ES"/>
              </w:rPr>
              <w:t>Asignación presupuestaria 2023 (RD$)</w:t>
            </w:r>
          </w:p>
        </w:tc>
        <w:tc>
          <w:tcPr>
            <w:tcW w:w="65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06EDC456" w14:textId="75A95102" w:rsidR="00590B68" w:rsidRPr="00CD689A" w:rsidRDefault="00590B68" w:rsidP="00590B68">
            <w:pPr>
              <w:spacing w:line="240" w:lineRule="auto"/>
              <w:rPr>
                <w:b/>
                <w:bCs/>
              </w:rPr>
            </w:pPr>
            <w:r w:rsidRPr="00CD689A">
              <w:rPr>
                <w:b/>
                <w:bCs/>
                <w:lang w:val="es-ES"/>
              </w:rPr>
              <w:t>*Ejecución 2023 (RD$)</w:t>
            </w:r>
          </w:p>
        </w:tc>
        <w:tc>
          <w:tcPr>
            <w:tcW w:w="716"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6A91BA62" w14:textId="77777777" w:rsidR="00590B68" w:rsidRPr="00CD689A" w:rsidRDefault="00590B68" w:rsidP="00590B68">
            <w:pPr>
              <w:spacing w:line="240" w:lineRule="auto"/>
              <w:rPr>
                <w:b/>
                <w:bCs/>
              </w:rPr>
            </w:pPr>
            <w:r w:rsidRPr="00CD689A">
              <w:rPr>
                <w:b/>
                <w:bCs/>
                <w:lang w:val="es-ES"/>
              </w:rPr>
              <w:t>Cantidad de Productos Generados por Programa</w:t>
            </w:r>
          </w:p>
        </w:tc>
        <w:tc>
          <w:tcPr>
            <w:tcW w:w="445"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73A822B5" w14:textId="77777777" w:rsidR="00590B68" w:rsidRPr="00CD689A" w:rsidRDefault="00590B68" w:rsidP="00590B68">
            <w:pPr>
              <w:spacing w:line="240" w:lineRule="auto"/>
              <w:rPr>
                <w:b/>
                <w:bCs/>
              </w:rPr>
            </w:pPr>
            <w:r w:rsidRPr="00CD689A">
              <w:rPr>
                <w:b/>
                <w:bCs/>
                <w:lang w:val="es-ES"/>
              </w:rPr>
              <w:t>Índice de Ejecución %</w:t>
            </w:r>
          </w:p>
        </w:tc>
        <w:tc>
          <w:tcPr>
            <w:tcW w:w="672"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1448632E" w14:textId="77777777" w:rsidR="00590B68" w:rsidRPr="00CD689A" w:rsidRDefault="00590B68" w:rsidP="00590B68">
            <w:pPr>
              <w:spacing w:line="240" w:lineRule="auto"/>
              <w:rPr>
                <w:b/>
                <w:bCs/>
              </w:rPr>
            </w:pPr>
            <w:r w:rsidRPr="00CD689A">
              <w:rPr>
                <w:b/>
                <w:bCs/>
                <w:lang w:val="es-ES"/>
              </w:rPr>
              <w:t>Participación ejecución por programa (%)</w:t>
            </w:r>
          </w:p>
        </w:tc>
      </w:tr>
      <w:tr w:rsidR="009A5CE7" w:rsidRPr="00CD689A" w14:paraId="638C6E93" w14:textId="77777777" w:rsidTr="004C214A">
        <w:trPr>
          <w:trHeight w:val="1288"/>
        </w:trPr>
        <w:tc>
          <w:tcPr>
            <w:tcW w:w="606"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hideMark/>
          </w:tcPr>
          <w:p w14:paraId="17F65059" w14:textId="77777777" w:rsidR="00590B68" w:rsidRPr="00CD689A" w:rsidRDefault="00590B68" w:rsidP="00590B68">
            <w:pPr>
              <w:spacing w:line="240" w:lineRule="auto"/>
            </w:pPr>
            <w:r w:rsidRPr="00CD689A">
              <w:rPr>
                <w:lang w:val="es-DO"/>
              </w:rPr>
              <w:t>11</w:t>
            </w:r>
          </w:p>
        </w:tc>
        <w:tc>
          <w:tcPr>
            <w:tcW w:w="123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hideMark/>
          </w:tcPr>
          <w:p w14:paraId="5F7531A2" w14:textId="77777777" w:rsidR="00590B68" w:rsidRPr="00CD689A" w:rsidRDefault="00590B68" w:rsidP="00590B68">
            <w:pPr>
              <w:spacing w:line="240" w:lineRule="auto"/>
            </w:pPr>
            <w:r w:rsidRPr="00CD689A">
              <w:rPr>
                <w:lang w:val="es-DO"/>
              </w:rPr>
              <w:t xml:space="preserve">Apoyo Financiero al Sector Agropecuario de la Rep. Dom. </w:t>
            </w:r>
          </w:p>
        </w:tc>
        <w:tc>
          <w:tcPr>
            <w:tcW w:w="67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hideMark/>
          </w:tcPr>
          <w:p w14:paraId="2DFE02BF" w14:textId="661801CD" w:rsidR="00590B68" w:rsidRPr="00CD689A" w:rsidRDefault="00590B68" w:rsidP="00590B68">
            <w:pPr>
              <w:spacing w:line="240" w:lineRule="auto"/>
              <w:jc w:val="right"/>
            </w:pPr>
            <w:r w:rsidRPr="00CD689A">
              <w:t xml:space="preserve">  31,051,044,999 </w:t>
            </w:r>
          </w:p>
        </w:tc>
        <w:tc>
          <w:tcPr>
            <w:tcW w:w="65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hideMark/>
          </w:tcPr>
          <w:p w14:paraId="04BC2CA3" w14:textId="160E551F" w:rsidR="00590B68" w:rsidRPr="00CD689A" w:rsidRDefault="004C214A" w:rsidP="00590B68">
            <w:pPr>
              <w:spacing w:line="240" w:lineRule="auto"/>
              <w:jc w:val="right"/>
            </w:pPr>
            <w:r w:rsidRPr="00CD689A">
              <w:t xml:space="preserve">  33,634,729,466 </w:t>
            </w:r>
          </w:p>
        </w:tc>
        <w:tc>
          <w:tcPr>
            <w:tcW w:w="716"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tcPr>
          <w:p w14:paraId="4209151F" w14:textId="3EE436F7" w:rsidR="00590B68" w:rsidRPr="00CD689A" w:rsidRDefault="004C214A" w:rsidP="00590B68">
            <w:pPr>
              <w:spacing w:line="240" w:lineRule="auto"/>
            </w:pPr>
            <w:r w:rsidRPr="00CD689A">
              <w:t>2</w:t>
            </w:r>
          </w:p>
        </w:tc>
        <w:tc>
          <w:tcPr>
            <w:tcW w:w="445"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tcPr>
          <w:p w14:paraId="717C3108" w14:textId="541D7E1E" w:rsidR="00590B68" w:rsidRPr="00CD689A" w:rsidRDefault="004C214A" w:rsidP="00590B68">
            <w:pPr>
              <w:spacing w:line="240" w:lineRule="auto"/>
            </w:pPr>
            <w:r w:rsidRPr="00CD689A">
              <w:t>108.3</w:t>
            </w:r>
          </w:p>
        </w:tc>
        <w:tc>
          <w:tcPr>
            <w:tcW w:w="672"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tcPr>
          <w:p w14:paraId="4471F9E4" w14:textId="0A7C1D51" w:rsidR="00590B68" w:rsidRPr="00CD689A" w:rsidRDefault="004C214A" w:rsidP="00590B68">
            <w:pPr>
              <w:spacing w:line="240" w:lineRule="auto"/>
            </w:pPr>
            <w:r w:rsidRPr="00CD689A">
              <w:t>100</w:t>
            </w:r>
          </w:p>
        </w:tc>
      </w:tr>
    </w:tbl>
    <w:p w14:paraId="0B30D89A" w14:textId="77777777" w:rsidR="00590B68" w:rsidRPr="00CD689A" w:rsidRDefault="00590B68" w:rsidP="00590B68">
      <w:pPr>
        <w:spacing w:line="240" w:lineRule="auto"/>
        <w:jc w:val="left"/>
        <w:rPr>
          <w:sz w:val="20"/>
          <w:szCs w:val="20"/>
          <w:lang w:eastAsia="es-ES"/>
        </w:rPr>
      </w:pPr>
      <w:r w:rsidRPr="00CD689A">
        <w:rPr>
          <w:sz w:val="20"/>
          <w:szCs w:val="20"/>
          <w:lang w:eastAsia="es-ES"/>
        </w:rPr>
        <w:t xml:space="preserve">Fuente: Dirección Planeación Estratégica, Sección Programación Financiera </w:t>
      </w:r>
    </w:p>
    <w:p w14:paraId="6BF23707" w14:textId="5794177D" w:rsidR="001544F0" w:rsidRPr="00CD689A" w:rsidRDefault="00590B68" w:rsidP="00590B68">
      <w:pPr>
        <w:spacing w:line="240" w:lineRule="auto"/>
        <w:jc w:val="left"/>
        <w:rPr>
          <w:sz w:val="20"/>
          <w:szCs w:val="20"/>
          <w:lang w:eastAsia="es-ES"/>
        </w:rPr>
      </w:pPr>
      <w:r w:rsidRPr="00CD689A">
        <w:rPr>
          <w:sz w:val="20"/>
          <w:szCs w:val="20"/>
          <w:lang w:eastAsia="es-ES"/>
        </w:rPr>
        <w:t>Nota: contiene las proyecciones al mes de diciembre*</w:t>
      </w:r>
    </w:p>
    <w:p w14:paraId="6755F39E" w14:textId="77777777" w:rsidR="001544F0" w:rsidRPr="00CD689A" w:rsidRDefault="001544F0">
      <w:pPr>
        <w:spacing w:line="240" w:lineRule="auto"/>
        <w:jc w:val="left"/>
        <w:rPr>
          <w:sz w:val="20"/>
          <w:szCs w:val="20"/>
          <w:lang w:eastAsia="es-ES"/>
        </w:rPr>
      </w:pPr>
      <w:r w:rsidRPr="00CD689A">
        <w:rPr>
          <w:sz w:val="20"/>
          <w:szCs w:val="20"/>
          <w:lang w:eastAsia="es-ES"/>
        </w:rPr>
        <w:br w:type="page"/>
      </w:r>
    </w:p>
    <w:p w14:paraId="55C73DA0" w14:textId="77777777" w:rsidR="00590B68" w:rsidRPr="00CD689A" w:rsidRDefault="00590B68" w:rsidP="00590B68">
      <w:pPr>
        <w:spacing w:line="240" w:lineRule="auto"/>
        <w:jc w:val="left"/>
        <w:rPr>
          <w:lang w:eastAsia="es-ES"/>
        </w:rPr>
      </w:pPr>
    </w:p>
    <w:tbl>
      <w:tblPr>
        <w:tblW w:w="0" w:type="auto"/>
        <w:tblCellMar>
          <w:left w:w="70" w:type="dxa"/>
          <w:right w:w="70" w:type="dxa"/>
        </w:tblCellMar>
        <w:tblLook w:val="04A0" w:firstRow="1" w:lastRow="0" w:firstColumn="1" w:lastColumn="0" w:noHBand="0" w:noVBand="1"/>
      </w:tblPr>
      <w:tblGrid>
        <w:gridCol w:w="709"/>
        <w:gridCol w:w="4164"/>
        <w:gridCol w:w="2229"/>
        <w:gridCol w:w="2233"/>
        <w:gridCol w:w="2185"/>
      </w:tblGrid>
      <w:tr w:rsidR="009A5CE7" w:rsidRPr="00CD689A" w14:paraId="29422EF7" w14:textId="77777777" w:rsidTr="00A35B8F">
        <w:trPr>
          <w:trHeight w:val="975"/>
        </w:trPr>
        <w:tc>
          <w:tcPr>
            <w:tcW w:w="0" w:type="auto"/>
            <w:gridSpan w:val="5"/>
            <w:tcBorders>
              <w:top w:val="nil"/>
              <w:left w:val="nil"/>
              <w:bottom w:val="single" w:sz="8" w:space="0" w:color="BFBFBF" w:themeColor="background1" w:themeShade="BF"/>
              <w:right w:val="nil"/>
            </w:tcBorders>
            <w:shd w:val="clear" w:color="auto" w:fill="auto"/>
            <w:vAlign w:val="center"/>
            <w:hideMark/>
          </w:tcPr>
          <w:p w14:paraId="7AB5BDE0" w14:textId="77777777" w:rsidR="001544F0" w:rsidRPr="00CD689A" w:rsidRDefault="001544F0">
            <w:pPr>
              <w:spacing w:line="240" w:lineRule="auto"/>
              <w:rPr>
                <w:b/>
                <w:bCs/>
              </w:rPr>
            </w:pPr>
            <w:r w:rsidRPr="00CD689A">
              <w:rPr>
                <w:b/>
                <w:lang w:eastAsia="es-ES"/>
              </w:rPr>
              <w:br w:type="page"/>
            </w:r>
            <w:r w:rsidRPr="00CD689A">
              <w:rPr>
                <w:b/>
                <w:bCs/>
              </w:rPr>
              <w:t>Desempeño Presupuestario por Producto</w:t>
            </w:r>
            <w:r w:rsidRPr="00CD689A">
              <w:rPr>
                <w:b/>
                <w:bCs/>
              </w:rPr>
              <w:br/>
              <w:t>Valores en RD$</w:t>
            </w:r>
          </w:p>
        </w:tc>
      </w:tr>
      <w:tr w:rsidR="009A5CE7" w:rsidRPr="00CD689A" w14:paraId="4888B326" w14:textId="77777777" w:rsidTr="00DB7C97">
        <w:trPr>
          <w:trHeight w:val="1065"/>
        </w:trPr>
        <w:tc>
          <w:tcPr>
            <w:tcW w:w="70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6B10857B" w14:textId="77777777" w:rsidR="001544F0" w:rsidRPr="00CD689A" w:rsidRDefault="001544F0">
            <w:pPr>
              <w:spacing w:line="240" w:lineRule="auto"/>
              <w:rPr>
                <w:b/>
                <w:bCs/>
              </w:rPr>
            </w:pPr>
            <w:r w:rsidRPr="00CD689A">
              <w:rPr>
                <w:b/>
                <w:bCs/>
              </w:rPr>
              <w:t>No.</w:t>
            </w:r>
          </w:p>
        </w:tc>
        <w:tc>
          <w:tcPr>
            <w:tcW w:w="416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73DDB205" w14:textId="77777777" w:rsidR="001544F0" w:rsidRPr="00CD689A" w:rsidRDefault="001544F0">
            <w:pPr>
              <w:spacing w:line="240" w:lineRule="auto"/>
              <w:rPr>
                <w:b/>
                <w:bCs/>
              </w:rPr>
            </w:pPr>
            <w:r w:rsidRPr="00CD689A">
              <w:rPr>
                <w:b/>
                <w:bCs/>
              </w:rPr>
              <w:t>Producto</w:t>
            </w:r>
          </w:p>
        </w:tc>
        <w:tc>
          <w:tcPr>
            <w:tcW w:w="222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1B037137" w14:textId="77777777" w:rsidR="001544F0" w:rsidRPr="00CD689A" w:rsidRDefault="001544F0">
            <w:pPr>
              <w:spacing w:line="240" w:lineRule="auto"/>
              <w:rPr>
                <w:b/>
                <w:bCs/>
              </w:rPr>
            </w:pPr>
            <w:r w:rsidRPr="00CD689A">
              <w:rPr>
                <w:b/>
                <w:bCs/>
              </w:rPr>
              <w:t xml:space="preserve">Asignación Presupuestaria </w:t>
            </w:r>
          </w:p>
        </w:tc>
        <w:tc>
          <w:tcPr>
            <w:tcW w:w="22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6E1B0725" w14:textId="061774E8" w:rsidR="001544F0" w:rsidRPr="00CD689A" w:rsidRDefault="001544F0">
            <w:pPr>
              <w:spacing w:line="240" w:lineRule="auto"/>
              <w:rPr>
                <w:b/>
                <w:bCs/>
              </w:rPr>
            </w:pPr>
            <w:r w:rsidRPr="00CD689A">
              <w:rPr>
                <w:b/>
                <w:bCs/>
              </w:rPr>
              <w:t xml:space="preserve">Ejecución </w:t>
            </w:r>
            <w:r w:rsidR="00BB122A" w:rsidRPr="00CD689A">
              <w:rPr>
                <w:b/>
                <w:bCs/>
              </w:rPr>
              <w:t>*</w:t>
            </w:r>
          </w:p>
          <w:p w14:paraId="1DEE112D" w14:textId="77777777" w:rsidR="001544F0" w:rsidRPr="00CD689A" w:rsidRDefault="001544F0">
            <w:pPr>
              <w:spacing w:line="240" w:lineRule="auto"/>
              <w:rPr>
                <w:b/>
                <w:bCs/>
              </w:rPr>
            </w:pPr>
            <w:r w:rsidRPr="00CD689A">
              <w:rPr>
                <w:b/>
                <w:bCs/>
              </w:rPr>
              <w:t>2023</w:t>
            </w:r>
          </w:p>
        </w:tc>
        <w:tc>
          <w:tcPr>
            <w:tcW w:w="0" w:type="auto"/>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002060"/>
            <w:vAlign w:val="center"/>
            <w:hideMark/>
          </w:tcPr>
          <w:p w14:paraId="5115B334" w14:textId="77777777" w:rsidR="001544F0" w:rsidRPr="00CD689A" w:rsidRDefault="001544F0">
            <w:pPr>
              <w:spacing w:line="240" w:lineRule="auto"/>
              <w:rPr>
                <w:b/>
                <w:bCs/>
              </w:rPr>
            </w:pPr>
            <w:r w:rsidRPr="00CD689A">
              <w:rPr>
                <w:b/>
                <w:bCs/>
              </w:rPr>
              <w:t>% Desempeño Financiero</w:t>
            </w:r>
          </w:p>
        </w:tc>
      </w:tr>
      <w:tr w:rsidR="009A5CE7" w:rsidRPr="00CD689A" w14:paraId="21E10CCD" w14:textId="77777777" w:rsidTr="00DB7C97">
        <w:trPr>
          <w:trHeight w:val="1054"/>
        </w:trPr>
        <w:tc>
          <w:tcPr>
            <w:tcW w:w="70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hideMark/>
          </w:tcPr>
          <w:p w14:paraId="3F4D89CD" w14:textId="77777777" w:rsidR="001544F0" w:rsidRPr="00CD689A" w:rsidRDefault="001544F0">
            <w:pPr>
              <w:spacing w:line="240" w:lineRule="auto"/>
            </w:pPr>
            <w:r w:rsidRPr="00CD689A">
              <w:t>1</w:t>
            </w:r>
          </w:p>
        </w:tc>
        <w:tc>
          <w:tcPr>
            <w:tcW w:w="416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hideMark/>
          </w:tcPr>
          <w:p w14:paraId="1CAC64E0" w14:textId="77777777" w:rsidR="001544F0" w:rsidRPr="00CD689A" w:rsidRDefault="001544F0">
            <w:pPr>
              <w:spacing w:line="240" w:lineRule="auto"/>
            </w:pPr>
            <w:r w:rsidRPr="00CD689A">
              <w:t>Otorgamiento de préstamos</w:t>
            </w:r>
            <w:r w:rsidRPr="00CD689A">
              <w:br/>
              <w:t xml:space="preserve"> a pequeños y medianos productores agropecuario</w:t>
            </w:r>
          </w:p>
        </w:tc>
        <w:tc>
          <w:tcPr>
            <w:tcW w:w="222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hideMark/>
          </w:tcPr>
          <w:p w14:paraId="1CA6B254" w14:textId="10406078" w:rsidR="001544F0" w:rsidRPr="00CD689A" w:rsidRDefault="001544F0" w:rsidP="00BB122A">
            <w:pPr>
              <w:spacing w:line="240" w:lineRule="auto"/>
              <w:jc w:val="right"/>
            </w:pPr>
            <w:r w:rsidRPr="00CD689A">
              <w:t xml:space="preserve">  30,746,130,038 </w:t>
            </w:r>
          </w:p>
        </w:tc>
        <w:tc>
          <w:tcPr>
            <w:tcW w:w="22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hideMark/>
          </w:tcPr>
          <w:p w14:paraId="421408E6" w14:textId="70466CEB" w:rsidR="001544F0" w:rsidRPr="00CD689A" w:rsidRDefault="001544F0" w:rsidP="00BB122A">
            <w:pPr>
              <w:spacing w:line="240" w:lineRule="auto"/>
              <w:jc w:val="right"/>
            </w:pPr>
            <w:r w:rsidRPr="00CD689A">
              <w:t xml:space="preserve">  33,341,467,955 </w:t>
            </w:r>
          </w:p>
        </w:tc>
        <w:tc>
          <w:tcPr>
            <w:tcW w:w="0" w:type="auto"/>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hideMark/>
          </w:tcPr>
          <w:p w14:paraId="15A624DE" w14:textId="5C0B8941" w:rsidR="001544F0" w:rsidRPr="00CD689A" w:rsidRDefault="001544F0" w:rsidP="00BB122A">
            <w:pPr>
              <w:spacing w:line="240" w:lineRule="auto"/>
            </w:pPr>
            <w:r w:rsidRPr="00CD689A">
              <w:t>108.4</w:t>
            </w:r>
          </w:p>
        </w:tc>
      </w:tr>
      <w:tr w:rsidR="009A5CE7" w:rsidRPr="00CD689A" w14:paraId="7501F8C2" w14:textId="77777777" w:rsidTr="00DB7C97">
        <w:trPr>
          <w:trHeight w:val="1254"/>
        </w:trPr>
        <w:tc>
          <w:tcPr>
            <w:tcW w:w="70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hideMark/>
          </w:tcPr>
          <w:p w14:paraId="51B4D822" w14:textId="77777777" w:rsidR="001544F0" w:rsidRPr="00CD689A" w:rsidRDefault="001544F0">
            <w:pPr>
              <w:spacing w:line="240" w:lineRule="auto"/>
            </w:pPr>
            <w:r w:rsidRPr="00CD689A">
              <w:t>2</w:t>
            </w:r>
          </w:p>
        </w:tc>
        <w:tc>
          <w:tcPr>
            <w:tcW w:w="416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hideMark/>
          </w:tcPr>
          <w:p w14:paraId="21D46B04" w14:textId="77777777" w:rsidR="001544F0" w:rsidRPr="00CD689A" w:rsidRDefault="001544F0">
            <w:pPr>
              <w:spacing w:line="240" w:lineRule="auto"/>
            </w:pPr>
            <w:r w:rsidRPr="00CD689A">
              <w:t>Captación de Ahorros y valores</w:t>
            </w:r>
            <w:r w:rsidRPr="00CD689A">
              <w:br/>
              <w:t xml:space="preserve"> del Público para el incremento de financiamiento agropecuario.</w:t>
            </w:r>
          </w:p>
        </w:tc>
        <w:tc>
          <w:tcPr>
            <w:tcW w:w="222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tcPr>
          <w:p w14:paraId="6D1A4A0C" w14:textId="419D740E" w:rsidR="001544F0" w:rsidRPr="00CD689A" w:rsidRDefault="00117845" w:rsidP="00BB122A">
            <w:pPr>
              <w:spacing w:line="240" w:lineRule="auto"/>
              <w:jc w:val="right"/>
            </w:pPr>
            <w:r w:rsidRPr="00CD689A">
              <w:t xml:space="preserve">       304,914,961 </w:t>
            </w:r>
          </w:p>
        </w:tc>
        <w:tc>
          <w:tcPr>
            <w:tcW w:w="22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tcPr>
          <w:p w14:paraId="2497A725" w14:textId="507A1713" w:rsidR="001544F0" w:rsidRPr="00CD689A" w:rsidRDefault="00117845" w:rsidP="00BB122A">
            <w:pPr>
              <w:spacing w:line="240" w:lineRule="auto"/>
              <w:jc w:val="right"/>
            </w:pPr>
            <w:r w:rsidRPr="00CD689A">
              <w:t xml:space="preserve">       293,261,511 </w:t>
            </w:r>
          </w:p>
        </w:tc>
        <w:tc>
          <w:tcPr>
            <w:tcW w:w="0" w:type="auto"/>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noWrap/>
            <w:vAlign w:val="center"/>
          </w:tcPr>
          <w:p w14:paraId="68F408C9" w14:textId="76D41382" w:rsidR="001544F0" w:rsidRPr="00CD689A" w:rsidRDefault="00117845" w:rsidP="00BB122A">
            <w:pPr>
              <w:spacing w:line="240" w:lineRule="auto"/>
            </w:pPr>
            <w:r w:rsidRPr="00CD689A">
              <w:t>96.2</w:t>
            </w:r>
          </w:p>
        </w:tc>
      </w:tr>
      <w:tr w:rsidR="001544F0" w:rsidRPr="00CD689A" w14:paraId="58515073" w14:textId="77777777" w:rsidTr="00A35B8F">
        <w:trPr>
          <w:trHeight w:val="330"/>
        </w:trPr>
        <w:tc>
          <w:tcPr>
            <w:tcW w:w="0" w:type="auto"/>
            <w:gridSpan w:val="4"/>
            <w:tcBorders>
              <w:top w:val="single" w:sz="8" w:space="0" w:color="BFBFBF" w:themeColor="background1" w:themeShade="BF"/>
              <w:left w:val="nil"/>
              <w:bottom w:val="nil"/>
              <w:right w:val="nil"/>
            </w:tcBorders>
            <w:shd w:val="clear" w:color="auto" w:fill="auto"/>
            <w:noWrap/>
            <w:vAlign w:val="bottom"/>
            <w:hideMark/>
          </w:tcPr>
          <w:p w14:paraId="0486F250" w14:textId="77777777" w:rsidR="001544F0" w:rsidRPr="00CD689A" w:rsidRDefault="001544F0" w:rsidP="001544F0">
            <w:pPr>
              <w:spacing w:line="240" w:lineRule="auto"/>
              <w:jc w:val="left"/>
              <w:rPr>
                <w:sz w:val="20"/>
                <w:szCs w:val="20"/>
                <w:lang w:eastAsia="es-ES"/>
              </w:rPr>
            </w:pPr>
            <w:r w:rsidRPr="00CD689A">
              <w:rPr>
                <w:sz w:val="20"/>
                <w:szCs w:val="20"/>
                <w:lang w:eastAsia="es-ES"/>
              </w:rPr>
              <w:t xml:space="preserve">Fuente: Dirección Planeación Estratégica, Sección Programación Financiera </w:t>
            </w:r>
          </w:p>
          <w:p w14:paraId="480A924C" w14:textId="77777777" w:rsidR="001544F0" w:rsidRPr="00CD689A" w:rsidRDefault="001544F0" w:rsidP="001544F0">
            <w:pPr>
              <w:spacing w:line="240" w:lineRule="auto"/>
              <w:jc w:val="left"/>
              <w:rPr>
                <w:sz w:val="20"/>
                <w:szCs w:val="20"/>
                <w:lang w:eastAsia="es-ES"/>
              </w:rPr>
            </w:pPr>
            <w:r w:rsidRPr="00CD689A">
              <w:rPr>
                <w:sz w:val="20"/>
                <w:szCs w:val="20"/>
                <w:lang w:eastAsia="es-ES"/>
              </w:rPr>
              <w:t>Nota: contiene las proyecciones al mes de diciembre*</w:t>
            </w:r>
          </w:p>
          <w:p w14:paraId="589B4008" w14:textId="77777777" w:rsidR="001544F0" w:rsidRPr="00CD689A" w:rsidRDefault="001544F0" w:rsidP="001544F0">
            <w:pPr>
              <w:spacing w:line="240" w:lineRule="auto"/>
              <w:jc w:val="left"/>
              <w:rPr>
                <w:sz w:val="20"/>
                <w:szCs w:val="20"/>
                <w:lang w:eastAsia="es-ES"/>
              </w:rPr>
            </w:pPr>
            <w:r w:rsidRPr="00CD689A">
              <w:rPr>
                <w:sz w:val="20"/>
                <w:szCs w:val="20"/>
                <w:lang w:eastAsia="es-ES"/>
              </w:rPr>
              <w:br w:type="page"/>
            </w:r>
          </w:p>
          <w:p w14:paraId="67B12056" w14:textId="1F4711EA" w:rsidR="001544F0" w:rsidRPr="00CD689A" w:rsidRDefault="001544F0">
            <w:pPr>
              <w:spacing w:line="240" w:lineRule="auto"/>
              <w:jc w:val="left"/>
              <w:rPr>
                <w:sz w:val="20"/>
                <w:szCs w:val="20"/>
              </w:rPr>
            </w:pPr>
          </w:p>
        </w:tc>
        <w:tc>
          <w:tcPr>
            <w:tcW w:w="0" w:type="auto"/>
            <w:tcBorders>
              <w:top w:val="single" w:sz="8" w:space="0" w:color="BFBFBF" w:themeColor="background1" w:themeShade="BF"/>
              <w:left w:val="nil"/>
              <w:bottom w:val="nil"/>
              <w:right w:val="nil"/>
            </w:tcBorders>
            <w:shd w:val="clear" w:color="auto" w:fill="auto"/>
            <w:noWrap/>
            <w:vAlign w:val="bottom"/>
            <w:hideMark/>
          </w:tcPr>
          <w:p w14:paraId="113278CF" w14:textId="77777777" w:rsidR="001544F0" w:rsidRPr="00CD689A" w:rsidRDefault="001544F0">
            <w:pPr>
              <w:spacing w:line="240" w:lineRule="auto"/>
              <w:jc w:val="left"/>
              <w:rPr>
                <w:sz w:val="20"/>
                <w:szCs w:val="20"/>
              </w:rPr>
            </w:pPr>
          </w:p>
        </w:tc>
      </w:tr>
    </w:tbl>
    <w:p w14:paraId="61E862AC" w14:textId="6BD9A54F" w:rsidR="00F0750A" w:rsidRPr="00CD689A" w:rsidRDefault="00F0750A" w:rsidP="00F65336">
      <w:pPr>
        <w:spacing w:line="360" w:lineRule="auto"/>
        <w:rPr>
          <w:sz w:val="18"/>
          <w:lang w:eastAsia="es-ES"/>
        </w:rPr>
      </w:pPr>
    </w:p>
    <w:p w14:paraId="4E855CDA" w14:textId="77777777" w:rsidR="00235F9E" w:rsidRPr="00CD689A" w:rsidRDefault="00235F9E">
      <w:pPr>
        <w:spacing w:line="240" w:lineRule="auto"/>
        <w:jc w:val="left"/>
        <w:rPr>
          <w:sz w:val="18"/>
          <w:lang w:eastAsia="es-ES"/>
        </w:rPr>
        <w:sectPr w:rsidR="00235F9E" w:rsidRPr="00CD689A" w:rsidSect="006748FD">
          <w:footerReference w:type="default" r:id="rId33"/>
          <w:pgSz w:w="15840" w:h="12240" w:orient="landscape" w:code="1"/>
          <w:pgMar w:top="1440" w:right="2160" w:bottom="1440" w:left="2160" w:header="709" w:footer="709" w:gutter="0"/>
          <w:cols w:space="708"/>
          <w:docGrid w:linePitch="360"/>
        </w:sectPr>
      </w:pPr>
      <w:bookmarkStart w:id="385" w:name="_Toc79672528"/>
      <w:bookmarkStart w:id="386" w:name="_Toc145411298"/>
      <w:bookmarkStart w:id="387" w:name="_Toc145411964"/>
      <w:bookmarkStart w:id="388" w:name="_Toc153436827"/>
      <w:r w:rsidRPr="00CD689A">
        <w:rPr>
          <w:sz w:val="18"/>
          <w:lang w:eastAsia="es-ES"/>
        </w:rPr>
        <w:br w:type="page"/>
      </w:r>
    </w:p>
    <w:p w14:paraId="2B1E3DB2" w14:textId="1B4D2477" w:rsidR="00FC0B9A" w:rsidRPr="00CD689A" w:rsidRDefault="00FC0B9A" w:rsidP="00043C97">
      <w:pPr>
        <w:pStyle w:val="Ttulo4"/>
      </w:pPr>
      <w:bookmarkStart w:id="389" w:name="_Toc153880053"/>
      <w:r w:rsidRPr="00CD689A">
        <w:lastRenderedPageBreak/>
        <w:t>Plan de Compras</w:t>
      </w:r>
      <w:bookmarkEnd w:id="385"/>
      <w:bookmarkEnd w:id="386"/>
      <w:bookmarkEnd w:id="387"/>
      <w:bookmarkEnd w:id="388"/>
      <w:bookmarkEnd w:id="389"/>
    </w:p>
    <w:p w14:paraId="7BA3D0D5" w14:textId="797CA3BF" w:rsidR="00EA6A6B" w:rsidRPr="00CD689A" w:rsidRDefault="00F600A9" w:rsidP="00754992">
      <w:pPr>
        <w:spacing w:line="360" w:lineRule="auto"/>
        <w:jc w:val="both"/>
      </w:pPr>
      <w:r w:rsidRPr="00CD689A">
        <w:rPr>
          <w:noProof/>
          <w:lang w:val="en-US" w:eastAsia="en-US"/>
        </w:rPr>
        <w:drawing>
          <wp:anchor distT="0" distB="0" distL="114300" distR="114300" simplePos="0" relativeHeight="251658250" behindDoc="0" locked="0" layoutInCell="1" allowOverlap="1" wp14:anchorId="2576D641" wp14:editId="1EA83B78">
            <wp:simplePos x="0" y="0"/>
            <wp:positionH relativeFrom="column">
              <wp:posOffset>492125</wp:posOffset>
            </wp:positionH>
            <wp:positionV relativeFrom="paragraph">
              <wp:posOffset>137795</wp:posOffset>
            </wp:positionV>
            <wp:extent cx="5076190" cy="5935980"/>
            <wp:effectExtent l="0" t="0" r="0" b="7620"/>
            <wp:wrapSquare wrapText="bothSides"/>
            <wp:docPr id="1673169122" name="Imagen 1673169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76190" cy="593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E0472" w14:textId="77777777" w:rsidR="00B61E4A" w:rsidRPr="00CD689A" w:rsidRDefault="00B61E4A" w:rsidP="00F65336">
      <w:pPr>
        <w:spacing w:line="360" w:lineRule="auto"/>
        <w:jc w:val="both"/>
        <w:rPr>
          <w:b/>
          <w:bCs/>
          <w:szCs w:val="36"/>
          <w:lang w:eastAsia="es-ES"/>
        </w:rPr>
      </w:pPr>
    </w:p>
    <w:p w14:paraId="4D86C530" w14:textId="77777777" w:rsidR="00EE66F7" w:rsidRPr="00CD689A" w:rsidRDefault="00EE66F7">
      <w:pPr>
        <w:spacing w:line="240" w:lineRule="auto"/>
        <w:jc w:val="left"/>
        <w:rPr>
          <w:b/>
          <w:szCs w:val="20"/>
          <w:lang w:val="es-ES_tradnl" w:eastAsia="en-US"/>
        </w:rPr>
      </w:pPr>
      <w:bookmarkStart w:id="390" w:name="_Toc145411299"/>
      <w:bookmarkStart w:id="391" w:name="_Toc145411965"/>
      <w:bookmarkStart w:id="392" w:name="_Toc153436828"/>
      <w:r w:rsidRPr="00CD689A">
        <w:br w:type="page"/>
      </w:r>
    </w:p>
    <w:p w14:paraId="0F83AEEA" w14:textId="77777777" w:rsidR="00252266" w:rsidRPr="00CD689A" w:rsidRDefault="00252266" w:rsidP="00043C97">
      <w:pPr>
        <w:pStyle w:val="Ttulo4"/>
        <w:sectPr w:rsidR="00252266" w:rsidRPr="00CD689A" w:rsidSect="00821B0F">
          <w:footerReference w:type="default" r:id="rId35"/>
          <w:pgSz w:w="12240" w:h="15840" w:code="1"/>
          <w:pgMar w:top="2160" w:right="1440" w:bottom="2160" w:left="1440" w:header="1304" w:footer="1134" w:gutter="0"/>
          <w:cols w:space="708"/>
          <w:docGrid w:linePitch="360"/>
        </w:sectPr>
      </w:pPr>
    </w:p>
    <w:p w14:paraId="0C2C6FE0" w14:textId="57F42D9D" w:rsidR="00E07378" w:rsidRPr="00CD689A" w:rsidRDefault="00E07378" w:rsidP="00043C97">
      <w:pPr>
        <w:pStyle w:val="Ttulo4"/>
      </w:pPr>
      <w:bookmarkStart w:id="393" w:name="_Toc153880054"/>
      <w:r w:rsidRPr="00CD689A">
        <w:lastRenderedPageBreak/>
        <w:t>Otros Anexos</w:t>
      </w:r>
      <w:bookmarkEnd w:id="390"/>
      <w:bookmarkEnd w:id="391"/>
      <w:bookmarkEnd w:id="392"/>
      <w:bookmarkEnd w:id="393"/>
      <w:r w:rsidRPr="00CD689A">
        <w:t xml:space="preserve"> </w:t>
      </w:r>
    </w:p>
    <w:p w14:paraId="1886F331" w14:textId="23AE1C45" w:rsidR="00E07378" w:rsidRPr="00CD689A" w:rsidRDefault="00E07378" w:rsidP="00F65336">
      <w:pPr>
        <w:spacing w:line="360" w:lineRule="auto"/>
        <w:rPr>
          <w:b/>
        </w:rPr>
      </w:pPr>
    </w:p>
    <w:p w14:paraId="5B53E4B1" w14:textId="709ABF1E" w:rsidR="00252266" w:rsidRPr="00CD689A" w:rsidRDefault="007A281D" w:rsidP="00F65336">
      <w:pPr>
        <w:spacing w:line="360" w:lineRule="auto"/>
        <w:rPr>
          <w:b/>
        </w:rPr>
      </w:pPr>
      <w:r w:rsidRPr="00CD689A">
        <w:rPr>
          <w:b/>
        </w:rPr>
        <w:t xml:space="preserve">Modificación Estructura </w:t>
      </w:r>
      <w:r w:rsidR="009E735F" w:rsidRPr="00CD689A">
        <w:rPr>
          <w:b/>
        </w:rPr>
        <w:t>Orgánica de OAI</w:t>
      </w:r>
    </w:p>
    <w:p w14:paraId="7C4525B3" w14:textId="77777777" w:rsidR="00367589" w:rsidRPr="00CD689A" w:rsidRDefault="00367589" w:rsidP="00B6350B">
      <w:pPr>
        <w:spacing w:line="240" w:lineRule="auto"/>
        <w:jc w:val="left"/>
        <w:rPr>
          <w:kern w:val="100"/>
          <w:lang w:eastAsia="es-ES"/>
        </w:rPr>
      </w:pPr>
    </w:p>
    <w:p w14:paraId="572DC2FB" w14:textId="14898F24" w:rsidR="00AD642A" w:rsidRPr="00CD689A" w:rsidRDefault="00AD642A" w:rsidP="00B6350B">
      <w:pPr>
        <w:spacing w:line="240" w:lineRule="auto"/>
        <w:jc w:val="left"/>
        <w:rPr>
          <w:kern w:val="100"/>
          <w:lang w:eastAsia="es-ES"/>
        </w:rPr>
      </w:pPr>
      <w:r w:rsidRPr="00CD689A">
        <w:rPr>
          <w:kern w:val="100"/>
          <w:lang w:eastAsia="es-ES"/>
        </w:rPr>
        <w:t>Estructura anterior:</w:t>
      </w:r>
    </w:p>
    <w:p w14:paraId="119E0A94" w14:textId="3067BB21" w:rsidR="00AD642A" w:rsidRPr="00CD689A" w:rsidRDefault="00AD642A" w:rsidP="00F65336">
      <w:pPr>
        <w:spacing w:line="360" w:lineRule="auto"/>
        <w:rPr>
          <w:kern w:val="100"/>
          <w:lang w:eastAsia="es-ES"/>
        </w:rPr>
      </w:pPr>
    </w:p>
    <w:p w14:paraId="770878C0" w14:textId="1682A0C1" w:rsidR="00AD642A" w:rsidRPr="00CD689A" w:rsidRDefault="00B11207" w:rsidP="00F65336">
      <w:pPr>
        <w:spacing w:line="360" w:lineRule="auto"/>
        <w:rPr>
          <w:kern w:val="100"/>
          <w:lang w:eastAsia="es-ES"/>
        </w:rPr>
      </w:pPr>
      <w:r w:rsidRPr="00CD689A">
        <w:rPr>
          <w:noProof/>
          <w:lang w:val="en-US" w:eastAsia="en-US"/>
        </w:rPr>
        <w:drawing>
          <wp:anchor distT="0" distB="0" distL="114300" distR="114300" simplePos="0" relativeHeight="251658247" behindDoc="0" locked="0" layoutInCell="1" allowOverlap="1" wp14:anchorId="6C81B484" wp14:editId="59AF7B2D">
            <wp:simplePos x="0" y="0"/>
            <wp:positionH relativeFrom="column">
              <wp:posOffset>581025</wp:posOffset>
            </wp:positionH>
            <wp:positionV relativeFrom="paragraph">
              <wp:posOffset>26670</wp:posOffset>
            </wp:positionV>
            <wp:extent cx="3737610" cy="2310130"/>
            <wp:effectExtent l="0" t="0" r="0" b="0"/>
            <wp:wrapSquare wrapText="bothSides"/>
            <wp:docPr id="1268163435" name="Imagen 126816343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63435" name="Imagen 1" descr="Interfaz de usuario gráfica, Aplicación&#10;&#10;Descripción generada automáticamente"/>
                    <pic:cNvPicPr/>
                  </pic:nvPicPr>
                  <pic:blipFill rotWithShape="1">
                    <a:blip r:embed="rId36">
                      <a:extLst>
                        <a:ext uri="{28A0092B-C50C-407E-A947-70E740481C1C}">
                          <a14:useLocalDpi xmlns:a14="http://schemas.microsoft.com/office/drawing/2010/main" val="0"/>
                        </a:ext>
                      </a:extLst>
                    </a:blip>
                    <a:srcRect l="10713" t="6909"/>
                    <a:stretch/>
                  </pic:blipFill>
                  <pic:spPr bwMode="auto">
                    <a:xfrm>
                      <a:off x="0" y="0"/>
                      <a:ext cx="3737610" cy="231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EE9D76" w14:textId="77777777" w:rsidR="00A142A3" w:rsidRPr="00CD689A" w:rsidRDefault="00A142A3" w:rsidP="00F65336">
      <w:pPr>
        <w:spacing w:line="360" w:lineRule="auto"/>
        <w:rPr>
          <w:kern w:val="100"/>
          <w:lang w:eastAsia="es-ES"/>
        </w:rPr>
      </w:pPr>
    </w:p>
    <w:p w14:paraId="6E47F140" w14:textId="5F8FCFD7" w:rsidR="00A142A3" w:rsidRPr="00CD689A" w:rsidRDefault="00A142A3" w:rsidP="00F65336">
      <w:pPr>
        <w:spacing w:line="360" w:lineRule="auto"/>
        <w:rPr>
          <w:kern w:val="100"/>
          <w:lang w:eastAsia="es-ES"/>
        </w:rPr>
      </w:pPr>
    </w:p>
    <w:p w14:paraId="4A945C73" w14:textId="77777777" w:rsidR="00A142A3" w:rsidRPr="00CD689A" w:rsidRDefault="00A142A3" w:rsidP="00F65336">
      <w:pPr>
        <w:spacing w:line="360" w:lineRule="auto"/>
        <w:rPr>
          <w:kern w:val="100"/>
          <w:lang w:eastAsia="es-ES"/>
        </w:rPr>
      </w:pPr>
    </w:p>
    <w:p w14:paraId="24EC0F58" w14:textId="77777777" w:rsidR="00A142A3" w:rsidRPr="00CD689A" w:rsidRDefault="00A142A3" w:rsidP="00F65336">
      <w:pPr>
        <w:spacing w:line="360" w:lineRule="auto"/>
        <w:rPr>
          <w:kern w:val="100"/>
          <w:lang w:eastAsia="es-ES"/>
        </w:rPr>
      </w:pPr>
    </w:p>
    <w:p w14:paraId="40998579" w14:textId="77777777" w:rsidR="00A142A3" w:rsidRPr="00CD689A" w:rsidRDefault="00A142A3" w:rsidP="00F65336">
      <w:pPr>
        <w:spacing w:line="360" w:lineRule="auto"/>
        <w:rPr>
          <w:kern w:val="100"/>
          <w:lang w:eastAsia="es-ES"/>
        </w:rPr>
      </w:pPr>
    </w:p>
    <w:p w14:paraId="5B320B38" w14:textId="77777777" w:rsidR="00A142A3" w:rsidRPr="00CD689A" w:rsidRDefault="00A142A3" w:rsidP="00F65336">
      <w:pPr>
        <w:spacing w:line="360" w:lineRule="auto"/>
        <w:rPr>
          <w:kern w:val="100"/>
          <w:lang w:eastAsia="es-ES"/>
        </w:rPr>
      </w:pPr>
    </w:p>
    <w:p w14:paraId="59E1EBD3" w14:textId="7A1C44A8" w:rsidR="00A142A3" w:rsidRPr="00CD689A" w:rsidRDefault="00A142A3" w:rsidP="00F65336">
      <w:pPr>
        <w:spacing w:line="360" w:lineRule="auto"/>
        <w:rPr>
          <w:kern w:val="100"/>
          <w:lang w:eastAsia="es-ES"/>
        </w:rPr>
      </w:pPr>
    </w:p>
    <w:p w14:paraId="462E6BFD" w14:textId="6AA622BC" w:rsidR="00A142A3" w:rsidRPr="00CD689A" w:rsidRDefault="00A142A3" w:rsidP="00F65336">
      <w:pPr>
        <w:spacing w:line="360" w:lineRule="auto"/>
        <w:rPr>
          <w:kern w:val="100"/>
          <w:lang w:eastAsia="es-ES"/>
        </w:rPr>
      </w:pPr>
    </w:p>
    <w:p w14:paraId="39AFD4EA" w14:textId="77777777" w:rsidR="00A142A3" w:rsidRPr="00CD689A" w:rsidRDefault="00A142A3" w:rsidP="00F65336">
      <w:pPr>
        <w:spacing w:line="360" w:lineRule="auto"/>
        <w:rPr>
          <w:kern w:val="100"/>
          <w:lang w:eastAsia="es-ES"/>
        </w:rPr>
      </w:pPr>
    </w:p>
    <w:p w14:paraId="1B0D454E" w14:textId="251D54DD" w:rsidR="00AD642A" w:rsidRPr="00CD689A" w:rsidRDefault="00AD642A" w:rsidP="0072118E">
      <w:pPr>
        <w:spacing w:line="360" w:lineRule="auto"/>
        <w:jc w:val="both"/>
        <w:rPr>
          <w:kern w:val="100"/>
          <w:lang w:eastAsia="es-ES"/>
        </w:rPr>
      </w:pPr>
      <w:r w:rsidRPr="00CD689A">
        <w:rPr>
          <w:kern w:val="100"/>
          <w:lang w:eastAsia="es-ES"/>
        </w:rPr>
        <w:t>Estructura actual:</w:t>
      </w:r>
    </w:p>
    <w:p w14:paraId="67287602" w14:textId="7B77223D" w:rsidR="00AD642A" w:rsidRPr="00CD689A" w:rsidRDefault="00066A96" w:rsidP="00F65336">
      <w:pPr>
        <w:spacing w:line="360" w:lineRule="auto"/>
        <w:rPr>
          <w:kern w:val="100"/>
          <w:lang w:eastAsia="es-ES"/>
        </w:rPr>
      </w:pPr>
      <w:r w:rsidRPr="00CD689A">
        <w:rPr>
          <w:noProof/>
          <w:lang w:val="en-US" w:eastAsia="en-US"/>
        </w:rPr>
        <w:drawing>
          <wp:anchor distT="0" distB="0" distL="114300" distR="114300" simplePos="0" relativeHeight="251658248" behindDoc="0" locked="0" layoutInCell="1" allowOverlap="1" wp14:anchorId="35693931" wp14:editId="22FD1222">
            <wp:simplePos x="0" y="0"/>
            <wp:positionH relativeFrom="column">
              <wp:posOffset>1146810</wp:posOffset>
            </wp:positionH>
            <wp:positionV relativeFrom="paragraph">
              <wp:posOffset>83688</wp:posOffset>
            </wp:positionV>
            <wp:extent cx="2854960" cy="2580005"/>
            <wp:effectExtent l="0" t="0" r="2540" b="0"/>
            <wp:wrapSquare wrapText="bothSides"/>
            <wp:docPr id="1170738056" name="Imagen 117073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38056" name=""/>
                    <pic:cNvPicPr/>
                  </pic:nvPicPr>
                  <pic:blipFill rotWithShape="1">
                    <a:blip r:embed="rId37">
                      <a:extLst>
                        <a:ext uri="{28A0092B-C50C-407E-A947-70E740481C1C}">
                          <a14:useLocalDpi xmlns:a14="http://schemas.microsoft.com/office/drawing/2010/main" val="0"/>
                        </a:ext>
                      </a:extLst>
                    </a:blip>
                    <a:srcRect l="14636" r="21103"/>
                    <a:stretch/>
                  </pic:blipFill>
                  <pic:spPr bwMode="auto">
                    <a:xfrm>
                      <a:off x="0" y="0"/>
                      <a:ext cx="2854960" cy="2580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441F2B" w14:textId="0F48EB4A" w:rsidR="00AD642A" w:rsidRPr="00CD689A" w:rsidRDefault="00AD642A" w:rsidP="00F65336">
      <w:pPr>
        <w:spacing w:line="360" w:lineRule="auto"/>
        <w:rPr>
          <w:lang w:val="es-ES"/>
        </w:rPr>
      </w:pPr>
    </w:p>
    <w:p w14:paraId="4E6C7270" w14:textId="77777777" w:rsidR="00AD642A" w:rsidRPr="00CD689A" w:rsidRDefault="00AD642A" w:rsidP="00F65336">
      <w:pPr>
        <w:spacing w:line="360" w:lineRule="auto"/>
        <w:rPr>
          <w:lang w:val="es-ES"/>
        </w:rPr>
      </w:pPr>
    </w:p>
    <w:p w14:paraId="1F099F43" w14:textId="77777777" w:rsidR="007069A9" w:rsidRPr="00CD689A" w:rsidRDefault="007069A9" w:rsidP="00F65336">
      <w:pPr>
        <w:spacing w:line="360" w:lineRule="auto"/>
        <w:rPr>
          <w:sz w:val="18"/>
          <w:lang w:eastAsia="es-ES"/>
        </w:rPr>
      </w:pPr>
    </w:p>
    <w:p w14:paraId="6DC0D456" w14:textId="6E0AE6D8" w:rsidR="007069A9" w:rsidRPr="00CD689A" w:rsidRDefault="007069A9" w:rsidP="00F65336">
      <w:pPr>
        <w:spacing w:line="360" w:lineRule="auto"/>
        <w:rPr>
          <w:sz w:val="18"/>
          <w:lang w:eastAsia="es-ES"/>
        </w:rPr>
      </w:pPr>
    </w:p>
    <w:p w14:paraId="7C2DFFAE" w14:textId="77777777" w:rsidR="007069A9" w:rsidRPr="00CD689A" w:rsidRDefault="007069A9" w:rsidP="00F65336">
      <w:pPr>
        <w:spacing w:line="360" w:lineRule="auto"/>
        <w:rPr>
          <w:sz w:val="18"/>
          <w:lang w:eastAsia="es-ES"/>
        </w:rPr>
      </w:pPr>
    </w:p>
    <w:p w14:paraId="7B66F37D" w14:textId="77777777" w:rsidR="007069A9" w:rsidRPr="00CD689A" w:rsidRDefault="007069A9" w:rsidP="00F65336">
      <w:pPr>
        <w:spacing w:line="360" w:lineRule="auto"/>
        <w:rPr>
          <w:sz w:val="18"/>
          <w:lang w:eastAsia="es-ES"/>
        </w:rPr>
      </w:pPr>
    </w:p>
    <w:p w14:paraId="5F7D9DC6" w14:textId="77777777" w:rsidR="007069A9" w:rsidRPr="00CD689A" w:rsidRDefault="007069A9" w:rsidP="00F65336">
      <w:pPr>
        <w:spacing w:line="360" w:lineRule="auto"/>
        <w:rPr>
          <w:sz w:val="18"/>
          <w:lang w:eastAsia="es-ES"/>
        </w:rPr>
      </w:pPr>
    </w:p>
    <w:p w14:paraId="27BAD580" w14:textId="77777777" w:rsidR="007069A9" w:rsidRPr="00CD689A" w:rsidRDefault="007069A9" w:rsidP="00F65336">
      <w:pPr>
        <w:spacing w:line="360" w:lineRule="auto"/>
        <w:rPr>
          <w:sz w:val="18"/>
          <w:lang w:eastAsia="es-ES"/>
        </w:rPr>
      </w:pPr>
    </w:p>
    <w:p w14:paraId="4118D4B6" w14:textId="77777777" w:rsidR="007069A9" w:rsidRPr="00CD689A" w:rsidRDefault="007069A9" w:rsidP="00F65336">
      <w:pPr>
        <w:spacing w:line="360" w:lineRule="auto"/>
        <w:rPr>
          <w:sz w:val="18"/>
          <w:lang w:eastAsia="es-ES"/>
        </w:rPr>
      </w:pPr>
    </w:p>
    <w:p w14:paraId="0A27C244" w14:textId="77777777" w:rsidR="007069A9" w:rsidRPr="00CD689A" w:rsidRDefault="007069A9" w:rsidP="00F65336">
      <w:pPr>
        <w:spacing w:line="360" w:lineRule="auto"/>
        <w:rPr>
          <w:sz w:val="18"/>
          <w:lang w:eastAsia="es-ES"/>
        </w:rPr>
      </w:pPr>
    </w:p>
    <w:p w14:paraId="3EB4CE84" w14:textId="77777777" w:rsidR="007069A9" w:rsidRDefault="007069A9" w:rsidP="009C4EC4">
      <w:pPr>
        <w:spacing w:line="360" w:lineRule="auto"/>
        <w:jc w:val="both"/>
        <w:rPr>
          <w:sz w:val="18"/>
          <w:lang w:eastAsia="es-ES"/>
        </w:rPr>
      </w:pPr>
    </w:p>
    <w:sectPr w:rsidR="007069A9" w:rsidSect="006910B3">
      <w:type w:val="nextColumn"/>
      <w:pgSz w:w="12240" w:h="15840" w:code="1"/>
      <w:pgMar w:top="2160" w:right="1440" w:bottom="21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58D26" w14:textId="77777777" w:rsidR="00C41972" w:rsidRDefault="00C41972">
      <w:r>
        <w:separator/>
      </w:r>
    </w:p>
  </w:endnote>
  <w:endnote w:type="continuationSeparator" w:id="0">
    <w:p w14:paraId="39113E1E" w14:textId="77777777" w:rsidR="00C41972" w:rsidRDefault="00C41972">
      <w:r>
        <w:continuationSeparator/>
      </w:r>
    </w:p>
  </w:endnote>
  <w:endnote w:type="continuationNotice" w:id="1">
    <w:p w14:paraId="4FCA1F57" w14:textId="77777777" w:rsidR="00C41972" w:rsidRDefault="00C419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lka">
    <w:altName w:val="Courier New"/>
    <w:panose1 w:val="00000000000000000000"/>
    <w:charset w:val="00"/>
    <w:family w:val="modern"/>
    <w:notTrueType/>
    <w:pitch w:val="variable"/>
    <w:sig w:usb0="00000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Arial MT">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000D1" w14:textId="77777777" w:rsidR="00276DC6" w:rsidRDefault="00276DC6">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252946"/>
      <w:docPartObj>
        <w:docPartGallery w:val="Page Numbers (Bottom of Page)"/>
        <w:docPartUnique/>
      </w:docPartObj>
    </w:sdtPr>
    <w:sdtContent>
      <w:p w14:paraId="4FDBD2D3" w14:textId="53E97186" w:rsidR="00276DC6" w:rsidRDefault="00276DC6">
        <w:pPr>
          <w:pStyle w:val="Piedepgina"/>
        </w:pPr>
        <w:r w:rsidRPr="008D3238">
          <w:rPr>
            <w:noProof/>
            <w:lang w:val="en-US"/>
          </w:rPr>
          <w:drawing>
            <wp:anchor distT="0" distB="0" distL="114300" distR="114300" simplePos="0" relativeHeight="251670529" behindDoc="1" locked="0" layoutInCell="1" allowOverlap="1" wp14:anchorId="4C96E106" wp14:editId="035253D0">
              <wp:simplePos x="0" y="0"/>
              <wp:positionH relativeFrom="margin">
                <wp:align>center</wp:align>
              </wp:positionH>
              <wp:positionV relativeFrom="margin">
                <wp:posOffset>7113650</wp:posOffset>
              </wp:positionV>
              <wp:extent cx="2440940" cy="332105"/>
              <wp:effectExtent l="0" t="0" r="0" b="0"/>
              <wp:wrapTopAndBottom/>
              <wp:docPr id="727766710" name="Imagen 7277667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E97CDD" w:rsidRPr="00E97CDD">
          <w:rPr>
            <w:noProof/>
            <w:lang w:val="es-ES"/>
          </w:rPr>
          <w:t>104</w:t>
        </w:r>
        <w:r>
          <w:fldChar w:fldCharType="end"/>
        </w:r>
      </w:p>
    </w:sdtContent>
  </w:sdt>
  <w:p w14:paraId="3F33B814" w14:textId="7D88F51D" w:rsidR="00276DC6" w:rsidRDefault="00276DC6" w:rsidP="008671F9">
    <w:pPr>
      <w:pStyle w:val="Piedepgina"/>
      <w:tabs>
        <w:tab w:val="center" w:pos="3870"/>
        <w:tab w:val="right" w:pos="77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210509"/>
      <w:docPartObj>
        <w:docPartGallery w:val="Page Numbers (Bottom of Page)"/>
        <w:docPartUnique/>
      </w:docPartObj>
    </w:sdtPr>
    <w:sdtContent>
      <w:p w14:paraId="1FADD616" w14:textId="6C07ADF3" w:rsidR="00276DC6" w:rsidRPr="008D3238" w:rsidRDefault="00276DC6" w:rsidP="00750D22">
        <w:pPr>
          <w:pStyle w:val="Piedepgina"/>
          <w:jc w:val="both"/>
        </w:pPr>
        <w:r w:rsidRPr="008D3238">
          <w:rPr>
            <w:noProof/>
            <w:lang w:val="en-US"/>
          </w:rPr>
          <w:drawing>
            <wp:anchor distT="0" distB="0" distL="114300" distR="114300" simplePos="0" relativeHeight="251658240" behindDoc="1" locked="0" layoutInCell="1" allowOverlap="1" wp14:anchorId="7B989464" wp14:editId="70FBF1E8">
              <wp:simplePos x="0" y="0"/>
              <wp:positionH relativeFrom="column">
                <wp:posOffset>1000125</wp:posOffset>
              </wp:positionH>
              <wp:positionV relativeFrom="margin">
                <wp:align>bottom</wp:align>
              </wp:positionV>
              <wp:extent cx="2995930" cy="408305"/>
              <wp:effectExtent l="0" t="0" r="0" b="0"/>
              <wp:wrapTopAndBottom/>
              <wp:docPr id="426921972" name="Imagen 42692197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Content>
  </w:sdt>
  <w:p w14:paraId="6AFAC303" w14:textId="77777777" w:rsidR="00276DC6" w:rsidRDefault="00276DC6" w:rsidP="008671F9">
    <w:pPr>
      <w:pStyle w:val="Piedepgina"/>
      <w:tabs>
        <w:tab w:val="center" w:pos="3870"/>
        <w:tab w:val="right" w:pos="774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286F8" w14:textId="77777777" w:rsidR="00276DC6" w:rsidRDefault="00276DC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191755"/>
      <w:docPartObj>
        <w:docPartGallery w:val="Page Numbers (Bottom of Page)"/>
        <w:docPartUnique/>
      </w:docPartObj>
    </w:sdtPr>
    <w:sdtContent>
      <w:p w14:paraId="0C287BD0" w14:textId="4073AACB" w:rsidR="00276DC6" w:rsidRDefault="00276DC6">
        <w:pPr>
          <w:pStyle w:val="Piedepgina"/>
        </w:pPr>
        <w:r w:rsidRPr="008D3238">
          <w:rPr>
            <w:noProof/>
            <w:lang w:val="en-US"/>
          </w:rPr>
          <w:drawing>
            <wp:anchor distT="0" distB="0" distL="114300" distR="114300" simplePos="0" relativeHeight="251658241" behindDoc="1" locked="0" layoutInCell="1" allowOverlap="1" wp14:anchorId="2A371C1D" wp14:editId="03A07C13">
              <wp:simplePos x="0" y="0"/>
              <wp:positionH relativeFrom="margin">
                <wp:posOffset>1323646</wp:posOffset>
              </wp:positionH>
              <wp:positionV relativeFrom="margin">
                <wp:posOffset>7789925</wp:posOffset>
              </wp:positionV>
              <wp:extent cx="2440940" cy="332105"/>
              <wp:effectExtent l="0" t="0" r="0" b="0"/>
              <wp:wrapTopAndBottom/>
              <wp:docPr id="1248029680" name="Imagen 12480296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ED114A" w:rsidRPr="00ED114A">
          <w:rPr>
            <w:noProof/>
            <w:lang w:val="es-ES"/>
          </w:rPr>
          <w:t>11</w:t>
        </w:r>
        <w:r>
          <w:fldChar w:fldCharType="end"/>
        </w:r>
      </w:p>
    </w:sdtContent>
  </w:sdt>
  <w:p w14:paraId="37639362" w14:textId="76C80F22" w:rsidR="00276DC6" w:rsidRDefault="00276DC6" w:rsidP="008671F9">
    <w:pPr>
      <w:pStyle w:val="Piedepgina"/>
      <w:tabs>
        <w:tab w:val="center" w:pos="3870"/>
        <w:tab w:val="right" w:pos="7740"/>
      </w:tabs>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997829"/>
      <w:docPartObj>
        <w:docPartGallery w:val="Page Numbers (Bottom of Page)"/>
        <w:docPartUnique/>
      </w:docPartObj>
    </w:sdtPr>
    <w:sdtContent>
      <w:p w14:paraId="03A0F8DF" w14:textId="65304911" w:rsidR="00276DC6" w:rsidRDefault="00276DC6">
        <w:pPr>
          <w:pStyle w:val="Piedepgina"/>
        </w:pPr>
        <w:r w:rsidRPr="008D3238">
          <w:rPr>
            <w:noProof/>
            <w:lang w:val="en-US"/>
          </w:rPr>
          <w:drawing>
            <wp:anchor distT="0" distB="0" distL="114300" distR="114300" simplePos="0" relativeHeight="251664385" behindDoc="1" locked="0" layoutInCell="1" allowOverlap="1" wp14:anchorId="668A2DDF" wp14:editId="24AC1010">
              <wp:simplePos x="0" y="0"/>
              <wp:positionH relativeFrom="margin">
                <wp:align>center</wp:align>
              </wp:positionH>
              <wp:positionV relativeFrom="margin">
                <wp:posOffset>4826313</wp:posOffset>
              </wp:positionV>
              <wp:extent cx="2440940" cy="332105"/>
              <wp:effectExtent l="0" t="0" r="0" b="0"/>
              <wp:wrapTopAndBottom/>
              <wp:docPr id="1252353256" name="Imagen 125235325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238">
          <w:rPr>
            <w:noProof/>
            <w:lang w:val="en-US"/>
          </w:rPr>
          <w:drawing>
            <wp:anchor distT="0" distB="0" distL="114300" distR="114300" simplePos="0" relativeHeight="251660289" behindDoc="1" locked="0" layoutInCell="1" allowOverlap="1" wp14:anchorId="08D56D5B" wp14:editId="7ED100FD">
              <wp:simplePos x="0" y="0"/>
              <wp:positionH relativeFrom="margin">
                <wp:posOffset>1323646</wp:posOffset>
              </wp:positionH>
              <wp:positionV relativeFrom="margin">
                <wp:posOffset>7789925</wp:posOffset>
              </wp:positionV>
              <wp:extent cx="2440940" cy="332105"/>
              <wp:effectExtent l="0" t="0" r="0" b="0"/>
              <wp:wrapTopAndBottom/>
              <wp:docPr id="2986337" name="Imagen 298633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ED114A" w:rsidRPr="00ED114A">
          <w:rPr>
            <w:noProof/>
            <w:lang w:val="es-ES"/>
          </w:rPr>
          <w:t>12</w:t>
        </w:r>
        <w:r>
          <w:fldChar w:fldCharType="end"/>
        </w:r>
      </w:p>
    </w:sdtContent>
  </w:sdt>
  <w:p w14:paraId="517822A1" w14:textId="5DCAE717" w:rsidR="00276DC6" w:rsidRDefault="00276DC6" w:rsidP="008671F9">
    <w:pPr>
      <w:pStyle w:val="Piedepgina"/>
      <w:tabs>
        <w:tab w:val="center" w:pos="3870"/>
        <w:tab w:val="right" w:pos="7740"/>
      </w:tabs>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9219580"/>
      <w:docPartObj>
        <w:docPartGallery w:val="Page Numbers (Bottom of Page)"/>
        <w:docPartUnique/>
      </w:docPartObj>
    </w:sdtPr>
    <w:sdtContent>
      <w:p w14:paraId="0C119760" w14:textId="4076412D" w:rsidR="00276DC6" w:rsidRDefault="00276DC6">
        <w:pPr>
          <w:pStyle w:val="Piedepgina"/>
        </w:pPr>
        <w:r w:rsidRPr="008D3238">
          <w:rPr>
            <w:noProof/>
            <w:lang w:val="en-US"/>
          </w:rPr>
          <w:drawing>
            <wp:anchor distT="0" distB="0" distL="114300" distR="114300" simplePos="0" relativeHeight="251662337" behindDoc="1" locked="0" layoutInCell="1" allowOverlap="1" wp14:anchorId="184EFD92" wp14:editId="2F432F98">
              <wp:simplePos x="0" y="0"/>
              <wp:positionH relativeFrom="margin">
                <wp:posOffset>1323646</wp:posOffset>
              </wp:positionH>
              <wp:positionV relativeFrom="margin">
                <wp:posOffset>7789925</wp:posOffset>
              </wp:positionV>
              <wp:extent cx="2440940" cy="332105"/>
              <wp:effectExtent l="0" t="0" r="0" b="0"/>
              <wp:wrapTopAndBottom/>
              <wp:docPr id="1050934989" name="Imagen 105093498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F1698A" w:rsidRPr="00F1698A">
          <w:rPr>
            <w:noProof/>
            <w:lang w:val="es-ES"/>
          </w:rPr>
          <w:t>97</w:t>
        </w:r>
        <w:r>
          <w:fldChar w:fldCharType="end"/>
        </w:r>
      </w:p>
    </w:sdtContent>
  </w:sdt>
  <w:p w14:paraId="19E8F014" w14:textId="3EBB3051" w:rsidR="00276DC6" w:rsidRDefault="00276DC6" w:rsidP="008671F9">
    <w:pPr>
      <w:pStyle w:val="Piedepgina"/>
      <w:tabs>
        <w:tab w:val="center" w:pos="3870"/>
        <w:tab w:val="right" w:pos="7740"/>
      </w:tabs>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415262"/>
      <w:docPartObj>
        <w:docPartGallery w:val="Page Numbers (Bottom of Page)"/>
        <w:docPartUnique/>
      </w:docPartObj>
    </w:sdtPr>
    <w:sdtContent>
      <w:p w14:paraId="02A9AF3C" w14:textId="265DCBB6" w:rsidR="00276DC6" w:rsidRDefault="00276DC6">
        <w:pPr>
          <w:pStyle w:val="Piedepgina"/>
        </w:pPr>
        <w:r w:rsidRPr="008D3238">
          <w:rPr>
            <w:noProof/>
            <w:lang w:val="en-US"/>
          </w:rPr>
          <w:drawing>
            <wp:anchor distT="0" distB="0" distL="114300" distR="114300" simplePos="0" relativeHeight="251674625" behindDoc="1" locked="0" layoutInCell="1" allowOverlap="1" wp14:anchorId="65D83182" wp14:editId="0CE075C8">
              <wp:simplePos x="0" y="0"/>
              <wp:positionH relativeFrom="margin">
                <wp:align>center</wp:align>
              </wp:positionH>
              <wp:positionV relativeFrom="bottomMargin">
                <wp:posOffset>-208659</wp:posOffset>
              </wp:positionV>
              <wp:extent cx="2440940" cy="332105"/>
              <wp:effectExtent l="0" t="0" r="0" b="0"/>
              <wp:wrapTopAndBottom/>
              <wp:docPr id="1005803816" name="Imagen 10058038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238">
          <w:rPr>
            <w:noProof/>
            <w:lang w:val="en-US"/>
          </w:rPr>
          <w:drawing>
            <wp:anchor distT="0" distB="0" distL="114300" distR="114300" simplePos="0" relativeHeight="251672577" behindDoc="1" locked="0" layoutInCell="1" allowOverlap="1" wp14:anchorId="19587B59" wp14:editId="7280BE46">
              <wp:simplePos x="0" y="0"/>
              <wp:positionH relativeFrom="margin">
                <wp:posOffset>1323646</wp:posOffset>
              </wp:positionH>
              <wp:positionV relativeFrom="margin">
                <wp:posOffset>7789925</wp:posOffset>
              </wp:positionV>
              <wp:extent cx="2440940" cy="332105"/>
              <wp:effectExtent l="0" t="0" r="0" b="0"/>
              <wp:wrapTopAndBottom/>
              <wp:docPr id="564727756" name="Imagen 56472775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E97CDD" w:rsidRPr="00E97CDD">
          <w:rPr>
            <w:noProof/>
            <w:lang w:val="es-ES"/>
          </w:rPr>
          <w:t>98</w:t>
        </w:r>
        <w:r>
          <w:fldChar w:fldCharType="end"/>
        </w:r>
      </w:p>
    </w:sdtContent>
  </w:sdt>
  <w:p w14:paraId="42B448C5" w14:textId="77777777" w:rsidR="00276DC6" w:rsidRDefault="00276DC6" w:rsidP="008671F9">
    <w:pPr>
      <w:pStyle w:val="Piedepgina"/>
      <w:tabs>
        <w:tab w:val="center" w:pos="3870"/>
        <w:tab w:val="right" w:pos="7740"/>
      </w:tabs>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17175"/>
      <w:docPartObj>
        <w:docPartGallery w:val="Page Numbers (Bottom of Page)"/>
        <w:docPartUnique/>
      </w:docPartObj>
    </w:sdtPr>
    <w:sdtContent>
      <w:p w14:paraId="25232D35" w14:textId="34CE8650" w:rsidR="00276DC6" w:rsidRDefault="00276DC6">
        <w:pPr>
          <w:pStyle w:val="Piedepgina"/>
        </w:pPr>
        <w:r w:rsidRPr="008D3238">
          <w:rPr>
            <w:noProof/>
            <w:lang w:val="en-US"/>
          </w:rPr>
          <w:drawing>
            <wp:anchor distT="0" distB="0" distL="114300" distR="114300" simplePos="0" relativeHeight="251666433" behindDoc="1" locked="0" layoutInCell="1" allowOverlap="1" wp14:anchorId="392A9A53" wp14:editId="4142A184">
              <wp:simplePos x="0" y="0"/>
              <wp:positionH relativeFrom="margin">
                <wp:align>center</wp:align>
              </wp:positionH>
              <wp:positionV relativeFrom="bottomMargin">
                <wp:posOffset>-11875</wp:posOffset>
              </wp:positionV>
              <wp:extent cx="2440940" cy="332105"/>
              <wp:effectExtent l="0" t="0" r="0" b="0"/>
              <wp:wrapTopAndBottom/>
              <wp:docPr id="11440016" name="Imagen 114400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F1698A" w:rsidRPr="00F1698A">
          <w:rPr>
            <w:noProof/>
            <w:lang w:val="es-ES"/>
          </w:rPr>
          <w:t>100</w:t>
        </w:r>
        <w:r>
          <w:fldChar w:fldCharType="end"/>
        </w:r>
      </w:p>
    </w:sdtContent>
  </w:sdt>
  <w:p w14:paraId="518A13E8" w14:textId="4E32BC72" w:rsidR="00276DC6" w:rsidRDefault="00276DC6" w:rsidP="008671F9">
    <w:pPr>
      <w:pStyle w:val="Piedepgina"/>
      <w:tabs>
        <w:tab w:val="center" w:pos="3870"/>
        <w:tab w:val="right" w:pos="7740"/>
      </w:tabs>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0476776"/>
      <w:docPartObj>
        <w:docPartGallery w:val="Page Numbers (Bottom of Page)"/>
        <w:docPartUnique/>
      </w:docPartObj>
    </w:sdtPr>
    <w:sdtContent>
      <w:p w14:paraId="3AF59A35" w14:textId="2FE9B455" w:rsidR="00276DC6" w:rsidRDefault="00276DC6">
        <w:pPr>
          <w:pStyle w:val="Piedepgina"/>
        </w:pPr>
        <w:r w:rsidRPr="008D3238">
          <w:rPr>
            <w:noProof/>
            <w:lang w:val="en-US"/>
          </w:rPr>
          <w:drawing>
            <wp:anchor distT="0" distB="0" distL="114300" distR="114300" simplePos="0" relativeHeight="251668481" behindDoc="1" locked="0" layoutInCell="1" allowOverlap="1" wp14:anchorId="2859E2C5" wp14:editId="3038F063">
              <wp:simplePos x="0" y="0"/>
              <wp:positionH relativeFrom="margin">
                <wp:align>center</wp:align>
              </wp:positionH>
              <wp:positionV relativeFrom="bottomMargin">
                <wp:posOffset>-313245</wp:posOffset>
              </wp:positionV>
              <wp:extent cx="2440940" cy="332105"/>
              <wp:effectExtent l="0" t="0" r="0" b="0"/>
              <wp:wrapTopAndBottom/>
              <wp:docPr id="595571973" name="Imagen 59557197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F1698A" w:rsidRPr="00F1698A">
          <w:rPr>
            <w:noProof/>
            <w:lang w:val="es-ES"/>
          </w:rPr>
          <w:t>102</w:t>
        </w:r>
        <w:r>
          <w:fldChar w:fldCharType="end"/>
        </w:r>
      </w:p>
    </w:sdtContent>
  </w:sdt>
  <w:p w14:paraId="7B29AB8E" w14:textId="71DF7792" w:rsidR="00276DC6" w:rsidRDefault="00276DC6" w:rsidP="008671F9">
    <w:pPr>
      <w:pStyle w:val="Piedepgina"/>
      <w:tabs>
        <w:tab w:val="center" w:pos="3870"/>
        <w:tab w:val="right" w:pos="774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98977" w14:textId="77777777" w:rsidR="00C41972" w:rsidRDefault="00C41972">
      <w:r>
        <w:separator/>
      </w:r>
    </w:p>
  </w:footnote>
  <w:footnote w:type="continuationSeparator" w:id="0">
    <w:p w14:paraId="5E99376B" w14:textId="77777777" w:rsidR="00C41972" w:rsidRDefault="00C41972">
      <w:r>
        <w:continuationSeparator/>
      </w:r>
    </w:p>
  </w:footnote>
  <w:footnote w:type="continuationNotice" w:id="1">
    <w:p w14:paraId="2CB46E4C" w14:textId="77777777" w:rsidR="00C41972" w:rsidRDefault="00C419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7774F" w14:textId="093B6C88" w:rsidR="00276DC6" w:rsidRDefault="00276DC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E8BDE" w14:textId="77777777" w:rsidR="00276DC6" w:rsidRDefault="00276DC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78401" w14:textId="77777777" w:rsidR="00276DC6" w:rsidRDefault="00276DC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F6DB0" w14:textId="11E92BCF" w:rsidR="00276DC6" w:rsidRDefault="00276D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76AD5"/>
    <w:multiLevelType w:val="hybridMultilevel"/>
    <w:tmpl w:val="564053FC"/>
    <w:lvl w:ilvl="0" w:tplc="0409000F">
      <w:start w:val="1"/>
      <w:numFmt w:val="decimal"/>
      <w:lvlText w:val="%1."/>
      <w:lvlJc w:val="left"/>
      <w:pPr>
        <w:ind w:left="720" w:hanging="360"/>
      </w:pPr>
      <w:rPr>
        <w:rFonts w:hint="default"/>
      </w:rPr>
    </w:lvl>
    <w:lvl w:ilvl="1" w:tplc="537889E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B7115"/>
    <w:multiLevelType w:val="hybridMultilevel"/>
    <w:tmpl w:val="2BD62D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9C47DC"/>
    <w:multiLevelType w:val="hybridMultilevel"/>
    <w:tmpl w:val="564053FC"/>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05133F"/>
    <w:multiLevelType w:val="hybridMultilevel"/>
    <w:tmpl w:val="018E03C0"/>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B041DB3"/>
    <w:multiLevelType w:val="hybridMultilevel"/>
    <w:tmpl w:val="10421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C09397E"/>
    <w:multiLevelType w:val="hybridMultilevel"/>
    <w:tmpl w:val="A0C4228E"/>
    <w:lvl w:ilvl="0" w:tplc="1C50735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347B76"/>
    <w:multiLevelType w:val="hybridMultilevel"/>
    <w:tmpl w:val="FD2E79D0"/>
    <w:lvl w:ilvl="0" w:tplc="FFFFFFFF">
      <w:start w:val="1"/>
      <w:numFmt w:val="bullet"/>
      <w:lvlText w:val=""/>
      <w:lvlJc w:val="left"/>
      <w:pPr>
        <w:ind w:left="360" w:hanging="360"/>
      </w:pPr>
      <w:rPr>
        <w:rFonts w:ascii="Symbol" w:hAnsi="Symbol" w:hint="default"/>
      </w:rPr>
    </w:lvl>
    <w:lvl w:ilvl="1" w:tplc="080A0001">
      <w:start w:val="1"/>
      <w:numFmt w:val="bullet"/>
      <w:lvlText w:val=""/>
      <w:lvlJc w:val="left"/>
      <w:pPr>
        <w:ind w:left="180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59C1379"/>
    <w:multiLevelType w:val="hybridMultilevel"/>
    <w:tmpl w:val="C3E6C196"/>
    <w:lvl w:ilvl="0" w:tplc="4CC6BE6C">
      <w:start w:val="1"/>
      <w:numFmt w:val="bullet"/>
      <w:lvlText w:val=""/>
      <w:lvlJc w:val="left"/>
      <w:pPr>
        <w:ind w:left="720" w:hanging="360"/>
      </w:pPr>
      <w:rPr>
        <w:rFonts w:ascii="Symbol" w:hAnsi="Symbol" w:hint="default"/>
        <w:sz w:val="23"/>
        <w:szCs w:val="2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9E6371"/>
    <w:multiLevelType w:val="hybridMultilevel"/>
    <w:tmpl w:val="25DE313C"/>
    <w:lvl w:ilvl="0" w:tplc="080A000F">
      <w:start w:val="1"/>
      <w:numFmt w:val="decimal"/>
      <w:lvlText w:val="%1."/>
      <w:lvlJc w:val="left"/>
      <w:pPr>
        <w:ind w:left="1854" w:hanging="360"/>
      </w:pPr>
      <w:rPr>
        <w:rFont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9" w15:restartNumberingAfterBreak="0">
    <w:nsid w:val="29A14BDE"/>
    <w:multiLevelType w:val="hybridMultilevel"/>
    <w:tmpl w:val="8966973C"/>
    <w:lvl w:ilvl="0" w:tplc="242638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42D40"/>
    <w:multiLevelType w:val="hybridMultilevel"/>
    <w:tmpl w:val="620AB8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5041BB2"/>
    <w:multiLevelType w:val="hybridMultilevel"/>
    <w:tmpl w:val="170813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6E289B"/>
    <w:multiLevelType w:val="hybridMultilevel"/>
    <w:tmpl w:val="E960961A"/>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B882237"/>
    <w:multiLevelType w:val="hybridMultilevel"/>
    <w:tmpl w:val="8D1CD9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9C22C9"/>
    <w:multiLevelType w:val="hybridMultilevel"/>
    <w:tmpl w:val="879C15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D360A0B"/>
    <w:multiLevelType w:val="hybridMultilevel"/>
    <w:tmpl w:val="D3F8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55064"/>
    <w:multiLevelType w:val="hybridMultilevel"/>
    <w:tmpl w:val="AAAAF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3E02DCE"/>
    <w:multiLevelType w:val="hybridMultilevel"/>
    <w:tmpl w:val="168422AC"/>
    <w:lvl w:ilvl="0" w:tplc="080A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45B86723"/>
    <w:multiLevelType w:val="hybridMultilevel"/>
    <w:tmpl w:val="073835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68070B4"/>
    <w:multiLevelType w:val="hybridMultilevel"/>
    <w:tmpl w:val="A1D4C9BA"/>
    <w:lvl w:ilvl="0" w:tplc="5FC0D9E4">
      <w:start w:val="1"/>
      <w:numFmt w:val="upperRoman"/>
      <w:pStyle w:val="Ttulo2"/>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B914296"/>
    <w:multiLevelType w:val="hybridMultilevel"/>
    <w:tmpl w:val="C66CB3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E03CBF"/>
    <w:multiLevelType w:val="hybridMultilevel"/>
    <w:tmpl w:val="53D8F7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3BF7D3D"/>
    <w:multiLevelType w:val="hybridMultilevel"/>
    <w:tmpl w:val="CE0ACF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3210FE"/>
    <w:multiLevelType w:val="hybridMultilevel"/>
    <w:tmpl w:val="3B5CA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99443C6"/>
    <w:multiLevelType w:val="hybridMultilevel"/>
    <w:tmpl w:val="71A0A2D8"/>
    <w:lvl w:ilvl="0" w:tplc="E190DE18">
      <w:start w:val="1"/>
      <w:numFmt w:val="lowerLetter"/>
      <w:pStyle w:val="Ttulo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A6D4628"/>
    <w:multiLevelType w:val="hybridMultilevel"/>
    <w:tmpl w:val="8B3027D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CBF59F9"/>
    <w:multiLevelType w:val="hybridMultilevel"/>
    <w:tmpl w:val="4EFA2532"/>
    <w:lvl w:ilvl="0" w:tplc="36884B38">
      <w:start w:val="1"/>
      <w:numFmt w:val="bullet"/>
      <w:lvlText w:val=""/>
      <w:lvlJc w:val="left"/>
      <w:pPr>
        <w:ind w:left="720" w:hanging="360"/>
      </w:pPr>
      <w:rPr>
        <w:rFonts w:ascii="Symbol" w:hAnsi="Symbol" w:hint="default"/>
        <w:lang w:val="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D644BF"/>
    <w:multiLevelType w:val="hybridMultilevel"/>
    <w:tmpl w:val="18AA8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15E18C7"/>
    <w:multiLevelType w:val="hybridMultilevel"/>
    <w:tmpl w:val="149E5254"/>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1611C7E"/>
    <w:multiLevelType w:val="hybridMultilevel"/>
    <w:tmpl w:val="60C4D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225812"/>
    <w:multiLevelType w:val="hybridMultilevel"/>
    <w:tmpl w:val="28A83E28"/>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8927F9B"/>
    <w:multiLevelType w:val="hybridMultilevel"/>
    <w:tmpl w:val="B796713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76553A"/>
    <w:multiLevelType w:val="hybridMultilevel"/>
    <w:tmpl w:val="2290465A"/>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2B2CE5"/>
    <w:multiLevelType w:val="hybridMultilevel"/>
    <w:tmpl w:val="35DCA1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FBC4378"/>
    <w:multiLevelType w:val="multilevel"/>
    <w:tmpl w:val="BADC027A"/>
    <w:lvl w:ilvl="0">
      <w:start w:val="2"/>
      <w:numFmt w:val="decimal"/>
      <w:lvlText w:val="%1"/>
      <w:lvlJc w:val="left"/>
      <w:pPr>
        <w:ind w:left="360" w:hanging="360"/>
      </w:pPr>
      <w:rPr>
        <w:rFonts w:hint="default"/>
      </w:rPr>
    </w:lvl>
    <w:lvl w:ilvl="1">
      <w:start w:val="1"/>
      <w:numFmt w:val="decimal"/>
      <w:pStyle w:val="Ttulo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0509E2"/>
    <w:multiLevelType w:val="hybridMultilevel"/>
    <w:tmpl w:val="CAD276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AD7856"/>
    <w:multiLevelType w:val="hybridMultilevel"/>
    <w:tmpl w:val="8014F89C"/>
    <w:lvl w:ilvl="0" w:tplc="1C0A0001">
      <w:start w:val="1"/>
      <w:numFmt w:val="bullet"/>
      <w:lvlText w:val=""/>
      <w:lvlJc w:val="left"/>
      <w:pPr>
        <w:ind w:left="718" w:hanging="360"/>
      </w:pPr>
      <w:rPr>
        <w:rFonts w:ascii="Symbol" w:hAnsi="Symbol" w:hint="default"/>
      </w:rPr>
    </w:lvl>
    <w:lvl w:ilvl="1" w:tplc="1C0A0003" w:tentative="1">
      <w:start w:val="1"/>
      <w:numFmt w:val="bullet"/>
      <w:lvlText w:val="o"/>
      <w:lvlJc w:val="left"/>
      <w:pPr>
        <w:ind w:left="1438" w:hanging="360"/>
      </w:pPr>
      <w:rPr>
        <w:rFonts w:ascii="Courier New" w:hAnsi="Courier New" w:cs="Courier New" w:hint="default"/>
      </w:rPr>
    </w:lvl>
    <w:lvl w:ilvl="2" w:tplc="1C0A0005" w:tentative="1">
      <w:start w:val="1"/>
      <w:numFmt w:val="bullet"/>
      <w:lvlText w:val=""/>
      <w:lvlJc w:val="left"/>
      <w:pPr>
        <w:ind w:left="2158" w:hanging="360"/>
      </w:pPr>
      <w:rPr>
        <w:rFonts w:ascii="Wingdings" w:hAnsi="Wingdings" w:hint="default"/>
      </w:rPr>
    </w:lvl>
    <w:lvl w:ilvl="3" w:tplc="1C0A0001" w:tentative="1">
      <w:start w:val="1"/>
      <w:numFmt w:val="bullet"/>
      <w:lvlText w:val=""/>
      <w:lvlJc w:val="left"/>
      <w:pPr>
        <w:ind w:left="2878" w:hanging="360"/>
      </w:pPr>
      <w:rPr>
        <w:rFonts w:ascii="Symbol" w:hAnsi="Symbol" w:hint="default"/>
      </w:rPr>
    </w:lvl>
    <w:lvl w:ilvl="4" w:tplc="1C0A0003" w:tentative="1">
      <w:start w:val="1"/>
      <w:numFmt w:val="bullet"/>
      <w:lvlText w:val="o"/>
      <w:lvlJc w:val="left"/>
      <w:pPr>
        <w:ind w:left="3598" w:hanging="360"/>
      </w:pPr>
      <w:rPr>
        <w:rFonts w:ascii="Courier New" w:hAnsi="Courier New" w:cs="Courier New" w:hint="default"/>
      </w:rPr>
    </w:lvl>
    <w:lvl w:ilvl="5" w:tplc="1C0A0005" w:tentative="1">
      <w:start w:val="1"/>
      <w:numFmt w:val="bullet"/>
      <w:lvlText w:val=""/>
      <w:lvlJc w:val="left"/>
      <w:pPr>
        <w:ind w:left="4318" w:hanging="360"/>
      </w:pPr>
      <w:rPr>
        <w:rFonts w:ascii="Wingdings" w:hAnsi="Wingdings" w:hint="default"/>
      </w:rPr>
    </w:lvl>
    <w:lvl w:ilvl="6" w:tplc="1C0A0001" w:tentative="1">
      <w:start w:val="1"/>
      <w:numFmt w:val="bullet"/>
      <w:lvlText w:val=""/>
      <w:lvlJc w:val="left"/>
      <w:pPr>
        <w:ind w:left="5038" w:hanging="360"/>
      </w:pPr>
      <w:rPr>
        <w:rFonts w:ascii="Symbol" w:hAnsi="Symbol" w:hint="default"/>
      </w:rPr>
    </w:lvl>
    <w:lvl w:ilvl="7" w:tplc="1C0A0003" w:tentative="1">
      <w:start w:val="1"/>
      <w:numFmt w:val="bullet"/>
      <w:lvlText w:val="o"/>
      <w:lvlJc w:val="left"/>
      <w:pPr>
        <w:ind w:left="5758" w:hanging="360"/>
      </w:pPr>
      <w:rPr>
        <w:rFonts w:ascii="Courier New" w:hAnsi="Courier New" w:cs="Courier New" w:hint="default"/>
      </w:rPr>
    </w:lvl>
    <w:lvl w:ilvl="8" w:tplc="1C0A0005" w:tentative="1">
      <w:start w:val="1"/>
      <w:numFmt w:val="bullet"/>
      <w:lvlText w:val=""/>
      <w:lvlJc w:val="left"/>
      <w:pPr>
        <w:ind w:left="6478" w:hanging="360"/>
      </w:pPr>
      <w:rPr>
        <w:rFonts w:ascii="Wingdings" w:hAnsi="Wingdings" w:hint="default"/>
      </w:rPr>
    </w:lvl>
  </w:abstractNum>
  <w:abstractNum w:abstractNumId="37" w15:restartNumberingAfterBreak="0">
    <w:nsid w:val="775E1F80"/>
    <w:multiLevelType w:val="hybridMultilevel"/>
    <w:tmpl w:val="3ECA352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8411763"/>
    <w:multiLevelType w:val="multilevel"/>
    <w:tmpl w:val="12D60A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1"/>
  </w:num>
  <w:num w:numId="3">
    <w:abstractNumId w:val="28"/>
  </w:num>
  <w:num w:numId="4">
    <w:abstractNumId w:val="26"/>
  </w:num>
  <w:num w:numId="5">
    <w:abstractNumId w:val="3"/>
  </w:num>
  <w:num w:numId="6">
    <w:abstractNumId w:val="12"/>
  </w:num>
  <w:num w:numId="7">
    <w:abstractNumId w:val="17"/>
  </w:num>
  <w:num w:numId="8">
    <w:abstractNumId w:val="25"/>
  </w:num>
  <w:num w:numId="9">
    <w:abstractNumId w:val="1"/>
  </w:num>
  <w:num w:numId="10">
    <w:abstractNumId w:val="27"/>
  </w:num>
  <w:num w:numId="11">
    <w:abstractNumId w:val="14"/>
  </w:num>
  <w:num w:numId="12">
    <w:abstractNumId w:val="11"/>
  </w:num>
  <w:num w:numId="13">
    <w:abstractNumId w:val="13"/>
  </w:num>
  <w:num w:numId="14">
    <w:abstractNumId w:val="8"/>
  </w:num>
  <w:num w:numId="15">
    <w:abstractNumId w:val="7"/>
  </w:num>
  <w:num w:numId="16">
    <w:abstractNumId w:val="32"/>
  </w:num>
  <w:num w:numId="17">
    <w:abstractNumId w:val="37"/>
  </w:num>
  <w:num w:numId="18">
    <w:abstractNumId w:val="21"/>
  </w:num>
  <w:num w:numId="19">
    <w:abstractNumId w:val="19"/>
  </w:num>
  <w:num w:numId="20">
    <w:abstractNumId w:val="34"/>
  </w:num>
  <w:num w:numId="21">
    <w:abstractNumId w:val="34"/>
  </w:num>
  <w:num w:numId="22">
    <w:abstractNumId w:val="34"/>
    <w:lvlOverride w:ilvl="0">
      <w:startOverride w:val="5"/>
    </w:lvlOverride>
    <w:lvlOverride w:ilvl="1">
      <w:startOverride w:val="1"/>
    </w:lvlOverride>
  </w:num>
  <w:num w:numId="23">
    <w:abstractNumId w:val="24"/>
  </w:num>
  <w:num w:numId="24">
    <w:abstractNumId w:val="24"/>
    <w:lvlOverride w:ilvl="0">
      <w:startOverride w:val="1"/>
    </w:lvlOverride>
  </w:num>
  <w:num w:numId="25">
    <w:abstractNumId w:val="24"/>
    <w:lvlOverride w:ilvl="0">
      <w:startOverride w:val="1"/>
    </w:lvlOverride>
  </w:num>
  <w:num w:numId="26">
    <w:abstractNumId w:val="35"/>
  </w:num>
  <w:num w:numId="27">
    <w:abstractNumId w:val="5"/>
  </w:num>
  <w:num w:numId="28">
    <w:abstractNumId w:val="34"/>
    <w:lvlOverride w:ilvl="0">
      <w:startOverride w:val="4"/>
    </w:lvlOverride>
    <w:lvlOverride w:ilvl="1">
      <w:startOverride w:val="1"/>
    </w:lvlOverride>
  </w:num>
  <w:num w:numId="29">
    <w:abstractNumId w:val="38"/>
  </w:num>
  <w:num w:numId="30">
    <w:abstractNumId w:val="6"/>
  </w:num>
  <w:num w:numId="31">
    <w:abstractNumId w:val="16"/>
  </w:num>
  <w:num w:numId="32">
    <w:abstractNumId w:val="4"/>
  </w:num>
  <w:num w:numId="33">
    <w:abstractNumId w:val="36"/>
  </w:num>
  <w:num w:numId="34">
    <w:abstractNumId w:val="20"/>
  </w:num>
  <w:num w:numId="35">
    <w:abstractNumId w:val="9"/>
  </w:num>
  <w:num w:numId="36">
    <w:abstractNumId w:val="2"/>
  </w:num>
  <w:num w:numId="37">
    <w:abstractNumId w:val="15"/>
  </w:num>
  <w:num w:numId="38">
    <w:abstractNumId w:val="30"/>
  </w:num>
  <w:num w:numId="39">
    <w:abstractNumId w:val="10"/>
  </w:num>
  <w:num w:numId="40">
    <w:abstractNumId w:val="22"/>
  </w:num>
  <w:num w:numId="41">
    <w:abstractNumId w:val="29"/>
  </w:num>
  <w:num w:numId="42">
    <w:abstractNumId w:val="33"/>
  </w:num>
  <w:num w:numId="43">
    <w:abstractNumId w:val="18"/>
  </w:num>
  <w:num w:numId="44">
    <w:abstractNumId w:val="23"/>
  </w:num>
  <w:num w:numId="45">
    <w:abstractNumId w:val="24"/>
    <w:lvlOverride w:ilvl="0">
      <w:startOverride w:val="1"/>
    </w:lvlOverride>
  </w:num>
  <w:num w:numId="46">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586"/>
    <w:rsid w:val="0000050B"/>
    <w:rsid w:val="0000069A"/>
    <w:rsid w:val="00000769"/>
    <w:rsid w:val="0000083E"/>
    <w:rsid w:val="000008B8"/>
    <w:rsid w:val="00000993"/>
    <w:rsid w:val="00000CA4"/>
    <w:rsid w:val="00000E51"/>
    <w:rsid w:val="00000F0C"/>
    <w:rsid w:val="0000136C"/>
    <w:rsid w:val="00001481"/>
    <w:rsid w:val="000016DE"/>
    <w:rsid w:val="00001735"/>
    <w:rsid w:val="00001A61"/>
    <w:rsid w:val="00001E49"/>
    <w:rsid w:val="00001F59"/>
    <w:rsid w:val="00001FA3"/>
    <w:rsid w:val="00002025"/>
    <w:rsid w:val="00002397"/>
    <w:rsid w:val="000024A3"/>
    <w:rsid w:val="00002587"/>
    <w:rsid w:val="00002985"/>
    <w:rsid w:val="00002BC7"/>
    <w:rsid w:val="00002E47"/>
    <w:rsid w:val="00002EC3"/>
    <w:rsid w:val="00002F55"/>
    <w:rsid w:val="0000319E"/>
    <w:rsid w:val="0000321B"/>
    <w:rsid w:val="000034F5"/>
    <w:rsid w:val="0000356A"/>
    <w:rsid w:val="00003C79"/>
    <w:rsid w:val="00003CA8"/>
    <w:rsid w:val="00004014"/>
    <w:rsid w:val="000048CD"/>
    <w:rsid w:val="000048F2"/>
    <w:rsid w:val="00004BB8"/>
    <w:rsid w:val="00004DC7"/>
    <w:rsid w:val="00005265"/>
    <w:rsid w:val="000054A6"/>
    <w:rsid w:val="00005854"/>
    <w:rsid w:val="00005916"/>
    <w:rsid w:val="000059BE"/>
    <w:rsid w:val="00005AA2"/>
    <w:rsid w:val="00005B72"/>
    <w:rsid w:val="00005D27"/>
    <w:rsid w:val="000062E7"/>
    <w:rsid w:val="0000630A"/>
    <w:rsid w:val="000064AC"/>
    <w:rsid w:val="000068D7"/>
    <w:rsid w:val="00006CC5"/>
    <w:rsid w:val="00006F91"/>
    <w:rsid w:val="0000706C"/>
    <w:rsid w:val="00007383"/>
    <w:rsid w:val="00007401"/>
    <w:rsid w:val="0000760D"/>
    <w:rsid w:val="0000763E"/>
    <w:rsid w:val="00007ADF"/>
    <w:rsid w:val="00007CE4"/>
    <w:rsid w:val="00007EF0"/>
    <w:rsid w:val="00007FCF"/>
    <w:rsid w:val="00010076"/>
    <w:rsid w:val="00010280"/>
    <w:rsid w:val="000103DA"/>
    <w:rsid w:val="00010521"/>
    <w:rsid w:val="00010796"/>
    <w:rsid w:val="000107AB"/>
    <w:rsid w:val="00010805"/>
    <w:rsid w:val="00010A44"/>
    <w:rsid w:val="00010AD8"/>
    <w:rsid w:val="00010CBC"/>
    <w:rsid w:val="00010DC4"/>
    <w:rsid w:val="00011051"/>
    <w:rsid w:val="0001108E"/>
    <w:rsid w:val="0001162F"/>
    <w:rsid w:val="00011789"/>
    <w:rsid w:val="0001199E"/>
    <w:rsid w:val="00011A59"/>
    <w:rsid w:val="00011BD2"/>
    <w:rsid w:val="00011F92"/>
    <w:rsid w:val="00012509"/>
    <w:rsid w:val="00012785"/>
    <w:rsid w:val="00012B8F"/>
    <w:rsid w:val="00012CE7"/>
    <w:rsid w:val="00013226"/>
    <w:rsid w:val="00013356"/>
    <w:rsid w:val="000139A0"/>
    <w:rsid w:val="00013ACA"/>
    <w:rsid w:val="00013C42"/>
    <w:rsid w:val="00013CC6"/>
    <w:rsid w:val="00013E8E"/>
    <w:rsid w:val="00013F74"/>
    <w:rsid w:val="00013FDC"/>
    <w:rsid w:val="000141DF"/>
    <w:rsid w:val="00014222"/>
    <w:rsid w:val="00014251"/>
    <w:rsid w:val="00014253"/>
    <w:rsid w:val="00014254"/>
    <w:rsid w:val="0001448D"/>
    <w:rsid w:val="0001449F"/>
    <w:rsid w:val="00014588"/>
    <w:rsid w:val="00014894"/>
    <w:rsid w:val="00014E2B"/>
    <w:rsid w:val="00014FE9"/>
    <w:rsid w:val="0001519C"/>
    <w:rsid w:val="000151FE"/>
    <w:rsid w:val="000155FF"/>
    <w:rsid w:val="000156F4"/>
    <w:rsid w:val="00015890"/>
    <w:rsid w:val="000158BC"/>
    <w:rsid w:val="00015B3B"/>
    <w:rsid w:val="00015E7B"/>
    <w:rsid w:val="00016044"/>
    <w:rsid w:val="000163E2"/>
    <w:rsid w:val="00016663"/>
    <w:rsid w:val="00016C9E"/>
    <w:rsid w:val="0001729C"/>
    <w:rsid w:val="00017321"/>
    <w:rsid w:val="00017A8E"/>
    <w:rsid w:val="00017A91"/>
    <w:rsid w:val="00017D2E"/>
    <w:rsid w:val="00017D9D"/>
    <w:rsid w:val="00017F66"/>
    <w:rsid w:val="00017FF9"/>
    <w:rsid w:val="0002008B"/>
    <w:rsid w:val="0002015B"/>
    <w:rsid w:val="00020180"/>
    <w:rsid w:val="0002023A"/>
    <w:rsid w:val="00020250"/>
    <w:rsid w:val="00020288"/>
    <w:rsid w:val="00020357"/>
    <w:rsid w:val="000205A9"/>
    <w:rsid w:val="0002063C"/>
    <w:rsid w:val="00020924"/>
    <w:rsid w:val="00020A5F"/>
    <w:rsid w:val="00020C6E"/>
    <w:rsid w:val="0002105C"/>
    <w:rsid w:val="00021196"/>
    <w:rsid w:val="000212ED"/>
    <w:rsid w:val="00021623"/>
    <w:rsid w:val="0002179B"/>
    <w:rsid w:val="0002179E"/>
    <w:rsid w:val="000217AF"/>
    <w:rsid w:val="00021A63"/>
    <w:rsid w:val="00021D51"/>
    <w:rsid w:val="00021F62"/>
    <w:rsid w:val="000223F4"/>
    <w:rsid w:val="000224DB"/>
    <w:rsid w:val="0002250E"/>
    <w:rsid w:val="00022639"/>
    <w:rsid w:val="00022B65"/>
    <w:rsid w:val="00022BBF"/>
    <w:rsid w:val="00022DFC"/>
    <w:rsid w:val="00022E51"/>
    <w:rsid w:val="00022E8C"/>
    <w:rsid w:val="000230E5"/>
    <w:rsid w:val="0002314D"/>
    <w:rsid w:val="000231E1"/>
    <w:rsid w:val="000231E7"/>
    <w:rsid w:val="00023266"/>
    <w:rsid w:val="00023591"/>
    <w:rsid w:val="00023759"/>
    <w:rsid w:val="00023967"/>
    <w:rsid w:val="00023AA5"/>
    <w:rsid w:val="00023C95"/>
    <w:rsid w:val="00023DC0"/>
    <w:rsid w:val="00024035"/>
    <w:rsid w:val="00024270"/>
    <w:rsid w:val="00024398"/>
    <w:rsid w:val="00024884"/>
    <w:rsid w:val="00024996"/>
    <w:rsid w:val="00024FA7"/>
    <w:rsid w:val="00025174"/>
    <w:rsid w:val="000253F1"/>
    <w:rsid w:val="000257E8"/>
    <w:rsid w:val="00025A21"/>
    <w:rsid w:val="00025BAF"/>
    <w:rsid w:val="00025D8E"/>
    <w:rsid w:val="00025DC9"/>
    <w:rsid w:val="00026009"/>
    <w:rsid w:val="00026267"/>
    <w:rsid w:val="0002643A"/>
    <w:rsid w:val="00026567"/>
    <w:rsid w:val="00026AA9"/>
    <w:rsid w:val="0002701C"/>
    <w:rsid w:val="0002744B"/>
    <w:rsid w:val="00027525"/>
    <w:rsid w:val="00027627"/>
    <w:rsid w:val="000277CA"/>
    <w:rsid w:val="0002785B"/>
    <w:rsid w:val="00027A39"/>
    <w:rsid w:val="00027A82"/>
    <w:rsid w:val="00027A99"/>
    <w:rsid w:val="00027D32"/>
    <w:rsid w:val="0003023F"/>
    <w:rsid w:val="000304FC"/>
    <w:rsid w:val="00030A7A"/>
    <w:rsid w:val="00030B43"/>
    <w:rsid w:val="00030BF4"/>
    <w:rsid w:val="00030D3D"/>
    <w:rsid w:val="00030D87"/>
    <w:rsid w:val="000311B8"/>
    <w:rsid w:val="0003130A"/>
    <w:rsid w:val="0003142C"/>
    <w:rsid w:val="00031456"/>
    <w:rsid w:val="000314BE"/>
    <w:rsid w:val="0003162C"/>
    <w:rsid w:val="00031841"/>
    <w:rsid w:val="0003186C"/>
    <w:rsid w:val="000318E4"/>
    <w:rsid w:val="00031928"/>
    <w:rsid w:val="00031D08"/>
    <w:rsid w:val="00031D59"/>
    <w:rsid w:val="00031DE3"/>
    <w:rsid w:val="00031E94"/>
    <w:rsid w:val="00031EBB"/>
    <w:rsid w:val="00032242"/>
    <w:rsid w:val="00032258"/>
    <w:rsid w:val="0003229E"/>
    <w:rsid w:val="000323D5"/>
    <w:rsid w:val="00032602"/>
    <w:rsid w:val="000327D8"/>
    <w:rsid w:val="0003288D"/>
    <w:rsid w:val="00032DE0"/>
    <w:rsid w:val="00033086"/>
    <w:rsid w:val="0003363F"/>
    <w:rsid w:val="0003379F"/>
    <w:rsid w:val="00033BAE"/>
    <w:rsid w:val="00033FC0"/>
    <w:rsid w:val="00033FD9"/>
    <w:rsid w:val="000342DB"/>
    <w:rsid w:val="00034347"/>
    <w:rsid w:val="0003447C"/>
    <w:rsid w:val="00034562"/>
    <w:rsid w:val="000346EF"/>
    <w:rsid w:val="00034796"/>
    <w:rsid w:val="0003491C"/>
    <w:rsid w:val="00034AED"/>
    <w:rsid w:val="00034B75"/>
    <w:rsid w:val="00034D2B"/>
    <w:rsid w:val="0003529A"/>
    <w:rsid w:val="00035548"/>
    <w:rsid w:val="000357E6"/>
    <w:rsid w:val="000359B3"/>
    <w:rsid w:val="0003634B"/>
    <w:rsid w:val="00036473"/>
    <w:rsid w:val="0003652F"/>
    <w:rsid w:val="00036571"/>
    <w:rsid w:val="000367A8"/>
    <w:rsid w:val="00036B03"/>
    <w:rsid w:val="00036CD4"/>
    <w:rsid w:val="0003730E"/>
    <w:rsid w:val="00037356"/>
    <w:rsid w:val="000374B6"/>
    <w:rsid w:val="000375F3"/>
    <w:rsid w:val="00037696"/>
    <w:rsid w:val="0003774F"/>
    <w:rsid w:val="000379AD"/>
    <w:rsid w:val="00037AAE"/>
    <w:rsid w:val="00037BE0"/>
    <w:rsid w:val="000401F3"/>
    <w:rsid w:val="00040317"/>
    <w:rsid w:val="000404C6"/>
    <w:rsid w:val="000406A8"/>
    <w:rsid w:val="00040701"/>
    <w:rsid w:val="0004094B"/>
    <w:rsid w:val="00040954"/>
    <w:rsid w:val="00040D79"/>
    <w:rsid w:val="00040F71"/>
    <w:rsid w:val="00041204"/>
    <w:rsid w:val="00041239"/>
    <w:rsid w:val="00041262"/>
    <w:rsid w:val="000412CD"/>
    <w:rsid w:val="00041407"/>
    <w:rsid w:val="00041775"/>
    <w:rsid w:val="00041A73"/>
    <w:rsid w:val="00042006"/>
    <w:rsid w:val="000420C1"/>
    <w:rsid w:val="000427DC"/>
    <w:rsid w:val="00042801"/>
    <w:rsid w:val="00042B0F"/>
    <w:rsid w:val="00042CA6"/>
    <w:rsid w:val="00042EE1"/>
    <w:rsid w:val="000430FD"/>
    <w:rsid w:val="0004310B"/>
    <w:rsid w:val="000432E4"/>
    <w:rsid w:val="00043305"/>
    <w:rsid w:val="00043383"/>
    <w:rsid w:val="000433B3"/>
    <w:rsid w:val="00043536"/>
    <w:rsid w:val="00043773"/>
    <w:rsid w:val="00043B2B"/>
    <w:rsid w:val="00043C40"/>
    <w:rsid w:val="00043C97"/>
    <w:rsid w:val="00043C9E"/>
    <w:rsid w:val="00043EB7"/>
    <w:rsid w:val="00043FF3"/>
    <w:rsid w:val="00044193"/>
    <w:rsid w:val="000443FD"/>
    <w:rsid w:val="00044502"/>
    <w:rsid w:val="000448E8"/>
    <w:rsid w:val="00044A52"/>
    <w:rsid w:val="00044F48"/>
    <w:rsid w:val="000450A8"/>
    <w:rsid w:val="000453B4"/>
    <w:rsid w:val="000453D8"/>
    <w:rsid w:val="000454A1"/>
    <w:rsid w:val="00045671"/>
    <w:rsid w:val="000457DB"/>
    <w:rsid w:val="0004585A"/>
    <w:rsid w:val="000458A1"/>
    <w:rsid w:val="00045A7C"/>
    <w:rsid w:val="0004602D"/>
    <w:rsid w:val="0004619D"/>
    <w:rsid w:val="0004633A"/>
    <w:rsid w:val="000463A9"/>
    <w:rsid w:val="00046568"/>
    <w:rsid w:val="0004683B"/>
    <w:rsid w:val="00046DAB"/>
    <w:rsid w:val="00046FD9"/>
    <w:rsid w:val="00047114"/>
    <w:rsid w:val="00047305"/>
    <w:rsid w:val="00047306"/>
    <w:rsid w:val="000479A6"/>
    <w:rsid w:val="00047CBC"/>
    <w:rsid w:val="00050215"/>
    <w:rsid w:val="0005029C"/>
    <w:rsid w:val="000504A2"/>
    <w:rsid w:val="000504EC"/>
    <w:rsid w:val="000506EC"/>
    <w:rsid w:val="00050835"/>
    <w:rsid w:val="00050907"/>
    <w:rsid w:val="00050AED"/>
    <w:rsid w:val="00050C60"/>
    <w:rsid w:val="00051096"/>
    <w:rsid w:val="000512AB"/>
    <w:rsid w:val="0005132F"/>
    <w:rsid w:val="000514A7"/>
    <w:rsid w:val="0005175A"/>
    <w:rsid w:val="00051881"/>
    <w:rsid w:val="00051AEC"/>
    <w:rsid w:val="00052247"/>
    <w:rsid w:val="00052382"/>
    <w:rsid w:val="000523F0"/>
    <w:rsid w:val="00052632"/>
    <w:rsid w:val="000526B0"/>
    <w:rsid w:val="0005283F"/>
    <w:rsid w:val="000529B0"/>
    <w:rsid w:val="00052A47"/>
    <w:rsid w:val="00052C68"/>
    <w:rsid w:val="00052C6E"/>
    <w:rsid w:val="00052C9A"/>
    <w:rsid w:val="00052CA9"/>
    <w:rsid w:val="00052CC2"/>
    <w:rsid w:val="00052D36"/>
    <w:rsid w:val="00052E17"/>
    <w:rsid w:val="00052F6F"/>
    <w:rsid w:val="0005309B"/>
    <w:rsid w:val="000530F7"/>
    <w:rsid w:val="00053356"/>
    <w:rsid w:val="00053373"/>
    <w:rsid w:val="00053408"/>
    <w:rsid w:val="0005348F"/>
    <w:rsid w:val="00053597"/>
    <w:rsid w:val="000535E9"/>
    <w:rsid w:val="000538C7"/>
    <w:rsid w:val="000539E1"/>
    <w:rsid w:val="00053BAC"/>
    <w:rsid w:val="00053ED8"/>
    <w:rsid w:val="000540AE"/>
    <w:rsid w:val="000544AA"/>
    <w:rsid w:val="0005482D"/>
    <w:rsid w:val="00054BF9"/>
    <w:rsid w:val="00054ED8"/>
    <w:rsid w:val="0005524C"/>
    <w:rsid w:val="000555F1"/>
    <w:rsid w:val="00055963"/>
    <w:rsid w:val="0005597E"/>
    <w:rsid w:val="00055A0E"/>
    <w:rsid w:val="00055B8D"/>
    <w:rsid w:val="00055BFD"/>
    <w:rsid w:val="00055CF3"/>
    <w:rsid w:val="00055EFA"/>
    <w:rsid w:val="00055F3D"/>
    <w:rsid w:val="00055FD4"/>
    <w:rsid w:val="000562D5"/>
    <w:rsid w:val="0005630C"/>
    <w:rsid w:val="0005641D"/>
    <w:rsid w:val="00056433"/>
    <w:rsid w:val="0005643E"/>
    <w:rsid w:val="000567F2"/>
    <w:rsid w:val="0005698A"/>
    <w:rsid w:val="000569FC"/>
    <w:rsid w:val="00056AAE"/>
    <w:rsid w:val="00056C61"/>
    <w:rsid w:val="00056D4B"/>
    <w:rsid w:val="00056D5B"/>
    <w:rsid w:val="00056DD1"/>
    <w:rsid w:val="00057224"/>
    <w:rsid w:val="00057621"/>
    <w:rsid w:val="00057631"/>
    <w:rsid w:val="00057641"/>
    <w:rsid w:val="0005774E"/>
    <w:rsid w:val="000577D7"/>
    <w:rsid w:val="0005792D"/>
    <w:rsid w:val="00057A62"/>
    <w:rsid w:val="00057D95"/>
    <w:rsid w:val="00057EDD"/>
    <w:rsid w:val="000600FB"/>
    <w:rsid w:val="000601C3"/>
    <w:rsid w:val="00060247"/>
    <w:rsid w:val="000602FC"/>
    <w:rsid w:val="000609E2"/>
    <w:rsid w:val="00060DC5"/>
    <w:rsid w:val="00060E02"/>
    <w:rsid w:val="00060F81"/>
    <w:rsid w:val="00061192"/>
    <w:rsid w:val="00061369"/>
    <w:rsid w:val="00061528"/>
    <w:rsid w:val="000615E6"/>
    <w:rsid w:val="0006167E"/>
    <w:rsid w:val="0006183E"/>
    <w:rsid w:val="00061893"/>
    <w:rsid w:val="00061946"/>
    <w:rsid w:val="00061D73"/>
    <w:rsid w:val="00061DF9"/>
    <w:rsid w:val="00061EA3"/>
    <w:rsid w:val="000622E8"/>
    <w:rsid w:val="000622F4"/>
    <w:rsid w:val="00062368"/>
    <w:rsid w:val="000626A0"/>
    <w:rsid w:val="00062785"/>
    <w:rsid w:val="0006283B"/>
    <w:rsid w:val="000628EF"/>
    <w:rsid w:val="00062A0E"/>
    <w:rsid w:val="00062FA7"/>
    <w:rsid w:val="0006304C"/>
    <w:rsid w:val="000630CB"/>
    <w:rsid w:val="000635DD"/>
    <w:rsid w:val="000638C3"/>
    <w:rsid w:val="00063AE1"/>
    <w:rsid w:val="00063AEE"/>
    <w:rsid w:val="00063D12"/>
    <w:rsid w:val="00064274"/>
    <w:rsid w:val="000642CA"/>
    <w:rsid w:val="00064821"/>
    <w:rsid w:val="000648AC"/>
    <w:rsid w:val="000648DB"/>
    <w:rsid w:val="00064938"/>
    <w:rsid w:val="00064B75"/>
    <w:rsid w:val="00064B97"/>
    <w:rsid w:val="00064CAB"/>
    <w:rsid w:val="00065020"/>
    <w:rsid w:val="0006522F"/>
    <w:rsid w:val="0006527F"/>
    <w:rsid w:val="00065394"/>
    <w:rsid w:val="0006544C"/>
    <w:rsid w:val="00065450"/>
    <w:rsid w:val="000655CC"/>
    <w:rsid w:val="00065678"/>
    <w:rsid w:val="000656D7"/>
    <w:rsid w:val="00065A97"/>
    <w:rsid w:val="00065B66"/>
    <w:rsid w:val="00066461"/>
    <w:rsid w:val="000668E0"/>
    <w:rsid w:val="00066A96"/>
    <w:rsid w:val="00066C58"/>
    <w:rsid w:val="00066E89"/>
    <w:rsid w:val="00067027"/>
    <w:rsid w:val="000671EE"/>
    <w:rsid w:val="0006727A"/>
    <w:rsid w:val="000672E9"/>
    <w:rsid w:val="00067389"/>
    <w:rsid w:val="00067679"/>
    <w:rsid w:val="00067967"/>
    <w:rsid w:val="00067A3F"/>
    <w:rsid w:val="00067EFD"/>
    <w:rsid w:val="000701FF"/>
    <w:rsid w:val="00070234"/>
    <w:rsid w:val="0007069B"/>
    <w:rsid w:val="000708C5"/>
    <w:rsid w:val="00070949"/>
    <w:rsid w:val="00070D33"/>
    <w:rsid w:val="00070DEB"/>
    <w:rsid w:val="00070FCF"/>
    <w:rsid w:val="000712A2"/>
    <w:rsid w:val="0007134E"/>
    <w:rsid w:val="000714BE"/>
    <w:rsid w:val="00071525"/>
    <w:rsid w:val="000715F4"/>
    <w:rsid w:val="00071A55"/>
    <w:rsid w:val="00071C4E"/>
    <w:rsid w:val="00071D14"/>
    <w:rsid w:val="00071D67"/>
    <w:rsid w:val="00071E1E"/>
    <w:rsid w:val="00071F14"/>
    <w:rsid w:val="00071FDD"/>
    <w:rsid w:val="00072121"/>
    <w:rsid w:val="0007213F"/>
    <w:rsid w:val="000722F2"/>
    <w:rsid w:val="0007242F"/>
    <w:rsid w:val="00072645"/>
    <w:rsid w:val="00072918"/>
    <w:rsid w:val="00072937"/>
    <w:rsid w:val="00072C4B"/>
    <w:rsid w:val="00072E05"/>
    <w:rsid w:val="00072EDC"/>
    <w:rsid w:val="00072F44"/>
    <w:rsid w:val="00072FB8"/>
    <w:rsid w:val="000731E0"/>
    <w:rsid w:val="0007389F"/>
    <w:rsid w:val="0007394D"/>
    <w:rsid w:val="00073BA7"/>
    <w:rsid w:val="00073C5A"/>
    <w:rsid w:val="00073E56"/>
    <w:rsid w:val="0007403C"/>
    <w:rsid w:val="000741BF"/>
    <w:rsid w:val="000741C3"/>
    <w:rsid w:val="000741E3"/>
    <w:rsid w:val="0007470E"/>
    <w:rsid w:val="00074D53"/>
    <w:rsid w:val="000756B0"/>
    <w:rsid w:val="0007572C"/>
    <w:rsid w:val="000758A3"/>
    <w:rsid w:val="00075B0C"/>
    <w:rsid w:val="00075D65"/>
    <w:rsid w:val="00075E89"/>
    <w:rsid w:val="00075EDA"/>
    <w:rsid w:val="0007616F"/>
    <w:rsid w:val="0007661C"/>
    <w:rsid w:val="000767CD"/>
    <w:rsid w:val="000768AA"/>
    <w:rsid w:val="00076AC7"/>
    <w:rsid w:val="00076AD7"/>
    <w:rsid w:val="00076BB7"/>
    <w:rsid w:val="00076D57"/>
    <w:rsid w:val="00076EB9"/>
    <w:rsid w:val="000770E2"/>
    <w:rsid w:val="00077353"/>
    <w:rsid w:val="000773E2"/>
    <w:rsid w:val="0007794B"/>
    <w:rsid w:val="000779ED"/>
    <w:rsid w:val="000779FD"/>
    <w:rsid w:val="00077B94"/>
    <w:rsid w:val="00077DB1"/>
    <w:rsid w:val="00077F68"/>
    <w:rsid w:val="0008006C"/>
    <w:rsid w:val="00080146"/>
    <w:rsid w:val="0008014E"/>
    <w:rsid w:val="00080496"/>
    <w:rsid w:val="000804FD"/>
    <w:rsid w:val="00080502"/>
    <w:rsid w:val="000806E0"/>
    <w:rsid w:val="000807CD"/>
    <w:rsid w:val="000808E5"/>
    <w:rsid w:val="00080AEC"/>
    <w:rsid w:val="00080C83"/>
    <w:rsid w:val="00080DD9"/>
    <w:rsid w:val="000810D9"/>
    <w:rsid w:val="0008171A"/>
    <w:rsid w:val="00081825"/>
    <w:rsid w:val="00081953"/>
    <w:rsid w:val="000819E0"/>
    <w:rsid w:val="00081C90"/>
    <w:rsid w:val="0008233C"/>
    <w:rsid w:val="0008271E"/>
    <w:rsid w:val="000827B6"/>
    <w:rsid w:val="00082C77"/>
    <w:rsid w:val="00082C81"/>
    <w:rsid w:val="00082EA7"/>
    <w:rsid w:val="0008329C"/>
    <w:rsid w:val="000832C9"/>
    <w:rsid w:val="00083326"/>
    <w:rsid w:val="000833C8"/>
    <w:rsid w:val="000833DA"/>
    <w:rsid w:val="000835F2"/>
    <w:rsid w:val="000836E2"/>
    <w:rsid w:val="00083CCA"/>
    <w:rsid w:val="00083D4F"/>
    <w:rsid w:val="00083D68"/>
    <w:rsid w:val="0008403A"/>
    <w:rsid w:val="000842AA"/>
    <w:rsid w:val="00084550"/>
    <w:rsid w:val="0008485C"/>
    <w:rsid w:val="00084B2F"/>
    <w:rsid w:val="00084BE5"/>
    <w:rsid w:val="00084DFC"/>
    <w:rsid w:val="000852A8"/>
    <w:rsid w:val="000852CB"/>
    <w:rsid w:val="00085389"/>
    <w:rsid w:val="00085693"/>
    <w:rsid w:val="000858CC"/>
    <w:rsid w:val="00085DD9"/>
    <w:rsid w:val="00085F1C"/>
    <w:rsid w:val="00086128"/>
    <w:rsid w:val="000861C0"/>
    <w:rsid w:val="000863B4"/>
    <w:rsid w:val="00086588"/>
    <w:rsid w:val="00086AB2"/>
    <w:rsid w:val="00086D7C"/>
    <w:rsid w:val="00086F93"/>
    <w:rsid w:val="00087083"/>
    <w:rsid w:val="0008734F"/>
    <w:rsid w:val="0008753C"/>
    <w:rsid w:val="000875F0"/>
    <w:rsid w:val="00087756"/>
    <w:rsid w:val="000879E9"/>
    <w:rsid w:val="00087B47"/>
    <w:rsid w:val="00087BD8"/>
    <w:rsid w:val="00087DDB"/>
    <w:rsid w:val="00087F35"/>
    <w:rsid w:val="00087FBC"/>
    <w:rsid w:val="00087FE6"/>
    <w:rsid w:val="000903F1"/>
    <w:rsid w:val="000905D5"/>
    <w:rsid w:val="000905E5"/>
    <w:rsid w:val="00090649"/>
    <w:rsid w:val="00090896"/>
    <w:rsid w:val="00090E7E"/>
    <w:rsid w:val="000910F7"/>
    <w:rsid w:val="00091106"/>
    <w:rsid w:val="00091649"/>
    <w:rsid w:val="00091A44"/>
    <w:rsid w:val="00091DA4"/>
    <w:rsid w:val="00091EDC"/>
    <w:rsid w:val="00091F2A"/>
    <w:rsid w:val="0009215E"/>
    <w:rsid w:val="0009235F"/>
    <w:rsid w:val="00092654"/>
    <w:rsid w:val="00092706"/>
    <w:rsid w:val="000928D0"/>
    <w:rsid w:val="00092BA7"/>
    <w:rsid w:val="00092CD6"/>
    <w:rsid w:val="00092DAA"/>
    <w:rsid w:val="00092EE3"/>
    <w:rsid w:val="0009306E"/>
    <w:rsid w:val="000930C5"/>
    <w:rsid w:val="00093247"/>
    <w:rsid w:val="00093B77"/>
    <w:rsid w:val="0009413B"/>
    <w:rsid w:val="00094211"/>
    <w:rsid w:val="00094894"/>
    <w:rsid w:val="000948DA"/>
    <w:rsid w:val="00094BC3"/>
    <w:rsid w:val="00094F7F"/>
    <w:rsid w:val="0009521E"/>
    <w:rsid w:val="00095346"/>
    <w:rsid w:val="00095411"/>
    <w:rsid w:val="00095550"/>
    <w:rsid w:val="00095622"/>
    <w:rsid w:val="00095671"/>
    <w:rsid w:val="0009592B"/>
    <w:rsid w:val="00095AF1"/>
    <w:rsid w:val="00095D11"/>
    <w:rsid w:val="00095D1B"/>
    <w:rsid w:val="00095DDD"/>
    <w:rsid w:val="00095EC3"/>
    <w:rsid w:val="00095F99"/>
    <w:rsid w:val="0009600F"/>
    <w:rsid w:val="0009620B"/>
    <w:rsid w:val="000964D9"/>
    <w:rsid w:val="000969DA"/>
    <w:rsid w:val="00096C6E"/>
    <w:rsid w:val="00096DCF"/>
    <w:rsid w:val="00096DD3"/>
    <w:rsid w:val="00096E7A"/>
    <w:rsid w:val="00096F04"/>
    <w:rsid w:val="00096FBD"/>
    <w:rsid w:val="00097050"/>
    <w:rsid w:val="00097229"/>
    <w:rsid w:val="00097236"/>
    <w:rsid w:val="0009784F"/>
    <w:rsid w:val="00097992"/>
    <w:rsid w:val="000979AE"/>
    <w:rsid w:val="00097A5A"/>
    <w:rsid w:val="00097B2D"/>
    <w:rsid w:val="00097C4A"/>
    <w:rsid w:val="000A006A"/>
    <w:rsid w:val="000A00F6"/>
    <w:rsid w:val="000A0170"/>
    <w:rsid w:val="000A05E1"/>
    <w:rsid w:val="000A08EF"/>
    <w:rsid w:val="000A0DA6"/>
    <w:rsid w:val="000A0EE5"/>
    <w:rsid w:val="000A0FE4"/>
    <w:rsid w:val="000A1067"/>
    <w:rsid w:val="000A131E"/>
    <w:rsid w:val="000A1349"/>
    <w:rsid w:val="000A143E"/>
    <w:rsid w:val="000A1472"/>
    <w:rsid w:val="000A1487"/>
    <w:rsid w:val="000A15FA"/>
    <w:rsid w:val="000A1618"/>
    <w:rsid w:val="000A1670"/>
    <w:rsid w:val="000A1B50"/>
    <w:rsid w:val="000A1BBD"/>
    <w:rsid w:val="000A1DCF"/>
    <w:rsid w:val="000A2013"/>
    <w:rsid w:val="000A22A7"/>
    <w:rsid w:val="000A238A"/>
    <w:rsid w:val="000A2659"/>
    <w:rsid w:val="000A26DF"/>
    <w:rsid w:val="000A29F7"/>
    <w:rsid w:val="000A2A8C"/>
    <w:rsid w:val="000A2B1C"/>
    <w:rsid w:val="000A2B3E"/>
    <w:rsid w:val="000A2DAD"/>
    <w:rsid w:val="000A2E27"/>
    <w:rsid w:val="000A2FC7"/>
    <w:rsid w:val="000A32C7"/>
    <w:rsid w:val="000A37AC"/>
    <w:rsid w:val="000A37D9"/>
    <w:rsid w:val="000A3815"/>
    <w:rsid w:val="000A3A9A"/>
    <w:rsid w:val="000A3D33"/>
    <w:rsid w:val="000A3EA6"/>
    <w:rsid w:val="000A41E6"/>
    <w:rsid w:val="000A460C"/>
    <w:rsid w:val="000A4662"/>
    <w:rsid w:val="000A47C3"/>
    <w:rsid w:val="000A4AAF"/>
    <w:rsid w:val="000A4C15"/>
    <w:rsid w:val="000A53E5"/>
    <w:rsid w:val="000A57A9"/>
    <w:rsid w:val="000A5884"/>
    <w:rsid w:val="000A5C74"/>
    <w:rsid w:val="000A5CF7"/>
    <w:rsid w:val="000A5E2F"/>
    <w:rsid w:val="000A61A5"/>
    <w:rsid w:val="000A647D"/>
    <w:rsid w:val="000A6480"/>
    <w:rsid w:val="000A649A"/>
    <w:rsid w:val="000A64B1"/>
    <w:rsid w:val="000A672B"/>
    <w:rsid w:val="000A68BB"/>
    <w:rsid w:val="000A691A"/>
    <w:rsid w:val="000A693D"/>
    <w:rsid w:val="000A6B87"/>
    <w:rsid w:val="000A6BE8"/>
    <w:rsid w:val="000A6ECE"/>
    <w:rsid w:val="000A6F4C"/>
    <w:rsid w:val="000A7076"/>
    <w:rsid w:val="000A707D"/>
    <w:rsid w:val="000A72AE"/>
    <w:rsid w:val="000A7305"/>
    <w:rsid w:val="000A7321"/>
    <w:rsid w:val="000A79B3"/>
    <w:rsid w:val="000A79E1"/>
    <w:rsid w:val="000A7BD1"/>
    <w:rsid w:val="000A7BFB"/>
    <w:rsid w:val="000A7D61"/>
    <w:rsid w:val="000B03B5"/>
    <w:rsid w:val="000B0496"/>
    <w:rsid w:val="000B058E"/>
    <w:rsid w:val="000B072B"/>
    <w:rsid w:val="000B08AF"/>
    <w:rsid w:val="000B0BBE"/>
    <w:rsid w:val="000B0C4D"/>
    <w:rsid w:val="000B0C8A"/>
    <w:rsid w:val="000B0D4D"/>
    <w:rsid w:val="000B0E3D"/>
    <w:rsid w:val="000B0E87"/>
    <w:rsid w:val="000B0F22"/>
    <w:rsid w:val="000B108B"/>
    <w:rsid w:val="000B10A0"/>
    <w:rsid w:val="000B11EA"/>
    <w:rsid w:val="000B1770"/>
    <w:rsid w:val="000B187E"/>
    <w:rsid w:val="000B19AB"/>
    <w:rsid w:val="000B1E46"/>
    <w:rsid w:val="000B1F83"/>
    <w:rsid w:val="000B2144"/>
    <w:rsid w:val="000B2145"/>
    <w:rsid w:val="000B2196"/>
    <w:rsid w:val="000B2399"/>
    <w:rsid w:val="000B27F9"/>
    <w:rsid w:val="000B2B14"/>
    <w:rsid w:val="000B2C1F"/>
    <w:rsid w:val="000B2D27"/>
    <w:rsid w:val="000B2D33"/>
    <w:rsid w:val="000B2F94"/>
    <w:rsid w:val="000B2FD3"/>
    <w:rsid w:val="000B344B"/>
    <w:rsid w:val="000B34BB"/>
    <w:rsid w:val="000B3651"/>
    <w:rsid w:val="000B36B4"/>
    <w:rsid w:val="000B37D9"/>
    <w:rsid w:val="000B40E1"/>
    <w:rsid w:val="000B417A"/>
    <w:rsid w:val="000B45A5"/>
    <w:rsid w:val="000B48FC"/>
    <w:rsid w:val="000B4D08"/>
    <w:rsid w:val="000B4D48"/>
    <w:rsid w:val="000B5000"/>
    <w:rsid w:val="000B5631"/>
    <w:rsid w:val="000B56C5"/>
    <w:rsid w:val="000B5709"/>
    <w:rsid w:val="000B57D8"/>
    <w:rsid w:val="000B5BE4"/>
    <w:rsid w:val="000B5CD7"/>
    <w:rsid w:val="000B5ED6"/>
    <w:rsid w:val="000B614C"/>
    <w:rsid w:val="000B6203"/>
    <w:rsid w:val="000B66A2"/>
    <w:rsid w:val="000B6761"/>
    <w:rsid w:val="000B6AA1"/>
    <w:rsid w:val="000B6F2D"/>
    <w:rsid w:val="000B6FA4"/>
    <w:rsid w:val="000B71B7"/>
    <w:rsid w:val="000B73FC"/>
    <w:rsid w:val="000B7448"/>
    <w:rsid w:val="000B77E1"/>
    <w:rsid w:val="000B7816"/>
    <w:rsid w:val="000B798B"/>
    <w:rsid w:val="000B7992"/>
    <w:rsid w:val="000C0147"/>
    <w:rsid w:val="000C0168"/>
    <w:rsid w:val="000C0424"/>
    <w:rsid w:val="000C04AA"/>
    <w:rsid w:val="000C0533"/>
    <w:rsid w:val="000C05C4"/>
    <w:rsid w:val="000C08E1"/>
    <w:rsid w:val="000C09E2"/>
    <w:rsid w:val="000C0A14"/>
    <w:rsid w:val="000C0A48"/>
    <w:rsid w:val="000C0B2F"/>
    <w:rsid w:val="000C0CC0"/>
    <w:rsid w:val="000C0DC9"/>
    <w:rsid w:val="000C0E4C"/>
    <w:rsid w:val="000C0EF8"/>
    <w:rsid w:val="000C0FF1"/>
    <w:rsid w:val="000C15A4"/>
    <w:rsid w:val="000C16FA"/>
    <w:rsid w:val="000C1721"/>
    <w:rsid w:val="000C17D4"/>
    <w:rsid w:val="000C1829"/>
    <w:rsid w:val="000C1905"/>
    <w:rsid w:val="000C1A26"/>
    <w:rsid w:val="000C1ACE"/>
    <w:rsid w:val="000C1C45"/>
    <w:rsid w:val="000C1DD0"/>
    <w:rsid w:val="000C1FC2"/>
    <w:rsid w:val="000C211F"/>
    <w:rsid w:val="000C218D"/>
    <w:rsid w:val="000C22D7"/>
    <w:rsid w:val="000C2352"/>
    <w:rsid w:val="000C26DB"/>
    <w:rsid w:val="000C2829"/>
    <w:rsid w:val="000C2929"/>
    <w:rsid w:val="000C29BC"/>
    <w:rsid w:val="000C2A54"/>
    <w:rsid w:val="000C2B6E"/>
    <w:rsid w:val="000C30AE"/>
    <w:rsid w:val="000C32CD"/>
    <w:rsid w:val="000C3300"/>
    <w:rsid w:val="000C337F"/>
    <w:rsid w:val="000C350D"/>
    <w:rsid w:val="000C363D"/>
    <w:rsid w:val="000C365C"/>
    <w:rsid w:val="000C3C4E"/>
    <w:rsid w:val="000C3E80"/>
    <w:rsid w:val="000C4238"/>
    <w:rsid w:val="000C4279"/>
    <w:rsid w:val="000C428E"/>
    <w:rsid w:val="000C448C"/>
    <w:rsid w:val="000C4B28"/>
    <w:rsid w:val="000C4B72"/>
    <w:rsid w:val="000C5200"/>
    <w:rsid w:val="000C5362"/>
    <w:rsid w:val="000C53A9"/>
    <w:rsid w:val="000C5509"/>
    <w:rsid w:val="000C5807"/>
    <w:rsid w:val="000C5B68"/>
    <w:rsid w:val="000C5E2D"/>
    <w:rsid w:val="000C5E71"/>
    <w:rsid w:val="000C5E81"/>
    <w:rsid w:val="000C5FC8"/>
    <w:rsid w:val="000C60B1"/>
    <w:rsid w:val="000C6138"/>
    <w:rsid w:val="000C627E"/>
    <w:rsid w:val="000C6280"/>
    <w:rsid w:val="000C62C1"/>
    <w:rsid w:val="000C6328"/>
    <w:rsid w:val="000C647C"/>
    <w:rsid w:val="000C65BF"/>
    <w:rsid w:val="000C6657"/>
    <w:rsid w:val="000C6721"/>
    <w:rsid w:val="000C683D"/>
    <w:rsid w:val="000C6989"/>
    <w:rsid w:val="000C6A81"/>
    <w:rsid w:val="000C6F59"/>
    <w:rsid w:val="000C7017"/>
    <w:rsid w:val="000C7693"/>
    <w:rsid w:val="000C76DB"/>
    <w:rsid w:val="000C781F"/>
    <w:rsid w:val="000C7998"/>
    <w:rsid w:val="000C7C49"/>
    <w:rsid w:val="000C7CC2"/>
    <w:rsid w:val="000C7DFA"/>
    <w:rsid w:val="000C7FFC"/>
    <w:rsid w:val="000D01DF"/>
    <w:rsid w:val="000D025F"/>
    <w:rsid w:val="000D0634"/>
    <w:rsid w:val="000D0774"/>
    <w:rsid w:val="000D082C"/>
    <w:rsid w:val="000D0988"/>
    <w:rsid w:val="000D0C7C"/>
    <w:rsid w:val="000D0CCE"/>
    <w:rsid w:val="000D11FB"/>
    <w:rsid w:val="000D1224"/>
    <w:rsid w:val="000D1340"/>
    <w:rsid w:val="000D1343"/>
    <w:rsid w:val="000D1449"/>
    <w:rsid w:val="000D1508"/>
    <w:rsid w:val="000D1700"/>
    <w:rsid w:val="000D1935"/>
    <w:rsid w:val="000D1AA4"/>
    <w:rsid w:val="000D1EFB"/>
    <w:rsid w:val="000D1FDD"/>
    <w:rsid w:val="000D2114"/>
    <w:rsid w:val="000D225A"/>
    <w:rsid w:val="000D258D"/>
    <w:rsid w:val="000D2627"/>
    <w:rsid w:val="000D2694"/>
    <w:rsid w:val="000D27A6"/>
    <w:rsid w:val="000D2AEB"/>
    <w:rsid w:val="000D2B43"/>
    <w:rsid w:val="000D2F80"/>
    <w:rsid w:val="000D3236"/>
    <w:rsid w:val="000D3325"/>
    <w:rsid w:val="000D3368"/>
    <w:rsid w:val="000D3486"/>
    <w:rsid w:val="000D3884"/>
    <w:rsid w:val="000D395C"/>
    <w:rsid w:val="000D3C79"/>
    <w:rsid w:val="000D3D4A"/>
    <w:rsid w:val="000D410B"/>
    <w:rsid w:val="000D4198"/>
    <w:rsid w:val="000D41E6"/>
    <w:rsid w:val="000D46DA"/>
    <w:rsid w:val="000D4AAC"/>
    <w:rsid w:val="000D4BDE"/>
    <w:rsid w:val="000D4C5B"/>
    <w:rsid w:val="000D4F61"/>
    <w:rsid w:val="000D507B"/>
    <w:rsid w:val="000D51D2"/>
    <w:rsid w:val="000D5727"/>
    <w:rsid w:val="000D5746"/>
    <w:rsid w:val="000D5852"/>
    <w:rsid w:val="000D5958"/>
    <w:rsid w:val="000D5A13"/>
    <w:rsid w:val="000D5A47"/>
    <w:rsid w:val="000D5F4D"/>
    <w:rsid w:val="000D5F51"/>
    <w:rsid w:val="000D5FEC"/>
    <w:rsid w:val="000D600A"/>
    <w:rsid w:val="000D60A5"/>
    <w:rsid w:val="000D64F2"/>
    <w:rsid w:val="000D650B"/>
    <w:rsid w:val="000D656B"/>
    <w:rsid w:val="000D6696"/>
    <w:rsid w:val="000D67B1"/>
    <w:rsid w:val="000D67D0"/>
    <w:rsid w:val="000D6851"/>
    <w:rsid w:val="000D6AA1"/>
    <w:rsid w:val="000D6ABC"/>
    <w:rsid w:val="000D6CB9"/>
    <w:rsid w:val="000D6F27"/>
    <w:rsid w:val="000D6F60"/>
    <w:rsid w:val="000D7060"/>
    <w:rsid w:val="000D7089"/>
    <w:rsid w:val="000D7214"/>
    <w:rsid w:val="000D7633"/>
    <w:rsid w:val="000D7665"/>
    <w:rsid w:val="000D772B"/>
    <w:rsid w:val="000D7795"/>
    <w:rsid w:val="000D78EB"/>
    <w:rsid w:val="000D7934"/>
    <w:rsid w:val="000D7998"/>
    <w:rsid w:val="000D79BD"/>
    <w:rsid w:val="000D7B81"/>
    <w:rsid w:val="000D7CC5"/>
    <w:rsid w:val="000D7D6E"/>
    <w:rsid w:val="000D7D70"/>
    <w:rsid w:val="000D7F6A"/>
    <w:rsid w:val="000E069D"/>
    <w:rsid w:val="000E06FE"/>
    <w:rsid w:val="000E079B"/>
    <w:rsid w:val="000E08DA"/>
    <w:rsid w:val="000E0B39"/>
    <w:rsid w:val="000E0C79"/>
    <w:rsid w:val="000E0CD1"/>
    <w:rsid w:val="000E0F41"/>
    <w:rsid w:val="000E10C7"/>
    <w:rsid w:val="000E124A"/>
    <w:rsid w:val="000E148D"/>
    <w:rsid w:val="000E1632"/>
    <w:rsid w:val="000E185C"/>
    <w:rsid w:val="000E1926"/>
    <w:rsid w:val="000E19F6"/>
    <w:rsid w:val="000E1CFC"/>
    <w:rsid w:val="000E1F63"/>
    <w:rsid w:val="000E1F7A"/>
    <w:rsid w:val="000E1FA8"/>
    <w:rsid w:val="000E2543"/>
    <w:rsid w:val="000E2820"/>
    <w:rsid w:val="000E2985"/>
    <w:rsid w:val="000E2E45"/>
    <w:rsid w:val="000E2E63"/>
    <w:rsid w:val="000E2FC9"/>
    <w:rsid w:val="000E316E"/>
    <w:rsid w:val="000E32EC"/>
    <w:rsid w:val="000E34AB"/>
    <w:rsid w:val="000E355C"/>
    <w:rsid w:val="000E35C5"/>
    <w:rsid w:val="000E35CF"/>
    <w:rsid w:val="000E3981"/>
    <w:rsid w:val="000E3AED"/>
    <w:rsid w:val="000E3B22"/>
    <w:rsid w:val="000E3B9A"/>
    <w:rsid w:val="000E42DD"/>
    <w:rsid w:val="000E4334"/>
    <w:rsid w:val="000E439C"/>
    <w:rsid w:val="000E462F"/>
    <w:rsid w:val="000E494B"/>
    <w:rsid w:val="000E4BCB"/>
    <w:rsid w:val="000E4EDF"/>
    <w:rsid w:val="000E4F8A"/>
    <w:rsid w:val="000E50CB"/>
    <w:rsid w:val="000E5110"/>
    <w:rsid w:val="000E522E"/>
    <w:rsid w:val="000E52C4"/>
    <w:rsid w:val="000E52E7"/>
    <w:rsid w:val="000E5438"/>
    <w:rsid w:val="000E5445"/>
    <w:rsid w:val="000E5972"/>
    <w:rsid w:val="000E59D8"/>
    <w:rsid w:val="000E5A5C"/>
    <w:rsid w:val="000E5B05"/>
    <w:rsid w:val="000E5B54"/>
    <w:rsid w:val="000E5B72"/>
    <w:rsid w:val="000E5EEF"/>
    <w:rsid w:val="000E607E"/>
    <w:rsid w:val="000E6197"/>
    <w:rsid w:val="000E644C"/>
    <w:rsid w:val="000E6C75"/>
    <w:rsid w:val="000E6E37"/>
    <w:rsid w:val="000E6FA3"/>
    <w:rsid w:val="000E7017"/>
    <w:rsid w:val="000E70F5"/>
    <w:rsid w:val="000E7512"/>
    <w:rsid w:val="000E76EA"/>
    <w:rsid w:val="000E77D9"/>
    <w:rsid w:val="000E7D8D"/>
    <w:rsid w:val="000E7DE0"/>
    <w:rsid w:val="000F004F"/>
    <w:rsid w:val="000F01C9"/>
    <w:rsid w:val="000F0729"/>
    <w:rsid w:val="000F0764"/>
    <w:rsid w:val="000F0997"/>
    <w:rsid w:val="000F0DBF"/>
    <w:rsid w:val="000F0E37"/>
    <w:rsid w:val="000F1204"/>
    <w:rsid w:val="000F13F2"/>
    <w:rsid w:val="000F157C"/>
    <w:rsid w:val="000F17A5"/>
    <w:rsid w:val="000F1839"/>
    <w:rsid w:val="000F197C"/>
    <w:rsid w:val="000F1E23"/>
    <w:rsid w:val="000F207E"/>
    <w:rsid w:val="000F23FA"/>
    <w:rsid w:val="000F2640"/>
    <w:rsid w:val="000F2E57"/>
    <w:rsid w:val="000F3108"/>
    <w:rsid w:val="000F324E"/>
    <w:rsid w:val="000F3333"/>
    <w:rsid w:val="000F3344"/>
    <w:rsid w:val="000F34AB"/>
    <w:rsid w:val="000F3A51"/>
    <w:rsid w:val="000F3C79"/>
    <w:rsid w:val="000F3F47"/>
    <w:rsid w:val="000F402F"/>
    <w:rsid w:val="000F4187"/>
    <w:rsid w:val="000F41EE"/>
    <w:rsid w:val="000F438D"/>
    <w:rsid w:val="000F440F"/>
    <w:rsid w:val="000F4489"/>
    <w:rsid w:val="000F44F7"/>
    <w:rsid w:val="000F469F"/>
    <w:rsid w:val="000F48C1"/>
    <w:rsid w:val="000F4AF8"/>
    <w:rsid w:val="000F4B70"/>
    <w:rsid w:val="000F4BE9"/>
    <w:rsid w:val="000F4C3D"/>
    <w:rsid w:val="000F4F0B"/>
    <w:rsid w:val="000F50A7"/>
    <w:rsid w:val="000F51B7"/>
    <w:rsid w:val="000F530E"/>
    <w:rsid w:val="000F58A3"/>
    <w:rsid w:val="000F5D51"/>
    <w:rsid w:val="000F5F5D"/>
    <w:rsid w:val="000F63AA"/>
    <w:rsid w:val="000F6702"/>
    <w:rsid w:val="000F671B"/>
    <w:rsid w:val="000F6947"/>
    <w:rsid w:val="000F6B31"/>
    <w:rsid w:val="000F6B5F"/>
    <w:rsid w:val="000F6C04"/>
    <w:rsid w:val="000F6E02"/>
    <w:rsid w:val="000F715B"/>
    <w:rsid w:val="000F71E1"/>
    <w:rsid w:val="000F75F6"/>
    <w:rsid w:val="000F7923"/>
    <w:rsid w:val="000F798B"/>
    <w:rsid w:val="000F7B61"/>
    <w:rsid w:val="000F7BA7"/>
    <w:rsid w:val="000F7D72"/>
    <w:rsid w:val="00100040"/>
    <w:rsid w:val="001000F0"/>
    <w:rsid w:val="0010020C"/>
    <w:rsid w:val="00100752"/>
    <w:rsid w:val="001009B9"/>
    <w:rsid w:val="00100E51"/>
    <w:rsid w:val="0010117D"/>
    <w:rsid w:val="00101380"/>
    <w:rsid w:val="00101798"/>
    <w:rsid w:val="00101804"/>
    <w:rsid w:val="00101DAA"/>
    <w:rsid w:val="00101DF6"/>
    <w:rsid w:val="00101E7E"/>
    <w:rsid w:val="0010203E"/>
    <w:rsid w:val="001021E6"/>
    <w:rsid w:val="00102252"/>
    <w:rsid w:val="001023E6"/>
    <w:rsid w:val="00102633"/>
    <w:rsid w:val="0010296B"/>
    <w:rsid w:val="00102CFB"/>
    <w:rsid w:val="00102D71"/>
    <w:rsid w:val="0010304E"/>
    <w:rsid w:val="00103074"/>
    <w:rsid w:val="00103325"/>
    <w:rsid w:val="001033E5"/>
    <w:rsid w:val="0010345F"/>
    <w:rsid w:val="001034BB"/>
    <w:rsid w:val="00103579"/>
    <w:rsid w:val="00103615"/>
    <w:rsid w:val="00103A01"/>
    <w:rsid w:val="00103A16"/>
    <w:rsid w:val="00103C3D"/>
    <w:rsid w:val="00103F8C"/>
    <w:rsid w:val="001040F9"/>
    <w:rsid w:val="001042D1"/>
    <w:rsid w:val="00104349"/>
    <w:rsid w:val="00104739"/>
    <w:rsid w:val="00104779"/>
    <w:rsid w:val="001047A6"/>
    <w:rsid w:val="0010491B"/>
    <w:rsid w:val="00104963"/>
    <w:rsid w:val="00104BD0"/>
    <w:rsid w:val="00104E22"/>
    <w:rsid w:val="00104F77"/>
    <w:rsid w:val="0010512B"/>
    <w:rsid w:val="00105357"/>
    <w:rsid w:val="0010549F"/>
    <w:rsid w:val="0010553F"/>
    <w:rsid w:val="001055C3"/>
    <w:rsid w:val="0010563F"/>
    <w:rsid w:val="00105742"/>
    <w:rsid w:val="0010597D"/>
    <w:rsid w:val="00105BB6"/>
    <w:rsid w:val="00105F51"/>
    <w:rsid w:val="00105FA0"/>
    <w:rsid w:val="00106043"/>
    <w:rsid w:val="0010609A"/>
    <w:rsid w:val="0010675B"/>
    <w:rsid w:val="001068F6"/>
    <w:rsid w:val="00106C85"/>
    <w:rsid w:val="001071D4"/>
    <w:rsid w:val="00107298"/>
    <w:rsid w:val="00107475"/>
    <w:rsid w:val="0010766C"/>
    <w:rsid w:val="001076B8"/>
    <w:rsid w:val="00107804"/>
    <w:rsid w:val="0010785E"/>
    <w:rsid w:val="001078AB"/>
    <w:rsid w:val="00107FE5"/>
    <w:rsid w:val="00110105"/>
    <w:rsid w:val="00110118"/>
    <w:rsid w:val="0011022A"/>
    <w:rsid w:val="001103E3"/>
    <w:rsid w:val="00110451"/>
    <w:rsid w:val="0011050F"/>
    <w:rsid w:val="0011090D"/>
    <w:rsid w:val="00110AEB"/>
    <w:rsid w:val="00110CFD"/>
    <w:rsid w:val="00110D33"/>
    <w:rsid w:val="00110E2E"/>
    <w:rsid w:val="00110F9B"/>
    <w:rsid w:val="0011113A"/>
    <w:rsid w:val="0011130A"/>
    <w:rsid w:val="001117C6"/>
    <w:rsid w:val="00111912"/>
    <w:rsid w:val="00111929"/>
    <w:rsid w:val="0011250F"/>
    <w:rsid w:val="00112764"/>
    <w:rsid w:val="00112AF8"/>
    <w:rsid w:val="00112B4B"/>
    <w:rsid w:val="001130AA"/>
    <w:rsid w:val="001131AA"/>
    <w:rsid w:val="001131C2"/>
    <w:rsid w:val="00113223"/>
    <w:rsid w:val="001133EC"/>
    <w:rsid w:val="00113503"/>
    <w:rsid w:val="00113579"/>
    <w:rsid w:val="001136E0"/>
    <w:rsid w:val="00113704"/>
    <w:rsid w:val="0011370F"/>
    <w:rsid w:val="001137AE"/>
    <w:rsid w:val="00113C2A"/>
    <w:rsid w:val="00113C8C"/>
    <w:rsid w:val="00113DC6"/>
    <w:rsid w:val="00113E32"/>
    <w:rsid w:val="00113E91"/>
    <w:rsid w:val="0011430B"/>
    <w:rsid w:val="001149AC"/>
    <w:rsid w:val="001149EB"/>
    <w:rsid w:val="00114B23"/>
    <w:rsid w:val="00114B70"/>
    <w:rsid w:val="00114BF7"/>
    <w:rsid w:val="00114BFF"/>
    <w:rsid w:val="00114D68"/>
    <w:rsid w:val="00114EAE"/>
    <w:rsid w:val="001151E4"/>
    <w:rsid w:val="001152D8"/>
    <w:rsid w:val="0011537C"/>
    <w:rsid w:val="0011547D"/>
    <w:rsid w:val="00115602"/>
    <w:rsid w:val="00115754"/>
    <w:rsid w:val="00115CAE"/>
    <w:rsid w:val="001161AF"/>
    <w:rsid w:val="00116240"/>
    <w:rsid w:val="00116429"/>
    <w:rsid w:val="0011642F"/>
    <w:rsid w:val="00116503"/>
    <w:rsid w:val="00116773"/>
    <w:rsid w:val="00116825"/>
    <w:rsid w:val="00116A74"/>
    <w:rsid w:val="00116AA8"/>
    <w:rsid w:val="00116CF0"/>
    <w:rsid w:val="00116E2E"/>
    <w:rsid w:val="0011711D"/>
    <w:rsid w:val="00117845"/>
    <w:rsid w:val="00117A01"/>
    <w:rsid w:val="00117A4C"/>
    <w:rsid w:val="00117B24"/>
    <w:rsid w:val="00117F31"/>
    <w:rsid w:val="00117FA0"/>
    <w:rsid w:val="0012011A"/>
    <w:rsid w:val="001203F7"/>
    <w:rsid w:val="00120457"/>
    <w:rsid w:val="0012055E"/>
    <w:rsid w:val="00120642"/>
    <w:rsid w:val="00120687"/>
    <w:rsid w:val="0012079E"/>
    <w:rsid w:val="001207AB"/>
    <w:rsid w:val="001209B3"/>
    <w:rsid w:val="00120B75"/>
    <w:rsid w:val="00120FD8"/>
    <w:rsid w:val="0012100A"/>
    <w:rsid w:val="001215C8"/>
    <w:rsid w:val="001215F1"/>
    <w:rsid w:val="0012174C"/>
    <w:rsid w:val="0012177C"/>
    <w:rsid w:val="001217DE"/>
    <w:rsid w:val="00121B83"/>
    <w:rsid w:val="00121D8E"/>
    <w:rsid w:val="00121F91"/>
    <w:rsid w:val="001220EA"/>
    <w:rsid w:val="00122153"/>
    <w:rsid w:val="0012215B"/>
    <w:rsid w:val="00122321"/>
    <w:rsid w:val="00122478"/>
    <w:rsid w:val="001228D2"/>
    <w:rsid w:val="0012295B"/>
    <w:rsid w:val="00122BAE"/>
    <w:rsid w:val="00122EB9"/>
    <w:rsid w:val="00122F14"/>
    <w:rsid w:val="0012312A"/>
    <w:rsid w:val="00123198"/>
    <w:rsid w:val="001231B6"/>
    <w:rsid w:val="0012364A"/>
    <w:rsid w:val="00123820"/>
    <w:rsid w:val="001238D9"/>
    <w:rsid w:val="00123ECB"/>
    <w:rsid w:val="00124011"/>
    <w:rsid w:val="0012407E"/>
    <w:rsid w:val="00124432"/>
    <w:rsid w:val="00124608"/>
    <w:rsid w:val="00124698"/>
    <w:rsid w:val="00124709"/>
    <w:rsid w:val="00124714"/>
    <w:rsid w:val="001248D1"/>
    <w:rsid w:val="00124A81"/>
    <w:rsid w:val="00124B33"/>
    <w:rsid w:val="00124B5E"/>
    <w:rsid w:val="00124CC6"/>
    <w:rsid w:val="00124F60"/>
    <w:rsid w:val="00124FE7"/>
    <w:rsid w:val="0012526E"/>
    <w:rsid w:val="0012527F"/>
    <w:rsid w:val="00125401"/>
    <w:rsid w:val="00125431"/>
    <w:rsid w:val="0012555C"/>
    <w:rsid w:val="00125840"/>
    <w:rsid w:val="0012584B"/>
    <w:rsid w:val="0012589E"/>
    <w:rsid w:val="00125906"/>
    <w:rsid w:val="00125AEB"/>
    <w:rsid w:val="00125BAE"/>
    <w:rsid w:val="00125C49"/>
    <w:rsid w:val="00125E20"/>
    <w:rsid w:val="00125EC4"/>
    <w:rsid w:val="001262F1"/>
    <w:rsid w:val="00126354"/>
    <w:rsid w:val="001265B9"/>
    <w:rsid w:val="00126674"/>
    <w:rsid w:val="001267F9"/>
    <w:rsid w:val="0012694D"/>
    <w:rsid w:val="00126B17"/>
    <w:rsid w:val="00126C78"/>
    <w:rsid w:val="00126FA7"/>
    <w:rsid w:val="0012707C"/>
    <w:rsid w:val="00127123"/>
    <w:rsid w:val="00127357"/>
    <w:rsid w:val="00127C6F"/>
    <w:rsid w:val="00127D7D"/>
    <w:rsid w:val="00127FE9"/>
    <w:rsid w:val="001300DF"/>
    <w:rsid w:val="00130206"/>
    <w:rsid w:val="00130313"/>
    <w:rsid w:val="00130553"/>
    <w:rsid w:val="00130E9E"/>
    <w:rsid w:val="001311BE"/>
    <w:rsid w:val="001312D4"/>
    <w:rsid w:val="00131390"/>
    <w:rsid w:val="0013142E"/>
    <w:rsid w:val="00131458"/>
    <w:rsid w:val="00131543"/>
    <w:rsid w:val="001316A5"/>
    <w:rsid w:val="00131AF0"/>
    <w:rsid w:val="00131C9C"/>
    <w:rsid w:val="00131CF7"/>
    <w:rsid w:val="00131FFC"/>
    <w:rsid w:val="00132234"/>
    <w:rsid w:val="001323A4"/>
    <w:rsid w:val="001325E7"/>
    <w:rsid w:val="00132711"/>
    <w:rsid w:val="00132B52"/>
    <w:rsid w:val="00133067"/>
    <w:rsid w:val="00133142"/>
    <w:rsid w:val="001333DF"/>
    <w:rsid w:val="001338BF"/>
    <w:rsid w:val="00133A85"/>
    <w:rsid w:val="00133D6B"/>
    <w:rsid w:val="00133E3D"/>
    <w:rsid w:val="001341CB"/>
    <w:rsid w:val="001344D4"/>
    <w:rsid w:val="00134514"/>
    <w:rsid w:val="0013463C"/>
    <w:rsid w:val="001346BF"/>
    <w:rsid w:val="00134875"/>
    <w:rsid w:val="0013498A"/>
    <w:rsid w:val="00134A8D"/>
    <w:rsid w:val="00134ADA"/>
    <w:rsid w:val="00134B86"/>
    <w:rsid w:val="00134DB2"/>
    <w:rsid w:val="00134DD8"/>
    <w:rsid w:val="00135014"/>
    <w:rsid w:val="001350A4"/>
    <w:rsid w:val="001350F1"/>
    <w:rsid w:val="00135209"/>
    <w:rsid w:val="001354CB"/>
    <w:rsid w:val="0013558D"/>
    <w:rsid w:val="00135628"/>
    <w:rsid w:val="001358F1"/>
    <w:rsid w:val="00135EC8"/>
    <w:rsid w:val="00136433"/>
    <w:rsid w:val="00136595"/>
    <w:rsid w:val="00136674"/>
    <w:rsid w:val="001367BF"/>
    <w:rsid w:val="001367E1"/>
    <w:rsid w:val="00136933"/>
    <w:rsid w:val="00136C31"/>
    <w:rsid w:val="00136CEA"/>
    <w:rsid w:val="00136FCE"/>
    <w:rsid w:val="00137014"/>
    <w:rsid w:val="00137182"/>
    <w:rsid w:val="00137316"/>
    <w:rsid w:val="0013733F"/>
    <w:rsid w:val="001376E7"/>
    <w:rsid w:val="00137883"/>
    <w:rsid w:val="00137C86"/>
    <w:rsid w:val="00137DC2"/>
    <w:rsid w:val="00137FB1"/>
    <w:rsid w:val="0014008E"/>
    <w:rsid w:val="0014009E"/>
    <w:rsid w:val="00140228"/>
    <w:rsid w:val="0014049F"/>
    <w:rsid w:val="0014053A"/>
    <w:rsid w:val="00140577"/>
    <w:rsid w:val="001409EA"/>
    <w:rsid w:val="00140B7B"/>
    <w:rsid w:val="00140B9C"/>
    <w:rsid w:val="00140D51"/>
    <w:rsid w:val="00141557"/>
    <w:rsid w:val="00141818"/>
    <w:rsid w:val="001419FA"/>
    <w:rsid w:val="00141B5A"/>
    <w:rsid w:val="00141BFB"/>
    <w:rsid w:val="00141C0B"/>
    <w:rsid w:val="00141EF4"/>
    <w:rsid w:val="00142348"/>
    <w:rsid w:val="001423B5"/>
    <w:rsid w:val="001424D7"/>
    <w:rsid w:val="0014251F"/>
    <w:rsid w:val="001426C5"/>
    <w:rsid w:val="001427DC"/>
    <w:rsid w:val="00142913"/>
    <w:rsid w:val="00142929"/>
    <w:rsid w:val="00142A2B"/>
    <w:rsid w:val="00142AF3"/>
    <w:rsid w:val="00142CB6"/>
    <w:rsid w:val="00142E71"/>
    <w:rsid w:val="00142F66"/>
    <w:rsid w:val="00142F9D"/>
    <w:rsid w:val="001430A2"/>
    <w:rsid w:val="001430E8"/>
    <w:rsid w:val="0014312D"/>
    <w:rsid w:val="001437BE"/>
    <w:rsid w:val="001437D9"/>
    <w:rsid w:val="00143BBD"/>
    <w:rsid w:val="00143F38"/>
    <w:rsid w:val="00143FA5"/>
    <w:rsid w:val="0014402C"/>
    <w:rsid w:val="001443A2"/>
    <w:rsid w:val="001445C5"/>
    <w:rsid w:val="0014464D"/>
    <w:rsid w:val="001446EE"/>
    <w:rsid w:val="00144726"/>
    <w:rsid w:val="0014482B"/>
    <w:rsid w:val="001448E4"/>
    <w:rsid w:val="00144A4E"/>
    <w:rsid w:val="00144A90"/>
    <w:rsid w:val="00144D14"/>
    <w:rsid w:val="00144EA9"/>
    <w:rsid w:val="00145427"/>
    <w:rsid w:val="0014556C"/>
    <w:rsid w:val="0014562C"/>
    <w:rsid w:val="00145822"/>
    <w:rsid w:val="00145A35"/>
    <w:rsid w:val="00145B43"/>
    <w:rsid w:val="00145C8A"/>
    <w:rsid w:val="00145CD1"/>
    <w:rsid w:val="00145E33"/>
    <w:rsid w:val="00145E7A"/>
    <w:rsid w:val="00145F09"/>
    <w:rsid w:val="00146179"/>
    <w:rsid w:val="001461CE"/>
    <w:rsid w:val="001464CF"/>
    <w:rsid w:val="00146630"/>
    <w:rsid w:val="00146771"/>
    <w:rsid w:val="00146870"/>
    <w:rsid w:val="001469E9"/>
    <w:rsid w:val="001469F2"/>
    <w:rsid w:val="00146A13"/>
    <w:rsid w:val="00146C47"/>
    <w:rsid w:val="00146E4C"/>
    <w:rsid w:val="00146EA9"/>
    <w:rsid w:val="001471BE"/>
    <w:rsid w:val="0014732E"/>
    <w:rsid w:val="0014736F"/>
    <w:rsid w:val="0014780A"/>
    <w:rsid w:val="00147883"/>
    <w:rsid w:val="00147EC6"/>
    <w:rsid w:val="001501F2"/>
    <w:rsid w:val="001502D2"/>
    <w:rsid w:val="00150351"/>
    <w:rsid w:val="0015062A"/>
    <w:rsid w:val="00150650"/>
    <w:rsid w:val="001507FE"/>
    <w:rsid w:val="00150871"/>
    <w:rsid w:val="00150D03"/>
    <w:rsid w:val="00151011"/>
    <w:rsid w:val="00151253"/>
    <w:rsid w:val="00151660"/>
    <w:rsid w:val="00151B3A"/>
    <w:rsid w:val="00151FFC"/>
    <w:rsid w:val="001520EE"/>
    <w:rsid w:val="001526E9"/>
    <w:rsid w:val="00152970"/>
    <w:rsid w:val="00152B0E"/>
    <w:rsid w:val="00152C06"/>
    <w:rsid w:val="00152D99"/>
    <w:rsid w:val="00153068"/>
    <w:rsid w:val="00153371"/>
    <w:rsid w:val="00153443"/>
    <w:rsid w:val="0015356A"/>
    <w:rsid w:val="00153650"/>
    <w:rsid w:val="001536B2"/>
    <w:rsid w:val="00153701"/>
    <w:rsid w:val="0015392F"/>
    <w:rsid w:val="00153AB1"/>
    <w:rsid w:val="00153AE2"/>
    <w:rsid w:val="00153CC4"/>
    <w:rsid w:val="00154078"/>
    <w:rsid w:val="0015407E"/>
    <w:rsid w:val="001540D7"/>
    <w:rsid w:val="001544A2"/>
    <w:rsid w:val="001544F0"/>
    <w:rsid w:val="00154705"/>
    <w:rsid w:val="0015485C"/>
    <w:rsid w:val="00154D29"/>
    <w:rsid w:val="00154FB0"/>
    <w:rsid w:val="00155552"/>
    <w:rsid w:val="001555C6"/>
    <w:rsid w:val="001558EE"/>
    <w:rsid w:val="00155A8F"/>
    <w:rsid w:val="00155B0E"/>
    <w:rsid w:val="00155B6A"/>
    <w:rsid w:val="00155B7C"/>
    <w:rsid w:val="00155D32"/>
    <w:rsid w:val="00155E3B"/>
    <w:rsid w:val="00155EB6"/>
    <w:rsid w:val="00155F92"/>
    <w:rsid w:val="0015601C"/>
    <w:rsid w:val="00156427"/>
    <w:rsid w:val="001564E4"/>
    <w:rsid w:val="001566F8"/>
    <w:rsid w:val="001567F6"/>
    <w:rsid w:val="00156963"/>
    <w:rsid w:val="00156CA7"/>
    <w:rsid w:val="0015705B"/>
    <w:rsid w:val="0015724F"/>
    <w:rsid w:val="00157304"/>
    <w:rsid w:val="0015730F"/>
    <w:rsid w:val="001576CB"/>
    <w:rsid w:val="001579A1"/>
    <w:rsid w:val="00157B42"/>
    <w:rsid w:val="00157E28"/>
    <w:rsid w:val="0016000F"/>
    <w:rsid w:val="001601F3"/>
    <w:rsid w:val="001602FE"/>
    <w:rsid w:val="001603F3"/>
    <w:rsid w:val="0016070F"/>
    <w:rsid w:val="00160E5F"/>
    <w:rsid w:val="00161099"/>
    <w:rsid w:val="00161918"/>
    <w:rsid w:val="00161BD5"/>
    <w:rsid w:val="00161C84"/>
    <w:rsid w:val="00161FD3"/>
    <w:rsid w:val="001621BC"/>
    <w:rsid w:val="0016231D"/>
    <w:rsid w:val="0016235B"/>
    <w:rsid w:val="001624A9"/>
    <w:rsid w:val="001627E5"/>
    <w:rsid w:val="00162A26"/>
    <w:rsid w:val="00162DE9"/>
    <w:rsid w:val="00163243"/>
    <w:rsid w:val="001632B7"/>
    <w:rsid w:val="00163819"/>
    <w:rsid w:val="0016381C"/>
    <w:rsid w:val="00163915"/>
    <w:rsid w:val="00163A42"/>
    <w:rsid w:val="00163A96"/>
    <w:rsid w:val="00163EAC"/>
    <w:rsid w:val="0016407B"/>
    <w:rsid w:val="001640CB"/>
    <w:rsid w:val="001641FF"/>
    <w:rsid w:val="00164511"/>
    <w:rsid w:val="00164662"/>
    <w:rsid w:val="001646B9"/>
    <w:rsid w:val="00164869"/>
    <w:rsid w:val="00164886"/>
    <w:rsid w:val="00164988"/>
    <w:rsid w:val="001649AE"/>
    <w:rsid w:val="00164B67"/>
    <w:rsid w:val="00164C63"/>
    <w:rsid w:val="00164CE4"/>
    <w:rsid w:val="00164D59"/>
    <w:rsid w:val="00164F3D"/>
    <w:rsid w:val="001651D4"/>
    <w:rsid w:val="0016545A"/>
    <w:rsid w:val="00165703"/>
    <w:rsid w:val="001658F8"/>
    <w:rsid w:val="00165BAA"/>
    <w:rsid w:val="00165BE7"/>
    <w:rsid w:val="00165CEC"/>
    <w:rsid w:val="00165D15"/>
    <w:rsid w:val="00165EEC"/>
    <w:rsid w:val="00166290"/>
    <w:rsid w:val="001662C8"/>
    <w:rsid w:val="00166410"/>
    <w:rsid w:val="00166612"/>
    <w:rsid w:val="00166692"/>
    <w:rsid w:val="00166862"/>
    <w:rsid w:val="001668C8"/>
    <w:rsid w:val="00166A1E"/>
    <w:rsid w:val="00166A30"/>
    <w:rsid w:val="00166A4F"/>
    <w:rsid w:val="00166AFA"/>
    <w:rsid w:val="00166F9A"/>
    <w:rsid w:val="00166FDA"/>
    <w:rsid w:val="001672AC"/>
    <w:rsid w:val="0016735A"/>
    <w:rsid w:val="001673F0"/>
    <w:rsid w:val="0016743F"/>
    <w:rsid w:val="0016745F"/>
    <w:rsid w:val="00167700"/>
    <w:rsid w:val="001679A3"/>
    <w:rsid w:val="00167AEB"/>
    <w:rsid w:val="0017034F"/>
    <w:rsid w:val="001704A5"/>
    <w:rsid w:val="0017073F"/>
    <w:rsid w:val="00170B05"/>
    <w:rsid w:val="00170C00"/>
    <w:rsid w:val="00170D93"/>
    <w:rsid w:val="00171215"/>
    <w:rsid w:val="0017147A"/>
    <w:rsid w:val="00171962"/>
    <w:rsid w:val="00171A6B"/>
    <w:rsid w:val="00171C06"/>
    <w:rsid w:val="00171C40"/>
    <w:rsid w:val="001721B6"/>
    <w:rsid w:val="0017248D"/>
    <w:rsid w:val="00172633"/>
    <w:rsid w:val="001734AC"/>
    <w:rsid w:val="0017356E"/>
    <w:rsid w:val="00173788"/>
    <w:rsid w:val="001739BF"/>
    <w:rsid w:val="00173B4C"/>
    <w:rsid w:val="00173BDC"/>
    <w:rsid w:val="00173BE1"/>
    <w:rsid w:val="00173EB8"/>
    <w:rsid w:val="00174350"/>
    <w:rsid w:val="00174470"/>
    <w:rsid w:val="0017450B"/>
    <w:rsid w:val="00174668"/>
    <w:rsid w:val="00174701"/>
    <w:rsid w:val="001747D5"/>
    <w:rsid w:val="00174828"/>
    <w:rsid w:val="0017484D"/>
    <w:rsid w:val="00174928"/>
    <w:rsid w:val="00175479"/>
    <w:rsid w:val="0017595B"/>
    <w:rsid w:val="00175B3D"/>
    <w:rsid w:val="00175E45"/>
    <w:rsid w:val="00175EC8"/>
    <w:rsid w:val="00176068"/>
    <w:rsid w:val="001761BB"/>
    <w:rsid w:val="0017626D"/>
    <w:rsid w:val="00176337"/>
    <w:rsid w:val="001765B3"/>
    <w:rsid w:val="001765B6"/>
    <w:rsid w:val="001765C4"/>
    <w:rsid w:val="00176691"/>
    <w:rsid w:val="0017679F"/>
    <w:rsid w:val="00176BC1"/>
    <w:rsid w:val="00176C7F"/>
    <w:rsid w:val="00176EB8"/>
    <w:rsid w:val="001772E6"/>
    <w:rsid w:val="001773B3"/>
    <w:rsid w:val="00177421"/>
    <w:rsid w:val="001775C0"/>
    <w:rsid w:val="001776CF"/>
    <w:rsid w:val="001776EE"/>
    <w:rsid w:val="0017771F"/>
    <w:rsid w:val="0017782D"/>
    <w:rsid w:val="00177937"/>
    <w:rsid w:val="00177942"/>
    <w:rsid w:val="00177C18"/>
    <w:rsid w:val="00177CE5"/>
    <w:rsid w:val="00177FEC"/>
    <w:rsid w:val="001806FC"/>
    <w:rsid w:val="0018070D"/>
    <w:rsid w:val="00180A9A"/>
    <w:rsid w:val="00180EB0"/>
    <w:rsid w:val="00180F58"/>
    <w:rsid w:val="00181035"/>
    <w:rsid w:val="001810B1"/>
    <w:rsid w:val="00181197"/>
    <w:rsid w:val="001811CC"/>
    <w:rsid w:val="00181338"/>
    <w:rsid w:val="00181445"/>
    <w:rsid w:val="0018155A"/>
    <w:rsid w:val="0018168B"/>
    <w:rsid w:val="001816A5"/>
    <w:rsid w:val="00181777"/>
    <w:rsid w:val="00181816"/>
    <w:rsid w:val="00181834"/>
    <w:rsid w:val="0018185D"/>
    <w:rsid w:val="00181885"/>
    <w:rsid w:val="001819B6"/>
    <w:rsid w:val="00181B0B"/>
    <w:rsid w:val="00181EF3"/>
    <w:rsid w:val="001829D8"/>
    <w:rsid w:val="00182F22"/>
    <w:rsid w:val="00182F72"/>
    <w:rsid w:val="00183005"/>
    <w:rsid w:val="001831CC"/>
    <w:rsid w:val="001831E9"/>
    <w:rsid w:val="00183625"/>
    <w:rsid w:val="0018372D"/>
    <w:rsid w:val="00183C25"/>
    <w:rsid w:val="00183CCE"/>
    <w:rsid w:val="00183E01"/>
    <w:rsid w:val="00183F6A"/>
    <w:rsid w:val="001843A8"/>
    <w:rsid w:val="001843B3"/>
    <w:rsid w:val="00184514"/>
    <w:rsid w:val="0018463F"/>
    <w:rsid w:val="001846E8"/>
    <w:rsid w:val="001849A0"/>
    <w:rsid w:val="00184E84"/>
    <w:rsid w:val="0018511C"/>
    <w:rsid w:val="001852A6"/>
    <w:rsid w:val="0018557F"/>
    <w:rsid w:val="00185585"/>
    <w:rsid w:val="001858BC"/>
    <w:rsid w:val="00185A24"/>
    <w:rsid w:val="00185D5B"/>
    <w:rsid w:val="0018612E"/>
    <w:rsid w:val="001864AC"/>
    <w:rsid w:val="001864FC"/>
    <w:rsid w:val="00186722"/>
    <w:rsid w:val="001867E2"/>
    <w:rsid w:val="00186A21"/>
    <w:rsid w:val="00186AC4"/>
    <w:rsid w:val="00186B06"/>
    <w:rsid w:val="00186BF8"/>
    <w:rsid w:val="00186C02"/>
    <w:rsid w:val="00186C98"/>
    <w:rsid w:val="00186DDE"/>
    <w:rsid w:val="00187066"/>
    <w:rsid w:val="001871F7"/>
    <w:rsid w:val="00187293"/>
    <w:rsid w:val="001872E7"/>
    <w:rsid w:val="001873E5"/>
    <w:rsid w:val="00187577"/>
    <w:rsid w:val="001875AC"/>
    <w:rsid w:val="0018770B"/>
    <w:rsid w:val="001877F0"/>
    <w:rsid w:val="0018782F"/>
    <w:rsid w:val="001879D6"/>
    <w:rsid w:val="00187C65"/>
    <w:rsid w:val="00187C9B"/>
    <w:rsid w:val="00187F71"/>
    <w:rsid w:val="00190539"/>
    <w:rsid w:val="001908FA"/>
    <w:rsid w:val="001909AD"/>
    <w:rsid w:val="00190E76"/>
    <w:rsid w:val="00190E90"/>
    <w:rsid w:val="00190FD6"/>
    <w:rsid w:val="0019110F"/>
    <w:rsid w:val="00191142"/>
    <w:rsid w:val="00191432"/>
    <w:rsid w:val="00191604"/>
    <w:rsid w:val="001917DB"/>
    <w:rsid w:val="00191836"/>
    <w:rsid w:val="00191C5F"/>
    <w:rsid w:val="00191E35"/>
    <w:rsid w:val="00191EE8"/>
    <w:rsid w:val="001922D2"/>
    <w:rsid w:val="0019236F"/>
    <w:rsid w:val="00192487"/>
    <w:rsid w:val="001928BA"/>
    <w:rsid w:val="0019290B"/>
    <w:rsid w:val="00192AD3"/>
    <w:rsid w:val="00192D07"/>
    <w:rsid w:val="00192D25"/>
    <w:rsid w:val="00192DA7"/>
    <w:rsid w:val="00192E1F"/>
    <w:rsid w:val="00192F7D"/>
    <w:rsid w:val="00193103"/>
    <w:rsid w:val="0019324E"/>
    <w:rsid w:val="001932CC"/>
    <w:rsid w:val="0019331D"/>
    <w:rsid w:val="001934BE"/>
    <w:rsid w:val="00193610"/>
    <w:rsid w:val="00193686"/>
    <w:rsid w:val="00193B71"/>
    <w:rsid w:val="00193BCA"/>
    <w:rsid w:val="00193D59"/>
    <w:rsid w:val="00194079"/>
    <w:rsid w:val="001940CF"/>
    <w:rsid w:val="00194309"/>
    <w:rsid w:val="001943A9"/>
    <w:rsid w:val="00194424"/>
    <w:rsid w:val="0019493E"/>
    <w:rsid w:val="00194942"/>
    <w:rsid w:val="001949DC"/>
    <w:rsid w:val="00194AA9"/>
    <w:rsid w:val="00194F20"/>
    <w:rsid w:val="001951C2"/>
    <w:rsid w:val="0019529B"/>
    <w:rsid w:val="001952A9"/>
    <w:rsid w:val="00195552"/>
    <w:rsid w:val="001956E6"/>
    <w:rsid w:val="00195A24"/>
    <w:rsid w:val="00195BD4"/>
    <w:rsid w:val="00195C28"/>
    <w:rsid w:val="00195E36"/>
    <w:rsid w:val="00195F1A"/>
    <w:rsid w:val="00196088"/>
    <w:rsid w:val="00196320"/>
    <w:rsid w:val="00196331"/>
    <w:rsid w:val="00196339"/>
    <w:rsid w:val="001963D9"/>
    <w:rsid w:val="001967E7"/>
    <w:rsid w:val="0019681A"/>
    <w:rsid w:val="00196C22"/>
    <w:rsid w:val="001970C3"/>
    <w:rsid w:val="00197224"/>
    <w:rsid w:val="0019772D"/>
    <w:rsid w:val="00197B5B"/>
    <w:rsid w:val="001A0169"/>
    <w:rsid w:val="001A0277"/>
    <w:rsid w:val="001A0449"/>
    <w:rsid w:val="001A0544"/>
    <w:rsid w:val="001A060D"/>
    <w:rsid w:val="001A0972"/>
    <w:rsid w:val="001A0A8F"/>
    <w:rsid w:val="001A0BDC"/>
    <w:rsid w:val="001A0C21"/>
    <w:rsid w:val="001A1238"/>
    <w:rsid w:val="001A125F"/>
    <w:rsid w:val="001A1260"/>
    <w:rsid w:val="001A1429"/>
    <w:rsid w:val="001A17D1"/>
    <w:rsid w:val="001A17E6"/>
    <w:rsid w:val="001A18F0"/>
    <w:rsid w:val="001A1A95"/>
    <w:rsid w:val="001A1AEC"/>
    <w:rsid w:val="001A1BBB"/>
    <w:rsid w:val="001A1C06"/>
    <w:rsid w:val="001A1CC0"/>
    <w:rsid w:val="001A1D33"/>
    <w:rsid w:val="001A1D67"/>
    <w:rsid w:val="001A2365"/>
    <w:rsid w:val="001A29F7"/>
    <w:rsid w:val="001A2B18"/>
    <w:rsid w:val="001A2C80"/>
    <w:rsid w:val="001A2E0E"/>
    <w:rsid w:val="001A2E9E"/>
    <w:rsid w:val="001A3025"/>
    <w:rsid w:val="001A324A"/>
    <w:rsid w:val="001A345C"/>
    <w:rsid w:val="001A34D4"/>
    <w:rsid w:val="001A3666"/>
    <w:rsid w:val="001A3830"/>
    <w:rsid w:val="001A3A9F"/>
    <w:rsid w:val="001A3CB0"/>
    <w:rsid w:val="001A3FDE"/>
    <w:rsid w:val="001A4416"/>
    <w:rsid w:val="001A4491"/>
    <w:rsid w:val="001A46CF"/>
    <w:rsid w:val="001A4A9C"/>
    <w:rsid w:val="001A4C1E"/>
    <w:rsid w:val="001A4C47"/>
    <w:rsid w:val="001A4C6C"/>
    <w:rsid w:val="001A4DE9"/>
    <w:rsid w:val="001A4F1D"/>
    <w:rsid w:val="001A536C"/>
    <w:rsid w:val="001A5619"/>
    <w:rsid w:val="001A5702"/>
    <w:rsid w:val="001A598C"/>
    <w:rsid w:val="001A59A8"/>
    <w:rsid w:val="001A5A03"/>
    <w:rsid w:val="001A5C1F"/>
    <w:rsid w:val="001A5E23"/>
    <w:rsid w:val="001A60CF"/>
    <w:rsid w:val="001A621A"/>
    <w:rsid w:val="001A6352"/>
    <w:rsid w:val="001A63AB"/>
    <w:rsid w:val="001A6493"/>
    <w:rsid w:val="001A6512"/>
    <w:rsid w:val="001A6638"/>
    <w:rsid w:val="001A66A2"/>
    <w:rsid w:val="001A6700"/>
    <w:rsid w:val="001A67AF"/>
    <w:rsid w:val="001A67D7"/>
    <w:rsid w:val="001A6A86"/>
    <w:rsid w:val="001A6C0A"/>
    <w:rsid w:val="001A6DB4"/>
    <w:rsid w:val="001A6F48"/>
    <w:rsid w:val="001A6F87"/>
    <w:rsid w:val="001A706A"/>
    <w:rsid w:val="001A723E"/>
    <w:rsid w:val="001A72B4"/>
    <w:rsid w:val="001A73E3"/>
    <w:rsid w:val="001A7BB6"/>
    <w:rsid w:val="001A7D7D"/>
    <w:rsid w:val="001A7D99"/>
    <w:rsid w:val="001A7FBE"/>
    <w:rsid w:val="001B0237"/>
    <w:rsid w:val="001B0ABD"/>
    <w:rsid w:val="001B0AE4"/>
    <w:rsid w:val="001B0B7F"/>
    <w:rsid w:val="001B0E2A"/>
    <w:rsid w:val="001B0E5C"/>
    <w:rsid w:val="001B0F26"/>
    <w:rsid w:val="001B14B9"/>
    <w:rsid w:val="001B1654"/>
    <w:rsid w:val="001B1759"/>
    <w:rsid w:val="001B1869"/>
    <w:rsid w:val="001B1922"/>
    <w:rsid w:val="001B192E"/>
    <w:rsid w:val="001B1BDB"/>
    <w:rsid w:val="001B1E97"/>
    <w:rsid w:val="001B20C0"/>
    <w:rsid w:val="001B2207"/>
    <w:rsid w:val="001B23B5"/>
    <w:rsid w:val="001B2602"/>
    <w:rsid w:val="001B28D9"/>
    <w:rsid w:val="001B295D"/>
    <w:rsid w:val="001B2C06"/>
    <w:rsid w:val="001B32EA"/>
    <w:rsid w:val="001B3336"/>
    <w:rsid w:val="001B3340"/>
    <w:rsid w:val="001B3341"/>
    <w:rsid w:val="001B355F"/>
    <w:rsid w:val="001B35F1"/>
    <w:rsid w:val="001B37AD"/>
    <w:rsid w:val="001B3869"/>
    <w:rsid w:val="001B394A"/>
    <w:rsid w:val="001B3C3A"/>
    <w:rsid w:val="001B3D2F"/>
    <w:rsid w:val="001B3D44"/>
    <w:rsid w:val="001B3DA9"/>
    <w:rsid w:val="001B42DF"/>
    <w:rsid w:val="001B495C"/>
    <w:rsid w:val="001B4AC4"/>
    <w:rsid w:val="001B4B98"/>
    <w:rsid w:val="001B4FA6"/>
    <w:rsid w:val="001B52A4"/>
    <w:rsid w:val="001B536E"/>
    <w:rsid w:val="001B5620"/>
    <w:rsid w:val="001B56D1"/>
    <w:rsid w:val="001B58F3"/>
    <w:rsid w:val="001B59CD"/>
    <w:rsid w:val="001B6112"/>
    <w:rsid w:val="001B6435"/>
    <w:rsid w:val="001B648E"/>
    <w:rsid w:val="001B6716"/>
    <w:rsid w:val="001B67A8"/>
    <w:rsid w:val="001B6855"/>
    <w:rsid w:val="001B6C98"/>
    <w:rsid w:val="001B6D96"/>
    <w:rsid w:val="001B712B"/>
    <w:rsid w:val="001B7382"/>
    <w:rsid w:val="001B75F3"/>
    <w:rsid w:val="001B7792"/>
    <w:rsid w:val="001B7884"/>
    <w:rsid w:val="001B7B65"/>
    <w:rsid w:val="001B7D42"/>
    <w:rsid w:val="001C0271"/>
    <w:rsid w:val="001C03BE"/>
    <w:rsid w:val="001C0B43"/>
    <w:rsid w:val="001C0C7B"/>
    <w:rsid w:val="001C0D11"/>
    <w:rsid w:val="001C0EDE"/>
    <w:rsid w:val="001C0F48"/>
    <w:rsid w:val="001C1AC1"/>
    <w:rsid w:val="001C1C81"/>
    <w:rsid w:val="001C1D5B"/>
    <w:rsid w:val="001C1DAC"/>
    <w:rsid w:val="001C1F06"/>
    <w:rsid w:val="001C2586"/>
    <w:rsid w:val="001C2721"/>
    <w:rsid w:val="001C296C"/>
    <w:rsid w:val="001C2D7B"/>
    <w:rsid w:val="001C2ED5"/>
    <w:rsid w:val="001C30C9"/>
    <w:rsid w:val="001C3232"/>
    <w:rsid w:val="001C3424"/>
    <w:rsid w:val="001C35A6"/>
    <w:rsid w:val="001C3956"/>
    <w:rsid w:val="001C3C59"/>
    <w:rsid w:val="001C3F9A"/>
    <w:rsid w:val="001C4156"/>
    <w:rsid w:val="001C4170"/>
    <w:rsid w:val="001C43B1"/>
    <w:rsid w:val="001C4781"/>
    <w:rsid w:val="001C47E3"/>
    <w:rsid w:val="001C4830"/>
    <w:rsid w:val="001C4982"/>
    <w:rsid w:val="001C49A2"/>
    <w:rsid w:val="001C4A0C"/>
    <w:rsid w:val="001C508D"/>
    <w:rsid w:val="001C51D0"/>
    <w:rsid w:val="001C5384"/>
    <w:rsid w:val="001C54FC"/>
    <w:rsid w:val="001C5534"/>
    <w:rsid w:val="001C561B"/>
    <w:rsid w:val="001C56D9"/>
    <w:rsid w:val="001C58A4"/>
    <w:rsid w:val="001C5AF2"/>
    <w:rsid w:val="001C5B51"/>
    <w:rsid w:val="001C6298"/>
    <w:rsid w:val="001C6436"/>
    <w:rsid w:val="001C6459"/>
    <w:rsid w:val="001C658B"/>
    <w:rsid w:val="001C6B4D"/>
    <w:rsid w:val="001C6C3B"/>
    <w:rsid w:val="001C6CCC"/>
    <w:rsid w:val="001C6F78"/>
    <w:rsid w:val="001C7027"/>
    <w:rsid w:val="001C7272"/>
    <w:rsid w:val="001C74DF"/>
    <w:rsid w:val="001C758C"/>
    <w:rsid w:val="001C7651"/>
    <w:rsid w:val="001C7A19"/>
    <w:rsid w:val="001C7DE0"/>
    <w:rsid w:val="001C7DEF"/>
    <w:rsid w:val="001D01D3"/>
    <w:rsid w:val="001D04BF"/>
    <w:rsid w:val="001D093A"/>
    <w:rsid w:val="001D0CE5"/>
    <w:rsid w:val="001D0E98"/>
    <w:rsid w:val="001D0F85"/>
    <w:rsid w:val="001D121B"/>
    <w:rsid w:val="001D1331"/>
    <w:rsid w:val="001D1398"/>
    <w:rsid w:val="001D1800"/>
    <w:rsid w:val="001D1813"/>
    <w:rsid w:val="001D183F"/>
    <w:rsid w:val="001D185C"/>
    <w:rsid w:val="001D1B3C"/>
    <w:rsid w:val="001D1DE6"/>
    <w:rsid w:val="001D1FD9"/>
    <w:rsid w:val="001D22E2"/>
    <w:rsid w:val="001D2644"/>
    <w:rsid w:val="001D270E"/>
    <w:rsid w:val="001D272C"/>
    <w:rsid w:val="001D2CB2"/>
    <w:rsid w:val="001D2DCB"/>
    <w:rsid w:val="001D2DDC"/>
    <w:rsid w:val="001D340A"/>
    <w:rsid w:val="001D3BDE"/>
    <w:rsid w:val="001D3ED8"/>
    <w:rsid w:val="001D40F3"/>
    <w:rsid w:val="001D4321"/>
    <w:rsid w:val="001D4696"/>
    <w:rsid w:val="001D4B19"/>
    <w:rsid w:val="001D4BF0"/>
    <w:rsid w:val="001D4CFA"/>
    <w:rsid w:val="001D4DD1"/>
    <w:rsid w:val="001D4EC1"/>
    <w:rsid w:val="001D4EDD"/>
    <w:rsid w:val="001D4EF2"/>
    <w:rsid w:val="001D4FBD"/>
    <w:rsid w:val="001D5065"/>
    <w:rsid w:val="001D50BF"/>
    <w:rsid w:val="001D5382"/>
    <w:rsid w:val="001D5475"/>
    <w:rsid w:val="001D5520"/>
    <w:rsid w:val="001D55CD"/>
    <w:rsid w:val="001D576C"/>
    <w:rsid w:val="001D5E6B"/>
    <w:rsid w:val="001D5E77"/>
    <w:rsid w:val="001D5F6A"/>
    <w:rsid w:val="001D6289"/>
    <w:rsid w:val="001D63D3"/>
    <w:rsid w:val="001D642F"/>
    <w:rsid w:val="001D64CA"/>
    <w:rsid w:val="001D6520"/>
    <w:rsid w:val="001D6825"/>
    <w:rsid w:val="001D6C36"/>
    <w:rsid w:val="001D6E0D"/>
    <w:rsid w:val="001D6EEB"/>
    <w:rsid w:val="001D721D"/>
    <w:rsid w:val="001D73A1"/>
    <w:rsid w:val="001D742B"/>
    <w:rsid w:val="001D77C8"/>
    <w:rsid w:val="001D7986"/>
    <w:rsid w:val="001D79FE"/>
    <w:rsid w:val="001D7D77"/>
    <w:rsid w:val="001D7DCF"/>
    <w:rsid w:val="001E000A"/>
    <w:rsid w:val="001E05DD"/>
    <w:rsid w:val="001E06AB"/>
    <w:rsid w:val="001E0903"/>
    <w:rsid w:val="001E0B69"/>
    <w:rsid w:val="001E0C1A"/>
    <w:rsid w:val="001E0E89"/>
    <w:rsid w:val="001E1004"/>
    <w:rsid w:val="001E138E"/>
    <w:rsid w:val="001E150B"/>
    <w:rsid w:val="001E16F2"/>
    <w:rsid w:val="001E18E4"/>
    <w:rsid w:val="001E1B6D"/>
    <w:rsid w:val="001E1BCF"/>
    <w:rsid w:val="001E1CC9"/>
    <w:rsid w:val="001E1D18"/>
    <w:rsid w:val="001E1DD8"/>
    <w:rsid w:val="001E1F79"/>
    <w:rsid w:val="001E1FDB"/>
    <w:rsid w:val="001E2022"/>
    <w:rsid w:val="001E2129"/>
    <w:rsid w:val="001E23B6"/>
    <w:rsid w:val="001E2654"/>
    <w:rsid w:val="001E267B"/>
    <w:rsid w:val="001E2757"/>
    <w:rsid w:val="001E2846"/>
    <w:rsid w:val="001E2DA3"/>
    <w:rsid w:val="001E2E05"/>
    <w:rsid w:val="001E3142"/>
    <w:rsid w:val="001E3201"/>
    <w:rsid w:val="001E330A"/>
    <w:rsid w:val="001E34AE"/>
    <w:rsid w:val="001E3621"/>
    <w:rsid w:val="001E379C"/>
    <w:rsid w:val="001E3EAE"/>
    <w:rsid w:val="001E3F35"/>
    <w:rsid w:val="001E427A"/>
    <w:rsid w:val="001E448D"/>
    <w:rsid w:val="001E44A8"/>
    <w:rsid w:val="001E44F0"/>
    <w:rsid w:val="001E46DF"/>
    <w:rsid w:val="001E494F"/>
    <w:rsid w:val="001E4AA8"/>
    <w:rsid w:val="001E5005"/>
    <w:rsid w:val="001E530F"/>
    <w:rsid w:val="001E536E"/>
    <w:rsid w:val="001E560D"/>
    <w:rsid w:val="001E56AD"/>
    <w:rsid w:val="001E5710"/>
    <w:rsid w:val="001E58C9"/>
    <w:rsid w:val="001E5BE5"/>
    <w:rsid w:val="001E5D4E"/>
    <w:rsid w:val="001E60DB"/>
    <w:rsid w:val="001E6302"/>
    <w:rsid w:val="001E64B4"/>
    <w:rsid w:val="001E64FE"/>
    <w:rsid w:val="001E6546"/>
    <w:rsid w:val="001E6942"/>
    <w:rsid w:val="001E6A16"/>
    <w:rsid w:val="001E6E6B"/>
    <w:rsid w:val="001E713A"/>
    <w:rsid w:val="001E721A"/>
    <w:rsid w:val="001E7342"/>
    <w:rsid w:val="001E7363"/>
    <w:rsid w:val="001E7464"/>
    <w:rsid w:val="001E750A"/>
    <w:rsid w:val="001E75F8"/>
    <w:rsid w:val="001E7893"/>
    <w:rsid w:val="001E7A67"/>
    <w:rsid w:val="001E7D32"/>
    <w:rsid w:val="001E7D41"/>
    <w:rsid w:val="001F06D4"/>
    <w:rsid w:val="001F072D"/>
    <w:rsid w:val="001F088D"/>
    <w:rsid w:val="001F09FD"/>
    <w:rsid w:val="001F0D95"/>
    <w:rsid w:val="001F0DB8"/>
    <w:rsid w:val="001F0EE1"/>
    <w:rsid w:val="001F11DB"/>
    <w:rsid w:val="001F1312"/>
    <w:rsid w:val="001F1338"/>
    <w:rsid w:val="001F1466"/>
    <w:rsid w:val="001F1592"/>
    <w:rsid w:val="001F1A4C"/>
    <w:rsid w:val="001F1BA4"/>
    <w:rsid w:val="001F1D85"/>
    <w:rsid w:val="001F1DF8"/>
    <w:rsid w:val="001F1E28"/>
    <w:rsid w:val="001F1F34"/>
    <w:rsid w:val="001F20DF"/>
    <w:rsid w:val="001F21E9"/>
    <w:rsid w:val="001F239D"/>
    <w:rsid w:val="001F24E1"/>
    <w:rsid w:val="001F27BE"/>
    <w:rsid w:val="001F2B78"/>
    <w:rsid w:val="001F2CAE"/>
    <w:rsid w:val="001F2D77"/>
    <w:rsid w:val="001F2DDD"/>
    <w:rsid w:val="001F2FFD"/>
    <w:rsid w:val="001F33E2"/>
    <w:rsid w:val="001F33F6"/>
    <w:rsid w:val="001F3443"/>
    <w:rsid w:val="001F34CA"/>
    <w:rsid w:val="001F37EC"/>
    <w:rsid w:val="001F3A87"/>
    <w:rsid w:val="001F3BFB"/>
    <w:rsid w:val="001F3F4B"/>
    <w:rsid w:val="001F4009"/>
    <w:rsid w:val="001F4306"/>
    <w:rsid w:val="001F44BD"/>
    <w:rsid w:val="001F44C3"/>
    <w:rsid w:val="001F4A92"/>
    <w:rsid w:val="001F4D03"/>
    <w:rsid w:val="001F4DA5"/>
    <w:rsid w:val="001F53F1"/>
    <w:rsid w:val="001F5770"/>
    <w:rsid w:val="001F59A1"/>
    <w:rsid w:val="001F59F4"/>
    <w:rsid w:val="001F5B4B"/>
    <w:rsid w:val="001F5B60"/>
    <w:rsid w:val="001F5DCF"/>
    <w:rsid w:val="001F5F5F"/>
    <w:rsid w:val="001F6062"/>
    <w:rsid w:val="001F60C3"/>
    <w:rsid w:val="001F60FC"/>
    <w:rsid w:val="001F64A1"/>
    <w:rsid w:val="001F6682"/>
    <w:rsid w:val="001F669F"/>
    <w:rsid w:val="001F6772"/>
    <w:rsid w:val="001F68FA"/>
    <w:rsid w:val="001F6909"/>
    <w:rsid w:val="001F69E3"/>
    <w:rsid w:val="001F6A93"/>
    <w:rsid w:val="001F72AC"/>
    <w:rsid w:val="001F72EF"/>
    <w:rsid w:val="001F7512"/>
    <w:rsid w:val="001F751E"/>
    <w:rsid w:val="001F76D8"/>
    <w:rsid w:val="001F77CF"/>
    <w:rsid w:val="001F780E"/>
    <w:rsid w:val="001F7BA9"/>
    <w:rsid w:val="001F7C97"/>
    <w:rsid w:val="001F7CA4"/>
    <w:rsid w:val="001F7E21"/>
    <w:rsid w:val="001F7E6D"/>
    <w:rsid w:val="001F7EBE"/>
    <w:rsid w:val="001F7F6D"/>
    <w:rsid w:val="001F7F6E"/>
    <w:rsid w:val="002000D9"/>
    <w:rsid w:val="0020015A"/>
    <w:rsid w:val="00200634"/>
    <w:rsid w:val="002008FC"/>
    <w:rsid w:val="00200D0F"/>
    <w:rsid w:val="00200E65"/>
    <w:rsid w:val="00200E68"/>
    <w:rsid w:val="0020131F"/>
    <w:rsid w:val="00201628"/>
    <w:rsid w:val="0020164E"/>
    <w:rsid w:val="002016A7"/>
    <w:rsid w:val="002018FE"/>
    <w:rsid w:val="00201BD3"/>
    <w:rsid w:val="00201CA1"/>
    <w:rsid w:val="00202284"/>
    <w:rsid w:val="002022F7"/>
    <w:rsid w:val="00202495"/>
    <w:rsid w:val="002024A6"/>
    <w:rsid w:val="00202660"/>
    <w:rsid w:val="00202A8A"/>
    <w:rsid w:val="00202C8B"/>
    <w:rsid w:val="00202E71"/>
    <w:rsid w:val="00202EDF"/>
    <w:rsid w:val="00202F0C"/>
    <w:rsid w:val="00203407"/>
    <w:rsid w:val="00203724"/>
    <w:rsid w:val="00203971"/>
    <w:rsid w:val="00203D5A"/>
    <w:rsid w:val="00203D8B"/>
    <w:rsid w:val="00203E59"/>
    <w:rsid w:val="00203FC2"/>
    <w:rsid w:val="002040E0"/>
    <w:rsid w:val="002041FA"/>
    <w:rsid w:val="002042F2"/>
    <w:rsid w:val="00204396"/>
    <w:rsid w:val="002043A7"/>
    <w:rsid w:val="00204DFD"/>
    <w:rsid w:val="002050AC"/>
    <w:rsid w:val="0020528D"/>
    <w:rsid w:val="00205368"/>
    <w:rsid w:val="002053E5"/>
    <w:rsid w:val="00205474"/>
    <w:rsid w:val="0020576D"/>
    <w:rsid w:val="00205869"/>
    <w:rsid w:val="00205895"/>
    <w:rsid w:val="00205A5C"/>
    <w:rsid w:val="00205A94"/>
    <w:rsid w:val="00205AF1"/>
    <w:rsid w:val="00205C05"/>
    <w:rsid w:val="00205DF7"/>
    <w:rsid w:val="00205EE2"/>
    <w:rsid w:val="0020606A"/>
    <w:rsid w:val="00206233"/>
    <w:rsid w:val="002065C1"/>
    <w:rsid w:val="002066C4"/>
    <w:rsid w:val="0020672B"/>
    <w:rsid w:val="002067E8"/>
    <w:rsid w:val="002067EE"/>
    <w:rsid w:val="00206A8B"/>
    <w:rsid w:val="00206BEE"/>
    <w:rsid w:val="00206C9E"/>
    <w:rsid w:val="002071F2"/>
    <w:rsid w:val="002072C8"/>
    <w:rsid w:val="0020770F"/>
    <w:rsid w:val="002079E7"/>
    <w:rsid w:val="00207A3C"/>
    <w:rsid w:val="00207EDB"/>
    <w:rsid w:val="00207F22"/>
    <w:rsid w:val="00207F3A"/>
    <w:rsid w:val="00210120"/>
    <w:rsid w:val="00210219"/>
    <w:rsid w:val="00210476"/>
    <w:rsid w:val="0021065D"/>
    <w:rsid w:val="00210720"/>
    <w:rsid w:val="00210CD0"/>
    <w:rsid w:val="00210EF4"/>
    <w:rsid w:val="00211141"/>
    <w:rsid w:val="002112AD"/>
    <w:rsid w:val="002112D9"/>
    <w:rsid w:val="002116D0"/>
    <w:rsid w:val="00211B17"/>
    <w:rsid w:val="00211E7D"/>
    <w:rsid w:val="00211E94"/>
    <w:rsid w:val="00212014"/>
    <w:rsid w:val="00212057"/>
    <w:rsid w:val="00212304"/>
    <w:rsid w:val="002123F3"/>
    <w:rsid w:val="00212505"/>
    <w:rsid w:val="00212544"/>
    <w:rsid w:val="0021262D"/>
    <w:rsid w:val="00212641"/>
    <w:rsid w:val="00212A85"/>
    <w:rsid w:val="002130BB"/>
    <w:rsid w:val="00213464"/>
    <w:rsid w:val="002134ED"/>
    <w:rsid w:val="0021354A"/>
    <w:rsid w:val="0021355A"/>
    <w:rsid w:val="002139AF"/>
    <w:rsid w:val="00213B40"/>
    <w:rsid w:val="00213FFF"/>
    <w:rsid w:val="00214169"/>
    <w:rsid w:val="00214193"/>
    <w:rsid w:val="002143CE"/>
    <w:rsid w:val="00214448"/>
    <w:rsid w:val="002144AA"/>
    <w:rsid w:val="00214502"/>
    <w:rsid w:val="002146E1"/>
    <w:rsid w:val="002148B8"/>
    <w:rsid w:val="002149F3"/>
    <w:rsid w:val="00214D20"/>
    <w:rsid w:val="00214D55"/>
    <w:rsid w:val="00214DB6"/>
    <w:rsid w:val="00214EF4"/>
    <w:rsid w:val="002150CC"/>
    <w:rsid w:val="0021524D"/>
    <w:rsid w:val="00215427"/>
    <w:rsid w:val="002155C9"/>
    <w:rsid w:val="00215680"/>
    <w:rsid w:val="00215A4F"/>
    <w:rsid w:val="00215B77"/>
    <w:rsid w:val="002161FB"/>
    <w:rsid w:val="00216285"/>
    <w:rsid w:val="00216377"/>
    <w:rsid w:val="0021649F"/>
    <w:rsid w:val="0021659D"/>
    <w:rsid w:val="002165F1"/>
    <w:rsid w:val="00216712"/>
    <w:rsid w:val="0021683A"/>
    <w:rsid w:val="00216B0A"/>
    <w:rsid w:val="00216D5E"/>
    <w:rsid w:val="00216E61"/>
    <w:rsid w:val="00216E77"/>
    <w:rsid w:val="0021715D"/>
    <w:rsid w:val="0021727F"/>
    <w:rsid w:val="002174E6"/>
    <w:rsid w:val="002174FB"/>
    <w:rsid w:val="002175FB"/>
    <w:rsid w:val="0021768F"/>
    <w:rsid w:val="0021772E"/>
    <w:rsid w:val="002177AD"/>
    <w:rsid w:val="00217872"/>
    <w:rsid w:val="00217AE6"/>
    <w:rsid w:val="00220561"/>
    <w:rsid w:val="00220803"/>
    <w:rsid w:val="0022082A"/>
    <w:rsid w:val="00220877"/>
    <w:rsid w:val="002208BA"/>
    <w:rsid w:val="0022090B"/>
    <w:rsid w:val="00220E27"/>
    <w:rsid w:val="00220EA8"/>
    <w:rsid w:val="00221159"/>
    <w:rsid w:val="002211EC"/>
    <w:rsid w:val="002213B6"/>
    <w:rsid w:val="00221435"/>
    <w:rsid w:val="0022160D"/>
    <w:rsid w:val="00221714"/>
    <w:rsid w:val="002217F1"/>
    <w:rsid w:val="002218C7"/>
    <w:rsid w:val="002219EA"/>
    <w:rsid w:val="00221A76"/>
    <w:rsid w:val="00221D29"/>
    <w:rsid w:val="00221E2D"/>
    <w:rsid w:val="00222143"/>
    <w:rsid w:val="00222145"/>
    <w:rsid w:val="0022257A"/>
    <w:rsid w:val="002225FD"/>
    <w:rsid w:val="00222731"/>
    <w:rsid w:val="002228DB"/>
    <w:rsid w:val="0022296E"/>
    <w:rsid w:val="00222B4D"/>
    <w:rsid w:val="00222BDF"/>
    <w:rsid w:val="00222D0E"/>
    <w:rsid w:val="00222D24"/>
    <w:rsid w:val="00222F4D"/>
    <w:rsid w:val="00223249"/>
    <w:rsid w:val="00223361"/>
    <w:rsid w:val="00223511"/>
    <w:rsid w:val="002239FA"/>
    <w:rsid w:val="00223CC2"/>
    <w:rsid w:val="00223CDC"/>
    <w:rsid w:val="00223F70"/>
    <w:rsid w:val="00224093"/>
    <w:rsid w:val="0022457C"/>
    <w:rsid w:val="00224902"/>
    <w:rsid w:val="00224BC2"/>
    <w:rsid w:val="00224BC9"/>
    <w:rsid w:val="00224EA0"/>
    <w:rsid w:val="00224EE7"/>
    <w:rsid w:val="00225088"/>
    <w:rsid w:val="00225233"/>
    <w:rsid w:val="0022537E"/>
    <w:rsid w:val="00225518"/>
    <w:rsid w:val="0022575A"/>
    <w:rsid w:val="002258BC"/>
    <w:rsid w:val="002258F2"/>
    <w:rsid w:val="00225A19"/>
    <w:rsid w:val="00225B4C"/>
    <w:rsid w:val="00225CB4"/>
    <w:rsid w:val="00225DC6"/>
    <w:rsid w:val="00225EC3"/>
    <w:rsid w:val="00225FCF"/>
    <w:rsid w:val="002263E6"/>
    <w:rsid w:val="00226402"/>
    <w:rsid w:val="0022653A"/>
    <w:rsid w:val="00226759"/>
    <w:rsid w:val="00226B29"/>
    <w:rsid w:val="00226C23"/>
    <w:rsid w:val="00226E88"/>
    <w:rsid w:val="00226E8D"/>
    <w:rsid w:val="00227026"/>
    <w:rsid w:val="002273E0"/>
    <w:rsid w:val="0022762B"/>
    <w:rsid w:val="0022777F"/>
    <w:rsid w:val="00227866"/>
    <w:rsid w:val="00227A3C"/>
    <w:rsid w:val="00227BA2"/>
    <w:rsid w:val="00227BB0"/>
    <w:rsid w:val="00227BFB"/>
    <w:rsid w:val="00230079"/>
    <w:rsid w:val="00230093"/>
    <w:rsid w:val="002300E1"/>
    <w:rsid w:val="00230196"/>
    <w:rsid w:val="0023025E"/>
    <w:rsid w:val="00230447"/>
    <w:rsid w:val="002304A7"/>
    <w:rsid w:val="00230540"/>
    <w:rsid w:val="002305A6"/>
    <w:rsid w:val="0023071A"/>
    <w:rsid w:val="00230AD3"/>
    <w:rsid w:val="00230D78"/>
    <w:rsid w:val="00230EAB"/>
    <w:rsid w:val="00230F60"/>
    <w:rsid w:val="0023123C"/>
    <w:rsid w:val="00231277"/>
    <w:rsid w:val="002312B9"/>
    <w:rsid w:val="002313D7"/>
    <w:rsid w:val="00231549"/>
    <w:rsid w:val="0023180D"/>
    <w:rsid w:val="002318C4"/>
    <w:rsid w:val="00231989"/>
    <w:rsid w:val="00231A9A"/>
    <w:rsid w:val="00231CAE"/>
    <w:rsid w:val="00231CF1"/>
    <w:rsid w:val="00232395"/>
    <w:rsid w:val="0023269F"/>
    <w:rsid w:val="002329E5"/>
    <w:rsid w:val="00232A33"/>
    <w:rsid w:val="00232B62"/>
    <w:rsid w:val="00232DD6"/>
    <w:rsid w:val="00232F15"/>
    <w:rsid w:val="00233046"/>
    <w:rsid w:val="00233228"/>
    <w:rsid w:val="00233328"/>
    <w:rsid w:val="00233338"/>
    <w:rsid w:val="0023397D"/>
    <w:rsid w:val="00233ADD"/>
    <w:rsid w:val="00233B94"/>
    <w:rsid w:val="00233EE2"/>
    <w:rsid w:val="0023410A"/>
    <w:rsid w:val="00234110"/>
    <w:rsid w:val="00234146"/>
    <w:rsid w:val="002341BB"/>
    <w:rsid w:val="002343A7"/>
    <w:rsid w:val="0023467E"/>
    <w:rsid w:val="00234794"/>
    <w:rsid w:val="0023485D"/>
    <w:rsid w:val="00234BA5"/>
    <w:rsid w:val="00234BBF"/>
    <w:rsid w:val="00234D83"/>
    <w:rsid w:val="00234E75"/>
    <w:rsid w:val="00234FEF"/>
    <w:rsid w:val="002351CD"/>
    <w:rsid w:val="002352D6"/>
    <w:rsid w:val="00235350"/>
    <w:rsid w:val="0023555E"/>
    <w:rsid w:val="0023563F"/>
    <w:rsid w:val="0023568E"/>
    <w:rsid w:val="002356F5"/>
    <w:rsid w:val="00235869"/>
    <w:rsid w:val="00235EC6"/>
    <w:rsid w:val="00235F6F"/>
    <w:rsid w:val="00235F9E"/>
    <w:rsid w:val="00235FE9"/>
    <w:rsid w:val="002360AE"/>
    <w:rsid w:val="00236243"/>
    <w:rsid w:val="002365C5"/>
    <w:rsid w:val="002367FB"/>
    <w:rsid w:val="0023688F"/>
    <w:rsid w:val="002368A7"/>
    <w:rsid w:val="00236A74"/>
    <w:rsid w:val="00236B1E"/>
    <w:rsid w:val="002370D1"/>
    <w:rsid w:val="0023715F"/>
    <w:rsid w:val="002371DA"/>
    <w:rsid w:val="00237345"/>
    <w:rsid w:val="00237362"/>
    <w:rsid w:val="00237426"/>
    <w:rsid w:val="002374FE"/>
    <w:rsid w:val="00237516"/>
    <w:rsid w:val="002375BF"/>
    <w:rsid w:val="00237B56"/>
    <w:rsid w:val="00237DF5"/>
    <w:rsid w:val="00240102"/>
    <w:rsid w:val="00240255"/>
    <w:rsid w:val="00240476"/>
    <w:rsid w:val="0024064E"/>
    <w:rsid w:val="00240EFC"/>
    <w:rsid w:val="002410C8"/>
    <w:rsid w:val="002412EF"/>
    <w:rsid w:val="0024139A"/>
    <w:rsid w:val="00241461"/>
    <w:rsid w:val="00241852"/>
    <w:rsid w:val="002419A4"/>
    <w:rsid w:val="00241A27"/>
    <w:rsid w:val="00241ADD"/>
    <w:rsid w:val="00241D0F"/>
    <w:rsid w:val="00241EC6"/>
    <w:rsid w:val="00241FF9"/>
    <w:rsid w:val="00242576"/>
    <w:rsid w:val="002426A9"/>
    <w:rsid w:val="002427CA"/>
    <w:rsid w:val="002428D8"/>
    <w:rsid w:val="0024295D"/>
    <w:rsid w:val="00242A70"/>
    <w:rsid w:val="00242AF1"/>
    <w:rsid w:val="00242D4B"/>
    <w:rsid w:val="00242D88"/>
    <w:rsid w:val="002430A5"/>
    <w:rsid w:val="0024322D"/>
    <w:rsid w:val="00243532"/>
    <w:rsid w:val="002437F3"/>
    <w:rsid w:val="002438F0"/>
    <w:rsid w:val="0024393B"/>
    <w:rsid w:val="00243AE9"/>
    <w:rsid w:val="00243AEA"/>
    <w:rsid w:val="00243B16"/>
    <w:rsid w:val="00243DDA"/>
    <w:rsid w:val="00243DFB"/>
    <w:rsid w:val="00243E26"/>
    <w:rsid w:val="0024404C"/>
    <w:rsid w:val="00244245"/>
    <w:rsid w:val="00244310"/>
    <w:rsid w:val="0024445A"/>
    <w:rsid w:val="00244535"/>
    <w:rsid w:val="0024458D"/>
    <w:rsid w:val="00244664"/>
    <w:rsid w:val="002446BD"/>
    <w:rsid w:val="00244896"/>
    <w:rsid w:val="00244D0B"/>
    <w:rsid w:val="00244D11"/>
    <w:rsid w:val="00244D33"/>
    <w:rsid w:val="002451FC"/>
    <w:rsid w:val="00245417"/>
    <w:rsid w:val="002454A1"/>
    <w:rsid w:val="0024553A"/>
    <w:rsid w:val="002455D3"/>
    <w:rsid w:val="002456AC"/>
    <w:rsid w:val="00246150"/>
    <w:rsid w:val="0024689D"/>
    <w:rsid w:val="00246C07"/>
    <w:rsid w:val="00246FFE"/>
    <w:rsid w:val="002470CC"/>
    <w:rsid w:val="00247303"/>
    <w:rsid w:val="00247363"/>
    <w:rsid w:val="002473B8"/>
    <w:rsid w:val="00247522"/>
    <w:rsid w:val="0024782E"/>
    <w:rsid w:val="00247B8A"/>
    <w:rsid w:val="00247DD3"/>
    <w:rsid w:val="00247E0E"/>
    <w:rsid w:val="00250036"/>
    <w:rsid w:val="002500BB"/>
    <w:rsid w:val="002502C1"/>
    <w:rsid w:val="002503D8"/>
    <w:rsid w:val="002504AA"/>
    <w:rsid w:val="00250AAC"/>
    <w:rsid w:val="00250B60"/>
    <w:rsid w:val="002512B3"/>
    <w:rsid w:val="0025130E"/>
    <w:rsid w:val="002513FE"/>
    <w:rsid w:val="00251422"/>
    <w:rsid w:val="0025148D"/>
    <w:rsid w:val="00251496"/>
    <w:rsid w:val="00251C6B"/>
    <w:rsid w:val="00251DD2"/>
    <w:rsid w:val="002521A3"/>
    <w:rsid w:val="00252266"/>
    <w:rsid w:val="00252663"/>
    <w:rsid w:val="002527FF"/>
    <w:rsid w:val="0025293F"/>
    <w:rsid w:val="0025298E"/>
    <w:rsid w:val="00252B5E"/>
    <w:rsid w:val="00252CBA"/>
    <w:rsid w:val="00252EA5"/>
    <w:rsid w:val="00252ECD"/>
    <w:rsid w:val="00252F3F"/>
    <w:rsid w:val="00252F52"/>
    <w:rsid w:val="00252FB7"/>
    <w:rsid w:val="002530D4"/>
    <w:rsid w:val="0025310A"/>
    <w:rsid w:val="002531A0"/>
    <w:rsid w:val="00253276"/>
    <w:rsid w:val="002532B4"/>
    <w:rsid w:val="0025332E"/>
    <w:rsid w:val="0025339B"/>
    <w:rsid w:val="002534EA"/>
    <w:rsid w:val="0025359F"/>
    <w:rsid w:val="002536C6"/>
    <w:rsid w:val="002538FD"/>
    <w:rsid w:val="00253BE6"/>
    <w:rsid w:val="00253C54"/>
    <w:rsid w:val="00253F12"/>
    <w:rsid w:val="00253F40"/>
    <w:rsid w:val="002540A6"/>
    <w:rsid w:val="00254397"/>
    <w:rsid w:val="0025497C"/>
    <w:rsid w:val="00254B08"/>
    <w:rsid w:val="00254C24"/>
    <w:rsid w:val="00254FB5"/>
    <w:rsid w:val="002555B5"/>
    <w:rsid w:val="002555F3"/>
    <w:rsid w:val="00255753"/>
    <w:rsid w:val="00255777"/>
    <w:rsid w:val="00255885"/>
    <w:rsid w:val="002560D9"/>
    <w:rsid w:val="0025660A"/>
    <w:rsid w:val="0025669F"/>
    <w:rsid w:val="002567A0"/>
    <w:rsid w:val="0025687A"/>
    <w:rsid w:val="002569B0"/>
    <w:rsid w:val="00256D32"/>
    <w:rsid w:val="00257028"/>
    <w:rsid w:val="00257077"/>
    <w:rsid w:val="00257144"/>
    <w:rsid w:val="00257507"/>
    <w:rsid w:val="002576BC"/>
    <w:rsid w:val="00257785"/>
    <w:rsid w:val="002577EB"/>
    <w:rsid w:val="00257B77"/>
    <w:rsid w:val="00257F46"/>
    <w:rsid w:val="00260065"/>
    <w:rsid w:val="00260070"/>
    <w:rsid w:val="002600FF"/>
    <w:rsid w:val="002601BB"/>
    <w:rsid w:val="002602EB"/>
    <w:rsid w:val="00260309"/>
    <w:rsid w:val="0026047A"/>
    <w:rsid w:val="002604BB"/>
    <w:rsid w:val="002605B0"/>
    <w:rsid w:val="00260A95"/>
    <w:rsid w:val="00260E4D"/>
    <w:rsid w:val="00260E4E"/>
    <w:rsid w:val="00261000"/>
    <w:rsid w:val="002610E5"/>
    <w:rsid w:val="002611AB"/>
    <w:rsid w:val="002614C6"/>
    <w:rsid w:val="002615AC"/>
    <w:rsid w:val="0026198A"/>
    <w:rsid w:val="00261ADF"/>
    <w:rsid w:val="00261B06"/>
    <w:rsid w:val="00261E91"/>
    <w:rsid w:val="002620FD"/>
    <w:rsid w:val="002621C5"/>
    <w:rsid w:val="00262293"/>
    <w:rsid w:val="00262459"/>
    <w:rsid w:val="002624AC"/>
    <w:rsid w:val="00262521"/>
    <w:rsid w:val="00262542"/>
    <w:rsid w:val="002628E1"/>
    <w:rsid w:val="00262B37"/>
    <w:rsid w:val="00262B5C"/>
    <w:rsid w:val="00262D6F"/>
    <w:rsid w:val="00262EB6"/>
    <w:rsid w:val="002630A0"/>
    <w:rsid w:val="002630BB"/>
    <w:rsid w:val="00263170"/>
    <w:rsid w:val="00263199"/>
    <w:rsid w:val="0026324B"/>
    <w:rsid w:val="00263487"/>
    <w:rsid w:val="0026376D"/>
    <w:rsid w:val="0026392F"/>
    <w:rsid w:val="00263A12"/>
    <w:rsid w:val="00263BCD"/>
    <w:rsid w:val="00263E0E"/>
    <w:rsid w:val="00263F6A"/>
    <w:rsid w:val="00264032"/>
    <w:rsid w:val="002640C1"/>
    <w:rsid w:val="0026433E"/>
    <w:rsid w:val="0026440D"/>
    <w:rsid w:val="0026450D"/>
    <w:rsid w:val="0026467F"/>
    <w:rsid w:val="0026475C"/>
    <w:rsid w:val="00264825"/>
    <w:rsid w:val="0026486E"/>
    <w:rsid w:val="00264B6C"/>
    <w:rsid w:val="00264BBD"/>
    <w:rsid w:val="00264D2E"/>
    <w:rsid w:val="00264E65"/>
    <w:rsid w:val="002651DB"/>
    <w:rsid w:val="00265538"/>
    <w:rsid w:val="002656CA"/>
    <w:rsid w:val="00265892"/>
    <w:rsid w:val="0026593D"/>
    <w:rsid w:val="00265C33"/>
    <w:rsid w:val="00265CF0"/>
    <w:rsid w:val="00265DDE"/>
    <w:rsid w:val="002660E5"/>
    <w:rsid w:val="00266101"/>
    <w:rsid w:val="00266128"/>
    <w:rsid w:val="002661AB"/>
    <w:rsid w:val="002661B6"/>
    <w:rsid w:val="002661D7"/>
    <w:rsid w:val="00266402"/>
    <w:rsid w:val="002668EC"/>
    <w:rsid w:val="00266923"/>
    <w:rsid w:val="00266A16"/>
    <w:rsid w:val="00266CCF"/>
    <w:rsid w:val="00266D92"/>
    <w:rsid w:val="00266F44"/>
    <w:rsid w:val="002670AF"/>
    <w:rsid w:val="002672C5"/>
    <w:rsid w:val="002676EE"/>
    <w:rsid w:val="00267761"/>
    <w:rsid w:val="0026787A"/>
    <w:rsid w:val="00267953"/>
    <w:rsid w:val="002679B4"/>
    <w:rsid w:val="00267A96"/>
    <w:rsid w:val="00267AAC"/>
    <w:rsid w:val="00267D06"/>
    <w:rsid w:val="00267F17"/>
    <w:rsid w:val="00267F83"/>
    <w:rsid w:val="002700F1"/>
    <w:rsid w:val="002701FE"/>
    <w:rsid w:val="0027048F"/>
    <w:rsid w:val="002704BB"/>
    <w:rsid w:val="00270770"/>
    <w:rsid w:val="00270AC4"/>
    <w:rsid w:val="00270AF2"/>
    <w:rsid w:val="00270C74"/>
    <w:rsid w:val="00270E39"/>
    <w:rsid w:val="00271522"/>
    <w:rsid w:val="002716FB"/>
    <w:rsid w:val="0027176B"/>
    <w:rsid w:val="002717CF"/>
    <w:rsid w:val="00271820"/>
    <w:rsid w:val="002718F5"/>
    <w:rsid w:val="0027197B"/>
    <w:rsid w:val="00271C0C"/>
    <w:rsid w:val="00271C75"/>
    <w:rsid w:val="00271C9C"/>
    <w:rsid w:val="00271FC8"/>
    <w:rsid w:val="002720E7"/>
    <w:rsid w:val="0027211C"/>
    <w:rsid w:val="00272272"/>
    <w:rsid w:val="00272493"/>
    <w:rsid w:val="002725A4"/>
    <w:rsid w:val="002725D7"/>
    <w:rsid w:val="00272626"/>
    <w:rsid w:val="00272924"/>
    <w:rsid w:val="00272966"/>
    <w:rsid w:val="00272A11"/>
    <w:rsid w:val="00272AC1"/>
    <w:rsid w:val="00272B4C"/>
    <w:rsid w:val="00273068"/>
    <w:rsid w:val="0027318B"/>
    <w:rsid w:val="0027333B"/>
    <w:rsid w:val="00273434"/>
    <w:rsid w:val="00273486"/>
    <w:rsid w:val="002738E0"/>
    <w:rsid w:val="00273AD2"/>
    <w:rsid w:val="00273B05"/>
    <w:rsid w:val="00273BBC"/>
    <w:rsid w:val="00273C32"/>
    <w:rsid w:val="00273E08"/>
    <w:rsid w:val="00273EF1"/>
    <w:rsid w:val="00273FAC"/>
    <w:rsid w:val="00274069"/>
    <w:rsid w:val="002741D9"/>
    <w:rsid w:val="00274692"/>
    <w:rsid w:val="002746CC"/>
    <w:rsid w:val="00274734"/>
    <w:rsid w:val="002747D9"/>
    <w:rsid w:val="002749B1"/>
    <w:rsid w:val="00274CAF"/>
    <w:rsid w:val="00274D2D"/>
    <w:rsid w:val="00274E8B"/>
    <w:rsid w:val="00274F01"/>
    <w:rsid w:val="0027565D"/>
    <w:rsid w:val="0027575F"/>
    <w:rsid w:val="00275D6D"/>
    <w:rsid w:val="0027605F"/>
    <w:rsid w:val="00276159"/>
    <w:rsid w:val="0027655D"/>
    <w:rsid w:val="002767FE"/>
    <w:rsid w:val="002768AC"/>
    <w:rsid w:val="002768DF"/>
    <w:rsid w:val="002768FF"/>
    <w:rsid w:val="00276B25"/>
    <w:rsid w:val="00276B44"/>
    <w:rsid w:val="00276D58"/>
    <w:rsid w:val="00276DC6"/>
    <w:rsid w:val="00276E14"/>
    <w:rsid w:val="00276E79"/>
    <w:rsid w:val="00276EAA"/>
    <w:rsid w:val="00276F9F"/>
    <w:rsid w:val="0027706E"/>
    <w:rsid w:val="002772DF"/>
    <w:rsid w:val="0027757A"/>
    <w:rsid w:val="00277586"/>
    <w:rsid w:val="002778EF"/>
    <w:rsid w:val="0027797C"/>
    <w:rsid w:val="00277FAB"/>
    <w:rsid w:val="00277FE0"/>
    <w:rsid w:val="002801D4"/>
    <w:rsid w:val="0028033F"/>
    <w:rsid w:val="00280AF0"/>
    <w:rsid w:val="00280D8A"/>
    <w:rsid w:val="00280DBC"/>
    <w:rsid w:val="00280E43"/>
    <w:rsid w:val="00280E51"/>
    <w:rsid w:val="00281075"/>
    <w:rsid w:val="0028122D"/>
    <w:rsid w:val="002812CB"/>
    <w:rsid w:val="002813AB"/>
    <w:rsid w:val="0028141E"/>
    <w:rsid w:val="00281854"/>
    <w:rsid w:val="00281C96"/>
    <w:rsid w:val="00282153"/>
    <w:rsid w:val="0028228A"/>
    <w:rsid w:val="0028240D"/>
    <w:rsid w:val="002824BA"/>
    <w:rsid w:val="002825D1"/>
    <w:rsid w:val="002826B8"/>
    <w:rsid w:val="002829FB"/>
    <w:rsid w:val="00282B69"/>
    <w:rsid w:val="00282B7F"/>
    <w:rsid w:val="00282CBD"/>
    <w:rsid w:val="00282E6D"/>
    <w:rsid w:val="00282EC4"/>
    <w:rsid w:val="00283022"/>
    <w:rsid w:val="0028302D"/>
    <w:rsid w:val="00283032"/>
    <w:rsid w:val="00283061"/>
    <w:rsid w:val="00283243"/>
    <w:rsid w:val="0028326C"/>
    <w:rsid w:val="00283278"/>
    <w:rsid w:val="002837A1"/>
    <w:rsid w:val="002837D4"/>
    <w:rsid w:val="00283940"/>
    <w:rsid w:val="00283A9C"/>
    <w:rsid w:val="00283BB1"/>
    <w:rsid w:val="00283C9A"/>
    <w:rsid w:val="00283D55"/>
    <w:rsid w:val="00283DA4"/>
    <w:rsid w:val="00283E74"/>
    <w:rsid w:val="00283FC6"/>
    <w:rsid w:val="00284082"/>
    <w:rsid w:val="0028416B"/>
    <w:rsid w:val="002841B9"/>
    <w:rsid w:val="00284351"/>
    <w:rsid w:val="002843ED"/>
    <w:rsid w:val="002845ED"/>
    <w:rsid w:val="0028460E"/>
    <w:rsid w:val="002846EA"/>
    <w:rsid w:val="002847E7"/>
    <w:rsid w:val="00284996"/>
    <w:rsid w:val="00284AC9"/>
    <w:rsid w:val="00284E68"/>
    <w:rsid w:val="00285017"/>
    <w:rsid w:val="00285114"/>
    <w:rsid w:val="00285396"/>
    <w:rsid w:val="00285399"/>
    <w:rsid w:val="0028544B"/>
    <w:rsid w:val="00285498"/>
    <w:rsid w:val="002854D5"/>
    <w:rsid w:val="00285569"/>
    <w:rsid w:val="00285574"/>
    <w:rsid w:val="00285709"/>
    <w:rsid w:val="0028576A"/>
    <w:rsid w:val="00285847"/>
    <w:rsid w:val="00285999"/>
    <w:rsid w:val="00285E61"/>
    <w:rsid w:val="00285E80"/>
    <w:rsid w:val="00285E94"/>
    <w:rsid w:val="00286727"/>
    <w:rsid w:val="002867C2"/>
    <w:rsid w:val="00286B67"/>
    <w:rsid w:val="00286BF3"/>
    <w:rsid w:val="00286E88"/>
    <w:rsid w:val="00287006"/>
    <w:rsid w:val="002870AB"/>
    <w:rsid w:val="00287162"/>
    <w:rsid w:val="002871A5"/>
    <w:rsid w:val="002874B5"/>
    <w:rsid w:val="00287650"/>
    <w:rsid w:val="002876DE"/>
    <w:rsid w:val="00287BC8"/>
    <w:rsid w:val="00287FA8"/>
    <w:rsid w:val="00290106"/>
    <w:rsid w:val="00290530"/>
    <w:rsid w:val="002906F7"/>
    <w:rsid w:val="0029091F"/>
    <w:rsid w:val="002909F1"/>
    <w:rsid w:val="00290D14"/>
    <w:rsid w:val="00290F25"/>
    <w:rsid w:val="00290F75"/>
    <w:rsid w:val="00290F8A"/>
    <w:rsid w:val="00290FBD"/>
    <w:rsid w:val="00290FEA"/>
    <w:rsid w:val="0029107F"/>
    <w:rsid w:val="002910F1"/>
    <w:rsid w:val="00291654"/>
    <w:rsid w:val="002916B3"/>
    <w:rsid w:val="00291765"/>
    <w:rsid w:val="00291865"/>
    <w:rsid w:val="00291E2C"/>
    <w:rsid w:val="00291F54"/>
    <w:rsid w:val="00291FEC"/>
    <w:rsid w:val="00292009"/>
    <w:rsid w:val="0029203D"/>
    <w:rsid w:val="002922B8"/>
    <w:rsid w:val="00292413"/>
    <w:rsid w:val="002924E2"/>
    <w:rsid w:val="002928E6"/>
    <w:rsid w:val="00292A99"/>
    <w:rsid w:val="00292D04"/>
    <w:rsid w:val="00292D4F"/>
    <w:rsid w:val="00292E50"/>
    <w:rsid w:val="00293145"/>
    <w:rsid w:val="0029328A"/>
    <w:rsid w:val="0029336B"/>
    <w:rsid w:val="0029337B"/>
    <w:rsid w:val="00293635"/>
    <w:rsid w:val="00293B93"/>
    <w:rsid w:val="00293D1E"/>
    <w:rsid w:val="00293D42"/>
    <w:rsid w:val="00293F91"/>
    <w:rsid w:val="002941BF"/>
    <w:rsid w:val="00294552"/>
    <w:rsid w:val="002946A5"/>
    <w:rsid w:val="00294805"/>
    <w:rsid w:val="0029491D"/>
    <w:rsid w:val="00294D82"/>
    <w:rsid w:val="00294DCA"/>
    <w:rsid w:val="00294E51"/>
    <w:rsid w:val="0029540D"/>
    <w:rsid w:val="0029561A"/>
    <w:rsid w:val="00295810"/>
    <w:rsid w:val="002958AB"/>
    <w:rsid w:val="00295988"/>
    <w:rsid w:val="00295A36"/>
    <w:rsid w:val="00295B2C"/>
    <w:rsid w:val="00295F4A"/>
    <w:rsid w:val="00295F80"/>
    <w:rsid w:val="002960AE"/>
    <w:rsid w:val="00296235"/>
    <w:rsid w:val="002962BE"/>
    <w:rsid w:val="002962DC"/>
    <w:rsid w:val="00296481"/>
    <w:rsid w:val="00296578"/>
    <w:rsid w:val="0029672A"/>
    <w:rsid w:val="0029673C"/>
    <w:rsid w:val="0029689D"/>
    <w:rsid w:val="00296D3B"/>
    <w:rsid w:val="0029718D"/>
    <w:rsid w:val="002971FC"/>
    <w:rsid w:val="002973B0"/>
    <w:rsid w:val="0029743F"/>
    <w:rsid w:val="0029754F"/>
    <w:rsid w:val="0029788E"/>
    <w:rsid w:val="002979D6"/>
    <w:rsid w:val="00297D05"/>
    <w:rsid w:val="00297D71"/>
    <w:rsid w:val="002A0265"/>
    <w:rsid w:val="002A038E"/>
    <w:rsid w:val="002A07CB"/>
    <w:rsid w:val="002A07E7"/>
    <w:rsid w:val="002A07E9"/>
    <w:rsid w:val="002A082F"/>
    <w:rsid w:val="002A0C12"/>
    <w:rsid w:val="002A0C1B"/>
    <w:rsid w:val="002A0C80"/>
    <w:rsid w:val="002A0CB2"/>
    <w:rsid w:val="002A15EE"/>
    <w:rsid w:val="002A1666"/>
    <w:rsid w:val="002A17F7"/>
    <w:rsid w:val="002A1908"/>
    <w:rsid w:val="002A1CF7"/>
    <w:rsid w:val="002A1EDC"/>
    <w:rsid w:val="002A1F67"/>
    <w:rsid w:val="002A1F94"/>
    <w:rsid w:val="002A1FBE"/>
    <w:rsid w:val="002A207E"/>
    <w:rsid w:val="002A21E1"/>
    <w:rsid w:val="002A26D1"/>
    <w:rsid w:val="002A2C08"/>
    <w:rsid w:val="002A2F4B"/>
    <w:rsid w:val="002A2FD8"/>
    <w:rsid w:val="002A36C3"/>
    <w:rsid w:val="002A3B3D"/>
    <w:rsid w:val="002A3CFD"/>
    <w:rsid w:val="002A3D21"/>
    <w:rsid w:val="002A3F06"/>
    <w:rsid w:val="002A42ED"/>
    <w:rsid w:val="002A4495"/>
    <w:rsid w:val="002A44A1"/>
    <w:rsid w:val="002A46CD"/>
    <w:rsid w:val="002A49C8"/>
    <w:rsid w:val="002A4D06"/>
    <w:rsid w:val="002A4F62"/>
    <w:rsid w:val="002A4FE8"/>
    <w:rsid w:val="002A5077"/>
    <w:rsid w:val="002A5234"/>
    <w:rsid w:val="002A52FD"/>
    <w:rsid w:val="002A549F"/>
    <w:rsid w:val="002A5887"/>
    <w:rsid w:val="002A589F"/>
    <w:rsid w:val="002A58A9"/>
    <w:rsid w:val="002A5B0A"/>
    <w:rsid w:val="002A5BA6"/>
    <w:rsid w:val="002A5E45"/>
    <w:rsid w:val="002A5E52"/>
    <w:rsid w:val="002A5F2C"/>
    <w:rsid w:val="002A6285"/>
    <w:rsid w:val="002A63B1"/>
    <w:rsid w:val="002A63D8"/>
    <w:rsid w:val="002A63D9"/>
    <w:rsid w:val="002A66B7"/>
    <w:rsid w:val="002A66DF"/>
    <w:rsid w:val="002A6B97"/>
    <w:rsid w:val="002A7120"/>
    <w:rsid w:val="002A730D"/>
    <w:rsid w:val="002A7630"/>
    <w:rsid w:val="002A7764"/>
    <w:rsid w:val="002A778A"/>
    <w:rsid w:val="002A7C75"/>
    <w:rsid w:val="002B009D"/>
    <w:rsid w:val="002B0583"/>
    <w:rsid w:val="002B05D4"/>
    <w:rsid w:val="002B075E"/>
    <w:rsid w:val="002B080B"/>
    <w:rsid w:val="002B098E"/>
    <w:rsid w:val="002B0A07"/>
    <w:rsid w:val="002B0BE1"/>
    <w:rsid w:val="002B0C6E"/>
    <w:rsid w:val="002B0D4F"/>
    <w:rsid w:val="002B10D1"/>
    <w:rsid w:val="002B12EC"/>
    <w:rsid w:val="002B1555"/>
    <w:rsid w:val="002B156B"/>
    <w:rsid w:val="002B15FD"/>
    <w:rsid w:val="002B1A6D"/>
    <w:rsid w:val="002B1A9B"/>
    <w:rsid w:val="002B1C59"/>
    <w:rsid w:val="002B1DA3"/>
    <w:rsid w:val="002B1EE0"/>
    <w:rsid w:val="002B1FF7"/>
    <w:rsid w:val="002B213D"/>
    <w:rsid w:val="002B2225"/>
    <w:rsid w:val="002B2269"/>
    <w:rsid w:val="002B24F4"/>
    <w:rsid w:val="002B2A74"/>
    <w:rsid w:val="002B2AE6"/>
    <w:rsid w:val="002B2AFE"/>
    <w:rsid w:val="002B2B2E"/>
    <w:rsid w:val="002B2D92"/>
    <w:rsid w:val="002B3424"/>
    <w:rsid w:val="002B386C"/>
    <w:rsid w:val="002B3876"/>
    <w:rsid w:val="002B3B6D"/>
    <w:rsid w:val="002B3CEA"/>
    <w:rsid w:val="002B3EF8"/>
    <w:rsid w:val="002B42B1"/>
    <w:rsid w:val="002B434B"/>
    <w:rsid w:val="002B4466"/>
    <w:rsid w:val="002B46DA"/>
    <w:rsid w:val="002B4A87"/>
    <w:rsid w:val="002B4F6C"/>
    <w:rsid w:val="002B5190"/>
    <w:rsid w:val="002B5214"/>
    <w:rsid w:val="002B5312"/>
    <w:rsid w:val="002B542B"/>
    <w:rsid w:val="002B5719"/>
    <w:rsid w:val="002B587A"/>
    <w:rsid w:val="002B59D1"/>
    <w:rsid w:val="002B5A97"/>
    <w:rsid w:val="002B5BC3"/>
    <w:rsid w:val="002B5ECC"/>
    <w:rsid w:val="002B6066"/>
    <w:rsid w:val="002B6102"/>
    <w:rsid w:val="002B6295"/>
    <w:rsid w:val="002B62CE"/>
    <w:rsid w:val="002B64DE"/>
    <w:rsid w:val="002B6534"/>
    <w:rsid w:val="002B6599"/>
    <w:rsid w:val="002B6752"/>
    <w:rsid w:val="002B67CE"/>
    <w:rsid w:val="002B6898"/>
    <w:rsid w:val="002B68A8"/>
    <w:rsid w:val="002B6CC8"/>
    <w:rsid w:val="002B6CEF"/>
    <w:rsid w:val="002B7065"/>
    <w:rsid w:val="002B7098"/>
    <w:rsid w:val="002B7551"/>
    <w:rsid w:val="002B77A9"/>
    <w:rsid w:val="002B7874"/>
    <w:rsid w:val="002B78E3"/>
    <w:rsid w:val="002B7955"/>
    <w:rsid w:val="002B7984"/>
    <w:rsid w:val="002B7A02"/>
    <w:rsid w:val="002B7B77"/>
    <w:rsid w:val="002B7DC0"/>
    <w:rsid w:val="002B7DCB"/>
    <w:rsid w:val="002B7F05"/>
    <w:rsid w:val="002C0100"/>
    <w:rsid w:val="002C02BB"/>
    <w:rsid w:val="002C02D8"/>
    <w:rsid w:val="002C054E"/>
    <w:rsid w:val="002C09C6"/>
    <w:rsid w:val="002C0A09"/>
    <w:rsid w:val="002C0A60"/>
    <w:rsid w:val="002C0CEC"/>
    <w:rsid w:val="002C0E54"/>
    <w:rsid w:val="002C0EFD"/>
    <w:rsid w:val="002C105D"/>
    <w:rsid w:val="002C1574"/>
    <w:rsid w:val="002C1738"/>
    <w:rsid w:val="002C1AB3"/>
    <w:rsid w:val="002C24F9"/>
    <w:rsid w:val="002C25E8"/>
    <w:rsid w:val="002C275C"/>
    <w:rsid w:val="002C2816"/>
    <w:rsid w:val="002C2DCF"/>
    <w:rsid w:val="002C2DF1"/>
    <w:rsid w:val="002C30FC"/>
    <w:rsid w:val="002C31BA"/>
    <w:rsid w:val="002C37F0"/>
    <w:rsid w:val="002C3C22"/>
    <w:rsid w:val="002C3C2C"/>
    <w:rsid w:val="002C3D82"/>
    <w:rsid w:val="002C4082"/>
    <w:rsid w:val="002C40AC"/>
    <w:rsid w:val="002C4265"/>
    <w:rsid w:val="002C42C0"/>
    <w:rsid w:val="002C42EF"/>
    <w:rsid w:val="002C4328"/>
    <w:rsid w:val="002C4606"/>
    <w:rsid w:val="002C478F"/>
    <w:rsid w:val="002C48C3"/>
    <w:rsid w:val="002C4901"/>
    <w:rsid w:val="002C49BB"/>
    <w:rsid w:val="002C4B08"/>
    <w:rsid w:val="002C4D53"/>
    <w:rsid w:val="002C50F6"/>
    <w:rsid w:val="002C522C"/>
    <w:rsid w:val="002C577F"/>
    <w:rsid w:val="002C57F5"/>
    <w:rsid w:val="002C58CC"/>
    <w:rsid w:val="002C5BAC"/>
    <w:rsid w:val="002C5D99"/>
    <w:rsid w:val="002C5DCD"/>
    <w:rsid w:val="002C5E0E"/>
    <w:rsid w:val="002C5FF9"/>
    <w:rsid w:val="002C60AA"/>
    <w:rsid w:val="002C6371"/>
    <w:rsid w:val="002C655F"/>
    <w:rsid w:val="002C6596"/>
    <w:rsid w:val="002C698E"/>
    <w:rsid w:val="002C6BD3"/>
    <w:rsid w:val="002C6D42"/>
    <w:rsid w:val="002C6F72"/>
    <w:rsid w:val="002C725D"/>
    <w:rsid w:val="002C737E"/>
    <w:rsid w:val="002C7401"/>
    <w:rsid w:val="002C77BA"/>
    <w:rsid w:val="002C7963"/>
    <w:rsid w:val="002C79DE"/>
    <w:rsid w:val="002C7B5D"/>
    <w:rsid w:val="002C7D05"/>
    <w:rsid w:val="002C7DB0"/>
    <w:rsid w:val="002D000A"/>
    <w:rsid w:val="002D00A9"/>
    <w:rsid w:val="002D00C9"/>
    <w:rsid w:val="002D03CC"/>
    <w:rsid w:val="002D051D"/>
    <w:rsid w:val="002D06A1"/>
    <w:rsid w:val="002D07A8"/>
    <w:rsid w:val="002D08D5"/>
    <w:rsid w:val="002D0956"/>
    <w:rsid w:val="002D0A5F"/>
    <w:rsid w:val="002D0C59"/>
    <w:rsid w:val="002D0F30"/>
    <w:rsid w:val="002D1366"/>
    <w:rsid w:val="002D1553"/>
    <w:rsid w:val="002D185A"/>
    <w:rsid w:val="002D1863"/>
    <w:rsid w:val="002D1A18"/>
    <w:rsid w:val="002D1D67"/>
    <w:rsid w:val="002D1D87"/>
    <w:rsid w:val="002D1DCD"/>
    <w:rsid w:val="002D1E52"/>
    <w:rsid w:val="002D1E75"/>
    <w:rsid w:val="002D1F4E"/>
    <w:rsid w:val="002D22A3"/>
    <w:rsid w:val="002D23BE"/>
    <w:rsid w:val="002D2643"/>
    <w:rsid w:val="002D270A"/>
    <w:rsid w:val="002D274B"/>
    <w:rsid w:val="002D28C5"/>
    <w:rsid w:val="002D2CBB"/>
    <w:rsid w:val="002D2D07"/>
    <w:rsid w:val="002D2E3E"/>
    <w:rsid w:val="002D30C8"/>
    <w:rsid w:val="002D33DA"/>
    <w:rsid w:val="002D347C"/>
    <w:rsid w:val="002D36E0"/>
    <w:rsid w:val="002D3879"/>
    <w:rsid w:val="002D38C8"/>
    <w:rsid w:val="002D391E"/>
    <w:rsid w:val="002D3B78"/>
    <w:rsid w:val="002D3C30"/>
    <w:rsid w:val="002D3D44"/>
    <w:rsid w:val="002D3E95"/>
    <w:rsid w:val="002D448D"/>
    <w:rsid w:val="002D4610"/>
    <w:rsid w:val="002D4617"/>
    <w:rsid w:val="002D4A26"/>
    <w:rsid w:val="002D4C92"/>
    <w:rsid w:val="002D4CA3"/>
    <w:rsid w:val="002D4CA6"/>
    <w:rsid w:val="002D4D46"/>
    <w:rsid w:val="002D4D80"/>
    <w:rsid w:val="002D4EE4"/>
    <w:rsid w:val="002D4F5D"/>
    <w:rsid w:val="002D5204"/>
    <w:rsid w:val="002D53B8"/>
    <w:rsid w:val="002D564C"/>
    <w:rsid w:val="002D577E"/>
    <w:rsid w:val="002D595F"/>
    <w:rsid w:val="002D59CA"/>
    <w:rsid w:val="002D59DA"/>
    <w:rsid w:val="002D5C0B"/>
    <w:rsid w:val="002D5D2C"/>
    <w:rsid w:val="002D5F1D"/>
    <w:rsid w:val="002D5F49"/>
    <w:rsid w:val="002D60AE"/>
    <w:rsid w:val="002D65F0"/>
    <w:rsid w:val="002D6653"/>
    <w:rsid w:val="002D69F8"/>
    <w:rsid w:val="002D6AA7"/>
    <w:rsid w:val="002D6C15"/>
    <w:rsid w:val="002D6D89"/>
    <w:rsid w:val="002D71CC"/>
    <w:rsid w:val="002D7350"/>
    <w:rsid w:val="002D7565"/>
    <w:rsid w:val="002D7B10"/>
    <w:rsid w:val="002D7BD6"/>
    <w:rsid w:val="002D7DA3"/>
    <w:rsid w:val="002D7DE2"/>
    <w:rsid w:val="002E032C"/>
    <w:rsid w:val="002E0464"/>
    <w:rsid w:val="002E0516"/>
    <w:rsid w:val="002E054F"/>
    <w:rsid w:val="002E05DC"/>
    <w:rsid w:val="002E062B"/>
    <w:rsid w:val="002E0661"/>
    <w:rsid w:val="002E0A6B"/>
    <w:rsid w:val="002E0EB5"/>
    <w:rsid w:val="002E0F19"/>
    <w:rsid w:val="002E1160"/>
    <w:rsid w:val="002E1369"/>
    <w:rsid w:val="002E1431"/>
    <w:rsid w:val="002E1966"/>
    <w:rsid w:val="002E1A8C"/>
    <w:rsid w:val="002E1D87"/>
    <w:rsid w:val="002E1F58"/>
    <w:rsid w:val="002E20D2"/>
    <w:rsid w:val="002E21EB"/>
    <w:rsid w:val="002E2543"/>
    <w:rsid w:val="002E2798"/>
    <w:rsid w:val="002E2836"/>
    <w:rsid w:val="002E29D2"/>
    <w:rsid w:val="002E2B9D"/>
    <w:rsid w:val="002E2BD1"/>
    <w:rsid w:val="002E2C65"/>
    <w:rsid w:val="002E2EB9"/>
    <w:rsid w:val="002E319F"/>
    <w:rsid w:val="002E3250"/>
    <w:rsid w:val="002E3295"/>
    <w:rsid w:val="002E3300"/>
    <w:rsid w:val="002E330B"/>
    <w:rsid w:val="002E331E"/>
    <w:rsid w:val="002E35A8"/>
    <w:rsid w:val="002E35B1"/>
    <w:rsid w:val="002E375B"/>
    <w:rsid w:val="002E37BE"/>
    <w:rsid w:val="002E37EF"/>
    <w:rsid w:val="002E39CC"/>
    <w:rsid w:val="002E39ED"/>
    <w:rsid w:val="002E3ACF"/>
    <w:rsid w:val="002E3B9E"/>
    <w:rsid w:val="002E3D15"/>
    <w:rsid w:val="002E4230"/>
    <w:rsid w:val="002E42E3"/>
    <w:rsid w:val="002E445D"/>
    <w:rsid w:val="002E45B7"/>
    <w:rsid w:val="002E4614"/>
    <w:rsid w:val="002E4655"/>
    <w:rsid w:val="002E4747"/>
    <w:rsid w:val="002E4A24"/>
    <w:rsid w:val="002E4AC2"/>
    <w:rsid w:val="002E5106"/>
    <w:rsid w:val="002E515D"/>
    <w:rsid w:val="002E5410"/>
    <w:rsid w:val="002E5DBB"/>
    <w:rsid w:val="002E5FE2"/>
    <w:rsid w:val="002E6015"/>
    <w:rsid w:val="002E6213"/>
    <w:rsid w:val="002E6416"/>
    <w:rsid w:val="002E66EB"/>
    <w:rsid w:val="002E6EBF"/>
    <w:rsid w:val="002E6FC0"/>
    <w:rsid w:val="002E711D"/>
    <w:rsid w:val="002E74B3"/>
    <w:rsid w:val="002E75F8"/>
    <w:rsid w:val="002E76AD"/>
    <w:rsid w:val="002E778B"/>
    <w:rsid w:val="002E7B3D"/>
    <w:rsid w:val="002E7D4C"/>
    <w:rsid w:val="002E7D58"/>
    <w:rsid w:val="002E7E1D"/>
    <w:rsid w:val="002E7E67"/>
    <w:rsid w:val="002E7F66"/>
    <w:rsid w:val="002F00EA"/>
    <w:rsid w:val="002F0171"/>
    <w:rsid w:val="002F0332"/>
    <w:rsid w:val="002F0A02"/>
    <w:rsid w:val="002F0A30"/>
    <w:rsid w:val="002F0AA9"/>
    <w:rsid w:val="002F0BB2"/>
    <w:rsid w:val="002F0D88"/>
    <w:rsid w:val="002F0F0B"/>
    <w:rsid w:val="002F0FD9"/>
    <w:rsid w:val="002F1403"/>
    <w:rsid w:val="002F142D"/>
    <w:rsid w:val="002F14B2"/>
    <w:rsid w:val="002F16B7"/>
    <w:rsid w:val="002F181B"/>
    <w:rsid w:val="002F197C"/>
    <w:rsid w:val="002F1A70"/>
    <w:rsid w:val="002F1B07"/>
    <w:rsid w:val="002F1CCB"/>
    <w:rsid w:val="002F22DD"/>
    <w:rsid w:val="002F22F3"/>
    <w:rsid w:val="002F231D"/>
    <w:rsid w:val="002F241B"/>
    <w:rsid w:val="002F243A"/>
    <w:rsid w:val="002F256C"/>
    <w:rsid w:val="002F2ACE"/>
    <w:rsid w:val="002F2B86"/>
    <w:rsid w:val="002F2C86"/>
    <w:rsid w:val="002F2E2C"/>
    <w:rsid w:val="002F2E46"/>
    <w:rsid w:val="002F2EAF"/>
    <w:rsid w:val="002F2F2E"/>
    <w:rsid w:val="002F307D"/>
    <w:rsid w:val="002F3224"/>
    <w:rsid w:val="002F35E7"/>
    <w:rsid w:val="002F378F"/>
    <w:rsid w:val="002F3AB8"/>
    <w:rsid w:val="002F3B02"/>
    <w:rsid w:val="002F3BA7"/>
    <w:rsid w:val="002F3D26"/>
    <w:rsid w:val="002F3D61"/>
    <w:rsid w:val="002F3F5B"/>
    <w:rsid w:val="002F416D"/>
    <w:rsid w:val="002F4308"/>
    <w:rsid w:val="002F45C1"/>
    <w:rsid w:val="002F4606"/>
    <w:rsid w:val="002F464D"/>
    <w:rsid w:val="002F4AA5"/>
    <w:rsid w:val="002F4AD0"/>
    <w:rsid w:val="002F4B21"/>
    <w:rsid w:val="002F4D32"/>
    <w:rsid w:val="002F4D5D"/>
    <w:rsid w:val="002F4DC1"/>
    <w:rsid w:val="002F54E6"/>
    <w:rsid w:val="002F5847"/>
    <w:rsid w:val="002F58E5"/>
    <w:rsid w:val="002F5CEA"/>
    <w:rsid w:val="002F5EC9"/>
    <w:rsid w:val="002F6143"/>
    <w:rsid w:val="002F632E"/>
    <w:rsid w:val="002F67DE"/>
    <w:rsid w:val="002F67EA"/>
    <w:rsid w:val="002F6A14"/>
    <w:rsid w:val="002F6B04"/>
    <w:rsid w:val="002F6BC1"/>
    <w:rsid w:val="002F6C52"/>
    <w:rsid w:val="002F6C85"/>
    <w:rsid w:val="002F6DAF"/>
    <w:rsid w:val="002F6DE4"/>
    <w:rsid w:val="002F6F52"/>
    <w:rsid w:val="002F7316"/>
    <w:rsid w:val="002F771A"/>
    <w:rsid w:val="002F7734"/>
    <w:rsid w:val="002F779F"/>
    <w:rsid w:val="002F7836"/>
    <w:rsid w:val="002F7938"/>
    <w:rsid w:val="002F7A8B"/>
    <w:rsid w:val="002F7B53"/>
    <w:rsid w:val="00300070"/>
    <w:rsid w:val="003006F6"/>
    <w:rsid w:val="003007A0"/>
    <w:rsid w:val="00300935"/>
    <w:rsid w:val="0030099A"/>
    <w:rsid w:val="003009BB"/>
    <w:rsid w:val="00300A13"/>
    <w:rsid w:val="00300C05"/>
    <w:rsid w:val="00300E67"/>
    <w:rsid w:val="00301117"/>
    <w:rsid w:val="0030122E"/>
    <w:rsid w:val="00301452"/>
    <w:rsid w:val="00301582"/>
    <w:rsid w:val="00301586"/>
    <w:rsid w:val="0030182D"/>
    <w:rsid w:val="003019C6"/>
    <w:rsid w:val="00301A9B"/>
    <w:rsid w:val="00301CA8"/>
    <w:rsid w:val="0030200C"/>
    <w:rsid w:val="00302524"/>
    <w:rsid w:val="00302596"/>
    <w:rsid w:val="003028EC"/>
    <w:rsid w:val="00302B25"/>
    <w:rsid w:val="003032A0"/>
    <w:rsid w:val="00303AB3"/>
    <w:rsid w:val="00303AF0"/>
    <w:rsid w:val="00303B96"/>
    <w:rsid w:val="00303BCF"/>
    <w:rsid w:val="00303D20"/>
    <w:rsid w:val="00303D7F"/>
    <w:rsid w:val="00303EFC"/>
    <w:rsid w:val="00303FF0"/>
    <w:rsid w:val="00304126"/>
    <w:rsid w:val="00304455"/>
    <w:rsid w:val="00304826"/>
    <w:rsid w:val="0030530F"/>
    <w:rsid w:val="00305316"/>
    <w:rsid w:val="00305327"/>
    <w:rsid w:val="003058D0"/>
    <w:rsid w:val="003059E3"/>
    <w:rsid w:val="00305E23"/>
    <w:rsid w:val="00305E92"/>
    <w:rsid w:val="00305F74"/>
    <w:rsid w:val="00305FA2"/>
    <w:rsid w:val="00306426"/>
    <w:rsid w:val="003069DA"/>
    <w:rsid w:val="00306AD9"/>
    <w:rsid w:val="00306AFF"/>
    <w:rsid w:val="00306CC3"/>
    <w:rsid w:val="00306EA8"/>
    <w:rsid w:val="00306F59"/>
    <w:rsid w:val="00306FC8"/>
    <w:rsid w:val="003071C6"/>
    <w:rsid w:val="003071F9"/>
    <w:rsid w:val="00307202"/>
    <w:rsid w:val="00307264"/>
    <w:rsid w:val="0030734F"/>
    <w:rsid w:val="0030768D"/>
    <w:rsid w:val="003076AB"/>
    <w:rsid w:val="0030780B"/>
    <w:rsid w:val="0030797E"/>
    <w:rsid w:val="00307EF5"/>
    <w:rsid w:val="00310022"/>
    <w:rsid w:val="00310212"/>
    <w:rsid w:val="003108B1"/>
    <w:rsid w:val="003109B9"/>
    <w:rsid w:val="00310B8A"/>
    <w:rsid w:val="00310CDD"/>
    <w:rsid w:val="00310D01"/>
    <w:rsid w:val="00310E12"/>
    <w:rsid w:val="00311B51"/>
    <w:rsid w:val="00311DC3"/>
    <w:rsid w:val="00311EE0"/>
    <w:rsid w:val="00312133"/>
    <w:rsid w:val="003121CE"/>
    <w:rsid w:val="003124DB"/>
    <w:rsid w:val="00312627"/>
    <w:rsid w:val="003127E4"/>
    <w:rsid w:val="00312A05"/>
    <w:rsid w:val="00312C7E"/>
    <w:rsid w:val="00312CB4"/>
    <w:rsid w:val="00312D34"/>
    <w:rsid w:val="00312D52"/>
    <w:rsid w:val="00312D56"/>
    <w:rsid w:val="00312F4F"/>
    <w:rsid w:val="00312FC3"/>
    <w:rsid w:val="00313327"/>
    <w:rsid w:val="00313363"/>
    <w:rsid w:val="003133AE"/>
    <w:rsid w:val="0031369E"/>
    <w:rsid w:val="00313A76"/>
    <w:rsid w:val="00313E48"/>
    <w:rsid w:val="00313FE5"/>
    <w:rsid w:val="00314325"/>
    <w:rsid w:val="0031449D"/>
    <w:rsid w:val="003145DA"/>
    <w:rsid w:val="00314714"/>
    <w:rsid w:val="003147D7"/>
    <w:rsid w:val="00314844"/>
    <w:rsid w:val="00314A03"/>
    <w:rsid w:val="00314A48"/>
    <w:rsid w:val="00314E54"/>
    <w:rsid w:val="00314F14"/>
    <w:rsid w:val="00315081"/>
    <w:rsid w:val="00315926"/>
    <w:rsid w:val="00315A37"/>
    <w:rsid w:val="00315A9D"/>
    <w:rsid w:val="00315AF4"/>
    <w:rsid w:val="00315BF2"/>
    <w:rsid w:val="00315CA3"/>
    <w:rsid w:val="00315CC7"/>
    <w:rsid w:val="00315E86"/>
    <w:rsid w:val="0031600C"/>
    <w:rsid w:val="0031614E"/>
    <w:rsid w:val="00316183"/>
    <w:rsid w:val="003165F8"/>
    <w:rsid w:val="0031667D"/>
    <w:rsid w:val="003166AD"/>
    <w:rsid w:val="003167FC"/>
    <w:rsid w:val="00316869"/>
    <w:rsid w:val="003169F2"/>
    <w:rsid w:val="00316A73"/>
    <w:rsid w:val="00316BDD"/>
    <w:rsid w:val="0031711E"/>
    <w:rsid w:val="00317123"/>
    <w:rsid w:val="0031727F"/>
    <w:rsid w:val="00317399"/>
    <w:rsid w:val="00317581"/>
    <w:rsid w:val="00317603"/>
    <w:rsid w:val="003179F3"/>
    <w:rsid w:val="00317D8C"/>
    <w:rsid w:val="00317E21"/>
    <w:rsid w:val="00317E8D"/>
    <w:rsid w:val="00317F24"/>
    <w:rsid w:val="00317FDE"/>
    <w:rsid w:val="00317FF3"/>
    <w:rsid w:val="00320160"/>
    <w:rsid w:val="00320161"/>
    <w:rsid w:val="003201D5"/>
    <w:rsid w:val="003202CF"/>
    <w:rsid w:val="003202EE"/>
    <w:rsid w:val="00320893"/>
    <w:rsid w:val="003209A0"/>
    <w:rsid w:val="003209C8"/>
    <w:rsid w:val="00320B92"/>
    <w:rsid w:val="00320E4D"/>
    <w:rsid w:val="00320E65"/>
    <w:rsid w:val="003212EB"/>
    <w:rsid w:val="00321822"/>
    <w:rsid w:val="00321EA1"/>
    <w:rsid w:val="00321EC7"/>
    <w:rsid w:val="00321F61"/>
    <w:rsid w:val="00322012"/>
    <w:rsid w:val="00322108"/>
    <w:rsid w:val="0032211A"/>
    <w:rsid w:val="0032251F"/>
    <w:rsid w:val="00322857"/>
    <w:rsid w:val="003228C2"/>
    <w:rsid w:val="003228E4"/>
    <w:rsid w:val="003229CB"/>
    <w:rsid w:val="00322AD3"/>
    <w:rsid w:val="00322BCD"/>
    <w:rsid w:val="00322FF3"/>
    <w:rsid w:val="003232E1"/>
    <w:rsid w:val="00323313"/>
    <w:rsid w:val="00323462"/>
    <w:rsid w:val="003235DB"/>
    <w:rsid w:val="00323604"/>
    <w:rsid w:val="0032366D"/>
    <w:rsid w:val="00323C25"/>
    <w:rsid w:val="003242F6"/>
    <w:rsid w:val="00324503"/>
    <w:rsid w:val="00324647"/>
    <w:rsid w:val="00324A47"/>
    <w:rsid w:val="00324C11"/>
    <w:rsid w:val="00324D68"/>
    <w:rsid w:val="00324DF9"/>
    <w:rsid w:val="0032507D"/>
    <w:rsid w:val="003250DE"/>
    <w:rsid w:val="0032521A"/>
    <w:rsid w:val="0032521D"/>
    <w:rsid w:val="0032534B"/>
    <w:rsid w:val="0032541C"/>
    <w:rsid w:val="00325784"/>
    <w:rsid w:val="00325855"/>
    <w:rsid w:val="003258B8"/>
    <w:rsid w:val="00325D67"/>
    <w:rsid w:val="00325EC4"/>
    <w:rsid w:val="00325F38"/>
    <w:rsid w:val="0032614D"/>
    <w:rsid w:val="003262FF"/>
    <w:rsid w:val="0032646C"/>
    <w:rsid w:val="00326483"/>
    <w:rsid w:val="0032670A"/>
    <w:rsid w:val="003267A6"/>
    <w:rsid w:val="0032693C"/>
    <w:rsid w:val="003269CC"/>
    <w:rsid w:val="00326AD8"/>
    <w:rsid w:val="00326B32"/>
    <w:rsid w:val="00326BDA"/>
    <w:rsid w:val="00326E7F"/>
    <w:rsid w:val="00326FA4"/>
    <w:rsid w:val="00327336"/>
    <w:rsid w:val="003273D9"/>
    <w:rsid w:val="00327446"/>
    <w:rsid w:val="00327743"/>
    <w:rsid w:val="00327760"/>
    <w:rsid w:val="00327AF1"/>
    <w:rsid w:val="00327F33"/>
    <w:rsid w:val="00330167"/>
    <w:rsid w:val="003301F1"/>
    <w:rsid w:val="00330523"/>
    <w:rsid w:val="00330559"/>
    <w:rsid w:val="003305B5"/>
    <w:rsid w:val="003309C6"/>
    <w:rsid w:val="00330FE5"/>
    <w:rsid w:val="0033157E"/>
    <w:rsid w:val="003317C4"/>
    <w:rsid w:val="003318A5"/>
    <w:rsid w:val="00331AC9"/>
    <w:rsid w:val="00331C58"/>
    <w:rsid w:val="00331D87"/>
    <w:rsid w:val="00331F58"/>
    <w:rsid w:val="00331FA2"/>
    <w:rsid w:val="003320A5"/>
    <w:rsid w:val="003320AD"/>
    <w:rsid w:val="003328B6"/>
    <w:rsid w:val="00332A81"/>
    <w:rsid w:val="00332AAF"/>
    <w:rsid w:val="00332B10"/>
    <w:rsid w:val="00332B93"/>
    <w:rsid w:val="00332BED"/>
    <w:rsid w:val="00332CC5"/>
    <w:rsid w:val="00332D39"/>
    <w:rsid w:val="00332D6D"/>
    <w:rsid w:val="00332E2D"/>
    <w:rsid w:val="003330A5"/>
    <w:rsid w:val="00333447"/>
    <w:rsid w:val="0033346E"/>
    <w:rsid w:val="003337B2"/>
    <w:rsid w:val="003338A3"/>
    <w:rsid w:val="00333C91"/>
    <w:rsid w:val="00333DF7"/>
    <w:rsid w:val="00333FFF"/>
    <w:rsid w:val="0033404C"/>
    <w:rsid w:val="003342A8"/>
    <w:rsid w:val="003342D0"/>
    <w:rsid w:val="003342D6"/>
    <w:rsid w:val="00334422"/>
    <w:rsid w:val="0033450F"/>
    <w:rsid w:val="0033452E"/>
    <w:rsid w:val="003345D5"/>
    <w:rsid w:val="0033465F"/>
    <w:rsid w:val="003349C7"/>
    <w:rsid w:val="00334AAA"/>
    <w:rsid w:val="00334AFB"/>
    <w:rsid w:val="00334E8D"/>
    <w:rsid w:val="00334F58"/>
    <w:rsid w:val="00335025"/>
    <w:rsid w:val="00335052"/>
    <w:rsid w:val="0033535B"/>
    <w:rsid w:val="003354F5"/>
    <w:rsid w:val="003355C2"/>
    <w:rsid w:val="00335615"/>
    <w:rsid w:val="0033589F"/>
    <w:rsid w:val="00335913"/>
    <w:rsid w:val="0033597A"/>
    <w:rsid w:val="00335C39"/>
    <w:rsid w:val="00335F5A"/>
    <w:rsid w:val="00335F66"/>
    <w:rsid w:val="0033603B"/>
    <w:rsid w:val="003361C1"/>
    <w:rsid w:val="00336450"/>
    <w:rsid w:val="00336599"/>
    <w:rsid w:val="003366B5"/>
    <w:rsid w:val="003366E1"/>
    <w:rsid w:val="0033683D"/>
    <w:rsid w:val="003368B8"/>
    <w:rsid w:val="00336D29"/>
    <w:rsid w:val="00336DF7"/>
    <w:rsid w:val="003371E8"/>
    <w:rsid w:val="003373F4"/>
    <w:rsid w:val="0033742B"/>
    <w:rsid w:val="0033750E"/>
    <w:rsid w:val="003376EF"/>
    <w:rsid w:val="0033773C"/>
    <w:rsid w:val="0033775D"/>
    <w:rsid w:val="003377D6"/>
    <w:rsid w:val="00337BC5"/>
    <w:rsid w:val="00337BDB"/>
    <w:rsid w:val="0034001D"/>
    <w:rsid w:val="00340098"/>
    <w:rsid w:val="0034019F"/>
    <w:rsid w:val="003402D8"/>
    <w:rsid w:val="00340540"/>
    <w:rsid w:val="00340553"/>
    <w:rsid w:val="0034060C"/>
    <w:rsid w:val="00340641"/>
    <w:rsid w:val="003406EB"/>
    <w:rsid w:val="00340731"/>
    <w:rsid w:val="0034093C"/>
    <w:rsid w:val="00340A20"/>
    <w:rsid w:val="00340D41"/>
    <w:rsid w:val="00340D4D"/>
    <w:rsid w:val="00340EBD"/>
    <w:rsid w:val="003416F7"/>
    <w:rsid w:val="00341B81"/>
    <w:rsid w:val="00341BF4"/>
    <w:rsid w:val="00342055"/>
    <w:rsid w:val="00342746"/>
    <w:rsid w:val="00342B0B"/>
    <w:rsid w:val="003433CE"/>
    <w:rsid w:val="00343604"/>
    <w:rsid w:val="0034386A"/>
    <w:rsid w:val="00343BBD"/>
    <w:rsid w:val="003441BE"/>
    <w:rsid w:val="0034426A"/>
    <w:rsid w:val="00344337"/>
    <w:rsid w:val="003446A4"/>
    <w:rsid w:val="003447FB"/>
    <w:rsid w:val="00344DFC"/>
    <w:rsid w:val="00345241"/>
    <w:rsid w:val="003452D5"/>
    <w:rsid w:val="003456EB"/>
    <w:rsid w:val="0034578D"/>
    <w:rsid w:val="00345A89"/>
    <w:rsid w:val="00345C88"/>
    <w:rsid w:val="00345CE9"/>
    <w:rsid w:val="00345D52"/>
    <w:rsid w:val="00345DD8"/>
    <w:rsid w:val="00345EEC"/>
    <w:rsid w:val="0034608F"/>
    <w:rsid w:val="003464F6"/>
    <w:rsid w:val="00346836"/>
    <w:rsid w:val="00346B68"/>
    <w:rsid w:val="00346D1A"/>
    <w:rsid w:val="003471AD"/>
    <w:rsid w:val="0034741F"/>
    <w:rsid w:val="00347484"/>
    <w:rsid w:val="0034751B"/>
    <w:rsid w:val="003475CB"/>
    <w:rsid w:val="00347683"/>
    <w:rsid w:val="003476AA"/>
    <w:rsid w:val="003477B8"/>
    <w:rsid w:val="00347A66"/>
    <w:rsid w:val="00347B8D"/>
    <w:rsid w:val="00347CF9"/>
    <w:rsid w:val="00347F86"/>
    <w:rsid w:val="003506A9"/>
    <w:rsid w:val="0035070A"/>
    <w:rsid w:val="00350736"/>
    <w:rsid w:val="003507B7"/>
    <w:rsid w:val="0035089B"/>
    <w:rsid w:val="00350BCF"/>
    <w:rsid w:val="00350DF8"/>
    <w:rsid w:val="00351017"/>
    <w:rsid w:val="0035158C"/>
    <w:rsid w:val="0035166A"/>
    <w:rsid w:val="003516CD"/>
    <w:rsid w:val="00351933"/>
    <w:rsid w:val="003519DE"/>
    <w:rsid w:val="00351C6B"/>
    <w:rsid w:val="00351E29"/>
    <w:rsid w:val="0035224C"/>
    <w:rsid w:val="0035231A"/>
    <w:rsid w:val="003523DA"/>
    <w:rsid w:val="003524C6"/>
    <w:rsid w:val="0035254E"/>
    <w:rsid w:val="00352681"/>
    <w:rsid w:val="0035274D"/>
    <w:rsid w:val="0035276E"/>
    <w:rsid w:val="0035287A"/>
    <w:rsid w:val="0035340C"/>
    <w:rsid w:val="003537CF"/>
    <w:rsid w:val="003537FF"/>
    <w:rsid w:val="00353A18"/>
    <w:rsid w:val="00353AAA"/>
    <w:rsid w:val="00353BA1"/>
    <w:rsid w:val="00353DEC"/>
    <w:rsid w:val="00353E5C"/>
    <w:rsid w:val="00353F20"/>
    <w:rsid w:val="00353F63"/>
    <w:rsid w:val="003541CF"/>
    <w:rsid w:val="0035427B"/>
    <w:rsid w:val="003544FD"/>
    <w:rsid w:val="0035455D"/>
    <w:rsid w:val="0035461F"/>
    <w:rsid w:val="0035481B"/>
    <w:rsid w:val="003553A7"/>
    <w:rsid w:val="0035586A"/>
    <w:rsid w:val="003558FC"/>
    <w:rsid w:val="00355AC1"/>
    <w:rsid w:val="00355B58"/>
    <w:rsid w:val="00355CE2"/>
    <w:rsid w:val="00355D3C"/>
    <w:rsid w:val="00355E8E"/>
    <w:rsid w:val="00356007"/>
    <w:rsid w:val="00356035"/>
    <w:rsid w:val="003560DC"/>
    <w:rsid w:val="0035624B"/>
    <w:rsid w:val="00356432"/>
    <w:rsid w:val="0035653D"/>
    <w:rsid w:val="0035657B"/>
    <w:rsid w:val="0035671F"/>
    <w:rsid w:val="00356776"/>
    <w:rsid w:val="003567FE"/>
    <w:rsid w:val="00356B7D"/>
    <w:rsid w:val="00356BF4"/>
    <w:rsid w:val="00356C6B"/>
    <w:rsid w:val="00356E68"/>
    <w:rsid w:val="00356E97"/>
    <w:rsid w:val="00356EAA"/>
    <w:rsid w:val="00356F78"/>
    <w:rsid w:val="003573F7"/>
    <w:rsid w:val="0035749B"/>
    <w:rsid w:val="00357659"/>
    <w:rsid w:val="00357B2C"/>
    <w:rsid w:val="00357C3F"/>
    <w:rsid w:val="00357D3F"/>
    <w:rsid w:val="00357D41"/>
    <w:rsid w:val="00357F1B"/>
    <w:rsid w:val="00357FC6"/>
    <w:rsid w:val="003600BC"/>
    <w:rsid w:val="0036012B"/>
    <w:rsid w:val="00360230"/>
    <w:rsid w:val="0036034C"/>
    <w:rsid w:val="003605D7"/>
    <w:rsid w:val="00360B16"/>
    <w:rsid w:val="00360B1C"/>
    <w:rsid w:val="00360BF0"/>
    <w:rsid w:val="00360CA9"/>
    <w:rsid w:val="00360CF2"/>
    <w:rsid w:val="00360EF7"/>
    <w:rsid w:val="003611F3"/>
    <w:rsid w:val="00361275"/>
    <w:rsid w:val="00361370"/>
    <w:rsid w:val="00361554"/>
    <w:rsid w:val="003618F0"/>
    <w:rsid w:val="00361934"/>
    <w:rsid w:val="00361CBA"/>
    <w:rsid w:val="00361D64"/>
    <w:rsid w:val="00361F67"/>
    <w:rsid w:val="00362019"/>
    <w:rsid w:val="0036218C"/>
    <w:rsid w:val="0036231E"/>
    <w:rsid w:val="0036283E"/>
    <w:rsid w:val="0036285E"/>
    <w:rsid w:val="00362BB7"/>
    <w:rsid w:val="00362EF8"/>
    <w:rsid w:val="00362F33"/>
    <w:rsid w:val="00363083"/>
    <w:rsid w:val="00363369"/>
    <w:rsid w:val="003637E2"/>
    <w:rsid w:val="00363909"/>
    <w:rsid w:val="00363BA3"/>
    <w:rsid w:val="00363F90"/>
    <w:rsid w:val="003641EB"/>
    <w:rsid w:val="00364326"/>
    <w:rsid w:val="003643AF"/>
    <w:rsid w:val="003644AC"/>
    <w:rsid w:val="003645B1"/>
    <w:rsid w:val="003645F7"/>
    <w:rsid w:val="00364678"/>
    <w:rsid w:val="003646EB"/>
    <w:rsid w:val="003648C6"/>
    <w:rsid w:val="00364913"/>
    <w:rsid w:val="00364ECF"/>
    <w:rsid w:val="00364FE4"/>
    <w:rsid w:val="00365150"/>
    <w:rsid w:val="003652D0"/>
    <w:rsid w:val="0036540E"/>
    <w:rsid w:val="00365545"/>
    <w:rsid w:val="003656F8"/>
    <w:rsid w:val="00365B74"/>
    <w:rsid w:val="00365D5E"/>
    <w:rsid w:val="00365D91"/>
    <w:rsid w:val="00365E9C"/>
    <w:rsid w:val="003660AB"/>
    <w:rsid w:val="00366233"/>
    <w:rsid w:val="00366363"/>
    <w:rsid w:val="0036666F"/>
    <w:rsid w:val="0036676A"/>
    <w:rsid w:val="003667E0"/>
    <w:rsid w:val="00366915"/>
    <w:rsid w:val="00366A91"/>
    <w:rsid w:val="00366BFE"/>
    <w:rsid w:val="00366C1C"/>
    <w:rsid w:val="00366CE3"/>
    <w:rsid w:val="00366EBA"/>
    <w:rsid w:val="00366F10"/>
    <w:rsid w:val="00367060"/>
    <w:rsid w:val="0036715C"/>
    <w:rsid w:val="0036726B"/>
    <w:rsid w:val="003672F4"/>
    <w:rsid w:val="00367451"/>
    <w:rsid w:val="00367589"/>
    <w:rsid w:val="0036781C"/>
    <w:rsid w:val="00367A9C"/>
    <w:rsid w:val="00367E2F"/>
    <w:rsid w:val="00370333"/>
    <w:rsid w:val="0037040B"/>
    <w:rsid w:val="003706B1"/>
    <w:rsid w:val="003706C2"/>
    <w:rsid w:val="00370863"/>
    <w:rsid w:val="003708A5"/>
    <w:rsid w:val="00370D1F"/>
    <w:rsid w:val="00370E34"/>
    <w:rsid w:val="00370E3A"/>
    <w:rsid w:val="0037165E"/>
    <w:rsid w:val="003716AE"/>
    <w:rsid w:val="003716E2"/>
    <w:rsid w:val="003717AE"/>
    <w:rsid w:val="0037185B"/>
    <w:rsid w:val="00371997"/>
    <w:rsid w:val="00371A34"/>
    <w:rsid w:val="00371CF5"/>
    <w:rsid w:val="003721F5"/>
    <w:rsid w:val="003724E2"/>
    <w:rsid w:val="003726B0"/>
    <w:rsid w:val="00372761"/>
    <w:rsid w:val="00372AEB"/>
    <w:rsid w:val="00372BFF"/>
    <w:rsid w:val="00372ED6"/>
    <w:rsid w:val="00373228"/>
    <w:rsid w:val="00373699"/>
    <w:rsid w:val="003738A8"/>
    <w:rsid w:val="003739B7"/>
    <w:rsid w:val="003739EA"/>
    <w:rsid w:val="00373CAD"/>
    <w:rsid w:val="00374174"/>
    <w:rsid w:val="00374431"/>
    <w:rsid w:val="003745CD"/>
    <w:rsid w:val="00374B9B"/>
    <w:rsid w:val="00374EC8"/>
    <w:rsid w:val="0037506C"/>
    <w:rsid w:val="00375104"/>
    <w:rsid w:val="00375140"/>
    <w:rsid w:val="00375210"/>
    <w:rsid w:val="00375699"/>
    <w:rsid w:val="003758FA"/>
    <w:rsid w:val="0037590B"/>
    <w:rsid w:val="00375A09"/>
    <w:rsid w:val="00375A73"/>
    <w:rsid w:val="00375C73"/>
    <w:rsid w:val="00375D3D"/>
    <w:rsid w:val="00375E13"/>
    <w:rsid w:val="00375F41"/>
    <w:rsid w:val="00375FA9"/>
    <w:rsid w:val="00376097"/>
    <w:rsid w:val="00376385"/>
    <w:rsid w:val="00376485"/>
    <w:rsid w:val="003765A6"/>
    <w:rsid w:val="003765BE"/>
    <w:rsid w:val="00376698"/>
    <w:rsid w:val="003766EA"/>
    <w:rsid w:val="00376793"/>
    <w:rsid w:val="00376CF2"/>
    <w:rsid w:val="00376DDE"/>
    <w:rsid w:val="00376F9D"/>
    <w:rsid w:val="00376FE1"/>
    <w:rsid w:val="00377088"/>
    <w:rsid w:val="00377141"/>
    <w:rsid w:val="003772D0"/>
    <w:rsid w:val="003772E1"/>
    <w:rsid w:val="003773E1"/>
    <w:rsid w:val="003775BF"/>
    <w:rsid w:val="003775CA"/>
    <w:rsid w:val="00377833"/>
    <w:rsid w:val="0037787E"/>
    <w:rsid w:val="00377A63"/>
    <w:rsid w:val="00377BEC"/>
    <w:rsid w:val="00377C8C"/>
    <w:rsid w:val="00380659"/>
    <w:rsid w:val="003807B5"/>
    <w:rsid w:val="00380C54"/>
    <w:rsid w:val="00381005"/>
    <w:rsid w:val="003810EE"/>
    <w:rsid w:val="00381162"/>
    <w:rsid w:val="0038121E"/>
    <w:rsid w:val="003814AF"/>
    <w:rsid w:val="00381863"/>
    <w:rsid w:val="0038191B"/>
    <w:rsid w:val="00381963"/>
    <w:rsid w:val="00381CE2"/>
    <w:rsid w:val="00381D7D"/>
    <w:rsid w:val="00381E28"/>
    <w:rsid w:val="00382486"/>
    <w:rsid w:val="0038274C"/>
    <w:rsid w:val="003828A2"/>
    <w:rsid w:val="0038296B"/>
    <w:rsid w:val="00382A44"/>
    <w:rsid w:val="00382AFF"/>
    <w:rsid w:val="00382E22"/>
    <w:rsid w:val="00382EBF"/>
    <w:rsid w:val="00383113"/>
    <w:rsid w:val="00383150"/>
    <w:rsid w:val="00383188"/>
    <w:rsid w:val="0038323C"/>
    <w:rsid w:val="003834FE"/>
    <w:rsid w:val="00383717"/>
    <w:rsid w:val="00383EDF"/>
    <w:rsid w:val="003842E2"/>
    <w:rsid w:val="003843FB"/>
    <w:rsid w:val="003848DC"/>
    <w:rsid w:val="00384A8C"/>
    <w:rsid w:val="00384CBD"/>
    <w:rsid w:val="00385252"/>
    <w:rsid w:val="00385383"/>
    <w:rsid w:val="003853D0"/>
    <w:rsid w:val="00385502"/>
    <w:rsid w:val="003855C8"/>
    <w:rsid w:val="003855F6"/>
    <w:rsid w:val="00385654"/>
    <w:rsid w:val="00385988"/>
    <w:rsid w:val="003859CB"/>
    <w:rsid w:val="00385E22"/>
    <w:rsid w:val="00385FC8"/>
    <w:rsid w:val="003860AB"/>
    <w:rsid w:val="0038637C"/>
    <w:rsid w:val="0038644C"/>
    <w:rsid w:val="00386542"/>
    <w:rsid w:val="003866DA"/>
    <w:rsid w:val="00386922"/>
    <w:rsid w:val="00386B58"/>
    <w:rsid w:val="00386BC4"/>
    <w:rsid w:val="00386C7D"/>
    <w:rsid w:val="00386DA0"/>
    <w:rsid w:val="00387254"/>
    <w:rsid w:val="003873B3"/>
    <w:rsid w:val="003873DF"/>
    <w:rsid w:val="00387486"/>
    <w:rsid w:val="0038767D"/>
    <w:rsid w:val="00387690"/>
    <w:rsid w:val="0038769B"/>
    <w:rsid w:val="003876BC"/>
    <w:rsid w:val="003877ED"/>
    <w:rsid w:val="00387D8B"/>
    <w:rsid w:val="00387DDE"/>
    <w:rsid w:val="00387F19"/>
    <w:rsid w:val="003905B7"/>
    <w:rsid w:val="00390683"/>
    <w:rsid w:val="003907CF"/>
    <w:rsid w:val="00390889"/>
    <w:rsid w:val="0039093B"/>
    <w:rsid w:val="0039095B"/>
    <w:rsid w:val="00390AEF"/>
    <w:rsid w:val="00390C2F"/>
    <w:rsid w:val="003910B6"/>
    <w:rsid w:val="00391233"/>
    <w:rsid w:val="00391295"/>
    <w:rsid w:val="003917D6"/>
    <w:rsid w:val="00391ACC"/>
    <w:rsid w:val="00391CD9"/>
    <w:rsid w:val="00391CE0"/>
    <w:rsid w:val="00392168"/>
    <w:rsid w:val="00392382"/>
    <w:rsid w:val="0039247E"/>
    <w:rsid w:val="003926B6"/>
    <w:rsid w:val="0039278A"/>
    <w:rsid w:val="00392875"/>
    <w:rsid w:val="0039291A"/>
    <w:rsid w:val="00392D39"/>
    <w:rsid w:val="003930AF"/>
    <w:rsid w:val="003930CE"/>
    <w:rsid w:val="003932C5"/>
    <w:rsid w:val="0039337F"/>
    <w:rsid w:val="00393653"/>
    <w:rsid w:val="003938F8"/>
    <w:rsid w:val="00393D11"/>
    <w:rsid w:val="0039409E"/>
    <w:rsid w:val="00394190"/>
    <w:rsid w:val="003942E1"/>
    <w:rsid w:val="00394490"/>
    <w:rsid w:val="003946BF"/>
    <w:rsid w:val="003946D3"/>
    <w:rsid w:val="0039473F"/>
    <w:rsid w:val="00394768"/>
    <w:rsid w:val="003949A4"/>
    <w:rsid w:val="00394BBB"/>
    <w:rsid w:val="00394C54"/>
    <w:rsid w:val="00394D09"/>
    <w:rsid w:val="00394D17"/>
    <w:rsid w:val="00394DBA"/>
    <w:rsid w:val="00395047"/>
    <w:rsid w:val="00395384"/>
    <w:rsid w:val="003953F8"/>
    <w:rsid w:val="003957A5"/>
    <w:rsid w:val="00395916"/>
    <w:rsid w:val="00395D14"/>
    <w:rsid w:val="00395DD7"/>
    <w:rsid w:val="00395F06"/>
    <w:rsid w:val="00395FAF"/>
    <w:rsid w:val="00396120"/>
    <w:rsid w:val="003962DB"/>
    <w:rsid w:val="00396648"/>
    <w:rsid w:val="00396B8A"/>
    <w:rsid w:val="00396B9B"/>
    <w:rsid w:val="00396C72"/>
    <w:rsid w:val="00396CD6"/>
    <w:rsid w:val="0039728C"/>
    <w:rsid w:val="00397354"/>
    <w:rsid w:val="00397417"/>
    <w:rsid w:val="003975F6"/>
    <w:rsid w:val="00397623"/>
    <w:rsid w:val="00397788"/>
    <w:rsid w:val="003978CE"/>
    <w:rsid w:val="0039799D"/>
    <w:rsid w:val="00397B4F"/>
    <w:rsid w:val="00397E28"/>
    <w:rsid w:val="003A004B"/>
    <w:rsid w:val="003A036D"/>
    <w:rsid w:val="003A07A9"/>
    <w:rsid w:val="003A083C"/>
    <w:rsid w:val="003A084A"/>
    <w:rsid w:val="003A0B16"/>
    <w:rsid w:val="003A0D7D"/>
    <w:rsid w:val="003A0DB1"/>
    <w:rsid w:val="003A1061"/>
    <w:rsid w:val="003A1259"/>
    <w:rsid w:val="003A1606"/>
    <w:rsid w:val="003A1692"/>
    <w:rsid w:val="003A16B0"/>
    <w:rsid w:val="003A18FA"/>
    <w:rsid w:val="003A1A5C"/>
    <w:rsid w:val="003A1C0E"/>
    <w:rsid w:val="003A1D64"/>
    <w:rsid w:val="003A1F3B"/>
    <w:rsid w:val="003A20A2"/>
    <w:rsid w:val="003A21A3"/>
    <w:rsid w:val="003A2658"/>
    <w:rsid w:val="003A26D3"/>
    <w:rsid w:val="003A27BD"/>
    <w:rsid w:val="003A28B0"/>
    <w:rsid w:val="003A29EB"/>
    <w:rsid w:val="003A2A31"/>
    <w:rsid w:val="003A2AD8"/>
    <w:rsid w:val="003A2D5E"/>
    <w:rsid w:val="003A3036"/>
    <w:rsid w:val="003A35EC"/>
    <w:rsid w:val="003A3885"/>
    <w:rsid w:val="003A3A59"/>
    <w:rsid w:val="003A3B24"/>
    <w:rsid w:val="003A3CAB"/>
    <w:rsid w:val="003A3E60"/>
    <w:rsid w:val="003A3E6F"/>
    <w:rsid w:val="003A3EB5"/>
    <w:rsid w:val="003A41EC"/>
    <w:rsid w:val="003A4487"/>
    <w:rsid w:val="003A456E"/>
    <w:rsid w:val="003A45C8"/>
    <w:rsid w:val="003A45F6"/>
    <w:rsid w:val="003A4692"/>
    <w:rsid w:val="003A47ED"/>
    <w:rsid w:val="003A495E"/>
    <w:rsid w:val="003A4A44"/>
    <w:rsid w:val="003A4A65"/>
    <w:rsid w:val="003A4B10"/>
    <w:rsid w:val="003A4B34"/>
    <w:rsid w:val="003A4BFD"/>
    <w:rsid w:val="003A4CE8"/>
    <w:rsid w:val="003A512C"/>
    <w:rsid w:val="003A526C"/>
    <w:rsid w:val="003A58A0"/>
    <w:rsid w:val="003A5AC3"/>
    <w:rsid w:val="003A5C0A"/>
    <w:rsid w:val="003A5C78"/>
    <w:rsid w:val="003A5F07"/>
    <w:rsid w:val="003A617D"/>
    <w:rsid w:val="003A618E"/>
    <w:rsid w:val="003A62AB"/>
    <w:rsid w:val="003A65D4"/>
    <w:rsid w:val="003A6D38"/>
    <w:rsid w:val="003A70D3"/>
    <w:rsid w:val="003A7165"/>
    <w:rsid w:val="003A72C1"/>
    <w:rsid w:val="003A7720"/>
    <w:rsid w:val="003A77AB"/>
    <w:rsid w:val="003A7AE5"/>
    <w:rsid w:val="003A7CC4"/>
    <w:rsid w:val="003A7D2A"/>
    <w:rsid w:val="003A7D96"/>
    <w:rsid w:val="003A7DC0"/>
    <w:rsid w:val="003A7DD7"/>
    <w:rsid w:val="003A7E95"/>
    <w:rsid w:val="003B0002"/>
    <w:rsid w:val="003B0070"/>
    <w:rsid w:val="003B00FE"/>
    <w:rsid w:val="003B0111"/>
    <w:rsid w:val="003B0157"/>
    <w:rsid w:val="003B0C53"/>
    <w:rsid w:val="003B10B8"/>
    <w:rsid w:val="003B12DF"/>
    <w:rsid w:val="003B15C3"/>
    <w:rsid w:val="003B198B"/>
    <w:rsid w:val="003B1A09"/>
    <w:rsid w:val="003B1B7D"/>
    <w:rsid w:val="003B1E96"/>
    <w:rsid w:val="003B1ED6"/>
    <w:rsid w:val="003B238C"/>
    <w:rsid w:val="003B25EA"/>
    <w:rsid w:val="003B266D"/>
    <w:rsid w:val="003B26D8"/>
    <w:rsid w:val="003B284F"/>
    <w:rsid w:val="003B297A"/>
    <w:rsid w:val="003B2AA6"/>
    <w:rsid w:val="003B2D62"/>
    <w:rsid w:val="003B2E2C"/>
    <w:rsid w:val="003B2E7D"/>
    <w:rsid w:val="003B30C9"/>
    <w:rsid w:val="003B3241"/>
    <w:rsid w:val="003B345E"/>
    <w:rsid w:val="003B3515"/>
    <w:rsid w:val="003B37E2"/>
    <w:rsid w:val="003B3919"/>
    <w:rsid w:val="003B3976"/>
    <w:rsid w:val="003B3C2E"/>
    <w:rsid w:val="003B3C64"/>
    <w:rsid w:val="003B4089"/>
    <w:rsid w:val="003B415E"/>
    <w:rsid w:val="003B41F5"/>
    <w:rsid w:val="003B4262"/>
    <w:rsid w:val="003B437B"/>
    <w:rsid w:val="003B46BB"/>
    <w:rsid w:val="003B4819"/>
    <w:rsid w:val="003B49C6"/>
    <w:rsid w:val="003B4F33"/>
    <w:rsid w:val="003B501F"/>
    <w:rsid w:val="003B5532"/>
    <w:rsid w:val="003B57BB"/>
    <w:rsid w:val="003B5873"/>
    <w:rsid w:val="003B5B4B"/>
    <w:rsid w:val="003B5C83"/>
    <w:rsid w:val="003B5D52"/>
    <w:rsid w:val="003B6000"/>
    <w:rsid w:val="003B6151"/>
    <w:rsid w:val="003B62B5"/>
    <w:rsid w:val="003B6313"/>
    <w:rsid w:val="003B642B"/>
    <w:rsid w:val="003B65DC"/>
    <w:rsid w:val="003B6605"/>
    <w:rsid w:val="003B67D3"/>
    <w:rsid w:val="003B6859"/>
    <w:rsid w:val="003B68F5"/>
    <w:rsid w:val="003B6C1B"/>
    <w:rsid w:val="003B6DBC"/>
    <w:rsid w:val="003B710C"/>
    <w:rsid w:val="003B719D"/>
    <w:rsid w:val="003B7317"/>
    <w:rsid w:val="003B7380"/>
    <w:rsid w:val="003B751C"/>
    <w:rsid w:val="003B7928"/>
    <w:rsid w:val="003B7A3D"/>
    <w:rsid w:val="003B7B13"/>
    <w:rsid w:val="003B7D63"/>
    <w:rsid w:val="003C01E1"/>
    <w:rsid w:val="003C021A"/>
    <w:rsid w:val="003C0625"/>
    <w:rsid w:val="003C088A"/>
    <w:rsid w:val="003C092D"/>
    <w:rsid w:val="003C100B"/>
    <w:rsid w:val="003C133C"/>
    <w:rsid w:val="003C14FD"/>
    <w:rsid w:val="003C152F"/>
    <w:rsid w:val="003C15D7"/>
    <w:rsid w:val="003C1816"/>
    <w:rsid w:val="003C18DB"/>
    <w:rsid w:val="003C1A1C"/>
    <w:rsid w:val="003C1BAF"/>
    <w:rsid w:val="003C1BB7"/>
    <w:rsid w:val="003C1DFC"/>
    <w:rsid w:val="003C210C"/>
    <w:rsid w:val="003C2357"/>
    <w:rsid w:val="003C271B"/>
    <w:rsid w:val="003C2961"/>
    <w:rsid w:val="003C2BF8"/>
    <w:rsid w:val="003C2C58"/>
    <w:rsid w:val="003C2DDD"/>
    <w:rsid w:val="003C3058"/>
    <w:rsid w:val="003C3318"/>
    <w:rsid w:val="003C344B"/>
    <w:rsid w:val="003C3475"/>
    <w:rsid w:val="003C35DB"/>
    <w:rsid w:val="003C38FE"/>
    <w:rsid w:val="003C393A"/>
    <w:rsid w:val="003C39CC"/>
    <w:rsid w:val="003C3A10"/>
    <w:rsid w:val="003C3B7B"/>
    <w:rsid w:val="003C3E8A"/>
    <w:rsid w:val="003C4360"/>
    <w:rsid w:val="003C465D"/>
    <w:rsid w:val="003C4810"/>
    <w:rsid w:val="003C4880"/>
    <w:rsid w:val="003C4F7A"/>
    <w:rsid w:val="003C511F"/>
    <w:rsid w:val="003C5132"/>
    <w:rsid w:val="003C55BA"/>
    <w:rsid w:val="003C58CB"/>
    <w:rsid w:val="003C5904"/>
    <w:rsid w:val="003C5999"/>
    <w:rsid w:val="003C59B8"/>
    <w:rsid w:val="003C5B00"/>
    <w:rsid w:val="003C5E39"/>
    <w:rsid w:val="003C5F4D"/>
    <w:rsid w:val="003C5FE3"/>
    <w:rsid w:val="003C63FC"/>
    <w:rsid w:val="003C652A"/>
    <w:rsid w:val="003C6598"/>
    <w:rsid w:val="003C660A"/>
    <w:rsid w:val="003C677E"/>
    <w:rsid w:val="003C693A"/>
    <w:rsid w:val="003C695F"/>
    <w:rsid w:val="003C6977"/>
    <w:rsid w:val="003C6B9A"/>
    <w:rsid w:val="003C6C38"/>
    <w:rsid w:val="003C6D36"/>
    <w:rsid w:val="003C7230"/>
    <w:rsid w:val="003C7615"/>
    <w:rsid w:val="003C7939"/>
    <w:rsid w:val="003D014F"/>
    <w:rsid w:val="003D0271"/>
    <w:rsid w:val="003D0385"/>
    <w:rsid w:val="003D0771"/>
    <w:rsid w:val="003D07A0"/>
    <w:rsid w:val="003D0997"/>
    <w:rsid w:val="003D0FEC"/>
    <w:rsid w:val="003D14F9"/>
    <w:rsid w:val="003D1753"/>
    <w:rsid w:val="003D17AD"/>
    <w:rsid w:val="003D17D0"/>
    <w:rsid w:val="003D17EC"/>
    <w:rsid w:val="003D1947"/>
    <w:rsid w:val="003D1A4F"/>
    <w:rsid w:val="003D1B51"/>
    <w:rsid w:val="003D1B59"/>
    <w:rsid w:val="003D1BD1"/>
    <w:rsid w:val="003D1BFE"/>
    <w:rsid w:val="003D1C3C"/>
    <w:rsid w:val="003D1EC0"/>
    <w:rsid w:val="003D1F43"/>
    <w:rsid w:val="003D22F2"/>
    <w:rsid w:val="003D27B6"/>
    <w:rsid w:val="003D2AF2"/>
    <w:rsid w:val="003D30D8"/>
    <w:rsid w:val="003D314E"/>
    <w:rsid w:val="003D3184"/>
    <w:rsid w:val="003D3225"/>
    <w:rsid w:val="003D35E7"/>
    <w:rsid w:val="003D3837"/>
    <w:rsid w:val="003D38FC"/>
    <w:rsid w:val="003D39C9"/>
    <w:rsid w:val="003D3A19"/>
    <w:rsid w:val="003D3A3A"/>
    <w:rsid w:val="003D3AE9"/>
    <w:rsid w:val="003D4199"/>
    <w:rsid w:val="003D471B"/>
    <w:rsid w:val="003D4ABF"/>
    <w:rsid w:val="003D4AE1"/>
    <w:rsid w:val="003D4CF5"/>
    <w:rsid w:val="003D4D27"/>
    <w:rsid w:val="003D4D33"/>
    <w:rsid w:val="003D5168"/>
    <w:rsid w:val="003D550F"/>
    <w:rsid w:val="003D5716"/>
    <w:rsid w:val="003D5BBC"/>
    <w:rsid w:val="003D5DEE"/>
    <w:rsid w:val="003D5E04"/>
    <w:rsid w:val="003D5F8B"/>
    <w:rsid w:val="003D5FDD"/>
    <w:rsid w:val="003D609E"/>
    <w:rsid w:val="003D61EA"/>
    <w:rsid w:val="003D62A4"/>
    <w:rsid w:val="003D6303"/>
    <w:rsid w:val="003D656F"/>
    <w:rsid w:val="003D6617"/>
    <w:rsid w:val="003D681D"/>
    <w:rsid w:val="003D6A8F"/>
    <w:rsid w:val="003D6D6A"/>
    <w:rsid w:val="003D6F39"/>
    <w:rsid w:val="003D6F3C"/>
    <w:rsid w:val="003D6FB3"/>
    <w:rsid w:val="003D7106"/>
    <w:rsid w:val="003D74F0"/>
    <w:rsid w:val="003D769B"/>
    <w:rsid w:val="003D77FA"/>
    <w:rsid w:val="003D7A17"/>
    <w:rsid w:val="003D7E16"/>
    <w:rsid w:val="003E0260"/>
    <w:rsid w:val="003E0359"/>
    <w:rsid w:val="003E045E"/>
    <w:rsid w:val="003E0572"/>
    <w:rsid w:val="003E0705"/>
    <w:rsid w:val="003E0B4B"/>
    <w:rsid w:val="003E0C35"/>
    <w:rsid w:val="003E1439"/>
    <w:rsid w:val="003E1547"/>
    <w:rsid w:val="003E1548"/>
    <w:rsid w:val="003E161B"/>
    <w:rsid w:val="003E1701"/>
    <w:rsid w:val="003E184B"/>
    <w:rsid w:val="003E1BCF"/>
    <w:rsid w:val="003E1E56"/>
    <w:rsid w:val="003E1FF0"/>
    <w:rsid w:val="003E22D9"/>
    <w:rsid w:val="003E24EB"/>
    <w:rsid w:val="003E285A"/>
    <w:rsid w:val="003E2A24"/>
    <w:rsid w:val="003E2E26"/>
    <w:rsid w:val="003E2F44"/>
    <w:rsid w:val="003E313A"/>
    <w:rsid w:val="003E33CA"/>
    <w:rsid w:val="003E3690"/>
    <w:rsid w:val="003E38DA"/>
    <w:rsid w:val="003E3A55"/>
    <w:rsid w:val="003E3B2B"/>
    <w:rsid w:val="003E3DD2"/>
    <w:rsid w:val="003E404B"/>
    <w:rsid w:val="003E45F9"/>
    <w:rsid w:val="003E4728"/>
    <w:rsid w:val="003E473D"/>
    <w:rsid w:val="003E489F"/>
    <w:rsid w:val="003E4A2F"/>
    <w:rsid w:val="003E4DCB"/>
    <w:rsid w:val="003E50E3"/>
    <w:rsid w:val="003E52F4"/>
    <w:rsid w:val="003E5587"/>
    <w:rsid w:val="003E55A0"/>
    <w:rsid w:val="003E5698"/>
    <w:rsid w:val="003E5815"/>
    <w:rsid w:val="003E58B0"/>
    <w:rsid w:val="003E5949"/>
    <w:rsid w:val="003E5A51"/>
    <w:rsid w:val="003E5BC3"/>
    <w:rsid w:val="003E5D8F"/>
    <w:rsid w:val="003E5E6C"/>
    <w:rsid w:val="003E5F23"/>
    <w:rsid w:val="003E683F"/>
    <w:rsid w:val="003E68F7"/>
    <w:rsid w:val="003E6C22"/>
    <w:rsid w:val="003E6E9C"/>
    <w:rsid w:val="003E6ECD"/>
    <w:rsid w:val="003E702A"/>
    <w:rsid w:val="003E71FF"/>
    <w:rsid w:val="003E7230"/>
    <w:rsid w:val="003E73C1"/>
    <w:rsid w:val="003E7512"/>
    <w:rsid w:val="003E7620"/>
    <w:rsid w:val="003E7646"/>
    <w:rsid w:val="003E76E1"/>
    <w:rsid w:val="003E7941"/>
    <w:rsid w:val="003E7C66"/>
    <w:rsid w:val="003E7C9B"/>
    <w:rsid w:val="003E7D43"/>
    <w:rsid w:val="003F028B"/>
    <w:rsid w:val="003F0365"/>
    <w:rsid w:val="003F04C5"/>
    <w:rsid w:val="003F0657"/>
    <w:rsid w:val="003F084E"/>
    <w:rsid w:val="003F0985"/>
    <w:rsid w:val="003F099A"/>
    <w:rsid w:val="003F09DC"/>
    <w:rsid w:val="003F0E88"/>
    <w:rsid w:val="003F1713"/>
    <w:rsid w:val="003F1838"/>
    <w:rsid w:val="003F1915"/>
    <w:rsid w:val="003F1AF9"/>
    <w:rsid w:val="003F1D29"/>
    <w:rsid w:val="003F1D6F"/>
    <w:rsid w:val="003F1ED3"/>
    <w:rsid w:val="003F1F2B"/>
    <w:rsid w:val="003F22C8"/>
    <w:rsid w:val="003F269F"/>
    <w:rsid w:val="003F276C"/>
    <w:rsid w:val="003F2CDD"/>
    <w:rsid w:val="003F31A3"/>
    <w:rsid w:val="003F3379"/>
    <w:rsid w:val="003F33C0"/>
    <w:rsid w:val="003F35F1"/>
    <w:rsid w:val="003F396D"/>
    <w:rsid w:val="003F399E"/>
    <w:rsid w:val="003F3D9E"/>
    <w:rsid w:val="003F3DA8"/>
    <w:rsid w:val="003F413D"/>
    <w:rsid w:val="003F458D"/>
    <w:rsid w:val="003F4603"/>
    <w:rsid w:val="003F467E"/>
    <w:rsid w:val="003F473A"/>
    <w:rsid w:val="003F4777"/>
    <w:rsid w:val="003F496F"/>
    <w:rsid w:val="003F49F6"/>
    <w:rsid w:val="003F4E04"/>
    <w:rsid w:val="003F4F50"/>
    <w:rsid w:val="003F5147"/>
    <w:rsid w:val="003F539C"/>
    <w:rsid w:val="003F5544"/>
    <w:rsid w:val="003F569A"/>
    <w:rsid w:val="003F570F"/>
    <w:rsid w:val="003F5B71"/>
    <w:rsid w:val="003F5B8D"/>
    <w:rsid w:val="003F5D3D"/>
    <w:rsid w:val="003F618F"/>
    <w:rsid w:val="003F6196"/>
    <w:rsid w:val="003F63EE"/>
    <w:rsid w:val="003F6413"/>
    <w:rsid w:val="003F6633"/>
    <w:rsid w:val="003F6648"/>
    <w:rsid w:val="003F68F9"/>
    <w:rsid w:val="003F6B52"/>
    <w:rsid w:val="003F6C82"/>
    <w:rsid w:val="003F6EB3"/>
    <w:rsid w:val="003F6F1D"/>
    <w:rsid w:val="003F702F"/>
    <w:rsid w:val="003F7063"/>
    <w:rsid w:val="003F730E"/>
    <w:rsid w:val="003F77A6"/>
    <w:rsid w:val="003F7969"/>
    <w:rsid w:val="003F79DE"/>
    <w:rsid w:val="003F7ADF"/>
    <w:rsid w:val="003F7BB9"/>
    <w:rsid w:val="003F7DF5"/>
    <w:rsid w:val="003F7EDD"/>
    <w:rsid w:val="004000DA"/>
    <w:rsid w:val="0040012E"/>
    <w:rsid w:val="004001AB"/>
    <w:rsid w:val="004005F0"/>
    <w:rsid w:val="004007C1"/>
    <w:rsid w:val="00400E43"/>
    <w:rsid w:val="0040146E"/>
    <w:rsid w:val="00401658"/>
    <w:rsid w:val="004016E0"/>
    <w:rsid w:val="00401761"/>
    <w:rsid w:val="00401A0F"/>
    <w:rsid w:val="00401FFB"/>
    <w:rsid w:val="0040232C"/>
    <w:rsid w:val="004024B3"/>
    <w:rsid w:val="00402869"/>
    <w:rsid w:val="00402932"/>
    <w:rsid w:val="00402D6D"/>
    <w:rsid w:val="00402D8A"/>
    <w:rsid w:val="00402E49"/>
    <w:rsid w:val="004030DE"/>
    <w:rsid w:val="004033BD"/>
    <w:rsid w:val="004035E5"/>
    <w:rsid w:val="004038C2"/>
    <w:rsid w:val="00403AFF"/>
    <w:rsid w:val="00403D23"/>
    <w:rsid w:val="00403E29"/>
    <w:rsid w:val="0040401B"/>
    <w:rsid w:val="004040B3"/>
    <w:rsid w:val="0040432A"/>
    <w:rsid w:val="004048A2"/>
    <w:rsid w:val="00404A55"/>
    <w:rsid w:val="00404AF1"/>
    <w:rsid w:val="00404B65"/>
    <w:rsid w:val="00404DC3"/>
    <w:rsid w:val="00404DCA"/>
    <w:rsid w:val="0040582B"/>
    <w:rsid w:val="004058E2"/>
    <w:rsid w:val="004059D5"/>
    <w:rsid w:val="00405C10"/>
    <w:rsid w:val="00405CBC"/>
    <w:rsid w:val="00406013"/>
    <w:rsid w:val="004060EC"/>
    <w:rsid w:val="004062FA"/>
    <w:rsid w:val="0040635A"/>
    <w:rsid w:val="00406527"/>
    <w:rsid w:val="004069D3"/>
    <w:rsid w:val="00406A72"/>
    <w:rsid w:val="00406B96"/>
    <w:rsid w:val="00406D6C"/>
    <w:rsid w:val="00406FF9"/>
    <w:rsid w:val="004070AA"/>
    <w:rsid w:val="004070AE"/>
    <w:rsid w:val="004070DA"/>
    <w:rsid w:val="00407103"/>
    <w:rsid w:val="00407254"/>
    <w:rsid w:val="00407263"/>
    <w:rsid w:val="0040728E"/>
    <w:rsid w:val="00407350"/>
    <w:rsid w:val="004073AE"/>
    <w:rsid w:val="004074CC"/>
    <w:rsid w:val="004076F7"/>
    <w:rsid w:val="00407803"/>
    <w:rsid w:val="0040787D"/>
    <w:rsid w:val="004078B3"/>
    <w:rsid w:val="00407AD1"/>
    <w:rsid w:val="00407F3B"/>
    <w:rsid w:val="0041011C"/>
    <w:rsid w:val="00410197"/>
    <w:rsid w:val="00410675"/>
    <w:rsid w:val="00410A20"/>
    <w:rsid w:val="00410AD3"/>
    <w:rsid w:val="00410DAE"/>
    <w:rsid w:val="00410E9B"/>
    <w:rsid w:val="0041145D"/>
    <w:rsid w:val="0041148D"/>
    <w:rsid w:val="0041155E"/>
    <w:rsid w:val="00411563"/>
    <w:rsid w:val="0041192F"/>
    <w:rsid w:val="004122F9"/>
    <w:rsid w:val="0041259C"/>
    <w:rsid w:val="0041274C"/>
    <w:rsid w:val="00412875"/>
    <w:rsid w:val="00412982"/>
    <w:rsid w:val="00412BDF"/>
    <w:rsid w:val="00412D0B"/>
    <w:rsid w:val="00413A83"/>
    <w:rsid w:val="004140FB"/>
    <w:rsid w:val="004141E6"/>
    <w:rsid w:val="0041439F"/>
    <w:rsid w:val="00414501"/>
    <w:rsid w:val="00414784"/>
    <w:rsid w:val="004147EC"/>
    <w:rsid w:val="004148F5"/>
    <w:rsid w:val="00414981"/>
    <w:rsid w:val="0041498A"/>
    <w:rsid w:val="00414F58"/>
    <w:rsid w:val="00414FEB"/>
    <w:rsid w:val="00415190"/>
    <w:rsid w:val="004151D8"/>
    <w:rsid w:val="00415777"/>
    <w:rsid w:val="0041597F"/>
    <w:rsid w:val="00415A15"/>
    <w:rsid w:val="00415F93"/>
    <w:rsid w:val="00416156"/>
    <w:rsid w:val="00416494"/>
    <w:rsid w:val="004164C5"/>
    <w:rsid w:val="0041679A"/>
    <w:rsid w:val="004167C9"/>
    <w:rsid w:val="00416882"/>
    <w:rsid w:val="004168FC"/>
    <w:rsid w:val="00416EC3"/>
    <w:rsid w:val="00416FB8"/>
    <w:rsid w:val="0041715E"/>
    <w:rsid w:val="0041723D"/>
    <w:rsid w:val="00417261"/>
    <w:rsid w:val="0041750A"/>
    <w:rsid w:val="00417553"/>
    <w:rsid w:val="00417D8E"/>
    <w:rsid w:val="00417E8D"/>
    <w:rsid w:val="00420099"/>
    <w:rsid w:val="0042016E"/>
    <w:rsid w:val="0042024E"/>
    <w:rsid w:val="00420403"/>
    <w:rsid w:val="004206A4"/>
    <w:rsid w:val="00420807"/>
    <w:rsid w:val="00420887"/>
    <w:rsid w:val="00420A8F"/>
    <w:rsid w:val="00420D73"/>
    <w:rsid w:val="00420DEE"/>
    <w:rsid w:val="00420EC6"/>
    <w:rsid w:val="004210F0"/>
    <w:rsid w:val="004211AA"/>
    <w:rsid w:val="004212B5"/>
    <w:rsid w:val="0042143B"/>
    <w:rsid w:val="0042152A"/>
    <w:rsid w:val="00421569"/>
    <w:rsid w:val="00421608"/>
    <w:rsid w:val="004217F6"/>
    <w:rsid w:val="00421B04"/>
    <w:rsid w:val="00421C79"/>
    <w:rsid w:val="00421D5F"/>
    <w:rsid w:val="00421E70"/>
    <w:rsid w:val="00421EC8"/>
    <w:rsid w:val="0042223E"/>
    <w:rsid w:val="004222EA"/>
    <w:rsid w:val="004224A4"/>
    <w:rsid w:val="00422693"/>
    <w:rsid w:val="004226EA"/>
    <w:rsid w:val="00422862"/>
    <w:rsid w:val="00422A3A"/>
    <w:rsid w:val="00422ADE"/>
    <w:rsid w:val="00422CA6"/>
    <w:rsid w:val="00422F98"/>
    <w:rsid w:val="00423887"/>
    <w:rsid w:val="004238D3"/>
    <w:rsid w:val="004238F6"/>
    <w:rsid w:val="00423AEA"/>
    <w:rsid w:val="00423C17"/>
    <w:rsid w:val="00423F52"/>
    <w:rsid w:val="0042407E"/>
    <w:rsid w:val="004240BB"/>
    <w:rsid w:val="004245AD"/>
    <w:rsid w:val="00424BBE"/>
    <w:rsid w:val="00424C5A"/>
    <w:rsid w:val="00424D70"/>
    <w:rsid w:val="00424DB2"/>
    <w:rsid w:val="0042513B"/>
    <w:rsid w:val="0042545E"/>
    <w:rsid w:val="00425745"/>
    <w:rsid w:val="00425941"/>
    <w:rsid w:val="004259B1"/>
    <w:rsid w:val="004259E9"/>
    <w:rsid w:val="00425D76"/>
    <w:rsid w:val="00425F2B"/>
    <w:rsid w:val="00426003"/>
    <w:rsid w:val="00426636"/>
    <w:rsid w:val="00426A21"/>
    <w:rsid w:val="00426F72"/>
    <w:rsid w:val="00426FD3"/>
    <w:rsid w:val="00426FF2"/>
    <w:rsid w:val="00427054"/>
    <w:rsid w:val="00427060"/>
    <w:rsid w:val="004272E2"/>
    <w:rsid w:val="004274E0"/>
    <w:rsid w:val="00427536"/>
    <w:rsid w:val="00427B9D"/>
    <w:rsid w:val="00427DEC"/>
    <w:rsid w:val="00430083"/>
    <w:rsid w:val="00430344"/>
    <w:rsid w:val="0043043A"/>
    <w:rsid w:val="004304F3"/>
    <w:rsid w:val="004306AE"/>
    <w:rsid w:val="00430849"/>
    <w:rsid w:val="0043093B"/>
    <w:rsid w:val="00430961"/>
    <w:rsid w:val="00430BBB"/>
    <w:rsid w:val="00430C10"/>
    <w:rsid w:val="00430CF3"/>
    <w:rsid w:val="00430EB2"/>
    <w:rsid w:val="00430FF4"/>
    <w:rsid w:val="0043102B"/>
    <w:rsid w:val="0043116D"/>
    <w:rsid w:val="0043159F"/>
    <w:rsid w:val="0043168B"/>
    <w:rsid w:val="00431A1B"/>
    <w:rsid w:val="00431C96"/>
    <w:rsid w:val="00432029"/>
    <w:rsid w:val="00432700"/>
    <w:rsid w:val="0043282A"/>
    <w:rsid w:val="00432839"/>
    <w:rsid w:val="004329D0"/>
    <w:rsid w:val="00432A79"/>
    <w:rsid w:val="00432B2A"/>
    <w:rsid w:val="00432DD7"/>
    <w:rsid w:val="0043306C"/>
    <w:rsid w:val="0043308A"/>
    <w:rsid w:val="00433159"/>
    <w:rsid w:val="004331B1"/>
    <w:rsid w:val="00433352"/>
    <w:rsid w:val="00433547"/>
    <w:rsid w:val="00433604"/>
    <w:rsid w:val="0043392B"/>
    <w:rsid w:val="00433CE3"/>
    <w:rsid w:val="00433E4C"/>
    <w:rsid w:val="004342FF"/>
    <w:rsid w:val="004343DD"/>
    <w:rsid w:val="004343F1"/>
    <w:rsid w:val="00434647"/>
    <w:rsid w:val="00434A95"/>
    <w:rsid w:val="00434AF2"/>
    <w:rsid w:val="00434B70"/>
    <w:rsid w:val="00434B9A"/>
    <w:rsid w:val="00434E19"/>
    <w:rsid w:val="00435176"/>
    <w:rsid w:val="00435220"/>
    <w:rsid w:val="004352C9"/>
    <w:rsid w:val="004353F7"/>
    <w:rsid w:val="00435517"/>
    <w:rsid w:val="00435527"/>
    <w:rsid w:val="00435657"/>
    <w:rsid w:val="00435882"/>
    <w:rsid w:val="00435AE7"/>
    <w:rsid w:val="00435D0E"/>
    <w:rsid w:val="00435F2E"/>
    <w:rsid w:val="00435F95"/>
    <w:rsid w:val="00436035"/>
    <w:rsid w:val="004360C6"/>
    <w:rsid w:val="004360F5"/>
    <w:rsid w:val="0043616E"/>
    <w:rsid w:val="00436530"/>
    <w:rsid w:val="0043660A"/>
    <w:rsid w:val="004368C2"/>
    <w:rsid w:val="00436906"/>
    <w:rsid w:val="00436976"/>
    <w:rsid w:val="004369F3"/>
    <w:rsid w:val="00436D96"/>
    <w:rsid w:val="00436FB5"/>
    <w:rsid w:val="00436FD9"/>
    <w:rsid w:val="00437087"/>
    <w:rsid w:val="004373C9"/>
    <w:rsid w:val="004373D1"/>
    <w:rsid w:val="00437554"/>
    <w:rsid w:val="004375FE"/>
    <w:rsid w:val="0043771C"/>
    <w:rsid w:val="004377DB"/>
    <w:rsid w:val="004378BD"/>
    <w:rsid w:val="00437AD6"/>
    <w:rsid w:val="00437B61"/>
    <w:rsid w:val="00437B7A"/>
    <w:rsid w:val="00437BA1"/>
    <w:rsid w:val="00437D27"/>
    <w:rsid w:val="00437D9B"/>
    <w:rsid w:val="00437E2C"/>
    <w:rsid w:val="00437EEA"/>
    <w:rsid w:val="00440007"/>
    <w:rsid w:val="00440013"/>
    <w:rsid w:val="00440186"/>
    <w:rsid w:val="0044043B"/>
    <w:rsid w:val="0044049B"/>
    <w:rsid w:val="00440563"/>
    <w:rsid w:val="00440603"/>
    <w:rsid w:val="004407B3"/>
    <w:rsid w:val="00440A75"/>
    <w:rsid w:val="00440AC2"/>
    <w:rsid w:val="00440DA5"/>
    <w:rsid w:val="00440E6E"/>
    <w:rsid w:val="00441A40"/>
    <w:rsid w:val="00441BC6"/>
    <w:rsid w:val="00441CF7"/>
    <w:rsid w:val="00442334"/>
    <w:rsid w:val="004423CB"/>
    <w:rsid w:val="0044248E"/>
    <w:rsid w:val="00442797"/>
    <w:rsid w:val="00442A41"/>
    <w:rsid w:val="00442B23"/>
    <w:rsid w:val="00442B7C"/>
    <w:rsid w:val="00442BA8"/>
    <w:rsid w:val="00442BE1"/>
    <w:rsid w:val="00442D77"/>
    <w:rsid w:val="00442FBE"/>
    <w:rsid w:val="0044301F"/>
    <w:rsid w:val="0044315F"/>
    <w:rsid w:val="004433E9"/>
    <w:rsid w:val="004433F2"/>
    <w:rsid w:val="00443517"/>
    <w:rsid w:val="004438EB"/>
    <w:rsid w:val="00443980"/>
    <w:rsid w:val="004439C8"/>
    <w:rsid w:val="00443AF4"/>
    <w:rsid w:val="00443E37"/>
    <w:rsid w:val="004440D2"/>
    <w:rsid w:val="004445C0"/>
    <w:rsid w:val="0044465F"/>
    <w:rsid w:val="00444870"/>
    <w:rsid w:val="00444B2E"/>
    <w:rsid w:val="00444CFA"/>
    <w:rsid w:val="00445146"/>
    <w:rsid w:val="00445478"/>
    <w:rsid w:val="0044565A"/>
    <w:rsid w:val="004457B2"/>
    <w:rsid w:val="004458B2"/>
    <w:rsid w:val="00445938"/>
    <w:rsid w:val="004459C5"/>
    <w:rsid w:val="00445A37"/>
    <w:rsid w:val="00445B8B"/>
    <w:rsid w:val="00445C67"/>
    <w:rsid w:val="00445DFD"/>
    <w:rsid w:val="00445F1A"/>
    <w:rsid w:val="00446045"/>
    <w:rsid w:val="0044606F"/>
    <w:rsid w:val="004460D9"/>
    <w:rsid w:val="00446125"/>
    <w:rsid w:val="004461E8"/>
    <w:rsid w:val="004463F7"/>
    <w:rsid w:val="00446843"/>
    <w:rsid w:val="004468FB"/>
    <w:rsid w:val="00446B96"/>
    <w:rsid w:val="00446D67"/>
    <w:rsid w:val="00446E87"/>
    <w:rsid w:val="00446EEC"/>
    <w:rsid w:val="00447207"/>
    <w:rsid w:val="004472C8"/>
    <w:rsid w:val="004476B9"/>
    <w:rsid w:val="004477A7"/>
    <w:rsid w:val="00447862"/>
    <w:rsid w:val="00447976"/>
    <w:rsid w:val="00447A0E"/>
    <w:rsid w:val="00447CDB"/>
    <w:rsid w:val="00447DB3"/>
    <w:rsid w:val="00450022"/>
    <w:rsid w:val="00450054"/>
    <w:rsid w:val="0045033F"/>
    <w:rsid w:val="00450346"/>
    <w:rsid w:val="0045079A"/>
    <w:rsid w:val="0045084B"/>
    <w:rsid w:val="00450B33"/>
    <w:rsid w:val="00450DF0"/>
    <w:rsid w:val="00451102"/>
    <w:rsid w:val="00451149"/>
    <w:rsid w:val="004512A5"/>
    <w:rsid w:val="004512CE"/>
    <w:rsid w:val="00451749"/>
    <w:rsid w:val="0045192C"/>
    <w:rsid w:val="00451972"/>
    <w:rsid w:val="00451B56"/>
    <w:rsid w:val="00451B57"/>
    <w:rsid w:val="00451EB2"/>
    <w:rsid w:val="00452140"/>
    <w:rsid w:val="00452190"/>
    <w:rsid w:val="0045220E"/>
    <w:rsid w:val="00452393"/>
    <w:rsid w:val="004527FC"/>
    <w:rsid w:val="004528F3"/>
    <w:rsid w:val="00452C31"/>
    <w:rsid w:val="00452CA5"/>
    <w:rsid w:val="00452F5B"/>
    <w:rsid w:val="00452F6C"/>
    <w:rsid w:val="00452FA1"/>
    <w:rsid w:val="00453023"/>
    <w:rsid w:val="004530ED"/>
    <w:rsid w:val="00453341"/>
    <w:rsid w:val="004533E5"/>
    <w:rsid w:val="0045348F"/>
    <w:rsid w:val="00453699"/>
    <w:rsid w:val="004538A8"/>
    <w:rsid w:val="00453C71"/>
    <w:rsid w:val="00453EED"/>
    <w:rsid w:val="00453F04"/>
    <w:rsid w:val="00453FF0"/>
    <w:rsid w:val="0045409F"/>
    <w:rsid w:val="00454306"/>
    <w:rsid w:val="0045440E"/>
    <w:rsid w:val="004544B0"/>
    <w:rsid w:val="00454725"/>
    <w:rsid w:val="0045475E"/>
    <w:rsid w:val="00454A25"/>
    <w:rsid w:val="00454A7E"/>
    <w:rsid w:val="00454D19"/>
    <w:rsid w:val="00455155"/>
    <w:rsid w:val="0045520A"/>
    <w:rsid w:val="00455A2C"/>
    <w:rsid w:val="00455BB8"/>
    <w:rsid w:val="00455C4D"/>
    <w:rsid w:val="00456041"/>
    <w:rsid w:val="0045607F"/>
    <w:rsid w:val="0045614F"/>
    <w:rsid w:val="00456335"/>
    <w:rsid w:val="004565AF"/>
    <w:rsid w:val="00456E62"/>
    <w:rsid w:val="00456E73"/>
    <w:rsid w:val="00456F85"/>
    <w:rsid w:val="00457448"/>
    <w:rsid w:val="004575E3"/>
    <w:rsid w:val="004576A2"/>
    <w:rsid w:val="00457738"/>
    <w:rsid w:val="00457860"/>
    <w:rsid w:val="004578CB"/>
    <w:rsid w:val="00457A31"/>
    <w:rsid w:val="00457C8B"/>
    <w:rsid w:val="00457D4A"/>
    <w:rsid w:val="00457E42"/>
    <w:rsid w:val="00460013"/>
    <w:rsid w:val="004602EF"/>
    <w:rsid w:val="004604EF"/>
    <w:rsid w:val="004609C0"/>
    <w:rsid w:val="00460A89"/>
    <w:rsid w:val="00460D7D"/>
    <w:rsid w:val="00460DF1"/>
    <w:rsid w:val="00460FD7"/>
    <w:rsid w:val="00461134"/>
    <w:rsid w:val="004611CD"/>
    <w:rsid w:val="0046151D"/>
    <w:rsid w:val="00461AB0"/>
    <w:rsid w:val="00461E0D"/>
    <w:rsid w:val="00462299"/>
    <w:rsid w:val="00462481"/>
    <w:rsid w:val="00462581"/>
    <w:rsid w:val="00462A01"/>
    <w:rsid w:val="00462CCA"/>
    <w:rsid w:val="00462CDE"/>
    <w:rsid w:val="00462FB6"/>
    <w:rsid w:val="00463421"/>
    <w:rsid w:val="00463551"/>
    <w:rsid w:val="004638C2"/>
    <w:rsid w:val="00463A4A"/>
    <w:rsid w:val="00463A9B"/>
    <w:rsid w:val="00463CE0"/>
    <w:rsid w:val="00463E96"/>
    <w:rsid w:val="004640A0"/>
    <w:rsid w:val="00464482"/>
    <w:rsid w:val="004644AC"/>
    <w:rsid w:val="004645D3"/>
    <w:rsid w:val="0046463E"/>
    <w:rsid w:val="004646F4"/>
    <w:rsid w:val="00464763"/>
    <w:rsid w:val="00464818"/>
    <w:rsid w:val="00464954"/>
    <w:rsid w:val="004649E2"/>
    <w:rsid w:val="00464A1B"/>
    <w:rsid w:val="00464B1A"/>
    <w:rsid w:val="00464DA6"/>
    <w:rsid w:val="00464F64"/>
    <w:rsid w:val="00464F66"/>
    <w:rsid w:val="004652B3"/>
    <w:rsid w:val="004652E6"/>
    <w:rsid w:val="0046548E"/>
    <w:rsid w:val="004654C9"/>
    <w:rsid w:val="004654CF"/>
    <w:rsid w:val="0046561C"/>
    <w:rsid w:val="004657C7"/>
    <w:rsid w:val="00465C43"/>
    <w:rsid w:val="00465D95"/>
    <w:rsid w:val="00466000"/>
    <w:rsid w:val="00466005"/>
    <w:rsid w:val="004660CA"/>
    <w:rsid w:val="004665A8"/>
    <w:rsid w:val="00466A19"/>
    <w:rsid w:val="00466B15"/>
    <w:rsid w:val="00466B3D"/>
    <w:rsid w:val="00466BA6"/>
    <w:rsid w:val="00466C40"/>
    <w:rsid w:val="00466C57"/>
    <w:rsid w:val="00466C5D"/>
    <w:rsid w:val="00466C83"/>
    <w:rsid w:val="00467078"/>
    <w:rsid w:val="004673EA"/>
    <w:rsid w:val="00467C4D"/>
    <w:rsid w:val="00467D4D"/>
    <w:rsid w:val="00467D52"/>
    <w:rsid w:val="0047022B"/>
    <w:rsid w:val="004706C2"/>
    <w:rsid w:val="00470822"/>
    <w:rsid w:val="004708DF"/>
    <w:rsid w:val="0047092A"/>
    <w:rsid w:val="00470B58"/>
    <w:rsid w:val="00470D9F"/>
    <w:rsid w:val="00470F38"/>
    <w:rsid w:val="004710CA"/>
    <w:rsid w:val="00471135"/>
    <w:rsid w:val="004715B0"/>
    <w:rsid w:val="004718DF"/>
    <w:rsid w:val="00471943"/>
    <w:rsid w:val="00471B5A"/>
    <w:rsid w:val="00471D2E"/>
    <w:rsid w:val="00472086"/>
    <w:rsid w:val="0047231B"/>
    <w:rsid w:val="0047246B"/>
    <w:rsid w:val="0047249C"/>
    <w:rsid w:val="00472902"/>
    <w:rsid w:val="00472C8B"/>
    <w:rsid w:val="00472D58"/>
    <w:rsid w:val="0047315D"/>
    <w:rsid w:val="00473587"/>
    <w:rsid w:val="00473685"/>
    <w:rsid w:val="00473820"/>
    <w:rsid w:val="0047390E"/>
    <w:rsid w:val="00473957"/>
    <w:rsid w:val="00474013"/>
    <w:rsid w:val="00474125"/>
    <w:rsid w:val="004746A7"/>
    <w:rsid w:val="004746D2"/>
    <w:rsid w:val="00474766"/>
    <w:rsid w:val="00474980"/>
    <w:rsid w:val="004749F7"/>
    <w:rsid w:val="00474A1C"/>
    <w:rsid w:val="00474BA1"/>
    <w:rsid w:val="00474D30"/>
    <w:rsid w:val="00474E4F"/>
    <w:rsid w:val="00474F1A"/>
    <w:rsid w:val="00475236"/>
    <w:rsid w:val="00475511"/>
    <w:rsid w:val="004755AF"/>
    <w:rsid w:val="00475748"/>
    <w:rsid w:val="00475781"/>
    <w:rsid w:val="0047587E"/>
    <w:rsid w:val="00475E2C"/>
    <w:rsid w:val="00475E8B"/>
    <w:rsid w:val="00475F1D"/>
    <w:rsid w:val="00475FCB"/>
    <w:rsid w:val="0047608A"/>
    <w:rsid w:val="00476222"/>
    <w:rsid w:val="004762DC"/>
    <w:rsid w:val="004763F7"/>
    <w:rsid w:val="0047668D"/>
    <w:rsid w:val="00476790"/>
    <w:rsid w:val="004767C8"/>
    <w:rsid w:val="004768D7"/>
    <w:rsid w:val="00476DB0"/>
    <w:rsid w:val="00476F6C"/>
    <w:rsid w:val="004773D2"/>
    <w:rsid w:val="004776F0"/>
    <w:rsid w:val="00477ACE"/>
    <w:rsid w:val="00477C43"/>
    <w:rsid w:val="00477DB4"/>
    <w:rsid w:val="00477F04"/>
    <w:rsid w:val="00477F88"/>
    <w:rsid w:val="0048011D"/>
    <w:rsid w:val="004801C4"/>
    <w:rsid w:val="0048057A"/>
    <w:rsid w:val="00480693"/>
    <w:rsid w:val="0048072F"/>
    <w:rsid w:val="00480736"/>
    <w:rsid w:val="0048077C"/>
    <w:rsid w:val="0048085C"/>
    <w:rsid w:val="0048096C"/>
    <w:rsid w:val="004809B6"/>
    <w:rsid w:val="00480A62"/>
    <w:rsid w:val="00480EEF"/>
    <w:rsid w:val="0048107A"/>
    <w:rsid w:val="00481199"/>
    <w:rsid w:val="00481216"/>
    <w:rsid w:val="004817A3"/>
    <w:rsid w:val="004818D5"/>
    <w:rsid w:val="0048194A"/>
    <w:rsid w:val="00481C81"/>
    <w:rsid w:val="00481CC4"/>
    <w:rsid w:val="00481E85"/>
    <w:rsid w:val="00481F0B"/>
    <w:rsid w:val="00481F8A"/>
    <w:rsid w:val="00482053"/>
    <w:rsid w:val="004821C7"/>
    <w:rsid w:val="00482439"/>
    <w:rsid w:val="004824BA"/>
    <w:rsid w:val="00482621"/>
    <w:rsid w:val="00482662"/>
    <w:rsid w:val="00482813"/>
    <w:rsid w:val="004828E2"/>
    <w:rsid w:val="0048296A"/>
    <w:rsid w:val="0048298B"/>
    <w:rsid w:val="00482B09"/>
    <w:rsid w:val="00482E8F"/>
    <w:rsid w:val="0048312E"/>
    <w:rsid w:val="00483273"/>
    <w:rsid w:val="00483303"/>
    <w:rsid w:val="004834A5"/>
    <w:rsid w:val="004840C8"/>
    <w:rsid w:val="0048435C"/>
    <w:rsid w:val="0048452B"/>
    <w:rsid w:val="00484601"/>
    <w:rsid w:val="0048473A"/>
    <w:rsid w:val="00484782"/>
    <w:rsid w:val="00484803"/>
    <w:rsid w:val="004848B6"/>
    <w:rsid w:val="00484B4D"/>
    <w:rsid w:val="00484D4C"/>
    <w:rsid w:val="00484EED"/>
    <w:rsid w:val="00484F77"/>
    <w:rsid w:val="00484FC1"/>
    <w:rsid w:val="00485047"/>
    <w:rsid w:val="004850BF"/>
    <w:rsid w:val="004850C2"/>
    <w:rsid w:val="004851C5"/>
    <w:rsid w:val="004851E1"/>
    <w:rsid w:val="004855A7"/>
    <w:rsid w:val="004855F3"/>
    <w:rsid w:val="00485DDA"/>
    <w:rsid w:val="00485E3C"/>
    <w:rsid w:val="00485EB9"/>
    <w:rsid w:val="00485F20"/>
    <w:rsid w:val="00486079"/>
    <w:rsid w:val="00486087"/>
    <w:rsid w:val="0048640E"/>
    <w:rsid w:val="004865E5"/>
    <w:rsid w:val="004867A5"/>
    <w:rsid w:val="00486A0E"/>
    <w:rsid w:val="00486D7D"/>
    <w:rsid w:val="00486D8B"/>
    <w:rsid w:val="00486DF8"/>
    <w:rsid w:val="00486F70"/>
    <w:rsid w:val="00487017"/>
    <w:rsid w:val="0048702B"/>
    <w:rsid w:val="004871AA"/>
    <w:rsid w:val="0048734C"/>
    <w:rsid w:val="00487BC1"/>
    <w:rsid w:val="00487DA8"/>
    <w:rsid w:val="00487F14"/>
    <w:rsid w:val="004902FD"/>
    <w:rsid w:val="0049033B"/>
    <w:rsid w:val="00490397"/>
    <w:rsid w:val="004903B7"/>
    <w:rsid w:val="004904D1"/>
    <w:rsid w:val="00490940"/>
    <w:rsid w:val="00490A03"/>
    <w:rsid w:val="00490A18"/>
    <w:rsid w:val="00490A59"/>
    <w:rsid w:val="00490AE5"/>
    <w:rsid w:val="00490BAC"/>
    <w:rsid w:val="00490CC6"/>
    <w:rsid w:val="00490F38"/>
    <w:rsid w:val="004910F7"/>
    <w:rsid w:val="004911AF"/>
    <w:rsid w:val="004913B2"/>
    <w:rsid w:val="00491562"/>
    <w:rsid w:val="0049161C"/>
    <w:rsid w:val="004916ED"/>
    <w:rsid w:val="0049174F"/>
    <w:rsid w:val="00491776"/>
    <w:rsid w:val="00491A64"/>
    <w:rsid w:val="00491BE8"/>
    <w:rsid w:val="00491DDF"/>
    <w:rsid w:val="0049225C"/>
    <w:rsid w:val="004924B4"/>
    <w:rsid w:val="00492742"/>
    <w:rsid w:val="00492848"/>
    <w:rsid w:val="0049291E"/>
    <w:rsid w:val="00492A2D"/>
    <w:rsid w:val="00492C3C"/>
    <w:rsid w:val="00492CC2"/>
    <w:rsid w:val="00492E2F"/>
    <w:rsid w:val="0049301F"/>
    <w:rsid w:val="004930F8"/>
    <w:rsid w:val="0049322D"/>
    <w:rsid w:val="004932AA"/>
    <w:rsid w:val="004932F9"/>
    <w:rsid w:val="00493374"/>
    <w:rsid w:val="004933B5"/>
    <w:rsid w:val="0049385B"/>
    <w:rsid w:val="00493A69"/>
    <w:rsid w:val="00493C2C"/>
    <w:rsid w:val="00493C5C"/>
    <w:rsid w:val="00493E7C"/>
    <w:rsid w:val="004940E9"/>
    <w:rsid w:val="00494199"/>
    <w:rsid w:val="004942E7"/>
    <w:rsid w:val="0049431F"/>
    <w:rsid w:val="004943C6"/>
    <w:rsid w:val="0049444E"/>
    <w:rsid w:val="00494526"/>
    <w:rsid w:val="00494554"/>
    <w:rsid w:val="0049462F"/>
    <w:rsid w:val="0049491D"/>
    <w:rsid w:val="004949A0"/>
    <w:rsid w:val="00494A15"/>
    <w:rsid w:val="00494EE5"/>
    <w:rsid w:val="00494F16"/>
    <w:rsid w:val="0049503E"/>
    <w:rsid w:val="004950D7"/>
    <w:rsid w:val="00495146"/>
    <w:rsid w:val="0049525A"/>
    <w:rsid w:val="004952A8"/>
    <w:rsid w:val="004953F6"/>
    <w:rsid w:val="004955AF"/>
    <w:rsid w:val="0049571C"/>
    <w:rsid w:val="004957BB"/>
    <w:rsid w:val="00495992"/>
    <w:rsid w:val="00495A8C"/>
    <w:rsid w:val="00495B65"/>
    <w:rsid w:val="00495C03"/>
    <w:rsid w:val="00495C19"/>
    <w:rsid w:val="00495C97"/>
    <w:rsid w:val="00495CF1"/>
    <w:rsid w:val="00495F44"/>
    <w:rsid w:val="004962E7"/>
    <w:rsid w:val="00496468"/>
    <w:rsid w:val="0049646A"/>
    <w:rsid w:val="004964AB"/>
    <w:rsid w:val="0049658B"/>
    <w:rsid w:val="00496ACE"/>
    <w:rsid w:val="00496B0D"/>
    <w:rsid w:val="00496B51"/>
    <w:rsid w:val="00496C5F"/>
    <w:rsid w:val="00496D3C"/>
    <w:rsid w:val="00496D6D"/>
    <w:rsid w:val="00496FD6"/>
    <w:rsid w:val="00497110"/>
    <w:rsid w:val="0049727C"/>
    <w:rsid w:val="0049743C"/>
    <w:rsid w:val="0049744D"/>
    <w:rsid w:val="00497820"/>
    <w:rsid w:val="0049794C"/>
    <w:rsid w:val="004979C3"/>
    <w:rsid w:val="00497B61"/>
    <w:rsid w:val="00497DA3"/>
    <w:rsid w:val="004A0066"/>
    <w:rsid w:val="004A01E5"/>
    <w:rsid w:val="004A0290"/>
    <w:rsid w:val="004A0557"/>
    <w:rsid w:val="004A0941"/>
    <w:rsid w:val="004A0BC5"/>
    <w:rsid w:val="004A0CAD"/>
    <w:rsid w:val="004A11DD"/>
    <w:rsid w:val="004A12F1"/>
    <w:rsid w:val="004A1356"/>
    <w:rsid w:val="004A1568"/>
    <w:rsid w:val="004A175C"/>
    <w:rsid w:val="004A17A6"/>
    <w:rsid w:val="004A17B6"/>
    <w:rsid w:val="004A187C"/>
    <w:rsid w:val="004A18C6"/>
    <w:rsid w:val="004A18C9"/>
    <w:rsid w:val="004A1A22"/>
    <w:rsid w:val="004A1FE9"/>
    <w:rsid w:val="004A2471"/>
    <w:rsid w:val="004A253C"/>
    <w:rsid w:val="004A25F3"/>
    <w:rsid w:val="004A2786"/>
    <w:rsid w:val="004A2902"/>
    <w:rsid w:val="004A2A1E"/>
    <w:rsid w:val="004A2BFF"/>
    <w:rsid w:val="004A2CB3"/>
    <w:rsid w:val="004A2D22"/>
    <w:rsid w:val="004A2E31"/>
    <w:rsid w:val="004A32AA"/>
    <w:rsid w:val="004A3311"/>
    <w:rsid w:val="004A3363"/>
    <w:rsid w:val="004A352E"/>
    <w:rsid w:val="004A3AAB"/>
    <w:rsid w:val="004A3CD5"/>
    <w:rsid w:val="004A3DFE"/>
    <w:rsid w:val="004A3E04"/>
    <w:rsid w:val="004A40B1"/>
    <w:rsid w:val="004A4146"/>
    <w:rsid w:val="004A4183"/>
    <w:rsid w:val="004A42D1"/>
    <w:rsid w:val="004A43F0"/>
    <w:rsid w:val="004A4793"/>
    <w:rsid w:val="004A49D0"/>
    <w:rsid w:val="004A4E48"/>
    <w:rsid w:val="004A503E"/>
    <w:rsid w:val="004A529E"/>
    <w:rsid w:val="004A52F7"/>
    <w:rsid w:val="004A5357"/>
    <w:rsid w:val="004A5490"/>
    <w:rsid w:val="004A557F"/>
    <w:rsid w:val="004A5742"/>
    <w:rsid w:val="004A59DB"/>
    <w:rsid w:val="004A5AE1"/>
    <w:rsid w:val="004A5C80"/>
    <w:rsid w:val="004A5ECA"/>
    <w:rsid w:val="004A5ED5"/>
    <w:rsid w:val="004A5F20"/>
    <w:rsid w:val="004A6048"/>
    <w:rsid w:val="004A61FB"/>
    <w:rsid w:val="004A6483"/>
    <w:rsid w:val="004A66F0"/>
    <w:rsid w:val="004A67A3"/>
    <w:rsid w:val="004A6934"/>
    <w:rsid w:val="004A6B13"/>
    <w:rsid w:val="004A6CD2"/>
    <w:rsid w:val="004A6CF0"/>
    <w:rsid w:val="004A6EE1"/>
    <w:rsid w:val="004A712E"/>
    <w:rsid w:val="004A789E"/>
    <w:rsid w:val="004A78F4"/>
    <w:rsid w:val="004A7A1E"/>
    <w:rsid w:val="004A7A73"/>
    <w:rsid w:val="004A7AA4"/>
    <w:rsid w:val="004A7BE0"/>
    <w:rsid w:val="004A7C3A"/>
    <w:rsid w:val="004A7E9B"/>
    <w:rsid w:val="004A7FA8"/>
    <w:rsid w:val="004A7FEE"/>
    <w:rsid w:val="004B008C"/>
    <w:rsid w:val="004B0186"/>
    <w:rsid w:val="004B07B4"/>
    <w:rsid w:val="004B0A81"/>
    <w:rsid w:val="004B0C15"/>
    <w:rsid w:val="004B0D8B"/>
    <w:rsid w:val="004B0E07"/>
    <w:rsid w:val="004B0F87"/>
    <w:rsid w:val="004B104E"/>
    <w:rsid w:val="004B13B8"/>
    <w:rsid w:val="004B1782"/>
    <w:rsid w:val="004B1C0A"/>
    <w:rsid w:val="004B1E00"/>
    <w:rsid w:val="004B24D3"/>
    <w:rsid w:val="004B2C10"/>
    <w:rsid w:val="004B2F9A"/>
    <w:rsid w:val="004B2FBD"/>
    <w:rsid w:val="004B339A"/>
    <w:rsid w:val="004B3429"/>
    <w:rsid w:val="004B3493"/>
    <w:rsid w:val="004B350D"/>
    <w:rsid w:val="004B375B"/>
    <w:rsid w:val="004B3787"/>
    <w:rsid w:val="004B386A"/>
    <w:rsid w:val="004B38D7"/>
    <w:rsid w:val="004B3A7C"/>
    <w:rsid w:val="004B3CE1"/>
    <w:rsid w:val="004B42C1"/>
    <w:rsid w:val="004B45DB"/>
    <w:rsid w:val="004B4665"/>
    <w:rsid w:val="004B482D"/>
    <w:rsid w:val="004B4A60"/>
    <w:rsid w:val="004B4DF4"/>
    <w:rsid w:val="004B4E81"/>
    <w:rsid w:val="004B4F3F"/>
    <w:rsid w:val="004B5009"/>
    <w:rsid w:val="004B52E5"/>
    <w:rsid w:val="004B531A"/>
    <w:rsid w:val="004B585A"/>
    <w:rsid w:val="004B5992"/>
    <w:rsid w:val="004B5C1F"/>
    <w:rsid w:val="004B5D1A"/>
    <w:rsid w:val="004B5D5D"/>
    <w:rsid w:val="004B5E25"/>
    <w:rsid w:val="004B5FC6"/>
    <w:rsid w:val="004B6111"/>
    <w:rsid w:val="004B632F"/>
    <w:rsid w:val="004B64F9"/>
    <w:rsid w:val="004B6560"/>
    <w:rsid w:val="004B65B1"/>
    <w:rsid w:val="004B68EB"/>
    <w:rsid w:val="004B68FA"/>
    <w:rsid w:val="004B6B78"/>
    <w:rsid w:val="004B6CE4"/>
    <w:rsid w:val="004B7333"/>
    <w:rsid w:val="004B744E"/>
    <w:rsid w:val="004B7652"/>
    <w:rsid w:val="004B7758"/>
    <w:rsid w:val="004B7813"/>
    <w:rsid w:val="004B7928"/>
    <w:rsid w:val="004B7D5C"/>
    <w:rsid w:val="004B7E2E"/>
    <w:rsid w:val="004C081D"/>
    <w:rsid w:val="004C082C"/>
    <w:rsid w:val="004C0B46"/>
    <w:rsid w:val="004C0D55"/>
    <w:rsid w:val="004C0F28"/>
    <w:rsid w:val="004C1080"/>
    <w:rsid w:val="004C1108"/>
    <w:rsid w:val="004C1113"/>
    <w:rsid w:val="004C148D"/>
    <w:rsid w:val="004C14C3"/>
    <w:rsid w:val="004C1648"/>
    <w:rsid w:val="004C1847"/>
    <w:rsid w:val="004C1A4A"/>
    <w:rsid w:val="004C1B3F"/>
    <w:rsid w:val="004C1CD0"/>
    <w:rsid w:val="004C1E6F"/>
    <w:rsid w:val="004C20E1"/>
    <w:rsid w:val="004C214A"/>
    <w:rsid w:val="004C2306"/>
    <w:rsid w:val="004C2408"/>
    <w:rsid w:val="004C250B"/>
    <w:rsid w:val="004C25D9"/>
    <w:rsid w:val="004C25E4"/>
    <w:rsid w:val="004C26E3"/>
    <w:rsid w:val="004C2A90"/>
    <w:rsid w:val="004C2B78"/>
    <w:rsid w:val="004C2C43"/>
    <w:rsid w:val="004C2CFB"/>
    <w:rsid w:val="004C2E18"/>
    <w:rsid w:val="004C2FC4"/>
    <w:rsid w:val="004C304A"/>
    <w:rsid w:val="004C30D2"/>
    <w:rsid w:val="004C30DB"/>
    <w:rsid w:val="004C3237"/>
    <w:rsid w:val="004C3243"/>
    <w:rsid w:val="004C358B"/>
    <w:rsid w:val="004C35D0"/>
    <w:rsid w:val="004C3621"/>
    <w:rsid w:val="004C36E3"/>
    <w:rsid w:val="004C37D6"/>
    <w:rsid w:val="004C399B"/>
    <w:rsid w:val="004C4089"/>
    <w:rsid w:val="004C436B"/>
    <w:rsid w:val="004C439B"/>
    <w:rsid w:val="004C439C"/>
    <w:rsid w:val="004C44C8"/>
    <w:rsid w:val="004C45C4"/>
    <w:rsid w:val="004C46DE"/>
    <w:rsid w:val="004C4953"/>
    <w:rsid w:val="004C4B49"/>
    <w:rsid w:val="004C52B0"/>
    <w:rsid w:val="004C5777"/>
    <w:rsid w:val="004C577B"/>
    <w:rsid w:val="004C586A"/>
    <w:rsid w:val="004C5BFD"/>
    <w:rsid w:val="004C5CD5"/>
    <w:rsid w:val="004C5CE5"/>
    <w:rsid w:val="004C5D67"/>
    <w:rsid w:val="004C6243"/>
    <w:rsid w:val="004C6269"/>
    <w:rsid w:val="004C6500"/>
    <w:rsid w:val="004C6594"/>
    <w:rsid w:val="004C661C"/>
    <w:rsid w:val="004C68CF"/>
    <w:rsid w:val="004C6BBC"/>
    <w:rsid w:val="004C6CD5"/>
    <w:rsid w:val="004C7030"/>
    <w:rsid w:val="004C717B"/>
    <w:rsid w:val="004C7293"/>
    <w:rsid w:val="004C7466"/>
    <w:rsid w:val="004C79B4"/>
    <w:rsid w:val="004C7C50"/>
    <w:rsid w:val="004C7DC9"/>
    <w:rsid w:val="004C7FE3"/>
    <w:rsid w:val="004D0032"/>
    <w:rsid w:val="004D01B8"/>
    <w:rsid w:val="004D0317"/>
    <w:rsid w:val="004D077F"/>
    <w:rsid w:val="004D0956"/>
    <w:rsid w:val="004D1166"/>
    <w:rsid w:val="004D1283"/>
    <w:rsid w:val="004D128C"/>
    <w:rsid w:val="004D133A"/>
    <w:rsid w:val="004D1422"/>
    <w:rsid w:val="004D16CA"/>
    <w:rsid w:val="004D1E90"/>
    <w:rsid w:val="004D1EAE"/>
    <w:rsid w:val="004D1FF9"/>
    <w:rsid w:val="004D2228"/>
    <w:rsid w:val="004D2247"/>
    <w:rsid w:val="004D24CC"/>
    <w:rsid w:val="004D278A"/>
    <w:rsid w:val="004D2929"/>
    <w:rsid w:val="004D2934"/>
    <w:rsid w:val="004D2B0C"/>
    <w:rsid w:val="004D31AE"/>
    <w:rsid w:val="004D31B9"/>
    <w:rsid w:val="004D356B"/>
    <w:rsid w:val="004D3753"/>
    <w:rsid w:val="004D378C"/>
    <w:rsid w:val="004D3DAD"/>
    <w:rsid w:val="004D3EA7"/>
    <w:rsid w:val="004D3F08"/>
    <w:rsid w:val="004D41C0"/>
    <w:rsid w:val="004D450B"/>
    <w:rsid w:val="004D46B7"/>
    <w:rsid w:val="004D478F"/>
    <w:rsid w:val="004D4F66"/>
    <w:rsid w:val="004D4F7D"/>
    <w:rsid w:val="004D5194"/>
    <w:rsid w:val="004D51BB"/>
    <w:rsid w:val="004D53D1"/>
    <w:rsid w:val="004D53D2"/>
    <w:rsid w:val="004D54FD"/>
    <w:rsid w:val="004D5855"/>
    <w:rsid w:val="004D588E"/>
    <w:rsid w:val="004D5980"/>
    <w:rsid w:val="004D5C10"/>
    <w:rsid w:val="004D5C7C"/>
    <w:rsid w:val="004D613C"/>
    <w:rsid w:val="004D61E5"/>
    <w:rsid w:val="004D65B9"/>
    <w:rsid w:val="004D6A66"/>
    <w:rsid w:val="004D6AA0"/>
    <w:rsid w:val="004D6B0B"/>
    <w:rsid w:val="004D6E82"/>
    <w:rsid w:val="004D6F1F"/>
    <w:rsid w:val="004D703F"/>
    <w:rsid w:val="004D7327"/>
    <w:rsid w:val="004D7527"/>
    <w:rsid w:val="004D7A1A"/>
    <w:rsid w:val="004D7AD6"/>
    <w:rsid w:val="004D7D05"/>
    <w:rsid w:val="004D7D51"/>
    <w:rsid w:val="004E00E5"/>
    <w:rsid w:val="004E00EF"/>
    <w:rsid w:val="004E02A3"/>
    <w:rsid w:val="004E03C4"/>
    <w:rsid w:val="004E0414"/>
    <w:rsid w:val="004E0619"/>
    <w:rsid w:val="004E07A0"/>
    <w:rsid w:val="004E0F4B"/>
    <w:rsid w:val="004E0F95"/>
    <w:rsid w:val="004E15A7"/>
    <w:rsid w:val="004E1757"/>
    <w:rsid w:val="004E1873"/>
    <w:rsid w:val="004E19C6"/>
    <w:rsid w:val="004E1A66"/>
    <w:rsid w:val="004E1C37"/>
    <w:rsid w:val="004E1E6D"/>
    <w:rsid w:val="004E1E98"/>
    <w:rsid w:val="004E1F83"/>
    <w:rsid w:val="004E2062"/>
    <w:rsid w:val="004E20E4"/>
    <w:rsid w:val="004E20EA"/>
    <w:rsid w:val="004E21CD"/>
    <w:rsid w:val="004E21CF"/>
    <w:rsid w:val="004E23E7"/>
    <w:rsid w:val="004E2685"/>
    <w:rsid w:val="004E2848"/>
    <w:rsid w:val="004E2A0C"/>
    <w:rsid w:val="004E2AD3"/>
    <w:rsid w:val="004E2BE8"/>
    <w:rsid w:val="004E2E9A"/>
    <w:rsid w:val="004E2FCA"/>
    <w:rsid w:val="004E302F"/>
    <w:rsid w:val="004E30A5"/>
    <w:rsid w:val="004E3229"/>
    <w:rsid w:val="004E34AE"/>
    <w:rsid w:val="004E3533"/>
    <w:rsid w:val="004E3640"/>
    <w:rsid w:val="004E3999"/>
    <w:rsid w:val="004E3CCA"/>
    <w:rsid w:val="004E3D0F"/>
    <w:rsid w:val="004E3D63"/>
    <w:rsid w:val="004E3D7C"/>
    <w:rsid w:val="004E3E8F"/>
    <w:rsid w:val="004E3E9B"/>
    <w:rsid w:val="004E3EE0"/>
    <w:rsid w:val="004E4353"/>
    <w:rsid w:val="004E43FD"/>
    <w:rsid w:val="004E46B3"/>
    <w:rsid w:val="004E4E8F"/>
    <w:rsid w:val="004E5315"/>
    <w:rsid w:val="004E531C"/>
    <w:rsid w:val="004E57D4"/>
    <w:rsid w:val="004E5802"/>
    <w:rsid w:val="004E5902"/>
    <w:rsid w:val="004E59A2"/>
    <w:rsid w:val="004E59F1"/>
    <w:rsid w:val="004E5B83"/>
    <w:rsid w:val="004E60DE"/>
    <w:rsid w:val="004E6B7D"/>
    <w:rsid w:val="004E6E18"/>
    <w:rsid w:val="004E714A"/>
    <w:rsid w:val="004E71B6"/>
    <w:rsid w:val="004E722E"/>
    <w:rsid w:val="004E7279"/>
    <w:rsid w:val="004E748D"/>
    <w:rsid w:val="004E75A0"/>
    <w:rsid w:val="004E75CD"/>
    <w:rsid w:val="004E763A"/>
    <w:rsid w:val="004E7C11"/>
    <w:rsid w:val="004E7C16"/>
    <w:rsid w:val="004F0046"/>
    <w:rsid w:val="004F0275"/>
    <w:rsid w:val="004F03BE"/>
    <w:rsid w:val="004F03C9"/>
    <w:rsid w:val="004F0451"/>
    <w:rsid w:val="004F0634"/>
    <w:rsid w:val="004F07D3"/>
    <w:rsid w:val="004F080E"/>
    <w:rsid w:val="004F08CA"/>
    <w:rsid w:val="004F08CD"/>
    <w:rsid w:val="004F0927"/>
    <w:rsid w:val="004F0BBD"/>
    <w:rsid w:val="004F1740"/>
    <w:rsid w:val="004F1D55"/>
    <w:rsid w:val="004F1D86"/>
    <w:rsid w:val="004F1DC5"/>
    <w:rsid w:val="004F1E93"/>
    <w:rsid w:val="004F1F00"/>
    <w:rsid w:val="004F2053"/>
    <w:rsid w:val="004F206E"/>
    <w:rsid w:val="004F2194"/>
    <w:rsid w:val="004F22B3"/>
    <w:rsid w:val="004F26E8"/>
    <w:rsid w:val="004F2766"/>
    <w:rsid w:val="004F276D"/>
    <w:rsid w:val="004F2868"/>
    <w:rsid w:val="004F28AA"/>
    <w:rsid w:val="004F2921"/>
    <w:rsid w:val="004F2A09"/>
    <w:rsid w:val="004F2AA7"/>
    <w:rsid w:val="004F2C54"/>
    <w:rsid w:val="004F2CB7"/>
    <w:rsid w:val="004F2CFF"/>
    <w:rsid w:val="004F2ED4"/>
    <w:rsid w:val="004F2EE2"/>
    <w:rsid w:val="004F3011"/>
    <w:rsid w:val="004F3267"/>
    <w:rsid w:val="004F3442"/>
    <w:rsid w:val="004F394F"/>
    <w:rsid w:val="004F39D6"/>
    <w:rsid w:val="004F3B13"/>
    <w:rsid w:val="004F3B1F"/>
    <w:rsid w:val="004F3DC9"/>
    <w:rsid w:val="004F3E44"/>
    <w:rsid w:val="004F3EA4"/>
    <w:rsid w:val="004F4293"/>
    <w:rsid w:val="004F4662"/>
    <w:rsid w:val="004F46F6"/>
    <w:rsid w:val="004F478B"/>
    <w:rsid w:val="004F4A71"/>
    <w:rsid w:val="004F4C62"/>
    <w:rsid w:val="004F4D69"/>
    <w:rsid w:val="004F506B"/>
    <w:rsid w:val="004F5156"/>
    <w:rsid w:val="004F5170"/>
    <w:rsid w:val="004F5176"/>
    <w:rsid w:val="004F540F"/>
    <w:rsid w:val="004F5477"/>
    <w:rsid w:val="004F54CE"/>
    <w:rsid w:val="004F57F5"/>
    <w:rsid w:val="004F5BB2"/>
    <w:rsid w:val="004F5C74"/>
    <w:rsid w:val="004F5F93"/>
    <w:rsid w:val="004F5FCB"/>
    <w:rsid w:val="004F606C"/>
    <w:rsid w:val="004F60DA"/>
    <w:rsid w:val="004F6488"/>
    <w:rsid w:val="004F6495"/>
    <w:rsid w:val="004F6590"/>
    <w:rsid w:val="004F6678"/>
    <w:rsid w:val="004F66C6"/>
    <w:rsid w:val="004F68C3"/>
    <w:rsid w:val="004F6920"/>
    <w:rsid w:val="004F6B60"/>
    <w:rsid w:val="004F6CF3"/>
    <w:rsid w:val="004F6D17"/>
    <w:rsid w:val="004F70E6"/>
    <w:rsid w:val="004F72D1"/>
    <w:rsid w:val="004F7374"/>
    <w:rsid w:val="004F743C"/>
    <w:rsid w:val="004F76A3"/>
    <w:rsid w:val="004F788A"/>
    <w:rsid w:val="004F78B3"/>
    <w:rsid w:val="004F7944"/>
    <w:rsid w:val="004F7977"/>
    <w:rsid w:val="004F799A"/>
    <w:rsid w:val="004F7BB6"/>
    <w:rsid w:val="004F7BB7"/>
    <w:rsid w:val="00500410"/>
    <w:rsid w:val="005004D1"/>
    <w:rsid w:val="005004EF"/>
    <w:rsid w:val="0050054C"/>
    <w:rsid w:val="00500569"/>
    <w:rsid w:val="00500742"/>
    <w:rsid w:val="00500790"/>
    <w:rsid w:val="00500875"/>
    <w:rsid w:val="005008A2"/>
    <w:rsid w:val="00500A91"/>
    <w:rsid w:val="00500C11"/>
    <w:rsid w:val="00500CBD"/>
    <w:rsid w:val="00500CE7"/>
    <w:rsid w:val="005010B7"/>
    <w:rsid w:val="00501123"/>
    <w:rsid w:val="00501125"/>
    <w:rsid w:val="005014A3"/>
    <w:rsid w:val="00501811"/>
    <w:rsid w:val="00501A76"/>
    <w:rsid w:val="00501BF1"/>
    <w:rsid w:val="00501C69"/>
    <w:rsid w:val="00501C6A"/>
    <w:rsid w:val="00501D78"/>
    <w:rsid w:val="00501F4F"/>
    <w:rsid w:val="005020CA"/>
    <w:rsid w:val="0050214F"/>
    <w:rsid w:val="00502259"/>
    <w:rsid w:val="0050226C"/>
    <w:rsid w:val="005022B8"/>
    <w:rsid w:val="0050270D"/>
    <w:rsid w:val="005028E2"/>
    <w:rsid w:val="005029DE"/>
    <w:rsid w:val="00502A3A"/>
    <w:rsid w:val="00502D27"/>
    <w:rsid w:val="00502F20"/>
    <w:rsid w:val="00502F70"/>
    <w:rsid w:val="00503686"/>
    <w:rsid w:val="00503824"/>
    <w:rsid w:val="00503C37"/>
    <w:rsid w:val="00503D7B"/>
    <w:rsid w:val="00503E29"/>
    <w:rsid w:val="00504217"/>
    <w:rsid w:val="00504311"/>
    <w:rsid w:val="0050460F"/>
    <w:rsid w:val="005046CB"/>
    <w:rsid w:val="00504A4A"/>
    <w:rsid w:val="00504ACF"/>
    <w:rsid w:val="00504AF0"/>
    <w:rsid w:val="00504D49"/>
    <w:rsid w:val="00504E6C"/>
    <w:rsid w:val="00504FDE"/>
    <w:rsid w:val="00504FEC"/>
    <w:rsid w:val="00505037"/>
    <w:rsid w:val="0050518D"/>
    <w:rsid w:val="005055C3"/>
    <w:rsid w:val="00505823"/>
    <w:rsid w:val="00505A66"/>
    <w:rsid w:val="00505E93"/>
    <w:rsid w:val="00506000"/>
    <w:rsid w:val="005060AE"/>
    <w:rsid w:val="0050663E"/>
    <w:rsid w:val="005066A0"/>
    <w:rsid w:val="005066B8"/>
    <w:rsid w:val="0050677B"/>
    <w:rsid w:val="00506871"/>
    <w:rsid w:val="00506B18"/>
    <w:rsid w:val="00506C29"/>
    <w:rsid w:val="00506E00"/>
    <w:rsid w:val="00506FFE"/>
    <w:rsid w:val="00507070"/>
    <w:rsid w:val="00507179"/>
    <w:rsid w:val="00507224"/>
    <w:rsid w:val="00507294"/>
    <w:rsid w:val="00507367"/>
    <w:rsid w:val="005073AF"/>
    <w:rsid w:val="005073B1"/>
    <w:rsid w:val="00507443"/>
    <w:rsid w:val="00507831"/>
    <w:rsid w:val="00507CCC"/>
    <w:rsid w:val="00507D39"/>
    <w:rsid w:val="00510133"/>
    <w:rsid w:val="00510386"/>
    <w:rsid w:val="00510548"/>
    <w:rsid w:val="005105DA"/>
    <w:rsid w:val="005108AC"/>
    <w:rsid w:val="00510DAA"/>
    <w:rsid w:val="00510E39"/>
    <w:rsid w:val="00510E9A"/>
    <w:rsid w:val="00511111"/>
    <w:rsid w:val="005111AC"/>
    <w:rsid w:val="005113CA"/>
    <w:rsid w:val="0051144D"/>
    <w:rsid w:val="005114A9"/>
    <w:rsid w:val="00511672"/>
    <w:rsid w:val="00511675"/>
    <w:rsid w:val="00511A94"/>
    <w:rsid w:val="00511E31"/>
    <w:rsid w:val="00511F00"/>
    <w:rsid w:val="00511F2A"/>
    <w:rsid w:val="00511F75"/>
    <w:rsid w:val="0051240E"/>
    <w:rsid w:val="0051243F"/>
    <w:rsid w:val="00512662"/>
    <w:rsid w:val="005126FE"/>
    <w:rsid w:val="00512886"/>
    <w:rsid w:val="00512B18"/>
    <w:rsid w:val="00512B6D"/>
    <w:rsid w:val="00512E66"/>
    <w:rsid w:val="00512EF5"/>
    <w:rsid w:val="00512F98"/>
    <w:rsid w:val="0051395E"/>
    <w:rsid w:val="005139B0"/>
    <w:rsid w:val="00513D3C"/>
    <w:rsid w:val="00513E4D"/>
    <w:rsid w:val="00513FD7"/>
    <w:rsid w:val="00514121"/>
    <w:rsid w:val="00514182"/>
    <w:rsid w:val="00514503"/>
    <w:rsid w:val="00514633"/>
    <w:rsid w:val="005146C7"/>
    <w:rsid w:val="00514714"/>
    <w:rsid w:val="00514952"/>
    <w:rsid w:val="0051496D"/>
    <w:rsid w:val="00514A6D"/>
    <w:rsid w:val="00514D57"/>
    <w:rsid w:val="00514E98"/>
    <w:rsid w:val="005150B2"/>
    <w:rsid w:val="0051512E"/>
    <w:rsid w:val="00515362"/>
    <w:rsid w:val="005153C1"/>
    <w:rsid w:val="005154FD"/>
    <w:rsid w:val="00515775"/>
    <w:rsid w:val="00515784"/>
    <w:rsid w:val="00515828"/>
    <w:rsid w:val="00515851"/>
    <w:rsid w:val="005159C0"/>
    <w:rsid w:val="00515BE7"/>
    <w:rsid w:val="00515F0F"/>
    <w:rsid w:val="0051603A"/>
    <w:rsid w:val="005163E0"/>
    <w:rsid w:val="00516436"/>
    <w:rsid w:val="005164D5"/>
    <w:rsid w:val="005165A4"/>
    <w:rsid w:val="005167AF"/>
    <w:rsid w:val="0051684E"/>
    <w:rsid w:val="00516CD3"/>
    <w:rsid w:val="00516DD7"/>
    <w:rsid w:val="00517435"/>
    <w:rsid w:val="005174FE"/>
    <w:rsid w:val="005175E7"/>
    <w:rsid w:val="00517840"/>
    <w:rsid w:val="00517895"/>
    <w:rsid w:val="005179C3"/>
    <w:rsid w:val="00517A23"/>
    <w:rsid w:val="00517A83"/>
    <w:rsid w:val="00517ABA"/>
    <w:rsid w:val="00520244"/>
    <w:rsid w:val="00520309"/>
    <w:rsid w:val="00520826"/>
    <w:rsid w:val="00520B7F"/>
    <w:rsid w:val="00520BA6"/>
    <w:rsid w:val="00520C6E"/>
    <w:rsid w:val="00520D3B"/>
    <w:rsid w:val="00520E97"/>
    <w:rsid w:val="00520E9B"/>
    <w:rsid w:val="00520F62"/>
    <w:rsid w:val="00520F6A"/>
    <w:rsid w:val="00521143"/>
    <w:rsid w:val="00521448"/>
    <w:rsid w:val="00521466"/>
    <w:rsid w:val="00521785"/>
    <w:rsid w:val="005218A5"/>
    <w:rsid w:val="005218CA"/>
    <w:rsid w:val="00521BA9"/>
    <w:rsid w:val="00521F5C"/>
    <w:rsid w:val="00521F6D"/>
    <w:rsid w:val="005221B2"/>
    <w:rsid w:val="0052242C"/>
    <w:rsid w:val="005226C3"/>
    <w:rsid w:val="00522799"/>
    <w:rsid w:val="00522B99"/>
    <w:rsid w:val="00522C75"/>
    <w:rsid w:val="00522D8E"/>
    <w:rsid w:val="00523138"/>
    <w:rsid w:val="00523174"/>
    <w:rsid w:val="0052329C"/>
    <w:rsid w:val="00523680"/>
    <w:rsid w:val="005236EB"/>
    <w:rsid w:val="00523E52"/>
    <w:rsid w:val="0052434E"/>
    <w:rsid w:val="00524823"/>
    <w:rsid w:val="0052482E"/>
    <w:rsid w:val="00524F91"/>
    <w:rsid w:val="005252B3"/>
    <w:rsid w:val="005257AB"/>
    <w:rsid w:val="00525863"/>
    <w:rsid w:val="00525990"/>
    <w:rsid w:val="00525AA2"/>
    <w:rsid w:val="00525C10"/>
    <w:rsid w:val="00525F80"/>
    <w:rsid w:val="005260CA"/>
    <w:rsid w:val="00526230"/>
    <w:rsid w:val="005263E3"/>
    <w:rsid w:val="005266B1"/>
    <w:rsid w:val="00526797"/>
    <w:rsid w:val="00526D07"/>
    <w:rsid w:val="00527056"/>
    <w:rsid w:val="0052705E"/>
    <w:rsid w:val="005270E6"/>
    <w:rsid w:val="00527179"/>
    <w:rsid w:val="00527485"/>
    <w:rsid w:val="005276C0"/>
    <w:rsid w:val="005277A8"/>
    <w:rsid w:val="00527810"/>
    <w:rsid w:val="005278EF"/>
    <w:rsid w:val="00527B42"/>
    <w:rsid w:val="00527B5A"/>
    <w:rsid w:val="00527C39"/>
    <w:rsid w:val="00527DB8"/>
    <w:rsid w:val="00527E6F"/>
    <w:rsid w:val="00527E7A"/>
    <w:rsid w:val="00527F41"/>
    <w:rsid w:val="005304B0"/>
    <w:rsid w:val="0053070A"/>
    <w:rsid w:val="0053072F"/>
    <w:rsid w:val="0053074F"/>
    <w:rsid w:val="005308C0"/>
    <w:rsid w:val="00530B0A"/>
    <w:rsid w:val="00530CEF"/>
    <w:rsid w:val="00530E96"/>
    <w:rsid w:val="00530ED0"/>
    <w:rsid w:val="00530F5A"/>
    <w:rsid w:val="00531054"/>
    <w:rsid w:val="005312B4"/>
    <w:rsid w:val="00531341"/>
    <w:rsid w:val="00531502"/>
    <w:rsid w:val="00531991"/>
    <w:rsid w:val="00531AFB"/>
    <w:rsid w:val="00531BDC"/>
    <w:rsid w:val="00531F51"/>
    <w:rsid w:val="005321CC"/>
    <w:rsid w:val="005321CD"/>
    <w:rsid w:val="005321EE"/>
    <w:rsid w:val="0053234A"/>
    <w:rsid w:val="005325A6"/>
    <w:rsid w:val="00532787"/>
    <w:rsid w:val="0053279F"/>
    <w:rsid w:val="00532893"/>
    <w:rsid w:val="00532A13"/>
    <w:rsid w:val="00532A51"/>
    <w:rsid w:val="00532B27"/>
    <w:rsid w:val="00532C72"/>
    <w:rsid w:val="00532CE1"/>
    <w:rsid w:val="00532CEE"/>
    <w:rsid w:val="00532D6B"/>
    <w:rsid w:val="00532DE4"/>
    <w:rsid w:val="00533118"/>
    <w:rsid w:val="005333EE"/>
    <w:rsid w:val="00533599"/>
    <w:rsid w:val="005336F5"/>
    <w:rsid w:val="00533858"/>
    <w:rsid w:val="00533879"/>
    <w:rsid w:val="00533A66"/>
    <w:rsid w:val="00533C53"/>
    <w:rsid w:val="00533E67"/>
    <w:rsid w:val="00534019"/>
    <w:rsid w:val="005340DF"/>
    <w:rsid w:val="005340FD"/>
    <w:rsid w:val="00534565"/>
    <w:rsid w:val="005348CC"/>
    <w:rsid w:val="00534B38"/>
    <w:rsid w:val="00534C97"/>
    <w:rsid w:val="00534CB7"/>
    <w:rsid w:val="00534F51"/>
    <w:rsid w:val="00535025"/>
    <w:rsid w:val="00535193"/>
    <w:rsid w:val="005351BB"/>
    <w:rsid w:val="0053528E"/>
    <w:rsid w:val="00535414"/>
    <w:rsid w:val="0053554A"/>
    <w:rsid w:val="005355F4"/>
    <w:rsid w:val="005358A8"/>
    <w:rsid w:val="00535BBC"/>
    <w:rsid w:val="00535D11"/>
    <w:rsid w:val="00535F4D"/>
    <w:rsid w:val="00535FDC"/>
    <w:rsid w:val="005361D0"/>
    <w:rsid w:val="005363D6"/>
    <w:rsid w:val="005364E3"/>
    <w:rsid w:val="005364F9"/>
    <w:rsid w:val="0053658A"/>
    <w:rsid w:val="00536905"/>
    <w:rsid w:val="00536A22"/>
    <w:rsid w:val="00536A64"/>
    <w:rsid w:val="00536B5E"/>
    <w:rsid w:val="00536ED9"/>
    <w:rsid w:val="00536F2D"/>
    <w:rsid w:val="00536F68"/>
    <w:rsid w:val="0053702B"/>
    <w:rsid w:val="005372B9"/>
    <w:rsid w:val="005372D5"/>
    <w:rsid w:val="00537524"/>
    <w:rsid w:val="005376A5"/>
    <w:rsid w:val="005378F1"/>
    <w:rsid w:val="00537A49"/>
    <w:rsid w:val="00537F8E"/>
    <w:rsid w:val="00540082"/>
    <w:rsid w:val="0054020E"/>
    <w:rsid w:val="00540263"/>
    <w:rsid w:val="00540436"/>
    <w:rsid w:val="0054044C"/>
    <w:rsid w:val="005404AA"/>
    <w:rsid w:val="0054059A"/>
    <w:rsid w:val="00540622"/>
    <w:rsid w:val="00540673"/>
    <w:rsid w:val="0054098E"/>
    <w:rsid w:val="00540B95"/>
    <w:rsid w:val="00541264"/>
    <w:rsid w:val="00541317"/>
    <w:rsid w:val="0054144C"/>
    <w:rsid w:val="005415D3"/>
    <w:rsid w:val="005416C0"/>
    <w:rsid w:val="005417C2"/>
    <w:rsid w:val="00541F4B"/>
    <w:rsid w:val="00542048"/>
    <w:rsid w:val="0054209D"/>
    <w:rsid w:val="0054215D"/>
    <w:rsid w:val="005424A4"/>
    <w:rsid w:val="005429C5"/>
    <w:rsid w:val="00542CA4"/>
    <w:rsid w:val="00543047"/>
    <w:rsid w:val="0054329C"/>
    <w:rsid w:val="00543372"/>
    <w:rsid w:val="00543516"/>
    <w:rsid w:val="0054356D"/>
    <w:rsid w:val="00543700"/>
    <w:rsid w:val="00543732"/>
    <w:rsid w:val="00543781"/>
    <w:rsid w:val="00543922"/>
    <w:rsid w:val="00543FA7"/>
    <w:rsid w:val="00544120"/>
    <w:rsid w:val="005441AF"/>
    <w:rsid w:val="0054420A"/>
    <w:rsid w:val="00544480"/>
    <w:rsid w:val="005444E9"/>
    <w:rsid w:val="005446C4"/>
    <w:rsid w:val="00544E4E"/>
    <w:rsid w:val="00544E91"/>
    <w:rsid w:val="0054536B"/>
    <w:rsid w:val="00545483"/>
    <w:rsid w:val="00545650"/>
    <w:rsid w:val="005458AC"/>
    <w:rsid w:val="0054598E"/>
    <w:rsid w:val="00545A3E"/>
    <w:rsid w:val="00545DE4"/>
    <w:rsid w:val="00545DE7"/>
    <w:rsid w:val="00545FB7"/>
    <w:rsid w:val="00545FDF"/>
    <w:rsid w:val="00545FF9"/>
    <w:rsid w:val="00546197"/>
    <w:rsid w:val="00546655"/>
    <w:rsid w:val="005466B1"/>
    <w:rsid w:val="005466DD"/>
    <w:rsid w:val="0054681F"/>
    <w:rsid w:val="00546843"/>
    <w:rsid w:val="005468DD"/>
    <w:rsid w:val="005468E4"/>
    <w:rsid w:val="005469A3"/>
    <w:rsid w:val="00546ABB"/>
    <w:rsid w:val="00546CC8"/>
    <w:rsid w:val="00546CDF"/>
    <w:rsid w:val="00546CFE"/>
    <w:rsid w:val="00546D37"/>
    <w:rsid w:val="00546F9C"/>
    <w:rsid w:val="00546FDF"/>
    <w:rsid w:val="00547205"/>
    <w:rsid w:val="0054721B"/>
    <w:rsid w:val="0054781B"/>
    <w:rsid w:val="00547F43"/>
    <w:rsid w:val="00547F73"/>
    <w:rsid w:val="005502A2"/>
    <w:rsid w:val="00550483"/>
    <w:rsid w:val="005504B9"/>
    <w:rsid w:val="0055053F"/>
    <w:rsid w:val="005506DD"/>
    <w:rsid w:val="0055083E"/>
    <w:rsid w:val="00550977"/>
    <w:rsid w:val="00550B28"/>
    <w:rsid w:val="00550C09"/>
    <w:rsid w:val="00550E31"/>
    <w:rsid w:val="00550EA9"/>
    <w:rsid w:val="00550FAA"/>
    <w:rsid w:val="0055107A"/>
    <w:rsid w:val="00551163"/>
    <w:rsid w:val="005512EF"/>
    <w:rsid w:val="00551561"/>
    <w:rsid w:val="005516C6"/>
    <w:rsid w:val="005516F3"/>
    <w:rsid w:val="005518C2"/>
    <w:rsid w:val="005518F1"/>
    <w:rsid w:val="00551941"/>
    <w:rsid w:val="0055213B"/>
    <w:rsid w:val="00552170"/>
    <w:rsid w:val="005524BC"/>
    <w:rsid w:val="00552554"/>
    <w:rsid w:val="005525CF"/>
    <w:rsid w:val="00552B96"/>
    <w:rsid w:val="00552D1F"/>
    <w:rsid w:val="00552F0E"/>
    <w:rsid w:val="00553309"/>
    <w:rsid w:val="0055332F"/>
    <w:rsid w:val="00553380"/>
    <w:rsid w:val="00553B4D"/>
    <w:rsid w:val="00553C18"/>
    <w:rsid w:val="00553FC3"/>
    <w:rsid w:val="0055428B"/>
    <w:rsid w:val="0055445C"/>
    <w:rsid w:val="00554984"/>
    <w:rsid w:val="005549CB"/>
    <w:rsid w:val="00554B0D"/>
    <w:rsid w:val="00554C05"/>
    <w:rsid w:val="00554FDC"/>
    <w:rsid w:val="0055503E"/>
    <w:rsid w:val="00555046"/>
    <w:rsid w:val="00555060"/>
    <w:rsid w:val="005551B6"/>
    <w:rsid w:val="00555371"/>
    <w:rsid w:val="00555717"/>
    <w:rsid w:val="0055572F"/>
    <w:rsid w:val="005557EA"/>
    <w:rsid w:val="00555F23"/>
    <w:rsid w:val="00555F3A"/>
    <w:rsid w:val="005562B5"/>
    <w:rsid w:val="0055634F"/>
    <w:rsid w:val="0055660F"/>
    <w:rsid w:val="00556729"/>
    <w:rsid w:val="0055673E"/>
    <w:rsid w:val="005567A9"/>
    <w:rsid w:val="005567AA"/>
    <w:rsid w:val="00556A11"/>
    <w:rsid w:val="00556E8D"/>
    <w:rsid w:val="005570AC"/>
    <w:rsid w:val="00557467"/>
    <w:rsid w:val="005579C1"/>
    <w:rsid w:val="00557B36"/>
    <w:rsid w:val="00557FAF"/>
    <w:rsid w:val="0056019C"/>
    <w:rsid w:val="0056023F"/>
    <w:rsid w:val="005602A3"/>
    <w:rsid w:val="005604BC"/>
    <w:rsid w:val="005607DC"/>
    <w:rsid w:val="0056098E"/>
    <w:rsid w:val="00560B62"/>
    <w:rsid w:val="00560DF6"/>
    <w:rsid w:val="00560F9D"/>
    <w:rsid w:val="0056107D"/>
    <w:rsid w:val="0056129B"/>
    <w:rsid w:val="005612EC"/>
    <w:rsid w:val="00561527"/>
    <w:rsid w:val="005616AA"/>
    <w:rsid w:val="005616B6"/>
    <w:rsid w:val="00561969"/>
    <w:rsid w:val="00561E3A"/>
    <w:rsid w:val="00562141"/>
    <w:rsid w:val="00562171"/>
    <w:rsid w:val="005621B9"/>
    <w:rsid w:val="005621BE"/>
    <w:rsid w:val="00562289"/>
    <w:rsid w:val="0056234A"/>
    <w:rsid w:val="00562934"/>
    <w:rsid w:val="00562968"/>
    <w:rsid w:val="00562DF6"/>
    <w:rsid w:val="00562F39"/>
    <w:rsid w:val="005631E2"/>
    <w:rsid w:val="00563363"/>
    <w:rsid w:val="00563AB8"/>
    <w:rsid w:val="00563DD3"/>
    <w:rsid w:val="00563F49"/>
    <w:rsid w:val="00563F82"/>
    <w:rsid w:val="00563FE8"/>
    <w:rsid w:val="00564013"/>
    <w:rsid w:val="005640D3"/>
    <w:rsid w:val="00564608"/>
    <w:rsid w:val="005648E2"/>
    <w:rsid w:val="0056492F"/>
    <w:rsid w:val="00564960"/>
    <w:rsid w:val="00564A85"/>
    <w:rsid w:val="00564CA6"/>
    <w:rsid w:val="00564D24"/>
    <w:rsid w:val="00564DE7"/>
    <w:rsid w:val="00564E5A"/>
    <w:rsid w:val="0056525A"/>
    <w:rsid w:val="005652A7"/>
    <w:rsid w:val="0056539D"/>
    <w:rsid w:val="00565A18"/>
    <w:rsid w:val="00565BDB"/>
    <w:rsid w:val="00565E47"/>
    <w:rsid w:val="005660F4"/>
    <w:rsid w:val="00566156"/>
    <w:rsid w:val="00566179"/>
    <w:rsid w:val="005662CB"/>
    <w:rsid w:val="005665C3"/>
    <w:rsid w:val="005666D3"/>
    <w:rsid w:val="00566738"/>
    <w:rsid w:val="00566757"/>
    <w:rsid w:val="0056681B"/>
    <w:rsid w:val="00566AD1"/>
    <w:rsid w:val="00566AE9"/>
    <w:rsid w:val="00566B24"/>
    <w:rsid w:val="00566FA1"/>
    <w:rsid w:val="00566FF0"/>
    <w:rsid w:val="005670E0"/>
    <w:rsid w:val="00567197"/>
    <w:rsid w:val="005672A1"/>
    <w:rsid w:val="005675AD"/>
    <w:rsid w:val="00567608"/>
    <w:rsid w:val="00567655"/>
    <w:rsid w:val="0056792A"/>
    <w:rsid w:val="00567A8D"/>
    <w:rsid w:val="00567B34"/>
    <w:rsid w:val="00567B5E"/>
    <w:rsid w:val="00567E67"/>
    <w:rsid w:val="0057001E"/>
    <w:rsid w:val="0057026F"/>
    <w:rsid w:val="00570399"/>
    <w:rsid w:val="0057047B"/>
    <w:rsid w:val="005705E2"/>
    <w:rsid w:val="005708DE"/>
    <w:rsid w:val="00570D03"/>
    <w:rsid w:val="00570EA9"/>
    <w:rsid w:val="0057104E"/>
    <w:rsid w:val="005714AC"/>
    <w:rsid w:val="005715D1"/>
    <w:rsid w:val="005717CC"/>
    <w:rsid w:val="0057191C"/>
    <w:rsid w:val="005719EF"/>
    <w:rsid w:val="00571B26"/>
    <w:rsid w:val="00571FBC"/>
    <w:rsid w:val="00572164"/>
    <w:rsid w:val="0057229E"/>
    <w:rsid w:val="0057240A"/>
    <w:rsid w:val="005727E8"/>
    <w:rsid w:val="00572918"/>
    <w:rsid w:val="00572A35"/>
    <w:rsid w:val="00572D43"/>
    <w:rsid w:val="00572DCE"/>
    <w:rsid w:val="00572F2B"/>
    <w:rsid w:val="00572F87"/>
    <w:rsid w:val="005733B1"/>
    <w:rsid w:val="005733F3"/>
    <w:rsid w:val="00573638"/>
    <w:rsid w:val="0057373D"/>
    <w:rsid w:val="00573A19"/>
    <w:rsid w:val="00573B51"/>
    <w:rsid w:val="00573EAA"/>
    <w:rsid w:val="00573FE9"/>
    <w:rsid w:val="00574149"/>
    <w:rsid w:val="00574195"/>
    <w:rsid w:val="005742BB"/>
    <w:rsid w:val="005742D4"/>
    <w:rsid w:val="00574444"/>
    <w:rsid w:val="005744C6"/>
    <w:rsid w:val="005744D9"/>
    <w:rsid w:val="0057453F"/>
    <w:rsid w:val="00574635"/>
    <w:rsid w:val="005748BA"/>
    <w:rsid w:val="0057491A"/>
    <w:rsid w:val="00574A38"/>
    <w:rsid w:val="00574B4A"/>
    <w:rsid w:val="005754E1"/>
    <w:rsid w:val="005756D8"/>
    <w:rsid w:val="0057582D"/>
    <w:rsid w:val="00575980"/>
    <w:rsid w:val="00575E89"/>
    <w:rsid w:val="00575F88"/>
    <w:rsid w:val="0057633D"/>
    <w:rsid w:val="00576686"/>
    <w:rsid w:val="00576758"/>
    <w:rsid w:val="00576A97"/>
    <w:rsid w:val="00576F07"/>
    <w:rsid w:val="00577001"/>
    <w:rsid w:val="0057703F"/>
    <w:rsid w:val="005771E5"/>
    <w:rsid w:val="0057728F"/>
    <w:rsid w:val="00577709"/>
    <w:rsid w:val="005777C2"/>
    <w:rsid w:val="00577837"/>
    <w:rsid w:val="00577FCC"/>
    <w:rsid w:val="00580024"/>
    <w:rsid w:val="005802E7"/>
    <w:rsid w:val="005805F7"/>
    <w:rsid w:val="00580819"/>
    <w:rsid w:val="005808BD"/>
    <w:rsid w:val="00580951"/>
    <w:rsid w:val="00580A04"/>
    <w:rsid w:val="00580AF1"/>
    <w:rsid w:val="00580B15"/>
    <w:rsid w:val="0058118E"/>
    <w:rsid w:val="005811F8"/>
    <w:rsid w:val="00581204"/>
    <w:rsid w:val="005817CF"/>
    <w:rsid w:val="0058191A"/>
    <w:rsid w:val="00581AA6"/>
    <w:rsid w:val="00581B31"/>
    <w:rsid w:val="00581B63"/>
    <w:rsid w:val="00581F85"/>
    <w:rsid w:val="00582200"/>
    <w:rsid w:val="0058254E"/>
    <w:rsid w:val="005825EF"/>
    <w:rsid w:val="00582685"/>
    <w:rsid w:val="00582697"/>
    <w:rsid w:val="00582760"/>
    <w:rsid w:val="005828D9"/>
    <w:rsid w:val="00582941"/>
    <w:rsid w:val="005829BB"/>
    <w:rsid w:val="00582BB2"/>
    <w:rsid w:val="00582C3E"/>
    <w:rsid w:val="00582F52"/>
    <w:rsid w:val="0058378F"/>
    <w:rsid w:val="005837C2"/>
    <w:rsid w:val="00583B10"/>
    <w:rsid w:val="00583B6D"/>
    <w:rsid w:val="00583BA1"/>
    <w:rsid w:val="00583CE8"/>
    <w:rsid w:val="00583FA5"/>
    <w:rsid w:val="00583FD2"/>
    <w:rsid w:val="00584008"/>
    <w:rsid w:val="005842CA"/>
    <w:rsid w:val="005842EC"/>
    <w:rsid w:val="005843CA"/>
    <w:rsid w:val="00584489"/>
    <w:rsid w:val="00584537"/>
    <w:rsid w:val="0058467D"/>
    <w:rsid w:val="005847DD"/>
    <w:rsid w:val="0058488E"/>
    <w:rsid w:val="0058491C"/>
    <w:rsid w:val="0058497B"/>
    <w:rsid w:val="00584B98"/>
    <w:rsid w:val="00584CE3"/>
    <w:rsid w:val="00584DA9"/>
    <w:rsid w:val="00584F88"/>
    <w:rsid w:val="00585218"/>
    <w:rsid w:val="005853FF"/>
    <w:rsid w:val="00585424"/>
    <w:rsid w:val="005857F1"/>
    <w:rsid w:val="0058584C"/>
    <w:rsid w:val="00585A97"/>
    <w:rsid w:val="00585B16"/>
    <w:rsid w:val="00585D5F"/>
    <w:rsid w:val="00585E74"/>
    <w:rsid w:val="00585FFC"/>
    <w:rsid w:val="00586033"/>
    <w:rsid w:val="00586339"/>
    <w:rsid w:val="005866A4"/>
    <w:rsid w:val="00586749"/>
    <w:rsid w:val="00586AF4"/>
    <w:rsid w:val="00586B1F"/>
    <w:rsid w:val="00586F67"/>
    <w:rsid w:val="005872D7"/>
    <w:rsid w:val="00587347"/>
    <w:rsid w:val="005876F3"/>
    <w:rsid w:val="005877CA"/>
    <w:rsid w:val="00587BE4"/>
    <w:rsid w:val="00587EA2"/>
    <w:rsid w:val="005901E6"/>
    <w:rsid w:val="00590264"/>
    <w:rsid w:val="0059046A"/>
    <w:rsid w:val="0059049C"/>
    <w:rsid w:val="005905C3"/>
    <w:rsid w:val="005905C6"/>
    <w:rsid w:val="005907A1"/>
    <w:rsid w:val="00590B39"/>
    <w:rsid w:val="00590B68"/>
    <w:rsid w:val="00590E47"/>
    <w:rsid w:val="00590EF8"/>
    <w:rsid w:val="0059145A"/>
    <w:rsid w:val="0059146E"/>
    <w:rsid w:val="005914E9"/>
    <w:rsid w:val="00591AD1"/>
    <w:rsid w:val="00591B62"/>
    <w:rsid w:val="00592289"/>
    <w:rsid w:val="00592309"/>
    <w:rsid w:val="00592495"/>
    <w:rsid w:val="00592699"/>
    <w:rsid w:val="00592701"/>
    <w:rsid w:val="00592830"/>
    <w:rsid w:val="0059285E"/>
    <w:rsid w:val="005928D4"/>
    <w:rsid w:val="00592B4C"/>
    <w:rsid w:val="00592B62"/>
    <w:rsid w:val="00592F5F"/>
    <w:rsid w:val="00592F6A"/>
    <w:rsid w:val="00592FCA"/>
    <w:rsid w:val="00593118"/>
    <w:rsid w:val="005932D6"/>
    <w:rsid w:val="005933DF"/>
    <w:rsid w:val="00593654"/>
    <w:rsid w:val="00593DD3"/>
    <w:rsid w:val="00593E9F"/>
    <w:rsid w:val="00593ED0"/>
    <w:rsid w:val="00594221"/>
    <w:rsid w:val="005942A6"/>
    <w:rsid w:val="005942D6"/>
    <w:rsid w:val="00594437"/>
    <w:rsid w:val="00594A73"/>
    <w:rsid w:val="00594AC5"/>
    <w:rsid w:val="00594C8C"/>
    <w:rsid w:val="00594D00"/>
    <w:rsid w:val="00594DEF"/>
    <w:rsid w:val="00594FB4"/>
    <w:rsid w:val="00595002"/>
    <w:rsid w:val="005951BC"/>
    <w:rsid w:val="005953C3"/>
    <w:rsid w:val="005954C8"/>
    <w:rsid w:val="005955AF"/>
    <w:rsid w:val="005956AA"/>
    <w:rsid w:val="00595703"/>
    <w:rsid w:val="00595706"/>
    <w:rsid w:val="0059602B"/>
    <w:rsid w:val="00596312"/>
    <w:rsid w:val="00596354"/>
    <w:rsid w:val="005964E3"/>
    <w:rsid w:val="00596632"/>
    <w:rsid w:val="005967B3"/>
    <w:rsid w:val="00596C77"/>
    <w:rsid w:val="00596D1A"/>
    <w:rsid w:val="00596EB9"/>
    <w:rsid w:val="00596FDD"/>
    <w:rsid w:val="005970C4"/>
    <w:rsid w:val="00597205"/>
    <w:rsid w:val="005972AA"/>
    <w:rsid w:val="0059756F"/>
    <w:rsid w:val="0059768D"/>
    <w:rsid w:val="005977FA"/>
    <w:rsid w:val="005978EF"/>
    <w:rsid w:val="00597CB8"/>
    <w:rsid w:val="00597E9A"/>
    <w:rsid w:val="005A0174"/>
    <w:rsid w:val="005A0316"/>
    <w:rsid w:val="005A0505"/>
    <w:rsid w:val="005A0591"/>
    <w:rsid w:val="005A074E"/>
    <w:rsid w:val="005A080A"/>
    <w:rsid w:val="005A0C9E"/>
    <w:rsid w:val="005A0DE9"/>
    <w:rsid w:val="005A0F0E"/>
    <w:rsid w:val="005A120A"/>
    <w:rsid w:val="005A13CC"/>
    <w:rsid w:val="005A14A1"/>
    <w:rsid w:val="005A1508"/>
    <w:rsid w:val="005A18AA"/>
    <w:rsid w:val="005A18EC"/>
    <w:rsid w:val="005A1F39"/>
    <w:rsid w:val="005A1F5F"/>
    <w:rsid w:val="005A1FCD"/>
    <w:rsid w:val="005A1FE2"/>
    <w:rsid w:val="005A2121"/>
    <w:rsid w:val="005A21BF"/>
    <w:rsid w:val="005A22B2"/>
    <w:rsid w:val="005A254B"/>
    <w:rsid w:val="005A25DD"/>
    <w:rsid w:val="005A2851"/>
    <w:rsid w:val="005A28D9"/>
    <w:rsid w:val="005A2C38"/>
    <w:rsid w:val="005A2DA5"/>
    <w:rsid w:val="005A2E40"/>
    <w:rsid w:val="005A32C6"/>
    <w:rsid w:val="005A3386"/>
    <w:rsid w:val="005A39F7"/>
    <w:rsid w:val="005A3A59"/>
    <w:rsid w:val="005A3CD4"/>
    <w:rsid w:val="005A3FE7"/>
    <w:rsid w:val="005A41B5"/>
    <w:rsid w:val="005A41EA"/>
    <w:rsid w:val="005A48AC"/>
    <w:rsid w:val="005A4933"/>
    <w:rsid w:val="005A4C4E"/>
    <w:rsid w:val="005A4D0F"/>
    <w:rsid w:val="005A5086"/>
    <w:rsid w:val="005A50F2"/>
    <w:rsid w:val="005A54C4"/>
    <w:rsid w:val="005A5AF3"/>
    <w:rsid w:val="005A5C46"/>
    <w:rsid w:val="005A5F41"/>
    <w:rsid w:val="005A62CB"/>
    <w:rsid w:val="005A6444"/>
    <w:rsid w:val="005A648C"/>
    <w:rsid w:val="005A6505"/>
    <w:rsid w:val="005A6581"/>
    <w:rsid w:val="005A68EF"/>
    <w:rsid w:val="005A6A62"/>
    <w:rsid w:val="005A6B4A"/>
    <w:rsid w:val="005A6BA6"/>
    <w:rsid w:val="005A6BB0"/>
    <w:rsid w:val="005A6C83"/>
    <w:rsid w:val="005A6D8E"/>
    <w:rsid w:val="005A6DA6"/>
    <w:rsid w:val="005A6E4A"/>
    <w:rsid w:val="005A6EE3"/>
    <w:rsid w:val="005A6F7D"/>
    <w:rsid w:val="005A738B"/>
    <w:rsid w:val="005A744E"/>
    <w:rsid w:val="005A7526"/>
    <w:rsid w:val="005A768E"/>
    <w:rsid w:val="005A77E0"/>
    <w:rsid w:val="005A782C"/>
    <w:rsid w:val="005A7BD3"/>
    <w:rsid w:val="005A7D57"/>
    <w:rsid w:val="005A7EED"/>
    <w:rsid w:val="005B0231"/>
    <w:rsid w:val="005B0548"/>
    <w:rsid w:val="005B05B0"/>
    <w:rsid w:val="005B0692"/>
    <w:rsid w:val="005B098A"/>
    <w:rsid w:val="005B0B2D"/>
    <w:rsid w:val="005B0BFC"/>
    <w:rsid w:val="005B0C32"/>
    <w:rsid w:val="005B104F"/>
    <w:rsid w:val="005B11A6"/>
    <w:rsid w:val="005B1230"/>
    <w:rsid w:val="005B14D3"/>
    <w:rsid w:val="005B16F8"/>
    <w:rsid w:val="005B1C81"/>
    <w:rsid w:val="005B1CF5"/>
    <w:rsid w:val="005B1D10"/>
    <w:rsid w:val="005B1D22"/>
    <w:rsid w:val="005B22E5"/>
    <w:rsid w:val="005B27AD"/>
    <w:rsid w:val="005B284D"/>
    <w:rsid w:val="005B2950"/>
    <w:rsid w:val="005B2A8C"/>
    <w:rsid w:val="005B2ABF"/>
    <w:rsid w:val="005B2B43"/>
    <w:rsid w:val="005B2BD6"/>
    <w:rsid w:val="005B2C0D"/>
    <w:rsid w:val="005B30F6"/>
    <w:rsid w:val="005B320E"/>
    <w:rsid w:val="005B32E6"/>
    <w:rsid w:val="005B34EF"/>
    <w:rsid w:val="005B37AF"/>
    <w:rsid w:val="005B3A72"/>
    <w:rsid w:val="005B3CCD"/>
    <w:rsid w:val="005B412A"/>
    <w:rsid w:val="005B41FB"/>
    <w:rsid w:val="005B4200"/>
    <w:rsid w:val="005B43D1"/>
    <w:rsid w:val="005B4404"/>
    <w:rsid w:val="005B44D5"/>
    <w:rsid w:val="005B46B3"/>
    <w:rsid w:val="005B4A04"/>
    <w:rsid w:val="005B4AF9"/>
    <w:rsid w:val="005B508D"/>
    <w:rsid w:val="005B50B6"/>
    <w:rsid w:val="005B541B"/>
    <w:rsid w:val="005B5459"/>
    <w:rsid w:val="005B547F"/>
    <w:rsid w:val="005B5619"/>
    <w:rsid w:val="005B578D"/>
    <w:rsid w:val="005B5979"/>
    <w:rsid w:val="005B5D52"/>
    <w:rsid w:val="005B6265"/>
    <w:rsid w:val="005B6675"/>
    <w:rsid w:val="005B671F"/>
    <w:rsid w:val="005B6B70"/>
    <w:rsid w:val="005B6C44"/>
    <w:rsid w:val="005B6D1D"/>
    <w:rsid w:val="005B7275"/>
    <w:rsid w:val="005B73E3"/>
    <w:rsid w:val="005B74FD"/>
    <w:rsid w:val="005B791D"/>
    <w:rsid w:val="005B793B"/>
    <w:rsid w:val="005B7AF7"/>
    <w:rsid w:val="005B7E1A"/>
    <w:rsid w:val="005B7ED9"/>
    <w:rsid w:val="005C0243"/>
    <w:rsid w:val="005C025B"/>
    <w:rsid w:val="005C0287"/>
    <w:rsid w:val="005C04AA"/>
    <w:rsid w:val="005C04E8"/>
    <w:rsid w:val="005C06BE"/>
    <w:rsid w:val="005C06E5"/>
    <w:rsid w:val="005C07C4"/>
    <w:rsid w:val="005C0CAE"/>
    <w:rsid w:val="005C0F74"/>
    <w:rsid w:val="005C0FAF"/>
    <w:rsid w:val="005C1335"/>
    <w:rsid w:val="005C17B7"/>
    <w:rsid w:val="005C1B70"/>
    <w:rsid w:val="005C1D33"/>
    <w:rsid w:val="005C218B"/>
    <w:rsid w:val="005C27CF"/>
    <w:rsid w:val="005C2D51"/>
    <w:rsid w:val="005C2DB4"/>
    <w:rsid w:val="005C2EDA"/>
    <w:rsid w:val="005C36E4"/>
    <w:rsid w:val="005C375C"/>
    <w:rsid w:val="005C3781"/>
    <w:rsid w:val="005C3A1A"/>
    <w:rsid w:val="005C3A2D"/>
    <w:rsid w:val="005C3C90"/>
    <w:rsid w:val="005C4060"/>
    <w:rsid w:val="005C40CF"/>
    <w:rsid w:val="005C4271"/>
    <w:rsid w:val="005C429A"/>
    <w:rsid w:val="005C430B"/>
    <w:rsid w:val="005C4379"/>
    <w:rsid w:val="005C4398"/>
    <w:rsid w:val="005C457B"/>
    <w:rsid w:val="005C45DD"/>
    <w:rsid w:val="005C49F9"/>
    <w:rsid w:val="005C4F88"/>
    <w:rsid w:val="005C4F97"/>
    <w:rsid w:val="005C50F8"/>
    <w:rsid w:val="005C51D9"/>
    <w:rsid w:val="005C53B7"/>
    <w:rsid w:val="005C5453"/>
    <w:rsid w:val="005C562C"/>
    <w:rsid w:val="005C584D"/>
    <w:rsid w:val="005C58AD"/>
    <w:rsid w:val="005C58E1"/>
    <w:rsid w:val="005C5ED4"/>
    <w:rsid w:val="005C5EEA"/>
    <w:rsid w:val="005C6050"/>
    <w:rsid w:val="005C61EC"/>
    <w:rsid w:val="005C623E"/>
    <w:rsid w:val="005C6510"/>
    <w:rsid w:val="005C6534"/>
    <w:rsid w:val="005C65A9"/>
    <w:rsid w:val="005C664A"/>
    <w:rsid w:val="005C667E"/>
    <w:rsid w:val="005C6C31"/>
    <w:rsid w:val="005C7424"/>
    <w:rsid w:val="005C75E3"/>
    <w:rsid w:val="005C769A"/>
    <w:rsid w:val="005C77D2"/>
    <w:rsid w:val="005C7A1B"/>
    <w:rsid w:val="005C7D49"/>
    <w:rsid w:val="005D0160"/>
    <w:rsid w:val="005D0378"/>
    <w:rsid w:val="005D0485"/>
    <w:rsid w:val="005D0508"/>
    <w:rsid w:val="005D0511"/>
    <w:rsid w:val="005D109C"/>
    <w:rsid w:val="005D11F0"/>
    <w:rsid w:val="005D1234"/>
    <w:rsid w:val="005D1384"/>
    <w:rsid w:val="005D1488"/>
    <w:rsid w:val="005D195C"/>
    <w:rsid w:val="005D1B55"/>
    <w:rsid w:val="005D1B93"/>
    <w:rsid w:val="005D223A"/>
    <w:rsid w:val="005D22C7"/>
    <w:rsid w:val="005D231D"/>
    <w:rsid w:val="005D2419"/>
    <w:rsid w:val="005D24A8"/>
    <w:rsid w:val="005D24E0"/>
    <w:rsid w:val="005D2600"/>
    <w:rsid w:val="005D2D52"/>
    <w:rsid w:val="005D2F45"/>
    <w:rsid w:val="005D33A4"/>
    <w:rsid w:val="005D354F"/>
    <w:rsid w:val="005D36A0"/>
    <w:rsid w:val="005D3B80"/>
    <w:rsid w:val="005D3BDD"/>
    <w:rsid w:val="005D3DF6"/>
    <w:rsid w:val="005D3EFF"/>
    <w:rsid w:val="005D4663"/>
    <w:rsid w:val="005D47DA"/>
    <w:rsid w:val="005D48BA"/>
    <w:rsid w:val="005D4A8A"/>
    <w:rsid w:val="005D4D85"/>
    <w:rsid w:val="005D4DDA"/>
    <w:rsid w:val="005D4F85"/>
    <w:rsid w:val="005D5391"/>
    <w:rsid w:val="005D551B"/>
    <w:rsid w:val="005D5770"/>
    <w:rsid w:val="005D5781"/>
    <w:rsid w:val="005D57D2"/>
    <w:rsid w:val="005D597D"/>
    <w:rsid w:val="005D5AA2"/>
    <w:rsid w:val="005D5AB5"/>
    <w:rsid w:val="005D5DEC"/>
    <w:rsid w:val="005D5F59"/>
    <w:rsid w:val="005D6102"/>
    <w:rsid w:val="005D6321"/>
    <w:rsid w:val="005D678C"/>
    <w:rsid w:val="005D685A"/>
    <w:rsid w:val="005D6B6D"/>
    <w:rsid w:val="005D6C4A"/>
    <w:rsid w:val="005D6CB9"/>
    <w:rsid w:val="005D6D3D"/>
    <w:rsid w:val="005D6DDB"/>
    <w:rsid w:val="005D7226"/>
    <w:rsid w:val="005D72F5"/>
    <w:rsid w:val="005D7756"/>
    <w:rsid w:val="005D7765"/>
    <w:rsid w:val="005D77E4"/>
    <w:rsid w:val="005D78E8"/>
    <w:rsid w:val="005D7947"/>
    <w:rsid w:val="005E0178"/>
    <w:rsid w:val="005E0238"/>
    <w:rsid w:val="005E026E"/>
    <w:rsid w:val="005E057C"/>
    <w:rsid w:val="005E05EA"/>
    <w:rsid w:val="005E0BF0"/>
    <w:rsid w:val="005E0DE8"/>
    <w:rsid w:val="005E0E57"/>
    <w:rsid w:val="005E0FE6"/>
    <w:rsid w:val="005E10B2"/>
    <w:rsid w:val="005E12F1"/>
    <w:rsid w:val="005E13C8"/>
    <w:rsid w:val="005E1C7E"/>
    <w:rsid w:val="005E2203"/>
    <w:rsid w:val="005E2306"/>
    <w:rsid w:val="005E2662"/>
    <w:rsid w:val="005E299C"/>
    <w:rsid w:val="005E2A59"/>
    <w:rsid w:val="005E2A6E"/>
    <w:rsid w:val="005E2CE9"/>
    <w:rsid w:val="005E3002"/>
    <w:rsid w:val="005E307C"/>
    <w:rsid w:val="005E31BB"/>
    <w:rsid w:val="005E366A"/>
    <w:rsid w:val="005E3768"/>
    <w:rsid w:val="005E38DB"/>
    <w:rsid w:val="005E3AB5"/>
    <w:rsid w:val="005E3ACE"/>
    <w:rsid w:val="005E3BBE"/>
    <w:rsid w:val="005E3D87"/>
    <w:rsid w:val="005E3DAB"/>
    <w:rsid w:val="005E3F81"/>
    <w:rsid w:val="005E40B2"/>
    <w:rsid w:val="005E40F8"/>
    <w:rsid w:val="005E4109"/>
    <w:rsid w:val="005E4174"/>
    <w:rsid w:val="005E4812"/>
    <w:rsid w:val="005E49A6"/>
    <w:rsid w:val="005E4BCC"/>
    <w:rsid w:val="005E4BE5"/>
    <w:rsid w:val="005E54BA"/>
    <w:rsid w:val="005E54E2"/>
    <w:rsid w:val="005E55B2"/>
    <w:rsid w:val="005E5621"/>
    <w:rsid w:val="005E56BB"/>
    <w:rsid w:val="005E5710"/>
    <w:rsid w:val="005E5807"/>
    <w:rsid w:val="005E582F"/>
    <w:rsid w:val="005E5D6D"/>
    <w:rsid w:val="005E622A"/>
    <w:rsid w:val="005E63DD"/>
    <w:rsid w:val="005E643D"/>
    <w:rsid w:val="005E659F"/>
    <w:rsid w:val="005E65A4"/>
    <w:rsid w:val="005E65E8"/>
    <w:rsid w:val="005E6E08"/>
    <w:rsid w:val="005E6F66"/>
    <w:rsid w:val="005E73A6"/>
    <w:rsid w:val="005E7493"/>
    <w:rsid w:val="005E76CF"/>
    <w:rsid w:val="005E7905"/>
    <w:rsid w:val="005E79BD"/>
    <w:rsid w:val="005E7AB4"/>
    <w:rsid w:val="005E7D92"/>
    <w:rsid w:val="005E7DF9"/>
    <w:rsid w:val="005F00E5"/>
    <w:rsid w:val="005F0307"/>
    <w:rsid w:val="005F0C48"/>
    <w:rsid w:val="005F0D60"/>
    <w:rsid w:val="005F0D7E"/>
    <w:rsid w:val="005F0EA3"/>
    <w:rsid w:val="005F0F30"/>
    <w:rsid w:val="005F0F89"/>
    <w:rsid w:val="005F108D"/>
    <w:rsid w:val="005F1125"/>
    <w:rsid w:val="005F13BE"/>
    <w:rsid w:val="005F156C"/>
    <w:rsid w:val="005F1593"/>
    <w:rsid w:val="005F194C"/>
    <w:rsid w:val="005F1A9B"/>
    <w:rsid w:val="005F1AAB"/>
    <w:rsid w:val="005F1B03"/>
    <w:rsid w:val="005F1F1C"/>
    <w:rsid w:val="005F1F46"/>
    <w:rsid w:val="005F21F3"/>
    <w:rsid w:val="005F234A"/>
    <w:rsid w:val="005F23B1"/>
    <w:rsid w:val="005F251E"/>
    <w:rsid w:val="005F2605"/>
    <w:rsid w:val="005F28D5"/>
    <w:rsid w:val="005F29D0"/>
    <w:rsid w:val="005F2B94"/>
    <w:rsid w:val="005F2E86"/>
    <w:rsid w:val="005F2EF3"/>
    <w:rsid w:val="005F2F8D"/>
    <w:rsid w:val="005F3143"/>
    <w:rsid w:val="005F3146"/>
    <w:rsid w:val="005F3245"/>
    <w:rsid w:val="005F33CB"/>
    <w:rsid w:val="005F33F1"/>
    <w:rsid w:val="005F33FF"/>
    <w:rsid w:val="005F3465"/>
    <w:rsid w:val="005F3496"/>
    <w:rsid w:val="005F3688"/>
    <w:rsid w:val="005F3707"/>
    <w:rsid w:val="005F3770"/>
    <w:rsid w:val="005F42C1"/>
    <w:rsid w:val="005F4317"/>
    <w:rsid w:val="005F43AF"/>
    <w:rsid w:val="005F43DE"/>
    <w:rsid w:val="005F456B"/>
    <w:rsid w:val="005F468C"/>
    <w:rsid w:val="005F4699"/>
    <w:rsid w:val="005F4819"/>
    <w:rsid w:val="005F496C"/>
    <w:rsid w:val="005F4A03"/>
    <w:rsid w:val="005F4A35"/>
    <w:rsid w:val="005F4A48"/>
    <w:rsid w:val="005F4BB7"/>
    <w:rsid w:val="005F4C11"/>
    <w:rsid w:val="005F4D1A"/>
    <w:rsid w:val="005F4D69"/>
    <w:rsid w:val="005F4F04"/>
    <w:rsid w:val="005F4F76"/>
    <w:rsid w:val="005F5130"/>
    <w:rsid w:val="005F51C2"/>
    <w:rsid w:val="005F537B"/>
    <w:rsid w:val="005F5587"/>
    <w:rsid w:val="005F55E0"/>
    <w:rsid w:val="005F5835"/>
    <w:rsid w:val="005F5E3A"/>
    <w:rsid w:val="005F5EB1"/>
    <w:rsid w:val="005F5EF7"/>
    <w:rsid w:val="005F6105"/>
    <w:rsid w:val="005F62B9"/>
    <w:rsid w:val="005F62EA"/>
    <w:rsid w:val="005F63A3"/>
    <w:rsid w:val="005F63D0"/>
    <w:rsid w:val="005F6633"/>
    <w:rsid w:val="005F669B"/>
    <w:rsid w:val="005F6808"/>
    <w:rsid w:val="005F6A02"/>
    <w:rsid w:val="005F6AEB"/>
    <w:rsid w:val="005F6C45"/>
    <w:rsid w:val="005F6CA3"/>
    <w:rsid w:val="005F6D54"/>
    <w:rsid w:val="005F6E4B"/>
    <w:rsid w:val="005F6F41"/>
    <w:rsid w:val="005F726D"/>
    <w:rsid w:val="005F72AA"/>
    <w:rsid w:val="005F7833"/>
    <w:rsid w:val="005F7B37"/>
    <w:rsid w:val="005F7B9D"/>
    <w:rsid w:val="005F7C89"/>
    <w:rsid w:val="005F7EAC"/>
    <w:rsid w:val="005F7FF8"/>
    <w:rsid w:val="00600062"/>
    <w:rsid w:val="00600751"/>
    <w:rsid w:val="00600836"/>
    <w:rsid w:val="006009E9"/>
    <w:rsid w:val="00600AE1"/>
    <w:rsid w:val="00600D5C"/>
    <w:rsid w:val="00600EF9"/>
    <w:rsid w:val="0060110D"/>
    <w:rsid w:val="00601248"/>
    <w:rsid w:val="006015C8"/>
    <w:rsid w:val="006016D5"/>
    <w:rsid w:val="00601764"/>
    <w:rsid w:val="00601836"/>
    <w:rsid w:val="00601923"/>
    <w:rsid w:val="00601C56"/>
    <w:rsid w:val="00601C8A"/>
    <w:rsid w:val="00601CB2"/>
    <w:rsid w:val="00601FF2"/>
    <w:rsid w:val="00602722"/>
    <w:rsid w:val="00602766"/>
    <w:rsid w:val="00602782"/>
    <w:rsid w:val="00602CF4"/>
    <w:rsid w:val="00602D19"/>
    <w:rsid w:val="0060301F"/>
    <w:rsid w:val="006031AE"/>
    <w:rsid w:val="006034D9"/>
    <w:rsid w:val="006037C6"/>
    <w:rsid w:val="00603A5A"/>
    <w:rsid w:val="00603AE0"/>
    <w:rsid w:val="00603C14"/>
    <w:rsid w:val="00603D06"/>
    <w:rsid w:val="00603F23"/>
    <w:rsid w:val="00604040"/>
    <w:rsid w:val="00604A26"/>
    <w:rsid w:val="00604C08"/>
    <w:rsid w:val="00604C85"/>
    <w:rsid w:val="00604D2C"/>
    <w:rsid w:val="00605169"/>
    <w:rsid w:val="006052F9"/>
    <w:rsid w:val="00605412"/>
    <w:rsid w:val="006054D6"/>
    <w:rsid w:val="006055C3"/>
    <w:rsid w:val="0060576B"/>
    <w:rsid w:val="00605786"/>
    <w:rsid w:val="006058A0"/>
    <w:rsid w:val="00605936"/>
    <w:rsid w:val="0060598D"/>
    <w:rsid w:val="006059F0"/>
    <w:rsid w:val="00605AFB"/>
    <w:rsid w:val="00605C95"/>
    <w:rsid w:val="00605DAC"/>
    <w:rsid w:val="00605E60"/>
    <w:rsid w:val="00605F29"/>
    <w:rsid w:val="00605F3E"/>
    <w:rsid w:val="00605FF5"/>
    <w:rsid w:val="006060EA"/>
    <w:rsid w:val="006062A4"/>
    <w:rsid w:val="00606337"/>
    <w:rsid w:val="00606366"/>
    <w:rsid w:val="00606493"/>
    <w:rsid w:val="006066A8"/>
    <w:rsid w:val="006069F2"/>
    <w:rsid w:val="00606D96"/>
    <w:rsid w:val="0060703A"/>
    <w:rsid w:val="0060706F"/>
    <w:rsid w:val="0060710A"/>
    <w:rsid w:val="006073F5"/>
    <w:rsid w:val="0060747E"/>
    <w:rsid w:val="00607576"/>
    <w:rsid w:val="00607846"/>
    <w:rsid w:val="0060793B"/>
    <w:rsid w:val="006079D3"/>
    <w:rsid w:val="00607A67"/>
    <w:rsid w:val="00607D86"/>
    <w:rsid w:val="00607F70"/>
    <w:rsid w:val="00610164"/>
    <w:rsid w:val="0061036A"/>
    <w:rsid w:val="0061060E"/>
    <w:rsid w:val="00610733"/>
    <w:rsid w:val="00610806"/>
    <w:rsid w:val="0061094A"/>
    <w:rsid w:val="00610E52"/>
    <w:rsid w:val="00610FF5"/>
    <w:rsid w:val="0061129C"/>
    <w:rsid w:val="0061137D"/>
    <w:rsid w:val="006115B5"/>
    <w:rsid w:val="006116E9"/>
    <w:rsid w:val="006117FE"/>
    <w:rsid w:val="006119AE"/>
    <w:rsid w:val="00611F0F"/>
    <w:rsid w:val="00611F77"/>
    <w:rsid w:val="006123AA"/>
    <w:rsid w:val="0061246F"/>
    <w:rsid w:val="0061268D"/>
    <w:rsid w:val="006126D9"/>
    <w:rsid w:val="00612733"/>
    <w:rsid w:val="00612BF9"/>
    <w:rsid w:val="00612D81"/>
    <w:rsid w:val="00612EF4"/>
    <w:rsid w:val="00613002"/>
    <w:rsid w:val="00613288"/>
    <w:rsid w:val="006134DB"/>
    <w:rsid w:val="006135DC"/>
    <w:rsid w:val="00613716"/>
    <w:rsid w:val="00613762"/>
    <w:rsid w:val="006138EA"/>
    <w:rsid w:val="00613B01"/>
    <w:rsid w:val="00613C18"/>
    <w:rsid w:val="00613C75"/>
    <w:rsid w:val="00613D22"/>
    <w:rsid w:val="00613DEB"/>
    <w:rsid w:val="00613F24"/>
    <w:rsid w:val="006141E1"/>
    <w:rsid w:val="006143D6"/>
    <w:rsid w:val="006143FB"/>
    <w:rsid w:val="006144A9"/>
    <w:rsid w:val="00614573"/>
    <w:rsid w:val="0061491C"/>
    <w:rsid w:val="006150E7"/>
    <w:rsid w:val="006152B0"/>
    <w:rsid w:val="00615707"/>
    <w:rsid w:val="00615767"/>
    <w:rsid w:val="00615785"/>
    <w:rsid w:val="006157B5"/>
    <w:rsid w:val="006159C9"/>
    <w:rsid w:val="00615AB6"/>
    <w:rsid w:val="00615F78"/>
    <w:rsid w:val="00616332"/>
    <w:rsid w:val="00616424"/>
    <w:rsid w:val="00616488"/>
    <w:rsid w:val="00616660"/>
    <w:rsid w:val="006167BE"/>
    <w:rsid w:val="00616885"/>
    <w:rsid w:val="006169D7"/>
    <w:rsid w:val="006169F6"/>
    <w:rsid w:val="00616BE4"/>
    <w:rsid w:val="00616D00"/>
    <w:rsid w:val="00616E14"/>
    <w:rsid w:val="006170FD"/>
    <w:rsid w:val="00617506"/>
    <w:rsid w:val="0061756B"/>
    <w:rsid w:val="00617771"/>
    <w:rsid w:val="00617A71"/>
    <w:rsid w:val="00617BBF"/>
    <w:rsid w:val="00617C21"/>
    <w:rsid w:val="00617C5F"/>
    <w:rsid w:val="00617D22"/>
    <w:rsid w:val="00617DF1"/>
    <w:rsid w:val="00620099"/>
    <w:rsid w:val="0062047A"/>
    <w:rsid w:val="0062071F"/>
    <w:rsid w:val="00620A4F"/>
    <w:rsid w:val="00620ADB"/>
    <w:rsid w:val="00620B86"/>
    <w:rsid w:val="006217B7"/>
    <w:rsid w:val="00621BB5"/>
    <w:rsid w:val="00621BFF"/>
    <w:rsid w:val="00621C22"/>
    <w:rsid w:val="00622072"/>
    <w:rsid w:val="0062231A"/>
    <w:rsid w:val="006223FE"/>
    <w:rsid w:val="00622491"/>
    <w:rsid w:val="006224E1"/>
    <w:rsid w:val="006226E0"/>
    <w:rsid w:val="0062283D"/>
    <w:rsid w:val="0062288A"/>
    <w:rsid w:val="00622A94"/>
    <w:rsid w:val="00622AAB"/>
    <w:rsid w:val="00622B7D"/>
    <w:rsid w:val="00622C00"/>
    <w:rsid w:val="00622EF0"/>
    <w:rsid w:val="006231B8"/>
    <w:rsid w:val="006234EF"/>
    <w:rsid w:val="006237F5"/>
    <w:rsid w:val="006240F4"/>
    <w:rsid w:val="006241EE"/>
    <w:rsid w:val="00624201"/>
    <w:rsid w:val="006242B8"/>
    <w:rsid w:val="0062442B"/>
    <w:rsid w:val="0062482E"/>
    <w:rsid w:val="00624A62"/>
    <w:rsid w:val="00624F4D"/>
    <w:rsid w:val="0062501D"/>
    <w:rsid w:val="00625142"/>
    <w:rsid w:val="00625165"/>
    <w:rsid w:val="00625201"/>
    <w:rsid w:val="0062524F"/>
    <w:rsid w:val="006256B8"/>
    <w:rsid w:val="00625725"/>
    <w:rsid w:val="00625BD3"/>
    <w:rsid w:val="00625C2B"/>
    <w:rsid w:val="00625D4C"/>
    <w:rsid w:val="00626068"/>
    <w:rsid w:val="00626383"/>
    <w:rsid w:val="0062655A"/>
    <w:rsid w:val="00626B1A"/>
    <w:rsid w:val="00626C54"/>
    <w:rsid w:val="00626D4C"/>
    <w:rsid w:val="00626E22"/>
    <w:rsid w:val="006270F3"/>
    <w:rsid w:val="006271B0"/>
    <w:rsid w:val="006274E8"/>
    <w:rsid w:val="006278DE"/>
    <w:rsid w:val="00627BCF"/>
    <w:rsid w:val="00627D42"/>
    <w:rsid w:val="00627EB6"/>
    <w:rsid w:val="00627F0C"/>
    <w:rsid w:val="00627F96"/>
    <w:rsid w:val="00630601"/>
    <w:rsid w:val="00630AC3"/>
    <w:rsid w:val="00630C0B"/>
    <w:rsid w:val="00630C23"/>
    <w:rsid w:val="00630E2F"/>
    <w:rsid w:val="00630E96"/>
    <w:rsid w:val="00630EC0"/>
    <w:rsid w:val="00630FFF"/>
    <w:rsid w:val="00631006"/>
    <w:rsid w:val="00631045"/>
    <w:rsid w:val="00631058"/>
    <w:rsid w:val="00631362"/>
    <w:rsid w:val="006314AA"/>
    <w:rsid w:val="0063160E"/>
    <w:rsid w:val="00631678"/>
    <w:rsid w:val="006316E4"/>
    <w:rsid w:val="00631890"/>
    <w:rsid w:val="00631919"/>
    <w:rsid w:val="00631A3F"/>
    <w:rsid w:val="00631AD2"/>
    <w:rsid w:val="00631B97"/>
    <w:rsid w:val="00632023"/>
    <w:rsid w:val="0063202B"/>
    <w:rsid w:val="0063202E"/>
    <w:rsid w:val="00632073"/>
    <w:rsid w:val="0063227E"/>
    <w:rsid w:val="006323B2"/>
    <w:rsid w:val="006326BB"/>
    <w:rsid w:val="006328C3"/>
    <w:rsid w:val="00632925"/>
    <w:rsid w:val="00632EE0"/>
    <w:rsid w:val="00632FFD"/>
    <w:rsid w:val="00633010"/>
    <w:rsid w:val="006330C4"/>
    <w:rsid w:val="0063328C"/>
    <w:rsid w:val="006332DD"/>
    <w:rsid w:val="006336AF"/>
    <w:rsid w:val="0063387E"/>
    <w:rsid w:val="006338D9"/>
    <w:rsid w:val="00633B57"/>
    <w:rsid w:val="00633CED"/>
    <w:rsid w:val="00633EE1"/>
    <w:rsid w:val="0063418F"/>
    <w:rsid w:val="006343E4"/>
    <w:rsid w:val="00634465"/>
    <w:rsid w:val="00634586"/>
    <w:rsid w:val="00634645"/>
    <w:rsid w:val="00634993"/>
    <w:rsid w:val="00634C5F"/>
    <w:rsid w:val="00634FD9"/>
    <w:rsid w:val="00635579"/>
    <w:rsid w:val="006356EC"/>
    <w:rsid w:val="0063570B"/>
    <w:rsid w:val="0063573A"/>
    <w:rsid w:val="006357F6"/>
    <w:rsid w:val="0063589E"/>
    <w:rsid w:val="00636024"/>
    <w:rsid w:val="00636032"/>
    <w:rsid w:val="00636159"/>
    <w:rsid w:val="0063619E"/>
    <w:rsid w:val="00636221"/>
    <w:rsid w:val="006364E1"/>
    <w:rsid w:val="0063652A"/>
    <w:rsid w:val="00636884"/>
    <w:rsid w:val="006368B0"/>
    <w:rsid w:val="006369E0"/>
    <w:rsid w:val="00636B73"/>
    <w:rsid w:val="00636CDF"/>
    <w:rsid w:val="00637068"/>
    <w:rsid w:val="006374DC"/>
    <w:rsid w:val="00637819"/>
    <w:rsid w:val="006378C2"/>
    <w:rsid w:val="00637C2E"/>
    <w:rsid w:val="00637DCB"/>
    <w:rsid w:val="00637EB3"/>
    <w:rsid w:val="00637F0C"/>
    <w:rsid w:val="006400D8"/>
    <w:rsid w:val="006402EC"/>
    <w:rsid w:val="006403B6"/>
    <w:rsid w:val="00640749"/>
    <w:rsid w:val="0064098C"/>
    <w:rsid w:val="0064098E"/>
    <w:rsid w:val="006409E1"/>
    <w:rsid w:val="00640D0E"/>
    <w:rsid w:val="006411D2"/>
    <w:rsid w:val="00641322"/>
    <w:rsid w:val="0064132F"/>
    <w:rsid w:val="0064134B"/>
    <w:rsid w:val="00641A2F"/>
    <w:rsid w:val="00641EFC"/>
    <w:rsid w:val="0064218C"/>
    <w:rsid w:val="006421CF"/>
    <w:rsid w:val="006422E3"/>
    <w:rsid w:val="00642381"/>
    <w:rsid w:val="006423B0"/>
    <w:rsid w:val="006424B9"/>
    <w:rsid w:val="0064261F"/>
    <w:rsid w:val="00642770"/>
    <w:rsid w:val="00642A06"/>
    <w:rsid w:val="00642A15"/>
    <w:rsid w:val="00642AE1"/>
    <w:rsid w:val="00642DE7"/>
    <w:rsid w:val="00642F99"/>
    <w:rsid w:val="00643046"/>
    <w:rsid w:val="006434E9"/>
    <w:rsid w:val="00643572"/>
    <w:rsid w:val="006435F8"/>
    <w:rsid w:val="0064389A"/>
    <w:rsid w:val="00643C86"/>
    <w:rsid w:val="00643F96"/>
    <w:rsid w:val="0064401C"/>
    <w:rsid w:val="006440A8"/>
    <w:rsid w:val="006442A8"/>
    <w:rsid w:val="00644357"/>
    <w:rsid w:val="00644774"/>
    <w:rsid w:val="0064480F"/>
    <w:rsid w:val="006448BD"/>
    <w:rsid w:val="0064499B"/>
    <w:rsid w:val="00644B0B"/>
    <w:rsid w:val="00644EBF"/>
    <w:rsid w:val="00645222"/>
    <w:rsid w:val="0064567E"/>
    <w:rsid w:val="006456A0"/>
    <w:rsid w:val="00645929"/>
    <w:rsid w:val="00645939"/>
    <w:rsid w:val="00645E61"/>
    <w:rsid w:val="006460E6"/>
    <w:rsid w:val="0064664D"/>
    <w:rsid w:val="006468FF"/>
    <w:rsid w:val="006469D6"/>
    <w:rsid w:val="00646A70"/>
    <w:rsid w:val="00646B09"/>
    <w:rsid w:val="00646B50"/>
    <w:rsid w:val="00646D20"/>
    <w:rsid w:val="00646D5C"/>
    <w:rsid w:val="00646F86"/>
    <w:rsid w:val="00647044"/>
    <w:rsid w:val="0064720F"/>
    <w:rsid w:val="006472CF"/>
    <w:rsid w:val="006474D5"/>
    <w:rsid w:val="0064754B"/>
    <w:rsid w:val="006476D2"/>
    <w:rsid w:val="0064782A"/>
    <w:rsid w:val="0064793E"/>
    <w:rsid w:val="00647A59"/>
    <w:rsid w:val="00647BB6"/>
    <w:rsid w:val="00647E61"/>
    <w:rsid w:val="00647FCA"/>
    <w:rsid w:val="0065058C"/>
    <w:rsid w:val="00650A7A"/>
    <w:rsid w:val="00650EA5"/>
    <w:rsid w:val="006510FB"/>
    <w:rsid w:val="006512F8"/>
    <w:rsid w:val="006513D7"/>
    <w:rsid w:val="006519A0"/>
    <w:rsid w:val="00651C77"/>
    <w:rsid w:val="00651DC2"/>
    <w:rsid w:val="00651E0F"/>
    <w:rsid w:val="006520D6"/>
    <w:rsid w:val="006520E1"/>
    <w:rsid w:val="006522D9"/>
    <w:rsid w:val="00652549"/>
    <w:rsid w:val="00652585"/>
    <w:rsid w:val="0065282A"/>
    <w:rsid w:val="00652C97"/>
    <w:rsid w:val="00652CEB"/>
    <w:rsid w:val="00652DD9"/>
    <w:rsid w:val="00652F7D"/>
    <w:rsid w:val="00652FFE"/>
    <w:rsid w:val="00653089"/>
    <w:rsid w:val="0065318A"/>
    <w:rsid w:val="0065347B"/>
    <w:rsid w:val="00653577"/>
    <w:rsid w:val="00653AC6"/>
    <w:rsid w:val="00653BAC"/>
    <w:rsid w:val="00653F24"/>
    <w:rsid w:val="00654171"/>
    <w:rsid w:val="006542B9"/>
    <w:rsid w:val="00654589"/>
    <w:rsid w:val="006547B5"/>
    <w:rsid w:val="006547CB"/>
    <w:rsid w:val="006549B5"/>
    <w:rsid w:val="00654ADD"/>
    <w:rsid w:val="00654B4E"/>
    <w:rsid w:val="00654CED"/>
    <w:rsid w:val="00654FC0"/>
    <w:rsid w:val="00655305"/>
    <w:rsid w:val="00655519"/>
    <w:rsid w:val="0065561B"/>
    <w:rsid w:val="00655694"/>
    <w:rsid w:val="0065585C"/>
    <w:rsid w:val="006558BB"/>
    <w:rsid w:val="00655B1E"/>
    <w:rsid w:val="00655B8B"/>
    <w:rsid w:val="006564DB"/>
    <w:rsid w:val="00656508"/>
    <w:rsid w:val="0065666A"/>
    <w:rsid w:val="006566B6"/>
    <w:rsid w:val="00656824"/>
    <w:rsid w:val="00656A8E"/>
    <w:rsid w:val="00656C52"/>
    <w:rsid w:val="00656D8A"/>
    <w:rsid w:val="00656DD5"/>
    <w:rsid w:val="00656EB1"/>
    <w:rsid w:val="00656F7D"/>
    <w:rsid w:val="00657053"/>
    <w:rsid w:val="00657171"/>
    <w:rsid w:val="00657197"/>
    <w:rsid w:val="0065720A"/>
    <w:rsid w:val="0065768B"/>
    <w:rsid w:val="00657700"/>
    <w:rsid w:val="006577AE"/>
    <w:rsid w:val="00657C7A"/>
    <w:rsid w:val="00657D50"/>
    <w:rsid w:val="00660081"/>
    <w:rsid w:val="00660105"/>
    <w:rsid w:val="006604C3"/>
    <w:rsid w:val="0066083E"/>
    <w:rsid w:val="00660AB0"/>
    <w:rsid w:val="00660BEE"/>
    <w:rsid w:val="00660BF7"/>
    <w:rsid w:val="00660CD9"/>
    <w:rsid w:val="00660EC8"/>
    <w:rsid w:val="00660F27"/>
    <w:rsid w:val="0066116B"/>
    <w:rsid w:val="00661199"/>
    <w:rsid w:val="006611EB"/>
    <w:rsid w:val="006612FC"/>
    <w:rsid w:val="00661420"/>
    <w:rsid w:val="00661446"/>
    <w:rsid w:val="00661521"/>
    <w:rsid w:val="0066179A"/>
    <w:rsid w:val="00661A03"/>
    <w:rsid w:val="00662123"/>
    <w:rsid w:val="00662198"/>
    <w:rsid w:val="00662365"/>
    <w:rsid w:val="006624F4"/>
    <w:rsid w:val="00662C77"/>
    <w:rsid w:val="00662C7D"/>
    <w:rsid w:val="00662E63"/>
    <w:rsid w:val="00663021"/>
    <w:rsid w:val="0066376C"/>
    <w:rsid w:val="00663F6E"/>
    <w:rsid w:val="00663F82"/>
    <w:rsid w:val="00664082"/>
    <w:rsid w:val="0066423B"/>
    <w:rsid w:val="006642F8"/>
    <w:rsid w:val="00664466"/>
    <w:rsid w:val="0066454F"/>
    <w:rsid w:val="006645A4"/>
    <w:rsid w:val="0066466D"/>
    <w:rsid w:val="00664929"/>
    <w:rsid w:val="006649FF"/>
    <w:rsid w:val="00664A20"/>
    <w:rsid w:val="00664BD6"/>
    <w:rsid w:val="00664C08"/>
    <w:rsid w:val="00664D2E"/>
    <w:rsid w:val="00664E0F"/>
    <w:rsid w:val="006658F4"/>
    <w:rsid w:val="00665ADB"/>
    <w:rsid w:val="00665B3D"/>
    <w:rsid w:val="00665E61"/>
    <w:rsid w:val="00665E7F"/>
    <w:rsid w:val="00665F93"/>
    <w:rsid w:val="00665FEA"/>
    <w:rsid w:val="0066622E"/>
    <w:rsid w:val="0066638B"/>
    <w:rsid w:val="006663B3"/>
    <w:rsid w:val="0066661E"/>
    <w:rsid w:val="00666797"/>
    <w:rsid w:val="00666830"/>
    <w:rsid w:val="00666859"/>
    <w:rsid w:val="00666A98"/>
    <w:rsid w:val="00666C37"/>
    <w:rsid w:val="00666CF9"/>
    <w:rsid w:val="00666D57"/>
    <w:rsid w:val="00666DB4"/>
    <w:rsid w:val="0066711A"/>
    <w:rsid w:val="006672CA"/>
    <w:rsid w:val="0066762E"/>
    <w:rsid w:val="006678C9"/>
    <w:rsid w:val="006679D2"/>
    <w:rsid w:val="00667A88"/>
    <w:rsid w:val="00667CF2"/>
    <w:rsid w:val="00667DF9"/>
    <w:rsid w:val="00670006"/>
    <w:rsid w:val="006701D9"/>
    <w:rsid w:val="006703AD"/>
    <w:rsid w:val="006703C8"/>
    <w:rsid w:val="0067048F"/>
    <w:rsid w:val="00670986"/>
    <w:rsid w:val="00670A6E"/>
    <w:rsid w:val="00670AAB"/>
    <w:rsid w:val="00670BA8"/>
    <w:rsid w:val="00670CEA"/>
    <w:rsid w:val="00671071"/>
    <w:rsid w:val="0067110E"/>
    <w:rsid w:val="006711DF"/>
    <w:rsid w:val="00671516"/>
    <w:rsid w:val="006718FF"/>
    <w:rsid w:val="00671A89"/>
    <w:rsid w:val="00671A8C"/>
    <w:rsid w:val="00671B20"/>
    <w:rsid w:val="00671C03"/>
    <w:rsid w:val="00671D2D"/>
    <w:rsid w:val="00671DC3"/>
    <w:rsid w:val="00671FDF"/>
    <w:rsid w:val="00672158"/>
    <w:rsid w:val="00672192"/>
    <w:rsid w:val="00672197"/>
    <w:rsid w:val="00672476"/>
    <w:rsid w:val="006727AD"/>
    <w:rsid w:val="00672A23"/>
    <w:rsid w:val="00672BD0"/>
    <w:rsid w:val="00672C12"/>
    <w:rsid w:val="00672C26"/>
    <w:rsid w:val="00672DDB"/>
    <w:rsid w:val="006731B0"/>
    <w:rsid w:val="006734B4"/>
    <w:rsid w:val="00673664"/>
    <w:rsid w:val="006739C3"/>
    <w:rsid w:val="00673DAE"/>
    <w:rsid w:val="00673E2F"/>
    <w:rsid w:val="006743E4"/>
    <w:rsid w:val="006746FB"/>
    <w:rsid w:val="0067489E"/>
    <w:rsid w:val="006748FD"/>
    <w:rsid w:val="006749C6"/>
    <w:rsid w:val="006759C2"/>
    <w:rsid w:val="006759E1"/>
    <w:rsid w:val="00675A2F"/>
    <w:rsid w:val="00675AE0"/>
    <w:rsid w:val="00675E6A"/>
    <w:rsid w:val="0067609E"/>
    <w:rsid w:val="00676101"/>
    <w:rsid w:val="006761F4"/>
    <w:rsid w:val="00676590"/>
    <w:rsid w:val="00676678"/>
    <w:rsid w:val="0067668D"/>
    <w:rsid w:val="00676728"/>
    <w:rsid w:val="006768C9"/>
    <w:rsid w:val="00676A18"/>
    <w:rsid w:val="00676C5D"/>
    <w:rsid w:val="00676D12"/>
    <w:rsid w:val="00676D8A"/>
    <w:rsid w:val="00676DB0"/>
    <w:rsid w:val="00676F23"/>
    <w:rsid w:val="00676F61"/>
    <w:rsid w:val="00676F94"/>
    <w:rsid w:val="00677163"/>
    <w:rsid w:val="006773EA"/>
    <w:rsid w:val="00677743"/>
    <w:rsid w:val="0067778F"/>
    <w:rsid w:val="00677880"/>
    <w:rsid w:val="00677C66"/>
    <w:rsid w:val="006801B5"/>
    <w:rsid w:val="0068064B"/>
    <w:rsid w:val="00680660"/>
    <w:rsid w:val="00680B83"/>
    <w:rsid w:val="00680D3F"/>
    <w:rsid w:val="00680DB2"/>
    <w:rsid w:val="00680DD0"/>
    <w:rsid w:val="00680DE9"/>
    <w:rsid w:val="0068119F"/>
    <w:rsid w:val="006813B9"/>
    <w:rsid w:val="00681888"/>
    <w:rsid w:val="006818F3"/>
    <w:rsid w:val="00681BBA"/>
    <w:rsid w:val="00681D51"/>
    <w:rsid w:val="00681F2B"/>
    <w:rsid w:val="0068203F"/>
    <w:rsid w:val="00682366"/>
    <w:rsid w:val="00682386"/>
    <w:rsid w:val="00682653"/>
    <w:rsid w:val="0068267B"/>
    <w:rsid w:val="006826A5"/>
    <w:rsid w:val="0068272A"/>
    <w:rsid w:val="00682872"/>
    <w:rsid w:val="006829FB"/>
    <w:rsid w:val="00682EC0"/>
    <w:rsid w:val="006833DA"/>
    <w:rsid w:val="006839C3"/>
    <w:rsid w:val="006839DD"/>
    <w:rsid w:val="006839E4"/>
    <w:rsid w:val="00683E98"/>
    <w:rsid w:val="00683F13"/>
    <w:rsid w:val="00684227"/>
    <w:rsid w:val="0068422C"/>
    <w:rsid w:val="0068429B"/>
    <w:rsid w:val="006849BB"/>
    <w:rsid w:val="00684B36"/>
    <w:rsid w:val="00684ECC"/>
    <w:rsid w:val="00684F9B"/>
    <w:rsid w:val="00685125"/>
    <w:rsid w:val="0068525C"/>
    <w:rsid w:val="0068540A"/>
    <w:rsid w:val="006856AD"/>
    <w:rsid w:val="00685957"/>
    <w:rsid w:val="006859D1"/>
    <w:rsid w:val="00685A6C"/>
    <w:rsid w:val="00685AEB"/>
    <w:rsid w:val="00685CC4"/>
    <w:rsid w:val="00685FCA"/>
    <w:rsid w:val="00686123"/>
    <w:rsid w:val="00686477"/>
    <w:rsid w:val="006865A1"/>
    <w:rsid w:val="00686682"/>
    <w:rsid w:val="00686740"/>
    <w:rsid w:val="00686813"/>
    <w:rsid w:val="00686BC6"/>
    <w:rsid w:val="00686F60"/>
    <w:rsid w:val="006870DA"/>
    <w:rsid w:val="00687AD2"/>
    <w:rsid w:val="00687D13"/>
    <w:rsid w:val="006903A2"/>
    <w:rsid w:val="006903AD"/>
    <w:rsid w:val="0069094C"/>
    <w:rsid w:val="00690D23"/>
    <w:rsid w:val="00690EBF"/>
    <w:rsid w:val="0069105C"/>
    <w:rsid w:val="00691063"/>
    <w:rsid w:val="00691088"/>
    <w:rsid w:val="006910B3"/>
    <w:rsid w:val="006910D9"/>
    <w:rsid w:val="006911B8"/>
    <w:rsid w:val="006912AE"/>
    <w:rsid w:val="00691C79"/>
    <w:rsid w:val="00691FD4"/>
    <w:rsid w:val="00692159"/>
    <w:rsid w:val="0069248A"/>
    <w:rsid w:val="0069254E"/>
    <w:rsid w:val="0069284E"/>
    <w:rsid w:val="00692AC6"/>
    <w:rsid w:val="00692AF0"/>
    <w:rsid w:val="00692BE2"/>
    <w:rsid w:val="00692D1B"/>
    <w:rsid w:val="00692DA1"/>
    <w:rsid w:val="00692E60"/>
    <w:rsid w:val="00692F50"/>
    <w:rsid w:val="006936B7"/>
    <w:rsid w:val="006937C8"/>
    <w:rsid w:val="00693823"/>
    <w:rsid w:val="00693AF8"/>
    <w:rsid w:val="00694245"/>
    <w:rsid w:val="0069437A"/>
    <w:rsid w:val="00694501"/>
    <w:rsid w:val="00694581"/>
    <w:rsid w:val="00694820"/>
    <w:rsid w:val="0069485A"/>
    <w:rsid w:val="006948DE"/>
    <w:rsid w:val="0069493C"/>
    <w:rsid w:val="00694A8F"/>
    <w:rsid w:val="00694B5D"/>
    <w:rsid w:val="00694EB8"/>
    <w:rsid w:val="00694FE0"/>
    <w:rsid w:val="00695012"/>
    <w:rsid w:val="006951FB"/>
    <w:rsid w:val="00695221"/>
    <w:rsid w:val="006953A5"/>
    <w:rsid w:val="00695508"/>
    <w:rsid w:val="00695568"/>
    <w:rsid w:val="0069587D"/>
    <w:rsid w:val="006958A2"/>
    <w:rsid w:val="006958C7"/>
    <w:rsid w:val="006958D3"/>
    <w:rsid w:val="00695BAD"/>
    <w:rsid w:val="00695C07"/>
    <w:rsid w:val="00696036"/>
    <w:rsid w:val="006960D3"/>
    <w:rsid w:val="006965A0"/>
    <w:rsid w:val="00696944"/>
    <w:rsid w:val="00696999"/>
    <w:rsid w:val="00696B55"/>
    <w:rsid w:val="00696C56"/>
    <w:rsid w:val="00696D55"/>
    <w:rsid w:val="00696D76"/>
    <w:rsid w:val="00696E78"/>
    <w:rsid w:val="00696E8D"/>
    <w:rsid w:val="00697181"/>
    <w:rsid w:val="00697410"/>
    <w:rsid w:val="00697698"/>
    <w:rsid w:val="00697828"/>
    <w:rsid w:val="00697F8D"/>
    <w:rsid w:val="00697FE3"/>
    <w:rsid w:val="006A030E"/>
    <w:rsid w:val="006A036B"/>
    <w:rsid w:val="006A03C4"/>
    <w:rsid w:val="006A048B"/>
    <w:rsid w:val="006A062E"/>
    <w:rsid w:val="006A0633"/>
    <w:rsid w:val="006A079F"/>
    <w:rsid w:val="006A0CBC"/>
    <w:rsid w:val="006A0D0D"/>
    <w:rsid w:val="006A10A2"/>
    <w:rsid w:val="006A1268"/>
    <w:rsid w:val="006A13C7"/>
    <w:rsid w:val="006A19CA"/>
    <w:rsid w:val="006A1AF1"/>
    <w:rsid w:val="006A1AFB"/>
    <w:rsid w:val="006A1B77"/>
    <w:rsid w:val="006A1CAC"/>
    <w:rsid w:val="006A21AF"/>
    <w:rsid w:val="006A246D"/>
    <w:rsid w:val="006A24FD"/>
    <w:rsid w:val="006A2575"/>
    <w:rsid w:val="006A26D6"/>
    <w:rsid w:val="006A2A23"/>
    <w:rsid w:val="006A2B74"/>
    <w:rsid w:val="006A2CB6"/>
    <w:rsid w:val="006A3051"/>
    <w:rsid w:val="006A31CB"/>
    <w:rsid w:val="006A34F4"/>
    <w:rsid w:val="006A34F9"/>
    <w:rsid w:val="006A382A"/>
    <w:rsid w:val="006A383C"/>
    <w:rsid w:val="006A39DB"/>
    <w:rsid w:val="006A3A9B"/>
    <w:rsid w:val="006A3BF4"/>
    <w:rsid w:val="006A407C"/>
    <w:rsid w:val="006A42CE"/>
    <w:rsid w:val="006A4585"/>
    <w:rsid w:val="006A45B1"/>
    <w:rsid w:val="006A4675"/>
    <w:rsid w:val="006A4914"/>
    <w:rsid w:val="006A49D1"/>
    <w:rsid w:val="006A4C1D"/>
    <w:rsid w:val="006A5181"/>
    <w:rsid w:val="006A53EA"/>
    <w:rsid w:val="006A53FC"/>
    <w:rsid w:val="006A553B"/>
    <w:rsid w:val="006A581F"/>
    <w:rsid w:val="006A59B2"/>
    <w:rsid w:val="006A5A21"/>
    <w:rsid w:val="006A6133"/>
    <w:rsid w:val="006A61CF"/>
    <w:rsid w:val="006A648B"/>
    <w:rsid w:val="006A648D"/>
    <w:rsid w:val="006A679D"/>
    <w:rsid w:val="006A696F"/>
    <w:rsid w:val="006A69BD"/>
    <w:rsid w:val="006A6A67"/>
    <w:rsid w:val="006A6E5C"/>
    <w:rsid w:val="006A7105"/>
    <w:rsid w:val="006A728D"/>
    <w:rsid w:val="006A7315"/>
    <w:rsid w:val="006A76B8"/>
    <w:rsid w:val="006A7755"/>
    <w:rsid w:val="006A7B86"/>
    <w:rsid w:val="006A7DE8"/>
    <w:rsid w:val="006A7F5A"/>
    <w:rsid w:val="006B007C"/>
    <w:rsid w:val="006B00BC"/>
    <w:rsid w:val="006B00C5"/>
    <w:rsid w:val="006B0319"/>
    <w:rsid w:val="006B0766"/>
    <w:rsid w:val="006B0A5B"/>
    <w:rsid w:val="006B0A6B"/>
    <w:rsid w:val="006B0C2D"/>
    <w:rsid w:val="006B0D53"/>
    <w:rsid w:val="006B10D1"/>
    <w:rsid w:val="006B10DA"/>
    <w:rsid w:val="006B1591"/>
    <w:rsid w:val="006B15BA"/>
    <w:rsid w:val="006B15DF"/>
    <w:rsid w:val="006B1619"/>
    <w:rsid w:val="006B1639"/>
    <w:rsid w:val="006B16EA"/>
    <w:rsid w:val="006B182D"/>
    <w:rsid w:val="006B1943"/>
    <w:rsid w:val="006B1E4F"/>
    <w:rsid w:val="006B209A"/>
    <w:rsid w:val="006B2138"/>
    <w:rsid w:val="006B2397"/>
    <w:rsid w:val="006B2542"/>
    <w:rsid w:val="006B2786"/>
    <w:rsid w:val="006B2988"/>
    <w:rsid w:val="006B2A17"/>
    <w:rsid w:val="006B2AF2"/>
    <w:rsid w:val="006B2B57"/>
    <w:rsid w:val="006B2B63"/>
    <w:rsid w:val="006B2C3E"/>
    <w:rsid w:val="006B3379"/>
    <w:rsid w:val="006B33FE"/>
    <w:rsid w:val="006B340A"/>
    <w:rsid w:val="006B34BB"/>
    <w:rsid w:val="006B39D4"/>
    <w:rsid w:val="006B3AE5"/>
    <w:rsid w:val="006B3B0F"/>
    <w:rsid w:val="006B3C68"/>
    <w:rsid w:val="006B3F18"/>
    <w:rsid w:val="006B40C6"/>
    <w:rsid w:val="006B4149"/>
    <w:rsid w:val="006B41AA"/>
    <w:rsid w:val="006B4491"/>
    <w:rsid w:val="006B453C"/>
    <w:rsid w:val="006B4935"/>
    <w:rsid w:val="006B4B07"/>
    <w:rsid w:val="006B4CB7"/>
    <w:rsid w:val="006B4D5C"/>
    <w:rsid w:val="006B4FEA"/>
    <w:rsid w:val="006B50D6"/>
    <w:rsid w:val="006B5302"/>
    <w:rsid w:val="006B54B7"/>
    <w:rsid w:val="006B5545"/>
    <w:rsid w:val="006B55F6"/>
    <w:rsid w:val="006B5960"/>
    <w:rsid w:val="006B5AEE"/>
    <w:rsid w:val="006B5B49"/>
    <w:rsid w:val="006B5C8C"/>
    <w:rsid w:val="006B5CB1"/>
    <w:rsid w:val="006B5CD3"/>
    <w:rsid w:val="006B5F4B"/>
    <w:rsid w:val="006B6115"/>
    <w:rsid w:val="006B61F4"/>
    <w:rsid w:val="006B647A"/>
    <w:rsid w:val="006B64BA"/>
    <w:rsid w:val="006B6897"/>
    <w:rsid w:val="006B6BC0"/>
    <w:rsid w:val="006B6BEA"/>
    <w:rsid w:val="006B6E1B"/>
    <w:rsid w:val="006B6E8A"/>
    <w:rsid w:val="006B6F12"/>
    <w:rsid w:val="006B7067"/>
    <w:rsid w:val="006B7505"/>
    <w:rsid w:val="006B7894"/>
    <w:rsid w:val="006B7BF5"/>
    <w:rsid w:val="006B7C8D"/>
    <w:rsid w:val="006C0224"/>
    <w:rsid w:val="006C028B"/>
    <w:rsid w:val="006C06A2"/>
    <w:rsid w:val="006C07DE"/>
    <w:rsid w:val="006C0874"/>
    <w:rsid w:val="006C0877"/>
    <w:rsid w:val="006C0AFC"/>
    <w:rsid w:val="006C0B9C"/>
    <w:rsid w:val="006C0EA9"/>
    <w:rsid w:val="006C139E"/>
    <w:rsid w:val="006C13AF"/>
    <w:rsid w:val="006C15D2"/>
    <w:rsid w:val="006C163D"/>
    <w:rsid w:val="006C1945"/>
    <w:rsid w:val="006C1A7D"/>
    <w:rsid w:val="006C1B44"/>
    <w:rsid w:val="006C1C0D"/>
    <w:rsid w:val="006C2456"/>
    <w:rsid w:val="006C27AE"/>
    <w:rsid w:val="006C2A6D"/>
    <w:rsid w:val="006C2B3D"/>
    <w:rsid w:val="006C2CCF"/>
    <w:rsid w:val="006C2EEB"/>
    <w:rsid w:val="006C31A1"/>
    <w:rsid w:val="006C33B7"/>
    <w:rsid w:val="006C3501"/>
    <w:rsid w:val="006C3848"/>
    <w:rsid w:val="006C3C73"/>
    <w:rsid w:val="006C43F3"/>
    <w:rsid w:val="006C4585"/>
    <w:rsid w:val="006C4BAE"/>
    <w:rsid w:val="006C4C95"/>
    <w:rsid w:val="006C50EC"/>
    <w:rsid w:val="006C51E2"/>
    <w:rsid w:val="006C5252"/>
    <w:rsid w:val="006C527D"/>
    <w:rsid w:val="006C5380"/>
    <w:rsid w:val="006C54EE"/>
    <w:rsid w:val="006C55CD"/>
    <w:rsid w:val="006C5870"/>
    <w:rsid w:val="006C5B67"/>
    <w:rsid w:val="006C5CB4"/>
    <w:rsid w:val="006C5CE6"/>
    <w:rsid w:val="006C5D39"/>
    <w:rsid w:val="006C5D3D"/>
    <w:rsid w:val="006C5EC0"/>
    <w:rsid w:val="006C616D"/>
    <w:rsid w:val="006C628B"/>
    <w:rsid w:val="006C65A6"/>
    <w:rsid w:val="006C67C7"/>
    <w:rsid w:val="006C684F"/>
    <w:rsid w:val="006C691F"/>
    <w:rsid w:val="006C6AED"/>
    <w:rsid w:val="006C6D9E"/>
    <w:rsid w:val="006C6E4C"/>
    <w:rsid w:val="006C70C5"/>
    <w:rsid w:val="006C7724"/>
    <w:rsid w:val="006C77B6"/>
    <w:rsid w:val="006C7B3A"/>
    <w:rsid w:val="006C7CAD"/>
    <w:rsid w:val="006C7CCF"/>
    <w:rsid w:val="006C7E38"/>
    <w:rsid w:val="006D06BA"/>
    <w:rsid w:val="006D078D"/>
    <w:rsid w:val="006D0FC2"/>
    <w:rsid w:val="006D1232"/>
    <w:rsid w:val="006D125F"/>
    <w:rsid w:val="006D12EF"/>
    <w:rsid w:val="006D1310"/>
    <w:rsid w:val="006D13A8"/>
    <w:rsid w:val="006D1574"/>
    <w:rsid w:val="006D15B2"/>
    <w:rsid w:val="006D1689"/>
    <w:rsid w:val="006D1743"/>
    <w:rsid w:val="006D177B"/>
    <w:rsid w:val="006D1C05"/>
    <w:rsid w:val="006D1CEE"/>
    <w:rsid w:val="006D1E86"/>
    <w:rsid w:val="006D2035"/>
    <w:rsid w:val="006D2206"/>
    <w:rsid w:val="006D221E"/>
    <w:rsid w:val="006D22EA"/>
    <w:rsid w:val="006D26DF"/>
    <w:rsid w:val="006D296B"/>
    <w:rsid w:val="006D29F9"/>
    <w:rsid w:val="006D2A7F"/>
    <w:rsid w:val="006D2BAF"/>
    <w:rsid w:val="006D2CF9"/>
    <w:rsid w:val="006D2D1E"/>
    <w:rsid w:val="006D2DF1"/>
    <w:rsid w:val="006D3101"/>
    <w:rsid w:val="006D3160"/>
    <w:rsid w:val="006D32C5"/>
    <w:rsid w:val="006D3510"/>
    <w:rsid w:val="006D3650"/>
    <w:rsid w:val="006D3690"/>
    <w:rsid w:val="006D3697"/>
    <w:rsid w:val="006D37D3"/>
    <w:rsid w:val="006D390F"/>
    <w:rsid w:val="006D3926"/>
    <w:rsid w:val="006D39EE"/>
    <w:rsid w:val="006D3C15"/>
    <w:rsid w:val="006D3CBA"/>
    <w:rsid w:val="006D3FA8"/>
    <w:rsid w:val="006D3FDD"/>
    <w:rsid w:val="006D40DA"/>
    <w:rsid w:val="006D440C"/>
    <w:rsid w:val="006D4522"/>
    <w:rsid w:val="006D45FE"/>
    <w:rsid w:val="006D4B10"/>
    <w:rsid w:val="006D4B99"/>
    <w:rsid w:val="006D4BCF"/>
    <w:rsid w:val="006D4C65"/>
    <w:rsid w:val="006D4DFA"/>
    <w:rsid w:val="006D4F12"/>
    <w:rsid w:val="006D4F74"/>
    <w:rsid w:val="006D50E3"/>
    <w:rsid w:val="006D5149"/>
    <w:rsid w:val="006D51D1"/>
    <w:rsid w:val="006D5240"/>
    <w:rsid w:val="006D534D"/>
    <w:rsid w:val="006D54CC"/>
    <w:rsid w:val="006D5686"/>
    <w:rsid w:val="006D56ED"/>
    <w:rsid w:val="006D5710"/>
    <w:rsid w:val="006D574C"/>
    <w:rsid w:val="006D5830"/>
    <w:rsid w:val="006D5843"/>
    <w:rsid w:val="006D58D6"/>
    <w:rsid w:val="006D590B"/>
    <w:rsid w:val="006D5A02"/>
    <w:rsid w:val="006D5B9D"/>
    <w:rsid w:val="006D5BD1"/>
    <w:rsid w:val="006D5CCD"/>
    <w:rsid w:val="006D612E"/>
    <w:rsid w:val="006D61EE"/>
    <w:rsid w:val="006D61FA"/>
    <w:rsid w:val="006D6522"/>
    <w:rsid w:val="006D65CA"/>
    <w:rsid w:val="006D674A"/>
    <w:rsid w:val="006D6868"/>
    <w:rsid w:val="006D68B6"/>
    <w:rsid w:val="006D6A73"/>
    <w:rsid w:val="006D6A8D"/>
    <w:rsid w:val="006D6D9E"/>
    <w:rsid w:val="006D6F27"/>
    <w:rsid w:val="006D707C"/>
    <w:rsid w:val="006D70E7"/>
    <w:rsid w:val="006D7156"/>
    <w:rsid w:val="006D7514"/>
    <w:rsid w:val="006D759F"/>
    <w:rsid w:val="006D76C8"/>
    <w:rsid w:val="006D7742"/>
    <w:rsid w:val="006D78D0"/>
    <w:rsid w:val="006D7BF7"/>
    <w:rsid w:val="006D7EB6"/>
    <w:rsid w:val="006E0115"/>
    <w:rsid w:val="006E0200"/>
    <w:rsid w:val="006E024E"/>
    <w:rsid w:val="006E0297"/>
    <w:rsid w:val="006E031A"/>
    <w:rsid w:val="006E04EC"/>
    <w:rsid w:val="006E0536"/>
    <w:rsid w:val="006E0610"/>
    <w:rsid w:val="006E0671"/>
    <w:rsid w:val="006E0677"/>
    <w:rsid w:val="006E0CA0"/>
    <w:rsid w:val="006E0CC5"/>
    <w:rsid w:val="006E0FE4"/>
    <w:rsid w:val="006E100F"/>
    <w:rsid w:val="006E105C"/>
    <w:rsid w:val="006E14FB"/>
    <w:rsid w:val="006E18A5"/>
    <w:rsid w:val="006E1A78"/>
    <w:rsid w:val="006E1C2C"/>
    <w:rsid w:val="006E1C4A"/>
    <w:rsid w:val="006E1D98"/>
    <w:rsid w:val="006E1EA7"/>
    <w:rsid w:val="006E2217"/>
    <w:rsid w:val="006E223F"/>
    <w:rsid w:val="006E2C48"/>
    <w:rsid w:val="006E2CD1"/>
    <w:rsid w:val="006E2E82"/>
    <w:rsid w:val="006E3380"/>
    <w:rsid w:val="006E35D8"/>
    <w:rsid w:val="006E35F5"/>
    <w:rsid w:val="006E3961"/>
    <w:rsid w:val="006E3B9B"/>
    <w:rsid w:val="006E4079"/>
    <w:rsid w:val="006E4131"/>
    <w:rsid w:val="006E4313"/>
    <w:rsid w:val="006E433F"/>
    <w:rsid w:val="006E450E"/>
    <w:rsid w:val="006E462E"/>
    <w:rsid w:val="006E4650"/>
    <w:rsid w:val="006E4AAD"/>
    <w:rsid w:val="006E4B09"/>
    <w:rsid w:val="006E4B52"/>
    <w:rsid w:val="006E4C4F"/>
    <w:rsid w:val="006E4DC1"/>
    <w:rsid w:val="006E4DFE"/>
    <w:rsid w:val="006E4F0E"/>
    <w:rsid w:val="006E4FAA"/>
    <w:rsid w:val="006E4FB6"/>
    <w:rsid w:val="006E58B1"/>
    <w:rsid w:val="006E5965"/>
    <w:rsid w:val="006E5B59"/>
    <w:rsid w:val="006E5C43"/>
    <w:rsid w:val="006E5C4D"/>
    <w:rsid w:val="006E602B"/>
    <w:rsid w:val="006E61F0"/>
    <w:rsid w:val="006E64EB"/>
    <w:rsid w:val="006E65C0"/>
    <w:rsid w:val="006E6623"/>
    <w:rsid w:val="006E6831"/>
    <w:rsid w:val="006E6B0A"/>
    <w:rsid w:val="006E6B49"/>
    <w:rsid w:val="006E6BB2"/>
    <w:rsid w:val="006E708A"/>
    <w:rsid w:val="006E70A6"/>
    <w:rsid w:val="006E70D3"/>
    <w:rsid w:val="006E7492"/>
    <w:rsid w:val="006E75F7"/>
    <w:rsid w:val="006E7674"/>
    <w:rsid w:val="006E7942"/>
    <w:rsid w:val="006E7B86"/>
    <w:rsid w:val="006E7C7D"/>
    <w:rsid w:val="006E7CEF"/>
    <w:rsid w:val="006E7EA2"/>
    <w:rsid w:val="006E7FE1"/>
    <w:rsid w:val="006F0202"/>
    <w:rsid w:val="006F0253"/>
    <w:rsid w:val="006F0307"/>
    <w:rsid w:val="006F032D"/>
    <w:rsid w:val="006F0475"/>
    <w:rsid w:val="006F05ED"/>
    <w:rsid w:val="006F063B"/>
    <w:rsid w:val="006F0818"/>
    <w:rsid w:val="006F098A"/>
    <w:rsid w:val="006F0A00"/>
    <w:rsid w:val="006F0B4F"/>
    <w:rsid w:val="006F0D47"/>
    <w:rsid w:val="006F0DE2"/>
    <w:rsid w:val="006F0EF3"/>
    <w:rsid w:val="006F0F13"/>
    <w:rsid w:val="006F104C"/>
    <w:rsid w:val="006F11ED"/>
    <w:rsid w:val="006F12DB"/>
    <w:rsid w:val="006F12EB"/>
    <w:rsid w:val="006F13A0"/>
    <w:rsid w:val="006F147B"/>
    <w:rsid w:val="006F14A3"/>
    <w:rsid w:val="006F15A5"/>
    <w:rsid w:val="006F1744"/>
    <w:rsid w:val="006F185D"/>
    <w:rsid w:val="006F1A8B"/>
    <w:rsid w:val="006F22B0"/>
    <w:rsid w:val="006F22FD"/>
    <w:rsid w:val="006F23D6"/>
    <w:rsid w:val="006F2514"/>
    <w:rsid w:val="006F2520"/>
    <w:rsid w:val="006F2ACC"/>
    <w:rsid w:val="006F2DF0"/>
    <w:rsid w:val="006F2EB0"/>
    <w:rsid w:val="006F3049"/>
    <w:rsid w:val="006F31C7"/>
    <w:rsid w:val="006F35BA"/>
    <w:rsid w:val="006F362A"/>
    <w:rsid w:val="006F3882"/>
    <w:rsid w:val="006F38AA"/>
    <w:rsid w:val="006F3ABC"/>
    <w:rsid w:val="006F3B54"/>
    <w:rsid w:val="006F3F0D"/>
    <w:rsid w:val="006F3FB8"/>
    <w:rsid w:val="006F40AE"/>
    <w:rsid w:val="006F40EF"/>
    <w:rsid w:val="006F4158"/>
    <w:rsid w:val="006F41DA"/>
    <w:rsid w:val="006F4C1C"/>
    <w:rsid w:val="006F4C3E"/>
    <w:rsid w:val="006F4C46"/>
    <w:rsid w:val="006F4C92"/>
    <w:rsid w:val="006F5478"/>
    <w:rsid w:val="006F5738"/>
    <w:rsid w:val="006F5F7A"/>
    <w:rsid w:val="006F60A2"/>
    <w:rsid w:val="006F61FE"/>
    <w:rsid w:val="006F6281"/>
    <w:rsid w:val="006F62B5"/>
    <w:rsid w:val="006F64BA"/>
    <w:rsid w:val="006F6540"/>
    <w:rsid w:val="006F6838"/>
    <w:rsid w:val="006F688F"/>
    <w:rsid w:val="006F743C"/>
    <w:rsid w:val="006F7587"/>
    <w:rsid w:val="006F75B6"/>
    <w:rsid w:val="006F7641"/>
    <w:rsid w:val="006F7848"/>
    <w:rsid w:val="006F799A"/>
    <w:rsid w:val="006F7C6A"/>
    <w:rsid w:val="006F7EBA"/>
    <w:rsid w:val="00700189"/>
    <w:rsid w:val="0070068A"/>
    <w:rsid w:val="007008D5"/>
    <w:rsid w:val="00700A71"/>
    <w:rsid w:val="00700AAB"/>
    <w:rsid w:val="00700BB9"/>
    <w:rsid w:val="00700CF4"/>
    <w:rsid w:val="00700E58"/>
    <w:rsid w:val="007010C8"/>
    <w:rsid w:val="007011AF"/>
    <w:rsid w:val="0070131A"/>
    <w:rsid w:val="007015CA"/>
    <w:rsid w:val="007015EA"/>
    <w:rsid w:val="00701664"/>
    <w:rsid w:val="00701959"/>
    <w:rsid w:val="00701AF3"/>
    <w:rsid w:val="00701C14"/>
    <w:rsid w:val="00701CBF"/>
    <w:rsid w:val="00701DD6"/>
    <w:rsid w:val="00701E6E"/>
    <w:rsid w:val="00701FA0"/>
    <w:rsid w:val="0070201B"/>
    <w:rsid w:val="0070238B"/>
    <w:rsid w:val="007024C8"/>
    <w:rsid w:val="007024EB"/>
    <w:rsid w:val="00702635"/>
    <w:rsid w:val="0070283D"/>
    <w:rsid w:val="00702C6D"/>
    <w:rsid w:val="00703085"/>
    <w:rsid w:val="00703091"/>
    <w:rsid w:val="007033B1"/>
    <w:rsid w:val="007033B8"/>
    <w:rsid w:val="007034F5"/>
    <w:rsid w:val="00703572"/>
    <w:rsid w:val="00703625"/>
    <w:rsid w:val="007037A7"/>
    <w:rsid w:val="00703A7C"/>
    <w:rsid w:val="00703AD7"/>
    <w:rsid w:val="00703BDD"/>
    <w:rsid w:val="00703CDE"/>
    <w:rsid w:val="007040F5"/>
    <w:rsid w:val="007042B2"/>
    <w:rsid w:val="007045B8"/>
    <w:rsid w:val="00704667"/>
    <w:rsid w:val="007048B6"/>
    <w:rsid w:val="00705032"/>
    <w:rsid w:val="007052D3"/>
    <w:rsid w:val="0070531D"/>
    <w:rsid w:val="007056EF"/>
    <w:rsid w:val="007057B7"/>
    <w:rsid w:val="007057C7"/>
    <w:rsid w:val="007057F9"/>
    <w:rsid w:val="00705892"/>
    <w:rsid w:val="007058B4"/>
    <w:rsid w:val="00705D20"/>
    <w:rsid w:val="00705E71"/>
    <w:rsid w:val="00705EE6"/>
    <w:rsid w:val="00706068"/>
    <w:rsid w:val="00706075"/>
    <w:rsid w:val="007061B1"/>
    <w:rsid w:val="0070639C"/>
    <w:rsid w:val="007064FB"/>
    <w:rsid w:val="0070670D"/>
    <w:rsid w:val="0070694E"/>
    <w:rsid w:val="007069A9"/>
    <w:rsid w:val="007069C2"/>
    <w:rsid w:val="00706BC1"/>
    <w:rsid w:val="00706E31"/>
    <w:rsid w:val="00706E80"/>
    <w:rsid w:val="00706F3A"/>
    <w:rsid w:val="007076B6"/>
    <w:rsid w:val="0070778A"/>
    <w:rsid w:val="007078D0"/>
    <w:rsid w:val="00707928"/>
    <w:rsid w:val="0070799A"/>
    <w:rsid w:val="007079FB"/>
    <w:rsid w:val="00707AD8"/>
    <w:rsid w:val="00707B83"/>
    <w:rsid w:val="00707B85"/>
    <w:rsid w:val="00707BE7"/>
    <w:rsid w:val="00707CBF"/>
    <w:rsid w:val="007100E4"/>
    <w:rsid w:val="007101B2"/>
    <w:rsid w:val="0071028A"/>
    <w:rsid w:val="0071048F"/>
    <w:rsid w:val="007104BC"/>
    <w:rsid w:val="007104CB"/>
    <w:rsid w:val="00710565"/>
    <w:rsid w:val="00710597"/>
    <w:rsid w:val="0071071C"/>
    <w:rsid w:val="007107CA"/>
    <w:rsid w:val="00710936"/>
    <w:rsid w:val="00710AF9"/>
    <w:rsid w:val="00710C10"/>
    <w:rsid w:val="00710D8F"/>
    <w:rsid w:val="00711048"/>
    <w:rsid w:val="00711223"/>
    <w:rsid w:val="0071160E"/>
    <w:rsid w:val="007116DE"/>
    <w:rsid w:val="007117FA"/>
    <w:rsid w:val="0071184E"/>
    <w:rsid w:val="00711A27"/>
    <w:rsid w:val="00711A62"/>
    <w:rsid w:val="00711E6F"/>
    <w:rsid w:val="00711EBD"/>
    <w:rsid w:val="00711F24"/>
    <w:rsid w:val="00712206"/>
    <w:rsid w:val="007122A6"/>
    <w:rsid w:val="00712366"/>
    <w:rsid w:val="00712465"/>
    <w:rsid w:val="00712485"/>
    <w:rsid w:val="007126D1"/>
    <w:rsid w:val="00712920"/>
    <w:rsid w:val="00712EEC"/>
    <w:rsid w:val="00712F08"/>
    <w:rsid w:val="00713351"/>
    <w:rsid w:val="007137C4"/>
    <w:rsid w:val="007138E5"/>
    <w:rsid w:val="00713B27"/>
    <w:rsid w:val="00713B9D"/>
    <w:rsid w:val="00713BC5"/>
    <w:rsid w:val="00713BED"/>
    <w:rsid w:val="00713BF7"/>
    <w:rsid w:val="00714069"/>
    <w:rsid w:val="007141D3"/>
    <w:rsid w:val="0071463E"/>
    <w:rsid w:val="0071470B"/>
    <w:rsid w:val="00714960"/>
    <w:rsid w:val="00714D45"/>
    <w:rsid w:val="00714E08"/>
    <w:rsid w:val="00714E41"/>
    <w:rsid w:val="0071514A"/>
    <w:rsid w:val="00715444"/>
    <w:rsid w:val="00715798"/>
    <w:rsid w:val="00715A45"/>
    <w:rsid w:val="00715CFF"/>
    <w:rsid w:val="00715F10"/>
    <w:rsid w:val="007163D3"/>
    <w:rsid w:val="00716415"/>
    <w:rsid w:val="007164CC"/>
    <w:rsid w:val="0071660F"/>
    <w:rsid w:val="00716667"/>
    <w:rsid w:val="00716672"/>
    <w:rsid w:val="00716C00"/>
    <w:rsid w:val="00716C2F"/>
    <w:rsid w:val="00716C99"/>
    <w:rsid w:val="00716CF5"/>
    <w:rsid w:val="00716E17"/>
    <w:rsid w:val="00716FF1"/>
    <w:rsid w:val="00717837"/>
    <w:rsid w:val="00717DE9"/>
    <w:rsid w:val="00717FD7"/>
    <w:rsid w:val="0072035F"/>
    <w:rsid w:val="00720609"/>
    <w:rsid w:val="00720861"/>
    <w:rsid w:val="00720A23"/>
    <w:rsid w:val="00720BC5"/>
    <w:rsid w:val="00720C8D"/>
    <w:rsid w:val="00720D82"/>
    <w:rsid w:val="00720DA1"/>
    <w:rsid w:val="00720E06"/>
    <w:rsid w:val="00720E07"/>
    <w:rsid w:val="00720EC9"/>
    <w:rsid w:val="00720F13"/>
    <w:rsid w:val="0072118E"/>
    <w:rsid w:val="00721265"/>
    <w:rsid w:val="007217EB"/>
    <w:rsid w:val="007218B5"/>
    <w:rsid w:val="00721C02"/>
    <w:rsid w:val="00721C03"/>
    <w:rsid w:val="00721D43"/>
    <w:rsid w:val="0072218E"/>
    <w:rsid w:val="007225BA"/>
    <w:rsid w:val="00722755"/>
    <w:rsid w:val="0072280F"/>
    <w:rsid w:val="007228F4"/>
    <w:rsid w:val="00722B93"/>
    <w:rsid w:val="00722D0C"/>
    <w:rsid w:val="00723059"/>
    <w:rsid w:val="0072335E"/>
    <w:rsid w:val="0072344B"/>
    <w:rsid w:val="007234BB"/>
    <w:rsid w:val="00723587"/>
    <w:rsid w:val="00723784"/>
    <w:rsid w:val="00723829"/>
    <w:rsid w:val="0072383D"/>
    <w:rsid w:val="0072384A"/>
    <w:rsid w:val="00723A06"/>
    <w:rsid w:val="00723A4F"/>
    <w:rsid w:val="00723A9C"/>
    <w:rsid w:val="00723CD3"/>
    <w:rsid w:val="00723EB8"/>
    <w:rsid w:val="00723F3B"/>
    <w:rsid w:val="00723FAC"/>
    <w:rsid w:val="007240F5"/>
    <w:rsid w:val="007242ED"/>
    <w:rsid w:val="007243F5"/>
    <w:rsid w:val="007244F7"/>
    <w:rsid w:val="007245EF"/>
    <w:rsid w:val="007249E3"/>
    <w:rsid w:val="00724B1A"/>
    <w:rsid w:val="00724B84"/>
    <w:rsid w:val="00724D06"/>
    <w:rsid w:val="007250AA"/>
    <w:rsid w:val="007250FD"/>
    <w:rsid w:val="0072522A"/>
    <w:rsid w:val="0072535F"/>
    <w:rsid w:val="00725447"/>
    <w:rsid w:val="00725646"/>
    <w:rsid w:val="00725DB0"/>
    <w:rsid w:val="00725ED6"/>
    <w:rsid w:val="00725F31"/>
    <w:rsid w:val="00726A8C"/>
    <w:rsid w:val="00726B0F"/>
    <w:rsid w:val="00726CFA"/>
    <w:rsid w:val="00726D5C"/>
    <w:rsid w:val="00726D8C"/>
    <w:rsid w:val="00726DF4"/>
    <w:rsid w:val="00726EEB"/>
    <w:rsid w:val="00726F2E"/>
    <w:rsid w:val="00726FDB"/>
    <w:rsid w:val="00727026"/>
    <w:rsid w:val="00727266"/>
    <w:rsid w:val="0072746C"/>
    <w:rsid w:val="0072770B"/>
    <w:rsid w:val="007277B4"/>
    <w:rsid w:val="0072781B"/>
    <w:rsid w:val="007301C1"/>
    <w:rsid w:val="007301E8"/>
    <w:rsid w:val="0073026F"/>
    <w:rsid w:val="00730381"/>
    <w:rsid w:val="007305EE"/>
    <w:rsid w:val="007307AF"/>
    <w:rsid w:val="00730AB0"/>
    <w:rsid w:val="00730AFD"/>
    <w:rsid w:val="00730B19"/>
    <w:rsid w:val="00730C35"/>
    <w:rsid w:val="00730FA5"/>
    <w:rsid w:val="00731013"/>
    <w:rsid w:val="0073102D"/>
    <w:rsid w:val="007310E9"/>
    <w:rsid w:val="00731297"/>
    <w:rsid w:val="007314D4"/>
    <w:rsid w:val="007315F4"/>
    <w:rsid w:val="007316A5"/>
    <w:rsid w:val="00731782"/>
    <w:rsid w:val="007317EC"/>
    <w:rsid w:val="007318D2"/>
    <w:rsid w:val="0073197A"/>
    <w:rsid w:val="00731AC2"/>
    <w:rsid w:val="00731B0C"/>
    <w:rsid w:val="00731B33"/>
    <w:rsid w:val="00732007"/>
    <w:rsid w:val="00732217"/>
    <w:rsid w:val="007326DA"/>
    <w:rsid w:val="00732BA7"/>
    <w:rsid w:val="00732DA2"/>
    <w:rsid w:val="00732EB5"/>
    <w:rsid w:val="00732FBB"/>
    <w:rsid w:val="007330DA"/>
    <w:rsid w:val="0073323C"/>
    <w:rsid w:val="007333C7"/>
    <w:rsid w:val="007333D0"/>
    <w:rsid w:val="00733683"/>
    <w:rsid w:val="0073374D"/>
    <w:rsid w:val="00733824"/>
    <w:rsid w:val="00733906"/>
    <w:rsid w:val="00733BE5"/>
    <w:rsid w:val="00733D5F"/>
    <w:rsid w:val="007345A1"/>
    <w:rsid w:val="00734854"/>
    <w:rsid w:val="00734993"/>
    <w:rsid w:val="00734B4D"/>
    <w:rsid w:val="00734D40"/>
    <w:rsid w:val="00734E9E"/>
    <w:rsid w:val="007352CF"/>
    <w:rsid w:val="00735428"/>
    <w:rsid w:val="007359DC"/>
    <w:rsid w:val="00735AE5"/>
    <w:rsid w:val="00735C12"/>
    <w:rsid w:val="00735CDD"/>
    <w:rsid w:val="00735E7E"/>
    <w:rsid w:val="00735F07"/>
    <w:rsid w:val="00736158"/>
    <w:rsid w:val="007361B0"/>
    <w:rsid w:val="0073623D"/>
    <w:rsid w:val="007362C2"/>
    <w:rsid w:val="00736321"/>
    <w:rsid w:val="007363E7"/>
    <w:rsid w:val="00736878"/>
    <w:rsid w:val="00736946"/>
    <w:rsid w:val="00736A38"/>
    <w:rsid w:val="00737029"/>
    <w:rsid w:val="007376B5"/>
    <w:rsid w:val="00737869"/>
    <w:rsid w:val="00737CDA"/>
    <w:rsid w:val="00737CDE"/>
    <w:rsid w:val="00737CF3"/>
    <w:rsid w:val="00737E65"/>
    <w:rsid w:val="00737F34"/>
    <w:rsid w:val="00740215"/>
    <w:rsid w:val="00740310"/>
    <w:rsid w:val="007408F7"/>
    <w:rsid w:val="00740BC1"/>
    <w:rsid w:val="00740CAC"/>
    <w:rsid w:val="00740D85"/>
    <w:rsid w:val="00740D98"/>
    <w:rsid w:val="00740E3B"/>
    <w:rsid w:val="00740F4C"/>
    <w:rsid w:val="00740F7A"/>
    <w:rsid w:val="00740FC6"/>
    <w:rsid w:val="00741243"/>
    <w:rsid w:val="0074162F"/>
    <w:rsid w:val="00741738"/>
    <w:rsid w:val="007417B1"/>
    <w:rsid w:val="00741FC3"/>
    <w:rsid w:val="00742016"/>
    <w:rsid w:val="0074221C"/>
    <w:rsid w:val="00742403"/>
    <w:rsid w:val="0074247E"/>
    <w:rsid w:val="007425C9"/>
    <w:rsid w:val="00742D73"/>
    <w:rsid w:val="00742E42"/>
    <w:rsid w:val="00742FA0"/>
    <w:rsid w:val="00743459"/>
    <w:rsid w:val="0074370B"/>
    <w:rsid w:val="007438B7"/>
    <w:rsid w:val="007438CD"/>
    <w:rsid w:val="00743B10"/>
    <w:rsid w:val="00744378"/>
    <w:rsid w:val="007444DF"/>
    <w:rsid w:val="00744687"/>
    <w:rsid w:val="00744691"/>
    <w:rsid w:val="00744856"/>
    <w:rsid w:val="0074486D"/>
    <w:rsid w:val="007448F3"/>
    <w:rsid w:val="00744946"/>
    <w:rsid w:val="00744975"/>
    <w:rsid w:val="00744990"/>
    <w:rsid w:val="00744BC2"/>
    <w:rsid w:val="00744C0B"/>
    <w:rsid w:val="00744D15"/>
    <w:rsid w:val="00744F8D"/>
    <w:rsid w:val="007451B2"/>
    <w:rsid w:val="00745328"/>
    <w:rsid w:val="007453CB"/>
    <w:rsid w:val="0074593A"/>
    <w:rsid w:val="00745ADF"/>
    <w:rsid w:val="00745BAA"/>
    <w:rsid w:val="00745F85"/>
    <w:rsid w:val="00746084"/>
    <w:rsid w:val="007460C6"/>
    <w:rsid w:val="007460E8"/>
    <w:rsid w:val="007461D7"/>
    <w:rsid w:val="00746889"/>
    <w:rsid w:val="0074694D"/>
    <w:rsid w:val="00746AE0"/>
    <w:rsid w:val="00746C26"/>
    <w:rsid w:val="00746DBB"/>
    <w:rsid w:val="00746E50"/>
    <w:rsid w:val="0074713A"/>
    <w:rsid w:val="00747422"/>
    <w:rsid w:val="007474F2"/>
    <w:rsid w:val="00747635"/>
    <w:rsid w:val="007476B5"/>
    <w:rsid w:val="00747859"/>
    <w:rsid w:val="00747D2A"/>
    <w:rsid w:val="00750096"/>
    <w:rsid w:val="00750319"/>
    <w:rsid w:val="00750453"/>
    <w:rsid w:val="00750518"/>
    <w:rsid w:val="00750769"/>
    <w:rsid w:val="00750AE0"/>
    <w:rsid w:val="00750D22"/>
    <w:rsid w:val="00750E5C"/>
    <w:rsid w:val="007511AA"/>
    <w:rsid w:val="00751504"/>
    <w:rsid w:val="007516AA"/>
    <w:rsid w:val="00751833"/>
    <w:rsid w:val="007518DE"/>
    <w:rsid w:val="0075199A"/>
    <w:rsid w:val="00751B28"/>
    <w:rsid w:val="00751D93"/>
    <w:rsid w:val="00751F82"/>
    <w:rsid w:val="00751F98"/>
    <w:rsid w:val="007522E5"/>
    <w:rsid w:val="00752327"/>
    <w:rsid w:val="007523F5"/>
    <w:rsid w:val="007525A2"/>
    <w:rsid w:val="0075280B"/>
    <w:rsid w:val="007528F1"/>
    <w:rsid w:val="00752A84"/>
    <w:rsid w:val="00752B30"/>
    <w:rsid w:val="00752B5B"/>
    <w:rsid w:val="00752B77"/>
    <w:rsid w:val="00752E74"/>
    <w:rsid w:val="00753170"/>
    <w:rsid w:val="007532B3"/>
    <w:rsid w:val="007533A3"/>
    <w:rsid w:val="00753418"/>
    <w:rsid w:val="007534AA"/>
    <w:rsid w:val="007534C6"/>
    <w:rsid w:val="0075350F"/>
    <w:rsid w:val="00753560"/>
    <w:rsid w:val="007538AC"/>
    <w:rsid w:val="00753A2B"/>
    <w:rsid w:val="00753AB4"/>
    <w:rsid w:val="0075437C"/>
    <w:rsid w:val="00754744"/>
    <w:rsid w:val="00754992"/>
    <w:rsid w:val="007549CB"/>
    <w:rsid w:val="0075551B"/>
    <w:rsid w:val="00755711"/>
    <w:rsid w:val="00755872"/>
    <w:rsid w:val="007559B4"/>
    <w:rsid w:val="007559FC"/>
    <w:rsid w:val="00755A1C"/>
    <w:rsid w:val="00755DF4"/>
    <w:rsid w:val="00755EAD"/>
    <w:rsid w:val="00756107"/>
    <w:rsid w:val="0075645C"/>
    <w:rsid w:val="00756799"/>
    <w:rsid w:val="00756966"/>
    <w:rsid w:val="00756AF8"/>
    <w:rsid w:val="00756BB5"/>
    <w:rsid w:val="00756E44"/>
    <w:rsid w:val="007571D5"/>
    <w:rsid w:val="00757257"/>
    <w:rsid w:val="00757373"/>
    <w:rsid w:val="007575B4"/>
    <w:rsid w:val="00757869"/>
    <w:rsid w:val="00757888"/>
    <w:rsid w:val="007578CF"/>
    <w:rsid w:val="00757BEF"/>
    <w:rsid w:val="00757C4B"/>
    <w:rsid w:val="00757C7F"/>
    <w:rsid w:val="00757D96"/>
    <w:rsid w:val="00757DA3"/>
    <w:rsid w:val="00757F85"/>
    <w:rsid w:val="0076008E"/>
    <w:rsid w:val="00760143"/>
    <w:rsid w:val="00760345"/>
    <w:rsid w:val="007605CD"/>
    <w:rsid w:val="007606AD"/>
    <w:rsid w:val="007606FF"/>
    <w:rsid w:val="0076096E"/>
    <w:rsid w:val="00760A1C"/>
    <w:rsid w:val="00760D3D"/>
    <w:rsid w:val="00760E67"/>
    <w:rsid w:val="00760F72"/>
    <w:rsid w:val="00761046"/>
    <w:rsid w:val="007611C7"/>
    <w:rsid w:val="007611EE"/>
    <w:rsid w:val="007612D8"/>
    <w:rsid w:val="007612E8"/>
    <w:rsid w:val="007614A3"/>
    <w:rsid w:val="007614FD"/>
    <w:rsid w:val="0076163C"/>
    <w:rsid w:val="0076194C"/>
    <w:rsid w:val="00761B7E"/>
    <w:rsid w:val="00761E0C"/>
    <w:rsid w:val="00761F2C"/>
    <w:rsid w:val="0076204D"/>
    <w:rsid w:val="007620DD"/>
    <w:rsid w:val="007622D1"/>
    <w:rsid w:val="0076235F"/>
    <w:rsid w:val="007623CD"/>
    <w:rsid w:val="00762487"/>
    <w:rsid w:val="007624BB"/>
    <w:rsid w:val="00762659"/>
    <w:rsid w:val="0076272C"/>
    <w:rsid w:val="007628FB"/>
    <w:rsid w:val="00762902"/>
    <w:rsid w:val="00762A26"/>
    <w:rsid w:val="00762B82"/>
    <w:rsid w:val="00762BFB"/>
    <w:rsid w:val="00762D93"/>
    <w:rsid w:val="00762FFB"/>
    <w:rsid w:val="0076312F"/>
    <w:rsid w:val="00763758"/>
    <w:rsid w:val="0076376F"/>
    <w:rsid w:val="00763804"/>
    <w:rsid w:val="00763867"/>
    <w:rsid w:val="00763C33"/>
    <w:rsid w:val="00763D21"/>
    <w:rsid w:val="00763D4B"/>
    <w:rsid w:val="00763DFB"/>
    <w:rsid w:val="00763F78"/>
    <w:rsid w:val="00763FCA"/>
    <w:rsid w:val="0076415A"/>
    <w:rsid w:val="0076446E"/>
    <w:rsid w:val="007644AA"/>
    <w:rsid w:val="00764614"/>
    <w:rsid w:val="0076463D"/>
    <w:rsid w:val="00764670"/>
    <w:rsid w:val="00764936"/>
    <w:rsid w:val="007649A2"/>
    <w:rsid w:val="00764F6D"/>
    <w:rsid w:val="00764FA2"/>
    <w:rsid w:val="00765117"/>
    <w:rsid w:val="00765565"/>
    <w:rsid w:val="00765677"/>
    <w:rsid w:val="00765961"/>
    <w:rsid w:val="0076597C"/>
    <w:rsid w:val="00765A00"/>
    <w:rsid w:val="00765A95"/>
    <w:rsid w:val="00765AA6"/>
    <w:rsid w:val="00765AEF"/>
    <w:rsid w:val="00765B67"/>
    <w:rsid w:val="00765EFC"/>
    <w:rsid w:val="00765F18"/>
    <w:rsid w:val="00766039"/>
    <w:rsid w:val="0076623A"/>
    <w:rsid w:val="0076636E"/>
    <w:rsid w:val="007663EE"/>
    <w:rsid w:val="00766432"/>
    <w:rsid w:val="00766435"/>
    <w:rsid w:val="007664EB"/>
    <w:rsid w:val="00766875"/>
    <w:rsid w:val="00766919"/>
    <w:rsid w:val="0076692F"/>
    <w:rsid w:val="00766D8E"/>
    <w:rsid w:val="00766D99"/>
    <w:rsid w:val="00766F9F"/>
    <w:rsid w:val="007673DB"/>
    <w:rsid w:val="00767908"/>
    <w:rsid w:val="00767A57"/>
    <w:rsid w:val="00767D6A"/>
    <w:rsid w:val="00767E25"/>
    <w:rsid w:val="0077005D"/>
    <w:rsid w:val="00770179"/>
    <w:rsid w:val="007704F8"/>
    <w:rsid w:val="007706AD"/>
    <w:rsid w:val="00770BEF"/>
    <w:rsid w:val="00770C5B"/>
    <w:rsid w:val="00770D3E"/>
    <w:rsid w:val="00770E19"/>
    <w:rsid w:val="00771028"/>
    <w:rsid w:val="00771095"/>
    <w:rsid w:val="007710DF"/>
    <w:rsid w:val="007713C6"/>
    <w:rsid w:val="00771B30"/>
    <w:rsid w:val="00771DA2"/>
    <w:rsid w:val="00772134"/>
    <w:rsid w:val="007721E2"/>
    <w:rsid w:val="00772429"/>
    <w:rsid w:val="00772EF9"/>
    <w:rsid w:val="007730BC"/>
    <w:rsid w:val="007734C6"/>
    <w:rsid w:val="00773719"/>
    <w:rsid w:val="00773847"/>
    <w:rsid w:val="007738CA"/>
    <w:rsid w:val="00773C6D"/>
    <w:rsid w:val="00773D16"/>
    <w:rsid w:val="00773D4B"/>
    <w:rsid w:val="007741C6"/>
    <w:rsid w:val="00774C86"/>
    <w:rsid w:val="00774CA5"/>
    <w:rsid w:val="00774DB9"/>
    <w:rsid w:val="00774E0A"/>
    <w:rsid w:val="00775085"/>
    <w:rsid w:val="007750D5"/>
    <w:rsid w:val="00775723"/>
    <w:rsid w:val="00775A50"/>
    <w:rsid w:val="00775B08"/>
    <w:rsid w:val="00775C4C"/>
    <w:rsid w:val="00775CB0"/>
    <w:rsid w:val="00775D40"/>
    <w:rsid w:val="00775FAE"/>
    <w:rsid w:val="00775FB9"/>
    <w:rsid w:val="00775FFC"/>
    <w:rsid w:val="007761D4"/>
    <w:rsid w:val="0077643B"/>
    <w:rsid w:val="00776566"/>
    <w:rsid w:val="0077659E"/>
    <w:rsid w:val="007765F1"/>
    <w:rsid w:val="007768EA"/>
    <w:rsid w:val="00776C71"/>
    <w:rsid w:val="00776CAA"/>
    <w:rsid w:val="00776FE0"/>
    <w:rsid w:val="00777051"/>
    <w:rsid w:val="007773B1"/>
    <w:rsid w:val="00777426"/>
    <w:rsid w:val="007775E7"/>
    <w:rsid w:val="0077761A"/>
    <w:rsid w:val="00777705"/>
    <w:rsid w:val="00777758"/>
    <w:rsid w:val="0077777A"/>
    <w:rsid w:val="007779AB"/>
    <w:rsid w:val="00777B2F"/>
    <w:rsid w:val="00777F71"/>
    <w:rsid w:val="00780091"/>
    <w:rsid w:val="00780213"/>
    <w:rsid w:val="0078032E"/>
    <w:rsid w:val="00780919"/>
    <w:rsid w:val="00780BCD"/>
    <w:rsid w:val="00780C7C"/>
    <w:rsid w:val="00780FDA"/>
    <w:rsid w:val="00781228"/>
    <w:rsid w:val="007813F3"/>
    <w:rsid w:val="007814CF"/>
    <w:rsid w:val="00781807"/>
    <w:rsid w:val="0078190B"/>
    <w:rsid w:val="00781B8F"/>
    <w:rsid w:val="00781D05"/>
    <w:rsid w:val="007825D6"/>
    <w:rsid w:val="007825F8"/>
    <w:rsid w:val="007826CD"/>
    <w:rsid w:val="007828D8"/>
    <w:rsid w:val="00782C0A"/>
    <w:rsid w:val="00782E5F"/>
    <w:rsid w:val="007832A1"/>
    <w:rsid w:val="0078333D"/>
    <w:rsid w:val="00783503"/>
    <w:rsid w:val="00783586"/>
    <w:rsid w:val="007839C3"/>
    <w:rsid w:val="00783A90"/>
    <w:rsid w:val="00783C6B"/>
    <w:rsid w:val="00783DC7"/>
    <w:rsid w:val="00783DF7"/>
    <w:rsid w:val="00783F66"/>
    <w:rsid w:val="0078412B"/>
    <w:rsid w:val="007841A3"/>
    <w:rsid w:val="00784333"/>
    <w:rsid w:val="0078436C"/>
    <w:rsid w:val="007843DE"/>
    <w:rsid w:val="0078469B"/>
    <w:rsid w:val="00784976"/>
    <w:rsid w:val="00784DCA"/>
    <w:rsid w:val="00784FCF"/>
    <w:rsid w:val="00785049"/>
    <w:rsid w:val="00785078"/>
    <w:rsid w:val="007851C7"/>
    <w:rsid w:val="00785361"/>
    <w:rsid w:val="007854E8"/>
    <w:rsid w:val="0078556A"/>
    <w:rsid w:val="00785776"/>
    <w:rsid w:val="00785B0F"/>
    <w:rsid w:val="00785D39"/>
    <w:rsid w:val="0078601B"/>
    <w:rsid w:val="00786060"/>
    <w:rsid w:val="007864A9"/>
    <w:rsid w:val="007866A4"/>
    <w:rsid w:val="007867EF"/>
    <w:rsid w:val="00786ABB"/>
    <w:rsid w:val="00786DAC"/>
    <w:rsid w:val="00786E8B"/>
    <w:rsid w:val="00786EF7"/>
    <w:rsid w:val="00786F65"/>
    <w:rsid w:val="0078706A"/>
    <w:rsid w:val="00787383"/>
    <w:rsid w:val="007874B2"/>
    <w:rsid w:val="007879D1"/>
    <w:rsid w:val="00787A8D"/>
    <w:rsid w:val="00787B73"/>
    <w:rsid w:val="00787C1C"/>
    <w:rsid w:val="007901E2"/>
    <w:rsid w:val="00790249"/>
    <w:rsid w:val="0079053E"/>
    <w:rsid w:val="007906EC"/>
    <w:rsid w:val="007907E1"/>
    <w:rsid w:val="00790909"/>
    <w:rsid w:val="00790949"/>
    <w:rsid w:val="00790CE7"/>
    <w:rsid w:val="00791121"/>
    <w:rsid w:val="00791280"/>
    <w:rsid w:val="00791338"/>
    <w:rsid w:val="00791409"/>
    <w:rsid w:val="00791614"/>
    <w:rsid w:val="00791988"/>
    <w:rsid w:val="00791B6F"/>
    <w:rsid w:val="00791EB4"/>
    <w:rsid w:val="00792044"/>
    <w:rsid w:val="007929B8"/>
    <w:rsid w:val="00792B8E"/>
    <w:rsid w:val="00792F08"/>
    <w:rsid w:val="007935E7"/>
    <w:rsid w:val="007936C8"/>
    <w:rsid w:val="00793971"/>
    <w:rsid w:val="007939CA"/>
    <w:rsid w:val="00793CFD"/>
    <w:rsid w:val="00793E69"/>
    <w:rsid w:val="00793F3A"/>
    <w:rsid w:val="00793F9E"/>
    <w:rsid w:val="0079446E"/>
    <w:rsid w:val="00794606"/>
    <w:rsid w:val="007946BA"/>
    <w:rsid w:val="007947C8"/>
    <w:rsid w:val="007947F0"/>
    <w:rsid w:val="00794814"/>
    <w:rsid w:val="00794E27"/>
    <w:rsid w:val="00794E49"/>
    <w:rsid w:val="00794E9F"/>
    <w:rsid w:val="00794F79"/>
    <w:rsid w:val="0079507B"/>
    <w:rsid w:val="007950AD"/>
    <w:rsid w:val="00795366"/>
    <w:rsid w:val="007957BD"/>
    <w:rsid w:val="00795D84"/>
    <w:rsid w:val="00795FAA"/>
    <w:rsid w:val="00796063"/>
    <w:rsid w:val="007964CD"/>
    <w:rsid w:val="007964D1"/>
    <w:rsid w:val="007965AB"/>
    <w:rsid w:val="00796A10"/>
    <w:rsid w:val="00796E4D"/>
    <w:rsid w:val="00796EB5"/>
    <w:rsid w:val="00797236"/>
    <w:rsid w:val="007972EE"/>
    <w:rsid w:val="0079730C"/>
    <w:rsid w:val="00797370"/>
    <w:rsid w:val="007976E3"/>
    <w:rsid w:val="007977C2"/>
    <w:rsid w:val="007977C3"/>
    <w:rsid w:val="007979BB"/>
    <w:rsid w:val="007A0012"/>
    <w:rsid w:val="007A0385"/>
    <w:rsid w:val="007A065A"/>
    <w:rsid w:val="007A074D"/>
    <w:rsid w:val="007A07B5"/>
    <w:rsid w:val="007A09D9"/>
    <w:rsid w:val="007A09FB"/>
    <w:rsid w:val="007A0A66"/>
    <w:rsid w:val="007A0AED"/>
    <w:rsid w:val="007A0DFE"/>
    <w:rsid w:val="007A0E0A"/>
    <w:rsid w:val="007A0E31"/>
    <w:rsid w:val="007A0F6B"/>
    <w:rsid w:val="007A0F91"/>
    <w:rsid w:val="007A16C2"/>
    <w:rsid w:val="007A1754"/>
    <w:rsid w:val="007A18CA"/>
    <w:rsid w:val="007A1A2C"/>
    <w:rsid w:val="007A1B5D"/>
    <w:rsid w:val="007A1B88"/>
    <w:rsid w:val="007A1C78"/>
    <w:rsid w:val="007A1D66"/>
    <w:rsid w:val="007A1E49"/>
    <w:rsid w:val="007A1E50"/>
    <w:rsid w:val="007A1F31"/>
    <w:rsid w:val="007A2000"/>
    <w:rsid w:val="007A2008"/>
    <w:rsid w:val="007A2301"/>
    <w:rsid w:val="007A231C"/>
    <w:rsid w:val="007A233C"/>
    <w:rsid w:val="007A252D"/>
    <w:rsid w:val="007A25A6"/>
    <w:rsid w:val="007A2642"/>
    <w:rsid w:val="007A281D"/>
    <w:rsid w:val="007A2A13"/>
    <w:rsid w:val="007A2B1F"/>
    <w:rsid w:val="007A2EF4"/>
    <w:rsid w:val="007A3419"/>
    <w:rsid w:val="007A37C7"/>
    <w:rsid w:val="007A3A28"/>
    <w:rsid w:val="007A4191"/>
    <w:rsid w:val="007A4255"/>
    <w:rsid w:val="007A432D"/>
    <w:rsid w:val="007A43FC"/>
    <w:rsid w:val="007A48E1"/>
    <w:rsid w:val="007A494F"/>
    <w:rsid w:val="007A4A35"/>
    <w:rsid w:val="007A4AAA"/>
    <w:rsid w:val="007A4E3A"/>
    <w:rsid w:val="007A4F49"/>
    <w:rsid w:val="007A5008"/>
    <w:rsid w:val="007A5204"/>
    <w:rsid w:val="007A5573"/>
    <w:rsid w:val="007A5666"/>
    <w:rsid w:val="007A57BE"/>
    <w:rsid w:val="007A5EEB"/>
    <w:rsid w:val="007A610A"/>
    <w:rsid w:val="007A62B6"/>
    <w:rsid w:val="007A64B3"/>
    <w:rsid w:val="007A66D3"/>
    <w:rsid w:val="007A6ABB"/>
    <w:rsid w:val="007A6B0C"/>
    <w:rsid w:val="007A7810"/>
    <w:rsid w:val="007A7ACC"/>
    <w:rsid w:val="007A7BEB"/>
    <w:rsid w:val="007A7F28"/>
    <w:rsid w:val="007B0058"/>
    <w:rsid w:val="007B0374"/>
    <w:rsid w:val="007B03B5"/>
    <w:rsid w:val="007B0457"/>
    <w:rsid w:val="007B0765"/>
    <w:rsid w:val="007B082C"/>
    <w:rsid w:val="007B0CC1"/>
    <w:rsid w:val="007B0E0B"/>
    <w:rsid w:val="007B0E4B"/>
    <w:rsid w:val="007B1131"/>
    <w:rsid w:val="007B12E4"/>
    <w:rsid w:val="007B17AD"/>
    <w:rsid w:val="007B186E"/>
    <w:rsid w:val="007B1914"/>
    <w:rsid w:val="007B19C9"/>
    <w:rsid w:val="007B19EC"/>
    <w:rsid w:val="007B1AD8"/>
    <w:rsid w:val="007B1FE9"/>
    <w:rsid w:val="007B2108"/>
    <w:rsid w:val="007B21C5"/>
    <w:rsid w:val="007B2636"/>
    <w:rsid w:val="007B283A"/>
    <w:rsid w:val="007B2843"/>
    <w:rsid w:val="007B2872"/>
    <w:rsid w:val="007B2AE3"/>
    <w:rsid w:val="007B2D68"/>
    <w:rsid w:val="007B33C1"/>
    <w:rsid w:val="007B36F1"/>
    <w:rsid w:val="007B3861"/>
    <w:rsid w:val="007B3A08"/>
    <w:rsid w:val="007B3ABE"/>
    <w:rsid w:val="007B4103"/>
    <w:rsid w:val="007B427D"/>
    <w:rsid w:val="007B42B0"/>
    <w:rsid w:val="007B439E"/>
    <w:rsid w:val="007B4427"/>
    <w:rsid w:val="007B460F"/>
    <w:rsid w:val="007B4928"/>
    <w:rsid w:val="007B4A69"/>
    <w:rsid w:val="007B4AAB"/>
    <w:rsid w:val="007B4B2C"/>
    <w:rsid w:val="007B4DC7"/>
    <w:rsid w:val="007B505C"/>
    <w:rsid w:val="007B50A6"/>
    <w:rsid w:val="007B5319"/>
    <w:rsid w:val="007B5353"/>
    <w:rsid w:val="007B55AD"/>
    <w:rsid w:val="007B56B8"/>
    <w:rsid w:val="007B5CD8"/>
    <w:rsid w:val="007B5D7D"/>
    <w:rsid w:val="007B5EC3"/>
    <w:rsid w:val="007B5F4B"/>
    <w:rsid w:val="007B6056"/>
    <w:rsid w:val="007B6193"/>
    <w:rsid w:val="007B624C"/>
    <w:rsid w:val="007B6664"/>
    <w:rsid w:val="007B6823"/>
    <w:rsid w:val="007B6A90"/>
    <w:rsid w:val="007B6D22"/>
    <w:rsid w:val="007B6D36"/>
    <w:rsid w:val="007B6FE3"/>
    <w:rsid w:val="007B73FA"/>
    <w:rsid w:val="007B7A5C"/>
    <w:rsid w:val="007B7AFB"/>
    <w:rsid w:val="007B7F22"/>
    <w:rsid w:val="007C025F"/>
    <w:rsid w:val="007C02CA"/>
    <w:rsid w:val="007C04E1"/>
    <w:rsid w:val="007C05BC"/>
    <w:rsid w:val="007C08B7"/>
    <w:rsid w:val="007C099D"/>
    <w:rsid w:val="007C0A84"/>
    <w:rsid w:val="007C0D3E"/>
    <w:rsid w:val="007C0D49"/>
    <w:rsid w:val="007C0EB6"/>
    <w:rsid w:val="007C1232"/>
    <w:rsid w:val="007C16B6"/>
    <w:rsid w:val="007C1770"/>
    <w:rsid w:val="007C1776"/>
    <w:rsid w:val="007C1942"/>
    <w:rsid w:val="007C1953"/>
    <w:rsid w:val="007C1D09"/>
    <w:rsid w:val="007C1DF9"/>
    <w:rsid w:val="007C1E3E"/>
    <w:rsid w:val="007C1F07"/>
    <w:rsid w:val="007C2120"/>
    <w:rsid w:val="007C22FE"/>
    <w:rsid w:val="007C23C8"/>
    <w:rsid w:val="007C25ED"/>
    <w:rsid w:val="007C2695"/>
    <w:rsid w:val="007C2889"/>
    <w:rsid w:val="007C28AF"/>
    <w:rsid w:val="007C2923"/>
    <w:rsid w:val="007C2AC8"/>
    <w:rsid w:val="007C2C71"/>
    <w:rsid w:val="007C2FDD"/>
    <w:rsid w:val="007C2FE6"/>
    <w:rsid w:val="007C32F5"/>
    <w:rsid w:val="007C3465"/>
    <w:rsid w:val="007C3504"/>
    <w:rsid w:val="007C3656"/>
    <w:rsid w:val="007C38B9"/>
    <w:rsid w:val="007C4009"/>
    <w:rsid w:val="007C4107"/>
    <w:rsid w:val="007C41E9"/>
    <w:rsid w:val="007C4206"/>
    <w:rsid w:val="007C42AE"/>
    <w:rsid w:val="007C4377"/>
    <w:rsid w:val="007C4478"/>
    <w:rsid w:val="007C4589"/>
    <w:rsid w:val="007C4614"/>
    <w:rsid w:val="007C4A90"/>
    <w:rsid w:val="007C4BB1"/>
    <w:rsid w:val="007C4C01"/>
    <w:rsid w:val="007C4CD4"/>
    <w:rsid w:val="007C4CFD"/>
    <w:rsid w:val="007C4D3C"/>
    <w:rsid w:val="007C4DDC"/>
    <w:rsid w:val="007C4FC0"/>
    <w:rsid w:val="007C519B"/>
    <w:rsid w:val="007C57BE"/>
    <w:rsid w:val="007C5B50"/>
    <w:rsid w:val="007C5F20"/>
    <w:rsid w:val="007C60D0"/>
    <w:rsid w:val="007C639E"/>
    <w:rsid w:val="007C64A3"/>
    <w:rsid w:val="007C64D7"/>
    <w:rsid w:val="007C6556"/>
    <w:rsid w:val="007C66E6"/>
    <w:rsid w:val="007C6750"/>
    <w:rsid w:val="007C6A00"/>
    <w:rsid w:val="007C6B64"/>
    <w:rsid w:val="007C6D72"/>
    <w:rsid w:val="007C706B"/>
    <w:rsid w:val="007C74D1"/>
    <w:rsid w:val="007C772E"/>
    <w:rsid w:val="007C7794"/>
    <w:rsid w:val="007C7830"/>
    <w:rsid w:val="007C78DA"/>
    <w:rsid w:val="007C7927"/>
    <w:rsid w:val="007C79B8"/>
    <w:rsid w:val="007C79E0"/>
    <w:rsid w:val="007C7F2C"/>
    <w:rsid w:val="007C7FEA"/>
    <w:rsid w:val="007D0070"/>
    <w:rsid w:val="007D00E3"/>
    <w:rsid w:val="007D024B"/>
    <w:rsid w:val="007D0277"/>
    <w:rsid w:val="007D0388"/>
    <w:rsid w:val="007D042E"/>
    <w:rsid w:val="007D04BD"/>
    <w:rsid w:val="007D0945"/>
    <w:rsid w:val="007D0CB6"/>
    <w:rsid w:val="007D0CCE"/>
    <w:rsid w:val="007D0E10"/>
    <w:rsid w:val="007D0F02"/>
    <w:rsid w:val="007D10DC"/>
    <w:rsid w:val="007D150F"/>
    <w:rsid w:val="007D156B"/>
    <w:rsid w:val="007D15B3"/>
    <w:rsid w:val="007D1669"/>
    <w:rsid w:val="007D1700"/>
    <w:rsid w:val="007D1799"/>
    <w:rsid w:val="007D1AA8"/>
    <w:rsid w:val="007D1D33"/>
    <w:rsid w:val="007D1F2C"/>
    <w:rsid w:val="007D2149"/>
    <w:rsid w:val="007D216E"/>
    <w:rsid w:val="007D21C4"/>
    <w:rsid w:val="007D23D7"/>
    <w:rsid w:val="007D24C5"/>
    <w:rsid w:val="007D26B7"/>
    <w:rsid w:val="007D28F6"/>
    <w:rsid w:val="007D2B32"/>
    <w:rsid w:val="007D2D75"/>
    <w:rsid w:val="007D2E80"/>
    <w:rsid w:val="007D30A4"/>
    <w:rsid w:val="007D3698"/>
    <w:rsid w:val="007D377E"/>
    <w:rsid w:val="007D3AF3"/>
    <w:rsid w:val="007D3B83"/>
    <w:rsid w:val="007D3BB0"/>
    <w:rsid w:val="007D3BDC"/>
    <w:rsid w:val="007D3CE7"/>
    <w:rsid w:val="007D3EA8"/>
    <w:rsid w:val="007D3F0C"/>
    <w:rsid w:val="007D418E"/>
    <w:rsid w:val="007D41B1"/>
    <w:rsid w:val="007D4263"/>
    <w:rsid w:val="007D446E"/>
    <w:rsid w:val="007D463C"/>
    <w:rsid w:val="007D4746"/>
    <w:rsid w:val="007D486E"/>
    <w:rsid w:val="007D48A1"/>
    <w:rsid w:val="007D4CE1"/>
    <w:rsid w:val="007D4CF5"/>
    <w:rsid w:val="007D4E32"/>
    <w:rsid w:val="007D4FC7"/>
    <w:rsid w:val="007D516A"/>
    <w:rsid w:val="007D52AE"/>
    <w:rsid w:val="007D585F"/>
    <w:rsid w:val="007D5A3D"/>
    <w:rsid w:val="007D5BBC"/>
    <w:rsid w:val="007D5D2F"/>
    <w:rsid w:val="007D5D57"/>
    <w:rsid w:val="007D5D5A"/>
    <w:rsid w:val="007D5E31"/>
    <w:rsid w:val="007D621D"/>
    <w:rsid w:val="007D661F"/>
    <w:rsid w:val="007D6889"/>
    <w:rsid w:val="007D691B"/>
    <w:rsid w:val="007D69B0"/>
    <w:rsid w:val="007D6AD6"/>
    <w:rsid w:val="007D6AF5"/>
    <w:rsid w:val="007D6D3D"/>
    <w:rsid w:val="007D7094"/>
    <w:rsid w:val="007D730F"/>
    <w:rsid w:val="007D73E5"/>
    <w:rsid w:val="007D7401"/>
    <w:rsid w:val="007D74E7"/>
    <w:rsid w:val="007D762B"/>
    <w:rsid w:val="007D785F"/>
    <w:rsid w:val="007D78D9"/>
    <w:rsid w:val="007D7B7D"/>
    <w:rsid w:val="007D7C29"/>
    <w:rsid w:val="007E000D"/>
    <w:rsid w:val="007E0189"/>
    <w:rsid w:val="007E03DF"/>
    <w:rsid w:val="007E0455"/>
    <w:rsid w:val="007E0511"/>
    <w:rsid w:val="007E08FF"/>
    <w:rsid w:val="007E0B6E"/>
    <w:rsid w:val="007E0B88"/>
    <w:rsid w:val="007E0C70"/>
    <w:rsid w:val="007E106A"/>
    <w:rsid w:val="007E10B4"/>
    <w:rsid w:val="007E10CC"/>
    <w:rsid w:val="007E1130"/>
    <w:rsid w:val="007E1158"/>
    <w:rsid w:val="007E166D"/>
    <w:rsid w:val="007E1696"/>
    <w:rsid w:val="007E1C5F"/>
    <w:rsid w:val="007E1C78"/>
    <w:rsid w:val="007E1DA1"/>
    <w:rsid w:val="007E1F9E"/>
    <w:rsid w:val="007E1FC0"/>
    <w:rsid w:val="007E21F6"/>
    <w:rsid w:val="007E237E"/>
    <w:rsid w:val="007E2385"/>
    <w:rsid w:val="007E23DD"/>
    <w:rsid w:val="007E25B9"/>
    <w:rsid w:val="007E2908"/>
    <w:rsid w:val="007E2913"/>
    <w:rsid w:val="007E2B89"/>
    <w:rsid w:val="007E2C06"/>
    <w:rsid w:val="007E2E7D"/>
    <w:rsid w:val="007E2FD8"/>
    <w:rsid w:val="007E30DA"/>
    <w:rsid w:val="007E322B"/>
    <w:rsid w:val="007E3237"/>
    <w:rsid w:val="007E34AD"/>
    <w:rsid w:val="007E363B"/>
    <w:rsid w:val="007E3761"/>
    <w:rsid w:val="007E394B"/>
    <w:rsid w:val="007E3A27"/>
    <w:rsid w:val="007E3C95"/>
    <w:rsid w:val="007E3E32"/>
    <w:rsid w:val="007E3F3D"/>
    <w:rsid w:val="007E41C8"/>
    <w:rsid w:val="007E45B2"/>
    <w:rsid w:val="007E46A4"/>
    <w:rsid w:val="007E492C"/>
    <w:rsid w:val="007E4971"/>
    <w:rsid w:val="007E4E90"/>
    <w:rsid w:val="007E50FA"/>
    <w:rsid w:val="007E5233"/>
    <w:rsid w:val="007E5A6F"/>
    <w:rsid w:val="007E5B3B"/>
    <w:rsid w:val="007E5B7A"/>
    <w:rsid w:val="007E5C7B"/>
    <w:rsid w:val="007E5CAB"/>
    <w:rsid w:val="007E5CBA"/>
    <w:rsid w:val="007E5F04"/>
    <w:rsid w:val="007E6033"/>
    <w:rsid w:val="007E6206"/>
    <w:rsid w:val="007E6223"/>
    <w:rsid w:val="007E64D6"/>
    <w:rsid w:val="007E68F9"/>
    <w:rsid w:val="007E6933"/>
    <w:rsid w:val="007E701F"/>
    <w:rsid w:val="007E7118"/>
    <w:rsid w:val="007E7196"/>
    <w:rsid w:val="007E7399"/>
    <w:rsid w:val="007E73EF"/>
    <w:rsid w:val="007E7753"/>
    <w:rsid w:val="007E77BB"/>
    <w:rsid w:val="007E7998"/>
    <w:rsid w:val="007E79E6"/>
    <w:rsid w:val="007E7A82"/>
    <w:rsid w:val="007E7E50"/>
    <w:rsid w:val="007E7EB4"/>
    <w:rsid w:val="007E7F53"/>
    <w:rsid w:val="007E7F91"/>
    <w:rsid w:val="007F0186"/>
    <w:rsid w:val="007F03F8"/>
    <w:rsid w:val="007F0458"/>
    <w:rsid w:val="007F047A"/>
    <w:rsid w:val="007F04FF"/>
    <w:rsid w:val="007F053A"/>
    <w:rsid w:val="007F05F3"/>
    <w:rsid w:val="007F090C"/>
    <w:rsid w:val="007F0914"/>
    <w:rsid w:val="007F0B3F"/>
    <w:rsid w:val="007F0B6A"/>
    <w:rsid w:val="007F0B8A"/>
    <w:rsid w:val="007F0D42"/>
    <w:rsid w:val="007F154F"/>
    <w:rsid w:val="007F15C3"/>
    <w:rsid w:val="007F16FF"/>
    <w:rsid w:val="007F1771"/>
    <w:rsid w:val="007F1817"/>
    <w:rsid w:val="007F1880"/>
    <w:rsid w:val="007F18A0"/>
    <w:rsid w:val="007F1930"/>
    <w:rsid w:val="007F1FA1"/>
    <w:rsid w:val="007F209A"/>
    <w:rsid w:val="007F2164"/>
    <w:rsid w:val="007F23B6"/>
    <w:rsid w:val="007F260C"/>
    <w:rsid w:val="007F27D9"/>
    <w:rsid w:val="007F2878"/>
    <w:rsid w:val="007F2B03"/>
    <w:rsid w:val="007F2BA9"/>
    <w:rsid w:val="007F2BC0"/>
    <w:rsid w:val="007F3458"/>
    <w:rsid w:val="007F37E0"/>
    <w:rsid w:val="007F38FA"/>
    <w:rsid w:val="007F3AD8"/>
    <w:rsid w:val="007F3C90"/>
    <w:rsid w:val="007F3F35"/>
    <w:rsid w:val="007F3FC0"/>
    <w:rsid w:val="007F41CA"/>
    <w:rsid w:val="007F42ED"/>
    <w:rsid w:val="007F4524"/>
    <w:rsid w:val="007F458F"/>
    <w:rsid w:val="007F47CE"/>
    <w:rsid w:val="007F4822"/>
    <w:rsid w:val="007F4927"/>
    <w:rsid w:val="007F4B54"/>
    <w:rsid w:val="007F4BB7"/>
    <w:rsid w:val="007F4F36"/>
    <w:rsid w:val="007F516B"/>
    <w:rsid w:val="007F51BF"/>
    <w:rsid w:val="007F5251"/>
    <w:rsid w:val="007F54BF"/>
    <w:rsid w:val="007F571E"/>
    <w:rsid w:val="007F5B60"/>
    <w:rsid w:val="007F6340"/>
    <w:rsid w:val="007F6505"/>
    <w:rsid w:val="007F65BD"/>
    <w:rsid w:val="007F65DA"/>
    <w:rsid w:val="007F66A5"/>
    <w:rsid w:val="007F6871"/>
    <w:rsid w:val="007F6FB7"/>
    <w:rsid w:val="007F703F"/>
    <w:rsid w:val="007F714A"/>
    <w:rsid w:val="007F73D1"/>
    <w:rsid w:val="007F7A2B"/>
    <w:rsid w:val="007F7CF7"/>
    <w:rsid w:val="0080037F"/>
    <w:rsid w:val="00800B50"/>
    <w:rsid w:val="00800C9B"/>
    <w:rsid w:val="00800D75"/>
    <w:rsid w:val="00800ED3"/>
    <w:rsid w:val="00800F2C"/>
    <w:rsid w:val="008010F8"/>
    <w:rsid w:val="00801224"/>
    <w:rsid w:val="008016F5"/>
    <w:rsid w:val="008018D9"/>
    <w:rsid w:val="00801996"/>
    <w:rsid w:val="00801C9A"/>
    <w:rsid w:val="00801D10"/>
    <w:rsid w:val="00802084"/>
    <w:rsid w:val="00802087"/>
    <w:rsid w:val="008020A0"/>
    <w:rsid w:val="00802206"/>
    <w:rsid w:val="008023FE"/>
    <w:rsid w:val="008026CC"/>
    <w:rsid w:val="008026E1"/>
    <w:rsid w:val="00802CBA"/>
    <w:rsid w:val="00802CC9"/>
    <w:rsid w:val="00802DC0"/>
    <w:rsid w:val="00802E8F"/>
    <w:rsid w:val="00802F8A"/>
    <w:rsid w:val="008030B5"/>
    <w:rsid w:val="008034F1"/>
    <w:rsid w:val="008035E5"/>
    <w:rsid w:val="00803646"/>
    <w:rsid w:val="00803652"/>
    <w:rsid w:val="008037D7"/>
    <w:rsid w:val="00803A6A"/>
    <w:rsid w:val="00803A7B"/>
    <w:rsid w:val="00803CBA"/>
    <w:rsid w:val="00803DCA"/>
    <w:rsid w:val="00803EB2"/>
    <w:rsid w:val="00803FE7"/>
    <w:rsid w:val="008040FF"/>
    <w:rsid w:val="00804390"/>
    <w:rsid w:val="008043BA"/>
    <w:rsid w:val="00804482"/>
    <w:rsid w:val="008046CB"/>
    <w:rsid w:val="008047FF"/>
    <w:rsid w:val="008048E3"/>
    <w:rsid w:val="0080491F"/>
    <w:rsid w:val="0080494C"/>
    <w:rsid w:val="0080496E"/>
    <w:rsid w:val="008050BC"/>
    <w:rsid w:val="008050FF"/>
    <w:rsid w:val="0080513A"/>
    <w:rsid w:val="008053F2"/>
    <w:rsid w:val="0080547F"/>
    <w:rsid w:val="00805533"/>
    <w:rsid w:val="0080576D"/>
    <w:rsid w:val="00805882"/>
    <w:rsid w:val="00805AEA"/>
    <w:rsid w:val="00805DAF"/>
    <w:rsid w:val="008060B7"/>
    <w:rsid w:val="008062E3"/>
    <w:rsid w:val="00806730"/>
    <w:rsid w:val="008067A0"/>
    <w:rsid w:val="00806A34"/>
    <w:rsid w:val="00806C55"/>
    <w:rsid w:val="00806D34"/>
    <w:rsid w:val="00806D4C"/>
    <w:rsid w:val="00806DD8"/>
    <w:rsid w:val="00806E73"/>
    <w:rsid w:val="008070F1"/>
    <w:rsid w:val="008072E9"/>
    <w:rsid w:val="008073D7"/>
    <w:rsid w:val="0080761A"/>
    <w:rsid w:val="00807A3C"/>
    <w:rsid w:val="00807C32"/>
    <w:rsid w:val="00807C92"/>
    <w:rsid w:val="00807E7B"/>
    <w:rsid w:val="00810125"/>
    <w:rsid w:val="0081026B"/>
    <w:rsid w:val="008106CD"/>
    <w:rsid w:val="008107E3"/>
    <w:rsid w:val="00810849"/>
    <w:rsid w:val="00810892"/>
    <w:rsid w:val="008108CA"/>
    <w:rsid w:val="008108E2"/>
    <w:rsid w:val="00810A99"/>
    <w:rsid w:val="00810F20"/>
    <w:rsid w:val="008110F7"/>
    <w:rsid w:val="00811741"/>
    <w:rsid w:val="00811747"/>
    <w:rsid w:val="00811A11"/>
    <w:rsid w:val="00811B0C"/>
    <w:rsid w:val="00811BBA"/>
    <w:rsid w:val="00811EE1"/>
    <w:rsid w:val="008125D9"/>
    <w:rsid w:val="0081274B"/>
    <w:rsid w:val="008128C9"/>
    <w:rsid w:val="00813032"/>
    <w:rsid w:val="008132DC"/>
    <w:rsid w:val="00813567"/>
    <w:rsid w:val="00813AD4"/>
    <w:rsid w:val="00813B27"/>
    <w:rsid w:val="00813EAC"/>
    <w:rsid w:val="00813F95"/>
    <w:rsid w:val="0081419B"/>
    <w:rsid w:val="008141E7"/>
    <w:rsid w:val="00814304"/>
    <w:rsid w:val="008143DE"/>
    <w:rsid w:val="0081447D"/>
    <w:rsid w:val="00814868"/>
    <w:rsid w:val="00814A4C"/>
    <w:rsid w:val="00814AC2"/>
    <w:rsid w:val="00814EC5"/>
    <w:rsid w:val="00815159"/>
    <w:rsid w:val="0081527D"/>
    <w:rsid w:val="00815379"/>
    <w:rsid w:val="00815508"/>
    <w:rsid w:val="00815548"/>
    <w:rsid w:val="00815A3A"/>
    <w:rsid w:val="00815B72"/>
    <w:rsid w:val="0081667E"/>
    <w:rsid w:val="0081670B"/>
    <w:rsid w:val="008167AA"/>
    <w:rsid w:val="008167BD"/>
    <w:rsid w:val="008169EC"/>
    <w:rsid w:val="00817015"/>
    <w:rsid w:val="0081701D"/>
    <w:rsid w:val="008171DB"/>
    <w:rsid w:val="00817594"/>
    <w:rsid w:val="008176BA"/>
    <w:rsid w:val="008177D7"/>
    <w:rsid w:val="00817896"/>
    <w:rsid w:val="00817968"/>
    <w:rsid w:val="00817CA4"/>
    <w:rsid w:val="00817DEB"/>
    <w:rsid w:val="008202C4"/>
    <w:rsid w:val="00820499"/>
    <w:rsid w:val="008204BE"/>
    <w:rsid w:val="00820852"/>
    <w:rsid w:val="00820AB4"/>
    <w:rsid w:val="00820B44"/>
    <w:rsid w:val="00820CB4"/>
    <w:rsid w:val="00820F0F"/>
    <w:rsid w:val="00820F41"/>
    <w:rsid w:val="00820F67"/>
    <w:rsid w:val="0082111B"/>
    <w:rsid w:val="00821128"/>
    <w:rsid w:val="008211EB"/>
    <w:rsid w:val="00821494"/>
    <w:rsid w:val="008219A9"/>
    <w:rsid w:val="00821B0F"/>
    <w:rsid w:val="00821E98"/>
    <w:rsid w:val="008221A7"/>
    <w:rsid w:val="008221CD"/>
    <w:rsid w:val="008222EA"/>
    <w:rsid w:val="008223C0"/>
    <w:rsid w:val="008223ED"/>
    <w:rsid w:val="00822635"/>
    <w:rsid w:val="00822964"/>
    <w:rsid w:val="00822CEE"/>
    <w:rsid w:val="00822DE4"/>
    <w:rsid w:val="008230A4"/>
    <w:rsid w:val="008230C4"/>
    <w:rsid w:val="0082310D"/>
    <w:rsid w:val="00823296"/>
    <w:rsid w:val="008234D4"/>
    <w:rsid w:val="0082378B"/>
    <w:rsid w:val="00823C1F"/>
    <w:rsid w:val="00823C48"/>
    <w:rsid w:val="00823E50"/>
    <w:rsid w:val="00823E81"/>
    <w:rsid w:val="0082402B"/>
    <w:rsid w:val="008241E4"/>
    <w:rsid w:val="00824522"/>
    <w:rsid w:val="00824672"/>
    <w:rsid w:val="00824900"/>
    <w:rsid w:val="00824E22"/>
    <w:rsid w:val="00824F18"/>
    <w:rsid w:val="008252B5"/>
    <w:rsid w:val="00825349"/>
    <w:rsid w:val="00825615"/>
    <w:rsid w:val="0082561E"/>
    <w:rsid w:val="0082579E"/>
    <w:rsid w:val="00825A99"/>
    <w:rsid w:val="00825C56"/>
    <w:rsid w:val="00826151"/>
    <w:rsid w:val="008262D3"/>
    <w:rsid w:val="0082633E"/>
    <w:rsid w:val="00826566"/>
    <w:rsid w:val="00826874"/>
    <w:rsid w:val="00826A11"/>
    <w:rsid w:val="00826A16"/>
    <w:rsid w:val="00826D91"/>
    <w:rsid w:val="008270C4"/>
    <w:rsid w:val="0082713A"/>
    <w:rsid w:val="0082723D"/>
    <w:rsid w:val="0082727C"/>
    <w:rsid w:val="00827281"/>
    <w:rsid w:val="00827453"/>
    <w:rsid w:val="008278DD"/>
    <w:rsid w:val="00827B41"/>
    <w:rsid w:val="00827BD9"/>
    <w:rsid w:val="00827E3F"/>
    <w:rsid w:val="00827F76"/>
    <w:rsid w:val="00830032"/>
    <w:rsid w:val="008300EB"/>
    <w:rsid w:val="0083023C"/>
    <w:rsid w:val="0083027D"/>
    <w:rsid w:val="00830493"/>
    <w:rsid w:val="008304CD"/>
    <w:rsid w:val="00830797"/>
    <w:rsid w:val="00830858"/>
    <w:rsid w:val="00830AC8"/>
    <w:rsid w:val="00830ADD"/>
    <w:rsid w:val="00830AF4"/>
    <w:rsid w:val="00830C21"/>
    <w:rsid w:val="00830D03"/>
    <w:rsid w:val="00830D07"/>
    <w:rsid w:val="00830E13"/>
    <w:rsid w:val="00830F4E"/>
    <w:rsid w:val="008310D6"/>
    <w:rsid w:val="00831152"/>
    <w:rsid w:val="0083135B"/>
    <w:rsid w:val="00831603"/>
    <w:rsid w:val="00831695"/>
    <w:rsid w:val="00831C51"/>
    <w:rsid w:val="00831E35"/>
    <w:rsid w:val="008324E9"/>
    <w:rsid w:val="0083262C"/>
    <w:rsid w:val="0083267B"/>
    <w:rsid w:val="00832760"/>
    <w:rsid w:val="00832BE8"/>
    <w:rsid w:val="00833027"/>
    <w:rsid w:val="008334EE"/>
    <w:rsid w:val="0083351A"/>
    <w:rsid w:val="008337DA"/>
    <w:rsid w:val="00833D2C"/>
    <w:rsid w:val="00834096"/>
    <w:rsid w:val="008341A3"/>
    <w:rsid w:val="008341B7"/>
    <w:rsid w:val="008342A7"/>
    <w:rsid w:val="008343D7"/>
    <w:rsid w:val="00834925"/>
    <w:rsid w:val="00834965"/>
    <w:rsid w:val="0083498C"/>
    <w:rsid w:val="008349B3"/>
    <w:rsid w:val="00834A24"/>
    <w:rsid w:val="0083532B"/>
    <w:rsid w:val="008356FF"/>
    <w:rsid w:val="00835735"/>
    <w:rsid w:val="00835860"/>
    <w:rsid w:val="00835933"/>
    <w:rsid w:val="0083594F"/>
    <w:rsid w:val="008359B0"/>
    <w:rsid w:val="00835A77"/>
    <w:rsid w:val="00835BFB"/>
    <w:rsid w:val="00835E65"/>
    <w:rsid w:val="00835FE0"/>
    <w:rsid w:val="00835FFF"/>
    <w:rsid w:val="0083634D"/>
    <w:rsid w:val="0083648E"/>
    <w:rsid w:val="00836516"/>
    <w:rsid w:val="0083661C"/>
    <w:rsid w:val="008367C2"/>
    <w:rsid w:val="00836924"/>
    <w:rsid w:val="008369B2"/>
    <w:rsid w:val="00836A90"/>
    <w:rsid w:val="00836FBC"/>
    <w:rsid w:val="0083723A"/>
    <w:rsid w:val="0083739D"/>
    <w:rsid w:val="008378A7"/>
    <w:rsid w:val="00837C97"/>
    <w:rsid w:val="00837CEA"/>
    <w:rsid w:val="008401E4"/>
    <w:rsid w:val="00840475"/>
    <w:rsid w:val="008406D2"/>
    <w:rsid w:val="00840B90"/>
    <w:rsid w:val="00840BCB"/>
    <w:rsid w:val="00840E5D"/>
    <w:rsid w:val="00840F90"/>
    <w:rsid w:val="008412CA"/>
    <w:rsid w:val="008412DB"/>
    <w:rsid w:val="008415AA"/>
    <w:rsid w:val="00841665"/>
    <w:rsid w:val="00841739"/>
    <w:rsid w:val="00841749"/>
    <w:rsid w:val="0084177B"/>
    <w:rsid w:val="0084190A"/>
    <w:rsid w:val="0084202F"/>
    <w:rsid w:val="0084216D"/>
    <w:rsid w:val="008426AE"/>
    <w:rsid w:val="00842722"/>
    <w:rsid w:val="00842734"/>
    <w:rsid w:val="0084273F"/>
    <w:rsid w:val="00842B1D"/>
    <w:rsid w:val="00842B49"/>
    <w:rsid w:val="00842D0C"/>
    <w:rsid w:val="00842D6A"/>
    <w:rsid w:val="00842EAB"/>
    <w:rsid w:val="00842F44"/>
    <w:rsid w:val="00842FB3"/>
    <w:rsid w:val="00843006"/>
    <w:rsid w:val="0084333E"/>
    <w:rsid w:val="00843497"/>
    <w:rsid w:val="008434CF"/>
    <w:rsid w:val="00843524"/>
    <w:rsid w:val="00843720"/>
    <w:rsid w:val="008437A6"/>
    <w:rsid w:val="00843A93"/>
    <w:rsid w:val="00843CD7"/>
    <w:rsid w:val="00843EE2"/>
    <w:rsid w:val="00843FD5"/>
    <w:rsid w:val="00844020"/>
    <w:rsid w:val="008441C2"/>
    <w:rsid w:val="008441C5"/>
    <w:rsid w:val="008441E2"/>
    <w:rsid w:val="00844495"/>
    <w:rsid w:val="00844563"/>
    <w:rsid w:val="008449AB"/>
    <w:rsid w:val="00844F00"/>
    <w:rsid w:val="00844F5D"/>
    <w:rsid w:val="008450B8"/>
    <w:rsid w:val="008451E3"/>
    <w:rsid w:val="00845481"/>
    <w:rsid w:val="00845741"/>
    <w:rsid w:val="008459F9"/>
    <w:rsid w:val="00845B1D"/>
    <w:rsid w:val="00845B8D"/>
    <w:rsid w:val="00845E92"/>
    <w:rsid w:val="0084623D"/>
    <w:rsid w:val="0084632B"/>
    <w:rsid w:val="008464BD"/>
    <w:rsid w:val="00846536"/>
    <w:rsid w:val="00846820"/>
    <w:rsid w:val="00846CDC"/>
    <w:rsid w:val="00846E02"/>
    <w:rsid w:val="00846F60"/>
    <w:rsid w:val="00847015"/>
    <w:rsid w:val="00847178"/>
    <w:rsid w:val="008471AE"/>
    <w:rsid w:val="008474F8"/>
    <w:rsid w:val="00847510"/>
    <w:rsid w:val="0084783D"/>
    <w:rsid w:val="00847887"/>
    <w:rsid w:val="008478B8"/>
    <w:rsid w:val="00847BA6"/>
    <w:rsid w:val="00847BBA"/>
    <w:rsid w:val="008500E6"/>
    <w:rsid w:val="00850247"/>
    <w:rsid w:val="00850454"/>
    <w:rsid w:val="00850499"/>
    <w:rsid w:val="008505F8"/>
    <w:rsid w:val="00850757"/>
    <w:rsid w:val="00850907"/>
    <w:rsid w:val="00850A0B"/>
    <w:rsid w:val="00850D86"/>
    <w:rsid w:val="00850E09"/>
    <w:rsid w:val="00851672"/>
    <w:rsid w:val="008516C4"/>
    <w:rsid w:val="00851807"/>
    <w:rsid w:val="00851A87"/>
    <w:rsid w:val="00851AD4"/>
    <w:rsid w:val="00851BB1"/>
    <w:rsid w:val="00851BFC"/>
    <w:rsid w:val="00851E65"/>
    <w:rsid w:val="00851F95"/>
    <w:rsid w:val="00852077"/>
    <w:rsid w:val="0085213D"/>
    <w:rsid w:val="00852186"/>
    <w:rsid w:val="0085223C"/>
    <w:rsid w:val="008523DB"/>
    <w:rsid w:val="008524AE"/>
    <w:rsid w:val="008524B5"/>
    <w:rsid w:val="008524C3"/>
    <w:rsid w:val="00852533"/>
    <w:rsid w:val="008528CC"/>
    <w:rsid w:val="008528FF"/>
    <w:rsid w:val="008529B5"/>
    <w:rsid w:val="00852C42"/>
    <w:rsid w:val="00852E97"/>
    <w:rsid w:val="008530BC"/>
    <w:rsid w:val="0085317E"/>
    <w:rsid w:val="008534E5"/>
    <w:rsid w:val="0085358F"/>
    <w:rsid w:val="008538E0"/>
    <w:rsid w:val="00853A54"/>
    <w:rsid w:val="00853AB2"/>
    <w:rsid w:val="00853B2F"/>
    <w:rsid w:val="00853B31"/>
    <w:rsid w:val="00853B96"/>
    <w:rsid w:val="00853CDB"/>
    <w:rsid w:val="00853DA0"/>
    <w:rsid w:val="00853E9D"/>
    <w:rsid w:val="008543AC"/>
    <w:rsid w:val="00854476"/>
    <w:rsid w:val="008544D9"/>
    <w:rsid w:val="00854566"/>
    <w:rsid w:val="0085457A"/>
    <w:rsid w:val="008548B2"/>
    <w:rsid w:val="008548F9"/>
    <w:rsid w:val="00854958"/>
    <w:rsid w:val="00854E9E"/>
    <w:rsid w:val="0085530A"/>
    <w:rsid w:val="00855941"/>
    <w:rsid w:val="00855A69"/>
    <w:rsid w:val="00855CE0"/>
    <w:rsid w:val="00855DB0"/>
    <w:rsid w:val="00856060"/>
    <w:rsid w:val="008560A8"/>
    <w:rsid w:val="00856207"/>
    <w:rsid w:val="00856D6C"/>
    <w:rsid w:val="00856E2D"/>
    <w:rsid w:val="00856F52"/>
    <w:rsid w:val="00857137"/>
    <w:rsid w:val="0085782F"/>
    <w:rsid w:val="00857BB8"/>
    <w:rsid w:val="00857BDF"/>
    <w:rsid w:val="00857DEE"/>
    <w:rsid w:val="00857F90"/>
    <w:rsid w:val="00857FBE"/>
    <w:rsid w:val="0086004F"/>
    <w:rsid w:val="00860052"/>
    <w:rsid w:val="008603AF"/>
    <w:rsid w:val="008603DC"/>
    <w:rsid w:val="00860542"/>
    <w:rsid w:val="00860681"/>
    <w:rsid w:val="0086077B"/>
    <w:rsid w:val="008609A3"/>
    <w:rsid w:val="00860A16"/>
    <w:rsid w:val="00860A5C"/>
    <w:rsid w:val="00860AE7"/>
    <w:rsid w:val="00860E6C"/>
    <w:rsid w:val="00860F3D"/>
    <w:rsid w:val="0086102F"/>
    <w:rsid w:val="0086129C"/>
    <w:rsid w:val="0086190F"/>
    <w:rsid w:val="00861989"/>
    <w:rsid w:val="008619DB"/>
    <w:rsid w:val="00861AC4"/>
    <w:rsid w:val="00861D4E"/>
    <w:rsid w:val="00861EBE"/>
    <w:rsid w:val="00861ECB"/>
    <w:rsid w:val="00861F07"/>
    <w:rsid w:val="0086210F"/>
    <w:rsid w:val="0086216B"/>
    <w:rsid w:val="00862813"/>
    <w:rsid w:val="00862C73"/>
    <w:rsid w:val="00862DF0"/>
    <w:rsid w:val="00862EC8"/>
    <w:rsid w:val="00863146"/>
    <w:rsid w:val="008633D0"/>
    <w:rsid w:val="00863530"/>
    <w:rsid w:val="0086385D"/>
    <w:rsid w:val="008638ED"/>
    <w:rsid w:val="00863A42"/>
    <w:rsid w:val="00863F21"/>
    <w:rsid w:val="00863F84"/>
    <w:rsid w:val="00864207"/>
    <w:rsid w:val="00864391"/>
    <w:rsid w:val="0086441C"/>
    <w:rsid w:val="00864692"/>
    <w:rsid w:val="00864703"/>
    <w:rsid w:val="00864704"/>
    <w:rsid w:val="00864830"/>
    <w:rsid w:val="00864A39"/>
    <w:rsid w:val="00864B4D"/>
    <w:rsid w:val="00864DA7"/>
    <w:rsid w:val="00865018"/>
    <w:rsid w:val="008650E3"/>
    <w:rsid w:val="008650F7"/>
    <w:rsid w:val="0086524B"/>
    <w:rsid w:val="008652AA"/>
    <w:rsid w:val="0086534C"/>
    <w:rsid w:val="0086541F"/>
    <w:rsid w:val="0086548B"/>
    <w:rsid w:val="00865B1E"/>
    <w:rsid w:val="00865BD8"/>
    <w:rsid w:val="00865BE6"/>
    <w:rsid w:val="00865E22"/>
    <w:rsid w:val="00865E5F"/>
    <w:rsid w:val="00865FF9"/>
    <w:rsid w:val="00866256"/>
    <w:rsid w:val="00866470"/>
    <w:rsid w:val="00866614"/>
    <w:rsid w:val="00866B3F"/>
    <w:rsid w:val="00866D9D"/>
    <w:rsid w:val="00866EBC"/>
    <w:rsid w:val="00866EE8"/>
    <w:rsid w:val="00866F64"/>
    <w:rsid w:val="00867041"/>
    <w:rsid w:val="008671F9"/>
    <w:rsid w:val="00867342"/>
    <w:rsid w:val="00867372"/>
    <w:rsid w:val="008673DB"/>
    <w:rsid w:val="008675E7"/>
    <w:rsid w:val="00867618"/>
    <w:rsid w:val="00867771"/>
    <w:rsid w:val="0086780F"/>
    <w:rsid w:val="00867A6B"/>
    <w:rsid w:val="00867BAA"/>
    <w:rsid w:val="00867CA7"/>
    <w:rsid w:val="00867D98"/>
    <w:rsid w:val="00867FFC"/>
    <w:rsid w:val="008701EE"/>
    <w:rsid w:val="00870250"/>
    <w:rsid w:val="0087030C"/>
    <w:rsid w:val="00870626"/>
    <w:rsid w:val="008706DD"/>
    <w:rsid w:val="00870857"/>
    <w:rsid w:val="008708D3"/>
    <w:rsid w:val="00870D88"/>
    <w:rsid w:val="00870E55"/>
    <w:rsid w:val="008710A9"/>
    <w:rsid w:val="008710C8"/>
    <w:rsid w:val="00871700"/>
    <w:rsid w:val="008717D8"/>
    <w:rsid w:val="00871B34"/>
    <w:rsid w:val="00871BC9"/>
    <w:rsid w:val="00871BDA"/>
    <w:rsid w:val="00871D2B"/>
    <w:rsid w:val="0087250E"/>
    <w:rsid w:val="008725A5"/>
    <w:rsid w:val="008725BC"/>
    <w:rsid w:val="008727FC"/>
    <w:rsid w:val="00872983"/>
    <w:rsid w:val="00872C68"/>
    <w:rsid w:val="00872CC8"/>
    <w:rsid w:val="00872D78"/>
    <w:rsid w:val="00872E20"/>
    <w:rsid w:val="00872E26"/>
    <w:rsid w:val="00872F09"/>
    <w:rsid w:val="00872F0F"/>
    <w:rsid w:val="0087306B"/>
    <w:rsid w:val="008730B0"/>
    <w:rsid w:val="008730F1"/>
    <w:rsid w:val="0087337F"/>
    <w:rsid w:val="008734BA"/>
    <w:rsid w:val="00873561"/>
    <w:rsid w:val="00873945"/>
    <w:rsid w:val="00873AD8"/>
    <w:rsid w:val="00873C3A"/>
    <w:rsid w:val="0087407C"/>
    <w:rsid w:val="0087410B"/>
    <w:rsid w:val="0087412D"/>
    <w:rsid w:val="008741CE"/>
    <w:rsid w:val="008741E1"/>
    <w:rsid w:val="008744B3"/>
    <w:rsid w:val="0087459A"/>
    <w:rsid w:val="008745FD"/>
    <w:rsid w:val="0087481C"/>
    <w:rsid w:val="0087488F"/>
    <w:rsid w:val="00874A84"/>
    <w:rsid w:val="00874B44"/>
    <w:rsid w:val="00874B98"/>
    <w:rsid w:val="00874E45"/>
    <w:rsid w:val="00874EF8"/>
    <w:rsid w:val="00874F29"/>
    <w:rsid w:val="008752D8"/>
    <w:rsid w:val="0087585E"/>
    <w:rsid w:val="00875EFD"/>
    <w:rsid w:val="00875F27"/>
    <w:rsid w:val="008765D3"/>
    <w:rsid w:val="008766FD"/>
    <w:rsid w:val="008768CC"/>
    <w:rsid w:val="00876B52"/>
    <w:rsid w:val="00876BCB"/>
    <w:rsid w:val="00876EE1"/>
    <w:rsid w:val="008774BD"/>
    <w:rsid w:val="0087786C"/>
    <w:rsid w:val="008778D3"/>
    <w:rsid w:val="008778FE"/>
    <w:rsid w:val="00877999"/>
    <w:rsid w:val="008779D7"/>
    <w:rsid w:val="00877A49"/>
    <w:rsid w:val="00877B03"/>
    <w:rsid w:val="00877C4A"/>
    <w:rsid w:val="00877F7F"/>
    <w:rsid w:val="0088026D"/>
    <w:rsid w:val="008802CB"/>
    <w:rsid w:val="008804FA"/>
    <w:rsid w:val="00880544"/>
    <w:rsid w:val="008807E2"/>
    <w:rsid w:val="0088086C"/>
    <w:rsid w:val="00881276"/>
    <w:rsid w:val="008812E9"/>
    <w:rsid w:val="008812FA"/>
    <w:rsid w:val="0088141A"/>
    <w:rsid w:val="008814E0"/>
    <w:rsid w:val="008817F3"/>
    <w:rsid w:val="00881CB6"/>
    <w:rsid w:val="00881CBD"/>
    <w:rsid w:val="00881EA6"/>
    <w:rsid w:val="00881FFD"/>
    <w:rsid w:val="00882027"/>
    <w:rsid w:val="00882099"/>
    <w:rsid w:val="008820BB"/>
    <w:rsid w:val="00882168"/>
    <w:rsid w:val="00882344"/>
    <w:rsid w:val="008824E7"/>
    <w:rsid w:val="008826D3"/>
    <w:rsid w:val="0088286D"/>
    <w:rsid w:val="008828C1"/>
    <w:rsid w:val="00882A8B"/>
    <w:rsid w:val="00882C5E"/>
    <w:rsid w:val="00882C93"/>
    <w:rsid w:val="00882D00"/>
    <w:rsid w:val="00882DB5"/>
    <w:rsid w:val="00882F4A"/>
    <w:rsid w:val="00883124"/>
    <w:rsid w:val="00883225"/>
    <w:rsid w:val="0088349B"/>
    <w:rsid w:val="00883747"/>
    <w:rsid w:val="00883A38"/>
    <w:rsid w:val="00883C5C"/>
    <w:rsid w:val="00883D5E"/>
    <w:rsid w:val="00883EC7"/>
    <w:rsid w:val="00883EEF"/>
    <w:rsid w:val="00883F94"/>
    <w:rsid w:val="0088401A"/>
    <w:rsid w:val="008840C1"/>
    <w:rsid w:val="00884216"/>
    <w:rsid w:val="008842BF"/>
    <w:rsid w:val="008843DD"/>
    <w:rsid w:val="008848E7"/>
    <w:rsid w:val="00884AFD"/>
    <w:rsid w:val="00884B2B"/>
    <w:rsid w:val="00884C16"/>
    <w:rsid w:val="00884EB9"/>
    <w:rsid w:val="00884F1E"/>
    <w:rsid w:val="00885145"/>
    <w:rsid w:val="00885159"/>
    <w:rsid w:val="00885294"/>
    <w:rsid w:val="00885357"/>
    <w:rsid w:val="00885651"/>
    <w:rsid w:val="00885760"/>
    <w:rsid w:val="00885A2D"/>
    <w:rsid w:val="00885C1B"/>
    <w:rsid w:val="00885CBC"/>
    <w:rsid w:val="00885E11"/>
    <w:rsid w:val="00885E4F"/>
    <w:rsid w:val="008863A9"/>
    <w:rsid w:val="008868C4"/>
    <w:rsid w:val="008869AA"/>
    <w:rsid w:val="008869CD"/>
    <w:rsid w:val="00887050"/>
    <w:rsid w:val="008873D1"/>
    <w:rsid w:val="008878D6"/>
    <w:rsid w:val="008879EC"/>
    <w:rsid w:val="00887B58"/>
    <w:rsid w:val="00890632"/>
    <w:rsid w:val="0089075A"/>
    <w:rsid w:val="008909E8"/>
    <w:rsid w:val="00890B09"/>
    <w:rsid w:val="00891052"/>
    <w:rsid w:val="008910F3"/>
    <w:rsid w:val="00891204"/>
    <w:rsid w:val="0089120C"/>
    <w:rsid w:val="00891AB3"/>
    <w:rsid w:val="00891AC5"/>
    <w:rsid w:val="00891DDF"/>
    <w:rsid w:val="00892618"/>
    <w:rsid w:val="00892740"/>
    <w:rsid w:val="00892AE9"/>
    <w:rsid w:val="00893213"/>
    <w:rsid w:val="00893372"/>
    <w:rsid w:val="008934B4"/>
    <w:rsid w:val="008935CD"/>
    <w:rsid w:val="0089367F"/>
    <w:rsid w:val="008936C0"/>
    <w:rsid w:val="008937EE"/>
    <w:rsid w:val="0089398D"/>
    <w:rsid w:val="00893A42"/>
    <w:rsid w:val="00893B5C"/>
    <w:rsid w:val="00893E7E"/>
    <w:rsid w:val="00893F8A"/>
    <w:rsid w:val="008940E8"/>
    <w:rsid w:val="0089424B"/>
    <w:rsid w:val="008942D3"/>
    <w:rsid w:val="00894311"/>
    <w:rsid w:val="008944AD"/>
    <w:rsid w:val="00894748"/>
    <w:rsid w:val="0089497B"/>
    <w:rsid w:val="00894A69"/>
    <w:rsid w:val="00894B68"/>
    <w:rsid w:val="00895192"/>
    <w:rsid w:val="008957AD"/>
    <w:rsid w:val="00895B7B"/>
    <w:rsid w:val="00895C9D"/>
    <w:rsid w:val="00895E3E"/>
    <w:rsid w:val="00895F3C"/>
    <w:rsid w:val="00895F4F"/>
    <w:rsid w:val="0089612E"/>
    <w:rsid w:val="008961A2"/>
    <w:rsid w:val="0089637C"/>
    <w:rsid w:val="008963DD"/>
    <w:rsid w:val="008963F9"/>
    <w:rsid w:val="00896725"/>
    <w:rsid w:val="0089679B"/>
    <w:rsid w:val="008967FB"/>
    <w:rsid w:val="008968EE"/>
    <w:rsid w:val="00896921"/>
    <w:rsid w:val="00896B08"/>
    <w:rsid w:val="00896BD9"/>
    <w:rsid w:val="00896E5B"/>
    <w:rsid w:val="00896F2E"/>
    <w:rsid w:val="0089713D"/>
    <w:rsid w:val="00897294"/>
    <w:rsid w:val="008972F7"/>
    <w:rsid w:val="00897374"/>
    <w:rsid w:val="00897882"/>
    <w:rsid w:val="00897939"/>
    <w:rsid w:val="0089795A"/>
    <w:rsid w:val="00897C14"/>
    <w:rsid w:val="00897F4A"/>
    <w:rsid w:val="00897FAE"/>
    <w:rsid w:val="008A007D"/>
    <w:rsid w:val="008A021E"/>
    <w:rsid w:val="008A0556"/>
    <w:rsid w:val="008A07CA"/>
    <w:rsid w:val="008A08CF"/>
    <w:rsid w:val="008A0C14"/>
    <w:rsid w:val="008A0E65"/>
    <w:rsid w:val="008A112E"/>
    <w:rsid w:val="008A150B"/>
    <w:rsid w:val="008A1513"/>
    <w:rsid w:val="008A18B1"/>
    <w:rsid w:val="008A1920"/>
    <w:rsid w:val="008A19C8"/>
    <w:rsid w:val="008A1B90"/>
    <w:rsid w:val="008A1E1C"/>
    <w:rsid w:val="008A1EF9"/>
    <w:rsid w:val="008A21BA"/>
    <w:rsid w:val="008A228C"/>
    <w:rsid w:val="008A22B3"/>
    <w:rsid w:val="008A22D1"/>
    <w:rsid w:val="008A238F"/>
    <w:rsid w:val="008A24F0"/>
    <w:rsid w:val="008A2858"/>
    <w:rsid w:val="008A28C3"/>
    <w:rsid w:val="008A2A44"/>
    <w:rsid w:val="008A2B08"/>
    <w:rsid w:val="008A2CFA"/>
    <w:rsid w:val="008A2D54"/>
    <w:rsid w:val="008A2D76"/>
    <w:rsid w:val="008A2EAA"/>
    <w:rsid w:val="008A3427"/>
    <w:rsid w:val="008A353E"/>
    <w:rsid w:val="008A3932"/>
    <w:rsid w:val="008A39EA"/>
    <w:rsid w:val="008A3A5E"/>
    <w:rsid w:val="008A3B73"/>
    <w:rsid w:val="008A3D1A"/>
    <w:rsid w:val="008A3D34"/>
    <w:rsid w:val="008A3D78"/>
    <w:rsid w:val="008A3EA2"/>
    <w:rsid w:val="008A407F"/>
    <w:rsid w:val="008A4107"/>
    <w:rsid w:val="008A411B"/>
    <w:rsid w:val="008A42E4"/>
    <w:rsid w:val="008A4533"/>
    <w:rsid w:val="008A4893"/>
    <w:rsid w:val="008A489B"/>
    <w:rsid w:val="008A4EB1"/>
    <w:rsid w:val="008A4F52"/>
    <w:rsid w:val="008A5105"/>
    <w:rsid w:val="008A5352"/>
    <w:rsid w:val="008A559B"/>
    <w:rsid w:val="008A56A2"/>
    <w:rsid w:val="008A5A60"/>
    <w:rsid w:val="008A5AAB"/>
    <w:rsid w:val="008A5DFF"/>
    <w:rsid w:val="008A5ED2"/>
    <w:rsid w:val="008A6093"/>
    <w:rsid w:val="008A62AD"/>
    <w:rsid w:val="008A62DE"/>
    <w:rsid w:val="008A6541"/>
    <w:rsid w:val="008A67B7"/>
    <w:rsid w:val="008A686E"/>
    <w:rsid w:val="008A69D5"/>
    <w:rsid w:val="008A6BC9"/>
    <w:rsid w:val="008A6C72"/>
    <w:rsid w:val="008A6C78"/>
    <w:rsid w:val="008A7094"/>
    <w:rsid w:val="008A7319"/>
    <w:rsid w:val="008A76CE"/>
    <w:rsid w:val="008A7742"/>
    <w:rsid w:val="008A774A"/>
    <w:rsid w:val="008A79E4"/>
    <w:rsid w:val="008A7AC2"/>
    <w:rsid w:val="008A7B70"/>
    <w:rsid w:val="008A7BC6"/>
    <w:rsid w:val="008A7CBD"/>
    <w:rsid w:val="008A7E0D"/>
    <w:rsid w:val="008A7EAF"/>
    <w:rsid w:val="008B0009"/>
    <w:rsid w:val="008B0017"/>
    <w:rsid w:val="008B039E"/>
    <w:rsid w:val="008B05AB"/>
    <w:rsid w:val="008B096C"/>
    <w:rsid w:val="008B0D2E"/>
    <w:rsid w:val="008B0EF0"/>
    <w:rsid w:val="008B11DD"/>
    <w:rsid w:val="008B12E9"/>
    <w:rsid w:val="008B146D"/>
    <w:rsid w:val="008B1507"/>
    <w:rsid w:val="008B189E"/>
    <w:rsid w:val="008B18A7"/>
    <w:rsid w:val="008B1CAB"/>
    <w:rsid w:val="008B204E"/>
    <w:rsid w:val="008B211A"/>
    <w:rsid w:val="008B22CA"/>
    <w:rsid w:val="008B22E4"/>
    <w:rsid w:val="008B23BE"/>
    <w:rsid w:val="008B2532"/>
    <w:rsid w:val="008B26FC"/>
    <w:rsid w:val="008B2955"/>
    <w:rsid w:val="008B29F3"/>
    <w:rsid w:val="008B2B8B"/>
    <w:rsid w:val="008B2D57"/>
    <w:rsid w:val="008B2EA7"/>
    <w:rsid w:val="008B30BA"/>
    <w:rsid w:val="008B32F7"/>
    <w:rsid w:val="008B37AC"/>
    <w:rsid w:val="008B3C32"/>
    <w:rsid w:val="008B3C55"/>
    <w:rsid w:val="008B3D28"/>
    <w:rsid w:val="008B4312"/>
    <w:rsid w:val="008B4338"/>
    <w:rsid w:val="008B43C2"/>
    <w:rsid w:val="008B4677"/>
    <w:rsid w:val="008B46C0"/>
    <w:rsid w:val="008B475C"/>
    <w:rsid w:val="008B4867"/>
    <w:rsid w:val="008B4891"/>
    <w:rsid w:val="008B4BC1"/>
    <w:rsid w:val="008B4E22"/>
    <w:rsid w:val="008B5049"/>
    <w:rsid w:val="008B5190"/>
    <w:rsid w:val="008B5630"/>
    <w:rsid w:val="008B5724"/>
    <w:rsid w:val="008B5819"/>
    <w:rsid w:val="008B5835"/>
    <w:rsid w:val="008B5B42"/>
    <w:rsid w:val="008B5C41"/>
    <w:rsid w:val="008B5CC4"/>
    <w:rsid w:val="008B6283"/>
    <w:rsid w:val="008B6296"/>
    <w:rsid w:val="008B629A"/>
    <w:rsid w:val="008B6591"/>
    <w:rsid w:val="008B66E1"/>
    <w:rsid w:val="008B6742"/>
    <w:rsid w:val="008B6A6B"/>
    <w:rsid w:val="008B6AC4"/>
    <w:rsid w:val="008B6C2A"/>
    <w:rsid w:val="008B6C89"/>
    <w:rsid w:val="008B6DC4"/>
    <w:rsid w:val="008B6F80"/>
    <w:rsid w:val="008B73A1"/>
    <w:rsid w:val="008B73E6"/>
    <w:rsid w:val="008B77DC"/>
    <w:rsid w:val="008B7891"/>
    <w:rsid w:val="008B7BC6"/>
    <w:rsid w:val="008B7D81"/>
    <w:rsid w:val="008B7E64"/>
    <w:rsid w:val="008C029B"/>
    <w:rsid w:val="008C04CC"/>
    <w:rsid w:val="008C0A04"/>
    <w:rsid w:val="008C0C0F"/>
    <w:rsid w:val="008C0DB9"/>
    <w:rsid w:val="008C0DD0"/>
    <w:rsid w:val="008C0F97"/>
    <w:rsid w:val="008C11B0"/>
    <w:rsid w:val="008C12F0"/>
    <w:rsid w:val="008C13E7"/>
    <w:rsid w:val="008C14F3"/>
    <w:rsid w:val="008C14F7"/>
    <w:rsid w:val="008C1579"/>
    <w:rsid w:val="008C1693"/>
    <w:rsid w:val="008C1706"/>
    <w:rsid w:val="008C1A00"/>
    <w:rsid w:val="008C1C44"/>
    <w:rsid w:val="008C1D9F"/>
    <w:rsid w:val="008C2111"/>
    <w:rsid w:val="008C223B"/>
    <w:rsid w:val="008C232B"/>
    <w:rsid w:val="008C23E3"/>
    <w:rsid w:val="008C25E4"/>
    <w:rsid w:val="008C287A"/>
    <w:rsid w:val="008C2A29"/>
    <w:rsid w:val="008C2D2F"/>
    <w:rsid w:val="008C2E36"/>
    <w:rsid w:val="008C3148"/>
    <w:rsid w:val="008C3597"/>
    <w:rsid w:val="008C394E"/>
    <w:rsid w:val="008C3AD5"/>
    <w:rsid w:val="008C3AF2"/>
    <w:rsid w:val="008C3CAC"/>
    <w:rsid w:val="008C3D97"/>
    <w:rsid w:val="008C3DF5"/>
    <w:rsid w:val="008C4050"/>
    <w:rsid w:val="008C40A0"/>
    <w:rsid w:val="008C40EB"/>
    <w:rsid w:val="008C42B0"/>
    <w:rsid w:val="008C4619"/>
    <w:rsid w:val="008C47A1"/>
    <w:rsid w:val="008C49C9"/>
    <w:rsid w:val="008C49D3"/>
    <w:rsid w:val="008C4B9E"/>
    <w:rsid w:val="008C4DD5"/>
    <w:rsid w:val="008C4E68"/>
    <w:rsid w:val="008C4E76"/>
    <w:rsid w:val="008C4F24"/>
    <w:rsid w:val="008C4F53"/>
    <w:rsid w:val="008C5087"/>
    <w:rsid w:val="008C51BD"/>
    <w:rsid w:val="008C528D"/>
    <w:rsid w:val="008C5680"/>
    <w:rsid w:val="008C56C1"/>
    <w:rsid w:val="008C56FA"/>
    <w:rsid w:val="008C5A8E"/>
    <w:rsid w:val="008C5D4E"/>
    <w:rsid w:val="008C5D8D"/>
    <w:rsid w:val="008C628A"/>
    <w:rsid w:val="008C6377"/>
    <w:rsid w:val="008C6622"/>
    <w:rsid w:val="008C6716"/>
    <w:rsid w:val="008C67C7"/>
    <w:rsid w:val="008C6E45"/>
    <w:rsid w:val="008C6E67"/>
    <w:rsid w:val="008C6ECA"/>
    <w:rsid w:val="008C6FE1"/>
    <w:rsid w:val="008C73CC"/>
    <w:rsid w:val="008C741C"/>
    <w:rsid w:val="008C7483"/>
    <w:rsid w:val="008C7685"/>
    <w:rsid w:val="008C7740"/>
    <w:rsid w:val="008C796A"/>
    <w:rsid w:val="008C7EDA"/>
    <w:rsid w:val="008D0165"/>
    <w:rsid w:val="008D04CD"/>
    <w:rsid w:val="008D071E"/>
    <w:rsid w:val="008D07E0"/>
    <w:rsid w:val="008D0838"/>
    <w:rsid w:val="008D0ABE"/>
    <w:rsid w:val="008D0C77"/>
    <w:rsid w:val="008D0D0F"/>
    <w:rsid w:val="008D0D86"/>
    <w:rsid w:val="008D1098"/>
    <w:rsid w:val="008D1142"/>
    <w:rsid w:val="008D1410"/>
    <w:rsid w:val="008D168C"/>
    <w:rsid w:val="008D17C8"/>
    <w:rsid w:val="008D1805"/>
    <w:rsid w:val="008D184E"/>
    <w:rsid w:val="008D1C13"/>
    <w:rsid w:val="008D1C52"/>
    <w:rsid w:val="008D1D9C"/>
    <w:rsid w:val="008D1F30"/>
    <w:rsid w:val="008D2001"/>
    <w:rsid w:val="008D21AD"/>
    <w:rsid w:val="008D2277"/>
    <w:rsid w:val="008D249B"/>
    <w:rsid w:val="008D2529"/>
    <w:rsid w:val="008D2630"/>
    <w:rsid w:val="008D29BC"/>
    <w:rsid w:val="008D29ED"/>
    <w:rsid w:val="008D3023"/>
    <w:rsid w:val="008D31AB"/>
    <w:rsid w:val="008D31FE"/>
    <w:rsid w:val="008D32B4"/>
    <w:rsid w:val="008D3302"/>
    <w:rsid w:val="008D333F"/>
    <w:rsid w:val="008D344A"/>
    <w:rsid w:val="008D3580"/>
    <w:rsid w:val="008D3900"/>
    <w:rsid w:val="008D3A23"/>
    <w:rsid w:val="008D3D95"/>
    <w:rsid w:val="008D3F8C"/>
    <w:rsid w:val="008D408B"/>
    <w:rsid w:val="008D43A9"/>
    <w:rsid w:val="008D44FA"/>
    <w:rsid w:val="008D495D"/>
    <w:rsid w:val="008D4FDC"/>
    <w:rsid w:val="008D504E"/>
    <w:rsid w:val="008D50BF"/>
    <w:rsid w:val="008D50F3"/>
    <w:rsid w:val="008D52FB"/>
    <w:rsid w:val="008D5789"/>
    <w:rsid w:val="008D5844"/>
    <w:rsid w:val="008D58A2"/>
    <w:rsid w:val="008D58A9"/>
    <w:rsid w:val="008D5941"/>
    <w:rsid w:val="008D59C8"/>
    <w:rsid w:val="008D5C94"/>
    <w:rsid w:val="008D5DAA"/>
    <w:rsid w:val="008D5E24"/>
    <w:rsid w:val="008D5EFA"/>
    <w:rsid w:val="008D5EFD"/>
    <w:rsid w:val="008D608E"/>
    <w:rsid w:val="008D60C5"/>
    <w:rsid w:val="008D6365"/>
    <w:rsid w:val="008D642D"/>
    <w:rsid w:val="008D66E0"/>
    <w:rsid w:val="008D6802"/>
    <w:rsid w:val="008D68B2"/>
    <w:rsid w:val="008D690D"/>
    <w:rsid w:val="008D6B58"/>
    <w:rsid w:val="008D6BE8"/>
    <w:rsid w:val="008D6CF9"/>
    <w:rsid w:val="008D6E47"/>
    <w:rsid w:val="008D7117"/>
    <w:rsid w:val="008D71AC"/>
    <w:rsid w:val="008D727A"/>
    <w:rsid w:val="008D7967"/>
    <w:rsid w:val="008D7A3E"/>
    <w:rsid w:val="008D7AA4"/>
    <w:rsid w:val="008D7D19"/>
    <w:rsid w:val="008D7FCA"/>
    <w:rsid w:val="008E0105"/>
    <w:rsid w:val="008E056F"/>
    <w:rsid w:val="008E0604"/>
    <w:rsid w:val="008E08C2"/>
    <w:rsid w:val="008E09C5"/>
    <w:rsid w:val="008E0A60"/>
    <w:rsid w:val="008E0CB1"/>
    <w:rsid w:val="008E0D89"/>
    <w:rsid w:val="008E11C6"/>
    <w:rsid w:val="008E11D8"/>
    <w:rsid w:val="008E1268"/>
    <w:rsid w:val="008E1399"/>
    <w:rsid w:val="008E146D"/>
    <w:rsid w:val="008E150C"/>
    <w:rsid w:val="008E171E"/>
    <w:rsid w:val="008E19A6"/>
    <w:rsid w:val="008E1B99"/>
    <w:rsid w:val="008E1CCE"/>
    <w:rsid w:val="008E1D44"/>
    <w:rsid w:val="008E1D8C"/>
    <w:rsid w:val="008E1FDE"/>
    <w:rsid w:val="008E1FF3"/>
    <w:rsid w:val="008E2087"/>
    <w:rsid w:val="008E22F2"/>
    <w:rsid w:val="008E2499"/>
    <w:rsid w:val="008E2702"/>
    <w:rsid w:val="008E28CF"/>
    <w:rsid w:val="008E2ADD"/>
    <w:rsid w:val="008E2C15"/>
    <w:rsid w:val="008E2C7D"/>
    <w:rsid w:val="008E2CDB"/>
    <w:rsid w:val="008E2D0E"/>
    <w:rsid w:val="008E2F7A"/>
    <w:rsid w:val="008E321E"/>
    <w:rsid w:val="008E3525"/>
    <w:rsid w:val="008E35BE"/>
    <w:rsid w:val="008E377B"/>
    <w:rsid w:val="008E379A"/>
    <w:rsid w:val="008E398A"/>
    <w:rsid w:val="008E3C09"/>
    <w:rsid w:val="008E3EE9"/>
    <w:rsid w:val="008E404E"/>
    <w:rsid w:val="008E4064"/>
    <w:rsid w:val="008E4133"/>
    <w:rsid w:val="008E413E"/>
    <w:rsid w:val="008E430A"/>
    <w:rsid w:val="008E47CE"/>
    <w:rsid w:val="008E4B35"/>
    <w:rsid w:val="008E4BF4"/>
    <w:rsid w:val="008E4DCB"/>
    <w:rsid w:val="008E5004"/>
    <w:rsid w:val="008E5048"/>
    <w:rsid w:val="008E51A4"/>
    <w:rsid w:val="008E5523"/>
    <w:rsid w:val="008E558F"/>
    <w:rsid w:val="008E59E0"/>
    <w:rsid w:val="008E5B51"/>
    <w:rsid w:val="008E5C31"/>
    <w:rsid w:val="008E5D24"/>
    <w:rsid w:val="008E5EF8"/>
    <w:rsid w:val="008E5F28"/>
    <w:rsid w:val="008E63A5"/>
    <w:rsid w:val="008E67A2"/>
    <w:rsid w:val="008E67F7"/>
    <w:rsid w:val="008E69EA"/>
    <w:rsid w:val="008E6CED"/>
    <w:rsid w:val="008E70BB"/>
    <w:rsid w:val="008E7164"/>
    <w:rsid w:val="008E7402"/>
    <w:rsid w:val="008E76C6"/>
    <w:rsid w:val="008E773C"/>
    <w:rsid w:val="008E782A"/>
    <w:rsid w:val="008E782B"/>
    <w:rsid w:val="008E7888"/>
    <w:rsid w:val="008E78B2"/>
    <w:rsid w:val="008E795A"/>
    <w:rsid w:val="008E79B4"/>
    <w:rsid w:val="008E79FA"/>
    <w:rsid w:val="008E7A01"/>
    <w:rsid w:val="008E7A7C"/>
    <w:rsid w:val="008F001B"/>
    <w:rsid w:val="008F0044"/>
    <w:rsid w:val="008F0080"/>
    <w:rsid w:val="008F022E"/>
    <w:rsid w:val="008F0426"/>
    <w:rsid w:val="008F0A53"/>
    <w:rsid w:val="008F0C1E"/>
    <w:rsid w:val="008F0C68"/>
    <w:rsid w:val="008F1131"/>
    <w:rsid w:val="008F1338"/>
    <w:rsid w:val="008F154A"/>
    <w:rsid w:val="008F1A37"/>
    <w:rsid w:val="008F1AF8"/>
    <w:rsid w:val="008F1CEC"/>
    <w:rsid w:val="008F1FF9"/>
    <w:rsid w:val="008F2120"/>
    <w:rsid w:val="008F235C"/>
    <w:rsid w:val="008F2815"/>
    <w:rsid w:val="008F2848"/>
    <w:rsid w:val="008F2A30"/>
    <w:rsid w:val="008F2BCE"/>
    <w:rsid w:val="008F2D12"/>
    <w:rsid w:val="008F2D29"/>
    <w:rsid w:val="008F2ECB"/>
    <w:rsid w:val="008F30D8"/>
    <w:rsid w:val="008F3362"/>
    <w:rsid w:val="008F3390"/>
    <w:rsid w:val="008F36BD"/>
    <w:rsid w:val="008F3782"/>
    <w:rsid w:val="008F38BF"/>
    <w:rsid w:val="008F3BFA"/>
    <w:rsid w:val="008F3D15"/>
    <w:rsid w:val="008F3E0D"/>
    <w:rsid w:val="008F40D9"/>
    <w:rsid w:val="008F42BC"/>
    <w:rsid w:val="008F4373"/>
    <w:rsid w:val="008F47CA"/>
    <w:rsid w:val="008F4937"/>
    <w:rsid w:val="008F4AFE"/>
    <w:rsid w:val="008F4B90"/>
    <w:rsid w:val="008F51DE"/>
    <w:rsid w:val="008F5587"/>
    <w:rsid w:val="008F55EE"/>
    <w:rsid w:val="008F5622"/>
    <w:rsid w:val="008F5665"/>
    <w:rsid w:val="008F5706"/>
    <w:rsid w:val="008F5B64"/>
    <w:rsid w:val="008F5C4A"/>
    <w:rsid w:val="008F5C8A"/>
    <w:rsid w:val="008F60A9"/>
    <w:rsid w:val="008F6585"/>
    <w:rsid w:val="008F672D"/>
    <w:rsid w:val="008F717F"/>
    <w:rsid w:val="008F7273"/>
    <w:rsid w:val="008F736F"/>
    <w:rsid w:val="008F7430"/>
    <w:rsid w:val="008F752E"/>
    <w:rsid w:val="008F77AD"/>
    <w:rsid w:val="008F7CA1"/>
    <w:rsid w:val="008F7DEF"/>
    <w:rsid w:val="0090012C"/>
    <w:rsid w:val="009003F3"/>
    <w:rsid w:val="0090066A"/>
    <w:rsid w:val="009006AF"/>
    <w:rsid w:val="00900B3F"/>
    <w:rsid w:val="00900E1F"/>
    <w:rsid w:val="009010BB"/>
    <w:rsid w:val="009010F3"/>
    <w:rsid w:val="00901189"/>
    <w:rsid w:val="0090134A"/>
    <w:rsid w:val="00901696"/>
    <w:rsid w:val="0090180C"/>
    <w:rsid w:val="0090199D"/>
    <w:rsid w:val="00901A38"/>
    <w:rsid w:val="00901DE1"/>
    <w:rsid w:val="00902302"/>
    <w:rsid w:val="009024E0"/>
    <w:rsid w:val="00902567"/>
    <w:rsid w:val="00902F61"/>
    <w:rsid w:val="00902F8C"/>
    <w:rsid w:val="00903134"/>
    <w:rsid w:val="009031F0"/>
    <w:rsid w:val="0090379B"/>
    <w:rsid w:val="009037E6"/>
    <w:rsid w:val="00903818"/>
    <w:rsid w:val="009038B3"/>
    <w:rsid w:val="009039AA"/>
    <w:rsid w:val="00903B2B"/>
    <w:rsid w:val="00903C6E"/>
    <w:rsid w:val="00903D69"/>
    <w:rsid w:val="00903E74"/>
    <w:rsid w:val="00903EFD"/>
    <w:rsid w:val="00904022"/>
    <w:rsid w:val="0090410E"/>
    <w:rsid w:val="0090415D"/>
    <w:rsid w:val="009043A1"/>
    <w:rsid w:val="009045ED"/>
    <w:rsid w:val="00904767"/>
    <w:rsid w:val="00904914"/>
    <w:rsid w:val="00904C7D"/>
    <w:rsid w:val="00904CAF"/>
    <w:rsid w:val="00904D2D"/>
    <w:rsid w:val="00904EA4"/>
    <w:rsid w:val="00904F0D"/>
    <w:rsid w:val="00904F21"/>
    <w:rsid w:val="00905072"/>
    <w:rsid w:val="00905702"/>
    <w:rsid w:val="00905803"/>
    <w:rsid w:val="00905AD9"/>
    <w:rsid w:val="00905E38"/>
    <w:rsid w:val="00905E9A"/>
    <w:rsid w:val="00905F81"/>
    <w:rsid w:val="00906238"/>
    <w:rsid w:val="00906267"/>
    <w:rsid w:val="009062FB"/>
    <w:rsid w:val="0090672D"/>
    <w:rsid w:val="0090681D"/>
    <w:rsid w:val="00906E5E"/>
    <w:rsid w:val="00906E74"/>
    <w:rsid w:val="00907237"/>
    <w:rsid w:val="00907515"/>
    <w:rsid w:val="00907577"/>
    <w:rsid w:val="0090763F"/>
    <w:rsid w:val="0090780D"/>
    <w:rsid w:val="00907860"/>
    <w:rsid w:val="00907B25"/>
    <w:rsid w:val="00907C6C"/>
    <w:rsid w:val="00907DAE"/>
    <w:rsid w:val="00907F1A"/>
    <w:rsid w:val="009102D2"/>
    <w:rsid w:val="009104DA"/>
    <w:rsid w:val="00910768"/>
    <w:rsid w:val="00910860"/>
    <w:rsid w:val="0091088E"/>
    <w:rsid w:val="00910C18"/>
    <w:rsid w:val="00910CAF"/>
    <w:rsid w:val="00910F81"/>
    <w:rsid w:val="00910F92"/>
    <w:rsid w:val="0091108B"/>
    <w:rsid w:val="0091129C"/>
    <w:rsid w:val="00911845"/>
    <w:rsid w:val="009118D4"/>
    <w:rsid w:val="009118DB"/>
    <w:rsid w:val="00911B03"/>
    <w:rsid w:val="00911CF0"/>
    <w:rsid w:val="00911DE8"/>
    <w:rsid w:val="00911E3B"/>
    <w:rsid w:val="00911EEB"/>
    <w:rsid w:val="00912134"/>
    <w:rsid w:val="009122B5"/>
    <w:rsid w:val="00912311"/>
    <w:rsid w:val="00912446"/>
    <w:rsid w:val="009124BC"/>
    <w:rsid w:val="009124C3"/>
    <w:rsid w:val="00912670"/>
    <w:rsid w:val="00912A1B"/>
    <w:rsid w:val="00912B89"/>
    <w:rsid w:val="00912C39"/>
    <w:rsid w:val="00912DD4"/>
    <w:rsid w:val="00912FF7"/>
    <w:rsid w:val="009130CE"/>
    <w:rsid w:val="009135C2"/>
    <w:rsid w:val="009135FF"/>
    <w:rsid w:val="009136EB"/>
    <w:rsid w:val="00913910"/>
    <w:rsid w:val="00913923"/>
    <w:rsid w:val="009139E6"/>
    <w:rsid w:val="00913EE2"/>
    <w:rsid w:val="00913F59"/>
    <w:rsid w:val="009142C8"/>
    <w:rsid w:val="00914486"/>
    <w:rsid w:val="009144F8"/>
    <w:rsid w:val="00914579"/>
    <w:rsid w:val="009145BC"/>
    <w:rsid w:val="00914621"/>
    <w:rsid w:val="009146A4"/>
    <w:rsid w:val="0091481A"/>
    <w:rsid w:val="0091488E"/>
    <w:rsid w:val="00914AE1"/>
    <w:rsid w:val="00914DC2"/>
    <w:rsid w:val="00914E21"/>
    <w:rsid w:val="00914E50"/>
    <w:rsid w:val="00914E66"/>
    <w:rsid w:val="00915459"/>
    <w:rsid w:val="0091548A"/>
    <w:rsid w:val="00915586"/>
    <w:rsid w:val="00915659"/>
    <w:rsid w:val="0091565E"/>
    <w:rsid w:val="00915728"/>
    <w:rsid w:val="009157F5"/>
    <w:rsid w:val="00915A5B"/>
    <w:rsid w:val="00915C36"/>
    <w:rsid w:val="0091613D"/>
    <w:rsid w:val="00916197"/>
    <w:rsid w:val="009162F0"/>
    <w:rsid w:val="00916722"/>
    <w:rsid w:val="00916E9C"/>
    <w:rsid w:val="0091703A"/>
    <w:rsid w:val="009175AD"/>
    <w:rsid w:val="00917650"/>
    <w:rsid w:val="00917A34"/>
    <w:rsid w:val="00917A8F"/>
    <w:rsid w:val="00917B0F"/>
    <w:rsid w:val="00917C28"/>
    <w:rsid w:val="00917D61"/>
    <w:rsid w:val="00917D63"/>
    <w:rsid w:val="00917E9B"/>
    <w:rsid w:val="00920103"/>
    <w:rsid w:val="009201A6"/>
    <w:rsid w:val="009206DC"/>
    <w:rsid w:val="0092077E"/>
    <w:rsid w:val="00920788"/>
    <w:rsid w:val="009207CC"/>
    <w:rsid w:val="009208BC"/>
    <w:rsid w:val="0092090E"/>
    <w:rsid w:val="00920E93"/>
    <w:rsid w:val="00920F27"/>
    <w:rsid w:val="009210F5"/>
    <w:rsid w:val="00921211"/>
    <w:rsid w:val="00921437"/>
    <w:rsid w:val="009216E0"/>
    <w:rsid w:val="009217F7"/>
    <w:rsid w:val="009218F2"/>
    <w:rsid w:val="00921A74"/>
    <w:rsid w:val="00921AC9"/>
    <w:rsid w:val="00921B03"/>
    <w:rsid w:val="00921C3D"/>
    <w:rsid w:val="00921D5B"/>
    <w:rsid w:val="00921DD7"/>
    <w:rsid w:val="00921E35"/>
    <w:rsid w:val="00921E39"/>
    <w:rsid w:val="0092213F"/>
    <w:rsid w:val="0092237F"/>
    <w:rsid w:val="0092255C"/>
    <w:rsid w:val="0092280C"/>
    <w:rsid w:val="00922AD1"/>
    <w:rsid w:val="00922DD5"/>
    <w:rsid w:val="009236BD"/>
    <w:rsid w:val="00923BB5"/>
    <w:rsid w:val="009242A4"/>
    <w:rsid w:val="00924420"/>
    <w:rsid w:val="009248B7"/>
    <w:rsid w:val="00924C60"/>
    <w:rsid w:val="00924C78"/>
    <w:rsid w:val="00924CA8"/>
    <w:rsid w:val="00924E37"/>
    <w:rsid w:val="00924EF9"/>
    <w:rsid w:val="00924F3E"/>
    <w:rsid w:val="0092502C"/>
    <w:rsid w:val="00925079"/>
    <w:rsid w:val="009252F2"/>
    <w:rsid w:val="00925336"/>
    <w:rsid w:val="00925505"/>
    <w:rsid w:val="009255E8"/>
    <w:rsid w:val="009256A4"/>
    <w:rsid w:val="00925730"/>
    <w:rsid w:val="00925A1B"/>
    <w:rsid w:val="00926184"/>
    <w:rsid w:val="009262A8"/>
    <w:rsid w:val="00926502"/>
    <w:rsid w:val="00926643"/>
    <w:rsid w:val="0092669A"/>
    <w:rsid w:val="00926BF6"/>
    <w:rsid w:val="00926DFD"/>
    <w:rsid w:val="00926EAF"/>
    <w:rsid w:val="00926EE2"/>
    <w:rsid w:val="00927322"/>
    <w:rsid w:val="0092742D"/>
    <w:rsid w:val="009274B4"/>
    <w:rsid w:val="009274CF"/>
    <w:rsid w:val="0092774B"/>
    <w:rsid w:val="009277FA"/>
    <w:rsid w:val="00927A40"/>
    <w:rsid w:val="00927AEC"/>
    <w:rsid w:val="00927BD6"/>
    <w:rsid w:val="00927C3C"/>
    <w:rsid w:val="00927CF9"/>
    <w:rsid w:val="00927D49"/>
    <w:rsid w:val="00930257"/>
    <w:rsid w:val="00930293"/>
    <w:rsid w:val="00930367"/>
    <w:rsid w:val="0093064A"/>
    <w:rsid w:val="0093065B"/>
    <w:rsid w:val="0093065C"/>
    <w:rsid w:val="00930A14"/>
    <w:rsid w:val="00930B4E"/>
    <w:rsid w:val="00930C9C"/>
    <w:rsid w:val="00930CE2"/>
    <w:rsid w:val="009315FB"/>
    <w:rsid w:val="009317C5"/>
    <w:rsid w:val="00931887"/>
    <w:rsid w:val="009318D7"/>
    <w:rsid w:val="009319FC"/>
    <w:rsid w:val="00931B45"/>
    <w:rsid w:val="00931C5B"/>
    <w:rsid w:val="0093283F"/>
    <w:rsid w:val="00932B42"/>
    <w:rsid w:val="00932F0C"/>
    <w:rsid w:val="00932F11"/>
    <w:rsid w:val="00932FED"/>
    <w:rsid w:val="00933173"/>
    <w:rsid w:val="0093342B"/>
    <w:rsid w:val="0093373A"/>
    <w:rsid w:val="00933811"/>
    <w:rsid w:val="0093387D"/>
    <w:rsid w:val="009338DB"/>
    <w:rsid w:val="00933933"/>
    <w:rsid w:val="00933AD7"/>
    <w:rsid w:val="00933B02"/>
    <w:rsid w:val="00933C66"/>
    <w:rsid w:val="00933CC9"/>
    <w:rsid w:val="00933EA6"/>
    <w:rsid w:val="009346C0"/>
    <w:rsid w:val="00934991"/>
    <w:rsid w:val="00934A2C"/>
    <w:rsid w:val="00934ACE"/>
    <w:rsid w:val="00934B25"/>
    <w:rsid w:val="00934C9B"/>
    <w:rsid w:val="00934D66"/>
    <w:rsid w:val="00935620"/>
    <w:rsid w:val="009356A9"/>
    <w:rsid w:val="009356E9"/>
    <w:rsid w:val="00935734"/>
    <w:rsid w:val="00935B9F"/>
    <w:rsid w:val="00935CC5"/>
    <w:rsid w:val="00935F86"/>
    <w:rsid w:val="0093607E"/>
    <w:rsid w:val="00936196"/>
    <w:rsid w:val="0093624B"/>
    <w:rsid w:val="0093626A"/>
    <w:rsid w:val="00936344"/>
    <w:rsid w:val="00936A71"/>
    <w:rsid w:val="00936AB1"/>
    <w:rsid w:val="00936C9B"/>
    <w:rsid w:val="00936D12"/>
    <w:rsid w:val="00937074"/>
    <w:rsid w:val="009372E9"/>
    <w:rsid w:val="00937426"/>
    <w:rsid w:val="009376CA"/>
    <w:rsid w:val="00937930"/>
    <w:rsid w:val="00937C0A"/>
    <w:rsid w:val="00937D96"/>
    <w:rsid w:val="00937E02"/>
    <w:rsid w:val="00937F8B"/>
    <w:rsid w:val="0094015E"/>
    <w:rsid w:val="009406BE"/>
    <w:rsid w:val="00940849"/>
    <w:rsid w:val="00940BE4"/>
    <w:rsid w:val="009412BB"/>
    <w:rsid w:val="00941373"/>
    <w:rsid w:val="00941447"/>
    <w:rsid w:val="00941796"/>
    <w:rsid w:val="00942281"/>
    <w:rsid w:val="00942371"/>
    <w:rsid w:val="009428BC"/>
    <w:rsid w:val="00942AE3"/>
    <w:rsid w:val="009431B5"/>
    <w:rsid w:val="009434E0"/>
    <w:rsid w:val="00943590"/>
    <w:rsid w:val="0094363D"/>
    <w:rsid w:val="0094392C"/>
    <w:rsid w:val="00943EC0"/>
    <w:rsid w:val="00943F2C"/>
    <w:rsid w:val="00943FE2"/>
    <w:rsid w:val="0094412D"/>
    <w:rsid w:val="00944353"/>
    <w:rsid w:val="009444EA"/>
    <w:rsid w:val="00944AC3"/>
    <w:rsid w:val="00944C55"/>
    <w:rsid w:val="00945348"/>
    <w:rsid w:val="00945435"/>
    <w:rsid w:val="00945578"/>
    <w:rsid w:val="009455B7"/>
    <w:rsid w:val="00945A3A"/>
    <w:rsid w:val="00945BD1"/>
    <w:rsid w:val="00945E0F"/>
    <w:rsid w:val="00945EAC"/>
    <w:rsid w:val="00945F2C"/>
    <w:rsid w:val="00946260"/>
    <w:rsid w:val="009463E8"/>
    <w:rsid w:val="00946608"/>
    <w:rsid w:val="009466C2"/>
    <w:rsid w:val="0094690E"/>
    <w:rsid w:val="00946D32"/>
    <w:rsid w:val="00947614"/>
    <w:rsid w:val="009478C2"/>
    <w:rsid w:val="00947B07"/>
    <w:rsid w:val="00947C64"/>
    <w:rsid w:val="0095003D"/>
    <w:rsid w:val="009502CE"/>
    <w:rsid w:val="0095030D"/>
    <w:rsid w:val="0095034C"/>
    <w:rsid w:val="00950BB9"/>
    <w:rsid w:val="00950EF1"/>
    <w:rsid w:val="00951085"/>
    <w:rsid w:val="0095119F"/>
    <w:rsid w:val="009512D7"/>
    <w:rsid w:val="0095137E"/>
    <w:rsid w:val="0095154B"/>
    <w:rsid w:val="009515EF"/>
    <w:rsid w:val="00951603"/>
    <w:rsid w:val="009518A0"/>
    <w:rsid w:val="00951946"/>
    <w:rsid w:val="00951B19"/>
    <w:rsid w:val="0095227E"/>
    <w:rsid w:val="00952544"/>
    <w:rsid w:val="00952572"/>
    <w:rsid w:val="00952864"/>
    <w:rsid w:val="00952ADB"/>
    <w:rsid w:val="00952E4B"/>
    <w:rsid w:val="00952E8E"/>
    <w:rsid w:val="00952F19"/>
    <w:rsid w:val="00952FCB"/>
    <w:rsid w:val="009530B3"/>
    <w:rsid w:val="00953277"/>
    <w:rsid w:val="009533AF"/>
    <w:rsid w:val="009533B8"/>
    <w:rsid w:val="0095369E"/>
    <w:rsid w:val="00953854"/>
    <w:rsid w:val="00953BEF"/>
    <w:rsid w:val="00953C50"/>
    <w:rsid w:val="00953F47"/>
    <w:rsid w:val="00954022"/>
    <w:rsid w:val="00954170"/>
    <w:rsid w:val="009542CB"/>
    <w:rsid w:val="0095444A"/>
    <w:rsid w:val="00954700"/>
    <w:rsid w:val="00954916"/>
    <w:rsid w:val="00954AA1"/>
    <w:rsid w:val="00954B43"/>
    <w:rsid w:val="00954D5A"/>
    <w:rsid w:val="00955106"/>
    <w:rsid w:val="0095514A"/>
    <w:rsid w:val="00955415"/>
    <w:rsid w:val="0095571D"/>
    <w:rsid w:val="00955940"/>
    <w:rsid w:val="00955C2B"/>
    <w:rsid w:val="00955C3C"/>
    <w:rsid w:val="0095635E"/>
    <w:rsid w:val="00956471"/>
    <w:rsid w:val="00956656"/>
    <w:rsid w:val="009566CC"/>
    <w:rsid w:val="00956707"/>
    <w:rsid w:val="0095689E"/>
    <w:rsid w:val="009568FC"/>
    <w:rsid w:val="00956A9D"/>
    <w:rsid w:val="00956DEC"/>
    <w:rsid w:val="00957005"/>
    <w:rsid w:val="0095708F"/>
    <w:rsid w:val="00957192"/>
    <w:rsid w:val="009572DF"/>
    <w:rsid w:val="0095763F"/>
    <w:rsid w:val="009576A4"/>
    <w:rsid w:val="00957718"/>
    <w:rsid w:val="0095779D"/>
    <w:rsid w:val="00957874"/>
    <w:rsid w:val="00957B88"/>
    <w:rsid w:val="00957C74"/>
    <w:rsid w:val="009601D6"/>
    <w:rsid w:val="0096029E"/>
    <w:rsid w:val="00960392"/>
    <w:rsid w:val="009606D3"/>
    <w:rsid w:val="009607F3"/>
    <w:rsid w:val="00960915"/>
    <w:rsid w:val="00960B5F"/>
    <w:rsid w:val="00960CBE"/>
    <w:rsid w:val="00960E5A"/>
    <w:rsid w:val="00960F11"/>
    <w:rsid w:val="00961040"/>
    <w:rsid w:val="00961211"/>
    <w:rsid w:val="009614CF"/>
    <w:rsid w:val="00961512"/>
    <w:rsid w:val="009616F0"/>
    <w:rsid w:val="009617BC"/>
    <w:rsid w:val="009617E6"/>
    <w:rsid w:val="00961869"/>
    <w:rsid w:val="009619ED"/>
    <w:rsid w:val="00961F9B"/>
    <w:rsid w:val="00961F9D"/>
    <w:rsid w:val="009622F5"/>
    <w:rsid w:val="009623C8"/>
    <w:rsid w:val="009624C2"/>
    <w:rsid w:val="00962711"/>
    <w:rsid w:val="00962BC3"/>
    <w:rsid w:val="00962C81"/>
    <w:rsid w:val="00962FCD"/>
    <w:rsid w:val="009633FB"/>
    <w:rsid w:val="0096343C"/>
    <w:rsid w:val="0096361F"/>
    <w:rsid w:val="00963650"/>
    <w:rsid w:val="009636A1"/>
    <w:rsid w:val="00963702"/>
    <w:rsid w:val="00963705"/>
    <w:rsid w:val="00963AAF"/>
    <w:rsid w:val="00963AD1"/>
    <w:rsid w:val="00964171"/>
    <w:rsid w:val="009646A6"/>
    <w:rsid w:val="009647F8"/>
    <w:rsid w:val="00964872"/>
    <w:rsid w:val="00964912"/>
    <w:rsid w:val="00964CE0"/>
    <w:rsid w:val="00964E2F"/>
    <w:rsid w:val="00965036"/>
    <w:rsid w:val="0096511B"/>
    <w:rsid w:val="00965214"/>
    <w:rsid w:val="009657BE"/>
    <w:rsid w:val="00965A88"/>
    <w:rsid w:val="00965B4C"/>
    <w:rsid w:val="00965E0D"/>
    <w:rsid w:val="00965E16"/>
    <w:rsid w:val="00965E3A"/>
    <w:rsid w:val="00965E94"/>
    <w:rsid w:val="00966100"/>
    <w:rsid w:val="009661CC"/>
    <w:rsid w:val="0096624E"/>
    <w:rsid w:val="00966336"/>
    <w:rsid w:val="0096633B"/>
    <w:rsid w:val="00966405"/>
    <w:rsid w:val="009666F6"/>
    <w:rsid w:val="009668E3"/>
    <w:rsid w:val="00966A34"/>
    <w:rsid w:val="00966B8A"/>
    <w:rsid w:val="00966C4F"/>
    <w:rsid w:val="00966D87"/>
    <w:rsid w:val="009673B8"/>
    <w:rsid w:val="009675F7"/>
    <w:rsid w:val="009676E8"/>
    <w:rsid w:val="0096779D"/>
    <w:rsid w:val="009677EE"/>
    <w:rsid w:val="00967D09"/>
    <w:rsid w:val="00967E7B"/>
    <w:rsid w:val="0097014F"/>
    <w:rsid w:val="00970591"/>
    <w:rsid w:val="009705FF"/>
    <w:rsid w:val="009706AF"/>
    <w:rsid w:val="0097075D"/>
    <w:rsid w:val="00970825"/>
    <w:rsid w:val="00970B3C"/>
    <w:rsid w:val="00970B95"/>
    <w:rsid w:val="00970CC4"/>
    <w:rsid w:val="00970DC1"/>
    <w:rsid w:val="00970EAA"/>
    <w:rsid w:val="009712A2"/>
    <w:rsid w:val="009712F2"/>
    <w:rsid w:val="00971310"/>
    <w:rsid w:val="00971389"/>
    <w:rsid w:val="009713C3"/>
    <w:rsid w:val="009713C9"/>
    <w:rsid w:val="0097181D"/>
    <w:rsid w:val="0097186C"/>
    <w:rsid w:val="00971F42"/>
    <w:rsid w:val="0097221C"/>
    <w:rsid w:val="00972250"/>
    <w:rsid w:val="00972462"/>
    <w:rsid w:val="0097260F"/>
    <w:rsid w:val="00972687"/>
    <w:rsid w:val="0097270C"/>
    <w:rsid w:val="00972889"/>
    <w:rsid w:val="00972AE1"/>
    <w:rsid w:val="00972FAD"/>
    <w:rsid w:val="00973123"/>
    <w:rsid w:val="00973394"/>
    <w:rsid w:val="009734D1"/>
    <w:rsid w:val="00973554"/>
    <w:rsid w:val="009736F4"/>
    <w:rsid w:val="00973A4E"/>
    <w:rsid w:val="00973C04"/>
    <w:rsid w:val="00973C29"/>
    <w:rsid w:val="00973DBF"/>
    <w:rsid w:val="00973E71"/>
    <w:rsid w:val="00973EC1"/>
    <w:rsid w:val="0097405F"/>
    <w:rsid w:val="009741AC"/>
    <w:rsid w:val="00974273"/>
    <w:rsid w:val="00974319"/>
    <w:rsid w:val="00974436"/>
    <w:rsid w:val="009744AB"/>
    <w:rsid w:val="0097459D"/>
    <w:rsid w:val="00974784"/>
    <w:rsid w:val="0097494A"/>
    <w:rsid w:val="00974B18"/>
    <w:rsid w:val="00974C2B"/>
    <w:rsid w:val="00974C8C"/>
    <w:rsid w:val="00975391"/>
    <w:rsid w:val="009753ED"/>
    <w:rsid w:val="0097567B"/>
    <w:rsid w:val="0097593C"/>
    <w:rsid w:val="00975E69"/>
    <w:rsid w:val="00975F54"/>
    <w:rsid w:val="00975FBD"/>
    <w:rsid w:val="00976045"/>
    <w:rsid w:val="00976082"/>
    <w:rsid w:val="00976093"/>
    <w:rsid w:val="0097613D"/>
    <w:rsid w:val="009762FC"/>
    <w:rsid w:val="0097634B"/>
    <w:rsid w:val="009763D1"/>
    <w:rsid w:val="00976409"/>
    <w:rsid w:val="0097691C"/>
    <w:rsid w:val="00976F86"/>
    <w:rsid w:val="0097713F"/>
    <w:rsid w:val="0097762F"/>
    <w:rsid w:val="009778A9"/>
    <w:rsid w:val="00977A10"/>
    <w:rsid w:val="00977C04"/>
    <w:rsid w:val="00977FCC"/>
    <w:rsid w:val="0098018C"/>
    <w:rsid w:val="00980315"/>
    <w:rsid w:val="0098074B"/>
    <w:rsid w:val="00980912"/>
    <w:rsid w:val="00980962"/>
    <w:rsid w:val="00980AEA"/>
    <w:rsid w:val="00980F08"/>
    <w:rsid w:val="00980FB6"/>
    <w:rsid w:val="009813F7"/>
    <w:rsid w:val="0098158A"/>
    <w:rsid w:val="009815DE"/>
    <w:rsid w:val="009815F4"/>
    <w:rsid w:val="0098183A"/>
    <w:rsid w:val="00981903"/>
    <w:rsid w:val="00981D31"/>
    <w:rsid w:val="00981D74"/>
    <w:rsid w:val="00982006"/>
    <w:rsid w:val="009822DA"/>
    <w:rsid w:val="00982492"/>
    <w:rsid w:val="009825C9"/>
    <w:rsid w:val="00982628"/>
    <w:rsid w:val="0098299F"/>
    <w:rsid w:val="00982E38"/>
    <w:rsid w:val="00983192"/>
    <w:rsid w:val="009833F4"/>
    <w:rsid w:val="00983697"/>
    <w:rsid w:val="0098393D"/>
    <w:rsid w:val="00983A15"/>
    <w:rsid w:val="00983CCD"/>
    <w:rsid w:val="00983DB8"/>
    <w:rsid w:val="0098404D"/>
    <w:rsid w:val="0098418F"/>
    <w:rsid w:val="00984213"/>
    <w:rsid w:val="009842C0"/>
    <w:rsid w:val="00984387"/>
    <w:rsid w:val="009843F5"/>
    <w:rsid w:val="00984483"/>
    <w:rsid w:val="009844A8"/>
    <w:rsid w:val="009847F5"/>
    <w:rsid w:val="00984ADD"/>
    <w:rsid w:val="00984E83"/>
    <w:rsid w:val="00984E87"/>
    <w:rsid w:val="00985065"/>
    <w:rsid w:val="009850A4"/>
    <w:rsid w:val="009850B9"/>
    <w:rsid w:val="00985103"/>
    <w:rsid w:val="00985232"/>
    <w:rsid w:val="0098551A"/>
    <w:rsid w:val="00985543"/>
    <w:rsid w:val="00985754"/>
    <w:rsid w:val="0098578B"/>
    <w:rsid w:val="00985993"/>
    <w:rsid w:val="00985ADD"/>
    <w:rsid w:val="00985BD0"/>
    <w:rsid w:val="00985BF5"/>
    <w:rsid w:val="00985E47"/>
    <w:rsid w:val="00985FDC"/>
    <w:rsid w:val="00986234"/>
    <w:rsid w:val="00986390"/>
    <w:rsid w:val="009864AA"/>
    <w:rsid w:val="00986571"/>
    <w:rsid w:val="0098668A"/>
    <w:rsid w:val="0098699F"/>
    <w:rsid w:val="00986BAF"/>
    <w:rsid w:val="00986EE9"/>
    <w:rsid w:val="0098720A"/>
    <w:rsid w:val="0098739B"/>
    <w:rsid w:val="009874B7"/>
    <w:rsid w:val="0098761B"/>
    <w:rsid w:val="00987678"/>
    <w:rsid w:val="0098793F"/>
    <w:rsid w:val="00987CA1"/>
    <w:rsid w:val="00987F86"/>
    <w:rsid w:val="0099018C"/>
    <w:rsid w:val="009901CC"/>
    <w:rsid w:val="0099037E"/>
    <w:rsid w:val="00990580"/>
    <w:rsid w:val="0099070F"/>
    <w:rsid w:val="00990732"/>
    <w:rsid w:val="009907A7"/>
    <w:rsid w:val="00990BC2"/>
    <w:rsid w:val="00990DF9"/>
    <w:rsid w:val="00990E06"/>
    <w:rsid w:val="00990E5A"/>
    <w:rsid w:val="0099121F"/>
    <w:rsid w:val="009914CB"/>
    <w:rsid w:val="00991556"/>
    <w:rsid w:val="009917F2"/>
    <w:rsid w:val="009918A7"/>
    <w:rsid w:val="00991A7C"/>
    <w:rsid w:val="00991AD4"/>
    <w:rsid w:val="00991C03"/>
    <w:rsid w:val="00991FD3"/>
    <w:rsid w:val="0099208A"/>
    <w:rsid w:val="0099222E"/>
    <w:rsid w:val="009922B7"/>
    <w:rsid w:val="00992323"/>
    <w:rsid w:val="009923B9"/>
    <w:rsid w:val="00992759"/>
    <w:rsid w:val="009928D9"/>
    <w:rsid w:val="00992CFE"/>
    <w:rsid w:val="00992E48"/>
    <w:rsid w:val="009934BD"/>
    <w:rsid w:val="00993596"/>
    <w:rsid w:val="009936AA"/>
    <w:rsid w:val="0099375C"/>
    <w:rsid w:val="009938E5"/>
    <w:rsid w:val="009938F9"/>
    <w:rsid w:val="009938FA"/>
    <w:rsid w:val="009939DE"/>
    <w:rsid w:val="00993CCC"/>
    <w:rsid w:val="00994298"/>
    <w:rsid w:val="00994737"/>
    <w:rsid w:val="009948EB"/>
    <w:rsid w:val="00994C30"/>
    <w:rsid w:val="00994FBE"/>
    <w:rsid w:val="0099516F"/>
    <w:rsid w:val="0099518C"/>
    <w:rsid w:val="0099531C"/>
    <w:rsid w:val="009953C2"/>
    <w:rsid w:val="009954B6"/>
    <w:rsid w:val="009954F6"/>
    <w:rsid w:val="009956F5"/>
    <w:rsid w:val="00995846"/>
    <w:rsid w:val="00995852"/>
    <w:rsid w:val="009959D5"/>
    <w:rsid w:val="00995A73"/>
    <w:rsid w:val="00995D0D"/>
    <w:rsid w:val="00995D59"/>
    <w:rsid w:val="00995DBC"/>
    <w:rsid w:val="00995E92"/>
    <w:rsid w:val="00995F91"/>
    <w:rsid w:val="00996005"/>
    <w:rsid w:val="00996097"/>
    <w:rsid w:val="0099610A"/>
    <w:rsid w:val="00996188"/>
    <w:rsid w:val="00996822"/>
    <w:rsid w:val="009968B7"/>
    <w:rsid w:val="00996B38"/>
    <w:rsid w:val="00996B90"/>
    <w:rsid w:val="00996CCA"/>
    <w:rsid w:val="00996CEE"/>
    <w:rsid w:val="0099707E"/>
    <w:rsid w:val="0099719B"/>
    <w:rsid w:val="009971A5"/>
    <w:rsid w:val="0099776C"/>
    <w:rsid w:val="00997881"/>
    <w:rsid w:val="00997884"/>
    <w:rsid w:val="009978BA"/>
    <w:rsid w:val="0099790F"/>
    <w:rsid w:val="00997993"/>
    <w:rsid w:val="00997ADE"/>
    <w:rsid w:val="00997B11"/>
    <w:rsid w:val="00997C53"/>
    <w:rsid w:val="00997C72"/>
    <w:rsid w:val="00997C9A"/>
    <w:rsid w:val="00997F40"/>
    <w:rsid w:val="00997FFE"/>
    <w:rsid w:val="009A026F"/>
    <w:rsid w:val="009A0322"/>
    <w:rsid w:val="009A045D"/>
    <w:rsid w:val="009A07EA"/>
    <w:rsid w:val="009A0813"/>
    <w:rsid w:val="009A089E"/>
    <w:rsid w:val="009A0A99"/>
    <w:rsid w:val="009A0CBD"/>
    <w:rsid w:val="009A0DD1"/>
    <w:rsid w:val="009A0FD2"/>
    <w:rsid w:val="009A110D"/>
    <w:rsid w:val="009A1633"/>
    <w:rsid w:val="009A16C9"/>
    <w:rsid w:val="009A17B6"/>
    <w:rsid w:val="009A17E8"/>
    <w:rsid w:val="009A1BC4"/>
    <w:rsid w:val="009A1BE1"/>
    <w:rsid w:val="009A1CB1"/>
    <w:rsid w:val="009A1E67"/>
    <w:rsid w:val="009A1ECE"/>
    <w:rsid w:val="009A1F54"/>
    <w:rsid w:val="009A1F60"/>
    <w:rsid w:val="009A1F65"/>
    <w:rsid w:val="009A1FC0"/>
    <w:rsid w:val="009A2424"/>
    <w:rsid w:val="009A2623"/>
    <w:rsid w:val="009A2626"/>
    <w:rsid w:val="009A28AC"/>
    <w:rsid w:val="009A29B8"/>
    <w:rsid w:val="009A310C"/>
    <w:rsid w:val="009A3111"/>
    <w:rsid w:val="009A328F"/>
    <w:rsid w:val="009A3494"/>
    <w:rsid w:val="009A3B12"/>
    <w:rsid w:val="009A3B86"/>
    <w:rsid w:val="009A3DA0"/>
    <w:rsid w:val="009A3E30"/>
    <w:rsid w:val="009A409F"/>
    <w:rsid w:val="009A40F7"/>
    <w:rsid w:val="009A42BD"/>
    <w:rsid w:val="009A43DF"/>
    <w:rsid w:val="009A4A4B"/>
    <w:rsid w:val="009A4A9F"/>
    <w:rsid w:val="009A4AB1"/>
    <w:rsid w:val="009A4F93"/>
    <w:rsid w:val="009A52AF"/>
    <w:rsid w:val="009A5A17"/>
    <w:rsid w:val="009A5CE7"/>
    <w:rsid w:val="009A5D47"/>
    <w:rsid w:val="009A609E"/>
    <w:rsid w:val="009A614B"/>
    <w:rsid w:val="009A62B7"/>
    <w:rsid w:val="009A644F"/>
    <w:rsid w:val="009A67AB"/>
    <w:rsid w:val="009A6DE2"/>
    <w:rsid w:val="009A6F26"/>
    <w:rsid w:val="009A7359"/>
    <w:rsid w:val="009A777D"/>
    <w:rsid w:val="009A77E1"/>
    <w:rsid w:val="009A795D"/>
    <w:rsid w:val="009A7B91"/>
    <w:rsid w:val="009A7C75"/>
    <w:rsid w:val="009A7F30"/>
    <w:rsid w:val="009B014C"/>
    <w:rsid w:val="009B0195"/>
    <w:rsid w:val="009B01E8"/>
    <w:rsid w:val="009B04E3"/>
    <w:rsid w:val="009B0508"/>
    <w:rsid w:val="009B062C"/>
    <w:rsid w:val="009B091B"/>
    <w:rsid w:val="009B09E6"/>
    <w:rsid w:val="009B0B0A"/>
    <w:rsid w:val="009B0C98"/>
    <w:rsid w:val="009B0D75"/>
    <w:rsid w:val="009B0DEA"/>
    <w:rsid w:val="009B0E3C"/>
    <w:rsid w:val="009B1249"/>
    <w:rsid w:val="009B146B"/>
    <w:rsid w:val="009B1D18"/>
    <w:rsid w:val="009B1D4A"/>
    <w:rsid w:val="009B1E93"/>
    <w:rsid w:val="009B1F0C"/>
    <w:rsid w:val="009B1F93"/>
    <w:rsid w:val="009B2162"/>
    <w:rsid w:val="009B2346"/>
    <w:rsid w:val="009B2376"/>
    <w:rsid w:val="009B252E"/>
    <w:rsid w:val="009B2722"/>
    <w:rsid w:val="009B291B"/>
    <w:rsid w:val="009B29F1"/>
    <w:rsid w:val="009B2A0F"/>
    <w:rsid w:val="009B2A47"/>
    <w:rsid w:val="009B2DCC"/>
    <w:rsid w:val="009B2E68"/>
    <w:rsid w:val="009B2F46"/>
    <w:rsid w:val="009B3073"/>
    <w:rsid w:val="009B30C3"/>
    <w:rsid w:val="009B33D6"/>
    <w:rsid w:val="009B35D4"/>
    <w:rsid w:val="009B3629"/>
    <w:rsid w:val="009B36BE"/>
    <w:rsid w:val="009B36E4"/>
    <w:rsid w:val="009B3A7C"/>
    <w:rsid w:val="009B3AC7"/>
    <w:rsid w:val="009B3B4A"/>
    <w:rsid w:val="009B3BB6"/>
    <w:rsid w:val="009B3C43"/>
    <w:rsid w:val="009B4366"/>
    <w:rsid w:val="009B43A5"/>
    <w:rsid w:val="009B4703"/>
    <w:rsid w:val="009B4957"/>
    <w:rsid w:val="009B49A3"/>
    <w:rsid w:val="009B4B8E"/>
    <w:rsid w:val="009B4C54"/>
    <w:rsid w:val="009B5506"/>
    <w:rsid w:val="009B5654"/>
    <w:rsid w:val="009B5713"/>
    <w:rsid w:val="009B5977"/>
    <w:rsid w:val="009B59A1"/>
    <w:rsid w:val="009B59BE"/>
    <w:rsid w:val="009B5E63"/>
    <w:rsid w:val="009B5E91"/>
    <w:rsid w:val="009B613A"/>
    <w:rsid w:val="009B644A"/>
    <w:rsid w:val="009B64CD"/>
    <w:rsid w:val="009B6832"/>
    <w:rsid w:val="009B69E2"/>
    <w:rsid w:val="009B6A46"/>
    <w:rsid w:val="009B6C05"/>
    <w:rsid w:val="009B6C19"/>
    <w:rsid w:val="009B6D6C"/>
    <w:rsid w:val="009B7097"/>
    <w:rsid w:val="009B71BE"/>
    <w:rsid w:val="009B727C"/>
    <w:rsid w:val="009B771E"/>
    <w:rsid w:val="009B7775"/>
    <w:rsid w:val="009B7828"/>
    <w:rsid w:val="009B7920"/>
    <w:rsid w:val="009B7B3D"/>
    <w:rsid w:val="009B7D12"/>
    <w:rsid w:val="009B7D33"/>
    <w:rsid w:val="009C0038"/>
    <w:rsid w:val="009C0332"/>
    <w:rsid w:val="009C05FD"/>
    <w:rsid w:val="009C0743"/>
    <w:rsid w:val="009C0D3C"/>
    <w:rsid w:val="009C0FB0"/>
    <w:rsid w:val="009C1205"/>
    <w:rsid w:val="009C1366"/>
    <w:rsid w:val="009C16F6"/>
    <w:rsid w:val="009C19A5"/>
    <w:rsid w:val="009C1BE5"/>
    <w:rsid w:val="009C1E84"/>
    <w:rsid w:val="009C2540"/>
    <w:rsid w:val="009C255B"/>
    <w:rsid w:val="009C2680"/>
    <w:rsid w:val="009C2814"/>
    <w:rsid w:val="009C28B2"/>
    <w:rsid w:val="009C2B18"/>
    <w:rsid w:val="009C2C7C"/>
    <w:rsid w:val="009C2D53"/>
    <w:rsid w:val="009C2FE5"/>
    <w:rsid w:val="009C32EC"/>
    <w:rsid w:val="009C3334"/>
    <w:rsid w:val="009C34A0"/>
    <w:rsid w:val="009C3544"/>
    <w:rsid w:val="009C35A4"/>
    <w:rsid w:val="009C3811"/>
    <w:rsid w:val="009C386D"/>
    <w:rsid w:val="009C3A15"/>
    <w:rsid w:val="009C3A2B"/>
    <w:rsid w:val="009C3A37"/>
    <w:rsid w:val="009C3E96"/>
    <w:rsid w:val="009C4193"/>
    <w:rsid w:val="009C43D0"/>
    <w:rsid w:val="009C44D4"/>
    <w:rsid w:val="009C4625"/>
    <w:rsid w:val="009C48CD"/>
    <w:rsid w:val="009C4978"/>
    <w:rsid w:val="009C4A40"/>
    <w:rsid w:val="009C4C7C"/>
    <w:rsid w:val="009C4DEB"/>
    <w:rsid w:val="009C4EC4"/>
    <w:rsid w:val="009C50C1"/>
    <w:rsid w:val="009C5235"/>
    <w:rsid w:val="009C5567"/>
    <w:rsid w:val="009C563A"/>
    <w:rsid w:val="009C588A"/>
    <w:rsid w:val="009C59F4"/>
    <w:rsid w:val="009C5B2A"/>
    <w:rsid w:val="009C5CB2"/>
    <w:rsid w:val="009C60F7"/>
    <w:rsid w:val="009C62A1"/>
    <w:rsid w:val="009C62DB"/>
    <w:rsid w:val="009C6517"/>
    <w:rsid w:val="009C67AE"/>
    <w:rsid w:val="009C69BC"/>
    <w:rsid w:val="009C6AB5"/>
    <w:rsid w:val="009C6B60"/>
    <w:rsid w:val="009C6BBE"/>
    <w:rsid w:val="009C6C03"/>
    <w:rsid w:val="009C6CA0"/>
    <w:rsid w:val="009C6CA1"/>
    <w:rsid w:val="009C6E41"/>
    <w:rsid w:val="009C7035"/>
    <w:rsid w:val="009C7095"/>
    <w:rsid w:val="009C7211"/>
    <w:rsid w:val="009C72CC"/>
    <w:rsid w:val="009C734A"/>
    <w:rsid w:val="009C74C8"/>
    <w:rsid w:val="009C751B"/>
    <w:rsid w:val="009C77AA"/>
    <w:rsid w:val="009C7857"/>
    <w:rsid w:val="009C7895"/>
    <w:rsid w:val="009C79C8"/>
    <w:rsid w:val="009C7B15"/>
    <w:rsid w:val="009C7F49"/>
    <w:rsid w:val="009D0389"/>
    <w:rsid w:val="009D039E"/>
    <w:rsid w:val="009D03A6"/>
    <w:rsid w:val="009D0824"/>
    <w:rsid w:val="009D089E"/>
    <w:rsid w:val="009D08E9"/>
    <w:rsid w:val="009D0BF2"/>
    <w:rsid w:val="009D0C22"/>
    <w:rsid w:val="009D0E32"/>
    <w:rsid w:val="009D0F33"/>
    <w:rsid w:val="009D12C3"/>
    <w:rsid w:val="009D15C5"/>
    <w:rsid w:val="009D1740"/>
    <w:rsid w:val="009D17FD"/>
    <w:rsid w:val="009D1871"/>
    <w:rsid w:val="009D19EF"/>
    <w:rsid w:val="009D1AA1"/>
    <w:rsid w:val="009D1ABD"/>
    <w:rsid w:val="009D1B1E"/>
    <w:rsid w:val="009D1B94"/>
    <w:rsid w:val="009D215B"/>
    <w:rsid w:val="009D295E"/>
    <w:rsid w:val="009D2AEE"/>
    <w:rsid w:val="009D2BB0"/>
    <w:rsid w:val="009D2D30"/>
    <w:rsid w:val="009D2F0E"/>
    <w:rsid w:val="009D315F"/>
    <w:rsid w:val="009D31A2"/>
    <w:rsid w:val="009D3368"/>
    <w:rsid w:val="009D3397"/>
    <w:rsid w:val="009D3D25"/>
    <w:rsid w:val="009D3FC9"/>
    <w:rsid w:val="009D421B"/>
    <w:rsid w:val="009D44A2"/>
    <w:rsid w:val="009D47DE"/>
    <w:rsid w:val="009D4A40"/>
    <w:rsid w:val="009D4CEB"/>
    <w:rsid w:val="009D4D31"/>
    <w:rsid w:val="009D4D71"/>
    <w:rsid w:val="009D4F91"/>
    <w:rsid w:val="009D5256"/>
    <w:rsid w:val="009D543E"/>
    <w:rsid w:val="009D56ED"/>
    <w:rsid w:val="009D5ADE"/>
    <w:rsid w:val="009D5BF3"/>
    <w:rsid w:val="009D5CAA"/>
    <w:rsid w:val="009D5E6C"/>
    <w:rsid w:val="009D60EF"/>
    <w:rsid w:val="009D6256"/>
    <w:rsid w:val="009D62D4"/>
    <w:rsid w:val="009D67AE"/>
    <w:rsid w:val="009D6957"/>
    <w:rsid w:val="009D6A45"/>
    <w:rsid w:val="009D6EA3"/>
    <w:rsid w:val="009D6F56"/>
    <w:rsid w:val="009D6FA3"/>
    <w:rsid w:val="009D7095"/>
    <w:rsid w:val="009D7203"/>
    <w:rsid w:val="009D722A"/>
    <w:rsid w:val="009D72B9"/>
    <w:rsid w:val="009D733D"/>
    <w:rsid w:val="009D747D"/>
    <w:rsid w:val="009D7F4B"/>
    <w:rsid w:val="009E039B"/>
    <w:rsid w:val="009E03A4"/>
    <w:rsid w:val="009E0417"/>
    <w:rsid w:val="009E045B"/>
    <w:rsid w:val="009E093D"/>
    <w:rsid w:val="009E0992"/>
    <w:rsid w:val="009E09BF"/>
    <w:rsid w:val="009E0D09"/>
    <w:rsid w:val="009E1118"/>
    <w:rsid w:val="009E1539"/>
    <w:rsid w:val="009E1D6D"/>
    <w:rsid w:val="009E2112"/>
    <w:rsid w:val="009E21FC"/>
    <w:rsid w:val="009E24F5"/>
    <w:rsid w:val="009E252C"/>
    <w:rsid w:val="009E2772"/>
    <w:rsid w:val="009E2C84"/>
    <w:rsid w:val="009E2D04"/>
    <w:rsid w:val="009E2FCC"/>
    <w:rsid w:val="009E3083"/>
    <w:rsid w:val="009E37D7"/>
    <w:rsid w:val="009E3975"/>
    <w:rsid w:val="009E3E2B"/>
    <w:rsid w:val="009E3F52"/>
    <w:rsid w:val="009E415A"/>
    <w:rsid w:val="009E453B"/>
    <w:rsid w:val="009E4706"/>
    <w:rsid w:val="009E481F"/>
    <w:rsid w:val="009E4837"/>
    <w:rsid w:val="009E48A7"/>
    <w:rsid w:val="009E4938"/>
    <w:rsid w:val="009E4A13"/>
    <w:rsid w:val="009E4ABC"/>
    <w:rsid w:val="009E4D7A"/>
    <w:rsid w:val="009E4E66"/>
    <w:rsid w:val="009E4EAD"/>
    <w:rsid w:val="009E4FCB"/>
    <w:rsid w:val="009E5285"/>
    <w:rsid w:val="009E534B"/>
    <w:rsid w:val="009E5514"/>
    <w:rsid w:val="009E56D1"/>
    <w:rsid w:val="009E58A2"/>
    <w:rsid w:val="009E5983"/>
    <w:rsid w:val="009E5F58"/>
    <w:rsid w:val="009E60A4"/>
    <w:rsid w:val="009E6221"/>
    <w:rsid w:val="009E6424"/>
    <w:rsid w:val="009E66BA"/>
    <w:rsid w:val="009E67FF"/>
    <w:rsid w:val="009E6923"/>
    <w:rsid w:val="009E6956"/>
    <w:rsid w:val="009E696A"/>
    <w:rsid w:val="009E6A7F"/>
    <w:rsid w:val="009E6A9B"/>
    <w:rsid w:val="009E6CF8"/>
    <w:rsid w:val="009E6D64"/>
    <w:rsid w:val="009E6D6E"/>
    <w:rsid w:val="009E6DF1"/>
    <w:rsid w:val="009E71F3"/>
    <w:rsid w:val="009E726A"/>
    <w:rsid w:val="009E72E5"/>
    <w:rsid w:val="009E7307"/>
    <w:rsid w:val="009E7308"/>
    <w:rsid w:val="009E735F"/>
    <w:rsid w:val="009E76C0"/>
    <w:rsid w:val="009E787D"/>
    <w:rsid w:val="009F03DE"/>
    <w:rsid w:val="009F0729"/>
    <w:rsid w:val="009F07DE"/>
    <w:rsid w:val="009F0849"/>
    <w:rsid w:val="009F08ED"/>
    <w:rsid w:val="009F0909"/>
    <w:rsid w:val="009F093B"/>
    <w:rsid w:val="009F0A18"/>
    <w:rsid w:val="009F0AED"/>
    <w:rsid w:val="009F0C2C"/>
    <w:rsid w:val="009F0D63"/>
    <w:rsid w:val="009F0E9A"/>
    <w:rsid w:val="009F0EE2"/>
    <w:rsid w:val="009F0F42"/>
    <w:rsid w:val="009F0F52"/>
    <w:rsid w:val="009F1007"/>
    <w:rsid w:val="009F106A"/>
    <w:rsid w:val="009F15AA"/>
    <w:rsid w:val="009F1735"/>
    <w:rsid w:val="009F1805"/>
    <w:rsid w:val="009F1A88"/>
    <w:rsid w:val="009F1C76"/>
    <w:rsid w:val="009F21AD"/>
    <w:rsid w:val="009F244E"/>
    <w:rsid w:val="009F2455"/>
    <w:rsid w:val="009F276E"/>
    <w:rsid w:val="009F2964"/>
    <w:rsid w:val="009F2B82"/>
    <w:rsid w:val="009F2F31"/>
    <w:rsid w:val="009F306F"/>
    <w:rsid w:val="009F38A9"/>
    <w:rsid w:val="009F3BFB"/>
    <w:rsid w:val="009F3C27"/>
    <w:rsid w:val="009F402E"/>
    <w:rsid w:val="009F407A"/>
    <w:rsid w:val="009F43B4"/>
    <w:rsid w:val="009F44D5"/>
    <w:rsid w:val="009F44FC"/>
    <w:rsid w:val="009F463E"/>
    <w:rsid w:val="009F46FD"/>
    <w:rsid w:val="009F4996"/>
    <w:rsid w:val="009F4A84"/>
    <w:rsid w:val="009F4D2E"/>
    <w:rsid w:val="009F4D8C"/>
    <w:rsid w:val="009F52DC"/>
    <w:rsid w:val="009F55DD"/>
    <w:rsid w:val="009F5840"/>
    <w:rsid w:val="009F58A8"/>
    <w:rsid w:val="009F594D"/>
    <w:rsid w:val="009F597A"/>
    <w:rsid w:val="009F5C99"/>
    <w:rsid w:val="009F5CAC"/>
    <w:rsid w:val="009F6409"/>
    <w:rsid w:val="009F6411"/>
    <w:rsid w:val="009F6414"/>
    <w:rsid w:val="009F67B6"/>
    <w:rsid w:val="009F68C5"/>
    <w:rsid w:val="009F6D10"/>
    <w:rsid w:val="009F6D1D"/>
    <w:rsid w:val="009F6E07"/>
    <w:rsid w:val="009F6E5F"/>
    <w:rsid w:val="009F6FC6"/>
    <w:rsid w:val="009F7165"/>
    <w:rsid w:val="009F71A4"/>
    <w:rsid w:val="009F72F8"/>
    <w:rsid w:val="009F73FE"/>
    <w:rsid w:val="009F7702"/>
    <w:rsid w:val="009F7843"/>
    <w:rsid w:val="009F794B"/>
    <w:rsid w:val="009F7B1F"/>
    <w:rsid w:val="009F7BC6"/>
    <w:rsid w:val="009F7DA4"/>
    <w:rsid w:val="009F7E43"/>
    <w:rsid w:val="009F7F00"/>
    <w:rsid w:val="00A0004E"/>
    <w:rsid w:val="00A0028D"/>
    <w:rsid w:val="00A002B7"/>
    <w:rsid w:val="00A00406"/>
    <w:rsid w:val="00A0078C"/>
    <w:rsid w:val="00A0097C"/>
    <w:rsid w:val="00A00D94"/>
    <w:rsid w:val="00A00EE9"/>
    <w:rsid w:val="00A00F2E"/>
    <w:rsid w:val="00A01330"/>
    <w:rsid w:val="00A015B4"/>
    <w:rsid w:val="00A0171A"/>
    <w:rsid w:val="00A01BCF"/>
    <w:rsid w:val="00A01C05"/>
    <w:rsid w:val="00A0202A"/>
    <w:rsid w:val="00A020E0"/>
    <w:rsid w:val="00A021B9"/>
    <w:rsid w:val="00A022C2"/>
    <w:rsid w:val="00A02308"/>
    <w:rsid w:val="00A02328"/>
    <w:rsid w:val="00A025A2"/>
    <w:rsid w:val="00A02797"/>
    <w:rsid w:val="00A02A42"/>
    <w:rsid w:val="00A02A6B"/>
    <w:rsid w:val="00A02F9A"/>
    <w:rsid w:val="00A03078"/>
    <w:rsid w:val="00A03295"/>
    <w:rsid w:val="00A03357"/>
    <w:rsid w:val="00A0387A"/>
    <w:rsid w:val="00A03C3D"/>
    <w:rsid w:val="00A03EBE"/>
    <w:rsid w:val="00A041AA"/>
    <w:rsid w:val="00A04248"/>
    <w:rsid w:val="00A046E3"/>
    <w:rsid w:val="00A04751"/>
    <w:rsid w:val="00A04C80"/>
    <w:rsid w:val="00A04D50"/>
    <w:rsid w:val="00A04F51"/>
    <w:rsid w:val="00A05297"/>
    <w:rsid w:val="00A052F9"/>
    <w:rsid w:val="00A057AA"/>
    <w:rsid w:val="00A05810"/>
    <w:rsid w:val="00A05997"/>
    <w:rsid w:val="00A0608E"/>
    <w:rsid w:val="00A061C2"/>
    <w:rsid w:val="00A061FE"/>
    <w:rsid w:val="00A0656B"/>
    <w:rsid w:val="00A06934"/>
    <w:rsid w:val="00A06B70"/>
    <w:rsid w:val="00A06C00"/>
    <w:rsid w:val="00A06DC5"/>
    <w:rsid w:val="00A0700F"/>
    <w:rsid w:val="00A0708D"/>
    <w:rsid w:val="00A071A3"/>
    <w:rsid w:val="00A0742A"/>
    <w:rsid w:val="00A075B9"/>
    <w:rsid w:val="00A07A9A"/>
    <w:rsid w:val="00A07A9B"/>
    <w:rsid w:val="00A07AB8"/>
    <w:rsid w:val="00A07B41"/>
    <w:rsid w:val="00A07DF6"/>
    <w:rsid w:val="00A104FB"/>
    <w:rsid w:val="00A107A7"/>
    <w:rsid w:val="00A1090C"/>
    <w:rsid w:val="00A10AB3"/>
    <w:rsid w:val="00A10F02"/>
    <w:rsid w:val="00A11253"/>
    <w:rsid w:val="00A1125D"/>
    <w:rsid w:val="00A11706"/>
    <w:rsid w:val="00A11B4A"/>
    <w:rsid w:val="00A11B87"/>
    <w:rsid w:val="00A11F0C"/>
    <w:rsid w:val="00A12130"/>
    <w:rsid w:val="00A1236C"/>
    <w:rsid w:val="00A12B8E"/>
    <w:rsid w:val="00A12BEA"/>
    <w:rsid w:val="00A12C85"/>
    <w:rsid w:val="00A12DCD"/>
    <w:rsid w:val="00A13141"/>
    <w:rsid w:val="00A13289"/>
    <w:rsid w:val="00A136B0"/>
    <w:rsid w:val="00A13844"/>
    <w:rsid w:val="00A13C7E"/>
    <w:rsid w:val="00A13EE6"/>
    <w:rsid w:val="00A14163"/>
    <w:rsid w:val="00A1425E"/>
    <w:rsid w:val="00A142A3"/>
    <w:rsid w:val="00A143B5"/>
    <w:rsid w:val="00A1472F"/>
    <w:rsid w:val="00A1480E"/>
    <w:rsid w:val="00A14844"/>
    <w:rsid w:val="00A14A68"/>
    <w:rsid w:val="00A14BAE"/>
    <w:rsid w:val="00A14F03"/>
    <w:rsid w:val="00A15115"/>
    <w:rsid w:val="00A15215"/>
    <w:rsid w:val="00A1539F"/>
    <w:rsid w:val="00A1543B"/>
    <w:rsid w:val="00A1548F"/>
    <w:rsid w:val="00A15614"/>
    <w:rsid w:val="00A15808"/>
    <w:rsid w:val="00A158A4"/>
    <w:rsid w:val="00A15930"/>
    <w:rsid w:val="00A15977"/>
    <w:rsid w:val="00A15B09"/>
    <w:rsid w:val="00A15DA4"/>
    <w:rsid w:val="00A1618E"/>
    <w:rsid w:val="00A1623B"/>
    <w:rsid w:val="00A163FF"/>
    <w:rsid w:val="00A16448"/>
    <w:rsid w:val="00A16451"/>
    <w:rsid w:val="00A1653C"/>
    <w:rsid w:val="00A1661D"/>
    <w:rsid w:val="00A1667D"/>
    <w:rsid w:val="00A168BE"/>
    <w:rsid w:val="00A16A87"/>
    <w:rsid w:val="00A16C2B"/>
    <w:rsid w:val="00A16D26"/>
    <w:rsid w:val="00A16DEA"/>
    <w:rsid w:val="00A17131"/>
    <w:rsid w:val="00A17293"/>
    <w:rsid w:val="00A17316"/>
    <w:rsid w:val="00A174A3"/>
    <w:rsid w:val="00A1755E"/>
    <w:rsid w:val="00A178A3"/>
    <w:rsid w:val="00A17B96"/>
    <w:rsid w:val="00A17F25"/>
    <w:rsid w:val="00A201DB"/>
    <w:rsid w:val="00A201EE"/>
    <w:rsid w:val="00A20238"/>
    <w:rsid w:val="00A2023D"/>
    <w:rsid w:val="00A20254"/>
    <w:rsid w:val="00A203A1"/>
    <w:rsid w:val="00A20862"/>
    <w:rsid w:val="00A20965"/>
    <w:rsid w:val="00A20982"/>
    <w:rsid w:val="00A20B2F"/>
    <w:rsid w:val="00A20C49"/>
    <w:rsid w:val="00A20D23"/>
    <w:rsid w:val="00A20E75"/>
    <w:rsid w:val="00A20F23"/>
    <w:rsid w:val="00A20FA3"/>
    <w:rsid w:val="00A2100B"/>
    <w:rsid w:val="00A21141"/>
    <w:rsid w:val="00A213B4"/>
    <w:rsid w:val="00A215DB"/>
    <w:rsid w:val="00A21865"/>
    <w:rsid w:val="00A21CA4"/>
    <w:rsid w:val="00A21E6B"/>
    <w:rsid w:val="00A21EED"/>
    <w:rsid w:val="00A220F1"/>
    <w:rsid w:val="00A221CE"/>
    <w:rsid w:val="00A22471"/>
    <w:rsid w:val="00A225B6"/>
    <w:rsid w:val="00A226E4"/>
    <w:rsid w:val="00A228C6"/>
    <w:rsid w:val="00A22A81"/>
    <w:rsid w:val="00A22DB3"/>
    <w:rsid w:val="00A22EE8"/>
    <w:rsid w:val="00A22FF0"/>
    <w:rsid w:val="00A23168"/>
    <w:rsid w:val="00A23877"/>
    <w:rsid w:val="00A2397E"/>
    <w:rsid w:val="00A23AF6"/>
    <w:rsid w:val="00A23C53"/>
    <w:rsid w:val="00A23C79"/>
    <w:rsid w:val="00A23FB5"/>
    <w:rsid w:val="00A24272"/>
    <w:rsid w:val="00A248DF"/>
    <w:rsid w:val="00A24A6E"/>
    <w:rsid w:val="00A24B07"/>
    <w:rsid w:val="00A24E3B"/>
    <w:rsid w:val="00A24E5F"/>
    <w:rsid w:val="00A24E6A"/>
    <w:rsid w:val="00A25667"/>
    <w:rsid w:val="00A25705"/>
    <w:rsid w:val="00A258FC"/>
    <w:rsid w:val="00A25CB5"/>
    <w:rsid w:val="00A25F02"/>
    <w:rsid w:val="00A26052"/>
    <w:rsid w:val="00A2658A"/>
    <w:rsid w:val="00A26651"/>
    <w:rsid w:val="00A266A8"/>
    <w:rsid w:val="00A2675A"/>
    <w:rsid w:val="00A267F0"/>
    <w:rsid w:val="00A269F4"/>
    <w:rsid w:val="00A26B03"/>
    <w:rsid w:val="00A26BD4"/>
    <w:rsid w:val="00A26C44"/>
    <w:rsid w:val="00A26D1C"/>
    <w:rsid w:val="00A26D8D"/>
    <w:rsid w:val="00A26E07"/>
    <w:rsid w:val="00A27048"/>
    <w:rsid w:val="00A270B9"/>
    <w:rsid w:val="00A27160"/>
    <w:rsid w:val="00A271CA"/>
    <w:rsid w:val="00A27242"/>
    <w:rsid w:val="00A272D8"/>
    <w:rsid w:val="00A273DA"/>
    <w:rsid w:val="00A2746A"/>
    <w:rsid w:val="00A27638"/>
    <w:rsid w:val="00A276E8"/>
    <w:rsid w:val="00A2782B"/>
    <w:rsid w:val="00A279D7"/>
    <w:rsid w:val="00A27D90"/>
    <w:rsid w:val="00A27DF2"/>
    <w:rsid w:val="00A27E6D"/>
    <w:rsid w:val="00A27E7B"/>
    <w:rsid w:val="00A303DA"/>
    <w:rsid w:val="00A3059B"/>
    <w:rsid w:val="00A305B0"/>
    <w:rsid w:val="00A307BC"/>
    <w:rsid w:val="00A3093E"/>
    <w:rsid w:val="00A30C4D"/>
    <w:rsid w:val="00A30E2B"/>
    <w:rsid w:val="00A31189"/>
    <w:rsid w:val="00A316CF"/>
    <w:rsid w:val="00A31783"/>
    <w:rsid w:val="00A318CA"/>
    <w:rsid w:val="00A319DE"/>
    <w:rsid w:val="00A31A51"/>
    <w:rsid w:val="00A31B0A"/>
    <w:rsid w:val="00A31D2C"/>
    <w:rsid w:val="00A31F26"/>
    <w:rsid w:val="00A32026"/>
    <w:rsid w:val="00A32174"/>
    <w:rsid w:val="00A3220B"/>
    <w:rsid w:val="00A3246E"/>
    <w:rsid w:val="00A327CB"/>
    <w:rsid w:val="00A3284D"/>
    <w:rsid w:val="00A32AD6"/>
    <w:rsid w:val="00A32BC5"/>
    <w:rsid w:val="00A32F74"/>
    <w:rsid w:val="00A3311D"/>
    <w:rsid w:val="00A33234"/>
    <w:rsid w:val="00A336A7"/>
    <w:rsid w:val="00A33830"/>
    <w:rsid w:val="00A33AB3"/>
    <w:rsid w:val="00A33B3D"/>
    <w:rsid w:val="00A33B8A"/>
    <w:rsid w:val="00A33BDE"/>
    <w:rsid w:val="00A33CA5"/>
    <w:rsid w:val="00A33D34"/>
    <w:rsid w:val="00A341D1"/>
    <w:rsid w:val="00A3485D"/>
    <w:rsid w:val="00A34D41"/>
    <w:rsid w:val="00A35537"/>
    <w:rsid w:val="00A35542"/>
    <w:rsid w:val="00A35582"/>
    <w:rsid w:val="00A35AB2"/>
    <w:rsid w:val="00A35AD1"/>
    <w:rsid w:val="00A35AFA"/>
    <w:rsid w:val="00A35B07"/>
    <w:rsid w:val="00A35B8F"/>
    <w:rsid w:val="00A35CEB"/>
    <w:rsid w:val="00A36075"/>
    <w:rsid w:val="00A36101"/>
    <w:rsid w:val="00A365CC"/>
    <w:rsid w:val="00A36639"/>
    <w:rsid w:val="00A367DB"/>
    <w:rsid w:val="00A36966"/>
    <w:rsid w:val="00A36A6E"/>
    <w:rsid w:val="00A36B35"/>
    <w:rsid w:val="00A36DBB"/>
    <w:rsid w:val="00A36F0B"/>
    <w:rsid w:val="00A37187"/>
    <w:rsid w:val="00A37227"/>
    <w:rsid w:val="00A37263"/>
    <w:rsid w:val="00A373DF"/>
    <w:rsid w:val="00A3743C"/>
    <w:rsid w:val="00A37545"/>
    <w:rsid w:val="00A37798"/>
    <w:rsid w:val="00A378C5"/>
    <w:rsid w:val="00A37A53"/>
    <w:rsid w:val="00A37D1F"/>
    <w:rsid w:val="00A37D69"/>
    <w:rsid w:val="00A402A6"/>
    <w:rsid w:val="00A4030F"/>
    <w:rsid w:val="00A403B4"/>
    <w:rsid w:val="00A40523"/>
    <w:rsid w:val="00A408FC"/>
    <w:rsid w:val="00A40984"/>
    <w:rsid w:val="00A40C9C"/>
    <w:rsid w:val="00A40DEB"/>
    <w:rsid w:val="00A412E0"/>
    <w:rsid w:val="00A41AC5"/>
    <w:rsid w:val="00A41D79"/>
    <w:rsid w:val="00A41D80"/>
    <w:rsid w:val="00A41FD8"/>
    <w:rsid w:val="00A42236"/>
    <w:rsid w:val="00A42449"/>
    <w:rsid w:val="00A42455"/>
    <w:rsid w:val="00A42796"/>
    <w:rsid w:val="00A42898"/>
    <w:rsid w:val="00A429E7"/>
    <w:rsid w:val="00A429F7"/>
    <w:rsid w:val="00A42A2A"/>
    <w:rsid w:val="00A42AEF"/>
    <w:rsid w:val="00A42D9E"/>
    <w:rsid w:val="00A42E77"/>
    <w:rsid w:val="00A43011"/>
    <w:rsid w:val="00A43452"/>
    <w:rsid w:val="00A434C0"/>
    <w:rsid w:val="00A4369B"/>
    <w:rsid w:val="00A436E8"/>
    <w:rsid w:val="00A43704"/>
    <w:rsid w:val="00A439DA"/>
    <w:rsid w:val="00A439F2"/>
    <w:rsid w:val="00A43C58"/>
    <w:rsid w:val="00A43D13"/>
    <w:rsid w:val="00A43DAC"/>
    <w:rsid w:val="00A43E89"/>
    <w:rsid w:val="00A44304"/>
    <w:rsid w:val="00A44462"/>
    <w:rsid w:val="00A4477B"/>
    <w:rsid w:val="00A448CB"/>
    <w:rsid w:val="00A44B71"/>
    <w:rsid w:val="00A44C2C"/>
    <w:rsid w:val="00A44E0B"/>
    <w:rsid w:val="00A44EA1"/>
    <w:rsid w:val="00A44F0E"/>
    <w:rsid w:val="00A44F21"/>
    <w:rsid w:val="00A45144"/>
    <w:rsid w:val="00A45480"/>
    <w:rsid w:val="00A457C5"/>
    <w:rsid w:val="00A45B92"/>
    <w:rsid w:val="00A45E60"/>
    <w:rsid w:val="00A46315"/>
    <w:rsid w:val="00A4646F"/>
    <w:rsid w:val="00A46998"/>
    <w:rsid w:val="00A469A2"/>
    <w:rsid w:val="00A47396"/>
    <w:rsid w:val="00A473EA"/>
    <w:rsid w:val="00A477CF"/>
    <w:rsid w:val="00A47A3B"/>
    <w:rsid w:val="00A47C2B"/>
    <w:rsid w:val="00A47C55"/>
    <w:rsid w:val="00A47D85"/>
    <w:rsid w:val="00A47F6D"/>
    <w:rsid w:val="00A47F89"/>
    <w:rsid w:val="00A50659"/>
    <w:rsid w:val="00A50711"/>
    <w:rsid w:val="00A50903"/>
    <w:rsid w:val="00A50948"/>
    <w:rsid w:val="00A50D52"/>
    <w:rsid w:val="00A50F7A"/>
    <w:rsid w:val="00A51138"/>
    <w:rsid w:val="00A51424"/>
    <w:rsid w:val="00A51763"/>
    <w:rsid w:val="00A51809"/>
    <w:rsid w:val="00A51996"/>
    <w:rsid w:val="00A519C5"/>
    <w:rsid w:val="00A51AC2"/>
    <w:rsid w:val="00A51C22"/>
    <w:rsid w:val="00A51D82"/>
    <w:rsid w:val="00A51DA4"/>
    <w:rsid w:val="00A51E70"/>
    <w:rsid w:val="00A51ED7"/>
    <w:rsid w:val="00A51FAD"/>
    <w:rsid w:val="00A52051"/>
    <w:rsid w:val="00A52232"/>
    <w:rsid w:val="00A523DF"/>
    <w:rsid w:val="00A52498"/>
    <w:rsid w:val="00A524A2"/>
    <w:rsid w:val="00A525F9"/>
    <w:rsid w:val="00A52715"/>
    <w:rsid w:val="00A52786"/>
    <w:rsid w:val="00A52910"/>
    <w:rsid w:val="00A5291D"/>
    <w:rsid w:val="00A52A8E"/>
    <w:rsid w:val="00A53067"/>
    <w:rsid w:val="00A531D8"/>
    <w:rsid w:val="00A53331"/>
    <w:rsid w:val="00A535E7"/>
    <w:rsid w:val="00A54482"/>
    <w:rsid w:val="00A5452F"/>
    <w:rsid w:val="00A55008"/>
    <w:rsid w:val="00A550BD"/>
    <w:rsid w:val="00A550FE"/>
    <w:rsid w:val="00A55206"/>
    <w:rsid w:val="00A55232"/>
    <w:rsid w:val="00A554BA"/>
    <w:rsid w:val="00A554E4"/>
    <w:rsid w:val="00A55511"/>
    <w:rsid w:val="00A5552E"/>
    <w:rsid w:val="00A5561C"/>
    <w:rsid w:val="00A55BF9"/>
    <w:rsid w:val="00A55D06"/>
    <w:rsid w:val="00A56084"/>
    <w:rsid w:val="00A56216"/>
    <w:rsid w:val="00A56236"/>
    <w:rsid w:val="00A563ED"/>
    <w:rsid w:val="00A56544"/>
    <w:rsid w:val="00A565F0"/>
    <w:rsid w:val="00A56B12"/>
    <w:rsid w:val="00A56B7E"/>
    <w:rsid w:val="00A56D09"/>
    <w:rsid w:val="00A56E13"/>
    <w:rsid w:val="00A570B2"/>
    <w:rsid w:val="00A5724C"/>
    <w:rsid w:val="00A57751"/>
    <w:rsid w:val="00A577CC"/>
    <w:rsid w:val="00A577F1"/>
    <w:rsid w:val="00A57816"/>
    <w:rsid w:val="00A57A3E"/>
    <w:rsid w:val="00A57ABA"/>
    <w:rsid w:val="00A57FDC"/>
    <w:rsid w:val="00A6011D"/>
    <w:rsid w:val="00A6021E"/>
    <w:rsid w:val="00A602BD"/>
    <w:rsid w:val="00A602CB"/>
    <w:rsid w:val="00A605B4"/>
    <w:rsid w:val="00A6064E"/>
    <w:rsid w:val="00A6070A"/>
    <w:rsid w:val="00A60810"/>
    <w:rsid w:val="00A609A8"/>
    <w:rsid w:val="00A60B33"/>
    <w:rsid w:val="00A60BE4"/>
    <w:rsid w:val="00A60FFA"/>
    <w:rsid w:val="00A61215"/>
    <w:rsid w:val="00A6140B"/>
    <w:rsid w:val="00A6144D"/>
    <w:rsid w:val="00A616FF"/>
    <w:rsid w:val="00A61CFD"/>
    <w:rsid w:val="00A62034"/>
    <w:rsid w:val="00A62180"/>
    <w:rsid w:val="00A62270"/>
    <w:rsid w:val="00A62402"/>
    <w:rsid w:val="00A624B1"/>
    <w:rsid w:val="00A62686"/>
    <w:rsid w:val="00A627C1"/>
    <w:rsid w:val="00A62B99"/>
    <w:rsid w:val="00A62D81"/>
    <w:rsid w:val="00A62DD1"/>
    <w:rsid w:val="00A62DE1"/>
    <w:rsid w:val="00A62FF3"/>
    <w:rsid w:val="00A63129"/>
    <w:rsid w:val="00A631E8"/>
    <w:rsid w:val="00A6343C"/>
    <w:rsid w:val="00A63569"/>
    <w:rsid w:val="00A636E4"/>
    <w:rsid w:val="00A6375D"/>
    <w:rsid w:val="00A6379A"/>
    <w:rsid w:val="00A6384A"/>
    <w:rsid w:val="00A63BE1"/>
    <w:rsid w:val="00A63CD7"/>
    <w:rsid w:val="00A63D23"/>
    <w:rsid w:val="00A63DC1"/>
    <w:rsid w:val="00A63FBC"/>
    <w:rsid w:val="00A6411A"/>
    <w:rsid w:val="00A643C5"/>
    <w:rsid w:val="00A646BD"/>
    <w:rsid w:val="00A64855"/>
    <w:rsid w:val="00A64B3B"/>
    <w:rsid w:val="00A64B76"/>
    <w:rsid w:val="00A64DE5"/>
    <w:rsid w:val="00A650A6"/>
    <w:rsid w:val="00A654AC"/>
    <w:rsid w:val="00A654E8"/>
    <w:rsid w:val="00A655DB"/>
    <w:rsid w:val="00A6571A"/>
    <w:rsid w:val="00A6577A"/>
    <w:rsid w:val="00A65B49"/>
    <w:rsid w:val="00A65B88"/>
    <w:rsid w:val="00A65DF2"/>
    <w:rsid w:val="00A65E7E"/>
    <w:rsid w:val="00A65ECD"/>
    <w:rsid w:val="00A660A5"/>
    <w:rsid w:val="00A66190"/>
    <w:rsid w:val="00A663EA"/>
    <w:rsid w:val="00A663F5"/>
    <w:rsid w:val="00A6657A"/>
    <w:rsid w:val="00A6661F"/>
    <w:rsid w:val="00A6668C"/>
    <w:rsid w:val="00A66AC0"/>
    <w:rsid w:val="00A66F2E"/>
    <w:rsid w:val="00A66F40"/>
    <w:rsid w:val="00A673CD"/>
    <w:rsid w:val="00A675A5"/>
    <w:rsid w:val="00A675DB"/>
    <w:rsid w:val="00A679E1"/>
    <w:rsid w:val="00A67C5F"/>
    <w:rsid w:val="00A67C79"/>
    <w:rsid w:val="00A67ED6"/>
    <w:rsid w:val="00A70058"/>
    <w:rsid w:val="00A7009F"/>
    <w:rsid w:val="00A700B9"/>
    <w:rsid w:val="00A7010D"/>
    <w:rsid w:val="00A70182"/>
    <w:rsid w:val="00A70385"/>
    <w:rsid w:val="00A70649"/>
    <w:rsid w:val="00A70704"/>
    <w:rsid w:val="00A70841"/>
    <w:rsid w:val="00A708DB"/>
    <w:rsid w:val="00A70A71"/>
    <w:rsid w:val="00A70D85"/>
    <w:rsid w:val="00A70F2B"/>
    <w:rsid w:val="00A70F6F"/>
    <w:rsid w:val="00A7100C"/>
    <w:rsid w:val="00A71115"/>
    <w:rsid w:val="00A712C7"/>
    <w:rsid w:val="00A713EF"/>
    <w:rsid w:val="00A71426"/>
    <w:rsid w:val="00A71539"/>
    <w:rsid w:val="00A71697"/>
    <w:rsid w:val="00A71850"/>
    <w:rsid w:val="00A71B85"/>
    <w:rsid w:val="00A71B96"/>
    <w:rsid w:val="00A71CD8"/>
    <w:rsid w:val="00A7237A"/>
    <w:rsid w:val="00A72386"/>
    <w:rsid w:val="00A72615"/>
    <w:rsid w:val="00A726B7"/>
    <w:rsid w:val="00A72DEF"/>
    <w:rsid w:val="00A72DF5"/>
    <w:rsid w:val="00A72E9C"/>
    <w:rsid w:val="00A72FEE"/>
    <w:rsid w:val="00A73151"/>
    <w:rsid w:val="00A732A6"/>
    <w:rsid w:val="00A732F8"/>
    <w:rsid w:val="00A73308"/>
    <w:rsid w:val="00A73455"/>
    <w:rsid w:val="00A73556"/>
    <w:rsid w:val="00A735C4"/>
    <w:rsid w:val="00A737D3"/>
    <w:rsid w:val="00A739AC"/>
    <w:rsid w:val="00A73AFC"/>
    <w:rsid w:val="00A73BBE"/>
    <w:rsid w:val="00A73F09"/>
    <w:rsid w:val="00A74182"/>
    <w:rsid w:val="00A744B6"/>
    <w:rsid w:val="00A7483A"/>
    <w:rsid w:val="00A74925"/>
    <w:rsid w:val="00A74D48"/>
    <w:rsid w:val="00A74D52"/>
    <w:rsid w:val="00A74D9F"/>
    <w:rsid w:val="00A74E38"/>
    <w:rsid w:val="00A74ED7"/>
    <w:rsid w:val="00A7508A"/>
    <w:rsid w:val="00A75B6C"/>
    <w:rsid w:val="00A75BFD"/>
    <w:rsid w:val="00A75D7E"/>
    <w:rsid w:val="00A75D9D"/>
    <w:rsid w:val="00A75EC8"/>
    <w:rsid w:val="00A75F89"/>
    <w:rsid w:val="00A7601F"/>
    <w:rsid w:val="00A760ED"/>
    <w:rsid w:val="00A76336"/>
    <w:rsid w:val="00A7646C"/>
    <w:rsid w:val="00A76582"/>
    <w:rsid w:val="00A765CA"/>
    <w:rsid w:val="00A76D02"/>
    <w:rsid w:val="00A76DC3"/>
    <w:rsid w:val="00A7716B"/>
    <w:rsid w:val="00A771D3"/>
    <w:rsid w:val="00A77275"/>
    <w:rsid w:val="00A77561"/>
    <w:rsid w:val="00A77620"/>
    <w:rsid w:val="00A77796"/>
    <w:rsid w:val="00A77865"/>
    <w:rsid w:val="00A77896"/>
    <w:rsid w:val="00A7791D"/>
    <w:rsid w:val="00A77B7C"/>
    <w:rsid w:val="00A77E62"/>
    <w:rsid w:val="00A77F03"/>
    <w:rsid w:val="00A80035"/>
    <w:rsid w:val="00A80364"/>
    <w:rsid w:val="00A805EB"/>
    <w:rsid w:val="00A809D8"/>
    <w:rsid w:val="00A80CE9"/>
    <w:rsid w:val="00A80D9C"/>
    <w:rsid w:val="00A8111E"/>
    <w:rsid w:val="00A81809"/>
    <w:rsid w:val="00A81811"/>
    <w:rsid w:val="00A81A8E"/>
    <w:rsid w:val="00A81C2F"/>
    <w:rsid w:val="00A81C4D"/>
    <w:rsid w:val="00A81E18"/>
    <w:rsid w:val="00A81E67"/>
    <w:rsid w:val="00A8233E"/>
    <w:rsid w:val="00A82345"/>
    <w:rsid w:val="00A825D8"/>
    <w:rsid w:val="00A826A5"/>
    <w:rsid w:val="00A826D6"/>
    <w:rsid w:val="00A828AE"/>
    <w:rsid w:val="00A82AA4"/>
    <w:rsid w:val="00A82D44"/>
    <w:rsid w:val="00A82D6B"/>
    <w:rsid w:val="00A82D8D"/>
    <w:rsid w:val="00A82F20"/>
    <w:rsid w:val="00A834BF"/>
    <w:rsid w:val="00A83570"/>
    <w:rsid w:val="00A83962"/>
    <w:rsid w:val="00A83A22"/>
    <w:rsid w:val="00A83B14"/>
    <w:rsid w:val="00A83B5E"/>
    <w:rsid w:val="00A83CE4"/>
    <w:rsid w:val="00A83D70"/>
    <w:rsid w:val="00A83DD6"/>
    <w:rsid w:val="00A8446F"/>
    <w:rsid w:val="00A845CB"/>
    <w:rsid w:val="00A84857"/>
    <w:rsid w:val="00A8491E"/>
    <w:rsid w:val="00A84A26"/>
    <w:rsid w:val="00A84AAE"/>
    <w:rsid w:val="00A84E1E"/>
    <w:rsid w:val="00A84E39"/>
    <w:rsid w:val="00A84ECE"/>
    <w:rsid w:val="00A85106"/>
    <w:rsid w:val="00A852A5"/>
    <w:rsid w:val="00A852E7"/>
    <w:rsid w:val="00A85322"/>
    <w:rsid w:val="00A85499"/>
    <w:rsid w:val="00A85637"/>
    <w:rsid w:val="00A8567D"/>
    <w:rsid w:val="00A856E8"/>
    <w:rsid w:val="00A8570C"/>
    <w:rsid w:val="00A85C4D"/>
    <w:rsid w:val="00A85C8A"/>
    <w:rsid w:val="00A85CF5"/>
    <w:rsid w:val="00A85DFB"/>
    <w:rsid w:val="00A86089"/>
    <w:rsid w:val="00A860D8"/>
    <w:rsid w:val="00A86745"/>
    <w:rsid w:val="00A86A31"/>
    <w:rsid w:val="00A86BC0"/>
    <w:rsid w:val="00A8700C"/>
    <w:rsid w:val="00A8717E"/>
    <w:rsid w:val="00A87228"/>
    <w:rsid w:val="00A87383"/>
    <w:rsid w:val="00A87535"/>
    <w:rsid w:val="00A875C3"/>
    <w:rsid w:val="00A876DE"/>
    <w:rsid w:val="00A87B07"/>
    <w:rsid w:val="00A87D07"/>
    <w:rsid w:val="00A87D3F"/>
    <w:rsid w:val="00A87DB8"/>
    <w:rsid w:val="00A87DFC"/>
    <w:rsid w:val="00A87E1A"/>
    <w:rsid w:val="00A87E36"/>
    <w:rsid w:val="00A87E98"/>
    <w:rsid w:val="00A87FE2"/>
    <w:rsid w:val="00A902ED"/>
    <w:rsid w:val="00A9041D"/>
    <w:rsid w:val="00A90420"/>
    <w:rsid w:val="00A90522"/>
    <w:rsid w:val="00A905AF"/>
    <w:rsid w:val="00A90665"/>
    <w:rsid w:val="00A907B1"/>
    <w:rsid w:val="00A90816"/>
    <w:rsid w:val="00A90988"/>
    <w:rsid w:val="00A90D03"/>
    <w:rsid w:val="00A90E1F"/>
    <w:rsid w:val="00A90FFE"/>
    <w:rsid w:val="00A910D1"/>
    <w:rsid w:val="00A91145"/>
    <w:rsid w:val="00A9123D"/>
    <w:rsid w:val="00A913C2"/>
    <w:rsid w:val="00A914A7"/>
    <w:rsid w:val="00A914BC"/>
    <w:rsid w:val="00A91825"/>
    <w:rsid w:val="00A91A8B"/>
    <w:rsid w:val="00A91B30"/>
    <w:rsid w:val="00A91EEB"/>
    <w:rsid w:val="00A91FC2"/>
    <w:rsid w:val="00A921A9"/>
    <w:rsid w:val="00A921D4"/>
    <w:rsid w:val="00A9233E"/>
    <w:rsid w:val="00A923E2"/>
    <w:rsid w:val="00A925CA"/>
    <w:rsid w:val="00A92EA0"/>
    <w:rsid w:val="00A9304D"/>
    <w:rsid w:val="00A93717"/>
    <w:rsid w:val="00A9373A"/>
    <w:rsid w:val="00A93761"/>
    <w:rsid w:val="00A9397F"/>
    <w:rsid w:val="00A93E7F"/>
    <w:rsid w:val="00A94864"/>
    <w:rsid w:val="00A95025"/>
    <w:rsid w:val="00A9505C"/>
    <w:rsid w:val="00A95162"/>
    <w:rsid w:val="00A952B3"/>
    <w:rsid w:val="00A95776"/>
    <w:rsid w:val="00A958BC"/>
    <w:rsid w:val="00A95DF5"/>
    <w:rsid w:val="00A95F0B"/>
    <w:rsid w:val="00A96196"/>
    <w:rsid w:val="00A961B4"/>
    <w:rsid w:val="00A9627D"/>
    <w:rsid w:val="00A962DE"/>
    <w:rsid w:val="00A96355"/>
    <w:rsid w:val="00A96508"/>
    <w:rsid w:val="00A968BE"/>
    <w:rsid w:val="00A968C4"/>
    <w:rsid w:val="00A9693C"/>
    <w:rsid w:val="00A96E29"/>
    <w:rsid w:val="00A96E59"/>
    <w:rsid w:val="00A97110"/>
    <w:rsid w:val="00A97800"/>
    <w:rsid w:val="00A97888"/>
    <w:rsid w:val="00A979D6"/>
    <w:rsid w:val="00A97A02"/>
    <w:rsid w:val="00A97D8A"/>
    <w:rsid w:val="00A97E53"/>
    <w:rsid w:val="00A97EB0"/>
    <w:rsid w:val="00AA00B7"/>
    <w:rsid w:val="00AA00C6"/>
    <w:rsid w:val="00AA013F"/>
    <w:rsid w:val="00AA019C"/>
    <w:rsid w:val="00AA0225"/>
    <w:rsid w:val="00AA0288"/>
    <w:rsid w:val="00AA050C"/>
    <w:rsid w:val="00AA051B"/>
    <w:rsid w:val="00AA05C7"/>
    <w:rsid w:val="00AA0974"/>
    <w:rsid w:val="00AA0E4D"/>
    <w:rsid w:val="00AA0F73"/>
    <w:rsid w:val="00AA0FE3"/>
    <w:rsid w:val="00AA101A"/>
    <w:rsid w:val="00AA108A"/>
    <w:rsid w:val="00AA123E"/>
    <w:rsid w:val="00AA1835"/>
    <w:rsid w:val="00AA1D2F"/>
    <w:rsid w:val="00AA1D52"/>
    <w:rsid w:val="00AA1D73"/>
    <w:rsid w:val="00AA1DB9"/>
    <w:rsid w:val="00AA1E09"/>
    <w:rsid w:val="00AA2007"/>
    <w:rsid w:val="00AA20CE"/>
    <w:rsid w:val="00AA218B"/>
    <w:rsid w:val="00AA21AF"/>
    <w:rsid w:val="00AA244E"/>
    <w:rsid w:val="00AA27F0"/>
    <w:rsid w:val="00AA2909"/>
    <w:rsid w:val="00AA29CA"/>
    <w:rsid w:val="00AA2D44"/>
    <w:rsid w:val="00AA2E4C"/>
    <w:rsid w:val="00AA311A"/>
    <w:rsid w:val="00AA31D4"/>
    <w:rsid w:val="00AA3279"/>
    <w:rsid w:val="00AA3347"/>
    <w:rsid w:val="00AA3619"/>
    <w:rsid w:val="00AA3B47"/>
    <w:rsid w:val="00AA3BDE"/>
    <w:rsid w:val="00AA3C60"/>
    <w:rsid w:val="00AA3C6C"/>
    <w:rsid w:val="00AA3DE3"/>
    <w:rsid w:val="00AA3E10"/>
    <w:rsid w:val="00AA3E24"/>
    <w:rsid w:val="00AA3F8B"/>
    <w:rsid w:val="00AA4277"/>
    <w:rsid w:val="00AA428F"/>
    <w:rsid w:val="00AA4383"/>
    <w:rsid w:val="00AA4754"/>
    <w:rsid w:val="00AA476A"/>
    <w:rsid w:val="00AA48D4"/>
    <w:rsid w:val="00AA4A43"/>
    <w:rsid w:val="00AA4B17"/>
    <w:rsid w:val="00AA4BCD"/>
    <w:rsid w:val="00AA508A"/>
    <w:rsid w:val="00AA5314"/>
    <w:rsid w:val="00AA5323"/>
    <w:rsid w:val="00AA590C"/>
    <w:rsid w:val="00AA5917"/>
    <w:rsid w:val="00AA59A0"/>
    <w:rsid w:val="00AA5BC5"/>
    <w:rsid w:val="00AA5D07"/>
    <w:rsid w:val="00AA5D1C"/>
    <w:rsid w:val="00AA5FA1"/>
    <w:rsid w:val="00AA6338"/>
    <w:rsid w:val="00AA6498"/>
    <w:rsid w:val="00AA6557"/>
    <w:rsid w:val="00AA656D"/>
    <w:rsid w:val="00AA6639"/>
    <w:rsid w:val="00AA665F"/>
    <w:rsid w:val="00AA6788"/>
    <w:rsid w:val="00AA68D0"/>
    <w:rsid w:val="00AA691D"/>
    <w:rsid w:val="00AA6BAB"/>
    <w:rsid w:val="00AA6C9F"/>
    <w:rsid w:val="00AA6E58"/>
    <w:rsid w:val="00AA6F22"/>
    <w:rsid w:val="00AA6FA3"/>
    <w:rsid w:val="00AA73EA"/>
    <w:rsid w:val="00AA7520"/>
    <w:rsid w:val="00AA76AB"/>
    <w:rsid w:val="00AA7740"/>
    <w:rsid w:val="00AA79EB"/>
    <w:rsid w:val="00AA7B8F"/>
    <w:rsid w:val="00AA7C91"/>
    <w:rsid w:val="00AA7F5F"/>
    <w:rsid w:val="00AB035C"/>
    <w:rsid w:val="00AB0412"/>
    <w:rsid w:val="00AB107B"/>
    <w:rsid w:val="00AB12B3"/>
    <w:rsid w:val="00AB1416"/>
    <w:rsid w:val="00AB1474"/>
    <w:rsid w:val="00AB1A98"/>
    <w:rsid w:val="00AB1DA6"/>
    <w:rsid w:val="00AB1E66"/>
    <w:rsid w:val="00AB1ED8"/>
    <w:rsid w:val="00AB1F18"/>
    <w:rsid w:val="00AB2160"/>
    <w:rsid w:val="00AB2240"/>
    <w:rsid w:val="00AB2484"/>
    <w:rsid w:val="00AB2563"/>
    <w:rsid w:val="00AB299B"/>
    <w:rsid w:val="00AB2A09"/>
    <w:rsid w:val="00AB2E25"/>
    <w:rsid w:val="00AB3016"/>
    <w:rsid w:val="00AB30A6"/>
    <w:rsid w:val="00AB314A"/>
    <w:rsid w:val="00AB33A0"/>
    <w:rsid w:val="00AB3856"/>
    <w:rsid w:val="00AB392F"/>
    <w:rsid w:val="00AB3DF2"/>
    <w:rsid w:val="00AB3E31"/>
    <w:rsid w:val="00AB3FC7"/>
    <w:rsid w:val="00AB4054"/>
    <w:rsid w:val="00AB406F"/>
    <w:rsid w:val="00AB413A"/>
    <w:rsid w:val="00AB413B"/>
    <w:rsid w:val="00AB439A"/>
    <w:rsid w:val="00AB45B8"/>
    <w:rsid w:val="00AB460F"/>
    <w:rsid w:val="00AB46D7"/>
    <w:rsid w:val="00AB4773"/>
    <w:rsid w:val="00AB47D4"/>
    <w:rsid w:val="00AB4936"/>
    <w:rsid w:val="00AB4A53"/>
    <w:rsid w:val="00AB4B5A"/>
    <w:rsid w:val="00AB4D61"/>
    <w:rsid w:val="00AB4E0C"/>
    <w:rsid w:val="00AB50D2"/>
    <w:rsid w:val="00AB51C5"/>
    <w:rsid w:val="00AB52B5"/>
    <w:rsid w:val="00AB53E2"/>
    <w:rsid w:val="00AB5402"/>
    <w:rsid w:val="00AB5591"/>
    <w:rsid w:val="00AB572E"/>
    <w:rsid w:val="00AB599E"/>
    <w:rsid w:val="00AB5B3E"/>
    <w:rsid w:val="00AB6052"/>
    <w:rsid w:val="00AB60E7"/>
    <w:rsid w:val="00AB619F"/>
    <w:rsid w:val="00AB6200"/>
    <w:rsid w:val="00AB6267"/>
    <w:rsid w:val="00AB62DB"/>
    <w:rsid w:val="00AB637B"/>
    <w:rsid w:val="00AB63F8"/>
    <w:rsid w:val="00AB646B"/>
    <w:rsid w:val="00AB6562"/>
    <w:rsid w:val="00AB6573"/>
    <w:rsid w:val="00AB6675"/>
    <w:rsid w:val="00AB6687"/>
    <w:rsid w:val="00AB6B85"/>
    <w:rsid w:val="00AB6EBC"/>
    <w:rsid w:val="00AB6F50"/>
    <w:rsid w:val="00AB74FD"/>
    <w:rsid w:val="00AB762A"/>
    <w:rsid w:val="00AB7A47"/>
    <w:rsid w:val="00AB7B1A"/>
    <w:rsid w:val="00AB7C18"/>
    <w:rsid w:val="00AC059D"/>
    <w:rsid w:val="00AC05E5"/>
    <w:rsid w:val="00AC07D2"/>
    <w:rsid w:val="00AC0839"/>
    <w:rsid w:val="00AC0954"/>
    <w:rsid w:val="00AC0B2A"/>
    <w:rsid w:val="00AC0DC0"/>
    <w:rsid w:val="00AC137F"/>
    <w:rsid w:val="00AC1479"/>
    <w:rsid w:val="00AC1AB9"/>
    <w:rsid w:val="00AC1BDC"/>
    <w:rsid w:val="00AC1BE3"/>
    <w:rsid w:val="00AC1E43"/>
    <w:rsid w:val="00AC2223"/>
    <w:rsid w:val="00AC231B"/>
    <w:rsid w:val="00AC25C8"/>
    <w:rsid w:val="00AC264C"/>
    <w:rsid w:val="00AC26B0"/>
    <w:rsid w:val="00AC26D6"/>
    <w:rsid w:val="00AC2BA3"/>
    <w:rsid w:val="00AC2D2F"/>
    <w:rsid w:val="00AC2D85"/>
    <w:rsid w:val="00AC2F1E"/>
    <w:rsid w:val="00AC2F82"/>
    <w:rsid w:val="00AC2FE2"/>
    <w:rsid w:val="00AC3004"/>
    <w:rsid w:val="00AC3156"/>
    <w:rsid w:val="00AC315B"/>
    <w:rsid w:val="00AC3466"/>
    <w:rsid w:val="00AC36C7"/>
    <w:rsid w:val="00AC3978"/>
    <w:rsid w:val="00AC3A42"/>
    <w:rsid w:val="00AC3AE4"/>
    <w:rsid w:val="00AC3DE3"/>
    <w:rsid w:val="00AC3F53"/>
    <w:rsid w:val="00AC3FAB"/>
    <w:rsid w:val="00AC40CD"/>
    <w:rsid w:val="00AC41CE"/>
    <w:rsid w:val="00AC457A"/>
    <w:rsid w:val="00AC4610"/>
    <w:rsid w:val="00AC46C6"/>
    <w:rsid w:val="00AC4940"/>
    <w:rsid w:val="00AC49CD"/>
    <w:rsid w:val="00AC4A1A"/>
    <w:rsid w:val="00AC4D48"/>
    <w:rsid w:val="00AC4DCC"/>
    <w:rsid w:val="00AC4E99"/>
    <w:rsid w:val="00AC5102"/>
    <w:rsid w:val="00AC5281"/>
    <w:rsid w:val="00AC53EB"/>
    <w:rsid w:val="00AC5D08"/>
    <w:rsid w:val="00AC5E0D"/>
    <w:rsid w:val="00AC5ECF"/>
    <w:rsid w:val="00AC5F8C"/>
    <w:rsid w:val="00AC678D"/>
    <w:rsid w:val="00AC67E8"/>
    <w:rsid w:val="00AC6CAA"/>
    <w:rsid w:val="00AC6D85"/>
    <w:rsid w:val="00AC6DFC"/>
    <w:rsid w:val="00AC6E38"/>
    <w:rsid w:val="00AC6F48"/>
    <w:rsid w:val="00AC7394"/>
    <w:rsid w:val="00AC7493"/>
    <w:rsid w:val="00AC755F"/>
    <w:rsid w:val="00AC757D"/>
    <w:rsid w:val="00AC75ED"/>
    <w:rsid w:val="00AC76AE"/>
    <w:rsid w:val="00AC783E"/>
    <w:rsid w:val="00AC79A6"/>
    <w:rsid w:val="00AC7D12"/>
    <w:rsid w:val="00AC7F48"/>
    <w:rsid w:val="00AD01BC"/>
    <w:rsid w:val="00AD02AC"/>
    <w:rsid w:val="00AD044F"/>
    <w:rsid w:val="00AD05CA"/>
    <w:rsid w:val="00AD07C9"/>
    <w:rsid w:val="00AD0BBD"/>
    <w:rsid w:val="00AD0C33"/>
    <w:rsid w:val="00AD0EC8"/>
    <w:rsid w:val="00AD10F5"/>
    <w:rsid w:val="00AD11AC"/>
    <w:rsid w:val="00AD1356"/>
    <w:rsid w:val="00AD149A"/>
    <w:rsid w:val="00AD15A0"/>
    <w:rsid w:val="00AD198C"/>
    <w:rsid w:val="00AD1AC9"/>
    <w:rsid w:val="00AD1ADB"/>
    <w:rsid w:val="00AD1CE8"/>
    <w:rsid w:val="00AD1DAF"/>
    <w:rsid w:val="00AD20D6"/>
    <w:rsid w:val="00AD22E9"/>
    <w:rsid w:val="00AD23ED"/>
    <w:rsid w:val="00AD2863"/>
    <w:rsid w:val="00AD2B1E"/>
    <w:rsid w:val="00AD2BFA"/>
    <w:rsid w:val="00AD2C3F"/>
    <w:rsid w:val="00AD2D0A"/>
    <w:rsid w:val="00AD2F77"/>
    <w:rsid w:val="00AD32AB"/>
    <w:rsid w:val="00AD3558"/>
    <w:rsid w:val="00AD38CC"/>
    <w:rsid w:val="00AD398F"/>
    <w:rsid w:val="00AD3A5B"/>
    <w:rsid w:val="00AD3A5F"/>
    <w:rsid w:val="00AD3EC4"/>
    <w:rsid w:val="00AD409E"/>
    <w:rsid w:val="00AD45ED"/>
    <w:rsid w:val="00AD4705"/>
    <w:rsid w:val="00AD47CC"/>
    <w:rsid w:val="00AD48B5"/>
    <w:rsid w:val="00AD4DBD"/>
    <w:rsid w:val="00AD4F65"/>
    <w:rsid w:val="00AD56AC"/>
    <w:rsid w:val="00AD58A2"/>
    <w:rsid w:val="00AD5E8B"/>
    <w:rsid w:val="00AD5F87"/>
    <w:rsid w:val="00AD5FCE"/>
    <w:rsid w:val="00AD5FE7"/>
    <w:rsid w:val="00AD6378"/>
    <w:rsid w:val="00AD642A"/>
    <w:rsid w:val="00AD6447"/>
    <w:rsid w:val="00AD645D"/>
    <w:rsid w:val="00AD6560"/>
    <w:rsid w:val="00AD65DF"/>
    <w:rsid w:val="00AD6885"/>
    <w:rsid w:val="00AD68A1"/>
    <w:rsid w:val="00AD68BD"/>
    <w:rsid w:val="00AD6B94"/>
    <w:rsid w:val="00AD6BAA"/>
    <w:rsid w:val="00AD6C6F"/>
    <w:rsid w:val="00AD6E01"/>
    <w:rsid w:val="00AD71BD"/>
    <w:rsid w:val="00AD740D"/>
    <w:rsid w:val="00AD767A"/>
    <w:rsid w:val="00AD76F0"/>
    <w:rsid w:val="00AD7873"/>
    <w:rsid w:val="00AD79B1"/>
    <w:rsid w:val="00AD7A39"/>
    <w:rsid w:val="00AD7B53"/>
    <w:rsid w:val="00AD7DB1"/>
    <w:rsid w:val="00AD7E24"/>
    <w:rsid w:val="00AE069F"/>
    <w:rsid w:val="00AE0866"/>
    <w:rsid w:val="00AE0875"/>
    <w:rsid w:val="00AE0897"/>
    <w:rsid w:val="00AE09A2"/>
    <w:rsid w:val="00AE0C2A"/>
    <w:rsid w:val="00AE0C79"/>
    <w:rsid w:val="00AE0D69"/>
    <w:rsid w:val="00AE0E5B"/>
    <w:rsid w:val="00AE0F57"/>
    <w:rsid w:val="00AE0FDF"/>
    <w:rsid w:val="00AE1456"/>
    <w:rsid w:val="00AE1582"/>
    <w:rsid w:val="00AE164D"/>
    <w:rsid w:val="00AE1660"/>
    <w:rsid w:val="00AE1B4F"/>
    <w:rsid w:val="00AE1F8B"/>
    <w:rsid w:val="00AE2024"/>
    <w:rsid w:val="00AE2041"/>
    <w:rsid w:val="00AE2200"/>
    <w:rsid w:val="00AE22EE"/>
    <w:rsid w:val="00AE2753"/>
    <w:rsid w:val="00AE27A7"/>
    <w:rsid w:val="00AE288D"/>
    <w:rsid w:val="00AE2AB2"/>
    <w:rsid w:val="00AE2F2B"/>
    <w:rsid w:val="00AE2FE1"/>
    <w:rsid w:val="00AE312F"/>
    <w:rsid w:val="00AE3185"/>
    <w:rsid w:val="00AE3413"/>
    <w:rsid w:val="00AE38FC"/>
    <w:rsid w:val="00AE390A"/>
    <w:rsid w:val="00AE3B0D"/>
    <w:rsid w:val="00AE3DA4"/>
    <w:rsid w:val="00AE3EA7"/>
    <w:rsid w:val="00AE3F9B"/>
    <w:rsid w:val="00AE4026"/>
    <w:rsid w:val="00AE41C3"/>
    <w:rsid w:val="00AE4227"/>
    <w:rsid w:val="00AE4317"/>
    <w:rsid w:val="00AE44B3"/>
    <w:rsid w:val="00AE44C2"/>
    <w:rsid w:val="00AE471E"/>
    <w:rsid w:val="00AE487A"/>
    <w:rsid w:val="00AE48F8"/>
    <w:rsid w:val="00AE496D"/>
    <w:rsid w:val="00AE4982"/>
    <w:rsid w:val="00AE49C4"/>
    <w:rsid w:val="00AE4B3D"/>
    <w:rsid w:val="00AE4CA3"/>
    <w:rsid w:val="00AE4E48"/>
    <w:rsid w:val="00AE4E9A"/>
    <w:rsid w:val="00AE5160"/>
    <w:rsid w:val="00AE5481"/>
    <w:rsid w:val="00AE5520"/>
    <w:rsid w:val="00AE56AA"/>
    <w:rsid w:val="00AE5758"/>
    <w:rsid w:val="00AE5B3C"/>
    <w:rsid w:val="00AE5DF7"/>
    <w:rsid w:val="00AE5EAF"/>
    <w:rsid w:val="00AE5F55"/>
    <w:rsid w:val="00AE617F"/>
    <w:rsid w:val="00AE6250"/>
    <w:rsid w:val="00AE62A5"/>
    <w:rsid w:val="00AE62B6"/>
    <w:rsid w:val="00AE64C3"/>
    <w:rsid w:val="00AE6600"/>
    <w:rsid w:val="00AE67DF"/>
    <w:rsid w:val="00AE69D7"/>
    <w:rsid w:val="00AE6A44"/>
    <w:rsid w:val="00AE6ECA"/>
    <w:rsid w:val="00AE7481"/>
    <w:rsid w:val="00AE75BF"/>
    <w:rsid w:val="00AE7B17"/>
    <w:rsid w:val="00AE7C17"/>
    <w:rsid w:val="00AE7DBE"/>
    <w:rsid w:val="00AE7EE7"/>
    <w:rsid w:val="00AE7F70"/>
    <w:rsid w:val="00AE7F8E"/>
    <w:rsid w:val="00AF00D4"/>
    <w:rsid w:val="00AF0112"/>
    <w:rsid w:val="00AF0167"/>
    <w:rsid w:val="00AF0286"/>
    <w:rsid w:val="00AF037A"/>
    <w:rsid w:val="00AF04F8"/>
    <w:rsid w:val="00AF05CB"/>
    <w:rsid w:val="00AF0A1D"/>
    <w:rsid w:val="00AF0AC1"/>
    <w:rsid w:val="00AF0E0A"/>
    <w:rsid w:val="00AF0E43"/>
    <w:rsid w:val="00AF0EEC"/>
    <w:rsid w:val="00AF0F4D"/>
    <w:rsid w:val="00AF0FE9"/>
    <w:rsid w:val="00AF10DE"/>
    <w:rsid w:val="00AF1416"/>
    <w:rsid w:val="00AF1611"/>
    <w:rsid w:val="00AF1DC3"/>
    <w:rsid w:val="00AF1E25"/>
    <w:rsid w:val="00AF1F2E"/>
    <w:rsid w:val="00AF21D3"/>
    <w:rsid w:val="00AF2399"/>
    <w:rsid w:val="00AF2665"/>
    <w:rsid w:val="00AF2B18"/>
    <w:rsid w:val="00AF2B62"/>
    <w:rsid w:val="00AF31FC"/>
    <w:rsid w:val="00AF3363"/>
    <w:rsid w:val="00AF33EA"/>
    <w:rsid w:val="00AF390D"/>
    <w:rsid w:val="00AF3CAA"/>
    <w:rsid w:val="00AF3CD5"/>
    <w:rsid w:val="00AF3DB4"/>
    <w:rsid w:val="00AF3F83"/>
    <w:rsid w:val="00AF41B1"/>
    <w:rsid w:val="00AF41D9"/>
    <w:rsid w:val="00AF469C"/>
    <w:rsid w:val="00AF4D4E"/>
    <w:rsid w:val="00AF4D7B"/>
    <w:rsid w:val="00AF50AF"/>
    <w:rsid w:val="00AF5339"/>
    <w:rsid w:val="00AF53DE"/>
    <w:rsid w:val="00AF5497"/>
    <w:rsid w:val="00AF5564"/>
    <w:rsid w:val="00AF5B24"/>
    <w:rsid w:val="00AF5BF7"/>
    <w:rsid w:val="00AF5E4D"/>
    <w:rsid w:val="00AF5E9C"/>
    <w:rsid w:val="00AF62E3"/>
    <w:rsid w:val="00AF6464"/>
    <w:rsid w:val="00AF6533"/>
    <w:rsid w:val="00AF66CD"/>
    <w:rsid w:val="00AF6A44"/>
    <w:rsid w:val="00AF6AF8"/>
    <w:rsid w:val="00AF6C21"/>
    <w:rsid w:val="00AF6D7E"/>
    <w:rsid w:val="00AF6EE6"/>
    <w:rsid w:val="00AF74A8"/>
    <w:rsid w:val="00AF7518"/>
    <w:rsid w:val="00AF773E"/>
    <w:rsid w:val="00AF780A"/>
    <w:rsid w:val="00AF7981"/>
    <w:rsid w:val="00AF79D0"/>
    <w:rsid w:val="00AF7C8A"/>
    <w:rsid w:val="00AF7CD3"/>
    <w:rsid w:val="00B003A8"/>
    <w:rsid w:val="00B0060B"/>
    <w:rsid w:val="00B00618"/>
    <w:rsid w:val="00B006D7"/>
    <w:rsid w:val="00B0072B"/>
    <w:rsid w:val="00B00B19"/>
    <w:rsid w:val="00B00B8F"/>
    <w:rsid w:val="00B00D8E"/>
    <w:rsid w:val="00B00E51"/>
    <w:rsid w:val="00B010CE"/>
    <w:rsid w:val="00B01231"/>
    <w:rsid w:val="00B0139F"/>
    <w:rsid w:val="00B0170B"/>
    <w:rsid w:val="00B01B05"/>
    <w:rsid w:val="00B01BFE"/>
    <w:rsid w:val="00B01D7F"/>
    <w:rsid w:val="00B01D94"/>
    <w:rsid w:val="00B02031"/>
    <w:rsid w:val="00B02120"/>
    <w:rsid w:val="00B021BF"/>
    <w:rsid w:val="00B022F6"/>
    <w:rsid w:val="00B0232D"/>
    <w:rsid w:val="00B02486"/>
    <w:rsid w:val="00B02544"/>
    <w:rsid w:val="00B02590"/>
    <w:rsid w:val="00B029B9"/>
    <w:rsid w:val="00B02D25"/>
    <w:rsid w:val="00B02D45"/>
    <w:rsid w:val="00B02EAC"/>
    <w:rsid w:val="00B03161"/>
    <w:rsid w:val="00B03278"/>
    <w:rsid w:val="00B0340C"/>
    <w:rsid w:val="00B03454"/>
    <w:rsid w:val="00B034B3"/>
    <w:rsid w:val="00B036D9"/>
    <w:rsid w:val="00B03768"/>
    <w:rsid w:val="00B03C28"/>
    <w:rsid w:val="00B03CEC"/>
    <w:rsid w:val="00B03D8F"/>
    <w:rsid w:val="00B03DCA"/>
    <w:rsid w:val="00B040B4"/>
    <w:rsid w:val="00B041E2"/>
    <w:rsid w:val="00B043D8"/>
    <w:rsid w:val="00B043F0"/>
    <w:rsid w:val="00B04429"/>
    <w:rsid w:val="00B045D3"/>
    <w:rsid w:val="00B047A2"/>
    <w:rsid w:val="00B04811"/>
    <w:rsid w:val="00B0495F"/>
    <w:rsid w:val="00B049BC"/>
    <w:rsid w:val="00B04A1A"/>
    <w:rsid w:val="00B04C6F"/>
    <w:rsid w:val="00B04F84"/>
    <w:rsid w:val="00B04F89"/>
    <w:rsid w:val="00B05057"/>
    <w:rsid w:val="00B050E5"/>
    <w:rsid w:val="00B0512C"/>
    <w:rsid w:val="00B05290"/>
    <w:rsid w:val="00B053EF"/>
    <w:rsid w:val="00B054F3"/>
    <w:rsid w:val="00B05871"/>
    <w:rsid w:val="00B059EA"/>
    <w:rsid w:val="00B05CE3"/>
    <w:rsid w:val="00B05E1C"/>
    <w:rsid w:val="00B060A8"/>
    <w:rsid w:val="00B061FF"/>
    <w:rsid w:val="00B06339"/>
    <w:rsid w:val="00B0638D"/>
    <w:rsid w:val="00B06451"/>
    <w:rsid w:val="00B068D8"/>
    <w:rsid w:val="00B06A84"/>
    <w:rsid w:val="00B06CF1"/>
    <w:rsid w:val="00B07032"/>
    <w:rsid w:val="00B07066"/>
    <w:rsid w:val="00B0715F"/>
    <w:rsid w:val="00B07386"/>
    <w:rsid w:val="00B073CD"/>
    <w:rsid w:val="00B07696"/>
    <w:rsid w:val="00B0772D"/>
    <w:rsid w:val="00B077F1"/>
    <w:rsid w:val="00B07A14"/>
    <w:rsid w:val="00B07B03"/>
    <w:rsid w:val="00B07C88"/>
    <w:rsid w:val="00B07E57"/>
    <w:rsid w:val="00B10096"/>
    <w:rsid w:val="00B10162"/>
    <w:rsid w:val="00B10393"/>
    <w:rsid w:val="00B103B0"/>
    <w:rsid w:val="00B104D0"/>
    <w:rsid w:val="00B10545"/>
    <w:rsid w:val="00B10563"/>
    <w:rsid w:val="00B10769"/>
    <w:rsid w:val="00B108E6"/>
    <w:rsid w:val="00B108F7"/>
    <w:rsid w:val="00B10969"/>
    <w:rsid w:val="00B10AAA"/>
    <w:rsid w:val="00B10B13"/>
    <w:rsid w:val="00B10CBE"/>
    <w:rsid w:val="00B1100F"/>
    <w:rsid w:val="00B1106A"/>
    <w:rsid w:val="00B11207"/>
    <w:rsid w:val="00B11227"/>
    <w:rsid w:val="00B113F9"/>
    <w:rsid w:val="00B115BD"/>
    <w:rsid w:val="00B11762"/>
    <w:rsid w:val="00B11B91"/>
    <w:rsid w:val="00B11BF4"/>
    <w:rsid w:val="00B11CEC"/>
    <w:rsid w:val="00B11E42"/>
    <w:rsid w:val="00B11F19"/>
    <w:rsid w:val="00B120D3"/>
    <w:rsid w:val="00B1211D"/>
    <w:rsid w:val="00B12230"/>
    <w:rsid w:val="00B12245"/>
    <w:rsid w:val="00B1236A"/>
    <w:rsid w:val="00B123BF"/>
    <w:rsid w:val="00B127BB"/>
    <w:rsid w:val="00B128B5"/>
    <w:rsid w:val="00B1290F"/>
    <w:rsid w:val="00B12912"/>
    <w:rsid w:val="00B1295B"/>
    <w:rsid w:val="00B12999"/>
    <w:rsid w:val="00B12AEB"/>
    <w:rsid w:val="00B12B6E"/>
    <w:rsid w:val="00B12C8D"/>
    <w:rsid w:val="00B12DAB"/>
    <w:rsid w:val="00B12E1C"/>
    <w:rsid w:val="00B12E3A"/>
    <w:rsid w:val="00B12F34"/>
    <w:rsid w:val="00B12FD1"/>
    <w:rsid w:val="00B12FFC"/>
    <w:rsid w:val="00B13316"/>
    <w:rsid w:val="00B1357B"/>
    <w:rsid w:val="00B136AE"/>
    <w:rsid w:val="00B136D0"/>
    <w:rsid w:val="00B1375B"/>
    <w:rsid w:val="00B13832"/>
    <w:rsid w:val="00B1384E"/>
    <w:rsid w:val="00B13850"/>
    <w:rsid w:val="00B13B02"/>
    <w:rsid w:val="00B13C54"/>
    <w:rsid w:val="00B13C6C"/>
    <w:rsid w:val="00B140AD"/>
    <w:rsid w:val="00B140C3"/>
    <w:rsid w:val="00B14676"/>
    <w:rsid w:val="00B14701"/>
    <w:rsid w:val="00B14D5D"/>
    <w:rsid w:val="00B14F0A"/>
    <w:rsid w:val="00B1502F"/>
    <w:rsid w:val="00B15056"/>
    <w:rsid w:val="00B153BF"/>
    <w:rsid w:val="00B155D8"/>
    <w:rsid w:val="00B15657"/>
    <w:rsid w:val="00B157CB"/>
    <w:rsid w:val="00B15804"/>
    <w:rsid w:val="00B15926"/>
    <w:rsid w:val="00B15B1D"/>
    <w:rsid w:val="00B16519"/>
    <w:rsid w:val="00B1657E"/>
    <w:rsid w:val="00B16846"/>
    <w:rsid w:val="00B1687E"/>
    <w:rsid w:val="00B16B35"/>
    <w:rsid w:val="00B16C2F"/>
    <w:rsid w:val="00B16C51"/>
    <w:rsid w:val="00B16DA2"/>
    <w:rsid w:val="00B16FDC"/>
    <w:rsid w:val="00B170D6"/>
    <w:rsid w:val="00B17206"/>
    <w:rsid w:val="00B174D0"/>
    <w:rsid w:val="00B17F52"/>
    <w:rsid w:val="00B20176"/>
    <w:rsid w:val="00B20195"/>
    <w:rsid w:val="00B20325"/>
    <w:rsid w:val="00B20535"/>
    <w:rsid w:val="00B206CD"/>
    <w:rsid w:val="00B206E7"/>
    <w:rsid w:val="00B20C95"/>
    <w:rsid w:val="00B20DDE"/>
    <w:rsid w:val="00B20E5B"/>
    <w:rsid w:val="00B20E76"/>
    <w:rsid w:val="00B20E88"/>
    <w:rsid w:val="00B21028"/>
    <w:rsid w:val="00B211AE"/>
    <w:rsid w:val="00B213D2"/>
    <w:rsid w:val="00B218A0"/>
    <w:rsid w:val="00B21B30"/>
    <w:rsid w:val="00B21C25"/>
    <w:rsid w:val="00B21E0F"/>
    <w:rsid w:val="00B21E48"/>
    <w:rsid w:val="00B21EE5"/>
    <w:rsid w:val="00B21F97"/>
    <w:rsid w:val="00B22163"/>
    <w:rsid w:val="00B222DE"/>
    <w:rsid w:val="00B224DE"/>
    <w:rsid w:val="00B22E33"/>
    <w:rsid w:val="00B22E7D"/>
    <w:rsid w:val="00B22FFE"/>
    <w:rsid w:val="00B2305D"/>
    <w:rsid w:val="00B2342E"/>
    <w:rsid w:val="00B235CC"/>
    <w:rsid w:val="00B23756"/>
    <w:rsid w:val="00B238A7"/>
    <w:rsid w:val="00B24112"/>
    <w:rsid w:val="00B24AFE"/>
    <w:rsid w:val="00B24BAB"/>
    <w:rsid w:val="00B24C2C"/>
    <w:rsid w:val="00B24C36"/>
    <w:rsid w:val="00B24D42"/>
    <w:rsid w:val="00B24DDD"/>
    <w:rsid w:val="00B24E47"/>
    <w:rsid w:val="00B24F22"/>
    <w:rsid w:val="00B252EC"/>
    <w:rsid w:val="00B25354"/>
    <w:rsid w:val="00B25518"/>
    <w:rsid w:val="00B25590"/>
    <w:rsid w:val="00B25A83"/>
    <w:rsid w:val="00B267BF"/>
    <w:rsid w:val="00B2686E"/>
    <w:rsid w:val="00B26DF8"/>
    <w:rsid w:val="00B26FD7"/>
    <w:rsid w:val="00B270E0"/>
    <w:rsid w:val="00B274AA"/>
    <w:rsid w:val="00B277E4"/>
    <w:rsid w:val="00B27A88"/>
    <w:rsid w:val="00B27DFE"/>
    <w:rsid w:val="00B27EB9"/>
    <w:rsid w:val="00B3006A"/>
    <w:rsid w:val="00B300A8"/>
    <w:rsid w:val="00B30433"/>
    <w:rsid w:val="00B306A9"/>
    <w:rsid w:val="00B30881"/>
    <w:rsid w:val="00B30C88"/>
    <w:rsid w:val="00B30FB5"/>
    <w:rsid w:val="00B3108E"/>
    <w:rsid w:val="00B310FC"/>
    <w:rsid w:val="00B312F4"/>
    <w:rsid w:val="00B31899"/>
    <w:rsid w:val="00B31B20"/>
    <w:rsid w:val="00B31B28"/>
    <w:rsid w:val="00B31D2A"/>
    <w:rsid w:val="00B31E41"/>
    <w:rsid w:val="00B32164"/>
    <w:rsid w:val="00B3227D"/>
    <w:rsid w:val="00B32901"/>
    <w:rsid w:val="00B32AE7"/>
    <w:rsid w:val="00B32D0B"/>
    <w:rsid w:val="00B32D48"/>
    <w:rsid w:val="00B32EA5"/>
    <w:rsid w:val="00B3303B"/>
    <w:rsid w:val="00B3344F"/>
    <w:rsid w:val="00B3365C"/>
    <w:rsid w:val="00B336E7"/>
    <w:rsid w:val="00B33A5B"/>
    <w:rsid w:val="00B33A94"/>
    <w:rsid w:val="00B33C18"/>
    <w:rsid w:val="00B33C49"/>
    <w:rsid w:val="00B3404B"/>
    <w:rsid w:val="00B340C9"/>
    <w:rsid w:val="00B34130"/>
    <w:rsid w:val="00B3423A"/>
    <w:rsid w:val="00B342C3"/>
    <w:rsid w:val="00B34339"/>
    <w:rsid w:val="00B34458"/>
    <w:rsid w:val="00B34556"/>
    <w:rsid w:val="00B345D2"/>
    <w:rsid w:val="00B34603"/>
    <w:rsid w:val="00B3479C"/>
    <w:rsid w:val="00B3484E"/>
    <w:rsid w:val="00B34C3D"/>
    <w:rsid w:val="00B34D2E"/>
    <w:rsid w:val="00B34E96"/>
    <w:rsid w:val="00B34EAE"/>
    <w:rsid w:val="00B35176"/>
    <w:rsid w:val="00B354C6"/>
    <w:rsid w:val="00B354E3"/>
    <w:rsid w:val="00B3576D"/>
    <w:rsid w:val="00B35922"/>
    <w:rsid w:val="00B35993"/>
    <w:rsid w:val="00B35C80"/>
    <w:rsid w:val="00B35FB2"/>
    <w:rsid w:val="00B360CC"/>
    <w:rsid w:val="00B360E9"/>
    <w:rsid w:val="00B363C2"/>
    <w:rsid w:val="00B36430"/>
    <w:rsid w:val="00B364A1"/>
    <w:rsid w:val="00B364DD"/>
    <w:rsid w:val="00B3658D"/>
    <w:rsid w:val="00B365D3"/>
    <w:rsid w:val="00B3660C"/>
    <w:rsid w:val="00B36818"/>
    <w:rsid w:val="00B36924"/>
    <w:rsid w:val="00B36A65"/>
    <w:rsid w:val="00B36B5D"/>
    <w:rsid w:val="00B36BCB"/>
    <w:rsid w:val="00B36E07"/>
    <w:rsid w:val="00B37004"/>
    <w:rsid w:val="00B3707B"/>
    <w:rsid w:val="00B37B83"/>
    <w:rsid w:val="00B37D56"/>
    <w:rsid w:val="00B40011"/>
    <w:rsid w:val="00B40048"/>
    <w:rsid w:val="00B40149"/>
    <w:rsid w:val="00B402E7"/>
    <w:rsid w:val="00B40501"/>
    <w:rsid w:val="00B406BD"/>
    <w:rsid w:val="00B40753"/>
    <w:rsid w:val="00B407AD"/>
    <w:rsid w:val="00B40C3B"/>
    <w:rsid w:val="00B41121"/>
    <w:rsid w:val="00B4115A"/>
    <w:rsid w:val="00B41340"/>
    <w:rsid w:val="00B4174A"/>
    <w:rsid w:val="00B41785"/>
    <w:rsid w:val="00B41805"/>
    <w:rsid w:val="00B41D35"/>
    <w:rsid w:val="00B420B1"/>
    <w:rsid w:val="00B42204"/>
    <w:rsid w:val="00B4247B"/>
    <w:rsid w:val="00B42747"/>
    <w:rsid w:val="00B428B6"/>
    <w:rsid w:val="00B42A0A"/>
    <w:rsid w:val="00B42CA8"/>
    <w:rsid w:val="00B42DF9"/>
    <w:rsid w:val="00B42F81"/>
    <w:rsid w:val="00B43394"/>
    <w:rsid w:val="00B4363D"/>
    <w:rsid w:val="00B43912"/>
    <w:rsid w:val="00B4391F"/>
    <w:rsid w:val="00B43D26"/>
    <w:rsid w:val="00B43E5F"/>
    <w:rsid w:val="00B43F0B"/>
    <w:rsid w:val="00B44109"/>
    <w:rsid w:val="00B44204"/>
    <w:rsid w:val="00B443E9"/>
    <w:rsid w:val="00B443ED"/>
    <w:rsid w:val="00B44608"/>
    <w:rsid w:val="00B44620"/>
    <w:rsid w:val="00B44765"/>
    <w:rsid w:val="00B44897"/>
    <w:rsid w:val="00B44B44"/>
    <w:rsid w:val="00B44CDD"/>
    <w:rsid w:val="00B45011"/>
    <w:rsid w:val="00B4504E"/>
    <w:rsid w:val="00B45306"/>
    <w:rsid w:val="00B45598"/>
    <w:rsid w:val="00B45C53"/>
    <w:rsid w:val="00B45C61"/>
    <w:rsid w:val="00B45D8A"/>
    <w:rsid w:val="00B45E91"/>
    <w:rsid w:val="00B46189"/>
    <w:rsid w:val="00B463BC"/>
    <w:rsid w:val="00B465DD"/>
    <w:rsid w:val="00B4679E"/>
    <w:rsid w:val="00B467F4"/>
    <w:rsid w:val="00B46A09"/>
    <w:rsid w:val="00B46BF0"/>
    <w:rsid w:val="00B46F68"/>
    <w:rsid w:val="00B46FFA"/>
    <w:rsid w:val="00B473EC"/>
    <w:rsid w:val="00B47408"/>
    <w:rsid w:val="00B474A9"/>
    <w:rsid w:val="00B474E6"/>
    <w:rsid w:val="00B474FE"/>
    <w:rsid w:val="00B4752F"/>
    <w:rsid w:val="00B47638"/>
    <w:rsid w:val="00B4785B"/>
    <w:rsid w:val="00B47933"/>
    <w:rsid w:val="00B479B2"/>
    <w:rsid w:val="00B47B1F"/>
    <w:rsid w:val="00B47CCD"/>
    <w:rsid w:val="00B47D9B"/>
    <w:rsid w:val="00B501F9"/>
    <w:rsid w:val="00B5020D"/>
    <w:rsid w:val="00B5039A"/>
    <w:rsid w:val="00B503CE"/>
    <w:rsid w:val="00B504F4"/>
    <w:rsid w:val="00B50714"/>
    <w:rsid w:val="00B50A40"/>
    <w:rsid w:val="00B50A44"/>
    <w:rsid w:val="00B50AF5"/>
    <w:rsid w:val="00B50B10"/>
    <w:rsid w:val="00B50D6A"/>
    <w:rsid w:val="00B50ED8"/>
    <w:rsid w:val="00B50F6C"/>
    <w:rsid w:val="00B51164"/>
    <w:rsid w:val="00B5117F"/>
    <w:rsid w:val="00B5136B"/>
    <w:rsid w:val="00B513B8"/>
    <w:rsid w:val="00B51485"/>
    <w:rsid w:val="00B514E0"/>
    <w:rsid w:val="00B51802"/>
    <w:rsid w:val="00B51892"/>
    <w:rsid w:val="00B518D7"/>
    <w:rsid w:val="00B51FC2"/>
    <w:rsid w:val="00B52044"/>
    <w:rsid w:val="00B52048"/>
    <w:rsid w:val="00B52324"/>
    <w:rsid w:val="00B52437"/>
    <w:rsid w:val="00B525F3"/>
    <w:rsid w:val="00B52B91"/>
    <w:rsid w:val="00B52DF5"/>
    <w:rsid w:val="00B52E03"/>
    <w:rsid w:val="00B52E11"/>
    <w:rsid w:val="00B52FAE"/>
    <w:rsid w:val="00B52FF6"/>
    <w:rsid w:val="00B53127"/>
    <w:rsid w:val="00B53149"/>
    <w:rsid w:val="00B531CD"/>
    <w:rsid w:val="00B532B3"/>
    <w:rsid w:val="00B5361E"/>
    <w:rsid w:val="00B53654"/>
    <w:rsid w:val="00B53820"/>
    <w:rsid w:val="00B53AC7"/>
    <w:rsid w:val="00B53CA0"/>
    <w:rsid w:val="00B53F9E"/>
    <w:rsid w:val="00B53FAD"/>
    <w:rsid w:val="00B53FC8"/>
    <w:rsid w:val="00B541F4"/>
    <w:rsid w:val="00B54297"/>
    <w:rsid w:val="00B54392"/>
    <w:rsid w:val="00B54434"/>
    <w:rsid w:val="00B54534"/>
    <w:rsid w:val="00B546E2"/>
    <w:rsid w:val="00B547BD"/>
    <w:rsid w:val="00B54926"/>
    <w:rsid w:val="00B54A1F"/>
    <w:rsid w:val="00B54BF6"/>
    <w:rsid w:val="00B54DD2"/>
    <w:rsid w:val="00B54E5F"/>
    <w:rsid w:val="00B55453"/>
    <w:rsid w:val="00B5545B"/>
    <w:rsid w:val="00B554A1"/>
    <w:rsid w:val="00B556FD"/>
    <w:rsid w:val="00B55775"/>
    <w:rsid w:val="00B558CC"/>
    <w:rsid w:val="00B559D0"/>
    <w:rsid w:val="00B55BC4"/>
    <w:rsid w:val="00B55F56"/>
    <w:rsid w:val="00B561AD"/>
    <w:rsid w:val="00B563CE"/>
    <w:rsid w:val="00B56478"/>
    <w:rsid w:val="00B5668D"/>
    <w:rsid w:val="00B567E3"/>
    <w:rsid w:val="00B569F7"/>
    <w:rsid w:val="00B56B64"/>
    <w:rsid w:val="00B56D36"/>
    <w:rsid w:val="00B56F4D"/>
    <w:rsid w:val="00B5750D"/>
    <w:rsid w:val="00B577F8"/>
    <w:rsid w:val="00B57817"/>
    <w:rsid w:val="00B578FD"/>
    <w:rsid w:val="00B57AF1"/>
    <w:rsid w:val="00B57B77"/>
    <w:rsid w:val="00B57FB6"/>
    <w:rsid w:val="00B603D4"/>
    <w:rsid w:val="00B60416"/>
    <w:rsid w:val="00B604BC"/>
    <w:rsid w:val="00B60673"/>
    <w:rsid w:val="00B60959"/>
    <w:rsid w:val="00B60A4E"/>
    <w:rsid w:val="00B60A71"/>
    <w:rsid w:val="00B60AE9"/>
    <w:rsid w:val="00B60B04"/>
    <w:rsid w:val="00B60D19"/>
    <w:rsid w:val="00B60D2B"/>
    <w:rsid w:val="00B60D69"/>
    <w:rsid w:val="00B6178E"/>
    <w:rsid w:val="00B617DE"/>
    <w:rsid w:val="00B61A17"/>
    <w:rsid w:val="00B61C13"/>
    <w:rsid w:val="00B61E4A"/>
    <w:rsid w:val="00B61F0F"/>
    <w:rsid w:val="00B62260"/>
    <w:rsid w:val="00B6240C"/>
    <w:rsid w:val="00B624CF"/>
    <w:rsid w:val="00B6288D"/>
    <w:rsid w:val="00B62994"/>
    <w:rsid w:val="00B629DD"/>
    <w:rsid w:val="00B62B4E"/>
    <w:rsid w:val="00B6313C"/>
    <w:rsid w:val="00B6350B"/>
    <w:rsid w:val="00B63BB4"/>
    <w:rsid w:val="00B63BBA"/>
    <w:rsid w:val="00B63BFF"/>
    <w:rsid w:val="00B63E9C"/>
    <w:rsid w:val="00B64068"/>
    <w:rsid w:val="00B64149"/>
    <w:rsid w:val="00B64223"/>
    <w:rsid w:val="00B64351"/>
    <w:rsid w:val="00B64397"/>
    <w:rsid w:val="00B64485"/>
    <w:rsid w:val="00B64947"/>
    <w:rsid w:val="00B64B48"/>
    <w:rsid w:val="00B64BAF"/>
    <w:rsid w:val="00B64EFB"/>
    <w:rsid w:val="00B65175"/>
    <w:rsid w:val="00B6518A"/>
    <w:rsid w:val="00B65379"/>
    <w:rsid w:val="00B653CE"/>
    <w:rsid w:val="00B6549F"/>
    <w:rsid w:val="00B656C0"/>
    <w:rsid w:val="00B65754"/>
    <w:rsid w:val="00B65836"/>
    <w:rsid w:val="00B6585B"/>
    <w:rsid w:val="00B6587F"/>
    <w:rsid w:val="00B6591C"/>
    <w:rsid w:val="00B65994"/>
    <w:rsid w:val="00B65AF4"/>
    <w:rsid w:val="00B65B81"/>
    <w:rsid w:val="00B66312"/>
    <w:rsid w:val="00B6639B"/>
    <w:rsid w:val="00B66A73"/>
    <w:rsid w:val="00B66A94"/>
    <w:rsid w:val="00B66B8F"/>
    <w:rsid w:val="00B66DF8"/>
    <w:rsid w:val="00B6704A"/>
    <w:rsid w:val="00B67214"/>
    <w:rsid w:val="00B6734B"/>
    <w:rsid w:val="00B67387"/>
    <w:rsid w:val="00B67466"/>
    <w:rsid w:val="00B674A1"/>
    <w:rsid w:val="00B67530"/>
    <w:rsid w:val="00B67A71"/>
    <w:rsid w:val="00B67B2C"/>
    <w:rsid w:val="00B7018F"/>
    <w:rsid w:val="00B7019E"/>
    <w:rsid w:val="00B70650"/>
    <w:rsid w:val="00B707D7"/>
    <w:rsid w:val="00B7084B"/>
    <w:rsid w:val="00B70E8F"/>
    <w:rsid w:val="00B70EC0"/>
    <w:rsid w:val="00B70EF5"/>
    <w:rsid w:val="00B71092"/>
    <w:rsid w:val="00B71623"/>
    <w:rsid w:val="00B71CA3"/>
    <w:rsid w:val="00B71CE5"/>
    <w:rsid w:val="00B72030"/>
    <w:rsid w:val="00B724D0"/>
    <w:rsid w:val="00B724DC"/>
    <w:rsid w:val="00B72678"/>
    <w:rsid w:val="00B727AF"/>
    <w:rsid w:val="00B72A6F"/>
    <w:rsid w:val="00B72B00"/>
    <w:rsid w:val="00B72C72"/>
    <w:rsid w:val="00B72DD3"/>
    <w:rsid w:val="00B7303F"/>
    <w:rsid w:val="00B731FE"/>
    <w:rsid w:val="00B732F5"/>
    <w:rsid w:val="00B733CF"/>
    <w:rsid w:val="00B7374E"/>
    <w:rsid w:val="00B738F3"/>
    <w:rsid w:val="00B739D4"/>
    <w:rsid w:val="00B739F8"/>
    <w:rsid w:val="00B73B79"/>
    <w:rsid w:val="00B73C25"/>
    <w:rsid w:val="00B73D20"/>
    <w:rsid w:val="00B73D53"/>
    <w:rsid w:val="00B73EE2"/>
    <w:rsid w:val="00B73FC4"/>
    <w:rsid w:val="00B7418F"/>
    <w:rsid w:val="00B74302"/>
    <w:rsid w:val="00B74721"/>
    <w:rsid w:val="00B74A07"/>
    <w:rsid w:val="00B74A6C"/>
    <w:rsid w:val="00B74C41"/>
    <w:rsid w:val="00B74E93"/>
    <w:rsid w:val="00B74F53"/>
    <w:rsid w:val="00B75124"/>
    <w:rsid w:val="00B754AA"/>
    <w:rsid w:val="00B754B0"/>
    <w:rsid w:val="00B75527"/>
    <w:rsid w:val="00B75654"/>
    <w:rsid w:val="00B75750"/>
    <w:rsid w:val="00B75A07"/>
    <w:rsid w:val="00B75BA2"/>
    <w:rsid w:val="00B760C8"/>
    <w:rsid w:val="00B76412"/>
    <w:rsid w:val="00B76759"/>
    <w:rsid w:val="00B7677F"/>
    <w:rsid w:val="00B76A46"/>
    <w:rsid w:val="00B76BE4"/>
    <w:rsid w:val="00B76D1E"/>
    <w:rsid w:val="00B76EAE"/>
    <w:rsid w:val="00B7731E"/>
    <w:rsid w:val="00B773AE"/>
    <w:rsid w:val="00B777DB"/>
    <w:rsid w:val="00B77BBC"/>
    <w:rsid w:val="00B77D88"/>
    <w:rsid w:val="00B77E6C"/>
    <w:rsid w:val="00B77F88"/>
    <w:rsid w:val="00B77FDF"/>
    <w:rsid w:val="00B802BF"/>
    <w:rsid w:val="00B80530"/>
    <w:rsid w:val="00B8085F"/>
    <w:rsid w:val="00B80941"/>
    <w:rsid w:val="00B80975"/>
    <w:rsid w:val="00B80A41"/>
    <w:rsid w:val="00B80A82"/>
    <w:rsid w:val="00B80B5A"/>
    <w:rsid w:val="00B80B75"/>
    <w:rsid w:val="00B80BB7"/>
    <w:rsid w:val="00B80BD2"/>
    <w:rsid w:val="00B80C97"/>
    <w:rsid w:val="00B80EFB"/>
    <w:rsid w:val="00B81227"/>
    <w:rsid w:val="00B812EF"/>
    <w:rsid w:val="00B8153D"/>
    <w:rsid w:val="00B817DD"/>
    <w:rsid w:val="00B81906"/>
    <w:rsid w:val="00B81B97"/>
    <w:rsid w:val="00B81E96"/>
    <w:rsid w:val="00B81EFE"/>
    <w:rsid w:val="00B82385"/>
    <w:rsid w:val="00B8258C"/>
    <w:rsid w:val="00B826EC"/>
    <w:rsid w:val="00B827E7"/>
    <w:rsid w:val="00B828BB"/>
    <w:rsid w:val="00B828FE"/>
    <w:rsid w:val="00B8294C"/>
    <w:rsid w:val="00B82B36"/>
    <w:rsid w:val="00B82B39"/>
    <w:rsid w:val="00B82D96"/>
    <w:rsid w:val="00B8318C"/>
    <w:rsid w:val="00B835CD"/>
    <w:rsid w:val="00B8382B"/>
    <w:rsid w:val="00B83849"/>
    <w:rsid w:val="00B83981"/>
    <w:rsid w:val="00B839A7"/>
    <w:rsid w:val="00B83D15"/>
    <w:rsid w:val="00B83D8B"/>
    <w:rsid w:val="00B83F85"/>
    <w:rsid w:val="00B840A2"/>
    <w:rsid w:val="00B84267"/>
    <w:rsid w:val="00B8482C"/>
    <w:rsid w:val="00B84A59"/>
    <w:rsid w:val="00B84F07"/>
    <w:rsid w:val="00B84F57"/>
    <w:rsid w:val="00B8507B"/>
    <w:rsid w:val="00B8526E"/>
    <w:rsid w:val="00B85299"/>
    <w:rsid w:val="00B852B2"/>
    <w:rsid w:val="00B853EB"/>
    <w:rsid w:val="00B8542C"/>
    <w:rsid w:val="00B85523"/>
    <w:rsid w:val="00B85704"/>
    <w:rsid w:val="00B85F79"/>
    <w:rsid w:val="00B85FF3"/>
    <w:rsid w:val="00B8604D"/>
    <w:rsid w:val="00B8619F"/>
    <w:rsid w:val="00B862EB"/>
    <w:rsid w:val="00B86572"/>
    <w:rsid w:val="00B868F1"/>
    <w:rsid w:val="00B86A98"/>
    <w:rsid w:val="00B86BA2"/>
    <w:rsid w:val="00B87004"/>
    <w:rsid w:val="00B8712F"/>
    <w:rsid w:val="00B87225"/>
    <w:rsid w:val="00B8740B"/>
    <w:rsid w:val="00B874A7"/>
    <w:rsid w:val="00B875A4"/>
    <w:rsid w:val="00B87718"/>
    <w:rsid w:val="00B878CF"/>
    <w:rsid w:val="00B87A3B"/>
    <w:rsid w:val="00B87C39"/>
    <w:rsid w:val="00B87DEF"/>
    <w:rsid w:val="00B90075"/>
    <w:rsid w:val="00B900CC"/>
    <w:rsid w:val="00B9015D"/>
    <w:rsid w:val="00B90276"/>
    <w:rsid w:val="00B902F9"/>
    <w:rsid w:val="00B9050E"/>
    <w:rsid w:val="00B907B6"/>
    <w:rsid w:val="00B907F4"/>
    <w:rsid w:val="00B90816"/>
    <w:rsid w:val="00B9088E"/>
    <w:rsid w:val="00B909BE"/>
    <w:rsid w:val="00B90A33"/>
    <w:rsid w:val="00B90CE7"/>
    <w:rsid w:val="00B90E38"/>
    <w:rsid w:val="00B90F7A"/>
    <w:rsid w:val="00B91313"/>
    <w:rsid w:val="00B913A1"/>
    <w:rsid w:val="00B913C3"/>
    <w:rsid w:val="00B91507"/>
    <w:rsid w:val="00B915DF"/>
    <w:rsid w:val="00B916A8"/>
    <w:rsid w:val="00B91A8E"/>
    <w:rsid w:val="00B91C6A"/>
    <w:rsid w:val="00B91DA0"/>
    <w:rsid w:val="00B91DB3"/>
    <w:rsid w:val="00B91F4C"/>
    <w:rsid w:val="00B91FD3"/>
    <w:rsid w:val="00B9200E"/>
    <w:rsid w:val="00B92244"/>
    <w:rsid w:val="00B92405"/>
    <w:rsid w:val="00B92488"/>
    <w:rsid w:val="00B924B7"/>
    <w:rsid w:val="00B925E7"/>
    <w:rsid w:val="00B92630"/>
    <w:rsid w:val="00B92706"/>
    <w:rsid w:val="00B92740"/>
    <w:rsid w:val="00B929B4"/>
    <w:rsid w:val="00B92D70"/>
    <w:rsid w:val="00B92DB7"/>
    <w:rsid w:val="00B92E41"/>
    <w:rsid w:val="00B92EF1"/>
    <w:rsid w:val="00B92F2D"/>
    <w:rsid w:val="00B92F4E"/>
    <w:rsid w:val="00B9323D"/>
    <w:rsid w:val="00B9325A"/>
    <w:rsid w:val="00B93268"/>
    <w:rsid w:val="00B932FD"/>
    <w:rsid w:val="00B933B0"/>
    <w:rsid w:val="00B93519"/>
    <w:rsid w:val="00B939DB"/>
    <w:rsid w:val="00B93A4A"/>
    <w:rsid w:val="00B93E44"/>
    <w:rsid w:val="00B940D9"/>
    <w:rsid w:val="00B94336"/>
    <w:rsid w:val="00B94589"/>
    <w:rsid w:val="00B94D27"/>
    <w:rsid w:val="00B9504F"/>
    <w:rsid w:val="00B95053"/>
    <w:rsid w:val="00B952C0"/>
    <w:rsid w:val="00B956E9"/>
    <w:rsid w:val="00B957B8"/>
    <w:rsid w:val="00B95818"/>
    <w:rsid w:val="00B9582E"/>
    <w:rsid w:val="00B95B3A"/>
    <w:rsid w:val="00B95CDC"/>
    <w:rsid w:val="00B95DB8"/>
    <w:rsid w:val="00B95E78"/>
    <w:rsid w:val="00B9606C"/>
    <w:rsid w:val="00B9641D"/>
    <w:rsid w:val="00B96631"/>
    <w:rsid w:val="00B96856"/>
    <w:rsid w:val="00B96F3C"/>
    <w:rsid w:val="00B96FA5"/>
    <w:rsid w:val="00B96FE4"/>
    <w:rsid w:val="00B97043"/>
    <w:rsid w:val="00B97110"/>
    <w:rsid w:val="00B971FF"/>
    <w:rsid w:val="00B97593"/>
    <w:rsid w:val="00B976F8"/>
    <w:rsid w:val="00B978F7"/>
    <w:rsid w:val="00B97A16"/>
    <w:rsid w:val="00B97C53"/>
    <w:rsid w:val="00B97C78"/>
    <w:rsid w:val="00B97CC8"/>
    <w:rsid w:val="00B97F12"/>
    <w:rsid w:val="00BA00DE"/>
    <w:rsid w:val="00BA0216"/>
    <w:rsid w:val="00BA035C"/>
    <w:rsid w:val="00BA0464"/>
    <w:rsid w:val="00BA0520"/>
    <w:rsid w:val="00BA0667"/>
    <w:rsid w:val="00BA0765"/>
    <w:rsid w:val="00BA0A01"/>
    <w:rsid w:val="00BA0BF6"/>
    <w:rsid w:val="00BA0F89"/>
    <w:rsid w:val="00BA11A1"/>
    <w:rsid w:val="00BA11A6"/>
    <w:rsid w:val="00BA128B"/>
    <w:rsid w:val="00BA12D4"/>
    <w:rsid w:val="00BA1305"/>
    <w:rsid w:val="00BA13F3"/>
    <w:rsid w:val="00BA1518"/>
    <w:rsid w:val="00BA158C"/>
    <w:rsid w:val="00BA15F9"/>
    <w:rsid w:val="00BA1669"/>
    <w:rsid w:val="00BA1AF2"/>
    <w:rsid w:val="00BA1C21"/>
    <w:rsid w:val="00BA1F91"/>
    <w:rsid w:val="00BA2027"/>
    <w:rsid w:val="00BA2106"/>
    <w:rsid w:val="00BA21BC"/>
    <w:rsid w:val="00BA2480"/>
    <w:rsid w:val="00BA252E"/>
    <w:rsid w:val="00BA285A"/>
    <w:rsid w:val="00BA2DB7"/>
    <w:rsid w:val="00BA2ED6"/>
    <w:rsid w:val="00BA2F94"/>
    <w:rsid w:val="00BA2FD9"/>
    <w:rsid w:val="00BA351F"/>
    <w:rsid w:val="00BA36BC"/>
    <w:rsid w:val="00BA3718"/>
    <w:rsid w:val="00BA3889"/>
    <w:rsid w:val="00BA3A58"/>
    <w:rsid w:val="00BA3C50"/>
    <w:rsid w:val="00BA3DAF"/>
    <w:rsid w:val="00BA4061"/>
    <w:rsid w:val="00BA427D"/>
    <w:rsid w:val="00BA4443"/>
    <w:rsid w:val="00BA46B3"/>
    <w:rsid w:val="00BA48ED"/>
    <w:rsid w:val="00BA4A00"/>
    <w:rsid w:val="00BA4AA2"/>
    <w:rsid w:val="00BA4BA6"/>
    <w:rsid w:val="00BA4BC6"/>
    <w:rsid w:val="00BA4EB7"/>
    <w:rsid w:val="00BA4F9F"/>
    <w:rsid w:val="00BA5070"/>
    <w:rsid w:val="00BA5541"/>
    <w:rsid w:val="00BA578F"/>
    <w:rsid w:val="00BA5A5F"/>
    <w:rsid w:val="00BA5BE3"/>
    <w:rsid w:val="00BA5BFA"/>
    <w:rsid w:val="00BA5C17"/>
    <w:rsid w:val="00BA5C86"/>
    <w:rsid w:val="00BA5DB2"/>
    <w:rsid w:val="00BA5FA4"/>
    <w:rsid w:val="00BA6891"/>
    <w:rsid w:val="00BA6908"/>
    <w:rsid w:val="00BA6A10"/>
    <w:rsid w:val="00BA6EA6"/>
    <w:rsid w:val="00BA70A2"/>
    <w:rsid w:val="00BA7172"/>
    <w:rsid w:val="00BA74F8"/>
    <w:rsid w:val="00BA75F7"/>
    <w:rsid w:val="00BA78DB"/>
    <w:rsid w:val="00BA7B9A"/>
    <w:rsid w:val="00BA7BB6"/>
    <w:rsid w:val="00BA7E36"/>
    <w:rsid w:val="00BA7F99"/>
    <w:rsid w:val="00BB0266"/>
    <w:rsid w:val="00BB08F2"/>
    <w:rsid w:val="00BB092E"/>
    <w:rsid w:val="00BB0ADA"/>
    <w:rsid w:val="00BB1207"/>
    <w:rsid w:val="00BB122A"/>
    <w:rsid w:val="00BB1370"/>
    <w:rsid w:val="00BB1871"/>
    <w:rsid w:val="00BB1CBB"/>
    <w:rsid w:val="00BB1D47"/>
    <w:rsid w:val="00BB1FB8"/>
    <w:rsid w:val="00BB2150"/>
    <w:rsid w:val="00BB2658"/>
    <w:rsid w:val="00BB2776"/>
    <w:rsid w:val="00BB29D6"/>
    <w:rsid w:val="00BB2A2B"/>
    <w:rsid w:val="00BB2A6C"/>
    <w:rsid w:val="00BB2CA8"/>
    <w:rsid w:val="00BB2E21"/>
    <w:rsid w:val="00BB2EAC"/>
    <w:rsid w:val="00BB3048"/>
    <w:rsid w:val="00BB31D1"/>
    <w:rsid w:val="00BB3406"/>
    <w:rsid w:val="00BB348A"/>
    <w:rsid w:val="00BB36ED"/>
    <w:rsid w:val="00BB36F5"/>
    <w:rsid w:val="00BB380F"/>
    <w:rsid w:val="00BB388E"/>
    <w:rsid w:val="00BB4082"/>
    <w:rsid w:val="00BB41B5"/>
    <w:rsid w:val="00BB43BD"/>
    <w:rsid w:val="00BB453E"/>
    <w:rsid w:val="00BB4568"/>
    <w:rsid w:val="00BB46B2"/>
    <w:rsid w:val="00BB4776"/>
    <w:rsid w:val="00BB4828"/>
    <w:rsid w:val="00BB4D04"/>
    <w:rsid w:val="00BB4D8A"/>
    <w:rsid w:val="00BB4DCF"/>
    <w:rsid w:val="00BB4E30"/>
    <w:rsid w:val="00BB4E43"/>
    <w:rsid w:val="00BB4E82"/>
    <w:rsid w:val="00BB4EA1"/>
    <w:rsid w:val="00BB4EE1"/>
    <w:rsid w:val="00BB4FE7"/>
    <w:rsid w:val="00BB5021"/>
    <w:rsid w:val="00BB5163"/>
    <w:rsid w:val="00BB5573"/>
    <w:rsid w:val="00BB57A3"/>
    <w:rsid w:val="00BB57D7"/>
    <w:rsid w:val="00BB58F0"/>
    <w:rsid w:val="00BB59CB"/>
    <w:rsid w:val="00BB5B6B"/>
    <w:rsid w:val="00BB61AA"/>
    <w:rsid w:val="00BB6368"/>
    <w:rsid w:val="00BB6544"/>
    <w:rsid w:val="00BB661C"/>
    <w:rsid w:val="00BB66DA"/>
    <w:rsid w:val="00BB6740"/>
    <w:rsid w:val="00BB684E"/>
    <w:rsid w:val="00BB69B4"/>
    <w:rsid w:val="00BB6A3B"/>
    <w:rsid w:val="00BB6BD2"/>
    <w:rsid w:val="00BB6D4E"/>
    <w:rsid w:val="00BB750F"/>
    <w:rsid w:val="00BB7616"/>
    <w:rsid w:val="00BB7737"/>
    <w:rsid w:val="00BB78C3"/>
    <w:rsid w:val="00BB79B4"/>
    <w:rsid w:val="00BB7C59"/>
    <w:rsid w:val="00BB7E20"/>
    <w:rsid w:val="00BC0413"/>
    <w:rsid w:val="00BC0589"/>
    <w:rsid w:val="00BC06B5"/>
    <w:rsid w:val="00BC08B4"/>
    <w:rsid w:val="00BC09BF"/>
    <w:rsid w:val="00BC0B3C"/>
    <w:rsid w:val="00BC0B72"/>
    <w:rsid w:val="00BC0BCE"/>
    <w:rsid w:val="00BC0C64"/>
    <w:rsid w:val="00BC0F2E"/>
    <w:rsid w:val="00BC1006"/>
    <w:rsid w:val="00BC1232"/>
    <w:rsid w:val="00BC13BA"/>
    <w:rsid w:val="00BC14DB"/>
    <w:rsid w:val="00BC1515"/>
    <w:rsid w:val="00BC156E"/>
    <w:rsid w:val="00BC1605"/>
    <w:rsid w:val="00BC1851"/>
    <w:rsid w:val="00BC1A53"/>
    <w:rsid w:val="00BC1CA8"/>
    <w:rsid w:val="00BC1D24"/>
    <w:rsid w:val="00BC1E0D"/>
    <w:rsid w:val="00BC23D9"/>
    <w:rsid w:val="00BC274C"/>
    <w:rsid w:val="00BC284D"/>
    <w:rsid w:val="00BC2895"/>
    <w:rsid w:val="00BC2A26"/>
    <w:rsid w:val="00BC2A7A"/>
    <w:rsid w:val="00BC2A9A"/>
    <w:rsid w:val="00BC2EA0"/>
    <w:rsid w:val="00BC3199"/>
    <w:rsid w:val="00BC32D7"/>
    <w:rsid w:val="00BC33B5"/>
    <w:rsid w:val="00BC353C"/>
    <w:rsid w:val="00BC369A"/>
    <w:rsid w:val="00BC385B"/>
    <w:rsid w:val="00BC38BC"/>
    <w:rsid w:val="00BC390C"/>
    <w:rsid w:val="00BC39A3"/>
    <w:rsid w:val="00BC3A30"/>
    <w:rsid w:val="00BC3C62"/>
    <w:rsid w:val="00BC3E5E"/>
    <w:rsid w:val="00BC3FAA"/>
    <w:rsid w:val="00BC409E"/>
    <w:rsid w:val="00BC417B"/>
    <w:rsid w:val="00BC41B9"/>
    <w:rsid w:val="00BC4306"/>
    <w:rsid w:val="00BC44CD"/>
    <w:rsid w:val="00BC44E7"/>
    <w:rsid w:val="00BC4810"/>
    <w:rsid w:val="00BC49A3"/>
    <w:rsid w:val="00BC4AEF"/>
    <w:rsid w:val="00BC4B9D"/>
    <w:rsid w:val="00BC4C26"/>
    <w:rsid w:val="00BC4C31"/>
    <w:rsid w:val="00BC4C45"/>
    <w:rsid w:val="00BC4EAC"/>
    <w:rsid w:val="00BC4F8F"/>
    <w:rsid w:val="00BC517D"/>
    <w:rsid w:val="00BC51D7"/>
    <w:rsid w:val="00BC5254"/>
    <w:rsid w:val="00BC52C8"/>
    <w:rsid w:val="00BC575B"/>
    <w:rsid w:val="00BC5E4B"/>
    <w:rsid w:val="00BC6099"/>
    <w:rsid w:val="00BC64F9"/>
    <w:rsid w:val="00BC6797"/>
    <w:rsid w:val="00BC6A01"/>
    <w:rsid w:val="00BC6B4C"/>
    <w:rsid w:val="00BC6C41"/>
    <w:rsid w:val="00BC6CC4"/>
    <w:rsid w:val="00BC6DC5"/>
    <w:rsid w:val="00BC6F1B"/>
    <w:rsid w:val="00BC6F43"/>
    <w:rsid w:val="00BC709C"/>
    <w:rsid w:val="00BC726A"/>
    <w:rsid w:val="00BC7365"/>
    <w:rsid w:val="00BC7385"/>
    <w:rsid w:val="00BC74CF"/>
    <w:rsid w:val="00BC7651"/>
    <w:rsid w:val="00BC765B"/>
    <w:rsid w:val="00BC76C2"/>
    <w:rsid w:val="00BC79CB"/>
    <w:rsid w:val="00BC7B93"/>
    <w:rsid w:val="00BC7F10"/>
    <w:rsid w:val="00BD0454"/>
    <w:rsid w:val="00BD0553"/>
    <w:rsid w:val="00BD06CE"/>
    <w:rsid w:val="00BD0826"/>
    <w:rsid w:val="00BD088E"/>
    <w:rsid w:val="00BD092D"/>
    <w:rsid w:val="00BD0990"/>
    <w:rsid w:val="00BD0B02"/>
    <w:rsid w:val="00BD0DD1"/>
    <w:rsid w:val="00BD0E4B"/>
    <w:rsid w:val="00BD1187"/>
    <w:rsid w:val="00BD11E4"/>
    <w:rsid w:val="00BD12A8"/>
    <w:rsid w:val="00BD1430"/>
    <w:rsid w:val="00BD158A"/>
    <w:rsid w:val="00BD160C"/>
    <w:rsid w:val="00BD1618"/>
    <w:rsid w:val="00BD178B"/>
    <w:rsid w:val="00BD19EC"/>
    <w:rsid w:val="00BD1BE8"/>
    <w:rsid w:val="00BD1EA3"/>
    <w:rsid w:val="00BD1F1C"/>
    <w:rsid w:val="00BD1F6B"/>
    <w:rsid w:val="00BD2021"/>
    <w:rsid w:val="00BD2165"/>
    <w:rsid w:val="00BD244F"/>
    <w:rsid w:val="00BD2451"/>
    <w:rsid w:val="00BD24EC"/>
    <w:rsid w:val="00BD2573"/>
    <w:rsid w:val="00BD28D8"/>
    <w:rsid w:val="00BD28F9"/>
    <w:rsid w:val="00BD2A34"/>
    <w:rsid w:val="00BD2AB7"/>
    <w:rsid w:val="00BD2B81"/>
    <w:rsid w:val="00BD2B98"/>
    <w:rsid w:val="00BD2D77"/>
    <w:rsid w:val="00BD2E57"/>
    <w:rsid w:val="00BD2E91"/>
    <w:rsid w:val="00BD34F1"/>
    <w:rsid w:val="00BD36E4"/>
    <w:rsid w:val="00BD38CA"/>
    <w:rsid w:val="00BD3D05"/>
    <w:rsid w:val="00BD3D67"/>
    <w:rsid w:val="00BD3D7A"/>
    <w:rsid w:val="00BD3DF1"/>
    <w:rsid w:val="00BD3E27"/>
    <w:rsid w:val="00BD3E41"/>
    <w:rsid w:val="00BD4444"/>
    <w:rsid w:val="00BD45E8"/>
    <w:rsid w:val="00BD466B"/>
    <w:rsid w:val="00BD4974"/>
    <w:rsid w:val="00BD4A3E"/>
    <w:rsid w:val="00BD4B80"/>
    <w:rsid w:val="00BD4C6A"/>
    <w:rsid w:val="00BD4D0E"/>
    <w:rsid w:val="00BD5356"/>
    <w:rsid w:val="00BD5413"/>
    <w:rsid w:val="00BD54CB"/>
    <w:rsid w:val="00BD550A"/>
    <w:rsid w:val="00BD59AB"/>
    <w:rsid w:val="00BD5A68"/>
    <w:rsid w:val="00BD5C6B"/>
    <w:rsid w:val="00BD5F0C"/>
    <w:rsid w:val="00BD6419"/>
    <w:rsid w:val="00BD654B"/>
    <w:rsid w:val="00BD6652"/>
    <w:rsid w:val="00BD67A0"/>
    <w:rsid w:val="00BD67D2"/>
    <w:rsid w:val="00BD6CD7"/>
    <w:rsid w:val="00BD6EDA"/>
    <w:rsid w:val="00BD71C0"/>
    <w:rsid w:val="00BD721B"/>
    <w:rsid w:val="00BD72F0"/>
    <w:rsid w:val="00BD73D5"/>
    <w:rsid w:val="00BD760F"/>
    <w:rsid w:val="00BD7B59"/>
    <w:rsid w:val="00BD7BB0"/>
    <w:rsid w:val="00BD7D8E"/>
    <w:rsid w:val="00BE00E3"/>
    <w:rsid w:val="00BE039A"/>
    <w:rsid w:val="00BE0417"/>
    <w:rsid w:val="00BE0715"/>
    <w:rsid w:val="00BE0759"/>
    <w:rsid w:val="00BE09B2"/>
    <w:rsid w:val="00BE0E8B"/>
    <w:rsid w:val="00BE100B"/>
    <w:rsid w:val="00BE11E9"/>
    <w:rsid w:val="00BE1204"/>
    <w:rsid w:val="00BE125B"/>
    <w:rsid w:val="00BE13E8"/>
    <w:rsid w:val="00BE1599"/>
    <w:rsid w:val="00BE16E9"/>
    <w:rsid w:val="00BE16FA"/>
    <w:rsid w:val="00BE193B"/>
    <w:rsid w:val="00BE195F"/>
    <w:rsid w:val="00BE1F93"/>
    <w:rsid w:val="00BE1FFB"/>
    <w:rsid w:val="00BE2726"/>
    <w:rsid w:val="00BE299C"/>
    <w:rsid w:val="00BE29E4"/>
    <w:rsid w:val="00BE2AC3"/>
    <w:rsid w:val="00BE2ACB"/>
    <w:rsid w:val="00BE2AE2"/>
    <w:rsid w:val="00BE2D9C"/>
    <w:rsid w:val="00BE2DEF"/>
    <w:rsid w:val="00BE2E2F"/>
    <w:rsid w:val="00BE30C3"/>
    <w:rsid w:val="00BE342F"/>
    <w:rsid w:val="00BE344F"/>
    <w:rsid w:val="00BE36A1"/>
    <w:rsid w:val="00BE377D"/>
    <w:rsid w:val="00BE37A2"/>
    <w:rsid w:val="00BE3800"/>
    <w:rsid w:val="00BE38D8"/>
    <w:rsid w:val="00BE399D"/>
    <w:rsid w:val="00BE3B78"/>
    <w:rsid w:val="00BE3BB6"/>
    <w:rsid w:val="00BE3C46"/>
    <w:rsid w:val="00BE3E64"/>
    <w:rsid w:val="00BE44C7"/>
    <w:rsid w:val="00BE45E3"/>
    <w:rsid w:val="00BE473A"/>
    <w:rsid w:val="00BE4804"/>
    <w:rsid w:val="00BE4C1D"/>
    <w:rsid w:val="00BE4E56"/>
    <w:rsid w:val="00BE4FB6"/>
    <w:rsid w:val="00BE5048"/>
    <w:rsid w:val="00BE522D"/>
    <w:rsid w:val="00BE53BF"/>
    <w:rsid w:val="00BE54A6"/>
    <w:rsid w:val="00BE54C5"/>
    <w:rsid w:val="00BE5569"/>
    <w:rsid w:val="00BE58D3"/>
    <w:rsid w:val="00BE591C"/>
    <w:rsid w:val="00BE5AAA"/>
    <w:rsid w:val="00BE5E83"/>
    <w:rsid w:val="00BE6162"/>
    <w:rsid w:val="00BE6578"/>
    <w:rsid w:val="00BE666F"/>
    <w:rsid w:val="00BE6817"/>
    <w:rsid w:val="00BE683C"/>
    <w:rsid w:val="00BE697D"/>
    <w:rsid w:val="00BE69C9"/>
    <w:rsid w:val="00BE6A31"/>
    <w:rsid w:val="00BE6CD6"/>
    <w:rsid w:val="00BE6D40"/>
    <w:rsid w:val="00BE7053"/>
    <w:rsid w:val="00BE70FA"/>
    <w:rsid w:val="00BE745E"/>
    <w:rsid w:val="00BE752E"/>
    <w:rsid w:val="00BE7533"/>
    <w:rsid w:val="00BE7639"/>
    <w:rsid w:val="00BE7752"/>
    <w:rsid w:val="00BE77EF"/>
    <w:rsid w:val="00BE783D"/>
    <w:rsid w:val="00BE7B36"/>
    <w:rsid w:val="00BE7C08"/>
    <w:rsid w:val="00BE7C0B"/>
    <w:rsid w:val="00BE7F76"/>
    <w:rsid w:val="00BF0462"/>
    <w:rsid w:val="00BF04BC"/>
    <w:rsid w:val="00BF056A"/>
    <w:rsid w:val="00BF05C3"/>
    <w:rsid w:val="00BF0754"/>
    <w:rsid w:val="00BF0C72"/>
    <w:rsid w:val="00BF0DE7"/>
    <w:rsid w:val="00BF1072"/>
    <w:rsid w:val="00BF15B7"/>
    <w:rsid w:val="00BF1612"/>
    <w:rsid w:val="00BF16BC"/>
    <w:rsid w:val="00BF17A0"/>
    <w:rsid w:val="00BF1E25"/>
    <w:rsid w:val="00BF1E4B"/>
    <w:rsid w:val="00BF2159"/>
    <w:rsid w:val="00BF21ED"/>
    <w:rsid w:val="00BF2568"/>
    <w:rsid w:val="00BF268D"/>
    <w:rsid w:val="00BF26A3"/>
    <w:rsid w:val="00BF2724"/>
    <w:rsid w:val="00BF29C2"/>
    <w:rsid w:val="00BF30A1"/>
    <w:rsid w:val="00BF31D2"/>
    <w:rsid w:val="00BF32D2"/>
    <w:rsid w:val="00BF3685"/>
    <w:rsid w:val="00BF3888"/>
    <w:rsid w:val="00BF3A47"/>
    <w:rsid w:val="00BF3E37"/>
    <w:rsid w:val="00BF4072"/>
    <w:rsid w:val="00BF41A7"/>
    <w:rsid w:val="00BF4312"/>
    <w:rsid w:val="00BF439D"/>
    <w:rsid w:val="00BF4459"/>
    <w:rsid w:val="00BF4581"/>
    <w:rsid w:val="00BF45B0"/>
    <w:rsid w:val="00BF490D"/>
    <w:rsid w:val="00BF4AF0"/>
    <w:rsid w:val="00BF4CDE"/>
    <w:rsid w:val="00BF509B"/>
    <w:rsid w:val="00BF5150"/>
    <w:rsid w:val="00BF52E8"/>
    <w:rsid w:val="00BF5410"/>
    <w:rsid w:val="00BF541E"/>
    <w:rsid w:val="00BF548C"/>
    <w:rsid w:val="00BF5523"/>
    <w:rsid w:val="00BF578D"/>
    <w:rsid w:val="00BF5912"/>
    <w:rsid w:val="00BF5A08"/>
    <w:rsid w:val="00BF5B3E"/>
    <w:rsid w:val="00BF5FF1"/>
    <w:rsid w:val="00BF640E"/>
    <w:rsid w:val="00BF64D3"/>
    <w:rsid w:val="00BF699A"/>
    <w:rsid w:val="00BF6A4D"/>
    <w:rsid w:val="00BF6DDF"/>
    <w:rsid w:val="00BF712A"/>
    <w:rsid w:val="00BF727E"/>
    <w:rsid w:val="00BF7460"/>
    <w:rsid w:val="00BF74C1"/>
    <w:rsid w:val="00BF75FE"/>
    <w:rsid w:val="00BF769D"/>
    <w:rsid w:val="00BF7766"/>
    <w:rsid w:val="00BF7933"/>
    <w:rsid w:val="00BF7AE0"/>
    <w:rsid w:val="00BF7B42"/>
    <w:rsid w:val="00BF7CEA"/>
    <w:rsid w:val="00C00295"/>
    <w:rsid w:val="00C002E0"/>
    <w:rsid w:val="00C0069C"/>
    <w:rsid w:val="00C007C9"/>
    <w:rsid w:val="00C00883"/>
    <w:rsid w:val="00C009E5"/>
    <w:rsid w:val="00C00BB7"/>
    <w:rsid w:val="00C013ED"/>
    <w:rsid w:val="00C01567"/>
    <w:rsid w:val="00C01569"/>
    <w:rsid w:val="00C01678"/>
    <w:rsid w:val="00C01826"/>
    <w:rsid w:val="00C0198B"/>
    <w:rsid w:val="00C01AD8"/>
    <w:rsid w:val="00C01BD5"/>
    <w:rsid w:val="00C01D1B"/>
    <w:rsid w:val="00C01D32"/>
    <w:rsid w:val="00C01EB5"/>
    <w:rsid w:val="00C02027"/>
    <w:rsid w:val="00C02045"/>
    <w:rsid w:val="00C02194"/>
    <w:rsid w:val="00C0225C"/>
    <w:rsid w:val="00C02344"/>
    <w:rsid w:val="00C023E5"/>
    <w:rsid w:val="00C025BA"/>
    <w:rsid w:val="00C0271A"/>
    <w:rsid w:val="00C02826"/>
    <w:rsid w:val="00C02B20"/>
    <w:rsid w:val="00C02D1C"/>
    <w:rsid w:val="00C02EBE"/>
    <w:rsid w:val="00C0300F"/>
    <w:rsid w:val="00C03355"/>
    <w:rsid w:val="00C034BF"/>
    <w:rsid w:val="00C03900"/>
    <w:rsid w:val="00C03A95"/>
    <w:rsid w:val="00C03AAD"/>
    <w:rsid w:val="00C03B49"/>
    <w:rsid w:val="00C03B4E"/>
    <w:rsid w:val="00C03E4D"/>
    <w:rsid w:val="00C03E80"/>
    <w:rsid w:val="00C042C6"/>
    <w:rsid w:val="00C042E0"/>
    <w:rsid w:val="00C0457B"/>
    <w:rsid w:val="00C0459B"/>
    <w:rsid w:val="00C045E9"/>
    <w:rsid w:val="00C04A0D"/>
    <w:rsid w:val="00C04EF7"/>
    <w:rsid w:val="00C052DE"/>
    <w:rsid w:val="00C0534A"/>
    <w:rsid w:val="00C05537"/>
    <w:rsid w:val="00C05552"/>
    <w:rsid w:val="00C05CE9"/>
    <w:rsid w:val="00C05DA1"/>
    <w:rsid w:val="00C05DDE"/>
    <w:rsid w:val="00C06044"/>
    <w:rsid w:val="00C0618A"/>
    <w:rsid w:val="00C064DB"/>
    <w:rsid w:val="00C06927"/>
    <w:rsid w:val="00C06BF3"/>
    <w:rsid w:val="00C06EB9"/>
    <w:rsid w:val="00C071E4"/>
    <w:rsid w:val="00C072FC"/>
    <w:rsid w:val="00C0781F"/>
    <w:rsid w:val="00C07D6A"/>
    <w:rsid w:val="00C07E71"/>
    <w:rsid w:val="00C07EFE"/>
    <w:rsid w:val="00C101E3"/>
    <w:rsid w:val="00C1037F"/>
    <w:rsid w:val="00C103EB"/>
    <w:rsid w:val="00C10488"/>
    <w:rsid w:val="00C1079F"/>
    <w:rsid w:val="00C109EF"/>
    <w:rsid w:val="00C10A07"/>
    <w:rsid w:val="00C10C57"/>
    <w:rsid w:val="00C10CFB"/>
    <w:rsid w:val="00C10D54"/>
    <w:rsid w:val="00C115DE"/>
    <w:rsid w:val="00C11AB7"/>
    <w:rsid w:val="00C11B7F"/>
    <w:rsid w:val="00C11BA1"/>
    <w:rsid w:val="00C11C40"/>
    <w:rsid w:val="00C11C5F"/>
    <w:rsid w:val="00C11CF6"/>
    <w:rsid w:val="00C12018"/>
    <w:rsid w:val="00C12597"/>
    <w:rsid w:val="00C12733"/>
    <w:rsid w:val="00C12787"/>
    <w:rsid w:val="00C1289A"/>
    <w:rsid w:val="00C12BD0"/>
    <w:rsid w:val="00C12D1D"/>
    <w:rsid w:val="00C12DA3"/>
    <w:rsid w:val="00C12FBD"/>
    <w:rsid w:val="00C13035"/>
    <w:rsid w:val="00C13569"/>
    <w:rsid w:val="00C13BC1"/>
    <w:rsid w:val="00C13C49"/>
    <w:rsid w:val="00C13C63"/>
    <w:rsid w:val="00C13E7B"/>
    <w:rsid w:val="00C13FA2"/>
    <w:rsid w:val="00C14657"/>
    <w:rsid w:val="00C14B91"/>
    <w:rsid w:val="00C1544B"/>
    <w:rsid w:val="00C1557A"/>
    <w:rsid w:val="00C1583C"/>
    <w:rsid w:val="00C15B0A"/>
    <w:rsid w:val="00C15C28"/>
    <w:rsid w:val="00C15E78"/>
    <w:rsid w:val="00C15EE7"/>
    <w:rsid w:val="00C1613E"/>
    <w:rsid w:val="00C1633F"/>
    <w:rsid w:val="00C16632"/>
    <w:rsid w:val="00C166A0"/>
    <w:rsid w:val="00C1684A"/>
    <w:rsid w:val="00C16A3A"/>
    <w:rsid w:val="00C16B47"/>
    <w:rsid w:val="00C16C06"/>
    <w:rsid w:val="00C16CBC"/>
    <w:rsid w:val="00C16DB1"/>
    <w:rsid w:val="00C16E06"/>
    <w:rsid w:val="00C16E3A"/>
    <w:rsid w:val="00C17096"/>
    <w:rsid w:val="00C17179"/>
    <w:rsid w:val="00C172AF"/>
    <w:rsid w:val="00C173AF"/>
    <w:rsid w:val="00C17423"/>
    <w:rsid w:val="00C17610"/>
    <w:rsid w:val="00C176A7"/>
    <w:rsid w:val="00C1774F"/>
    <w:rsid w:val="00C179BB"/>
    <w:rsid w:val="00C17A06"/>
    <w:rsid w:val="00C17C20"/>
    <w:rsid w:val="00C17C9B"/>
    <w:rsid w:val="00C17EB2"/>
    <w:rsid w:val="00C17FFD"/>
    <w:rsid w:val="00C20140"/>
    <w:rsid w:val="00C2025D"/>
    <w:rsid w:val="00C2028F"/>
    <w:rsid w:val="00C203D4"/>
    <w:rsid w:val="00C20444"/>
    <w:rsid w:val="00C204D1"/>
    <w:rsid w:val="00C206D4"/>
    <w:rsid w:val="00C2078F"/>
    <w:rsid w:val="00C20A3C"/>
    <w:rsid w:val="00C20A67"/>
    <w:rsid w:val="00C20C10"/>
    <w:rsid w:val="00C20CF2"/>
    <w:rsid w:val="00C20DBA"/>
    <w:rsid w:val="00C20E2F"/>
    <w:rsid w:val="00C20F6D"/>
    <w:rsid w:val="00C20F83"/>
    <w:rsid w:val="00C21079"/>
    <w:rsid w:val="00C2119F"/>
    <w:rsid w:val="00C2146E"/>
    <w:rsid w:val="00C2157C"/>
    <w:rsid w:val="00C215BD"/>
    <w:rsid w:val="00C216C5"/>
    <w:rsid w:val="00C2188B"/>
    <w:rsid w:val="00C218C9"/>
    <w:rsid w:val="00C22186"/>
    <w:rsid w:val="00C22473"/>
    <w:rsid w:val="00C225A0"/>
    <w:rsid w:val="00C228A2"/>
    <w:rsid w:val="00C22B7C"/>
    <w:rsid w:val="00C22C03"/>
    <w:rsid w:val="00C22D54"/>
    <w:rsid w:val="00C23239"/>
    <w:rsid w:val="00C23959"/>
    <w:rsid w:val="00C23BC7"/>
    <w:rsid w:val="00C23BEA"/>
    <w:rsid w:val="00C23F4A"/>
    <w:rsid w:val="00C24118"/>
    <w:rsid w:val="00C24351"/>
    <w:rsid w:val="00C24398"/>
    <w:rsid w:val="00C24523"/>
    <w:rsid w:val="00C246C7"/>
    <w:rsid w:val="00C24F97"/>
    <w:rsid w:val="00C25091"/>
    <w:rsid w:val="00C2536A"/>
    <w:rsid w:val="00C25527"/>
    <w:rsid w:val="00C25534"/>
    <w:rsid w:val="00C25547"/>
    <w:rsid w:val="00C258F5"/>
    <w:rsid w:val="00C25F58"/>
    <w:rsid w:val="00C25FC7"/>
    <w:rsid w:val="00C26131"/>
    <w:rsid w:val="00C261D5"/>
    <w:rsid w:val="00C26283"/>
    <w:rsid w:val="00C264F1"/>
    <w:rsid w:val="00C2671B"/>
    <w:rsid w:val="00C26D05"/>
    <w:rsid w:val="00C27562"/>
    <w:rsid w:val="00C276DE"/>
    <w:rsid w:val="00C27925"/>
    <w:rsid w:val="00C2792A"/>
    <w:rsid w:val="00C27C5D"/>
    <w:rsid w:val="00C27C98"/>
    <w:rsid w:val="00C30002"/>
    <w:rsid w:val="00C30116"/>
    <w:rsid w:val="00C302E1"/>
    <w:rsid w:val="00C302E9"/>
    <w:rsid w:val="00C303A0"/>
    <w:rsid w:val="00C3047F"/>
    <w:rsid w:val="00C30800"/>
    <w:rsid w:val="00C30997"/>
    <w:rsid w:val="00C30AEE"/>
    <w:rsid w:val="00C30BAE"/>
    <w:rsid w:val="00C30C6C"/>
    <w:rsid w:val="00C30DC1"/>
    <w:rsid w:val="00C30E7B"/>
    <w:rsid w:val="00C3103C"/>
    <w:rsid w:val="00C3111E"/>
    <w:rsid w:val="00C312A4"/>
    <w:rsid w:val="00C312CC"/>
    <w:rsid w:val="00C313B8"/>
    <w:rsid w:val="00C31E3F"/>
    <w:rsid w:val="00C32312"/>
    <w:rsid w:val="00C324D0"/>
    <w:rsid w:val="00C326CC"/>
    <w:rsid w:val="00C3295B"/>
    <w:rsid w:val="00C329B2"/>
    <w:rsid w:val="00C32B5A"/>
    <w:rsid w:val="00C32B7C"/>
    <w:rsid w:val="00C32C8A"/>
    <w:rsid w:val="00C32F73"/>
    <w:rsid w:val="00C32FAC"/>
    <w:rsid w:val="00C331BD"/>
    <w:rsid w:val="00C3331E"/>
    <w:rsid w:val="00C3332E"/>
    <w:rsid w:val="00C33456"/>
    <w:rsid w:val="00C3347F"/>
    <w:rsid w:val="00C334D7"/>
    <w:rsid w:val="00C3374E"/>
    <w:rsid w:val="00C33AF8"/>
    <w:rsid w:val="00C33C6D"/>
    <w:rsid w:val="00C33D32"/>
    <w:rsid w:val="00C33DDD"/>
    <w:rsid w:val="00C33F65"/>
    <w:rsid w:val="00C342E4"/>
    <w:rsid w:val="00C34556"/>
    <w:rsid w:val="00C34614"/>
    <w:rsid w:val="00C34705"/>
    <w:rsid w:val="00C348CE"/>
    <w:rsid w:val="00C348FD"/>
    <w:rsid w:val="00C34A57"/>
    <w:rsid w:val="00C34BC1"/>
    <w:rsid w:val="00C34CB5"/>
    <w:rsid w:val="00C34FE7"/>
    <w:rsid w:val="00C3507E"/>
    <w:rsid w:val="00C35205"/>
    <w:rsid w:val="00C352ED"/>
    <w:rsid w:val="00C353B0"/>
    <w:rsid w:val="00C35736"/>
    <w:rsid w:val="00C3582B"/>
    <w:rsid w:val="00C35839"/>
    <w:rsid w:val="00C359EA"/>
    <w:rsid w:val="00C36016"/>
    <w:rsid w:val="00C36017"/>
    <w:rsid w:val="00C36149"/>
    <w:rsid w:val="00C36327"/>
    <w:rsid w:val="00C363FB"/>
    <w:rsid w:val="00C36417"/>
    <w:rsid w:val="00C3641B"/>
    <w:rsid w:val="00C36979"/>
    <w:rsid w:val="00C36B34"/>
    <w:rsid w:val="00C36BCB"/>
    <w:rsid w:val="00C36E50"/>
    <w:rsid w:val="00C36E7C"/>
    <w:rsid w:val="00C36EEF"/>
    <w:rsid w:val="00C373B7"/>
    <w:rsid w:val="00C37427"/>
    <w:rsid w:val="00C3745A"/>
    <w:rsid w:val="00C37524"/>
    <w:rsid w:val="00C375A4"/>
    <w:rsid w:val="00C37AC1"/>
    <w:rsid w:val="00C37AF7"/>
    <w:rsid w:val="00C37B73"/>
    <w:rsid w:val="00C37EAB"/>
    <w:rsid w:val="00C37EBB"/>
    <w:rsid w:val="00C37F68"/>
    <w:rsid w:val="00C401BF"/>
    <w:rsid w:val="00C4051D"/>
    <w:rsid w:val="00C405ED"/>
    <w:rsid w:val="00C406AC"/>
    <w:rsid w:val="00C4077D"/>
    <w:rsid w:val="00C4096D"/>
    <w:rsid w:val="00C40B67"/>
    <w:rsid w:val="00C415C5"/>
    <w:rsid w:val="00C41602"/>
    <w:rsid w:val="00C41645"/>
    <w:rsid w:val="00C41752"/>
    <w:rsid w:val="00C417B8"/>
    <w:rsid w:val="00C417D5"/>
    <w:rsid w:val="00C4181E"/>
    <w:rsid w:val="00C41888"/>
    <w:rsid w:val="00C41972"/>
    <w:rsid w:val="00C41999"/>
    <w:rsid w:val="00C41A48"/>
    <w:rsid w:val="00C41A6C"/>
    <w:rsid w:val="00C41AA3"/>
    <w:rsid w:val="00C41BCE"/>
    <w:rsid w:val="00C41E24"/>
    <w:rsid w:val="00C41F57"/>
    <w:rsid w:val="00C42235"/>
    <w:rsid w:val="00C4246E"/>
    <w:rsid w:val="00C424D2"/>
    <w:rsid w:val="00C42711"/>
    <w:rsid w:val="00C42A66"/>
    <w:rsid w:val="00C42C9C"/>
    <w:rsid w:val="00C42CF9"/>
    <w:rsid w:val="00C42D1D"/>
    <w:rsid w:val="00C42E55"/>
    <w:rsid w:val="00C4300F"/>
    <w:rsid w:val="00C4306A"/>
    <w:rsid w:val="00C43338"/>
    <w:rsid w:val="00C4359D"/>
    <w:rsid w:val="00C4391B"/>
    <w:rsid w:val="00C440C9"/>
    <w:rsid w:val="00C44353"/>
    <w:rsid w:val="00C4444E"/>
    <w:rsid w:val="00C446AF"/>
    <w:rsid w:val="00C44AEE"/>
    <w:rsid w:val="00C44B20"/>
    <w:rsid w:val="00C44FD2"/>
    <w:rsid w:val="00C4548C"/>
    <w:rsid w:val="00C4585B"/>
    <w:rsid w:val="00C45B56"/>
    <w:rsid w:val="00C45B5D"/>
    <w:rsid w:val="00C45C05"/>
    <w:rsid w:val="00C45F25"/>
    <w:rsid w:val="00C46256"/>
    <w:rsid w:val="00C466A6"/>
    <w:rsid w:val="00C4676A"/>
    <w:rsid w:val="00C46948"/>
    <w:rsid w:val="00C469F0"/>
    <w:rsid w:val="00C46AD4"/>
    <w:rsid w:val="00C46C85"/>
    <w:rsid w:val="00C46D78"/>
    <w:rsid w:val="00C4768C"/>
    <w:rsid w:val="00C4779A"/>
    <w:rsid w:val="00C477D7"/>
    <w:rsid w:val="00C47821"/>
    <w:rsid w:val="00C47A25"/>
    <w:rsid w:val="00C47D6C"/>
    <w:rsid w:val="00C47EFF"/>
    <w:rsid w:val="00C47F18"/>
    <w:rsid w:val="00C50170"/>
    <w:rsid w:val="00C502DA"/>
    <w:rsid w:val="00C50382"/>
    <w:rsid w:val="00C50541"/>
    <w:rsid w:val="00C5098C"/>
    <w:rsid w:val="00C50AC2"/>
    <w:rsid w:val="00C50BCE"/>
    <w:rsid w:val="00C511CB"/>
    <w:rsid w:val="00C5129B"/>
    <w:rsid w:val="00C5144B"/>
    <w:rsid w:val="00C51B6A"/>
    <w:rsid w:val="00C51B8B"/>
    <w:rsid w:val="00C51CA3"/>
    <w:rsid w:val="00C51D49"/>
    <w:rsid w:val="00C51DEE"/>
    <w:rsid w:val="00C51DFC"/>
    <w:rsid w:val="00C51F69"/>
    <w:rsid w:val="00C5237F"/>
    <w:rsid w:val="00C5242C"/>
    <w:rsid w:val="00C52769"/>
    <w:rsid w:val="00C52850"/>
    <w:rsid w:val="00C52C68"/>
    <w:rsid w:val="00C52E3B"/>
    <w:rsid w:val="00C52E79"/>
    <w:rsid w:val="00C52F59"/>
    <w:rsid w:val="00C53066"/>
    <w:rsid w:val="00C534E8"/>
    <w:rsid w:val="00C5366D"/>
    <w:rsid w:val="00C537FD"/>
    <w:rsid w:val="00C539D1"/>
    <w:rsid w:val="00C53A26"/>
    <w:rsid w:val="00C53D3B"/>
    <w:rsid w:val="00C53F13"/>
    <w:rsid w:val="00C54405"/>
    <w:rsid w:val="00C544D8"/>
    <w:rsid w:val="00C544FA"/>
    <w:rsid w:val="00C545BF"/>
    <w:rsid w:val="00C548C4"/>
    <w:rsid w:val="00C548E1"/>
    <w:rsid w:val="00C54E38"/>
    <w:rsid w:val="00C5503B"/>
    <w:rsid w:val="00C553B6"/>
    <w:rsid w:val="00C55567"/>
    <w:rsid w:val="00C55575"/>
    <w:rsid w:val="00C5575C"/>
    <w:rsid w:val="00C557D1"/>
    <w:rsid w:val="00C5592E"/>
    <w:rsid w:val="00C5614F"/>
    <w:rsid w:val="00C561B0"/>
    <w:rsid w:val="00C561EF"/>
    <w:rsid w:val="00C5682B"/>
    <w:rsid w:val="00C56D89"/>
    <w:rsid w:val="00C56DDD"/>
    <w:rsid w:val="00C56FAD"/>
    <w:rsid w:val="00C5708B"/>
    <w:rsid w:val="00C571F3"/>
    <w:rsid w:val="00C573A7"/>
    <w:rsid w:val="00C574E1"/>
    <w:rsid w:val="00C57758"/>
    <w:rsid w:val="00C57816"/>
    <w:rsid w:val="00C57AB0"/>
    <w:rsid w:val="00C57D87"/>
    <w:rsid w:val="00C57E58"/>
    <w:rsid w:val="00C57FFD"/>
    <w:rsid w:val="00C600C8"/>
    <w:rsid w:val="00C60136"/>
    <w:rsid w:val="00C6050D"/>
    <w:rsid w:val="00C60728"/>
    <w:rsid w:val="00C60B80"/>
    <w:rsid w:val="00C60CB6"/>
    <w:rsid w:val="00C610A8"/>
    <w:rsid w:val="00C61171"/>
    <w:rsid w:val="00C614A8"/>
    <w:rsid w:val="00C614F5"/>
    <w:rsid w:val="00C61609"/>
    <w:rsid w:val="00C618A1"/>
    <w:rsid w:val="00C61BC1"/>
    <w:rsid w:val="00C61D5C"/>
    <w:rsid w:val="00C62062"/>
    <w:rsid w:val="00C620F5"/>
    <w:rsid w:val="00C62437"/>
    <w:rsid w:val="00C6252C"/>
    <w:rsid w:val="00C62774"/>
    <w:rsid w:val="00C62B88"/>
    <w:rsid w:val="00C62BBF"/>
    <w:rsid w:val="00C62FF2"/>
    <w:rsid w:val="00C63035"/>
    <w:rsid w:val="00C633DE"/>
    <w:rsid w:val="00C6342D"/>
    <w:rsid w:val="00C634A0"/>
    <w:rsid w:val="00C6362D"/>
    <w:rsid w:val="00C636A9"/>
    <w:rsid w:val="00C63B59"/>
    <w:rsid w:val="00C63C04"/>
    <w:rsid w:val="00C63C3A"/>
    <w:rsid w:val="00C63C75"/>
    <w:rsid w:val="00C641B0"/>
    <w:rsid w:val="00C642FB"/>
    <w:rsid w:val="00C64722"/>
    <w:rsid w:val="00C64728"/>
    <w:rsid w:val="00C647B3"/>
    <w:rsid w:val="00C647B6"/>
    <w:rsid w:val="00C64A2C"/>
    <w:rsid w:val="00C64C23"/>
    <w:rsid w:val="00C64D16"/>
    <w:rsid w:val="00C64DD8"/>
    <w:rsid w:val="00C64F15"/>
    <w:rsid w:val="00C651B8"/>
    <w:rsid w:val="00C65350"/>
    <w:rsid w:val="00C65732"/>
    <w:rsid w:val="00C6595A"/>
    <w:rsid w:val="00C659BF"/>
    <w:rsid w:val="00C65A4C"/>
    <w:rsid w:val="00C65BDD"/>
    <w:rsid w:val="00C65E1A"/>
    <w:rsid w:val="00C65E42"/>
    <w:rsid w:val="00C660A9"/>
    <w:rsid w:val="00C661DC"/>
    <w:rsid w:val="00C66464"/>
    <w:rsid w:val="00C664B9"/>
    <w:rsid w:val="00C66681"/>
    <w:rsid w:val="00C6669B"/>
    <w:rsid w:val="00C669A8"/>
    <w:rsid w:val="00C66E57"/>
    <w:rsid w:val="00C675A5"/>
    <w:rsid w:val="00C67A6F"/>
    <w:rsid w:val="00C67EAF"/>
    <w:rsid w:val="00C70716"/>
    <w:rsid w:val="00C70A89"/>
    <w:rsid w:val="00C70AC4"/>
    <w:rsid w:val="00C71302"/>
    <w:rsid w:val="00C71321"/>
    <w:rsid w:val="00C71754"/>
    <w:rsid w:val="00C71943"/>
    <w:rsid w:val="00C719AE"/>
    <w:rsid w:val="00C71A45"/>
    <w:rsid w:val="00C71C98"/>
    <w:rsid w:val="00C71EBF"/>
    <w:rsid w:val="00C72184"/>
    <w:rsid w:val="00C72248"/>
    <w:rsid w:val="00C723EA"/>
    <w:rsid w:val="00C723EB"/>
    <w:rsid w:val="00C72469"/>
    <w:rsid w:val="00C72592"/>
    <w:rsid w:val="00C7269F"/>
    <w:rsid w:val="00C72AE1"/>
    <w:rsid w:val="00C72B80"/>
    <w:rsid w:val="00C72BC6"/>
    <w:rsid w:val="00C72C4E"/>
    <w:rsid w:val="00C72E66"/>
    <w:rsid w:val="00C72F8F"/>
    <w:rsid w:val="00C730E9"/>
    <w:rsid w:val="00C73187"/>
    <w:rsid w:val="00C734D8"/>
    <w:rsid w:val="00C7350B"/>
    <w:rsid w:val="00C73515"/>
    <w:rsid w:val="00C739A7"/>
    <w:rsid w:val="00C73A2C"/>
    <w:rsid w:val="00C73ACF"/>
    <w:rsid w:val="00C73B86"/>
    <w:rsid w:val="00C73C79"/>
    <w:rsid w:val="00C73D3E"/>
    <w:rsid w:val="00C73D51"/>
    <w:rsid w:val="00C740E4"/>
    <w:rsid w:val="00C74100"/>
    <w:rsid w:val="00C741EE"/>
    <w:rsid w:val="00C746C8"/>
    <w:rsid w:val="00C74858"/>
    <w:rsid w:val="00C7485F"/>
    <w:rsid w:val="00C74895"/>
    <w:rsid w:val="00C749E3"/>
    <w:rsid w:val="00C74CAD"/>
    <w:rsid w:val="00C74F40"/>
    <w:rsid w:val="00C750E6"/>
    <w:rsid w:val="00C75412"/>
    <w:rsid w:val="00C754D0"/>
    <w:rsid w:val="00C755A6"/>
    <w:rsid w:val="00C75750"/>
    <w:rsid w:val="00C75A36"/>
    <w:rsid w:val="00C75C7D"/>
    <w:rsid w:val="00C75D2E"/>
    <w:rsid w:val="00C75DDF"/>
    <w:rsid w:val="00C75EF2"/>
    <w:rsid w:val="00C761CE"/>
    <w:rsid w:val="00C7632C"/>
    <w:rsid w:val="00C76520"/>
    <w:rsid w:val="00C765D5"/>
    <w:rsid w:val="00C768CB"/>
    <w:rsid w:val="00C76925"/>
    <w:rsid w:val="00C76AC0"/>
    <w:rsid w:val="00C76B07"/>
    <w:rsid w:val="00C76F4D"/>
    <w:rsid w:val="00C76F8B"/>
    <w:rsid w:val="00C77062"/>
    <w:rsid w:val="00C770B7"/>
    <w:rsid w:val="00C7729B"/>
    <w:rsid w:val="00C7741B"/>
    <w:rsid w:val="00C77473"/>
    <w:rsid w:val="00C778AB"/>
    <w:rsid w:val="00C77A3F"/>
    <w:rsid w:val="00C77C41"/>
    <w:rsid w:val="00C77C9F"/>
    <w:rsid w:val="00C77EE2"/>
    <w:rsid w:val="00C80017"/>
    <w:rsid w:val="00C8026F"/>
    <w:rsid w:val="00C8082C"/>
    <w:rsid w:val="00C80922"/>
    <w:rsid w:val="00C809EB"/>
    <w:rsid w:val="00C80E8D"/>
    <w:rsid w:val="00C80FD7"/>
    <w:rsid w:val="00C81308"/>
    <w:rsid w:val="00C81480"/>
    <w:rsid w:val="00C81898"/>
    <w:rsid w:val="00C81962"/>
    <w:rsid w:val="00C81992"/>
    <w:rsid w:val="00C81A81"/>
    <w:rsid w:val="00C81C4C"/>
    <w:rsid w:val="00C81D16"/>
    <w:rsid w:val="00C81D90"/>
    <w:rsid w:val="00C81F1C"/>
    <w:rsid w:val="00C81FCC"/>
    <w:rsid w:val="00C82165"/>
    <w:rsid w:val="00C823EE"/>
    <w:rsid w:val="00C82461"/>
    <w:rsid w:val="00C8255B"/>
    <w:rsid w:val="00C826CF"/>
    <w:rsid w:val="00C827BE"/>
    <w:rsid w:val="00C827C3"/>
    <w:rsid w:val="00C828A0"/>
    <w:rsid w:val="00C82C1A"/>
    <w:rsid w:val="00C82D09"/>
    <w:rsid w:val="00C83053"/>
    <w:rsid w:val="00C83058"/>
    <w:rsid w:val="00C830DC"/>
    <w:rsid w:val="00C83102"/>
    <w:rsid w:val="00C832A1"/>
    <w:rsid w:val="00C832AC"/>
    <w:rsid w:val="00C832F4"/>
    <w:rsid w:val="00C8379C"/>
    <w:rsid w:val="00C83997"/>
    <w:rsid w:val="00C83B37"/>
    <w:rsid w:val="00C83CA2"/>
    <w:rsid w:val="00C83EA2"/>
    <w:rsid w:val="00C83F34"/>
    <w:rsid w:val="00C841B8"/>
    <w:rsid w:val="00C84238"/>
    <w:rsid w:val="00C845A5"/>
    <w:rsid w:val="00C84CAD"/>
    <w:rsid w:val="00C84CF1"/>
    <w:rsid w:val="00C84DA7"/>
    <w:rsid w:val="00C84EF8"/>
    <w:rsid w:val="00C84FF9"/>
    <w:rsid w:val="00C850FD"/>
    <w:rsid w:val="00C851E1"/>
    <w:rsid w:val="00C85212"/>
    <w:rsid w:val="00C85455"/>
    <w:rsid w:val="00C85535"/>
    <w:rsid w:val="00C8558C"/>
    <w:rsid w:val="00C85613"/>
    <w:rsid w:val="00C8589C"/>
    <w:rsid w:val="00C85B61"/>
    <w:rsid w:val="00C85B93"/>
    <w:rsid w:val="00C85E6A"/>
    <w:rsid w:val="00C85F88"/>
    <w:rsid w:val="00C8651D"/>
    <w:rsid w:val="00C8666A"/>
    <w:rsid w:val="00C867B7"/>
    <w:rsid w:val="00C868B9"/>
    <w:rsid w:val="00C87211"/>
    <w:rsid w:val="00C87601"/>
    <w:rsid w:val="00C87663"/>
    <w:rsid w:val="00C8783A"/>
    <w:rsid w:val="00C87B0E"/>
    <w:rsid w:val="00C87C98"/>
    <w:rsid w:val="00C87E98"/>
    <w:rsid w:val="00C87EC4"/>
    <w:rsid w:val="00C87F20"/>
    <w:rsid w:val="00C87FD8"/>
    <w:rsid w:val="00C900A0"/>
    <w:rsid w:val="00C900BA"/>
    <w:rsid w:val="00C90490"/>
    <w:rsid w:val="00C90601"/>
    <w:rsid w:val="00C9086A"/>
    <w:rsid w:val="00C908BF"/>
    <w:rsid w:val="00C90A0A"/>
    <w:rsid w:val="00C90A4D"/>
    <w:rsid w:val="00C90D4A"/>
    <w:rsid w:val="00C90E54"/>
    <w:rsid w:val="00C90F4F"/>
    <w:rsid w:val="00C91328"/>
    <w:rsid w:val="00C91366"/>
    <w:rsid w:val="00C914BB"/>
    <w:rsid w:val="00C916FA"/>
    <w:rsid w:val="00C91EED"/>
    <w:rsid w:val="00C92132"/>
    <w:rsid w:val="00C9217C"/>
    <w:rsid w:val="00C921A7"/>
    <w:rsid w:val="00C9238A"/>
    <w:rsid w:val="00C9257B"/>
    <w:rsid w:val="00C9261C"/>
    <w:rsid w:val="00C9266C"/>
    <w:rsid w:val="00C92CDF"/>
    <w:rsid w:val="00C92D68"/>
    <w:rsid w:val="00C92DD1"/>
    <w:rsid w:val="00C9307A"/>
    <w:rsid w:val="00C93171"/>
    <w:rsid w:val="00C93195"/>
    <w:rsid w:val="00C9328E"/>
    <w:rsid w:val="00C932B2"/>
    <w:rsid w:val="00C93465"/>
    <w:rsid w:val="00C93646"/>
    <w:rsid w:val="00C93879"/>
    <w:rsid w:val="00C93A2B"/>
    <w:rsid w:val="00C93A52"/>
    <w:rsid w:val="00C93A9D"/>
    <w:rsid w:val="00C93C16"/>
    <w:rsid w:val="00C93FD2"/>
    <w:rsid w:val="00C942BA"/>
    <w:rsid w:val="00C943D7"/>
    <w:rsid w:val="00C9452E"/>
    <w:rsid w:val="00C946C1"/>
    <w:rsid w:val="00C9485B"/>
    <w:rsid w:val="00C94A2B"/>
    <w:rsid w:val="00C94AD4"/>
    <w:rsid w:val="00C94BB7"/>
    <w:rsid w:val="00C94C5A"/>
    <w:rsid w:val="00C94CB7"/>
    <w:rsid w:val="00C94D99"/>
    <w:rsid w:val="00C9502B"/>
    <w:rsid w:val="00C950D5"/>
    <w:rsid w:val="00C9541F"/>
    <w:rsid w:val="00C95456"/>
    <w:rsid w:val="00C9546A"/>
    <w:rsid w:val="00C954B9"/>
    <w:rsid w:val="00C95677"/>
    <w:rsid w:val="00C956D8"/>
    <w:rsid w:val="00C958CA"/>
    <w:rsid w:val="00C959BA"/>
    <w:rsid w:val="00C95A8A"/>
    <w:rsid w:val="00C95B77"/>
    <w:rsid w:val="00C95C7A"/>
    <w:rsid w:val="00C95CEA"/>
    <w:rsid w:val="00C95DB8"/>
    <w:rsid w:val="00C95FF6"/>
    <w:rsid w:val="00C96051"/>
    <w:rsid w:val="00C963C4"/>
    <w:rsid w:val="00C96587"/>
    <w:rsid w:val="00C96775"/>
    <w:rsid w:val="00C96DFE"/>
    <w:rsid w:val="00C96EA7"/>
    <w:rsid w:val="00C96F17"/>
    <w:rsid w:val="00C96F26"/>
    <w:rsid w:val="00C9703A"/>
    <w:rsid w:val="00C97096"/>
    <w:rsid w:val="00C97347"/>
    <w:rsid w:val="00C97491"/>
    <w:rsid w:val="00C974A4"/>
    <w:rsid w:val="00C9756A"/>
    <w:rsid w:val="00C9767D"/>
    <w:rsid w:val="00C978B0"/>
    <w:rsid w:val="00C97A1B"/>
    <w:rsid w:val="00C97ACA"/>
    <w:rsid w:val="00C97BA7"/>
    <w:rsid w:val="00CA0384"/>
    <w:rsid w:val="00CA05CB"/>
    <w:rsid w:val="00CA0C5E"/>
    <w:rsid w:val="00CA0CBE"/>
    <w:rsid w:val="00CA0CE3"/>
    <w:rsid w:val="00CA12D4"/>
    <w:rsid w:val="00CA14BE"/>
    <w:rsid w:val="00CA166B"/>
    <w:rsid w:val="00CA1A08"/>
    <w:rsid w:val="00CA1D42"/>
    <w:rsid w:val="00CA1EDF"/>
    <w:rsid w:val="00CA1EEA"/>
    <w:rsid w:val="00CA2123"/>
    <w:rsid w:val="00CA22BA"/>
    <w:rsid w:val="00CA22DE"/>
    <w:rsid w:val="00CA277A"/>
    <w:rsid w:val="00CA27A8"/>
    <w:rsid w:val="00CA29E8"/>
    <w:rsid w:val="00CA2B4B"/>
    <w:rsid w:val="00CA2E3A"/>
    <w:rsid w:val="00CA32DC"/>
    <w:rsid w:val="00CA34D3"/>
    <w:rsid w:val="00CA3548"/>
    <w:rsid w:val="00CA3575"/>
    <w:rsid w:val="00CA35A6"/>
    <w:rsid w:val="00CA35EA"/>
    <w:rsid w:val="00CA3701"/>
    <w:rsid w:val="00CA3962"/>
    <w:rsid w:val="00CA3C7E"/>
    <w:rsid w:val="00CA3D33"/>
    <w:rsid w:val="00CA3EF9"/>
    <w:rsid w:val="00CA3F4D"/>
    <w:rsid w:val="00CA40B6"/>
    <w:rsid w:val="00CA422E"/>
    <w:rsid w:val="00CA4B68"/>
    <w:rsid w:val="00CA4CA4"/>
    <w:rsid w:val="00CA4D1A"/>
    <w:rsid w:val="00CA4DD7"/>
    <w:rsid w:val="00CA4DEF"/>
    <w:rsid w:val="00CA5222"/>
    <w:rsid w:val="00CA534A"/>
    <w:rsid w:val="00CA5408"/>
    <w:rsid w:val="00CA5477"/>
    <w:rsid w:val="00CA5853"/>
    <w:rsid w:val="00CA5A2B"/>
    <w:rsid w:val="00CA5DB3"/>
    <w:rsid w:val="00CA5F4F"/>
    <w:rsid w:val="00CA6049"/>
    <w:rsid w:val="00CA61E7"/>
    <w:rsid w:val="00CA631B"/>
    <w:rsid w:val="00CA6378"/>
    <w:rsid w:val="00CA6431"/>
    <w:rsid w:val="00CA65FA"/>
    <w:rsid w:val="00CA6779"/>
    <w:rsid w:val="00CA6832"/>
    <w:rsid w:val="00CA6CB1"/>
    <w:rsid w:val="00CA6F1E"/>
    <w:rsid w:val="00CA6F33"/>
    <w:rsid w:val="00CA706A"/>
    <w:rsid w:val="00CA755B"/>
    <w:rsid w:val="00CA77D2"/>
    <w:rsid w:val="00CA7935"/>
    <w:rsid w:val="00CA7A9C"/>
    <w:rsid w:val="00CA7B96"/>
    <w:rsid w:val="00CA7EB9"/>
    <w:rsid w:val="00CB00DE"/>
    <w:rsid w:val="00CB0103"/>
    <w:rsid w:val="00CB01A8"/>
    <w:rsid w:val="00CB038C"/>
    <w:rsid w:val="00CB0434"/>
    <w:rsid w:val="00CB07D8"/>
    <w:rsid w:val="00CB0AD8"/>
    <w:rsid w:val="00CB1130"/>
    <w:rsid w:val="00CB14A3"/>
    <w:rsid w:val="00CB14D5"/>
    <w:rsid w:val="00CB1520"/>
    <w:rsid w:val="00CB1722"/>
    <w:rsid w:val="00CB1788"/>
    <w:rsid w:val="00CB197A"/>
    <w:rsid w:val="00CB1A3E"/>
    <w:rsid w:val="00CB1D30"/>
    <w:rsid w:val="00CB22FE"/>
    <w:rsid w:val="00CB2359"/>
    <w:rsid w:val="00CB23C1"/>
    <w:rsid w:val="00CB24B9"/>
    <w:rsid w:val="00CB26C7"/>
    <w:rsid w:val="00CB2819"/>
    <w:rsid w:val="00CB3316"/>
    <w:rsid w:val="00CB3399"/>
    <w:rsid w:val="00CB35CF"/>
    <w:rsid w:val="00CB364D"/>
    <w:rsid w:val="00CB3BA1"/>
    <w:rsid w:val="00CB3E37"/>
    <w:rsid w:val="00CB3EC0"/>
    <w:rsid w:val="00CB413E"/>
    <w:rsid w:val="00CB428D"/>
    <w:rsid w:val="00CB4889"/>
    <w:rsid w:val="00CB4BF4"/>
    <w:rsid w:val="00CB4E3A"/>
    <w:rsid w:val="00CB4FE3"/>
    <w:rsid w:val="00CB52BE"/>
    <w:rsid w:val="00CB5444"/>
    <w:rsid w:val="00CB55B5"/>
    <w:rsid w:val="00CB5674"/>
    <w:rsid w:val="00CB57AE"/>
    <w:rsid w:val="00CB5A39"/>
    <w:rsid w:val="00CB5A7F"/>
    <w:rsid w:val="00CB5E3C"/>
    <w:rsid w:val="00CB5F0F"/>
    <w:rsid w:val="00CB61E2"/>
    <w:rsid w:val="00CB629B"/>
    <w:rsid w:val="00CB65AE"/>
    <w:rsid w:val="00CB65BD"/>
    <w:rsid w:val="00CB6736"/>
    <w:rsid w:val="00CB6757"/>
    <w:rsid w:val="00CB6974"/>
    <w:rsid w:val="00CB6986"/>
    <w:rsid w:val="00CB6A5E"/>
    <w:rsid w:val="00CB7674"/>
    <w:rsid w:val="00CB7688"/>
    <w:rsid w:val="00CB781E"/>
    <w:rsid w:val="00CB7DA6"/>
    <w:rsid w:val="00CC0114"/>
    <w:rsid w:val="00CC02F4"/>
    <w:rsid w:val="00CC06A7"/>
    <w:rsid w:val="00CC0A1A"/>
    <w:rsid w:val="00CC0AF8"/>
    <w:rsid w:val="00CC0BB7"/>
    <w:rsid w:val="00CC0C18"/>
    <w:rsid w:val="00CC0D55"/>
    <w:rsid w:val="00CC0E31"/>
    <w:rsid w:val="00CC0EB9"/>
    <w:rsid w:val="00CC0FFD"/>
    <w:rsid w:val="00CC1103"/>
    <w:rsid w:val="00CC1239"/>
    <w:rsid w:val="00CC16E1"/>
    <w:rsid w:val="00CC1A41"/>
    <w:rsid w:val="00CC1A86"/>
    <w:rsid w:val="00CC1C09"/>
    <w:rsid w:val="00CC1E72"/>
    <w:rsid w:val="00CC21B6"/>
    <w:rsid w:val="00CC22C7"/>
    <w:rsid w:val="00CC272E"/>
    <w:rsid w:val="00CC29F3"/>
    <w:rsid w:val="00CC2A1B"/>
    <w:rsid w:val="00CC2A47"/>
    <w:rsid w:val="00CC2DA9"/>
    <w:rsid w:val="00CC2E4B"/>
    <w:rsid w:val="00CC3169"/>
    <w:rsid w:val="00CC31EF"/>
    <w:rsid w:val="00CC3386"/>
    <w:rsid w:val="00CC3660"/>
    <w:rsid w:val="00CC3814"/>
    <w:rsid w:val="00CC3903"/>
    <w:rsid w:val="00CC3ABE"/>
    <w:rsid w:val="00CC3B0F"/>
    <w:rsid w:val="00CC3B18"/>
    <w:rsid w:val="00CC3DF0"/>
    <w:rsid w:val="00CC3F60"/>
    <w:rsid w:val="00CC41DC"/>
    <w:rsid w:val="00CC4297"/>
    <w:rsid w:val="00CC4613"/>
    <w:rsid w:val="00CC4814"/>
    <w:rsid w:val="00CC4B6A"/>
    <w:rsid w:val="00CC4BC9"/>
    <w:rsid w:val="00CC4E04"/>
    <w:rsid w:val="00CC5223"/>
    <w:rsid w:val="00CC537C"/>
    <w:rsid w:val="00CC55DE"/>
    <w:rsid w:val="00CC57BA"/>
    <w:rsid w:val="00CC598D"/>
    <w:rsid w:val="00CC5C45"/>
    <w:rsid w:val="00CC5CE0"/>
    <w:rsid w:val="00CC5F0D"/>
    <w:rsid w:val="00CC60B4"/>
    <w:rsid w:val="00CC60CF"/>
    <w:rsid w:val="00CC62AC"/>
    <w:rsid w:val="00CC66DC"/>
    <w:rsid w:val="00CC6715"/>
    <w:rsid w:val="00CC674A"/>
    <w:rsid w:val="00CC67C0"/>
    <w:rsid w:val="00CC6938"/>
    <w:rsid w:val="00CC695D"/>
    <w:rsid w:val="00CC6980"/>
    <w:rsid w:val="00CC6CA6"/>
    <w:rsid w:val="00CC6D1D"/>
    <w:rsid w:val="00CC6FF7"/>
    <w:rsid w:val="00CC7067"/>
    <w:rsid w:val="00CC7102"/>
    <w:rsid w:val="00CC72FD"/>
    <w:rsid w:val="00CC74AE"/>
    <w:rsid w:val="00CC7785"/>
    <w:rsid w:val="00CC7870"/>
    <w:rsid w:val="00CC7C50"/>
    <w:rsid w:val="00CC7C72"/>
    <w:rsid w:val="00CD05E1"/>
    <w:rsid w:val="00CD0704"/>
    <w:rsid w:val="00CD0751"/>
    <w:rsid w:val="00CD0904"/>
    <w:rsid w:val="00CD0D48"/>
    <w:rsid w:val="00CD0D98"/>
    <w:rsid w:val="00CD0F4C"/>
    <w:rsid w:val="00CD0F53"/>
    <w:rsid w:val="00CD0FDB"/>
    <w:rsid w:val="00CD1233"/>
    <w:rsid w:val="00CD12BD"/>
    <w:rsid w:val="00CD1991"/>
    <w:rsid w:val="00CD1B15"/>
    <w:rsid w:val="00CD1C62"/>
    <w:rsid w:val="00CD1D21"/>
    <w:rsid w:val="00CD1EB3"/>
    <w:rsid w:val="00CD1FC5"/>
    <w:rsid w:val="00CD238E"/>
    <w:rsid w:val="00CD23BD"/>
    <w:rsid w:val="00CD2590"/>
    <w:rsid w:val="00CD26FA"/>
    <w:rsid w:val="00CD2789"/>
    <w:rsid w:val="00CD2A4A"/>
    <w:rsid w:val="00CD2A72"/>
    <w:rsid w:val="00CD2D1C"/>
    <w:rsid w:val="00CD3307"/>
    <w:rsid w:val="00CD38C4"/>
    <w:rsid w:val="00CD39E9"/>
    <w:rsid w:val="00CD3B15"/>
    <w:rsid w:val="00CD3B6B"/>
    <w:rsid w:val="00CD4201"/>
    <w:rsid w:val="00CD47DB"/>
    <w:rsid w:val="00CD494B"/>
    <w:rsid w:val="00CD4D90"/>
    <w:rsid w:val="00CD4E0A"/>
    <w:rsid w:val="00CD4EC6"/>
    <w:rsid w:val="00CD52C3"/>
    <w:rsid w:val="00CD540E"/>
    <w:rsid w:val="00CD542D"/>
    <w:rsid w:val="00CD54B6"/>
    <w:rsid w:val="00CD54B8"/>
    <w:rsid w:val="00CD590B"/>
    <w:rsid w:val="00CD5FCE"/>
    <w:rsid w:val="00CD62FE"/>
    <w:rsid w:val="00CD663A"/>
    <w:rsid w:val="00CD67B0"/>
    <w:rsid w:val="00CD689A"/>
    <w:rsid w:val="00CD6D19"/>
    <w:rsid w:val="00CD6E64"/>
    <w:rsid w:val="00CD6FCC"/>
    <w:rsid w:val="00CD701F"/>
    <w:rsid w:val="00CD71AA"/>
    <w:rsid w:val="00CD72F1"/>
    <w:rsid w:val="00CD7410"/>
    <w:rsid w:val="00CD7754"/>
    <w:rsid w:val="00CD77D8"/>
    <w:rsid w:val="00CD780A"/>
    <w:rsid w:val="00CD7838"/>
    <w:rsid w:val="00CD7913"/>
    <w:rsid w:val="00CD794D"/>
    <w:rsid w:val="00CD7972"/>
    <w:rsid w:val="00CD79CC"/>
    <w:rsid w:val="00CD7CF6"/>
    <w:rsid w:val="00CD7DE3"/>
    <w:rsid w:val="00CE01B7"/>
    <w:rsid w:val="00CE0726"/>
    <w:rsid w:val="00CE07ED"/>
    <w:rsid w:val="00CE07EF"/>
    <w:rsid w:val="00CE0829"/>
    <w:rsid w:val="00CE08B6"/>
    <w:rsid w:val="00CE0AB9"/>
    <w:rsid w:val="00CE0B45"/>
    <w:rsid w:val="00CE0DEE"/>
    <w:rsid w:val="00CE0DF5"/>
    <w:rsid w:val="00CE1313"/>
    <w:rsid w:val="00CE133C"/>
    <w:rsid w:val="00CE1432"/>
    <w:rsid w:val="00CE1D6C"/>
    <w:rsid w:val="00CE1DBA"/>
    <w:rsid w:val="00CE1DDD"/>
    <w:rsid w:val="00CE1ECF"/>
    <w:rsid w:val="00CE2146"/>
    <w:rsid w:val="00CE222E"/>
    <w:rsid w:val="00CE228C"/>
    <w:rsid w:val="00CE26C9"/>
    <w:rsid w:val="00CE2741"/>
    <w:rsid w:val="00CE2A93"/>
    <w:rsid w:val="00CE2AF9"/>
    <w:rsid w:val="00CE2C6F"/>
    <w:rsid w:val="00CE2D55"/>
    <w:rsid w:val="00CE2F7A"/>
    <w:rsid w:val="00CE300C"/>
    <w:rsid w:val="00CE3280"/>
    <w:rsid w:val="00CE32A5"/>
    <w:rsid w:val="00CE32CC"/>
    <w:rsid w:val="00CE35C4"/>
    <w:rsid w:val="00CE37BA"/>
    <w:rsid w:val="00CE3978"/>
    <w:rsid w:val="00CE3ACF"/>
    <w:rsid w:val="00CE43FF"/>
    <w:rsid w:val="00CE4710"/>
    <w:rsid w:val="00CE483A"/>
    <w:rsid w:val="00CE4B52"/>
    <w:rsid w:val="00CE4EB7"/>
    <w:rsid w:val="00CE4F37"/>
    <w:rsid w:val="00CE4F63"/>
    <w:rsid w:val="00CE5004"/>
    <w:rsid w:val="00CE51F1"/>
    <w:rsid w:val="00CE52A2"/>
    <w:rsid w:val="00CE5366"/>
    <w:rsid w:val="00CE5515"/>
    <w:rsid w:val="00CE56E8"/>
    <w:rsid w:val="00CE5707"/>
    <w:rsid w:val="00CE597B"/>
    <w:rsid w:val="00CE59C8"/>
    <w:rsid w:val="00CE5A3E"/>
    <w:rsid w:val="00CE5AE7"/>
    <w:rsid w:val="00CE5BC6"/>
    <w:rsid w:val="00CE5CE7"/>
    <w:rsid w:val="00CE60FB"/>
    <w:rsid w:val="00CE6264"/>
    <w:rsid w:val="00CE63C2"/>
    <w:rsid w:val="00CE6505"/>
    <w:rsid w:val="00CE6656"/>
    <w:rsid w:val="00CE66B8"/>
    <w:rsid w:val="00CE67D4"/>
    <w:rsid w:val="00CE6B0C"/>
    <w:rsid w:val="00CE6B59"/>
    <w:rsid w:val="00CE6CB0"/>
    <w:rsid w:val="00CE6CD2"/>
    <w:rsid w:val="00CE6D8A"/>
    <w:rsid w:val="00CE6E5E"/>
    <w:rsid w:val="00CE6E98"/>
    <w:rsid w:val="00CE6E99"/>
    <w:rsid w:val="00CE6FC3"/>
    <w:rsid w:val="00CE7150"/>
    <w:rsid w:val="00CE71EB"/>
    <w:rsid w:val="00CE7267"/>
    <w:rsid w:val="00CE77EE"/>
    <w:rsid w:val="00CE77F2"/>
    <w:rsid w:val="00CE7844"/>
    <w:rsid w:val="00CE78E0"/>
    <w:rsid w:val="00CE7938"/>
    <w:rsid w:val="00CE7EAC"/>
    <w:rsid w:val="00CE7EB9"/>
    <w:rsid w:val="00CF00D6"/>
    <w:rsid w:val="00CF00ED"/>
    <w:rsid w:val="00CF032C"/>
    <w:rsid w:val="00CF0A32"/>
    <w:rsid w:val="00CF0B6F"/>
    <w:rsid w:val="00CF0C6D"/>
    <w:rsid w:val="00CF0D6F"/>
    <w:rsid w:val="00CF0DBC"/>
    <w:rsid w:val="00CF0EB1"/>
    <w:rsid w:val="00CF1465"/>
    <w:rsid w:val="00CF1735"/>
    <w:rsid w:val="00CF1BA9"/>
    <w:rsid w:val="00CF1CE9"/>
    <w:rsid w:val="00CF1DF4"/>
    <w:rsid w:val="00CF1F33"/>
    <w:rsid w:val="00CF1FC5"/>
    <w:rsid w:val="00CF2251"/>
    <w:rsid w:val="00CF2698"/>
    <w:rsid w:val="00CF291E"/>
    <w:rsid w:val="00CF29A7"/>
    <w:rsid w:val="00CF2B20"/>
    <w:rsid w:val="00CF2B50"/>
    <w:rsid w:val="00CF2BFD"/>
    <w:rsid w:val="00CF2E86"/>
    <w:rsid w:val="00CF2F1E"/>
    <w:rsid w:val="00CF304F"/>
    <w:rsid w:val="00CF3168"/>
    <w:rsid w:val="00CF34D6"/>
    <w:rsid w:val="00CF3612"/>
    <w:rsid w:val="00CF3739"/>
    <w:rsid w:val="00CF378C"/>
    <w:rsid w:val="00CF379E"/>
    <w:rsid w:val="00CF3820"/>
    <w:rsid w:val="00CF3B1C"/>
    <w:rsid w:val="00CF3BE6"/>
    <w:rsid w:val="00CF3C73"/>
    <w:rsid w:val="00CF3F96"/>
    <w:rsid w:val="00CF4064"/>
    <w:rsid w:val="00CF40A9"/>
    <w:rsid w:val="00CF40FC"/>
    <w:rsid w:val="00CF41AD"/>
    <w:rsid w:val="00CF42AE"/>
    <w:rsid w:val="00CF4685"/>
    <w:rsid w:val="00CF480E"/>
    <w:rsid w:val="00CF482B"/>
    <w:rsid w:val="00CF4FB3"/>
    <w:rsid w:val="00CF5114"/>
    <w:rsid w:val="00CF5216"/>
    <w:rsid w:val="00CF538B"/>
    <w:rsid w:val="00CF5486"/>
    <w:rsid w:val="00CF54F6"/>
    <w:rsid w:val="00CF5680"/>
    <w:rsid w:val="00CF57FE"/>
    <w:rsid w:val="00CF5ACE"/>
    <w:rsid w:val="00CF6090"/>
    <w:rsid w:val="00CF6144"/>
    <w:rsid w:val="00CF63F3"/>
    <w:rsid w:val="00CF6474"/>
    <w:rsid w:val="00CF6481"/>
    <w:rsid w:val="00CF6647"/>
    <w:rsid w:val="00CF6648"/>
    <w:rsid w:val="00CF67CD"/>
    <w:rsid w:val="00CF698E"/>
    <w:rsid w:val="00CF6DE1"/>
    <w:rsid w:val="00CF6DF6"/>
    <w:rsid w:val="00CF6F66"/>
    <w:rsid w:val="00CF70FB"/>
    <w:rsid w:val="00CF7144"/>
    <w:rsid w:val="00CF7211"/>
    <w:rsid w:val="00CF74A0"/>
    <w:rsid w:val="00CF74F2"/>
    <w:rsid w:val="00CF76F1"/>
    <w:rsid w:val="00CF79CF"/>
    <w:rsid w:val="00CF7B5D"/>
    <w:rsid w:val="00CF7BA9"/>
    <w:rsid w:val="00CF7C2D"/>
    <w:rsid w:val="00CF7F9F"/>
    <w:rsid w:val="00D007C9"/>
    <w:rsid w:val="00D00AF6"/>
    <w:rsid w:val="00D00B5B"/>
    <w:rsid w:val="00D00BC7"/>
    <w:rsid w:val="00D00C14"/>
    <w:rsid w:val="00D00E7F"/>
    <w:rsid w:val="00D0100E"/>
    <w:rsid w:val="00D010BA"/>
    <w:rsid w:val="00D013B2"/>
    <w:rsid w:val="00D01424"/>
    <w:rsid w:val="00D016B8"/>
    <w:rsid w:val="00D01863"/>
    <w:rsid w:val="00D01896"/>
    <w:rsid w:val="00D01D6A"/>
    <w:rsid w:val="00D01F78"/>
    <w:rsid w:val="00D020AD"/>
    <w:rsid w:val="00D0210E"/>
    <w:rsid w:val="00D021B6"/>
    <w:rsid w:val="00D02308"/>
    <w:rsid w:val="00D023EC"/>
    <w:rsid w:val="00D024FB"/>
    <w:rsid w:val="00D025A9"/>
    <w:rsid w:val="00D02625"/>
    <w:rsid w:val="00D02C0B"/>
    <w:rsid w:val="00D02D30"/>
    <w:rsid w:val="00D02ED9"/>
    <w:rsid w:val="00D02F13"/>
    <w:rsid w:val="00D02FBA"/>
    <w:rsid w:val="00D02FE3"/>
    <w:rsid w:val="00D03061"/>
    <w:rsid w:val="00D030A7"/>
    <w:rsid w:val="00D0312C"/>
    <w:rsid w:val="00D0313C"/>
    <w:rsid w:val="00D035B3"/>
    <w:rsid w:val="00D035BC"/>
    <w:rsid w:val="00D038D0"/>
    <w:rsid w:val="00D039B8"/>
    <w:rsid w:val="00D03A27"/>
    <w:rsid w:val="00D03A4C"/>
    <w:rsid w:val="00D03BBE"/>
    <w:rsid w:val="00D03D8E"/>
    <w:rsid w:val="00D03F83"/>
    <w:rsid w:val="00D03F9B"/>
    <w:rsid w:val="00D0419C"/>
    <w:rsid w:val="00D04449"/>
    <w:rsid w:val="00D04659"/>
    <w:rsid w:val="00D047F1"/>
    <w:rsid w:val="00D04A2E"/>
    <w:rsid w:val="00D04AAC"/>
    <w:rsid w:val="00D04BEC"/>
    <w:rsid w:val="00D04D23"/>
    <w:rsid w:val="00D04D3F"/>
    <w:rsid w:val="00D04DA9"/>
    <w:rsid w:val="00D05112"/>
    <w:rsid w:val="00D05342"/>
    <w:rsid w:val="00D05843"/>
    <w:rsid w:val="00D05899"/>
    <w:rsid w:val="00D05A35"/>
    <w:rsid w:val="00D05C82"/>
    <w:rsid w:val="00D05FEB"/>
    <w:rsid w:val="00D061E6"/>
    <w:rsid w:val="00D06355"/>
    <w:rsid w:val="00D0637D"/>
    <w:rsid w:val="00D064A1"/>
    <w:rsid w:val="00D06602"/>
    <w:rsid w:val="00D067ED"/>
    <w:rsid w:val="00D06BB9"/>
    <w:rsid w:val="00D06BD6"/>
    <w:rsid w:val="00D06EAE"/>
    <w:rsid w:val="00D06F6A"/>
    <w:rsid w:val="00D0725C"/>
    <w:rsid w:val="00D07349"/>
    <w:rsid w:val="00D07571"/>
    <w:rsid w:val="00D07685"/>
    <w:rsid w:val="00D076D7"/>
    <w:rsid w:val="00D079C1"/>
    <w:rsid w:val="00D07B06"/>
    <w:rsid w:val="00D07DE6"/>
    <w:rsid w:val="00D07E1D"/>
    <w:rsid w:val="00D10110"/>
    <w:rsid w:val="00D103CA"/>
    <w:rsid w:val="00D105CC"/>
    <w:rsid w:val="00D10635"/>
    <w:rsid w:val="00D108BF"/>
    <w:rsid w:val="00D10CCF"/>
    <w:rsid w:val="00D10D34"/>
    <w:rsid w:val="00D10E87"/>
    <w:rsid w:val="00D10F25"/>
    <w:rsid w:val="00D10F49"/>
    <w:rsid w:val="00D10FEA"/>
    <w:rsid w:val="00D1168F"/>
    <w:rsid w:val="00D11971"/>
    <w:rsid w:val="00D11B7D"/>
    <w:rsid w:val="00D11DB0"/>
    <w:rsid w:val="00D11E16"/>
    <w:rsid w:val="00D11EFE"/>
    <w:rsid w:val="00D121A1"/>
    <w:rsid w:val="00D12399"/>
    <w:rsid w:val="00D124B5"/>
    <w:rsid w:val="00D12526"/>
    <w:rsid w:val="00D1280A"/>
    <w:rsid w:val="00D12893"/>
    <w:rsid w:val="00D12AFB"/>
    <w:rsid w:val="00D1305B"/>
    <w:rsid w:val="00D1314F"/>
    <w:rsid w:val="00D131B2"/>
    <w:rsid w:val="00D131E6"/>
    <w:rsid w:val="00D1330E"/>
    <w:rsid w:val="00D13322"/>
    <w:rsid w:val="00D13504"/>
    <w:rsid w:val="00D13622"/>
    <w:rsid w:val="00D139BB"/>
    <w:rsid w:val="00D13AAA"/>
    <w:rsid w:val="00D13C9C"/>
    <w:rsid w:val="00D13DFD"/>
    <w:rsid w:val="00D13E40"/>
    <w:rsid w:val="00D13E44"/>
    <w:rsid w:val="00D1419B"/>
    <w:rsid w:val="00D1439F"/>
    <w:rsid w:val="00D149D5"/>
    <w:rsid w:val="00D14BF4"/>
    <w:rsid w:val="00D14CB5"/>
    <w:rsid w:val="00D14CE9"/>
    <w:rsid w:val="00D14E47"/>
    <w:rsid w:val="00D14E7A"/>
    <w:rsid w:val="00D14FDD"/>
    <w:rsid w:val="00D1515D"/>
    <w:rsid w:val="00D15295"/>
    <w:rsid w:val="00D15352"/>
    <w:rsid w:val="00D15968"/>
    <w:rsid w:val="00D159D2"/>
    <w:rsid w:val="00D15BA0"/>
    <w:rsid w:val="00D15D5F"/>
    <w:rsid w:val="00D16545"/>
    <w:rsid w:val="00D16A42"/>
    <w:rsid w:val="00D16AA0"/>
    <w:rsid w:val="00D16E3D"/>
    <w:rsid w:val="00D16EC7"/>
    <w:rsid w:val="00D17422"/>
    <w:rsid w:val="00D1787A"/>
    <w:rsid w:val="00D1787F"/>
    <w:rsid w:val="00D17BC6"/>
    <w:rsid w:val="00D17DD7"/>
    <w:rsid w:val="00D17E4C"/>
    <w:rsid w:val="00D17FE9"/>
    <w:rsid w:val="00D2022D"/>
    <w:rsid w:val="00D203B6"/>
    <w:rsid w:val="00D20402"/>
    <w:rsid w:val="00D20498"/>
    <w:rsid w:val="00D2065A"/>
    <w:rsid w:val="00D2081D"/>
    <w:rsid w:val="00D20B2F"/>
    <w:rsid w:val="00D20BC7"/>
    <w:rsid w:val="00D20CAC"/>
    <w:rsid w:val="00D2115E"/>
    <w:rsid w:val="00D2124C"/>
    <w:rsid w:val="00D212D1"/>
    <w:rsid w:val="00D213F1"/>
    <w:rsid w:val="00D21616"/>
    <w:rsid w:val="00D216DD"/>
    <w:rsid w:val="00D2174C"/>
    <w:rsid w:val="00D219C6"/>
    <w:rsid w:val="00D21C37"/>
    <w:rsid w:val="00D21C3F"/>
    <w:rsid w:val="00D21E8F"/>
    <w:rsid w:val="00D220BF"/>
    <w:rsid w:val="00D222A5"/>
    <w:rsid w:val="00D224FB"/>
    <w:rsid w:val="00D2266E"/>
    <w:rsid w:val="00D22C6A"/>
    <w:rsid w:val="00D22C8C"/>
    <w:rsid w:val="00D22E9A"/>
    <w:rsid w:val="00D230E5"/>
    <w:rsid w:val="00D2358B"/>
    <w:rsid w:val="00D23685"/>
    <w:rsid w:val="00D236C3"/>
    <w:rsid w:val="00D237D0"/>
    <w:rsid w:val="00D23831"/>
    <w:rsid w:val="00D2390D"/>
    <w:rsid w:val="00D23968"/>
    <w:rsid w:val="00D239B0"/>
    <w:rsid w:val="00D23A90"/>
    <w:rsid w:val="00D23AF5"/>
    <w:rsid w:val="00D23C67"/>
    <w:rsid w:val="00D23DF4"/>
    <w:rsid w:val="00D23EBC"/>
    <w:rsid w:val="00D24019"/>
    <w:rsid w:val="00D24186"/>
    <w:rsid w:val="00D24732"/>
    <w:rsid w:val="00D24741"/>
    <w:rsid w:val="00D24927"/>
    <w:rsid w:val="00D2493F"/>
    <w:rsid w:val="00D24B15"/>
    <w:rsid w:val="00D24DDF"/>
    <w:rsid w:val="00D24E1A"/>
    <w:rsid w:val="00D24EDD"/>
    <w:rsid w:val="00D24FC5"/>
    <w:rsid w:val="00D2500D"/>
    <w:rsid w:val="00D2550F"/>
    <w:rsid w:val="00D25613"/>
    <w:rsid w:val="00D258AC"/>
    <w:rsid w:val="00D25909"/>
    <w:rsid w:val="00D25CCA"/>
    <w:rsid w:val="00D25EA4"/>
    <w:rsid w:val="00D25F58"/>
    <w:rsid w:val="00D260EC"/>
    <w:rsid w:val="00D2622D"/>
    <w:rsid w:val="00D2623C"/>
    <w:rsid w:val="00D26394"/>
    <w:rsid w:val="00D265D7"/>
    <w:rsid w:val="00D26960"/>
    <w:rsid w:val="00D26BBF"/>
    <w:rsid w:val="00D26CEB"/>
    <w:rsid w:val="00D27016"/>
    <w:rsid w:val="00D270D6"/>
    <w:rsid w:val="00D2727D"/>
    <w:rsid w:val="00D2743A"/>
    <w:rsid w:val="00D274EE"/>
    <w:rsid w:val="00D276B4"/>
    <w:rsid w:val="00D27813"/>
    <w:rsid w:val="00D27CB0"/>
    <w:rsid w:val="00D27DE7"/>
    <w:rsid w:val="00D2903E"/>
    <w:rsid w:val="00D30149"/>
    <w:rsid w:val="00D3040A"/>
    <w:rsid w:val="00D30992"/>
    <w:rsid w:val="00D30CDC"/>
    <w:rsid w:val="00D30F81"/>
    <w:rsid w:val="00D311EA"/>
    <w:rsid w:val="00D3140E"/>
    <w:rsid w:val="00D317F4"/>
    <w:rsid w:val="00D31C4C"/>
    <w:rsid w:val="00D32143"/>
    <w:rsid w:val="00D322C5"/>
    <w:rsid w:val="00D32398"/>
    <w:rsid w:val="00D32907"/>
    <w:rsid w:val="00D329AC"/>
    <w:rsid w:val="00D32A05"/>
    <w:rsid w:val="00D32C46"/>
    <w:rsid w:val="00D32D30"/>
    <w:rsid w:val="00D32E39"/>
    <w:rsid w:val="00D3359A"/>
    <w:rsid w:val="00D33886"/>
    <w:rsid w:val="00D33AAD"/>
    <w:rsid w:val="00D33C1B"/>
    <w:rsid w:val="00D342EB"/>
    <w:rsid w:val="00D3436F"/>
    <w:rsid w:val="00D34596"/>
    <w:rsid w:val="00D346B8"/>
    <w:rsid w:val="00D34726"/>
    <w:rsid w:val="00D34896"/>
    <w:rsid w:val="00D350DB"/>
    <w:rsid w:val="00D351F1"/>
    <w:rsid w:val="00D355AC"/>
    <w:rsid w:val="00D356EA"/>
    <w:rsid w:val="00D35A9E"/>
    <w:rsid w:val="00D36039"/>
    <w:rsid w:val="00D362AF"/>
    <w:rsid w:val="00D36401"/>
    <w:rsid w:val="00D3652B"/>
    <w:rsid w:val="00D3659E"/>
    <w:rsid w:val="00D36787"/>
    <w:rsid w:val="00D36861"/>
    <w:rsid w:val="00D3686C"/>
    <w:rsid w:val="00D36AF0"/>
    <w:rsid w:val="00D36CD2"/>
    <w:rsid w:val="00D371C3"/>
    <w:rsid w:val="00D37278"/>
    <w:rsid w:val="00D372A8"/>
    <w:rsid w:val="00D372D9"/>
    <w:rsid w:val="00D373AB"/>
    <w:rsid w:val="00D373B1"/>
    <w:rsid w:val="00D37470"/>
    <w:rsid w:val="00D37629"/>
    <w:rsid w:val="00D378FC"/>
    <w:rsid w:val="00D37A9B"/>
    <w:rsid w:val="00D37BCA"/>
    <w:rsid w:val="00D37C8D"/>
    <w:rsid w:val="00D37D1B"/>
    <w:rsid w:val="00D37E5C"/>
    <w:rsid w:val="00D37F6F"/>
    <w:rsid w:val="00D37FB5"/>
    <w:rsid w:val="00D40207"/>
    <w:rsid w:val="00D402B5"/>
    <w:rsid w:val="00D403D3"/>
    <w:rsid w:val="00D40453"/>
    <w:rsid w:val="00D404F0"/>
    <w:rsid w:val="00D4058B"/>
    <w:rsid w:val="00D408E3"/>
    <w:rsid w:val="00D409BA"/>
    <w:rsid w:val="00D40FAC"/>
    <w:rsid w:val="00D4112C"/>
    <w:rsid w:val="00D41269"/>
    <w:rsid w:val="00D412E2"/>
    <w:rsid w:val="00D413D6"/>
    <w:rsid w:val="00D41672"/>
    <w:rsid w:val="00D41B8D"/>
    <w:rsid w:val="00D41BC4"/>
    <w:rsid w:val="00D41C06"/>
    <w:rsid w:val="00D41D9A"/>
    <w:rsid w:val="00D41DF4"/>
    <w:rsid w:val="00D41F50"/>
    <w:rsid w:val="00D420D6"/>
    <w:rsid w:val="00D42101"/>
    <w:rsid w:val="00D42145"/>
    <w:rsid w:val="00D426B4"/>
    <w:rsid w:val="00D427A0"/>
    <w:rsid w:val="00D42825"/>
    <w:rsid w:val="00D4282B"/>
    <w:rsid w:val="00D4290F"/>
    <w:rsid w:val="00D42BA2"/>
    <w:rsid w:val="00D42CD9"/>
    <w:rsid w:val="00D42D56"/>
    <w:rsid w:val="00D42DDD"/>
    <w:rsid w:val="00D42F95"/>
    <w:rsid w:val="00D4308E"/>
    <w:rsid w:val="00D431CB"/>
    <w:rsid w:val="00D431E7"/>
    <w:rsid w:val="00D435B0"/>
    <w:rsid w:val="00D437D3"/>
    <w:rsid w:val="00D4385F"/>
    <w:rsid w:val="00D43870"/>
    <w:rsid w:val="00D439CA"/>
    <w:rsid w:val="00D43C0B"/>
    <w:rsid w:val="00D43D47"/>
    <w:rsid w:val="00D43FD6"/>
    <w:rsid w:val="00D440B6"/>
    <w:rsid w:val="00D44364"/>
    <w:rsid w:val="00D4456A"/>
    <w:rsid w:val="00D4462E"/>
    <w:rsid w:val="00D44A35"/>
    <w:rsid w:val="00D44C65"/>
    <w:rsid w:val="00D44F7D"/>
    <w:rsid w:val="00D44FC7"/>
    <w:rsid w:val="00D45003"/>
    <w:rsid w:val="00D45033"/>
    <w:rsid w:val="00D4530D"/>
    <w:rsid w:val="00D45322"/>
    <w:rsid w:val="00D45A66"/>
    <w:rsid w:val="00D45B63"/>
    <w:rsid w:val="00D45C68"/>
    <w:rsid w:val="00D45DC8"/>
    <w:rsid w:val="00D45F9D"/>
    <w:rsid w:val="00D4609F"/>
    <w:rsid w:val="00D4614C"/>
    <w:rsid w:val="00D46321"/>
    <w:rsid w:val="00D46584"/>
    <w:rsid w:val="00D465EF"/>
    <w:rsid w:val="00D46736"/>
    <w:rsid w:val="00D469F0"/>
    <w:rsid w:val="00D46A2A"/>
    <w:rsid w:val="00D46A7B"/>
    <w:rsid w:val="00D46C1D"/>
    <w:rsid w:val="00D46C34"/>
    <w:rsid w:val="00D46D4A"/>
    <w:rsid w:val="00D46E44"/>
    <w:rsid w:val="00D476D3"/>
    <w:rsid w:val="00D4780A"/>
    <w:rsid w:val="00D47917"/>
    <w:rsid w:val="00D47B8D"/>
    <w:rsid w:val="00D47CB0"/>
    <w:rsid w:val="00D47D53"/>
    <w:rsid w:val="00D47E40"/>
    <w:rsid w:val="00D50130"/>
    <w:rsid w:val="00D506DC"/>
    <w:rsid w:val="00D507C0"/>
    <w:rsid w:val="00D507FC"/>
    <w:rsid w:val="00D5097D"/>
    <w:rsid w:val="00D509B9"/>
    <w:rsid w:val="00D50B64"/>
    <w:rsid w:val="00D50CA4"/>
    <w:rsid w:val="00D50D00"/>
    <w:rsid w:val="00D50E74"/>
    <w:rsid w:val="00D50F42"/>
    <w:rsid w:val="00D51276"/>
    <w:rsid w:val="00D514CF"/>
    <w:rsid w:val="00D515D3"/>
    <w:rsid w:val="00D518B2"/>
    <w:rsid w:val="00D519DC"/>
    <w:rsid w:val="00D519F3"/>
    <w:rsid w:val="00D51A6D"/>
    <w:rsid w:val="00D51CDD"/>
    <w:rsid w:val="00D5212B"/>
    <w:rsid w:val="00D523D5"/>
    <w:rsid w:val="00D524AE"/>
    <w:rsid w:val="00D524FF"/>
    <w:rsid w:val="00D52603"/>
    <w:rsid w:val="00D52D6F"/>
    <w:rsid w:val="00D52E64"/>
    <w:rsid w:val="00D52EB6"/>
    <w:rsid w:val="00D52FDB"/>
    <w:rsid w:val="00D5303E"/>
    <w:rsid w:val="00D53293"/>
    <w:rsid w:val="00D5351C"/>
    <w:rsid w:val="00D53A61"/>
    <w:rsid w:val="00D53E24"/>
    <w:rsid w:val="00D545D6"/>
    <w:rsid w:val="00D54BC7"/>
    <w:rsid w:val="00D54CD3"/>
    <w:rsid w:val="00D551AD"/>
    <w:rsid w:val="00D5563A"/>
    <w:rsid w:val="00D55935"/>
    <w:rsid w:val="00D55982"/>
    <w:rsid w:val="00D55BE1"/>
    <w:rsid w:val="00D5627B"/>
    <w:rsid w:val="00D5658E"/>
    <w:rsid w:val="00D5676E"/>
    <w:rsid w:val="00D569B8"/>
    <w:rsid w:val="00D56A3B"/>
    <w:rsid w:val="00D56A6C"/>
    <w:rsid w:val="00D56C8A"/>
    <w:rsid w:val="00D56DAC"/>
    <w:rsid w:val="00D57400"/>
    <w:rsid w:val="00D57448"/>
    <w:rsid w:val="00D5791E"/>
    <w:rsid w:val="00D5794B"/>
    <w:rsid w:val="00D57A04"/>
    <w:rsid w:val="00D57A43"/>
    <w:rsid w:val="00D57BA7"/>
    <w:rsid w:val="00D60724"/>
    <w:rsid w:val="00D60939"/>
    <w:rsid w:val="00D60BFF"/>
    <w:rsid w:val="00D60D38"/>
    <w:rsid w:val="00D60D6C"/>
    <w:rsid w:val="00D6102C"/>
    <w:rsid w:val="00D61167"/>
    <w:rsid w:val="00D61569"/>
    <w:rsid w:val="00D616C7"/>
    <w:rsid w:val="00D61958"/>
    <w:rsid w:val="00D61AE7"/>
    <w:rsid w:val="00D61DCB"/>
    <w:rsid w:val="00D61F2B"/>
    <w:rsid w:val="00D61F79"/>
    <w:rsid w:val="00D62014"/>
    <w:rsid w:val="00D6201A"/>
    <w:rsid w:val="00D62158"/>
    <w:rsid w:val="00D624C3"/>
    <w:rsid w:val="00D62796"/>
    <w:rsid w:val="00D62A5F"/>
    <w:rsid w:val="00D62E47"/>
    <w:rsid w:val="00D632EE"/>
    <w:rsid w:val="00D632F0"/>
    <w:rsid w:val="00D63865"/>
    <w:rsid w:val="00D63A41"/>
    <w:rsid w:val="00D63B56"/>
    <w:rsid w:val="00D63C69"/>
    <w:rsid w:val="00D63E95"/>
    <w:rsid w:val="00D640AC"/>
    <w:rsid w:val="00D642E8"/>
    <w:rsid w:val="00D64391"/>
    <w:rsid w:val="00D643DF"/>
    <w:rsid w:val="00D64410"/>
    <w:rsid w:val="00D64472"/>
    <w:rsid w:val="00D6467D"/>
    <w:rsid w:val="00D64750"/>
    <w:rsid w:val="00D6477A"/>
    <w:rsid w:val="00D649AA"/>
    <w:rsid w:val="00D64AB6"/>
    <w:rsid w:val="00D64CAA"/>
    <w:rsid w:val="00D64E57"/>
    <w:rsid w:val="00D64F30"/>
    <w:rsid w:val="00D65319"/>
    <w:rsid w:val="00D657B1"/>
    <w:rsid w:val="00D659A9"/>
    <w:rsid w:val="00D65AC9"/>
    <w:rsid w:val="00D65EBE"/>
    <w:rsid w:val="00D65F3B"/>
    <w:rsid w:val="00D6619C"/>
    <w:rsid w:val="00D66269"/>
    <w:rsid w:val="00D663FD"/>
    <w:rsid w:val="00D66547"/>
    <w:rsid w:val="00D665C3"/>
    <w:rsid w:val="00D6676F"/>
    <w:rsid w:val="00D66A91"/>
    <w:rsid w:val="00D66B9B"/>
    <w:rsid w:val="00D66D67"/>
    <w:rsid w:val="00D66D88"/>
    <w:rsid w:val="00D66F4C"/>
    <w:rsid w:val="00D66FE5"/>
    <w:rsid w:val="00D673FF"/>
    <w:rsid w:val="00D674A5"/>
    <w:rsid w:val="00D67BD3"/>
    <w:rsid w:val="00D67D6C"/>
    <w:rsid w:val="00D67DEF"/>
    <w:rsid w:val="00D706FC"/>
    <w:rsid w:val="00D709B9"/>
    <w:rsid w:val="00D70F2A"/>
    <w:rsid w:val="00D70F84"/>
    <w:rsid w:val="00D711C9"/>
    <w:rsid w:val="00D714E1"/>
    <w:rsid w:val="00D7169D"/>
    <w:rsid w:val="00D71A76"/>
    <w:rsid w:val="00D71DD7"/>
    <w:rsid w:val="00D71DF7"/>
    <w:rsid w:val="00D71DFF"/>
    <w:rsid w:val="00D71F86"/>
    <w:rsid w:val="00D7220D"/>
    <w:rsid w:val="00D72309"/>
    <w:rsid w:val="00D72334"/>
    <w:rsid w:val="00D723DA"/>
    <w:rsid w:val="00D72537"/>
    <w:rsid w:val="00D72926"/>
    <w:rsid w:val="00D72B1F"/>
    <w:rsid w:val="00D72B25"/>
    <w:rsid w:val="00D72F93"/>
    <w:rsid w:val="00D7334A"/>
    <w:rsid w:val="00D73731"/>
    <w:rsid w:val="00D73794"/>
    <w:rsid w:val="00D73A07"/>
    <w:rsid w:val="00D73B1F"/>
    <w:rsid w:val="00D73B84"/>
    <w:rsid w:val="00D73C7F"/>
    <w:rsid w:val="00D73E0F"/>
    <w:rsid w:val="00D7423B"/>
    <w:rsid w:val="00D7431C"/>
    <w:rsid w:val="00D743C8"/>
    <w:rsid w:val="00D74567"/>
    <w:rsid w:val="00D7471B"/>
    <w:rsid w:val="00D74D2B"/>
    <w:rsid w:val="00D74D9C"/>
    <w:rsid w:val="00D74EF4"/>
    <w:rsid w:val="00D74F18"/>
    <w:rsid w:val="00D74F8F"/>
    <w:rsid w:val="00D74FDD"/>
    <w:rsid w:val="00D751AF"/>
    <w:rsid w:val="00D75268"/>
    <w:rsid w:val="00D753D2"/>
    <w:rsid w:val="00D75580"/>
    <w:rsid w:val="00D7571F"/>
    <w:rsid w:val="00D75B08"/>
    <w:rsid w:val="00D75BF2"/>
    <w:rsid w:val="00D7622F"/>
    <w:rsid w:val="00D76469"/>
    <w:rsid w:val="00D7673B"/>
    <w:rsid w:val="00D7687A"/>
    <w:rsid w:val="00D76A67"/>
    <w:rsid w:val="00D76DAD"/>
    <w:rsid w:val="00D76E03"/>
    <w:rsid w:val="00D76E78"/>
    <w:rsid w:val="00D76EDC"/>
    <w:rsid w:val="00D7702A"/>
    <w:rsid w:val="00D77087"/>
    <w:rsid w:val="00D7719D"/>
    <w:rsid w:val="00D772B7"/>
    <w:rsid w:val="00D77349"/>
    <w:rsid w:val="00D77448"/>
    <w:rsid w:val="00D774EE"/>
    <w:rsid w:val="00D7750A"/>
    <w:rsid w:val="00D778B9"/>
    <w:rsid w:val="00D779D8"/>
    <w:rsid w:val="00D77ACE"/>
    <w:rsid w:val="00D77D66"/>
    <w:rsid w:val="00D80289"/>
    <w:rsid w:val="00D807BA"/>
    <w:rsid w:val="00D80817"/>
    <w:rsid w:val="00D8085A"/>
    <w:rsid w:val="00D80984"/>
    <w:rsid w:val="00D809B8"/>
    <w:rsid w:val="00D80A03"/>
    <w:rsid w:val="00D80A30"/>
    <w:rsid w:val="00D80A91"/>
    <w:rsid w:val="00D80B69"/>
    <w:rsid w:val="00D80C4C"/>
    <w:rsid w:val="00D80D29"/>
    <w:rsid w:val="00D80FDC"/>
    <w:rsid w:val="00D80FF7"/>
    <w:rsid w:val="00D8167E"/>
    <w:rsid w:val="00D8168C"/>
    <w:rsid w:val="00D818D5"/>
    <w:rsid w:val="00D81993"/>
    <w:rsid w:val="00D819F7"/>
    <w:rsid w:val="00D81C8F"/>
    <w:rsid w:val="00D81CD0"/>
    <w:rsid w:val="00D81E54"/>
    <w:rsid w:val="00D82002"/>
    <w:rsid w:val="00D822EC"/>
    <w:rsid w:val="00D823DB"/>
    <w:rsid w:val="00D82529"/>
    <w:rsid w:val="00D8253D"/>
    <w:rsid w:val="00D826AF"/>
    <w:rsid w:val="00D827DE"/>
    <w:rsid w:val="00D82E73"/>
    <w:rsid w:val="00D82EAF"/>
    <w:rsid w:val="00D82FE5"/>
    <w:rsid w:val="00D830BB"/>
    <w:rsid w:val="00D83187"/>
    <w:rsid w:val="00D831A2"/>
    <w:rsid w:val="00D83409"/>
    <w:rsid w:val="00D837F7"/>
    <w:rsid w:val="00D83960"/>
    <w:rsid w:val="00D83C40"/>
    <w:rsid w:val="00D83D59"/>
    <w:rsid w:val="00D83E9A"/>
    <w:rsid w:val="00D83FBC"/>
    <w:rsid w:val="00D8402D"/>
    <w:rsid w:val="00D8449A"/>
    <w:rsid w:val="00D845A6"/>
    <w:rsid w:val="00D845CE"/>
    <w:rsid w:val="00D845E3"/>
    <w:rsid w:val="00D84687"/>
    <w:rsid w:val="00D847C6"/>
    <w:rsid w:val="00D84B39"/>
    <w:rsid w:val="00D84D61"/>
    <w:rsid w:val="00D84F63"/>
    <w:rsid w:val="00D8506A"/>
    <w:rsid w:val="00D85152"/>
    <w:rsid w:val="00D8517C"/>
    <w:rsid w:val="00D85267"/>
    <w:rsid w:val="00D855BC"/>
    <w:rsid w:val="00D85629"/>
    <w:rsid w:val="00D8566A"/>
    <w:rsid w:val="00D85725"/>
    <w:rsid w:val="00D85750"/>
    <w:rsid w:val="00D85813"/>
    <w:rsid w:val="00D85C91"/>
    <w:rsid w:val="00D85D53"/>
    <w:rsid w:val="00D85F73"/>
    <w:rsid w:val="00D85FE4"/>
    <w:rsid w:val="00D8624A"/>
    <w:rsid w:val="00D86575"/>
    <w:rsid w:val="00D86E53"/>
    <w:rsid w:val="00D86E5D"/>
    <w:rsid w:val="00D87067"/>
    <w:rsid w:val="00D870C5"/>
    <w:rsid w:val="00D871AA"/>
    <w:rsid w:val="00D87276"/>
    <w:rsid w:val="00D87326"/>
    <w:rsid w:val="00D873B8"/>
    <w:rsid w:val="00D873DA"/>
    <w:rsid w:val="00D873FE"/>
    <w:rsid w:val="00D874C3"/>
    <w:rsid w:val="00D87706"/>
    <w:rsid w:val="00D87805"/>
    <w:rsid w:val="00D87831"/>
    <w:rsid w:val="00D87B18"/>
    <w:rsid w:val="00D87E90"/>
    <w:rsid w:val="00D87F6A"/>
    <w:rsid w:val="00D87FC4"/>
    <w:rsid w:val="00D9006A"/>
    <w:rsid w:val="00D900FB"/>
    <w:rsid w:val="00D9041F"/>
    <w:rsid w:val="00D90512"/>
    <w:rsid w:val="00D905A1"/>
    <w:rsid w:val="00D9066E"/>
    <w:rsid w:val="00D906FD"/>
    <w:rsid w:val="00D90B1A"/>
    <w:rsid w:val="00D90BB1"/>
    <w:rsid w:val="00D90BCC"/>
    <w:rsid w:val="00D90D9B"/>
    <w:rsid w:val="00D90EAA"/>
    <w:rsid w:val="00D90F60"/>
    <w:rsid w:val="00D910DB"/>
    <w:rsid w:val="00D913D2"/>
    <w:rsid w:val="00D915C8"/>
    <w:rsid w:val="00D918B6"/>
    <w:rsid w:val="00D91B7D"/>
    <w:rsid w:val="00D91C63"/>
    <w:rsid w:val="00D91DCF"/>
    <w:rsid w:val="00D92000"/>
    <w:rsid w:val="00D922D0"/>
    <w:rsid w:val="00D923D7"/>
    <w:rsid w:val="00D92594"/>
    <w:rsid w:val="00D92843"/>
    <w:rsid w:val="00D92AE6"/>
    <w:rsid w:val="00D92C1E"/>
    <w:rsid w:val="00D92F6F"/>
    <w:rsid w:val="00D92F7A"/>
    <w:rsid w:val="00D9321E"/>
    <w:rsid w:val="00D9342C"/>
    <w:rsid w:val="00D936C7"/>
    <w:rsid w:val="00D93A2C"/>
    <w:rsid w:val="00D93B33"/>
    <w:rsid w:val="00D93CC6"/>
    <w:rsid w:val="00D93D44"/>
    <w:rsid w:val="00D93FB5"/>
    <w:rsid w:val="00D94536"/>
    <w:rsid w:val="00D94C21"/>
    <w:rsid w:val="00D94CBD"/>
    <w:rsid w:val="00D94ED7"/>
    <w:rsid w:val="00D94F86"/>
    <w:rsid w:val="00D94FF9"/>
    <w:rsid w:val="00D95266"/>
    <w:rsid w:val="00D953EA"/>
    <w:rsid w:val="00D954E7"/>
    <w:rsid w:val="00D95581"/>
    <w:rsid w:val="00D959B0"/>
    <w:rsid w:val="00D95A16"/>
    <w:rsid w:val="00D95CBD"/>
    <w:rsid w:val="00D95E30"/>
    <w:rsid w:val="00D95EB1"/>
    <w:rsid w:val="00D96166"/>
    <w:rsid w:val="00D9637D"/>
    <w:rsid w:val="00D964F5"/>
    <w:rsid w:val="00D965AB"/>
    <w:rsid w:val="00D9665A"/>
    <w:rsid w:val="00D968CA"/>
    <w:rsid w:val="00D96C29"/>
    <w:rsid w:val="00D9701B"/>
    <w:rsid w:val="00D97063"/>
    <w:rsid w:val="00D972AD"/>
    <w:rsid w:val="00D972FB"/>
    <w:rsid w:val="00D9735B"/>
    <w:rsid w:val="00D973F3"/>
    <w:rsid w:val="00D9745B"/>
    <w:rsid w:val="00D97804"/>
    <w:rsid w:val="00D97F01"/>
    <w:rsid w:val="00DA0486"/>
    <w:rsid w:val="00DA04FB"/>
    <w:rsid w:val="00DA050E"/>
    <w:rsid w:val="00DA0648"/>
    <w:rsid w:val="00DA0704"/>
    <w:rsid w:val="00DA0C8F"/>
    <w:rsid w:val="00DA0D16"/>
    <w:rsid w:val="00DA0E1E"/>
    <w:rsid w:val="00DA0F70"/>
    <w:rsid w:val="00DA0F9C"/>
    <w:rsid w:val="00DA11C8"/>
    <w:rsid w:val="00DA1380"/>
    <w:rsid w:val="00DA1456"/>
    <w:rsid w:val="00DA14C6"/>
    <w:rsid w:val="00DA15F2"/>
    <w:rsid w:val="00DA1657"/>
    <w:rsid w:val="00DA170A"/>
    <w:rsid w:val="00DA1A13"/>
    <w:rsid w:val="00DA1A1F"/>
    <w:rsid w:val="00DA1ADA"/>
    <w:rsid w:val="00DA1B7C"/>
    <w:rsid w:val="00DA1BA3"/>
    <w:rsid w:val="00DA1CB9"/>
    <w:rsid w:val="00DA1F86"/>
    <w:rsid w:val="00DA22EC"/>
    <w:rsid w:val="00DA2521"/>
    <w:rsid w:val="00DA2828"/>
    <w:rsid w:val="00DA2FA3"/>
    <w:rsid w:val="00DA322D"/>
    <w:rsid w:val="00DA3378"/>
    <w:rsid w:val="00DA353D"/>
    <w:rsid w:val="00DA3546"/>
    <w:rsid w:val="00DA35BA"/>
    <w:rsid w:val="00DA369B"/>
    <w:rsid w:val="00DA38BA"/>
    <w:rsid w:val="00DA38EB"/>
    <w:rsid w:val="00DA394B"/>
    <w:rsid w:val="00DA3996"/>
    <w:rsid w:val="00DA3C78"/>
    <w:rsid w:val="00DA3CE7"/>
    <w:rsid w:val="00DA3CF0"/>
    <w:rsid w:val="00DA4027"/>
    <w:rsid w:val="00DA419D"/>
    <w:rsid w:val="00DA42FA"/>
    <w:rsid w:val="00DA43C1"/>
    <w:rsid w:val="00DA453B"/>
    <w:rsid w:val="00DA4696"/>
    <w:rsid w:val="00DA4B8B"/>
    <w:rsid w:val="00DA4C3C"/>
    <w:rsid w:val="00DA4EBB"/>
    <w:rsid w:val="00DA4F30"/>
    <w:rsid w:val="00DA4F58"/>
    <w:rsid w:val="00DA50D4"/>
    <w:rsid w:val="00DA524C"/>
    <w:rsid w:val="00DA544E"/>
    <w:rsid w:val="00DA5613"/>
    <w:rsid w:val="00DA5997"/>
    <w:rsid w:val="00DA59A3"/>
    <w:rsid w:val="00DA5AE6"/>
    <w:rsid w:val="00DA5CB7"/>
    <w:rsid w:val="00DA60D8"/>
    <w:rsid w:val="00DA6114"/>
    <w:rsid w:val="00DA6A36"/>
    <w:rsid w:val="00DA6D7E"/>
    <w:rsid w:val="00DA6E7B"/>
    <w:rsid w:val="00DA6E85"/>
    <w:rsid w:val="00DA70A8"/>
    <w:rsid w:val="00DA70BA"/>
    <w:rsid w:val="00DA72C8"/>
    <w:rsid w:val="00DA737C"/>
    <w:rsid w:val="00DA73AF"/>
    <w:rsid w:val="00DA773C"/>
    <w:rsid w:val="00DA77C0"/>
    <w:rsid w:val="00DA7AF6"/>
    <w:rsid w:val="00DA7C8C"/>
    <w:rsid w:val="00DA7DDE"/>
    <w:rsid w:val="00DA7E3F"/>
    <w:rsid w:val="00DA7E59"/>
    <w:rsid w:val="00DA7EAC"/>
    <w:rsid w:val="00DB01A1"/>
    <w:rsid w:val="00DB0341"/>
    <w:rsid w:val="00DB038C"/>
    <w:rsid w:val="00DB0426"/>
    <w:rsid w:val="00DB06A9"/>
    <w:rsid w:val="00DB0B08"/>
    <w:rsid w:val="00DB0B69"/>
    <w:rsid w:val="00DB0CD3"/>
    <w:rsid w:val="00DB0E04"/>
    <w:rsid w:val="00DB0F9A"/>
    <w:rsid w:val="00DB11FE"/>
    <w:rsid w:val="00DB12A1"/>
    <w:rsid w:val="00DB1346"/>
    <w:rsid w:val="00DB136C"/>
    <w:rsid w:val="00DB1517"/>
    <w:rsid w:val="00DB1629"/>
    <w:rsid w:val="00DB1967"/>
    <w:rsid w:val="00DB1AF6"/>
    <w:rsid w:val="00DB1E18"/>
    <w:rsid w:val="00DB1E80"/>
    <w:rsid w:val="00DB2097"/>
    <w:rsid w:val="00DB2462"/>
    <w:rsid w:val="00DB26D6"/>
    <w:rsid w:val="00DB2A92"/>
    <w:rsid w:val="00DB2B08"/>
    <w:rsid w:val="00DB2BA5"/>
    <w:rsid w:val="00DB2F54"/>
    <w:rsid w:val="00DB2FB1"/>
    <w:rsid w:val="00DB3093"/>
    <w:rsid w:val="00DB339B"/>
    <w:rsid w:val="00DB3687"/>
    <w:rsid w:val="00DB3881"/>
    <w:rsid w:val="00DB3AC8"/>
    <w:rsid w:val="00DB4305"/>
    <w:rsid w:val="00DB439F"/>
    <w:rsid w:val="00DB443C"/>
    <w:rsid w:val="00DB4448"/>
    <w:rsid w:val="00DB4535"/>
    <w:rsid w:val="00DB4757"/>
    <w:rsid w:val="00DB475B"/>
    <w:rsid w:val="00DB482D"/>
    <w:rsid w:val="00DB496F"/>
    <w:rsid w:val="00DB49AC"/>
    <w:rsid w:val="00DB4C22"/>
    <w:rsid w:val="00DB527F"/>
    <w:rsid w:val="00DB52E4"/>
    <w:rsid w:val="00DB52F1"/>
    <w:rsid w:val="00DB530C"/>
    <w:rsid w:val="00DB567E"/>
    <w:rsid w:val="00DB59BA"/>
    <w:rsid w:val="00DB59BC"/>
    <w:rsid w:val="00DB5CAE"/>
    <w:rsid w:val="00DB5FB0"/>
    <w:rsid w:val="00DB6012"/>
    <w:rsid w:val="00DB619F"/>
    <w:rsid w:val="00DB6523"/>
    <w:rsid w:val="00DB65BE"/>
    <w:rsid w:val="00DB674E"/>
    <w:rsid w:val="00DB67A5"/>
    <w:rsid w:val="00DB6BB1"/>
    <w:rsid w:val="00DB6D4B"/>
    <w:rsid w:val="00DB76CB"/>
    <w:rsid w:val="00DB7914"/>
    <w:rsid w:val="00DB794C"/>
    <w:rsid w:val="00DB7C49"/>
    <w:rsid w:val="00DB7C97"/>
    <w:rsid w:val="00DB7D76"/>
    <w:rsid w:val="00DB7E2F"/>
    <w:rsid w:val="00DB7E47"/>
    <w:rsid w:val="00DC0018"/>
    <w:rsid w:val="00DC0053"/>
    <w:rsid w:val="00DC009F"/>
    <w:rsid w:val="00DC03BD"/>
    <w:rsid w:val="00DC041C"/>
    <w:rsid w:val="00DC06FD"/>
    <w:rsid w:val="00DC0871"/>
    <w:rsid w:val="00DC0973"/>
    <w:rsid w:val="00DC0A04"/>
    <w:rsid w:val="00DC0B99"/>
    <w:rsid w:val="00DC0C62"/>
    <w:rsid w:val="00DC0CCF"/>
    <w:rsid w:val="00DC0CDD"/>
    <w:rsid w:val="00DC0D71"/>
    <w:rsid w:val="00DC1279"/>
    <w:rsid w:val="00DC1385"/>
    <w:rsid w:val="00DC1492"/>
    <w:rsid w:val="00DC15A7"/>
    <w:rsid w:val="00DC17C8"/>
    <w:rsid w:val="00DC17E8"/>
    <w:rsid w:val="00DC19F9"/>
    <w:rsid w:val="00DC1BC4"/>
    <w:rsid w:val="00DC1C4B"/>
    <w:rsid w:val="00DC1CEF"/>
    <w:rsid w:val="00DC1F2C"/>
    <w:rsid w:val="00DC222F"/>
    <w:rsid w:val="00DC249C"/>
    <w:rsid w:val="00DC24CE"/>
    <w:rsid w:val="00DC2576"/>
    <w:rsid w:val="00DC26D4"/>
    <w:rsid w:val="00DC273B"/>
    <w:rsid w:val="00DC2C74"/>
    <w:rsid w:val="00DC2EC0"/>
    <w:rsid w:val="00DC3172"/>
    <w:rsid w:val="00DC319D"/>
    <w:rsid w:val="00DC330A"/>
    <w:rsid w:val="00DC3316"/>
    <w:rsid w:val="00DC37A0"/>
    <w:rsid w:val="00DC3C30"/>
    <w:rsid w:val="00DC3CAB"/>
    <w:rsid w:val="00DC3EED"/>
    <w:rsid w:val="00DC3EF8"/>
    <w:rsid w:val="00DC414B"/>
    <w:rsid w:val="00DC426F"/>
    <w:rsid w:val="00DC440E"/>
    <w:rsid w:val="00DC448A"/>
    <w:rsid w:val="00DC46CC"/>
    <w:rsid w:val="00DC4712"/>
    <w:rsid w:val="00DC4D77"/>
    <w:rsid w:val="00DC4FDA"/>
    <w:rsid w:val="00DC596A"/>
    <w:rsid w:val="00DC59AD"/>
    <w:rsid w:val="00DC5A8E"/>
    <w:rsid w:val="00DC5C87"/>
    <w:rsid w:val="00DC5CB1"/>
    <w:rsid w:val="00DC5D6E"/>
    <w:rsid w:val="00DC5D74"/>
    <w:rsid w:val="00DC5F6E"/>
    <w:rsid w:val="00DC6282"/>
    <w:rsid w:val="00DC6396"/>
    <w:rsid w:val="00DC6B1C"/>
    <w:rsid w:val="00DC72EE"/>
    <w:rsid w:val="00DC74FA"/>
    <w:rsid w:val="00DC767D"/>
    <w:rsid w:val="00DC78D8"/>
    <w:rsid w:val="00DC78F5"/>
    <w:rsid w:val="00DC7A56"/>
    <w:rsid w:val="00DC7BFB"/>
    <w:rsid w:val="00DD01D5"/>
    <w:rsid w:val="00DD0338"/>
    <w:rsid w:val="00DD03F4"/>
    <w:rsid w:val="00DD0444"/>
    <w:rsid w:val="00DD04D2"/>
    <w:rsid w:val="00DD0589"/>
    <w:rsid w:val="00DD0948"/>
    <w:rsid w:val="00DD0972"/>
    <w:rsid w:val="00DD0B07"/>
    <w:rsid w:val="00DD0FDC"/>
    <w:rsid w:val="00DD10D8"/>
    <w:rsid w:val="00DD11B1"/>
    <w:rsid w:val="00DD11ED"/>
    <w:rsid w:val="00DD1638"/>
    <w:rsid w:val="00DD1D58"/>
    <w:rsid w:val="00DD1E19"/>
    <w:rsid w:val="00DD1E35"/>
    <w:rsid w:val="00DD2254"/>
    <w:rsid w:val="00DD2299"/>
    <w:rsid w:val="00DD233E"/>
    <w:rsid w:val="00DD2521"/>
    <w:rsid w:val="00DD25CD"/>
    <w:rsid w:val="00DD2742"/>
    <w:rsid w:val="00DD2958"/>
    <w:rsid w:val="00DD2C14"/>
    <w:rsid w:val="00DD2DA0"/>
    <w:rsid w:val="00DD2DF9"/>
    <w:rsid w:val="00DD2F8F"/>
    <w:rsid w:val="00DD3228"/>
    <w:rsid w:val="00DD32BA"/>
    <w:rsid w:val="00DD3303"/>
    <w:rsid w:val="00DD332C"/>
    <w:rsid w:val="00DD3345"/>
    <w:rsid w:val="00DD347B"/>
    <w:rsid w:val="00DD34CB"/>
    <w:rsid w:val="00DD376F"/>
    <w:rsid w:val="00DD3793"/>
    <w:rsid w:val="00DD385B"/>
    <w:rsid w:val="00DD3E1C"/>
    <w:rsid w:val="00DD3E90"/>
    <w:rsid w:val="00DD3F18"/>
    <w:rsid w:val="00DD3F21"/>
    <w:rsid w:val="00DD3F34"/>
    <w:rsid w:val="00DD406C"/>
    <w:rsid w:val="00DD448D"/>
    <w:rsid w:val="00DD449B"/>
    <w:rsid w:val="00DD44BA"/>
    <w:rsid w:val="00DD4543"/>
    <w:rsid w:val="00DD45BE"/>
    <w:rsid w:val="00DD47C3"/>
    <w:rsid w:val="00DD4AB3"/>
    <w:rsid w:val="00DD4AE9"/>
    <w:rsid w:val="00DD4E4E"/>
    <w:rsid w:val="00DD4F19"/>
    <w:rsid w:val="00DD5288"/>
    <w:rsid w:val="00DD577E"/>
    <w:rsid w:val="00DD57CD"/>
    <w:rsid w:val="00DD5927"/>
    <w:rsid w:val="00DD5DAA"/>
    <w:rsid w:val="00DD6490"/>
    <w:rsid w:val="00DD693E"/>
    <w:rsid w:val="00DD696E"/>
    <w:rsid w:val="00DD69F1"/>
    <w:rsid w:val="00DD6AE7"/>
    <w:rsid w:val="00DD6B26"/>
    <w:rsid w:val="00DD6B67"/>
    <w:rsid w:val="00DD6D42"/>
    <w:rsid w:val="00DD6EC9"/>
    <w:rsid w:val="00DD70D8"/>
    <w:rsid w:val="00DD751E"/>
    <w:rsid w:val="00DD7627"/>
    <w:rsid w:val="00DD782A"/>
    <w:rsid w:val="00DD79F3"/>
    <w:rsid w:val="00DD7C1C"/>
    <w:rsid w:val="00DD7CEA"/>
    <w:rsid w:val="00DE0006"/>
    <w:rsid w:val="00DE02AF"/>
    <w:rsid w:val="00DE07D7"/>
    <w:rsid w:val="00DE088A"/>
    <w:rsid w:val="00DE0A02"/>
    <w:rsid w:val="00DE0A87"/>
    <w:rsid w:val="00DE0C1F"/>
    <w:rsid w:val="00DE0C94"/>
    <w:rsid w:val="00DE0D02"/>
    <w:rsid w:val="00DE0DC4"/>
    <w:rsid w:val="00DE103D"/>
    <w:rsid w:val="00DE119D"/>
    <w:rsid w:val="00DE12F4"/>
    <w:rsid w:val="00DE1314"/>
    <w:rsid w:val="00DE1544"/>
    <w:rsid w:val="00DE1922"/>
    <w:rsid w:val="00DE1984"/>
    <w:rsid w:val="00DE1BF9"/>
    <w:rsid w:val="00DE1EB0"/>
    <w:rsid w:val="00DE203E"/>
    <w:rsid w:val="00DE2518"/>
    <w:rsid w:val="00DE2638"/>
    <w:rsid w:val="00DE27D5"/>
    <w:rsid w:val="00DE28F3"/>
    <w:rsid w:val="00DE299E"/>
    <w:rsid w:val="00DE2A1B"/>
    <w:rsid w:val="00DE301B"/>
    <w:rsid w:val="00DE30D5"/>
    <w:rsid w:val="00DE3321"/>
    <w:rsid w:val="00DE3410"/>
    <w:rsid w:val="00DE3A19"/>
    <w:rsid w:val="00DE3A1C"/>
    <w:rsid w:val="00DE3AED"/>
    <w:rsid w:val="00DE3ED0"/>
    <w:rsid w:val="00DE3FE3"/>
    <w:rsid w:val="00DE4115"/>
    <w:rsid w:val="00DE419F"/>
    <w:rsid w:val="00DE44E9"/>
    <w:rsid w:val="00DE45CE"/>
    <w:rsid w:val="00DE483E"/>
    <w:rsid w:val="00DE49AA"/>
    <w:rsid w:val="00DE4A8D"/>
    <w:rsid w:val="00DE4B06"/>
    <w:rsid w:val="00DE4C43"/>
    <w:rsid w:val="00DE4CA4"/>
    <w:rsid w:val="00DE4D3F"/>
    <w:rsid w:val="00DE517B"/>
    <w:rsid w:val="00DE528B"/>
    <w:rsid w:val="00DE533C"/>
    <w:rsid w:val="00DE5439"/>
    <w:rsid w:val="00DE55F9"/>
    <w:rsid w:val="00DE564B"/>
    <w:rsid w:val="00DE564F"/>
    <w:rsid w:val="00DE5744"/>
    <w:rsid w:val="00DE57C9"/>
    <w:rsid w:val="00DE5864"/>
    <w:rsid w:val="00DE58C3"/>
    <w:rsid w:val="00DE5934"/>
    <w:rsid w:val="00DE5A18"/>
    <w:rsid w:val="00DE5CC6"/>
    <w:rsid w:val="00DE5D53"/>
    <w:rsid w:val="00DE5EE3"/>
    <w:rsid w:val="00DE5EE8"/>
    <w:rsid w:val="00DE60D1"/>
    <w:rsid w:val="00DE6186"/>
    <w:rsid w:val="00DE62B5"/>
    <w:rsid w:val="00DE62BD"/>
    <w:rsid w:val="00DE6346"/>
    <w:rsid w:val="00DE63CA"/>
    <w:rsid w:val="00DE643E"/>
    <w:rsid w:val="00DE67C4"/>
    <w:rsid w:val="00DE6ACF"/>
    <w:rsid w:val="00DE6BF3"/>
    <w:rsid w:val="00DE6C4D"/>
    <w:rsid w:val="00DE6C6B"/>
    <w:rsid w:val="00DE6D62"/>
    <w:rsid w:val="00DE6DA5"/>
    <w:rsid w:val="00DE6E94"/>
    <w:rsid w:val="00DE7002"/>
    <w:rsid w:val="00DE7168"/>
    <w:rsid w:val="00DE71EB"/>
    <w:rsid w:val="00DE7721"/>
    <w:rsid w:val="00DE7986"/>
    <w:rsid w:val="00DE7ED3"/>
    <w:rsid w:val="00DF073C"/>
    <w:rsid w:val="00DF07DB"/>
    <w:rsid w:val="00DF0BB3"/>
    <w:rsid w:val="00DF0CCE"/>
    <w:rsid w:val="00DF0D1A"/>
    <w:rsid w:val="00DF0D33"/>
    <w:rsid w:val="00DF0E82"/>
    <w:rsid w:val="00DF106D"/>
    <w:rsid w:val="00DF12A2"/>
    <w:rsid w:val="00DF1598"/>
    <w:rsid w:val="00DF1759"/>
    <w:rsid w:val="00DF1AAD"/>
    <w:rsid w:val="00DF1C48"/>
    <w:rsid w:val="00DF1D3D"/>
    <w:rsid w:val="00DF1FD7"/>
    <w:rsid w:val="00DF24FB"/>
    <w:rsid w:val="00DF254D"/>
    <w:rsid w:val="00DF2642"/>
    <w:rsid w:val="00DF2669"/>
    <w:rsid w:val="00DF2D63"/>
    <w:rsid w:val="00DF2E01"/>
    <w:rsid w:val="00DF2E7C"/>
    <w:rsid w:val="00DF2FBA"/>
    <w:rsid w:val="00DF2FD8"/>
    <w:rsid w:val="00DF31D4"/>
    <w:rsid w:val="00DF3221"/>
    <w:rsid w:val="00DF33BD"/>
    <w:rsid w:val="00DF35E3"/>
    <w:rsid w:val="00DF39DA"/>
    <w:rsid w:val="00DF3A2E"/>
    <w:rsid w:val="00DF3C83"/>
    <w:rsid w:val="00DF3CBC"/>
    <w:rsid w:val="00DF3E80"/>
    <w:rsid w:val="00DF3E84"/>
    <w:rsid w:val="00DF4036"/>
    <w:rsid w:val="00DF4077"/>
    <w:rsid w:val="00DF408A"/>
    <w:rsid w:val="00DF468E"/>
    <w:rsid w:val="00DF47DF"/>
    <w:rsid w:val="00DF484B"/>
    <w:rsid w:val="00DF4B02"/>
    <w:rsid w:val="00DF4BA6"/>
    <w:rsid w:val="00DF4C6D"/>
    <w:rsid w:val="00DF4C8C"/>
    <w:rsid w:val="00DF4CDA"/>
    <w:rsid w:val="00DF4DF3"/>
    <w:rsid w:val="00DF51BD"/>
    <w:rsid w:val="00DF5294"/>
    <w:rsid w:val="00DF542D"/>
    <w:rsid w:val="00DF544A"/>
    <w:rsid w:val="00DF54B1"/>
    <w:rsid w:val="00DF54B9"/>
    <w:rsid w:val="00DF5643"/>
    <w:rsid w:val="00DF57BB"/>
    <w:rsid w:val="00DF5972"/>
    <w:rsid w:val="00DF59AC"/>
    <w:rsid w:val="00DF5AB2"/>
    <w:rsid w:val="00DF5ADC"/>
    <w:rsid w:val="00DF5D7F"/>
    <w:rsid w:val="00DF6405"/>
    <w:rsid w:val="00DF64F9"/>
    <w:rsid w:val="00DF6A5D"/>
    <w:rsid w:val="00DF6D42"/>
    <w:rsid w:val="00DF700D"/>
    <w:rsid w:val="00DF7150"/>
    <w:rsid w:val="00DF71E6"/>
    <w:rsid w:val="00DF7341"/>
    <w:rsid w:val="00DF75D6"/>
    <w:rsid w:val="00DF76EA"/>
    <w:rsid w:val="00DF7EF7"/>
    <w:rsid w:val="00DF7F2B"/>
    <w:rsid w:val="00E0001A"/>
    <w:rsid w:val="00E000A3"/>
    <w:rsid w:val="00E0011B"/>
    <w:rsid w:val="00E00178"/>
    <w:rsid w:val="00E0035D"/>
    <w:rsid w:val="00E004DB"/>
    <w:rsid w:val="00E00583"/>
    <w:rsid w:val="00E007F2"/>
    <w:rsid w:val="00E00836"/>
    <w:rsid w:val="00E00988"/>
    <w:rsid w:val="00E00A36"/>
    <w:rsid w:val="00E00CC5"/>
    <w:rsid w:val="00E00DCA"/>
    <w:rsid w:val="00E0191C"/>
    <w:rsid w:val="00E01A0F"/>
    <w:rsid w:val="00E01C27"/>
    <w:rsid w:val="00E01D11"/>
    <w:rsid w:val="00E01E92"/>
    <w:rsid w:val="00E0218D"/>
    <w:rsid w:val="00E02324"/>
    <w:rsid w:val="00E023C3"/>
    <w:rsid w:val="00E02436"/>
    <w:rsid w:val="00E02647"/>
    <w:rsid w:val="00E027BD"/>
    <w:rsid w:val="00E029A3"/>
    <w:rsid w:val="00E029BE"/>
    <w:rsid w:val="00E029F2"/>
    <w:rsid w:val="00E02EDB"/>
    <w:rsid w:val="00E02FEE"/>
    <w:rsid w:val="00E03493"/>
    <w:rsid w:val="00E03538"/>
    <w:rsid w:val="00E0379A"/>
    <w:rsid w:val="00E037CD"/>
    <w:rsid w:val="00E03B47"/>
    <w:rsid w:val="00E03B62"/>
    <w:rsid w:val="00E03F5D"/>
    <w:rsid w:val="00E04176"/>
    <w:rsid w:val="00E04490"/>
    <w:rsid w:val="00E0471B"/>
    <w:rsid w:val="00E04727"/>
    <w:rsid w:val="00E04798"/>
    <w:rsid w:val="00E048CD"/>
    <w:rsid w:val="00E04CC0"/>
    <w:rsid w:val="00E04CC1"/>
    <w:rsid w:val="00E04DC5"/>
    <w:rsid w:val="00E05207"/>
    <w:rsid w:val="00E05466"/>
    <w:rsid w:val="00E05859"/>
    <w:rsid w:val="00E05961"/>
    <w:rsid w:val="00E05E5A"/>
    <w:rsid w:val="00E05E95"/>
    <w:rsid w:val="00E05F8B"/>
    <w:rsid w:val="00E05FF7"/>
    <w:rsid w:val="00E0608F"/>
    <w:rsid w:val="00E06352"/>
    <w:rsid w:val="00E065D0"/>
    <w:rsid w:val="00E068AC"/>
    <w:rsid w:val="00E06E0F"/>
    <w:rsid w:val="00E06E76"/>
    <w:rsid w:val="00E06F39"/>
    <w:rsid w:val="00E07206"/>
    <w:rsid w:val="00E072C8"/>
    <w:rsid w:val="00E07378"/>
    <w:rsid w:val="00E07544"/>
    <w:rsid w:val="00E078BB"/>
    <w:rsid w:val="00E078CC"/>
    <w:rsid w:val="00E07F3C"/>
    <w:rsid w:val="00E1018A"/>
    <w:rsid w:val="00E105E9"/>
    <w:rsid w:val="00E106D3"/>
    <w:rsid w:val="00E10B08"/>
    <w:rsid w:val="00E10B57"/>
    <w:rsid w:val="00E10F7D"/>
    <w:rsid w:val="00E11053"/>
    <w:rsid w:val="00E11139"/>
    <w:rsid w:val="00E11171"/>
    <w:rsid w:val="00E11177"/>
    <w:rsid w:val="00E112CA"/>
    <w:rsid w:val="00E11519"/>
    <w:rsid w:val="00E118A0"/>
    <w:rsid w:val="00E118C3"/>
    <w:rsid w:val="00E11D3B"/>
    <w:rsid w:val="00E11E7B"/>
    <w:rsid w:val="00E12066"/>
    <w:rsid w:val="00E12098"/>
    <w:rsid w:val="00E120F5"/>
    <w:rsid w:val="00E12649"/>
    <w:rsid w:val="00E12BDA"/>
    <w:rsid w:val="00E12D10"/>
    <w:rsid w:val="00E12DE5"/>
    <w:rsid w:val="00E132C4"/>
    <w:rsid w:val="00E132F5"/>
    <w:rsid w:val="00E13354"/>
    <w:rsid w:val="00E136D7"/>
    <w:rsid w:val="00E13947"/>
    <w:rsid w:val="00E13AA1"/>
    <w:rsid w:val="00E13BB4"/>
    <w:rsid w:val="00E13D20"/>
    <w:rsid w:val="00E13EA7"/>
    <w:rsid w:val="00E13FD7"/>
    <w:rsid w:val="00E1400F"/>
    <w:rsid w:val="00E14268"/>
    <w:rsid w:val="00E142E4"/>
    <w:rsid w:val="00E1469C"/>
    <w:rsid w:val="00E148F6"/>
    <w:rsid w:val="00E14B49"/>
    <w:rsid w:val="00E14E3E"/>
    <w:rsid w:val="00E1516F"/>
    <w:rsid w:val="00E152DA"/>
    <w:rsid w:val="00E15522"/>
    <w:rsid w:val="00E1570F"/>
    <w:rsid w:val="00E158D8"/>
    <w:rsid w:val="00E159C8"/>
    <w:rsid w:val="00E159CC"/>
    <w:rsid w:val="00E15A42"/>
    <w:rsid w:val="00E15D56"/>
    <w:rsid w:val="00E15E61"/>
    <w:rsid w:val="00E15FD0"/>
    <w:rsid w:val="00E162AE"/>
    <w:rsid w:val="00E164CF"/>
    <w:rsid w:val="00E16925"/>
    <w:rsid w:val="00E169FE"/>
    <w:rsid w:val="00E16B91"/>
    <w:rsid w:val="00E16C65"/>
    <w:rsid w:val="00E16E9C"/>
    <w:rsid w:val="00E16EDB"/>
    <w:rsid w:val="00E16F57"/>
    <w:rsid w:val="00E1716B"/>
    <w:rsid w:val="00E172D0"/>
    <w:rsid w:val="00E173D9"/>
    <w:rsid w:val="00E174D1"/>
    <w:rsid w:val="00E174F8"/>
    <w:rsid w:val="00E176E5"/>
    <w:rsid w:val="00E17B99"/>
    <w:rsid w:val="00E17BBF"/>
    <w:rsid w:val="00E17C03"/>
    <w:rsid w:val="00E17D28"/>
    <w:rsid w:val="00E17E5D"/>
    <w:rsid w:val="00E2015B"/>
    <w:rsid w:val="00E20298"/>
    <w:rsid w:val="00E202AD"/>
    <w:rsid w:val="00E202F5"/>
    <w:rsid w:val="00E2042A"/>
    <w:rsid w:val="00E206CC"/>
    <w:rsid w:val="00E20784"/>
    <w:rsid w:val="00E2088D"/>
    <w:rsid w:val="00E208D1"/>
    <w:rsid w:val="00E20B1F"/>
    <w:rsid w:val="00E20B2A"/>
    <w:rsid w:val="00E20EF5"/>
    <w:rsid w:val="00E20F40"/>
    <w:rsid w:val="00E210E9"/>
    <w:rsid w:val="00E21330"/>
    <w:rsid w:val="00E21410"/>
    <w:rsid w:val="00E21478"/>
    <w:rsid w:val="00E21532"/>
    <w:rsid w:val="00E21537"/>
    <w:rsid w:val="00E21671"/>
    <w:rsid w:val="00E21D0A"/>
    <w:rsid w:val="00E21E28"/>
    <w:rsid w:val="00E220F4"/>
    <w:rsid w:val="00E220F8"/>
    <w:rsid w:val="00E22131"/>
    <w:rsid w:val="00E223E2"/>
    <w:rsid w:val="00E22418"/>
    <w:rsid w:val="00E2249F"/>
    <w:rsid w:val="00E2274B"/>
    <w:rsid w:val="00E22989"/>
    <w:rsid w:val="00E22C11"/>
    <w:rsid w:val="00E22CD6"/>
    <w:rsid w:val="00E22DE3"/>
    <w:rsid w:val="00E22E2C"/>
    <w:rsid w:val="00E231B5"/>
    <w:rsid w:val="00E235E3"/>
    <w:rsid w:val="00E238C8"/>
    <w:rsid w:val="00E23A62"/>
    <w:rsid w:val="00E23D92"/>
    <w:rsid w:val="00E23EF6"/>
    <w:rsid w:val="00E23FD5"/>
    <w:rsid w:val="00E240A1"/>
    <w:rsid w:val="00E24120"/>
    <w:rsid w:val="00E2434C"/>
    <w:rsid w:val="00E245DC"/>
    <w:rsid w:val="00E2489C"/>
    <w:rsid w:val="00E24C12"/>
    <w:rsid w:val="00E24F3C"/>
    <w:rsid w:val="00E24FBC"/>
    <w:rsid w:val="00E24FF3"/>
    <w:rsid w:val="00E2512C"/>
    <w:rsid w:val="00E253A6"/>
    <w:rsid w:val="00E25510"/>
    <w:rsid w:val="00E25578"/>
    <w:rsid w:val="00E25A56"/>
    <w:rsid w:val="00E25B16"/>
    <w:rsid w:val="00E2615D"/>
    <w:rsid w:val="00E26223"/>
    <w:rsid w:val="00E26477"/>
    <w:rsid w:val="00E26531"/>
    <w:rsid w:val="00E266C5"/>
    <w:rsid w:val="00E26728"/>
    <w:rsid w:val="00E26925"/>
    <w:rsid w:val="00E26C45"/>
    <w:rsid w:val="00E26DDF"/>
    <w:rsid w:val="00E270AC"/>
    <w:rsid w:val="00E270DF"/>
    <w:rsid w:val="00E271C2"/>
    <w:rsid w:val="00E273F6"/>
    <w:rsid w:val="00E275BA"/>
    <w:rsid w:val="00E27783"/>
    <w:rsid w:val="00E27E57"/>
    <w:rsid w:val="00E30213"/>
    <w:rsid w:val="00E30414"/>
    <w:rsid w:val="00E3057D"/>
    <w:rsid w:val="00E30A12"/>
    <w:rsid w:val="00E30BF2"/>
    <w:rsid w:val="00E30BFF"/>
    <w:rsid w:val="00E30FE7"/>
    <w:rsid w:val="00E31013"/>
    <w:rsid w:val="00E31110"/>
    <w:rsid w:val="00E31134"/>
    <w:rsid w:val="00E31302"/>
    <w:rsid w:val="00E31371"/>
    <w:rsid w:val="00E317A6"/>
    <w:rsid w:val="00E31AA0"/>
    <w:rsid w:val="00E31B26"/>
    <w:rsid w:val="00E31DF9"/>
    <w:rsid w:val="00E31E10"/>
    <w:rsid w:val="00E3221C"/>
    <w:rsid w:val="00E32233"/>
    <w:rsid w:val="00E32414"/>
    <w:rsid w:val="00E32779"/>
    <w:rsid w:val="00E3277E"/>
    <w:rsid w:val="00E3279A"/>
    <w:rsid w:val="00E32AFE"/>
    <w:rsid w:val="00E32E1B"/>
    <w:rsid w:val="00E32E21"/>
    <w:rsid w:val="00E3309B"/>
    <w:rsid w:val="00E33323"/>
    <w:rsid w:val="00E333AD"/>
    <w:rsid w:val="00E33B1A"/>
    <w:rsid w:val="00E33C3F"/>
    <w:rsid w:val="00E33C67"/>
    <w:rsid w:val="00E33D4D"/>
    <w:rsid w:val="00E33E3D"/>
    <w:rsid w:val="00E33F64"/>
    <w:rsid w:val="00E33FD7"/>
    <w:rsid w:val="00E340B9"/>
    <w:rsid w:val="00E3422B"/>
    <w:rsid w:val="00E3440F"/>
    <w:rsid w:val="00E3449D"/>
    <w:rsid w:val="00E34673"/>
    <w:rsid w:val="00E34C2B"/>
    <w:rsid w:val="00E34DDE"/>
    <w:rsid w:val="00E34F91"/>
    <w:rsid w:val="00E35039"/>
    <w:rsid w:val="00E35133"/>
    <w:rsid w:val="00E35259"/>
    <w:rsid w:val="00E3554A"/>
    <w:rsid w:val="00E3565B"/>
    <w:rsid w:val="00E35C4D"/>
    <w:rsid w:val="00E35DBF"/>
    <w:rsid w:val="00E35E3A"/>
    <w:rsid w:val="00E35ECA"/>
    <w:rsid w:val="00E35F3E"/>
    <w:rsid w:val="00E36336"/>
    <w:rsid w:val="00E365DB"/>
    <w:rsid w:val="00E365F9"/>
    <w:rsid w:val="00E3660E"/>
    <w:rsid w:val="00E36683"/>
    <w:rsid w:val="00E36915"/>
    <w:rsid w:val="00E36AC5"/>
    <w:rsid w:val="00E36B58"/>
    <w:rsid w:val="00E36E2F"/>
    <w:rsid w:val="00E36E70"/>
    <w:rsid w:val="00E36F87"/>
    <w:rsid w:val="00E37376"/>
    <w:rsid w:val="00E373BE"/>
    <w:rsid w:val="00E3746B"/>
    <w:rsid w:val="00E377F1"/>
    <w:rsid w:val="00E37C31"/>
    <w:rsid w:val="00E37C39"/>
    <w:rsid w:val="00E37E90"/>
    <w:rsid w:val="00E403ED"/>
    <w:rsid w:val="00E405EF"/>
    <w:rsid w:val="00E40B59"/>
    <w:rsid w:val="00E40B5A"/>
    <w:rsid w:val="00E40C60"/>
    <w:rsid w:val="00E40E72"/>
    <w:rsid w:val="00E41012"/>
    <w:rsid w:val="00E41576"/>
    <w:rsid w:val="00E415C1"/>
    <w:rsid w:val="00E4163C"/>
    <w:rsid w:val="00E41703"/>
    <w:rsid w:val="00E4176B"/>
    <w:rsid w:val="00E41DD4"/>
    <w:rsid w:val="00E41E6B"/>
    <w:rsid w:val="00E41F8B"/>
    <w:rsid w:val="00E4201B"/>
    <w:rsid w:val="00E42365"/>
    <w:rsid w:val="00E423E9"/>
    <w:rsid w:val="00E4240B"/>
    <w:rsid w:val="00E42711"/>
    <w:rsid w:val="00E427B5"/>
    <w:rsid w:val="00E42C98"/>
    <w:rsid w:val="00E42DD1"/>
    <w:rsid w:val="00E431D3"/>
    <w:rsid w:val="00E431FD"/>
    <w:rsid w:val="00E432BA"/>
    <w:rsid w:val="00E4331A"/>
    <w:rsid w:val="00E4335F"/>
    <w:rsid w:val="00E433EE"/>
    <w:rsid w:val="00E436A8"/>
    <w:rsid w:val="00E436C5"/>
    <w:rsid w:val="00E43860"/>
    <w:rsid w:val="00E4393A"/>
    <w:rsid w:val="00E439BD"/>
    <w:rsid w:val="00E43C90"/>
    <w:rsid w:val="00E441B6"/>
    <w:rsid w:val="00E441F3"/>
    <w:rsid w:val="00E4428B"/>
    <w:rsid w:val="00E44485"/>
    <w:rsid w:val="00E444FF"/>
    <w:rsid w:val="00E44913"/>
    <w:rsid w:val="00E44DFD"/>
    <w:rsid w:val="00E44E1E"/>
    <w:rsid w:val="00E44F38"/>
    <w:rsid w:val="00E44FFA"/>
    <w:rsid w:val="00E45289"/>
    <w:rsid w:val="00E45313"/>
    <w:rsid w:val="00E4564D"/>
    <w:rsid w:val="00E4568A"/>
    <w:rsid w:val="00E4579A"/>
    <w:rsid w:val="00E4582D"/>
    <w:rsid w:val="00E4590F"/>
    <w:rsid w:val="00E45BDD"/>
    <w:rsid w:val="00E45DBF"/>
    <w:rsid w:val="00E45DDF"/>
    <w:rsid w:val="00E45E31"/>
    <w:rsid w:val="00E45E60"/>
    <w:rsid w:val="00E45E79"/>
    <w:rsid w:val="00E45EA1"/>
    <w:rsid w:val="00E45EAC"/>
    <w:rsid w:val="00E4605D"/>
    <w:rsid w:val="00E4648E"/>
    <w:rsid w:val="00E466DB"/>
    <w:rsid w:val="00E4699E"/>
    <w:rsid w:val="00E46A33"/>
    <w:rsid w:val="00E46A72"/>
    <w:rsid w:val="00E46B49"/>
    <w:rsid w:val="00E46B66"/>
    <w:rsid w:val="00E46E05"/>
    <w:rsid w:val="00E46E9C"/>
    <w:rsid w:val="00E46FE9"/>
    <w:rsid w:val="00E47174"/>
    <w:rsid w:val="00E4719B"/>
    <w:rsid w:val="00E472A9"/>
    <w:rsid w:val="00E4736A"/>
    <w:rsid w:val="00E47442"/>
    <w:rsid w:val="00E47568"/>
    <w:rsid w:val="00E475E7"/>
    <w:rsid w:val="00E4774D"/>
    <w:rsid w:val="00E479A3"/>
    <w:rsid w:val="00E47A44"/>
    <w:rsid w:val="00E47DE0"/>
    <w:rsid w:val="00E50166"/>
    <w:rsid w:val="00E50176"/>
    <w:rsid w:val="00E5034D"/>
    <w:rsid w:val="00E505E6"/>
    <w:rsid w:val="00E50695"/>
    <w:rsid w:val="00E50777"/>
    <w:rsid w:val="00E50783"/>
    <w:rsid w:val="00E50856"/>
    <w:rsid w:val="00E50A5E"/>
    <w:rsid w:val="00E51024"/>
    <w:rsid w:val="00E51156"/>
    <w:rsid w:val="00E51329"/>
    <w:rsid w:val="00E514D2"/>
    <w:rsid w:val="00E51601"/>
    <w:rsid w:val="00E5175F"/>
    <w:rsid w:val="00E51777"/>
    <w:rsid w:val="00E518BA"/>
    <w:rsid w:val="00E51A99"/>
    <w:rsid w:val="00E51B0B"/>
    <w:rsid w:val="00E51C70"/>
    <w:rsid w:val="00E51D84"/>
    <w:rsid w:val="00E526FC"/>
    <w:rsid w:val="00E52754"/>
    <w:rsid w:val="00E52B7E"/>
    <w:rsid w:val="00E52BA5"/>
    <w:rsid w:val="00E52CEE"/>
    <w:rsid w:val="00E532DF"/>
    <w:rsid w:val="00E53677"/>
    <w:rsid w:val="00E5370C"/>
    <w:rsid w:val="00E53870"/>
    <w:rsid w:val="00E539F5"/>
    <w:rsid w:val="00E53BE9"/>
    <w:rsid w:val="00E53CCF"/>
    <w:rsid w:val="00E53DE7"/>
    <w:rsid w:val="00E53E00"/>
    <w:rsid w:val="00E53E75"/>
    <w:rsid w:val="00E53FAF"/>
    <w:rsid w:val="00E53FBA"/>
    <w:rsid w:val="00E54298"/>
    <w:rsid w:val="00E54421"/>
    <w:rsid w:val="00E54834"/>
    <w:rsid w:val="00E549A4"/>
    <w:rsid w:val="00E54AC1"/>
    <w:rsid w:val="00E54ADA"/>
    <w:rsid w:val="00E54B8F"/>
    <w:rsid w:val="00E54DFE"/>
    <w:rsid w:val="00E54F70"/>
    <w:rsid w:val="00E54F8D"/>
    <w:rsid w:val="00E54FC1"/>
    <w:rsid w:val="00E5526A"/>
    <w:rsid w:val="00E55537"/>
    <w:rsid w:val="00E5567E"/>
    <w:rsid w:val="00E558D3"/>
    <w:rsid w:val="00E55940"/>
    <w:rsid w:val="00E55B4B"/>
    <w:rsid w:val="00E55EB6"/>
    <w:rsid w:val="00E55EFB"/>
    <w:rsid w:val="00E56153"/>
    <w:rsid w:val="00E56300"/>
    <w:rsid w:val="00E564CE"/>
    <w:rsid w:val="00E567C6"/>
    <w:rsid w:val="00E56B73"/>
    <w:rsid w:val="00E56B9B"/>
    <w:rsid w:val="00E56BCB"/>
    <w:rsid w:val="00E57081"/>
    <w:rsid w:val="00E57149"/>
    <w:rsid w:val="00E57313"/>
    <w:rsid w:val="00E575FE"/>
    <w:rsid w:val="00E57A56"/>
    <w:rsid w:val="00E57B14"/>
    <w:rsid w:val="00E57B4E"/>
    <w:rsid w:val="00E57BD1"/>
    <w:rsid w:val="00E57D89"/>
    <w:rsid w:val="00E57E65"/>
    <w:rsid w:val="00E57FDB"/>
    <w:rsid w:val="00E6004B"/>
    <w:rsid w:val="00E60380"/>
    <w:rsid w:val="00E604F4"/>
    <w:rsid w:val="00E605F8"/>
    <w:rsid w:val="00E607EB"/>
    <w:rsid w:val="00E60868"/>
    <w:rsid w:val="00E608A4"/>
    <w:rsid w:val="00E60960"/>
    <w:rsid w:val="00E60974"/>
    <w:rsid w:val="00E60B95"/>
    <w:rsid w:val="00E60E9F"/>
    <w:rsid w:val="00E614E3"/>
    <w:rsid w:val="00E6162D"/>
    <w:rsid w:val="00E619E1"/>
    <w:rsid w:val="00E61D11"/>
    <w:rsid w:val="00E61E4A"/>
    <w:rsid w:val="00E61E75"/>
    <w:rsid w:val="00E62002"/>
    <w:rsid w:val="00E623BB"/>
    <w:rsid w:val="00E62791"/>
    <w:rsid w:val="00E627A1"/>
    <w:rsid w:val="00E6288F"/>
    <w:rsid w:val="00E62B03"/>
    <w:rsid w:val="00E62B1C"/>
    <w:rsid w:val="00E62B84"/>
    <w:rsid w:val="00E63492"/>
    <w:rsid w:val="00E63563"/>
    <w:rsid w:val="00E6399B"/>
    <w:rsid w:val="00E63AFE"/>
    <w:rsid w:val="00E63F57"/>
    <w:rsid w:val="00E63FBF"/>
    <w:rsid w:val="00E64028"/>
    <w:rsid w:val="00E640D5"/>
    <w:rsid w:val="00E64275"/>
    <w:rsid w:val="00E64307"/>
    <w:rsid w:val="00E643B7"/>
    <w:rsid w:val="00E643D6"/>
    <w:rsid w:val="00E643FB"/>
    <w:rsid w:val="00E64518"/>
    <w:rsid w:val="00E645AB"/>
    <w:rsid w:val="00E647BA"/>
    <w:rsid w:val="00E64AB7"/>
    <w:rsid w:val="00E64CF9"/>
    <w:rsid w:val="00E64D29"/>
    <w:rsid w:val="00E64DA5"/>
    <w:rsid w:val="00E64DDD"/>
    <w:rsid w:val="00E64E3D"/>
    <w:rsid w:val="00E64EED"/>
    <w:rsid w:val="00E65258"/>
    <w:rsid w:val="00E653B4"/>
    <w:rsid w:val="00E65573"/>
    <w:rsid w:val="00E658CF"/>
    <w:rsid w:val="00E65B31"/>
    <w:rsid w:val="00E65B3C"/>
    <w:rsid w:val="00E65DEA"/>
    <w:rsid w:val="00E6612A"/>
    <w:rsid w:val="00E661F0"/>
    <w:rsid w:val="00E66656"/>
    <w:rsid w:val="00E66735"/>
    <w:rsid w:val="00E668F6"/>
    <w:rsid w:val="00E66AF3"/>
    <w:rsid w:val="00E66CCA"/>
    <w:rsid w:val="00E66D27"/>
    <w:rsid w:val="00E66E6A"/>
    <w:rsid w:val="00E66EA2"/>
    <w:rsid w:val="00E66F83"/>
    <w:rsid w:val="00E6705A"/>
    <w:rsid w:val="00E6728D"/>
    <w:rsid w:val="00E6733B"/>
    <w:rsid w:val="00E678B2"/>
    <w:rsid w:val="00E67A2E"/>
    <w:rsid w:val="00E67A62"/>
    <w:rsid w:val="00E67C81"/>
    <w:rsid w:val="00E67DD2"/>
    <w:rsid w:val="00E67E43"/>
    <w:rsid w:val="00E703EB"/>
    <w:rsid w:val="00E705B3"/>
    <w:rsid w:val="00E70644"/>
    <w:rsid w:val="00E70A40"/>
    <w:rsid w:val="00E70CBD"/>
    <w:rsid w:val="00E70E43"/>
    <w:rsid w:val="00E70F5D"/>
    <w:rsid w:val="00E71174"/>
    <w:rsid w:val="00E71382"/>
    <w:rsid w:val="00E7183F"/>
    <w:rsid w:val="00E71885"/>
    <w:rsid w:val="00E718DF"/>
    <w:rsid w:val="00E719CB"/>
    <w:rsid w:val="00E71B6C"/>
    <w:rsid w:val="00E728A2"/>
    <w:rsid w:val="00E7290F"/>
    <w:rsid w:val="00E72A18"/>
    <w:rsid w:val="00E72D51"/>
    <w:rsid w:val="00E72E1F"/>
    <w:rsid w:val="00E730EE"/>
    <w:rsid w:val="00E73194"/>
    <w:rsid w:val="00E732B5"/>
    <w:rsid w:val="00E7332A"/>
    <w:rsid w:val="00E73806"/>
    <w:rsid w:val="00E73847"/>
    <w:rsid w:val="00E739D2"/>
    <w:rsid w:val="00E73B25"/>
    <w:rsid w:val="00E73D44"/>
    <w:rsid w:val="00E73D71"/>
    <w:rsid w:val="00E73E0E"/>
    <w:rsid w:val="00E73E96"/>
    <w:rsid w:val="00E740D4"/>
    <w:rsid w:val="00E74106"/>
    <w:rsid w:val="00E74147"/>
    <w:rsid w:val="00E7431B"/>
    <w:rsid w:val="00E743E0"/>
    <w:rsid w:val="00E743ED"/>
    <w:rsid w:val="00E747E8"/>
    <w:rsid w:val="00E74BE4"/>
    <w:rsid w:val="00E74C1E"/>
    <w:rsid w:val="00E74DD1"/>
    <w:rsid w:val="00E751EB"/>
    <w:rsid w:val="00E75293"/>
    <w:rsid w:val="00E7564A"/>
    <w:rsid w:val="00E75732"/>
    <w:rsid w:val="00E757AB"/>
    <w:rsid w:val="00E7591B"/>
    <w:rsid w:val="00E759EF"/>
    <w:rsid w:val="00E75B82"/>
    <w:rsid w:val="00E75D32"/>
    <w:rsid w:val="00E75E3A"/>
    <w:rsid w:val="00E75E4A"/>
    <w:rsid w:val="00E75E93"/>
    <w:rsid w:val="00E7632C"/>
    <w:rsid w:val="00E763C2"/>
    <w:rsid w:val="00E7676A"/>
    <w:rsid w:val="00E7699B"/>
    <w:rsid w:val="00E76AED"/>
    <w:rsid w:val="00E76CCF"/>
    <w:rsid w:val="00E76F92"/>
    <w:rsid w:val="00E77063"/>
    <w:rsid w:val="00E7708D"/>
    <w:rsid w:val="00E77153"/>
    <w:rsid w:val="00E7719C"/>
    <w:rsid w:val="00E774C8"/>
    <w:rsid w:val="00E77765"/>
    <w:rsid w:val="00E77B30"/>
    <w:rsid w:val="00E77B90"/>
    <w:rsid w:val="00E77CFD"/>
    <w:rsid w:val="00E77DEA"/>
    <w:rsid w:val="00E80201"/>
    <w:rsid w:val="00E807A6"/>
    <w:rsid w:val="00E808E6"/>
    <w:rsid w:val="00E80B30"/>
    <w:rsid w:val="00E80C2A"/>
    <w:rsid w:val="00E80CD9"/>
    <w:rsid w:val="00E81141"/>
    <w:rsid w:val="00E8135D"/>
    <w:rsid w:val="00E816C3"/>
    <w:rsid w:val="00E8176B"/>
    <w:rsid w:val="00E81971"/>
    <w:rsid w:val="00E8198A"/>
    <w:rsid w:val="00E819AD"/>
    <w:rsid w:val="00E81AD7"/>
    <w:rsid w:val="00E81BE8"/>
    <w:rsid w:val="00E81C54"/>
    <w:rsid w:val="00E81EEA"/>
    <w:rsid w:val="00E81FBC"/>
    <w:rsid w:val="00E82076"/>
    <w:rsid w:val="00E82204"/>
    <w:rsid w:val="00E8222D"/>
    <w:rsid w:val="00E822CA"/>
    <w:rsid w:val="00E82393"/>
    <w:rsid w:val="00E829AF"/>
    <w:rsid w:val="00E82C21"/>
    <w:rsid w:val="00E82D31"/>
    <w:rsid w:val="00E82D68"/>
    <w:rsid w:val="00E830BB"/>
    <w:rsid w:val="00E83561"/>
    <w:rsid w:val="00E839EF"/>
    <w:rsid w:val="00E84437"/>
    <w:rsid w:val="00E84A6F"/>
    <w:rsid w:val="00E84BE5"/>
    <w:rsid w:val="00E84BF5"/>
    <w:rsid w:val="00E84CC8"/>
    <w:rsid w:val="00E84E24"/>
    <w:rsid w:val="00E84EF7"/>
    <w:rsid w:val="00E84F8A"/>
    <w:rsid w:val="00E85006"/>
    <w:rsid w:val="00E85168"/>
    <w:rsid w:val="00E85279"/>
    <w:rsid w:val="00E85478"/>
    <w:rsid w:val="00E8583E"/>
    <w:rsid w:val="00E85B80"/>
    <w:rsid w:val="00E85C53"/>
    <w:rsid w:val="00E85E0F"/>
    <w:rsid w:val="00E85F97"/>
    <w:rsid w:val="00E864D6"/>
    <w:rsid w:val="00E86517"/>
    <w:rsid w:val="00E86D97"/>
    <w:rsid w:val="00E86E65"/>
    <w:rsid w:val="00E87227"/>
    <w:rsid w:val="00E8722E"/>
    <w:rsid w:val="00E87330"/>
    <w:rsid w:val="00E8787B"/>
    <w:rsid w:val="00E87AC0"/>
    <w:rsid w:val="00E87CCD"/>
    <w:rsid w:val="00E87E92"/>
    <w:rsid w:val="00E87F5D"/>
    <w:rsid w:val="00E87F91"/>
    <w:rsid w:val="00E902D0"/>
    <w:rsid w:val="00E90830"/>
    <w:rsid w:val="00E909F3"/>
    <w:rsid w:val="00E90A29"/>
    <w:rsid w:val="00E90D06"/>
    <w:rsid w:val="00E90EE1"/>
    <w:rsid w:val="00E9109F"/>
    <w:rsid w:val="00E91178"/>
    <w:rsid w:val="00E911AB"/>
    <w:rsid w:val="00E911BC"/>
    <w:rsid w:val="00E91547"/>
    <w:rsid w:val="00E91572"/>
    <w:rsid w:val="00E91584"/>
    <w:rsid w:val="00E91703"/>
    <w:rsid w:val="00E91987"/>
    <w:rsid w:val="00E91B84"/>
    <w:rsid w:val="00E9221C"/>
    <w:rsid w:val="00E92334"/>
    <w:rsid w:val="00E92441"/>
    <w:rsid w:val="00E928E2"/>
    <w:rsid w:val="00E92A72"/>
    <w:rsid w:val="00E92B25"/>
    <w:rsid w:val="00E92B26"/>
    <w:rsid w:val="00E934FE"/>
    <w:rsid w:val="00E93628"/>
    <w:rsid w:val="00E93659"/>
    <w:rsid w:val="00E938E1"/>
    <w:rsid w:val="00E9393C"/>
    <w:rsid w:val="00E9397B"/>
    <w:rsid w:val="00E93FFB"/>
    <w:rsid w:val="00E9401A"/>
    <w:rsid w:val="00E941F8"/>
    <w:rsid w:val="00E94212"/>
    <w:rsid w:val="00E94C43"/>
    <w:rsid w:val="00E94E0A"/>
    <w:rsid w:val="00E950C5"/>
    <w:rsid w:val="00E952B4"/>
    <w:rsid w:val="00E952F3"/>
    <w:rsid w:val="00E95942"/>
    <w:rsid w:val="00E9596B"/>
    <w:rsid w:val="00E95B0C"/>
    <w:rsid w:val="00E95C43"/>
    <w:rsid w:val="00E95CCD"/>
    <w:rsid w:val="00E95D98"/>
    <w:rsid w:val="00E96036"/>
    <w:rsid w:val="00E960DB"/>
    <w:rsid w:val="00E9615C"/>
    <w:rsid w:val="00E962CB"/>
    <w:rsid w:val="00E96337"/>
    <w:rsid w:val="00E96496"/>
    <w:rsid w:val="00E96602"/>
    <w:rsid w:val="00E966F6"/>
    <w:rsid w:val="00E96AD3"/>
    <w:rsid w:val="00E96C3B"/>
    <w:rsid w:val="00E96E51"/>
    <w:rsid w:val="00E96E7E"/>
    <w:rsid w:val="00E971B1"/>
    <w:rsid w:val="00E972E2"/>
    <w:rsid w:val="00E97360"/>
    <w:rsid w:val="00E97383"/>
    <w:rsid w:val="00E9768F"/>
    <w:rsid w:val="00E97B17"/>
    <w:rsid w:val="00E97B9F"/>
    <w:rsid w:val="00E97C4E"/>
    <w:rsid w:val="00E97CDD"/>
    <w:rsid w:val="00E97D90"/>
    <w:rsid w:val="00E97ECD"/>
    <w:rsid w:val="00EA019A"/>
    <w:rsid w:val="00EA01CD"/>
    <w:rsid w:val="00EA0206"/>
    <w:rsid w:val="00EA02DE"/>
    <w:rsid w:val="00EA0330"/>
    <w:rsid w:val="00EA0374"/>
    <w:rsid w:val="00EA043D"/>
    <w:rsid w:val="00EA0643"/>
    <w:rsid w:val="00EA0727"/>
    <w:rsid w:val="00EA0DCE"/>
    <w:rsid w:val="00EA0DD5"/>
    <w:rsid w:val="00EA0F53"/>
    <w:rsid w:val="00EA1181"/>
    <w:rsid w:val="00EA12BB"/>
    <w:rsid w:val="00EA14D9"/>
    <w:rsid w:val="00EA14E4"/>
    <w:rsid w:val="00EA156C"/>
    <w:rsid w:val="00EA17DA"/>
    <w:rsid w:val="00EA199E"/>
    <w:rsid w:val="00EA1F62"/>
    <w:rsid w:val="00EA2137"/>
    <w:rsid w:val="00EA2521"/>
    <w:rsid w:val="00EA2534"/>
    <w:rsid w:val="00EA268A"/>
    <w:rsid w:val="00EA274C"/>
    <w:rsid w:val="00EA2C02"/>
    <w:rsid w:val="00EA2C04"/>
    <w:rsid w:val="00EA2C7E"/>
    <w:rsid w:val="00EA2E48"/>
    <w:rsid w:val="00EA2F3B"/>
    <w:rsid w:val="00EA3033"/>
    <w:rsid w:val="00EA3431"/>
    <w:rsid w:val="00EA36D3"/>
    <w:rsid w:val="00EA3ABF"/>
    <w:rsid w:val="00EA3B70"/>
    <w:rsid w:val="00EA409E"/>
    <w:rsid w:val="00EA42E3"/>
    <w:rsid w:val="00EA437F"/>
    <w:rsid w:val="00EA45E4"/>
    <w:rsid w:val="00EA46AA"/>
    <w:rsid w:val="00EA46D6"/>
    <w:rsid w:val="00EA4737"/>
    <w:rsid w:val="00EA487D"/>
    <w:rsid w:val="00EA4A57"/>
    <w:rsid w:val="00EA4E07"/>
    <w:rsid w:val="00EA5067"/>
    <w:rsid w:val="00EA51C3"/>
    <w:rsid w:val="00EA52B4"/>
    <w:rsid w:val="00EA548A"/>
    <w:rsid w:val="00EA54A5"/>
    <w:rsid w:val="00EA5557"/>
    <w:rsid w:val="00EA569D"/>
    <w:rsid w:val="00EA57DE"/>
    <w:rsid w:val="00EA5A2A"/>
    <w:rsid w:val="00EA5D0E"/>
    <w:rsid w:val="00EA617D"/>
    <w:rsid w:val="00EA62E4"/>
    <w:rsid w:val="00EA637A"/>
    <w:rsid w:val="00EA66FE"/>
    <w:rsid w:val="00EA67F2"/>
    <w:rsid w:val="00EA69C2"/>
    <w:rsid w:val="00EA6A6B"/>
    <w:rsid w:val="00EA6D1B"/>
    <w:rsid w:val="00EA6DCF"/>
    <w:rsid w:val="00EA6E08"/>
    <w:rsid w:val="00EA75A7"/>
    <w:rsid w:val="00EA75EF"/>
    <w:rsid w:val="00EA763F"/>
    <w:rsid w:val="00EA7716"/>
    <w:rsid w:val="00EA7718"/>
    <w:rsid w:val="00EA77EA"/>
    <w:rsid w:val="00EA7867"/>
    <w:rsid w:val="00EA78F9"/>
    <w:rsid w:val="00EA7A8F"/>
    <w:rsid w:val="00EA7D8C"/>
    <w:rsid w:val="00EB03E8"/>
    <w:rsid w:val="00EB0636"/>
    <w:rsid w:val="00EB0CCC"/>
    <w:rsid w:val="00EB0E9F"/>
    <w:rsid w:val="00EB11BC"/>
    <w:rsid w:val="00EB11BE"/>
    <w:rsid w:val="00EB163C"/>
    <w:rsid w:val="00EB18EC"/>
    <w:rsid w:val="00EB1D75"/>
    <w:rsid w:val="00EB1DDB"/>
    <w:rsid w:val="00EB1E67"/>
    <w:rsid w:val="00EB21F4"/>
    <w:rsid w:val="00EB26DE"/>
    <w:rsid w:val="00EB26F9"/>
    <w:rsid w:val="00EB28D9"/>
    <w:rsid w:val="00EB2D4F"/>
    <w:rsid w:val="00EB3135"/>
    <w:rsid w:val="00EB3193"/>
    <w:rsid w:val="00EB31A8"/>
    <w:rsid w:val="00EB34D0"/>
    <w:rsid w:val="00EB3792"/>
    <w:rsid w:val="00EB37C1"/>
    <w:rsid w:val="00EB3844"/>
    <w:rsid w:val="00EB3D6F"/>
    <w:rsid w:val="00EB3E0C"/>
    <w:rsid w:val="00EB3E48"/>
    <w:rsid w:val="00EB3F26"/>
    <w:rsid w:val="00EB3F93"/>
    <w:rsid w:val="00EB401E"/>
    <w:rsid w:val="00EB4144"/>
    <w:rsid w:val="00EB424B"/>
    <w:rsid w:val="00EB465D"/>
    <w:rsid w:val="00EB47C9"/>
    <w:rsid w:val="00EB4869"/>
    <w:rsid w:val="00EB4C4F"/>
    <w:rsid w:val="00EB4DDE"/>
    <w:rsid w:val="00EB5121"/>
    <w:rsid w:val="00EB5194"/>
    <w:rsid w:val="00EB52C6"/>
    <w:rsid w:val="00EB5530"/>
    <w:rsid w:val="00EB5570"/>
    <w:rsid w:val="00EB55E2"/>
    <w:rsid w:val="00EB56EC"/>
    <w:rsid w:val="00EB582B"/>
    <w:rsid w:val="00EB5982"/>
    <w:rsid w:val="00EB5AE9"/>
    <w:rsid w:val="00EB5FBE"/>
    <w:rsid w:val="00EB6112"/>
    <w:rsid w:val="00EB6299"/>
    <w:rsid w:val="00EB6345"/>
    <w:rsid w:val="00EB67D2"/>
    <w:rsid w:val="00EB698E"/>
    <w:rsid w:val="00EB6A9E"/>
    <w:rsid w:val="00EB6ABF"/>
    <w:rsid w:val="00EB6CE6"/>
    <w:rsid w:val="00EB6E6E"/>
    <w:rsid w:val="00EB6F62"/>
    <w:rsid w:val="00EB7498"/>
    <w:rsid w:val="00EB7503"/>
    <w:rsid w:val="00EB75A9"/>
    <w:rsid w:val="00EB765B"/>
    <w:rsid w:val="00EB77D5"/>
    <w:rsid w:val="00EB783B"/>
    <w:rsid w:val="00EB79A4"/>
    <w:rsid w:val="00EB7A48"/>
    <w:rsid w:val="00EB7CB8"/>
    <w:rsid w:val="00EB7CD1"/>
    <w:rsid w:val="00EC002F"/>
    <w:rsid w:val="00EC071F"/>
    <w:rsid w:val="00EC0811"/>
    <w:rsid w:val="00EC08E1"/>
    <w:rsid w:val="00EC0A4B"/>
    <w:rsid w:val="00EC0B53"/>
    <w:rsid w:val="00EC0BB7"/>
    <w:rsid w:val="00EC0DCB"/>
    <w:rsid w:val="00EC0E32"/>
    <w:rsid w:val="00EC0E61"/>
    <w:rsid w:val="00EC10A1"/>
    <w:rsid w:val="00EC1398"/>
    <w:rsid w:val="00EC156D"/>
    <w:rsid w:val="00EC1A88"/>
    <w:rsid w:val="00EC1EEB"/>
    <w:rsid w:val="00EC2246"/>
    <w:rsid w:val="00EC2265"/>
    <w:rsid w:val="00EC23D6"/>
    <w:rsid w:val="00EC28FB"/>
    <w:rsid w:val="00EC2914"/>
    <w:rsid w:val="00EC296A"/>
    <w:rsid w:val="00EC2A7C"/>
    <w:rsid w:val="00EC2AB7"/>
    <w:rsid w:val="00EC2AF6"/>
    <w:rsid w:val="00EC2CE7"/>
    <w:rsid w:val="00EC2E76"/>
    <w:rsid w:val="00EC2F77"/>
    <w:rsid w:val="00EC3380"/>
    <w:rsid w:val="00EC3443"/>
    <w:rsid w:val="00EC355C"/>
    <w:rsid w:val="00EC387B"/>
    <w:rsid w:val="00EC3C63"/>
    <w:rsid w:val="00EC3D6D"/>
    <w:rsid w:val="00EC3F17"/>
    <w:rsid w:val="00EC3F27"/>
    <w:rsid w:val="00EC41EE"/>
    <w:rsid w:val="00EC4737"/>
    <w:rsid w:val="00EC494C"/>
    <w:rsid w:val="00EC4BEF"/>
    <w:rsid w:val="00EC4E2F"/>
    <w:rsid w:val="00EC544E"/>
    <w:rsid w:val="00EC577A"/>
    <w:rsid w:val="00EC5A38"/>
    <w:rsid w:val="00EC5B57"/>
    <w:rsid w:val="00EC5E90"/>
    <w:rsid w:val="00EC60A9"/>
    <w:rsid w:val="00EC61B7"/>
    <w:rsid w:val="00EC6269"/>
    <w:rsid w:val="00EC6B23"/>
    <w:rsid w:val="00EC6C2B"/>
    <w:rsid w:val="00EC6EB7"/>
    <w:rsid w:val="00EC71FB"/>
    <w:rsid w:val="00EC7386"/>
    <w:rsid w:val="00EC7459"/>
    <w:rsid w:val="00EC7523"/>
    <w:rsid w:val="00EC757D"/>
    <w:rsid w:val="00EC76C3"/>
    <w:rsid w:val="00EC77D7"/>
    <w:rsid w:val="00EC785C"/>
    <w:rsid w:val="00EC7871"/>
    <w:rsid w:val="00EC78F8"/>
    <w:rsid w:val="00EC7A67"/>
    <w:rsid w:val="00EC7A6C"/>
    <w:rsid w:val="00EC7C4E"/>
    <w:rsid w:val="00EC7C5D"/>
    <w:rsid w:val="00EC7D40"/>
    <w:rsid w:val="00ED0096"/>
    <w:rsid w:val="00ED014F"/>
    <w:rsid w:val="00ED01E0"/>
    <w:rsid w:val="00ED01FC"/>
    <w:rsid w:val="00ED020C"/>
    <w:rsid w:val="00ED055A"/>
    <w:rsid w:val="00ED05B1"/>
    <w:rsid w:val="00ED08CC"/>
    <w:rsid w:val="00ED0A17"/>
    <w:rsid w:val="00ED0B33"/>
    <w:rsid w:val="00ED0C20"/>
    <w:rsid w:val="00ED0FD1"/>
    <w:rsid w:val="00ED104C"/>
    <w:rsid w:val="00ED1061"/>
    <w:rsid w:val="00ED114A"/>
    <w:rsid w:val="00ED1246"/>
    <w:rsid w:val="00ED14A4"/>
    <w:rsid w:val="00ED14C1"/>
    <w:rsid w:val="00ED16DA"/>
    <w:rsid w:val="00ED17C1"/>
    <w:rsid w:val="00ED18D6"/>
    <w:rsid w:val="00ED1C6F"/>
    <w:rsid w:val="00ED2362"/>
    <w:rsid w:val="00ED237E"/>
    <w:rsid w:val="00ED2693"/>
    <w:rsid w:val="00ED2740"/>
    <w:rsid w:val="00ED29D6"/>
    <w:rsid w:val="00ED2B5D"/>
    <w:rsid w:val="00ED2E1F"/>
    <w:rsid w:val="00ED329C"/>
    <w:rsid w:val="00ED3316"/>
    <w:rsid w:val="00ED3354"/>
    <w:rsid w:val="00ED3410"/>
    <w:rsid w:val="00ED35CB"/>
    <w:rsid w:val="00ED3616"/>
    <w:rsid w:val="00ED39E5"/>
    <w:rsid w:val="00ED3BC5"/>
    <w:rsid w:val="00ED3D21"/>
    <w:rsid w:val="00ED3D8C"/>
    <w:rsid w:val="00ED3E02"/>
    <w:rsid w:val="00ED3F75"/>
    <w:rsid w:val="00ED4129"/>
    <w:rsid w:val="00ED4675"/>
    <w:rsid w:val="00ED4884"/>
    <w:rsid w:val="00ED499D"/>
    <w:rsid w:val="00ED49F3"/>
    <w:rsid w:val="00ED4B3A"/>
    <w:rsid w:val="00ED4B62"/>
    <w:rsid w:val="00ED519B"/>
    <w:rsid w:val="00ED51C3"/>
    <w:rsid w:val="00ED5266"/>
    <w:rsid w:val="00ED5379"/>
    <w:rsid w:val="00ED53EF"/>
    <w:rsid w:val="00ED55B7"/>
    <w:rsid w:val="00ED566D"/>
    <w:rsid w:val="00ED58CA"/>
    <w:rsid w:val="00ED58FF"/>
    <w:rsid w:val="00ED5A9E"/>
    <w:rsid w:val="00ED5EA9"/>
    <w:rsid w:val="00ED5FBF"/>
    <w:rsid w:val="00ED5FC6"/>
    <w:rsid w:val="00ED63CD"/>
    <w:rsid w:val="00ED645D"/>
    <w:rsid w:val="00ED656D"/>
    <w:rsid w:val="00ED6697"/>
    <w:rsid w:val="00ED6790"/>
    <w:rsid w:val="00ED67AA"/>
    <w:rsid w:val="00ED6915"/>
    <w:rsid w:val="00ED699B"/>
    <w:rsid w:val="00ED6A93"/>
    <w:rsid w:val="00ED6B6D"/>
    <w:rsid w:val="00ED6D01"/>
    <w:rsid w:val="00ED714C"/>
    <w:rsid w:val="00ED719E"/>
    <w:rsid w:val="00ED7231"/>
    <w:rsid w:val="00ED728A"/>
    <w:rsid w:val="00ED734C"/>
    <w:rsid w:val="00ED74C3"/>
    <w:rsid w:val="00ED75A9"/>
    <w:rsid w:val="00ED76B9"/>
    <w:rsid w:val="00ED76EB"/>
    <w:rsid w:val="00ED770A"/>
    <w:rsid w:val="00ED78C9"/>
    <w:rsid w:val="00ED79D9"/>
    <w:rsid w:val="00ED7B52"/>
    <w:rsid w:val="00ED7CCA"/>
    <w:rsid w:val="00ED7D20"/>
    <w:rsid w:val="00ED7E7C"/>
    <w:rsid w:val="00ED7FF0"/>
    <w:rsid w:val="00EE009E"/>
    <w:rsid w:val="00EE01CE"/>
    <w:rsid w:val="00EE035C"/>
    <w:rsid w:val="00EE03D2"/>
    <w:rsid w:val="00EE043C"/>
    <w:rsid w:val="00EE07F3"/>
    <w:rsid w:val="00EE0ADB"/>
    <w:rsid w:val="00EE0B46"/>
    <w:rsid w:val="00EE0BDC"/>
    <w:rsid w:val="00EE0CFA"/>
    <w:rsid w:val="00EE0DCD"/>
    <w:rsid w:val="00EE0E0C"/>
    <w:rsid w:val="00EE0E18"/>
    <w:rsid w:val="00EE0E98"/>
    <w:rsid w:val="00EE1017"/>
    <w:rsid w:val="00EE10F0"/>
    <w:rsid w:val="00EE1170"/>
    <w:rsid w:val="00EE117E"/>
    <w:rsid w:val="00EE1443"/>
    <w:rsid w:val="00EE1599"/>
    <w:rsid w:val="00EE15D4"/>
    <w:rsid w:val="00EE1769"/>
    <w:rsid w:val="00EE17EC"/>
    <w:rsid w:val="00EE1D6C"/>
    <w:rsid w:val="00EE201B"/>
    <w:rsid w:val="00EE20E3"/>
    <w:rsid w:val="00EE2576"/>
    <w:rsid w:val="00EE27D8"/>
    <w:rsid w:val="00EE28F2"/>
    <w:rsid w:val="00EE2EB9"/>
    <w:rsid w:val="00EE2ED2"/>
    <w:rsid w:val="00EE2FF7"/>
    <w:rsid w:val="00EE300B"/>
    <w:rsid w:val="00EE3109"/>
    <w:rsid w:val="00EE310C"/>
    <w:rsid w:val="00EE3669"/>
    <w:rsid w:val="00EE373B"/>
    <w:rsid w:val="00EE3786"/>
    <w:rsid w:val="00EE3F76"/>
    <w:rsid w:val="00EE440B"/>
    <w:rsid w:val="00EE4557"/>
    <w:rsid w:val="00EE4630"/>
    <w:rsid w:val="00EE484B"/>
    <w:rsid w:val="00EE4894"/>
    <w:rsid w:val="00EE48A9"/>
    <w:rsid w:val="00EE49C2"/>
    <w:rsid w:val="00EE4EEA"/>
    <w:rsid w:val="00EE5590"/>
    <w:rsid w:val="00EE5594"/>
    <w:rsid w:val="00EE560D"/>
    <w:rsid w:val="00EE5D68"/>
    <w:rsid w:val="00EE5DAC"/>
    <w:rsid w:val="00EE62E7"/>
    <w:rsid w:val="00EE64DC"/>
    <w:rsid w:val="00EE66F7"/>
    <w:rsid w:val="00EE6870"/>
    <w:rsid w:val="00EE6890"/>
    <w:rsid w:val="00EE6AA0"/>
    <w:rsid w:val="00EE728D"/>
    <w:rsid w:val="00EE734C"/>
    <w:rsid w:val="00EE75CD"/>
    <w:rsid w:val="00EE7689"/>
    <w:rsid w:val="00EE7837"/>
    <w:rsid w:val="00EE7DDF"/>
    <w:rsid w:val="00EE7F28"/>
    <w:rsid w:val="00EE7FCA"/>
    <w:rsid w:val="00EF02B5"/>
    <w:rsid w:val="00EF065E"/>
    <w:rsid w:val="00EF0A8F"/>
    <w:rsid w:val="00EF0AB7"/>
    <w:rsid w:val="00EF0CDA"/>
    <w:rsid w:val="00EF0D11"/>
    <w:rsid w:val="00EF0DE9"/>
    <w:rsid w:val="00EF0FC7"/>
    <w:rsid w:val="00EF1098"/>
    <w:rsid w:val="00EF1162"/>
    <w:rsid w:val="00EF1270"/>
    <w:rsid w:val="00EF12B7"/>
    <w:rsid w:val="00EF1342"/>
    <w:rsid w:val="00EF149A"/>
    <w:rsid w:val="00EF1502"/>
    <w:rsid w:val="00EF1AAA"/>
    <w:rsid w:val="00EF1DA1"/>
    <w:rsid w:val="00EF1DE8"/>
    <w:rsid w:val="00EF2336"/>
    <w:rsid w:val="00EF243F"/>
    <w:rsid w:val="00EF29F1"/>
    <w:rsid w:val="00EF2BAC"/>
    <w:rsid w:val="00EF2C6C"/>
    <w:rsid w:val="00EF2FD5"/>
    <w:rsid w:val="00EF31AF"/>
    <w:rsid w:val="00EF31D3"/>
    <w:rsid w:val="00EF31DF"/>
    <w:rsid w:val="00EF320E"/>
    <w:rsid w:val="00EF3246"/>
    <w:rsid w:val="00EF3257"/>
    <w:rsid w:val="00EF32D1"/>
    <w:rsid w:val="00EF32E3"/>
    <w:rsid w:val="00EF340A"/>
    <w:rsid w:val="00EF34E5"/>
    <w:rsid w:val="00EF34FA"/>
    <w:rsid w:val="00EF37AD"/>
    <w:rsid w:val="00EF387B"/>
    <w:rsid w:val="00EF39A9"/>
    <w:rsid w:val="00EF3A4F"/>
    <w:rsid w:val="00EF3B6C"/>
    <w:rsid w:val="00EF3C07"/>
    <w:rsid w:val="00EF3DE1"/>
    <w:rsid w:val="00EF3E85"/>
    <w:rsid w:val="00EF40BC"/>
    <w:rsid w:val="00EF4487"/>
    <w:rsid w:val="00EF44EA"/>
    <w:rsid w:val="00EF4621"/>
    <w:rsid w:val="00EF46A0"/>
    <w:rsid w:val="00EF4701"/>
    <w:rsid w:val="00EF4922"/>
    <w:rsid w:val="00EF49FA"/>
    <w:rsid w:val="00EF4A77"/>
    <w:rsid w:val="00EF4BDF"/>
    <w:rsid w:val="00EF4EF6"/>
    <w:rsid w:val="00EF51AD"/>
    <w:rsid w:val="00EF5467"/>
    <w:rsid w:val="00EF559F"/>
    <w:rsid w:val="00EF57EF"/>
    <w:rsid w:val="00EF585C"/>
    <w:rsid w:val="00EF5A5C"/>
    <w:rsid w:val="00EF5ABE"/>
    <w:rsid w:val="00EF5AD0"/>
    <w:rsid w:val="00EF5D01"/>
    <w:rsid w:val="00EF5F91"/>
    <w:rsid w:val="00EF6139"/>
    <w:rsid w:val="00EF6151"/>
    <w:rsid w:val="00EF619E"/>
    <w:rsid w:val="00EF6310"/>
    <w:rsid w:val="00EF6361"/>
    <w:rsid w:val="00EF6398"/>
    <w:rsid w:val="00EF64B0"/>
    <w:rsid w:val="00EF650A"/>
    <w:rsid w:val="00EF6910"/>
    <w:rsid w:val="00EF6B59"/>
    <w:rsid w:val="00EF6BA1"/>
    <w:rsid w:val="00EF6C93"/>
    <w:rsid w:val="00EF6D6A"/>
    <w:rsid w:val="00EF6F8A"/>
    <w:rsid w:val="00EF7212"/>
    <w:rsid w:val="00EF72D3"/>
    <w:rsid w:val="00EF74B3"/>
    <w:rsid w:val="00EF7536"/>
    <w:rsid w:val="00EF756D"/>
    <w:rsid w:val="00EF77F4"/>
    <w:rsid w:val="00EF7805"/>
    <w:rsid w:val="00EF7B0B"/>
    <w:rsid w:val="00EF7BE1"/>
    <w:rsid w:val="00EF7C70"/>
    <w:rsid w:val="00EF7CFF"/>
    <w:rsid w:val="00EF7E82"/>
    <w:rsid w:val="00F00219"/>
    <w:rsid w:val="00F003AA"/>
    <w:rsid w:val="00F00458"/>
    <w:rsid w:val="00F007FA"/>
    <w:rsid w:val="00F008AC"/>
    <w:rsid w:val="00F00B9F"/>
    <w:rsid w:val="00F00BDF"/>
    <w:rsid w:val="00F00EC6"/>
    <w:rsid w:val="00F00EF6"/>
    <w:rsid w:val="00F0109D"/>
    <w:rsid w:val="00F011FF"/>
    <w:rsid w:val="00F01200"/>
    <w:rsid w:val="00F01455"/>
    <w:rsid w:val="00F01B09"/>
    <w:rsid w:val="00F01C32"/>
    <w:rsid w:val="00F01E0A"/>
    <w:rsid w:val="00F01E4E"/>
    <w:rsid w:val="00F01E82"/>
    <w:rsid w:val="00F02211"/>
    <w:rsid w:val="00F02237"/>
    <w:rsid w:val="00F0265D"/>
    <w:rsid w:val="00F027FD"/>
    <w:rsid w:val="00F02A3D"/>
    <w:rsid w:val="00F02AAE"/>
    <w:rsid w:val="00F02F19"/>
    <w:rsid w:val="00F02F75"/>
    <w:rsid w:val="00F03265"/>
    <w:rsid w:val="00F03282"/>
    <w:rsid w:val="00F037DF"/>
    <w:rsid w:val="00F038BC"/>
    <w:rsid w:val="00F03BD4"/>
    <w:rsid w:val="00F03C33"/>
    <w:rsid w:val="00F03E67"/>
    <w:rsid w:val="00F03EF1"/>
    <w:rsid w:val="00F0405D"/>
    <w:rsid w:val="00F0412B"/>
    <w:rsid w:val="00F044C8"/>
    <w:rsid w:val="00F04594"/>
    <w:rsid w:val="00F04709"/>
    <w:rsid w:val="00F0472D"/>
    <w:rsid w:val="00F049B3"/>
    <w:rsid w:val="00F04A61"/>
    <w:rsid w:val="00F04E00"/>
    <w:rsid w:val="00F04E2D"/>
    <w:rsid w:val="00F04EED"/>
    <w:rsid w:val="00F05836"/>
    <w:rsid w:val="00F05B50"/>
    <w:rsid w:val="00F05BAE"/>
    <w:rsid w:val="00F05BEE"/>
    <w:rsid w:val="00F05D53"/>
    <w:rsid w:val="00F05E57"/>
    <w:rsid w:val="00F06347"/>
    <w:rsid w:val="00F06429"/>
    <w:rsid w:val="00F06662"/>
    <w:rsid w:val="00F067C0"/>
    <w:rsid w:val="00F06B19"/>
    <w:rsid w:val="00F06C6E"/>
    <w:rsid w:val="00F06CE7"/>
    <w:rsid w:val="00F06D65"/>
    <w:rsid w:val="00F06E45"/>
    <w:rsid w:val="00F0700B"/>
    <w:rsid w:val="00F071D7"/>
    <w:rsid w:val="00F0750A"/>
    <w:rsid w:val="00F0751C"/>
    <w:rsid w:val="00F075AE"/>
    <w:rsid w:val="00F0764C"/>
    <w:rsid w:val="00F07681"/>
    <w:rsid w:val="00F07721"/>
    <w:rsid w:val="00F07832"/>
    <w:rsid w:val="00F07963"/>
    <w:rsid w:val="00F07C3D"/>
    <w:rsid w:val="00F07DCF"/>
    <w:rsid w:val="00F07F7F"/>
    <w:rsid w:val="00F10005"/>
    <w:rsid w:val="00F10066"/>
    <w:rsid w:val="00F10081"/>
    <w:rsid w:val="00F10765"/>
    <w:rsid w:val="00F10D2A"/>
    <w:rsid w:val="00F10FA6"/>
    <w:rsid w:val="00F11B08"/>
    <w:rsid w:val="00F11E80"/>
    <w:rsid w:val="00F121CA"/>
    <w:rsid w:val="00F12256"/>
    <w:rsid w:val="00F1233E"/>
    <w:rsid w:val="00F123FA"/>
    <w:rsid w:val="00F124A6"/>
    <w:rsid w:val="00F1258D"/>
    <w:rsid w:val="00F126DB"/>
    <w:rsid w:val="00F129AF"/>
    <w:rsid w:val="00F12CB1"/>
    <w:rsid w:val="00F12D30"/>
    <w:rsid w:val="00F1350C"/>
    <w:rsid w:val="00F13572"/>
    <w:rsid w:val="00F136A5"/>
    <w:rsid w:val="00F1372D"/>
    <w:rsid w:val="00F137E8"/>
    <w:rsid w:val="00F13815"/>
    <w:rsid w:val="00F138BD"/>
    <w:rsid w:val="00F13B57"/>
    <w:rsid w:val="00F13BA4"/>
    <w:rsid w:val="00F13E36"/>
    <w:rsid w:val="00F13EF5"/>
    <w:rsid w:val="00F140E7"/>
    <w:rsid w:val="00F145AC"/>
    <w:rsid w:val="00F147CD"/>
    <w:rsid w:val="00F147FA"/>
    <w:rsid w:val="00F14860"/>
    <w:rsid w:val="00F14904"/>
    <w:rsid w:val="00F14989"/>
    <w:rsid w:val="00F14992"/>
    <w:rsid w:val="00F149F8"/>
    <w:rsid w:val="00F14A8B"/>
    <w:rsid w:val="00F14B31"/>
    <w:rsid w:val="00F14CCF"/>
    <w:rsid w:val="00F14D99"/>
    <w:rsid w:val="00F14E94"/>
    <w:rsid w:val="00F14EC9"/>
    <w:rsid w:val="00F14F74"/>
    <w:rsid w:val="00F14FFE"/>
    <w:rsid w:val="00F15086"/>
    <w:rsid w:val="00F15135"/>
    <w:rsid w:val="00F1522E"/>
    <w:rsid w:val="00F155AF"/>
    <w:rsid w:val="00F155E6"/>
    <w:rsid w:val="00F15664"/>
    <w:rsid w:val="00F15A6D"/>
    <w:rsid w:val="00F15AB8"/>
    <w:rsid w:val="00F15D20"/>
    <w:rsid w:val="00F15F0A"/>
    <w:rsid w:val="00F160FF"/>
    <w:rsid w:val="00F1670C"/>
    <w:rsid w:val="00F168DE"/>
    <w:rsid w:val="00F1692B"/>
    <w:rsid w:val="00F1698A"/>
    <w:rsid w:val="00F16A51"/>
    <w:rsid w:val="00F16A6B"/>
    <w:rsid w:val="00F16AA6"/>
    <w:rsid w:val="00F16DAC"/>
    <w:rsid w:val="00F171FA"/>
    <w:rsid w:val="00F1729D"/>
    <w:rsid w:val="00F17499"/>
    <w:rsid w:val="00F1756F"/>
    <w:rsid w:val="00F177B4"/>
    <w:rsid w:val="00F17842"/>
    <w:rsid w:val="00F1789B"/>
    <w:rsid w:val="00F17B53"/>
    <w:rsid w:val="00F17C9B"/>
    <w:rsid w:val="00F17CCD"/>
    <w:rsid w:val="00F17E04"/>
    <w:rsid w:val="00F17E1D"/>
    <w:rsid w:val="00F17E5F"/>
    <w:rsid w:val="00F17EC3"/>
    <w:rsid w:val="00F20029"/>
    <w:rsid w:val="00F2008D"/>
    <w:rsid w:val="00F203A1"/>
    <w:rsid w:val="00F206D0"/>
    <w:rsid w:val="00F20744"/>
    <w:rsid w:val="00F20A51"/>
    <w:rsid w:val="00F20B6B"/>
    <w:rsid w:val="00F20DDD"/>
    <w:rsid w:val="00F20F53"/>
    <w:rsid w:val="00F21100"/>
    <w:rsid w:val="00F21145"/>
    <w:rsid w:val="00F21384"/>
    <w:rsid w:val="00F214A3"/>
    <w:rsid w:val="00F21974"/>
    <w:rsid w:val="00F219A9"/>
    <w:rsid w:val="00F21B67"/>
    <w:rsid w:val="00F21C90"/>
    <w:rsid w:val="00F21CCA"/>
    <w:rsid w:val="00F22095"/>
    <w:rsid w:val="00F220EE"/>
    <w:rsid w:val="00F22246"/>
    <w:rsid w:val="00F22390"/>
    <w:rsid w:val="00F227F8"/>
    <w:rsid w:val="00F23186"/>
    <w:rsid w:val="00F2354E"/>
    <w:rsid w:val="00F2374C"/>
    <w:rsid w:val="00F23764"/>
    <w:rsid w:val="00F23918"/>
    <w:rsid w:val="00F23B95"/>
    <w:rsid w:val="00F23F56"/>
    <w:rsid w:val="00F242C7"/>
    <w:rsid w:val="00F243C6"/>
    <w:rsid w:val="00F244B3"/>
    <w:rsid w:val="00F244B7"/>
    <w:rsid w:val="00F24805"/>
    <w:rsid w:val="00F24C7B"/>
    <w:rsid w:val="00F24D24"/>
    <w:rsid w:val="00F24D2C"/>
    <w:rsid w:val="00F24F25"/>
    <w:rsid w:val="00F24FB8"/>
    <w:rsid w:val="00F2556F"/>
    <w:rsid w:val="00F2565E"/>
    <w:rsid w:val="00F25783"/>
    <w:rsid w:val="00F2586D"/>
    <w:rsid w:val="00F25B7F"/>
    <w:rsid w:val="00F25BC0"/>
    <w:rsid w:val="00F25CFA"/>
    <w:rsid w:val="00F25D12"/>
    <w:rsid w:val="00F26008"/>
    <w:rsid w:val="00F26113"/>
    <w:rsid w:val="00F262DB"/>
    <w:rsid w:val="00F2645A"/>
    <w:rsid w:val="00F26955"/>
    <w:rsid w:val="00F26962"/>
    <w:rsid w:val="00F26C09"/>
    <w:rsid w:val="00F26DBF"/>
    <w:rsid w:val="00F26E50"/>
    <w:rsid w:val="00F27274"/>
    <w:rsid w:val="00F27393"/>
    <w:rsid w:val="00F2739F"/>
    <w:rsid w:val="00F2754F"/>
    <w:rsid w:val="00F275BC"/>
    <w:rsid w:val="00F275DC"/>
    <w:rsid w:val="00F276F0"/>
    <w:rsid w:val="00F276F9"/>
    <w:rsid w:val="00F2784E"/>
    <w:rsid w:val="00F27A3E"/>
    <w:rsid w:val="00F27A93"/>
    <w:rsid w:val="00F27AC6"/>
    <w:rsid w:val="00F27DB1"/>
    <w:rsid w:val="00F27FF5"/>
    <w:rsid w:val="00F303B0"/>
    <w:rsid w:val="00F3049E"/>
    <w:rsid w:val="00F3065A"/>
    <w:rsid w:val="00F30AF3"/>
    <w:rsid w:val="00F30B09"/>
    <w:rsid w:val="00F30B3E"/>
    <w:rsid w:val="00F30C7B"/>
    <w:rsid w:val="00F31007"/>
    <w:rsid w:val="00F3100B"/>
    <w:rsid w:val="00F310CF"/>
    <w:rsid w:val="00F317B3"/>
    <w:rsid w:val="00F31898"/>
    <w:rsid w:val="00F31B55"/>
    <w:rsid w:val="00F31BAD"/>
    <w:rsid w:val="00F31E4B"/>
    <w:rsid w:val="00F32485"/>
    <w:rsid w:val="00F32775"/>
    <w:rsid w:val="00F32AD3"/>
    <w:rsid w:val="00F32B83"/>
    <w:rsid w:val="00F32F71"/>
    <w:rsid w:val="00F32FAE"/>
    <w:rsid w:val="00F32FE9"/>
    <w:rsid w:val="00F331CB"/>
    <w:rsid w:val="00F33213"/>
    <w:rsid w:val="00F332C9"/>
    <w:rsid w:val="00F3344B"/>
    <w:rsid w:val="00F334CF"/>
    <w:rsid w:val="00F336AB"/>
    <w:rsid w:val="00F33F98"/>
    <w:rsid w:val="00F33F9A"/>
    <w:rsid w:val="00F341D3"/>
    <w:rsid w:val="00F342B1"/>
    <w:rsid w:val="00F3436C"/>
    <w:rsid w:val="00F34933"/>
    <w:rsid w:val="00F34B5A"/>
    <w:rsid w:val="00F34B6F"/>
    <w:rsid w:val="00F34D60"/>
    <w:rsid w:val="00F34DA0"/>
    <w:rsid w:val="00F34EE6"/>
    <w:rsid w:val="00F34F3D"/>
    <w:rsid w:val="00F34FA4"/>
    <w:rsid w:val="00F350C0"/>
    <w:rsid w:val="00F352BC"/>
    <w:rsid w:val="00F3534E"/>
    <w:rsid w:val="00F353E5"/>
    <w:rsid w:val="00F3541C"/>
    <w:rsid w:val="00F35446"/>
    <w:rsid w:val="00F3579F"/>
    <w:rsid w:val="00F357B6"/>
    <w:rsid w:val="00F3588A"/>
    <w:rsid w:val="00F35994"/>
    <w:rsid w:val="00F3599A"/>
    <w:rsid w:val="00F359E1"/>
    <w:rsid w:val="00F35CC4"/>
    <w:rsid w:val="00F35DA1"/>
    <w:rsid w:val="00F35FAC"/>
    <w:rsid w:val="00F3600F"/>
    <w:rsid w:val="00F36073"/>
    <w:rsid w:val="00F36271"/>
    <w:rsid w:val="00F36496"/>
    <w:rsid w:val="00F365B0"/>
    <w:rsid w:val="00F36620"/>
    <w:rsid w:val="00F369A1"/>
    <w:rsid w:val="00F369BE"/>
    <w:rsid w:val="00F36BF9"/>
    <w:rsid w:val="00F36CE6"/>
    <w:rsid w:val="00F36E8E"/>
    <w:rsid w:val="00F37368"/>
    <w:rsid w:val="00F376AD"/>
    <w:rsid w:val="00F377C2"/>
    <w:rsid w:val="00F37816"/>
    <w:rsid w:val="00F37BE7"/>
    <w:rsid w:val="00F37C51"/>
    <w:rsid w:val="00F37FB5"/>
    <w:rsid w:val="00F400DC"/>
    <w:rsid w:val="00F40165"/>
    <w:rsid w:val="00F402F0"/>
    <w:rsid w:val="00F405CA"/>
    <w:rsid w:val="00F4085B"/>
    <w:rsid w:val="00F408F5"/>
    <w:rsid w:val="00F409BF"/>
    <w:rsid w:val="00F40B89"/>
    <w:rsid w:val="00F40FED"/>
    <w:rsid w:val="00F4102C"/>
    <w:rsid w:val="00F41807"/>
    <w:rsid w:val="00F41811"/>
    <w:rsid w:val="00F41952"/>
    <w:rsid w:val="00F41C57"/>
    <w:rsid w:val="00F41D8F"/>
    <w:rsid w:val="00F41DD0"/>
    <w:rsid w:val="00F41F98"/>
    <w:rsid w:val="00F423D8"/>
    <w:rsid w:val="00F42822"/>
    <w:rsid w:val="00F42850"/>
    <w:rsid w:val="00F42985"/>
    <w:rsid w:val="00F42A74"/>
    <w:rsid w:val="00F42AFF"/>
    <w:rsid w:val="00F42B29"/>
    <w:rsid w:val="00F430D0"/>
    <w:rsid w:val="00F43101"/>
    <w:rsid w:val="00F431C2"/>
    <w:rsid w:val="00F4330E"/>
    <w:rsid w:val="00F43829"/>
    <w:rsid w:val="00F43831"/>
    <w:rsid w:val="00F43CD5"/>
    <w:rsid w:val="00F43F10"/>
    <w:rsid w:val="00F43F2A"/>
    <w:rsid w:val="00F440FC"/>
    <w:rsid w:val="00F44131"/>
    <w:rsid w:val="00F44377"/>
    <w:rsid w:val="00F446F2"/>
    <w:rsid w:val="00F449AF"/>
    <w:rsid w:val="00F449BF"/>
    <w:rsid w:val="00F44AC2"/>
    <w:rsid w:val="00F44C99"/>
    <w:rsid w:val="00F44DF1"/>
    <w:rsid w:val="00F45264"/>
    <w:rsid w:val="00F453B1"/>
    <w:rsid w:val="00F456BC"/>
    <w:rsid w:val="00F457D2"/>
    <w:rsid w:val="00F4595F"/>
    <w:rsid w:val="00F45BB1"/>
    <w:rsid w:val="00F45D54"/>
    <w:rsid w:val="00F45DFD"/>
    <w:rsid w:val="00F45F0A"/>
    <w:rsid w:val="00F46491"/>
    <w:rsid w:val="00F46575"/>
    <w:rsid w:val="00F46CEA"/>
    <w:rsid w:val="00F46D5D"/>
    <w:rsid w:val="00F47021"/>
    <w:rsid w:val="00F470EC"/>
    <w:rsid w:val="00F472DE"/>
    <w:rsid w:val="00F47404"/>
    <w:rsid w:val="00F4756C"/>
    <w:rsid w:val="00F4766A"/>
    <w:rsid w:val="00F47914"/>
    <w:rsid w:val="00F47A8C"/>
    <w:rsid w:val="00F47F06"/>
    <w:rsid w:val="00F501C5"/>
    <w:rsid w:val="00F5039C"/>
    <w:rsid w:val="00F50990"/>
    <w:rsid w:val="00F50C2C"/>
    <w:rsid w:val="00F51387"/>
    <w:rsid w:val="00F51864"/>
    <w:rsid w:val="00F5190A"/>
    <w:rsid w:val="00F51980"/>
    <w:rsid w:val="00F519A5"/>
    <w:rsid w:val="00F51B64"/>
    <w:rsid w:val="00F51E8A"/>
    <w:rsid w:val="00F52024"/>
    <w:rsid w:val="00F5205E"/>
    <w:rsid w:val="00F5255F"/>
    <w:rsid w:val="00F5273B"/>
    <w:rsid w:val="00F527C4"/>
    <w:rsid w:val="00F5284D"/>
    <w:rsid w:val="00F52ADF"/>
    <w:rsid w:val="00F53503"/>
    <w:rsid w:val="00F53529"/>
    <w:rsid w:val="00F5356D"/>
    <w:rsid w:val="00F536C3"/>
    <w:rsid w:val="00F537EB"/>
    <w:rsid w:val="00F539C9"/>
    <w:rsid w:val="00F53A33"/>
    <w:rsid w:val="00F53F2F"/>
    <w:rsid w:val="00F544C7"/>
    <w:rsid w:val="00F54AFD"/>
    <w:rsid w:val="00F54BB9"/>
    <w:rsid w:val="00F54D1B"/>
    <w:rsid w:val="00F54D87"/>
    <w:rsid w:val="00F55028"/>
    <w:rsid w:val="00F5504A"/>
    <w:rsid w:val="00F5523A"/>
    <w:rsid w:val="00F552B1"/>
    <w:rsid w:val="00F552DD"/>
    <w:rsid w:val="00F5539B"/>
    <w:rsid w:val="00F55601"/>
    <w:rsid w:val="00F556A5"/>
    <w:rsid w:val="00F558FE"/>
    <w:rsid w:val="00F55B31"/>
    <w:rsid w:val="00F55B94"/>
    <w:rsid w:val="00F55E62"/>
    <w:rsid w:val="00F55EDA"/>
    <w:rsid w:val="00F55F56"/>
    <w:rsid w:val="00F56378"/>
    <w:rsid w:val="00F56424"/>
    <w:rsid w:val="00F56609"/>
    <w:rsid w:val="00F56CDE"/>
    <w:rsid w:val="00F56EC2"/>
    <w:rsid w:val="00F56FEC"/>
    <w:rsid w:val="00F572B1"/>
    <w:rsid w:val="00F572E8"/>
    <w:rsid w:val="00F57451"/>
    <w:rsid w:val="00F575E4"/>
    <w:rsid w:val="00F5787E"/>
    <w:rsid w:val="00F57C22"/>
    <w:rsid w:val="00F57E5D"/>
    <w:rsid w:val="00F57F17"/>
    <w:rsid w:val="00F57FF5"/>
    <w:rsid w:val="00F600A9"/>
    <w:rsid w:val="00F600E4"/>
    <w:rsid w:val="00F6013E"/>
    <w:rsid w:val="00F601B0"/>
    <w:rsid w:val="00F60388"/>
    <w:rsid w:val="00F603D0"/>
    <w:rsid w:val="00F605C9"/>
    <w:rsid w:val="00F60802"/>
    <w:rsid w:val="00F608AF"/>
    <w:rsid w:val="00F60ACB"/>
    <w:rsid w:val="00F60FF3"/>
    <w:rsid w:val="00F6108A"/>
    <w:rsid w:val="00F61130"/>
    <w:rsid w:val="00F620AB"/>
    <w:rsid w:val="00F6228A"/>
    <w:rsid w:val="00F62297"/>
    <w:rsid w:val="00F623F5"/>
    <w:rsid w:val="00F62579"/>
    <w:rsid w:val="00F625B1"/>
    <w:rsid w:val="00F6277B"/>
    <w:rsid w:val="00F62B00"/>
    <w:rsid w:val="00F62CFE"/>
    <w:rsid w:val="00F63022"/>
    <w:rsid w:val="00F63095"/>
    <w:rsid w:val="00F63290"/>
    <w:rsid w:val="00F634B0"/>
    <w:rsid w:val="00F63AEE"/>
    <w:rsid w:val="00F63E5D"/>
    <w:rsid w:val="00F642B2"/>
    <w:rsid w:val="00F6435A"/>
    <w:rsid w:val="00F6441C"/>
    <w:rsid w:val="00F644D6"/>
    <w:rsid w:val="00F64936"/>
    <w:rsid w:val="00F64BA7"/>
    <w:rsid w:val="00F64D73"/>
    <w:rsid w:val="00F65137"/>
    <w:rsid w:val="00F6522C"/>
    <w:rsid w:val="00F65336"/>
    <w:rsid w:val="00F6544D"/>
    <w:rsid w:val="00F655C4"/>
    <w:rsid w:val="00F655CC"/>
    <w:rsid w:val="00F655FC"/>
    <w:rsid w:val="00F65662"/>
    <w:rsid w:val="00F6569A"/>
    <w:rsid w:val="00F659CA"/>
    <w:rsid w:val="00F65A3F"/>
    <w:rsid w:val="00F65A9A"/>
    <w:rsid w:val="00F65AEB"/>
    <w:rsid w:val="00F65B4F"/>
    <w:rsid w:val="00F660D9"/>
    <w:rsid w:val="00F66169"/>
    <w:rsid w:val="00F663C1"/>
    <w:rsid w:val="00F66666"/>
    <w:rsid w:val="00F66791"/>
    <w:rsid w:val="00F669BB"/>
    <w:rsid w:val="00F669E8"/>
    <w:rsid w:val="00F66B2E"/>
    <w:rsid w:val="00F66BB2"/>
    <w:rsid w:val="00F673F9"/>
    <w:rsid w:val="00F67562"/>
    <w:rsid w:val="00F67829"/>
    <w:rsid w:val="00F67C46"/>
    <w:rsid w:val="00F67EE0"/>
    <w:rsid w:val="00F67FCB"/>
    <w:rsid w:val="00F700EE"/>
    <w:rsid w:val="00F70176"/>
    <w:rsid w:val="00F703A7"/>
    <w:rsid w:val="00F70746"/>
    <w:rsid w:val="00F7084A"/>
    <w:rsid w:val="00F70B10"/>
    <w:rsid w:val="00F70B5E"/>
    <w:rsid w:val="00F70D84"/>
    <w:rsid w:val="00F71167"/>
    <w:rsid w:val="00F711AD"/>
    <w:rsid w:val="00F711E4"/>
    <w:rsid w:val="00F71953"/>
    <w:rsid w:val="00F71A56"/>
    <w:rsid w:val="00F71B64"/>
    <w:rsid w:val="00F71DEF"/>
    <w:rsid w:val="00F71EA5"/>
    <w:rsid w:val="00F725B1"/>
    <w:rsid w:val="00F72C46"/>
    <w:rsid w:val="00F72C66"/>
    <w:rsid w:val="00F72C82"/>
    <w:rsid w:val="00F72E4A"/>
    <w:rsid w:val="00F72EFE"/>
    <w:rsid w:val="00F7300A"/>
    <w:rsid w:val="00F7314E"/>
    <w:rsid w:val="00F731A2"/>
    <w:rsid w:val="00F732D1"/>
    <w:rsid w:val="00F7339F"/>
    <w:rsid w:val="00F733BE"/>
    <w:rsid w:val="00F73557"/>
    <w:rsid w:val="00F7357B"/>
    <w:rsid w:val="00F7363A"/>
    <w:rsid w:val="00F73827"/>
    <w:rsid w:val="00F73860"/>
    <w:rsid w:val="00F73B53"/>
    <w:rsid w:val="00F73DC2"/>
    <w:rsid w:val="00F74398"/>
    <w:rsid w:val="00F743C8"/>
    <w:rsid w:val="00F746DF"/>
    <w:rsid w:val="00F74711"/>
    <w:rsid w:val="00F747E3"/>
    <w:rsid w:val="00F74B90"/>
    <w:rsid w:val="00F74C54"/>
    <w:rsid w:val="00F750C4"/>
    <w:rsid w:val="00F7528A"/>
    <w:rsid w:val="00F75503"/>
    <w:rsid w:val="00F75783"/>
    <w:rsid w:val="00F75817"/>
    <w:rsid w:val="00F75B41"/>
    <w:rsid w:val="00F75D63"/>
    <w:rsid w:val="00F75DF4"/>
    <w:rsid w:val="00F7602E"/>
    <w:rsid w:val="00F76035"/>
    <w:rsid w:val="00F76043"/>
    <w:rsid w:val="00F76112"/>
    <w:rsid w:val="00F76124"/>
    <w:rsid w:val="00F76284"/>
    <w:rsid w:val="00F76C06"/>
    <w:rsid w:val="00F76C6F"/>
    <w:rsid w:val="00F773B6"/>
    <w:rsid w:val="00F7786B"/>
    <w:rsid w:val="00F7795F"/>
    <w:rsid w:val="00F7797A"/>
    <w:rsid w:val="00F77A7E"/>
    <w:rsid w:val="00F77B5D"/>
    <w:rsid w:val="00F77D49"/>
    <w:rsid w:val="00F80934"/>
    <w:rsid w:val="00F80B06"/>
    <w:rsid w:val="00F80DE2"/>
    <w:rsid w:val="00F81260"/>
    <w:rsid w:val="00F814BC"/>
    <w:rsid w:val="00F81525"/>
    <w:rsid w:val="00F81A23"/>
    <w:rsid w:val="00F81F0C"/>
    <w:rsid w:val="00F821F6"/>
    <w:rsid w:val="00F823CC"/>
    <w:rsid w:val="00F82438"/>
    <w:rsid w:val="00F82591"/>
    <w:rsid w:val="00F82601"/>
    <w:rsid w:val="00F82C65"/>
    <w:rsid w:val="00F82C6A"/>
    <w:rsid w:val="00F8304A"/>
    <w:rsid w:val="00F830EC"/>
    <w:rsid w:val="00F832AB"/>
    <w:rsid w:val="00F83394"/>
    <w:rsid w:val="00F8347C"/>
    <w:rsid w:val="00F834E6"/>
    <w:rsid w:val="00F83522"/>
    <w:rsid w:val="00F8353A"/>
    <w:rsid w:val="00F836FA"/>
    <w:rsid w:val="00F83738"/>
    <w:rsid w:val="00F8384E"/>
    <w:rsid w:val="00F83F21"/>
    <w:rsid w:val="00F83FBC"/>
    <w:rsid w:val="00F84245"/>
    <w:rsid w:val="00F8427C"/>
    <w:rsid w:val="00F842B2"/>
    <w:rsid w:val="00F84562"/>
    <w:rsid w:val="00F846A0"/>
    <w:rsid w:val="00F84D7D"/>
    <w:rsid w:val="00F84DE6"/>
    <w:rsid w:val="00F84E8B"/>
    <w:rsid w:val="00F8505B"/>
    <w:rsid w:val="00F851AB"/>
    <w:rsid w:val="00F85304"/>
    <w:rsid w:val="00F85357"/>
    <w:rsid w:val="00F853BD"/>
    <w:rsid w:val="00F855DB"/>
    <w:rsid w:val="00F85608"/>
    <w:rsid w:val="00F856B9"/>
    <w:rsid w:val="00F856E0"/>
    <w:rsid w:val="00F85774"/>
    <w:rsid w:val="00F85810"/>
    <w:rsid w:val="00F85A45"/>
    <w:rsid w:val="00F85DFB"/>
    <w:rsid w:val="00F85FF9"/>
    <w:rsid w:val="00F86063"/>
    <w:rsid w:val="00F86317"/>
    <w:rsid w:val="00F8631A"/>
    <w:rsid w:val="00F864BA"/>
    <w:rsid w:val="00F86638"/>
    <w:rsid w:val="00F86AC3"/>
    <w:rsid w:val="00F86ACB"/>
    <w:rsid w:val="00F86D52"/>
    <w:rsid w:val="00F86EF5"/>
    <w:rsid w:val="00F875A0"/>
    <w:rsid w:val="00F8775A"/>
    <w:rsid w:val="00F87BD7"/>
    <w:rsid w:val="00F87E34"/>
    <w:rsid w:val="00F87E45"/>
    <w:rsid w:val="00F87E6E"/>
    <w:rsid w:val="00F901A3"/>
    <w:rsid w:val="00F901FE"/>
    <w:rsid w:val="00F90449"/>
    <w:rsid w:val="00F90757"/>
    <w:rsid w:val="00F90796"/>
    <w:rsid w:val="00F90858"/>
    <w:rsid w:val="00F90C52"/>
    <w:rsid w:val="00F91145"/>
    <w:rsid w:val="00F91429"/>
    <w:rsid w:val="00F91BA7"/>
    <w:rsid w:val="00F91C75"/>
    <w:rsid w:val="00F91CCE"/>
    <w:rsid w:val="00F922AA"/>
    <w:rsid w:val="00F924ED"/>
    <w:rsid w:val="00F92632"/>
    <w:rsid w:val="00F92640"/>
    <w:rsid w:val="00F92CE3"/>
    <w:rsid w:val="00F92DB1"/>
    <w:rsid w:val="00F92EC1"/>
    <w:rsid w:val="00F931AA"/>
    <w:rsid w:val="00F931DD"/>
    <w:rsid w:val="00F932E5"/>
    <w:rsid w:val="00F935DD"/>
    <w:rsid w:val="00F93609"/>
    <w:rsid w:val="00F936DE"/>
    <w:rsid w:val="00F9395E"/>
    <w:rsid w:val="00F93F80"/>
    <w:rsid w:val="00F9402E"/>
    <w:rsid w:val="00F94068"/>
    <w:rsid w:val="00F940CC"/>
    <w:rsid w:val="00F942A0"/>
    <w:rsid w:val="00F945BE"/>
    <w:rsid w:val="00F94756"/>
    <w:rsid w:val="00F94D27"/>
    <w:rsid w:val="00F94DF0"/>
    <w:rsid w:val="00F95083"/>
    <w:rsid w:val="00F9508F"/>
    <w:rsid w:val="00F9541E"/>
    <w:rsid w:val="00F95AC1"/>
    <w:rsid w:val="00F95B56"/>
    <w:rsid w:val="00F95C10"/>
    <w:rsid w:val="00F95CB1"/>
    <w:rsid w:val="00F95D89"/>
    <w:rsid w:val="00F95FB1"/>
    <w:rsid w:val="00F96162"/>
    <w:rsid w:val="00F9618D"/>
    <w:rsid w:val="00F966F6"/>
    <w:rsid w:val="00F969BB"/>
    <w:rsid w:val="00F969CB"/>
    <w:rsid w:val="00F96A52"/>
    <w:rsid w:val="00F96A8C"/>
    <w:rsid w:val="00F96D55"/>
    <w:rsid w:val="00F97030"/>
    <w:rsid w:val="00F9717C"/>
    <w:rsid w:val="00F97290"/>
    <w:rsid w:val="00F972AE"/>
    <w:rsid w:val="00F9773A"/>
    <w:rsid w:val="00F97994"/>
    <w:rsid w:val="00F979A9"/>
    <w:rsid w:val="00F97FC7"/>
    <w:rsid w:val="00FA0002"/>
    <w:rsid w:val="00FA021A"/>
    <w:rsid w:val="00FA05A4"/>
    <w:rsid w:val="00FA077D"/>
    <w:rsid w:val="00FA0958"/>
    <w:rsid w:val="00FA0A0C"/>
    <w:rsid w:val="00FA0BF0"/>
    <w:rsid w:val="00FA0F69"/>
    <w:rsid w:val="00FA1063"/>
    <w:rsid w:val="00FA1222"/>
    <w:rsid w:val="00FA133B"/>
    <w:rsid w:val="00FA13AB"/>
    <w:rsid w:val="00FA1438"/>
    <w:rsid w:val="00FA1EAB"/>
    <w:rsid w:val="00FA2058"/>
    <w:rsid w:val="00FA20DF"/>
    <w:rsid w:val="00FA2219"/>
    <w:rsid w:val="00FA2506"/>
    <w:rsid w:val="00FA25E3"/>
    <w:rsid w:val="00FA265C"/>
    <w:rsid w:val="00FA27EA"/>
    <w:rsid w:val="00FA2B41"/>
    <w:rsid w:val="00FA2C99"/>
    <w:rsid w:val="00FA2D9D"/>
    <w:rsid w:val="00FA3273"/>
    <w:rsid w:val="00FA3304"/>
    <w:rsid w:val="00FA331C"/>
    <w:rsid w:val="00FA3456"/>
    <w:rsid w:val="00FA3677"/>
    <w:rsid w:val="00FA3701"/>
    <w:rsid w:val="00FA3924"/>
    <w:rsid w:val="00FA3E3E"/>
    <w:rsid w:val="00FA3F92"/>
    <w:rsid w:val="00FA4091"/>
    <w:rsid w:val="00FA41ED"/>
    <w:rsid w:val="00FA42D7"/>
    <w:rsid w:val="00FA48DA"/>
    <w:rsid w:val="00FA4D24"/>
    <w:rsid w:val="00FA4DBB"/>
    <w:rsid w:val="00FA50F8"/>
    <w:rsid w:val="00FA5110"/>
    <w:rsid w:val="00FA5261"/>
    <w:rsid w:val="00FA5475"/>
    <w:rsid w:val="00FA552C"/>
    <w:rsid w:val="00FA572D"/>
    <w:rsid w:val="00FA57A8"/>
    <w:rsid w:val="00FA5995"/>
    <w:rsid w:val="00FA5CC4"/>
    <w:rsid w:val="00FA5D3E"/>
    <w:rsid w:val="00FA5D4A"/>
    <w:rsid w:val="00FA5EF1"/>
    <w:rsid w:val="00FA689F"/>
    <w:rsid w:val="00FA69C4"/>
    <w:rsid w:val="00FA69E0"/>
    <w:rsid w:val="00FA6A0F"/>
    <w:rsid w:val="00FA6A3F"/>
    <w:rsid w:val="00FA6AA8"/>
    <w:rsid w:val="00FA6C53"/>
    <w:rsid w:val="00FA6C87"/>
    <w:rsid w:val="00FA6DFC"/>
    <w:rsid w:val="00FA6F28"/>
    <w:rsid w:val="00FA6FFC"/>
    <w:rsid w:val="00FA70D2"/>
    <w:rsid w:val="00FA721F"/>
    <w:rsid w:val="00FA7406"/>
    <w:rsid w:val="00FA74A2"/>
    <w:rsid w:val="00FA7656"/>
    <w:rsid w:val="00FA798C"/>
    <w:rsid w:val="00FA79A5"/>
    <w:rsid w:val="00FA79EF"/>
    <w:rsid w:val="00FA7A10"/>
    <w:rsid w:val="00FA7AC3"/>
    <w:rsid w:val="00FA7B97"/>
    <w:rsid w:val="00FA7F77"/>
    <w:rsid w:val="00FB0013"/>
    <w:rsid w:val="00FB0163"/>
    <w:rsid w:val="00FB0180"/>
    <w:rsid w:val="00FB0230"/>
    <w:rsid w:val="00FB0240"/>
    <w:rsid w:val="00FB0428"/>
    <w:rsid w:val="00FB0473"/>
    <w:rsid w:val="00FB0953"/>
    <w:rsid w:val="00FB0FB3"/>
    <w:rsid w:val="00FB1108"/>
    <w:rsid w:val="00FB1200"/>
    <w:rsid w:val="00FB120D"/>
    <w:rsid w:val="00FB1758"/>
    <w:rsid w:val="00FB18B7"/>
    <w:rsid w:val="00FB1931"/>
    <w:rsid w:val="00FB1D77"/>
    <w:rsid w:val="00FB1D83"/>
    <w:rsid w:val="00FB1EDA"/>
    <w:rsid w:val="00FB2071"/>
    <w:rsid w:val="00FB227E"/>
    <w:rsid w:val="00FB229E"/>
    <w:rsid w:val="00FB2C59"/>
    <w:rsid w:val="00FB2CDF"/>
    <w:rsid w:val="00FB313A"/>
    <w:rsid w:val="00FB318A"/>
    <w:rsid w:val="00FB333A"/>
    <w:rsid w:val="00FB359D"/>
    <w:rsid w:val="00FB35C3"/>
    <w:rsid w:val="00FB36CF"/>
    <w:rsid w:val="00FB3BB0"/>
    <w:rsid w:val="00FB457C"/>
    <w:rsid w:val="00FB45DA"/>
    <w:rsid w:val="00FB47C2"/>
    <w:rsid w:val="00FB4800"/>
    <w:rsid w:val="00FB4850"/>
    <w:rsid w:val="00FB48B0"/>
    <w:rsid w:val="00FB4909"/>
    <w:rsid w:val="00FB4E99"/>
    <w:rsid w:val="00FB5221"/>
    <w:rsid w:val="00FB5261"/>
    <w:rsid w:val="00FB528F"/>
    <w:rsid w:val="00FB53F4"/>
    <w:rsid w:val="00FB53F8"/>
    <w:rsid w:val="00FB5440"/>
    <w:rsid w:val="00FB57BD"/>
    <w:rsid w:val="00FB582D"/>
    <w:rsid w:val="00FB5961"/>
    <w:rsid w:val="00FB5982"/>
    <w:rsid w:val="00FB59D8"/>
    <w:rsid w:val="00FB5B90"/>
    <w:rsid w:val="00FB621F"/>
    <w:rsid w:val="00FB659B"/>
    <w:rsid w:val="00FB68B2"/>
    <w:rsid w:val="00FB6953"/>
    <w:rsid w:val="00FB6B18"/>
    <w:rsid w:val="00FB6C87"/>
    <w:rsid w:val="00FB6D3B"/>
    <w:rsid w:val="00FB724F"/>
    <w:rsid w:val="00FB728A"/>
    <w:rsid w:val="00FB729A"/>
    <w:rsid w:val="00FB74F9"/>
    <w:rsid w:val="00FB7700"/>
    <w:rsid w:val="00FB775D"/>
    <w:rsid w:val="00FB7969"/>
    <w:rsid w:val="00FB7A39"/>
    <w:rsid w:val="00FB7A47"/>
    <w:rsid w:val="00FB7AF0"/>
    <w:rsid w:val="00FC010B"/>
    <w:rsid w:val="00FC025F"/>
    <w:rsid w:val="00FC0AE7"/>
    <w:rsid w:val="00FC0B9A"/>
    <w:rsid w:val="00FC0BFB"/>
    <w:rsid w:val="00FC0CCD"/>
    <w:rsid w:val="00FC0DFD"/>
    <w:rsid w:val="00FC0F1C"/>
    <w:rsid w:val="00FC1110"/>
    <w:rsid w:val="00FC1357"/>
    <w:rsid w:val="00FC137A"/>
    <w:rsid w:val="00FC164A"/>
    <w:rsid w:val="00FC16AC"/>
    <w:rsid w:val="00FC17A8"/>
    <w:rsid w:val="00FC1B6F"/>
    <w:rsid w:val="00FC1C11"/>
    <w:rsid w:val="00FC1C52"/>
    <w:rsid w:val="00FC1EAA"/>
    <w:rsid w:val="00FC2206"/>
    <w:rsid w:val="00FC2685"/>
    <w:rsid w:val="00FC2B28"/>
    <w:rsid w:val="00FC2F2A"/>
    <w:rsid w:val="00FC30A8"/>
    <w:rsid w:val="00FC3184"/>
    <w:rsid w:val="00FC3187"/>
    <w:rsid w:val="00FC3445"/>
    <w:rsid w:val="00FC36BD"/>
    <w:rsid w:val="00FC37BF"/>
    <w:rsid w:val="00FC3819"/>
    <w:rsid w:val="00FC3A0F"/>
    <w:rsid w:val="00FC3BE1"/>
    <w:rsid w:val="00FC3E4E"/>
    <w:rsid w:val="00FC3ED5"/>
    <w:rsid w:val="00FC4404"/>
    <w:rsid w:val="00FC4428"/>
    <w:rsid w:val="00FC4654"/>
    <w:rsid w:val="00FC4669"/>
    <w:rsid w:val="00FC472F"/>
    <w:rsid w:val="00FC486D"/>
    <w:rsid w:val="00FC49C3"/>
    <w:rsid w:val="00FC4CBE"/>
    <w:rsid w:val="00FC4F5E"/>
    <w:rsid w:val="00FC515B"/>
    <w:rsid w:val="00FC51EB"/>
    <w:rsid w:val="00FC54AE"/>
    <w:rsid w:val="00FC570E"/>
    <w:rsid w:val="00FC5747"/>
    <w:rsid w:val="00FC57B1"/>
    <w:rsid w:val="00FC5C3F"/>
    <w:rsid w:val="00FC5C90"/>
    <w:rsid w:val="00FC5C91"/>
    <w:rsid w:val="00FC5F59"/>
    <w:rsid w:val="00FC6165"/>
    <w:rsid w:val="00FC61E5"/>
    <w:rsid w:val="00FC6285"/>
    <w:rsid w:val="00FC6320"/>
    <w:rsid w:val="00FC65D0"/>
    <w:rsid w:val="00FC65E4"/>
    <w:rsid w:val="00FC6638"/>
    <w:rsid w:val="00FC6938"/>
    <w:rsid w:val="00FC69BE"/>
    <w:rsid w:val="00FC6F4F"/>
    <w:rsid w:val="00FC7049"/>
    <w:rsid w:val="00FC704E"/>
    <w:rsid w:val="00FC7280"/>
    <w:rsid w:val="00FC73EF"/>
    <w:rsid w:val="00FC741F"/>
    <w:rsid w:val="00FC7EBB"/>
    <w:rsid w:val="00FD0679"/>
    <w:rsid w:val="00FD0879"/>
    <w:rsid w:val="00FD08AE"/>
    <w:rsid w:val="00FD0C21"/>
    <w:rsid w:val="00FD0C27"/>
    <w:rsid w:val="00FD0CAC"/>
    <w:rsid w:val="00FD0CF6"/>
    <w:rsid w:val="00FD0E70"/>
    <w:rsid w:val="00FD107C"/>
    <w:rsid w:val="00FD10DD"/>
    <w:rsid w:val="00FD15FD"/>
    <w:rsid w:val="00FD17FD"/>
    <w:rsid w:val="00FD1AF6"/>
    <w:rsid w:val="00FD1B7D"/>
    <w:rsid w:val="00FD1CBB"/>
    <w:rsid w:val="00FD1CFD"/>
    <w:rsid w:val="00FD1D15"/>
    <w:rsid w:val="00FD1E37"/>
    <w:rsid w:val="00FD1F2C"/>
    <w:rsid w:val="00FD1FE7"/>
    <w:rsid w:val="00FD2065"/>
    <w:rsid w:val="00FD21CA"/>
    <w:rsid w:val="00FD2541"/>
    <w:rsid w:val="00FD26BB"/>
    <w:rsid w:val="00FD2812"/>
    <w:rsid w:val="00FD2BC4"/>
    <w:rsid w:val="00FD2C24"/>
    <w:rsid w:val="00FD2F07"/>
    <w:rsid w:val="00FD3169"/>
    <w:rsid w:val="00FD317F"/>
    <w:rsid w:val="00FD337A"/>
    <w:rsid w:val="00FD339E"/>
    <w:rsid w:val="00FD33C2"/>
    <w:rsid w:val="00FD33F3"/>
    <w:rsid w:val="00FD3446"/>
    <w:rsid w:val="00FD38CC"/>
    <w:rsid w:val="00FD3A8D"/>
    <w:rsid w:val="00FD3BE5"/>
    <w:rsid w:val="00FD3F8E"/>
    <w:rsid w:val="00FD3FDC"/>
    <w:rsid w:val="00FD407D"/>
    <w:rsid w:val="00FD40A1"/>
    <w:rsid w:val="00FD4157"/>
    <w:rsid w:val="00FD421E"/>
    <w:rsid w:val="00FD44F6"/>
    <w:rsid w:val="00FD451A"/>
    <w:rsid w:val="00FD45DF"/>
    <w:rsid w:val="00FD46AB"/>
    <w:rsid w:val="00FD4BE8"/>
    <w:rsid w:val="00FD4F70"/>
    <w:rsid w:val="00FD50CD"/>
    <w:rsid w:val="00FD57BD"/>
    <w:rsid w:val="00FD5DA4"/>
    <w:rsid w:val="00FD615B"/>
    <w:rsid w:val="00FD6276"/>
    <w:rsid w:val="00FD6282"/>
    <w:rsid w:val="00FD62D8"/>
    <w:rsid w:val="00FD6498"/>
    <w:rsid w:val="00FD64D0"/>
    <w:rsid w:val="00FD655F"/>
    <w:rsid w:val="00FD6673"/>
    <w:rsid w:val="00FD669B"/>
    <w:rsid w:val="00FD689F"/>
    <w:rsid w:val="00FD6B59"/>
    <w:rsid w:val="00FD6B6C"/>
    <w:rsid w:val="00FD6B97"/>
    <w:rsid w:val="00FD6CA7"/>
    <w:rsid w:val="00FD6CAE"/>
    <w:rsid w:val="00FD6CD2"/>
    <w:rsid w:val="00FD6D24"/>
    <w:rsid w:val="00FD6E4C"/>
    <w:rsid w:val="00FD6E4D"/>
    <w:rsid w:val="00FD6FE6"/>
    <w:rsid w:val="00FD70B6"/>
    <w:rsid w:val="00FD710A"/>
    <w:rsid w:val="00FD7176"/>
    <w:rsid w:val="00FD72DC"/>
    <w:rsid w:val="00FD73FE"/>
    <w:rsid w:val="00FD7535"/>
    <w:rsid w:val="00FD771F"/>
    <w:rsid w:val="00FD7780"/>
    <w:rsid w:val="00FD794C"/>
    <w:rsid w:val="00FD7BAF"/>
    <w:rsid w:val="00FD7CD7"/>
    <w:rsid w:val="00FD7E4A"/>
    <w:rsid w:val="00FE040D"/>
    <w:rsid w:val="00FE0484"/>
    <w:rsid w:val="00FE0981"/>
    <w:rsid w:val="00FE0B70"/>
    <w:rsid w:val="00FE0BB3"/>
    <w:rsid w:val="00FE0F76"/>
    <w:rsid w:val="00FE1091"/>
    <w:rsid w:val="00FE1225"/>
    <w:rsid w:val="00FE1243"/>
    <w:rsid w:val="00FE137B"/>
    <w:rsid w:val="00FE15B3"/>
    <w:rsid w:val="00FE18A3"/>
    <w:rsid w:val="00FE1A03"/>
    <w:rsid w:val="00FE1A6E"/>
    <w:rsid w:val="00FE1D02"/>
    <w:rsid w:val="00FE1E9A"/>
    <w:rsid w:val="00FE2016"/>
    <w:rsid w:val="00FE203E"/>
    <w:rsid w:val="00FE2131"/>
    <w:rsid w:val="00FE22FE"/>
    <w:rsid w:val="00FE252F"/>
    <w:rsid w:val="00FE281C"/>
    <w:rsid w:val="00FE295F"/>
    <w:rsid w:val="00FE2A40"/>
    <w:rsid w:val="00FE2A9F"/>
    <w:rsid w:val="00FE2BA6"/>
    <w:rsid w:val="00FE2C8C"/>
    <w:rsid w:val="00FE3101"/>
    <w:rsid w:val="00FE322B"/>
    <w:rsid w:val="00FE334F"/>
    <w:rsid w:val="00FE33CB"/>
    <w:rsid w:val="00FE362E"/>
    <w:rsid w:val="00FE3707"/>
    <w:rsid w:val="00FE37BB"/>
    <w:rsid w:val="00FE3A83"/>
    <w:rsid w:val="00FE3E6D"/>
    <w:rsid w:val="00FE3F6C"/>
    <w:rsid w:val="00FE40F7"/>
    <w:rsid w:val="00FE4727"/>
    <w:rsid w:val="00FE489F"/>
    <w:rsid w:val="00FE4A16"/>
    <w:rsid w:val="00FE4AAC"/>
    <w:rsid w:val="00FE4B44"/>
    <w:rsid w:val="00FE52BF"/>
    <w:rsid w:val="00FE55A2"/>
    <w:rsid w:val="00FE5648"/>
    <w:rsid w:val="00FE5BD1"/>
    <w:rsid w:val="00FE5EE5"/>
    <w:rsid w:val="00FE5F13"/>
    <w:rsid w:val="00FE60F9"/>
    <w:rsid w:val="00FE6303"/>
    <w:rsid w:val="00FE635A"/>
    <w:rsid w:val="00FE637C"/>
    <w:rsid w:val="00FE63DD"/>
    <w:rsid w:val="00FE63F0"/>
    <w:rsid w:val="00FE6406"/>
    <w:rsid w:val="00FE6407"/>
    <w:rsid w:val="00FE69E2"/>
    <w:rsid w:val="00FE6AD2"/>
    <w:rsid w:val="00FE6DAE"/>
    <w:rsid w:val="00FE6DCA"/>
    <w:rsid w:val="00FE7D65"/>
    <w:rsid w:val="00FE7D91"/>
    <w:rsid w:val="00FE7E0A"/>
    <w:rsid w:val="00FF0057"/>
    <w:rsid w:val="00FF0306"/>
    <w:rsid w:val="00FF0312"/>
    <w:rsid w:val="00FF051D"/>
    <w:rsid w:val="00FF1196"/>
    <w:rsid w:val="00FF1200"/>
    <w:rsid w:val="00FF13C8"/>
    <w:rsid w:val="00FF14E3"/>
    <w:rsid w:val="00FF15CB"/>
    <w:rsid w:val="00FF19A4"/>
    <w:rsid w:val="00FF1B41"/>
    <w:rsid w:val="00FF1BAB"/>
    <w:rsid w:val="00FF1F2C"/>
    <w:rsid w:val="00FF1F43"/>
    <w:rsid w:val="00FF1F7D"/>
    <w:rsid w:val="00FF21CC"/>
    <w:rsid w:val="00FF23AC"/>
    <w:rsid w:val="00FF26A8"/>
    <w:rsid w:val="00FF2A86"/>
    <w:rsid w:val="00FF2BA8"/>
    <w:rsid w:val="00FF2C9C"/>
    <w:rsid w:val="00FF2EE9"/>
    <w:rsid w:val="00FF30C7"/>
    <w:rsid w:val="00FF30E9"/>
    <w:rsid w:val="00FF31F6"/>
    <w:rsid w:val="00FF3303"/>
    <w:rsid w:val="00FF335F"/>
    <w:rsid w:val="00FF360E"/>
    <w:rsid w:val="00FF362D"/>
    <w:rsid w:val="00FF3B5A"/>
    <w:rsid w:val="00FF4844"/>
    <w:rsid w:val="00FF4B77"/>
    <w:rsid w:val="00FF4DAD"/>
    <w:rsid w:val="00FF4DF1"/>
    <w:rsid w:val="00FF51E0"/>
    <w:rsid w:val="00FF52E2"/>
    <w:rsid w:val="00FF56FB"/>
    <w:rsid w:val="00FF573B"/>
    <w:rsid w:val="00FF5A64"/>
    <w:rsid w:val="00FF5C44"/>
    <w:rsid w:val="00FF5DEF"/>
    <w:rsid w:val="00FF5DFE"/>
    <w:rsid w:val="00FF6277"/>
    <w:rsid w:val="00FF637A"/>
    <w:rsid w:val="00FF63E4"/>
    <w:rsid w:val="00FF646E"/>
    <w:rsid w:val="00FF64EE"/>
    <w:rsid w:val="00FF6582"/>
    <w:rsid w:val="00FF68B6"/>
    <w:rsid w:val="00FF6E34"/>
    <w:rsid w:val="00FF6E89"/>
    <w:rsid w:val="00FF7239"/>
    <w:rsid w:val="00FF7364"/>
    <w:rsid w:val="00FF73A1"/>
    <w:rsid w:val="00FF742E"/>
    <w:rsid w:val="00FF74D0"/>
    <w:rsid w:val="00FF7633"/>
    <w:rsid w:val="00FF7698"/>
    <w:rsid w:val="00FF76D6"/>
    <w:rsid w:val="00FF77F6"/>
    <w:rsid w:val="00FF7878"/>
    <w:rsid w:val="00FF7A96"/>
    <w:rsid w:val="00FF7B52"/>
    <w:rsid w:val="0129CB75"/>
    <w:rsid w:val="016AEF5F"/>
    <w:rsid w:val="01A49360"/>
    <w:rsid w:val="01F77E98"/>
    <w:rsid w:val="030270AF"/>
    <w:rsid w:val="038B9E42"/>
    <w:rsid w:val="03FCAE9A"/>
    <w:rsid w:val="03FF50C8"/>
    <w:rsid w:val="042EF99F"/>
    <w:rsid w:val="075003D0"/>
    <w:rsid w:val="09413E68"/>
    <w:rsid w:val="095200CB"/>
    <w:rsid w:val="0A80EFD0"/>
    <w:rsid w:val="0B068790"/>
    <w:rsid w:val="0BC27775"/>
    <w:rsid w:val="0C6A9046"/>
    <w:rsid w:val="0CAF33D1"/>
    <w:rsid w:val="0CC5F07D"/>
    <w:rsid w:val="0D565FEE"/>
    <w:rsid w:val="0DD66DCD"/>
    <w:rsid w:val="0EAA768F"/>
    <w:rsid w:val="0F22626A"/>
    <w:rsid w:val="0FCDD46F"/>
    <w:rsid w:val="105B26E4"/>
    <w:rsid w:val="11010943"/>
    <w:rsid w:val="11E982F2"/>
    <w:rsid w:val="12141AB6"/>
    <w:rsid w:val="12661183"/>
    <w:rsid w:val="1290D2A5"/>
    <w:rsid w:val="1473B098"/>
    <w:rsid w:val="14AAF1DA"/>
    <w:rsid w:val="14C5F0E7"/>
    <w:rsid w:val="14DE25FE"/>
    <w:rsid w:val="14E731F5"/>
    <w:rsid w:val="159BE7C2"/>
    <w:rsid w:val="15CABE9A"/>
    <w:rsid w:val="16CF926C"/>
    <w:rsid w:val="17222DC5"/>
    <w:rsid w:val="1778191B"/>
    <w:rsid w:val="1817A0C3"/>
    <w:rsid w:val="1877E120"/>
    <w:rsid w:val="18B02636"/>
    <w:rsid w:val="1A530A71"/>
    <w:rsid w:val="1A6A386A"/>
    <w:rsid w:val="1A8494B1"/>
    <w:rsid w:val="1AF9E7C4"/>
    <w:rsid w:val="1B9D2219"/>
    <w:rsid w:val="1DFAE176"/>
    <w:rsid w:val="1E3A0965"/>
    <w:rsid w:val="1EA84BB9"/>
    <w:rsid w:val="1EA8AF5C"/>
    <w:rsid w:val="20713DAA"/>
    <w:rsid w:val="2155702B"/>
    <w:rsid w:val="215C9B7A"/>
    <w:rsid w:val="216A5868"/>
    <w:rsid w:val="21795BD9"/>
    <w:rsid w:val="223AAB74"/>
    <w:rsid w:val="2320E3A1"/>
    <w:rsid w:val="23A5B204"/>
    <w:rsid w:val="23DE9AAD"/>
    <w:rsid w:val="24175311"/>
    <w:rsid w:val="244F5AAF"/>
    <w:rsid w:val="2462C876"/>
    <w:rsid w:val="2597E72C"/>
    <w:rsid w:val="25A1DFC2"/>
    <w:rsid w:val="25A2FCF9"/>
    <w:rsid w:val="25F73ED5"/>
    <w:rsid w:val="2640E367"/>
    <w:rsid w:val="269C5E91"/>
    <w:rsid w:val="27821EF7"/>
    <w:rsid w:val="29EDC0E7"/>
    <w:rsid w:val="2A0C4619"/>
    <w:rsid w:val="2A85E7CE"/>
    <w:rsid w:val="2A9AD9F2"/>
    <w:rsid w:val="2AF7EA2A"/>
    <w:rsid w:val="2AFB3BB0"/>
    <w:rsid w:val="2B546B35"/>
    <w:rsid w:val="2D14EE61"/>
    <w:rsid w:val="2E46F445"/>
    <w:rsid w:val="2E995CCD"/>
    <w:rsid w:val="2FC43796"/>
    <w:rsid w:val="2FEAD2BF"/>
    <w:rsid w:val="3238B34E"/>
    <w:rsid w:val="34618657"/>
    <w:rsid w:val="34A9A4A4"/>
    <w:rsid w:val="35694FF4"/>
    <w:rsid w:val="361A7880"/>
    <w:rsid w:val="3680500B"/>
    <w:rsid w:val="36B4EAD3"/>
    <w:rsid w:val="36E836B1"/>
    <w:rsid w:val="3826B5EF"/>
    <w:rsid w:val="3ADE7D88"/>
    <w:rsid w:val="3BC6A726"/>
    <w:rsid w:val="3C16F503"/>
    <w:rsid w:val="3C7C30C5"/>
    <w:rsid w:val="3C8FD414"/>
    <w:rsid w:val="3E7ABBF0"/>
    <w:rsid w:val="3F48242E"/>
    <w:rsid w:val="3F9F936A"/>
    <w:rsid w:val="3FDE7FE0"/>
    <w:rsid w:val="3FE800FD"/>
    <w:rsid w:val="4042F4AB"/>
    <w:rsid w:val="410973A1"/>
    <w:rsid w:val="4137FC1D"/>
    <w:rsid w:val="414135D9"/>
    <w:rsid w:val="422A1864"/>
    <w:rsid w:val="429BB193"/>
    <w:rsid w:val="43153C09"/>
    <w:rsid w:val="4469F0B7"/>
    <w:rsid w:val="46BAB33F"/>
    <w:rsid w:val="46FF2F5C"/>
    <w:rsid w:val="4761A949"/>
    <w:rsid w:val="476D5BB2"/>
    <w:rsid w:val="4786965D"/>
    <w:rsid w:val="4912466B"/>
    <w:rsid w:val="495FC1A1"/>
    <w:rsid w:val="497ADB7D"/>
    <w:rsid w:val="4A300075"/>
    <w:rsid w:val="4B0415C1"/>
    <w:rsid w:val="4B869F45"/>
    <w:rsid w:val="4BF4CEF5"/>
    <w:rsid w:val="4C23F023"/>
    <w:rsid w:val="4C7E1B5D"/>
    <w:rsid w:val="4D14BC1E"/>
    <w:rsid w:val="4D501E7F"/>
    <w:rsid w:val="4E57E0B5"/>
    <w:rsid w:val="4ED43A20"/>
    <w:rsid w:val="4EFCF400"/>
    <w:rsid w:val="4F3503B9"/>
    <w:rsid w:val="4F416AC9"/>
    <w:rsid w:val="4F4662F7"/>
    <w:rsid w:val="4FDF036B"/>
    <w:rsid w:val="507D6298"/>
    <w:rsid w:val="5097F361"/>
    <w:rsid w:val="509AB8DA"/>
    <w:rsid w:val="50FF9F26"/>
    <w:rsid w:val="52F66C45"/>
    <w:rsid w:val="535AA3AF"/>
    <w:rsid w:val="5423B2AB"/>
    <w:rsid w:val="5494EB63"/>
    <w:rsid w:val="5545138A"/>
    <w:rsid w:val="566C8522"/>
    <w:rsid w:val="567ADF58"/>
    <w:rsid w:val="57C1EB42"/>
    <w:rsid w:val="581C1917"/>
    <w:rsid w:val="5827B619"/>
    <w:rsid w:val="59826539"/>
    <w:rsid w:val="59845E72"/>
    <w:rsid w:val="5C1D7C80"/>
    <w:rsid w:val="5C440468"/>
    <w:rsid w:val="5D06B79F"/>
    <w:rsid w:val="5D214170"/>
    <w:rsid w:val="5D82EBB1"/>
    <w:rsid w:val="5DB4FF9C"/>
    <w:rsid w:val="5DD60113"/>
    <w:rsid w:val="5EC58413"/>
    <w:rsid w:val="5EDDB69A"/>
    <w:rsid w:val="5F1772AD"/>
    <w:rsid w:val="5FDE8719"/>
    <w:rsid w:val="60EB0CC7"/>
    <w:rsid w:val="614030BC"/>
    <w:rsid w:val="6218C87C"/>
    <w:rsid w:val="62B19DFB"/>
    <w:rsid w:val="632F0BB5"/>
    <w:rsid w:val="646E4612"/>
    <w:rsid w:val="65C7DA1C"/>
    <w:rsid w:val="668133DB"/>
    <w:rsid w:val="67A8E4BC"/>
    <w:rsid w:val="67C96CC4"/>
    <w:rsid w:val="67ED8A75"/>
    <w:rsid w:val="67EDE484"/>
    <w:rsid w:val="690BFFA5"/>
    <w:rsid w:val="6924CF44"/>
    <w:rsid w:val="69BCD26B"/>
    <w:rsid w:val="6C2550A8"/>
    <w:rsid w:val="6C6D1505"/>
    <w:rsid w:val="6CC2DD0F"/>
    <w:rsid w:val="6F33CF27"/>
    <w:rsid w:val="6F52E5DD"/>
    <w:rsid w:val="6FA4E6D9"/>
    <w:rsid w:val="707B20B9"/>
    <w:rsid w:val="7188693A"/>
    <w:rsid w:val="723AC56A"/>
    <w:rsid w:val="72B9BF22"/>
    <w:rsid w:val="73883B86"/>
    <w:rsid w:val="73EE6A1E"/>
    <w:rsid w:val="743A5179"/>
    <w:rsid w:val="745CD2BA"/>
    <w:rsid w:val="74F82D45"/>
    <w:rsid w:val="755DAC3C"/>
    <w:rsid w:val="75640F04"/>
    <w:rsid w:val="75CDBB46"/>
    <w:rsid w:val="7604007B"/>
    <w:rsid w:val="78329B26"/>
    <w:rsid w:val="78775AC7"/>
    <w:rsid w:val="78DA43ED"/>
    <w:rsid w:val="79130813"/>
    <w:rsid w:val="7940B32E"/>
    <w:rsid w:val="799F965A"/>
    <w:rsid w:val="7A1E939E"/>
    <w:rsid w:val="7ADBD9D8"/>
    <w:rsid w:val="7AECEEAF"/>
    <w:rsid w:val="7AFB3E8E"/>
    <w:rsid w:val="7B693936"/>
    <w:rsid w:val="7B6C96AF"/>
    <w:rsid w:val="7BAD5B2C"/>
    <w:rsid w:val="7C65150E"/>
    <w:rsid w:val="7D0E5BE5"/>
    <w:rsid w:val="7DDCABCB"/>
    <w:rsid w:val="7DE7F414"/>
    <w:rsid w:val="7E1222B8"/>
    <w:rsid w:val="7F21093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3399E06"/>
  <w15:chartTrackingRefBased/>
  <w15:docId w15:val="{DC7C8BCD-D917-4EB6-BF62-CCF3F92D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lsdException w:name="toc 6" w:locked="1"/>
    <w:lsdException w:name="toc 7" w:locked="1"/>
    <w:lsdException w:name="toc 8" w:locked="1"/>
    <w:lsdException w:name="toc 9" w:locked="1"/>
    <w:lsdException w:name="footer" w:uiPriority="99"/>
    <w:lsdException w:name="caption" w:locked="1" w:semiHidden="1" w:uiPriority="35" w:unhideWhenUsed="1" w:qFormat="1"/>
    <w:lsdException w:name="Title" w:locked="1"/>
    <w:lsdException w:name="Default Paragraph Font" w:locked="1"/>
    <w:lsdException w:name="Body Text" w:locked="1"/>
    <w:lsdException w:name="Body Text Indent" w:locked="1"/>
    <w:lsdException w:name="Subtitle" w:locked="1"/>
    <w:lsdException w:name="Hyperlink" w:uiPriority="99"/>
    <w:lsdException w:name="Strong" w:locked="1" w:uiPriority="22" w:qFormat="1"/>
    <w:lsdException w:name="Emphasis" w:locked="1"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32F"/>
    <w:pPr>
      <w:spacing w:line="480" w:lineRule="auto"/>
      <w:jc w:val="center"/>
    </w:pPr>
    <w:rPr>
      <w:color w:val="767171"/>
      <w:sz w:val="24"/>
      <w:szCs w:val="24"/>
    </w:rPr>
  </w:style>
  <w:style w:type="paragraph" w:styleId="Ttulo1">
    <w:name w:val="heading 1"/>
    <w:basedOn w:val="Ttulo"/>
    <w:next w:val="Normal"/>
    <w:link w:val="Ttulo1Car"/>
    <w:autoRedefine/>
    <w:qFormat/>
    <w:rsid w:val="005B4404"/>
    <w:pPr>
      <w:ind w:left="1"/>
      <w:outlineLvl w:val="0"/>
    </w:pPr>
  </w:style>
  <w:style w:type="paragraph" w:styleId="Ttulo2">
    <w:name w:val="heading 2"/>
    <w:basedOn w:val="Ttulo1"/>
    <w:next w:val="Normal"/>
    <w:link w:val="Ttulo2Car"/>
    <w:autoRedefine/>
    <w:qFormat/>
    <w:rsid w:val="00F14992"/>
    <w:pPr>
      <w:numPr>
        <w:numId w:val="19"/>
      </w:numPr>
      <w:tabs>
        <w:tab w:val="left" w:pos="2835"/>
        <w:tab w:val="left" w:pos="3119"/>
      </w:tabs>
      <w:spacing w:line="240" w:lineRule="auto"/>
      <w:ind w:left="284" w:hanging="568"/>
      <w:outlineLvl w:val="1"/>
    </w:pPr>
    <w:rPr>
      <w:szCs w:val="24"/>
    </w:rPr>
  </w:style>
  <w:style w:type="paragraph" w:styleId="Ttulo3">
    <w:name w:val="heading 3"/>
    <w:basedOn w:val="Ttulo2"/>
    <w:next w:val="Normal"/>
    <w:link w:val="Ttulo3Car"/>
    <w:autoRedefine/>
    <w:qFormat/>
    <w:rsid w:val="00484803"/>
    <w:pPr>
      <w:numPr>
        <w:ilvl w:val="1"/>
        <w:numId w:val="20"/>
      </w:numPr>
      <w:tabs>
        <w:tab w:val="left" w:pos="426"/>
      </w:tabs>
      <w:spacing w:line="360" w:lineRule="auto"/>
      <w:jc w:val="both"/>
      <w:outlineLvl w:val="2"/>
    </w:pPr>
    <w:rPr>
      <w:rFonts w:eastAsia="Calibri"/>
      <w:noProof/>
      <w:sz w:val="24"/>
      <w:lang w:eastAsia="es-MX"/>
    </w:rPr>
  </w:style>
  <w:style w:type="paragraph" w:styleId="Ttulo4">
    <w:name w:val="heading 4"/>
    <w:basedOn w:val="Normal"/>
    <w:next w:val="Normal"/>
    <w:link w:val="Ttulo4Car"/>
    <w:autoRedefine/>
    <w:qFormat/>
    <w:rsid w:val="00043C97"/>
    <w:pPr>
      <w:keepNext/>
      <w:numPr>
        <w:numId w:val="23"/>
      </w:numPr>
      <w:spacing w:line="360" w:lineRule="auto"/>
      <w:jc w:val="both"/>
      <w:outlineLvl w:val="3"/>
    </w:pPr>
    <w:rPr>
      <w:b/>
      <w:szCs w:val="20"/>
      <w:lang w:val="es-ES_tradnl" w:eastAsia="en-US"/>
    </w:rPr>
  </w:style>
  <w:style w:type="paragraph" w:styleId="Ttulo5">
    <w:name w:val="heading 5"/>
    <w:basedOn w:val="Normal"/>
    <w:next w:val="Normal"/>
    <w:qFormat/>
    <w:rsid w:val="00AF05CB"/>
    <w:pPr>
      <w:keepNext/>
      <w:keepLines/>
      <w:tabs>
        <w:tab w:val="left" w:pos="540"/>
      </w:tabs>
      <w:ind w:left="540"/>
      <w:jc w:val="both"/>
      <w:outlineLvl w:val="4"/>
    </w:pPr>
    <w:rPr>
      <w:bCs/>
      <w:sz w:val="32"/>
    </w:rPr>
  </w:style>
  <w:style w:type="paragraph" w:styleId="Ttulo6">
    <w:name w:val="heading 6"/>
    <w:basedOn w:val="Normal"/>
    <w:next w:val="Normal"/>
    <w:qFormat/>
    <w:rsid w:val="00AF05CB"/>
    <w:pPr>
      <w:keepNext/>
      <w:outlineLvl w:val="5"/>
    </w:pPr>
    <w:rPr>
      <w:b/>
      <w:sz w:val="20"/>
      <w:szCs w:val="20"/>
      <w:lang w:val="es-ES_tradnl" w:eastAsia="en-US"/>
    </w:rPr>
  </w:style>
  <w:style w:type="paragraph" w:styleId="Ttulo7">
    <w:name w:val="heading 7"/>
    <w:basedOn w:val="Normal"/>
    <w:next w:val="Normal"/>
    <w:qFormat/>
    <w:rsid w:val="00AF05CB"/>
    <w:pPr>
      <w:keepNext/>
      <w:jc w:val="right"/>
      <w:outlineLvl w:val="6"/>
    </w:pPr>
    <w:rPr>
      <w:i/>
      <w:iCs/>
      <w:sz w:val="18"/>
    </w:rPr>
  </w:style>
  <w:style w:type="paragraph" w:styleId="Ttulo8">
    <w:name w:val="heading 8"/>
    <w:basedOn w:val="Normal"/>
    <w:next w:val="Normal"/>
    <w:qFormat/>
    <w:rsid w:val="00AF05CB"/>
    <w:pPr>
      <w:keepNext/>
      <w:keepLines/>
      <w:outlineLvl w:val="7"/>
    </w:pPr>
    <w:rPr>
      <w:b/>
      <w:bCs/>
    </w:rPr>
  </w:style>
  <w:style w:type="paragraph" w:styleId="Ttulo9">
    <w:name w:val="heading 9"/>
    <w:basedOn w:val="Normal"/>
    <w:next w:val="Normal"/>
    <w:qFormat/>
    <w:rsid w:val="00AF05CB"/>
    <w:pPr>
      <w:keepNext/>
      <w:keepLines/>
      <w:outlineLvl w:val="8"/>
    </w:pPr>
    <w:rPr>
      <w:b/>
      <w:i/>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AF05CB"/>
    <w:pPr>
      <w:jc w:val="both"/>
    </w:pPr>
    <w:rPr>
      <w:lang w:eastAsia="x-none"/>
    </w:rPr>
  </w:style>
  <w:style w:type="paragraph" w:styleId="Textoindependiente2">
    <w:name w:val="Body Text 2"/>
    <w:basedOn w:val="Normal"/>
    <w:semiHidden/>
    <w:rsid w:val="00AF05CB"/>
    <w:pPr>
      <w:jc w:val="both"/>
    </w:pPr>
    <w:rPr>
      <w:szCs w:val="20"/>
      <w:lang w:val="es-ES_tradnl" w:eastAsia="en-US"/>
    </w:rPr>
  </w:style>
  <w:style w:type="paragraph" w:styleId="Piedepgina">
    <w:name w:val="footer"/>
    <w:basedOn w:val="Normal"/>
    <w:link w:val="PiedepginaCar"/>
    <w:uiPriority w:val="99"/>
    <w:rsid w:val="00AF05CB"/>
    <w:pPr>
      <w:tabs>
        <w:tab w:val="center" w:pos="4419"/>
        <w:tab w:val="right" w:pos="8838"/>
      </w:tabs>
    </w:pPr>
    <w:rPr>
      <w:sz w:val="20"/>
      <w:szCs w:val="20"/>
      <w:lang w:val="es-ES_tradnl" w:eastAsia="en-US"/>
    </w:rPr>
  </w:style>
  <w:style w:type="paragraph" w:styleId="Sangra2detindependiente">
    <w:name w:val="Body Text Indent 2"/>
    <w:basedOn w:val="Normal"/>
    <w:semiHidden/>
    <w:rsid w:val="00AF05CB"/>
    <w:pPr>
      <w:keepNext/>
      <w:keepLines/>
      <w:tabs>
        <w:tab w:val="left" w:pos="540"/>
      </w:tabs>
      <w:ind w:left="540"/>
      <w:jc w:val="both"/>
    </w:pPr>
    <w:rPr>
      <w:bCs/>
      <w:sz w:val="32"/>
      <w:lang w:val="es-ES"/>
    </w:rPr>
  </w:style>
  <w:style w:type="paragraph" w:styleId="Sangradetextonormal">
    <w:name w:val="Body Text Indent"/>
    <w:basedOn w:val="Normal"/>
    <w:link w:val="SangradetextonormalCar"/>
    <w:semiHidden/>
    <w:rsid w:val="00AF05CB"/>
    <w:pPr>
      <w:ind w:left="283"/>
      <w:jc w:val="both"/>
    </w:pPr>
    <w:rPr>
      <w:szCs w:val="20"/>
      <w:lang w:val="es-ES_tradnl" w:eastAsia="en-US"/>
    </w:rPr>
  </w:style>
  <w:style w:type="paragraph" w:styleId="Textoindependiente3">
    <w:name w:val="Body Text 3"/>
    <w:basedOn w:val="Normal"/>
    <w:semiHidden/>
    <w:rsid w:val="00AF05CB"/>
    <w:pPr>
      <w:jc w:val="both"/>
    </w:pPr>
    <w:rPr>
      <w:b/>
      <w:szCs w:val="20"/>
      <w:lang w:val="es-ES_tradnl" w:eastAsia="en-US"/>
    </w:rPr>
  </w:style>
  <w:style w:type="character" w:styleId="Nmerodepgina">
    <w:name w:val="page number"/>
    <w:semiHidden/>
    <w:rsid w:val="00AF05CB"/>
    <w:rPr>
      <w:rFonts w:cs="Times New Roman"/>
    </w:rPr>
  </w:style>
  <w:style w:type="paragraph" w:styleId="Encabezado">
    <w:name w:val="header"/>
    <w:basedOn w:val="Normal"/>
    <w:link w:val="EncabezadoCar"/>
    <w:rsid w:val="00AF05CB"/>
    <w:pPr>
      <w:tabs>
        <w:tab w:val="center" w:pos="4419"/>
        <w:tab w:val="right" w:pos="8838"/>
      </w:tabs>
    </w:pPr>
  </w:style>
  <w:style w:type="paragraph" w:styleId="Sangra3detindependiente">
    <w:name w:val="Body Text Indent 3"/>
    <w:basedOn w:val="Normal"/>
    <w:semiHidden/>
    <w:rsid w:val="00AF05CB"/>
    <w:pPr>
      <w:keepNext/>
      <w:keepLines/>
      <w:ind w:firstLine="708"/>
      <w:jc w:val="both"/>
    </w:pPr>
  </w:style>
  <w:style w:type="paragraph" w:customStyle="1" w:styleId="Prrafodelista1">
    <w:name w:val="Párrafo de lista1"/>
    <w:basedOn w:val="Normal"/>
    <w:rsid w:val="003708A5"/>
    <w:pPr>
      <w:ind w:left="708"/>
    </w:pPr>
  </w:style>
  <w:style w:type="character" w:customStyle="1" w:styleId="TextoindependienteCar">
    <w:name w:val="Texto independiente Car"/>
    <w:link w:val="Textoindependiente"/>
    <w:semiHidden/>
    <w:locked/>
    <w:rsid w:val="009B2162"/>
    <w:rPr>
      <w:rFonts w:cs="Times New Roman"/>
      <w:sz w:val="24"/>
      <w:szCs w:val="24"/>
      <w:lang w:val="es-DO" w:eastAsia="x-none"/>
    </w:rPr>
  </w:style>
  <w:style w:type="character" w:customStyle="1" w:styleId="SangradetextonormalCar">
    <w:name w:val="Sangría de texto normal Car"/>
    <w:link w:val="Sangradetextonormal"/>
    <w:semiHidden/>
    <w:locked/>
    <w:rsid w:val="0056539D"/>
    <w:rPr>
      <w:rFonts w:cs="Times New Roman"/>
      <w:sz w:val="24"/>
      <w:lang w:val="es-ES_tradnl" w:eastAsia="en-US"/>
    </w:rPr>
  </w:style>
  <w:style w:type="paragraph" w:styleId="Prrafodelista">
    <w:name w:val="List Paragraph"/>
    <w:basedOn w:val="Normal"/>
    <w:link w:val="PrrafodelistaCar"/>
    <w:uiPriority w:val="34"/>
    <w:qFormat/>
    <w:rsid w:val="006357F6"/>
    <w:pPr>
      <w:ind w:left="720"/>
      <w:contextualSpacing/>
    </w:pPr>
    <w:rPr>
      <w:lang w:val="es-ES"/>
    </w:rPr>
  </w:style>
  <w:style w:type="paragraph" w:styleId="Ttulo">
    <w:name w:val="Title"/>
    <w:aliases w:val="Puesto"/>
    <w:basedOn w:val="Normal"/>
    <w:link w:val="TtuloCar"/>
    <w:locked/>
    <w:rsid w:val="00EC7871"/>
    <w:pPr>
      <w:spacing w:line="360" w:lineRule="auto"/>
    </w:pPr>
    <w:rPr>
      <w:b/>
      <w:bCs/>
      <w:sz w:val="28"/>
      <w:szCs w:val="28"/>
      <w:lang w:eastAsia="x-none"/>
    </w:rPr>
  </w:style>
  <w:style w:type="character" w:customStyle="1" w:styleId="TtuloCar">
    <w:name w:val="Título Car"/>
    <w:aliases w:val="Puesto Car"/>
    <w:link w:val="Ttulo"/>
    <w:rsid w:val="00EC7871"/>
    <w:rPr>
      <w:b/>
      <w:bCs/>
      <w:color w:val="767171"/>
      <w:sz w:val="28"/>
      <w:szCs w:val="28"/>
      <w:lang w:eastAsia="x-none"/>
    </w:rPr>
  </w:style>
  <w:style w:type="character" w:customStyle="1" w:styleId="PiedepginaCar">
    <w:name w:val="Pie de página Car"/>
    <w:link w:val="Piedepgina"/>
    <w:uiPriority w:val="99"/>
    <w:rsid w:val="00ED4129"/>
    <w:rPr>
      <w:lang w:val="es-ES_tradnl" w:eastAsia="en-US"/>
    </w:rPr>
  </w:style>
  <w:style w:type="paragraph" w:styleId="Textodeglobo">
    <w:name w:val="Balloon Text"/>
    <w:basedOn w:val="Normal"/>
    <w:link w:val="TextodegloboCar"/>
    <w:rsid w:val="001055C3"/>
    <w:rPr>
      <w:rFonts w:ascii="Segoe UI" w:hAnsi="Segoe UI"/>
      <w:sz w:val="18"/>
      <w:szCs w:val="18"/>
      <w:lang w:val="x-none"/>
    </w:rPr>
  </w:style>
  <w:style w:type="character" w:customStyle="1" w:styleId="TextodegloboCar">
    <w:name w:val="Texto de globo Car"/>
    <w:link w:val="Textodeglobo"/>
    <w:uiPriority w:val="99"/>
    <w:rsid w:val="001055C3"/>
    <w:rPr>
      <w:rFonts w:ascii="Segoe UI" w:hAnsi="Segoe UI" w:cs="Segoe UI"/>
      <w:sz w:val="18"/>
      <w:szCs w:val="18"/>
      <w:lang w:eastAsia="es-ES"/>
    </w:rPr>
  </w:style>
  <w:style w:type="paragraph" w:styleId="Textosinformato">
    <w:name w:val="Plain Text"/>
    <w:basedOn w:val="Normal"/>
    <w:link w:val="TextosinformatoCar"/>
    <w:uiPriority w:val="99"/>
    <w:unhideWhenUsed/>
    <w:rsid w:val="0097260F"/>
    <w:rPr>
      <w:rFonts w:ascii="Consolas" w:eastAsia="Calibri" w:hAnsi="Consolas"/>
      <w:sz w:val="21"/>
      <w:szCs w:val="21"/>
      <w:lang w:val="x-none" w:eastAsia="en-US"/>
    </w:rPr>
  </w:style>
  <w:style w:type="character" w:customStyle="1" w:styleId="TextosinformatoCar">
    <w:name w:val="Texto sin formato Car"/>
    <w:link w:val="Textosinformato"/>
    <w:uiPriority w:val="99"/>
    <w:rsid w:val="0097260F"/>
    <w:rPr>
      <w:rFonts w:ascii="Consolas" w:eastAsia="Calibri" w:hAnsi="Consolas" w:cs="Consolas"/>
      <w:sz w:val="21"/>
      <w:szCs w:val="21"/>
      <w:lang w:eastAsia="en-US"/>
    </w:rPr>
  </w:style>
  <w:style w:type="paragraph" w:styleId="TtuloTDC">
    <w:name w:val="TOC Heading"/>
    <w:aliases w:val="Título de TDC"/>
    <w:basedOn w:val="Ttulo1"/>
    <w:next w:val="Normal"/>
    <w:uiPriority w:val="39"/>
    <w:unhideWhenUsed/>
    <w:qFormat/>
    <w:rsid w:val="0058254E"/>
    <w:pPr>
      <w:keepLines/>
      <w:spacing w:before="240" w:line="259" w:lineRule="auto"/>
      <w:jc w:val="left"/>
      <w:outlineLvl w:val="9"/>
    </w:pPr>
    <w:rPr>
      <w:rFonts w:ascii="Calibri Light" w:hAnsi="Calibri Light"/>
      <w:b w:val="0"/>
      <w:bCs w:val="0"/>
      <w:color w:val="2E74B5"/>
      <w:szCs w:val="32"/>
      <w:lang w:eastAsia="es-DO"/>
    </w:rPr>
  </w:style>
  <w:style w:type="paragraph" w:styleId="TDC1">
    <w:name w:val="toc 1"/>
    <w:basedOn w:val="Normal"/>
    <w:next w:val="Normal"/>
    <w:autoRedefine/>
    <w:uiPriority w:val="39"/>
    <w:locked/>
    <w:rsid w:val="006F62B5"/>
    <w:pPr>
      <w:spacing w:before="100" w:beforeAutospacing="1" w:after="100" w:afterAutospacing="1" w:line="360" w:lineRule="auto"/>
      <w:jc w:val="left"/>
    </w:pPr>
    <w:rPr>
      <w:rFonts w:cstheme="minorHAnsi"/>
      <w:b/>
      <w:bCs/>
      <w:szCs w:val="20"/>
    </w:rPr>
  </w:style>
  <w:style w:type="character" w:styleId="Hipervnculo">
    <w:name w:val="Hyperlink"/>
    <w:uiPriority w:val="99"/>
    <w:unhideWhenUsed/>
    <w:rsid w:val="0058254E"/>
    <w:rPr>
      <w:color w:val="0563C1"/>
      <w:u w:val="single"/>
    </w:rPr>
  </w:style>
  <w:style w:type="paragraph" w:styleId="Textodebloque">
    <w:name w:val="Block Text"/>
    <w:basedOn w:val="Normal"/>
    <w:rsid w:val="005014A3"/>
    <w:pPr>
      <w:ind w:left="2160" w:right="720"/>
      <w:jc w:val="both"/>
    </w:pPr>
  </w:style>
  <w:style w:type="paragraph" w:styleId="Sinespaciado">
    <w:name w:val="No Spacing"/>
    <w:link w:val="SinespaciadoCar"/>
    <w:uiPriority w:val="1"/>
    <w:qFormat/>
    <w:rsid w:val="00FF1B41"/>
    <w:rPr>
      <w:rFonts w:ascii="Calibri" w:eastAsia="Calibri" w:hAnsi="Calibri"/>
      <w:sz w:val="22"/>
      <w:szCs w:val="22"/>
      <w:lang w:val="es-DO" w:eastAsia="en-US"/>
    </w:rPr>
  </w:style>
  <w:style w:type="character" w:customStyle="1" w:styleId="SinespaciadoCar">
    <w:name w:val="Sin espaciado Car"/>
    <w:link w:val="Sinespaciado"/>
    <w:uiPriority w:val="1"/>
    <w:rsid w:val="00FF1B41"/>
    <w:rPr>
      <w:rFonts w:ascii="Calibri" w:eastAsia="Calibri" w:hAnsi="Calibri"/>
      <w:sz w:val="22"/>
      <w:szCs w:val="22"/>
      <w:lang w:eastAsia="en-US"/>
    </w:rPr>
  </w:style>
  <w:style w:type="paragraph" w:customStyle="1" w:styleId="Default">
    <w:name w:val="Default"/>
    <w:rsid w:val="0085213D"/>
    <w:pPr>
      <w:autoSpaceDE w:val="0"/>
      <w:autoSpaceDN w:val="0"/>
      <w:adjustRightInd w:val="0"/>
    </w:pPr>
    <w:rPr>
      <w:rFonts w:ascii="Arial" w:hAnsi="Arial" w:cs="Arial"/>
      <w:color w:val="000000"/>
      <w:sz w:val="24"/>
      <w:szCs w:val="24"/>
      <w:lang w:val="es-DO" w:eastAsia="es-DO"/>
    </w:rPr>
  </w:style>
  <w:style w:type="table" w:styleId="Tablaconcuadrcula">
    <w:name w:val="Table Grid"/>
    <w:basedOn w:val="Tablanormal"/>
    <w:uiPriority w:val="39"/>
    <w:locked/>
    <w:rsid w:val="00257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Ttulo2"/>
    <w:next w:val="Normal"/>
    <w:link w:val="SubttuloCar"/>
    <w:autoRedefine/>
    <w:locked/>
    <w:rsid w:val="00D17DD7"/>
    <w:pPr>
      <w:jc w:val="left"/>
    </w:pPr>
  </w:style>
  <w:style w:type="character" w:customStyle="1" w:styleId="SubttuloCar">
    <w:name w:val="Subtítulo Car"/>
    <w:link w:val="Subttulo"/>
    <w:rsid w:val="00D17DD7"/>
    <w:rPr>
      <w:b/>
      <w:bCs/>
      <w:color w:val="767171"/>
      <w:sz w:val="28"/>
      <w:szCs w:val="24"/>
      <w:lang w:eastAsia="x-none"/>
    </w:rPr>
  </w:style>
  <w:style w:type="paragraph" w:styleId="TDC2">
    <w:name w:val="toc 2"/>
    <w:basedOn w:val="Normal"/>
    <w:next w:val="Normal"/>
    <w:autoRedefine/>
    <w:uiPriority w:val="39"/>
    <w:unhideWhenUsed/>
    <w:locked/>
    <w:rsid w:val="002438F0"/>
    <w:pPr>
      <w:tabs>
        <w:tab w:val="left" w:pos="426"/>
        <w:tab w:val="right" w:leader="dot" w:pos="7910"/>
      </w:tabs>
      <w:spacing w:line="360" w:lineRule="auto"/>
      <w:ind w:left="142" w:hanging="142"/>
      <w:jc w:val="left"/>
    </w:pPr>
    <w:rPr>
      <w:rFonts w:cstheme="minorHAnsi"/>
      <w:b/>
      <w:szCs w:val="20"/>
    </w:rPr>
  </w:style>
  <w:style w:type="paragraph" w:styleId="TDC3">
    <w:name w:val="toc 3"/>
    <w:basedOn w:val="Normal"/>
    <w:next w:val="Normal"/>
    <w:autoRedefine/>
    <w:uiPriority w:val="39"/>
    <w:unhideWhenUsed/>
    <w:locked/>
    <w:rsid w:val="00613C75"/>
    <w:pPr>
      <w:tabs>
        <w:tab w:val="left" w:pos="709"/>
        <w:tab w:val="right" w:leader="dot" w:pos="7910"/>
      </w:tabs>
      <w:ind w:left="480" w:hanging="196"/>
      <w:jc w:val="left"/>
    </w:pPr>
    <w:rPr>
      <w:rFonts w:cstheme="minorHAnsi"/>
      <w:b/>
      <w:iCs/>
      <w:szCs w:val="20"/>
    </w:rPr>
  </w:style>
  <w:style w:type="character" w:styleId="nfasis">
    <w:name w:val="Emphasis"/>
    <w:uiPriority w:val="20"/>
    <w:qFormat/>
    <w:locked/>
    <w:rsid w:val="00060DC5"/>
    <w:rPr>
      <w:i/>
      <w:iCs/>
    </w:rPr>
  </w:style>
  <w:style w:type="character" w:styleId="Textoennegrita">
    <w:name w:val="Strong"/>
    <w:uiPriority w:val="22"/>
    <w:qFormat/>
    <w:locked/>
    <w:rsid w:val="00D15BA0"/>
    <w:rPr>
      <w:b/>
      <w:bCs/>
    </w:rPr>
  </w:style>
  <w:style w:type="paragraph" w:styleId="NormalWeb">
    <w:name w:val="Normal (Web)"/>
    <w:basedOn w:val="Normal"/>
    <w:uiPriority w:val="99"/>
    <w:unhideWhenUsed/>
    <w:rsid w:val="00AB3E31"/>
    <w:rPr>
      <w:rFonts w:eastAsia="Calibri"/>
      <w:lang w:eastAsia="es-DO"/>
    </w:rPr>
  </w:style>
  <w:style w:type="paragraph" w:styleId="TDC4">
    <w:name w:val="toc 4"/>
    <w:basedOn w:val="Normal"/>
    <w:next w:val="Normal"/>
    <w:autoRedefine/>
    <w:uiPriority w:val="39"/>
    <w:locked/>
    <w:rsid w:val="00613C75"/>
    <w:pPr>
      <w:tabs>
        <w:tab w:val="left" w:pos="851"/>
        <w:tab w:val="right" w:leader="dot" w:pos="7910"/>
      </w:tabs>
      <w:ind w:left="720" w:hanging="153"/>
      <w:jc w:val="left"/>
    </w:pPr>
    <w:rPr>
      <w:rFonts w:cstheme="minorHAnsi"/>
      <w:szCs w:val="18"/>
    </w:rPr>
  </w:style>
  <w:style w:type="paragraph" w:styleId="TDC5">
    <w:name w:val="toc 5"/>
    <w:basedOn w:val="Normal"/>
    <w:next w:val="Normal"/>
    <w:autoRedefine/>
    <w:locked/>
    <w:rsid w:val="00E436A8"/>
    <w:pPr>
      <w:ind w:left="960"/>
      <w:jc w:val="left"/>
    </w:pPr>
    <w:rPr>
      <w:rFonts w:asciiTheme="minorHAnsi" w:hAnsiTheme="minorHAnsi" w:cstheme="minorHAnsi"/>
      <w:sz w:val="18"/>
      <w:szCs w:val="18"/>
    </w:rPr>
  </w:style>
  <w:style w:type="paragraph" w:styleId="TDC6">
    <w:name w:val="toc 6"/>
    <w:basedOn w:val="Normal"/>
    <w:next w:val="Normal"/>
    <w:autoRedefine/>
    <w:locked/>
    <w:rsid w:val="00E436A8"/>
    <w:pPr>
      <w:ind w:left="1200"/>
      <w:jc w:val="left"/>
    </w:pPr>
    <w:rPr>
      <w:rFonts w:asciiTheme="minorHAnsi" w:hAnsiTheme="minorHAnsi" w:cstheme="minorHAnsi"/>
      <w:sz w:val="18"/>
      <w:szCs w:val="18"/>
    </w:rPr>
  </w:style>
  <w:style w:type="paragraph" w:styleId="TDC7">
    <w:name w:val="toc 7"/>
    <w:basedOn w:val="Normal"/>
    <w:next w:val="Normal"/>
    <w:autoRedefine/>
    <w:locked/>
    <w:rsid w:val="00E436A8"/>
    <w:pPr>
      <w:ind w:left="1440"/>
      <w:jc w:val="left"/>
    </w:pPr>
    <w:rPr>
      <w:rFonts w:asciiTheme="minorHAnsi" w:hAnsiTheme="minorHAnsi" w:cstheme="minorHAnsi"/>
      <w:sz w:val="18"/>
      <w:szCs w:val="18"/>
    </w:rPr>
  </w:style>
  <w:style w:type="paragraph" w:styleId="TDC8">
    <w:name w:val="toc 8"/>
    <w:basedOn w:val="Normal"/>
    <w:next w:val="Normal"/>
    <w:autoRedefine/>
    <w:locked/>
    <w:rsid w:val="00E436A8"/>
    <w:pPr>
      <w:ind w:left="1680"/>
      <w:jc w:val="left"/>
    </w:pPr>
    <w:rPr>
      <w:rFonts w:asciiTheme="minorHAnsi" w:hAnsiTheme="minorHAnsi" w:cstheme="minorHAnsi"/>
      <w:sz w:val="18"/>
      <w:szCs w:val="18"/>
    </w:rPr>
  </w:style>
  <w:style w:type="paragraph" w:styleId="TDC9">
    <w:name w:val="toc 9"/>
    <w:basedOn w:val="Normal"/>
    <w:next w:val="Normal"/>
    <w:autoRedefine/>
    <w:locked/>
    <w:rsid w:val="00E436A8"/>
    <w:pPr>
      <w:ind w:left="1920"/>
      <w:jc w:val="left"/>
    </w:pPr>
    <w:rPr>
      <w:rFonts w:asciiTheme="minorHAnsi" w:hAnsiTheme="minorHAnsi" w:cstheme="minorHAnsi"/>
      <w:sz w:val="18"/>
      <w:szCs w:val="18"/>
    </w:rPr>
  </w:style>
  <w:style w:type="paragraph" w:customStyle="1" w:styleId="Estilo1">
    <w:name w:val="Estilo1"/>
    <w:basedOn w:val="Ttulo1"/>
    <w:link w:val="Estilo1Car"/>
    <w:rsid w:val="00D17DD7"/>
  </w:style>
  <w:style w:type="character" w:customStyle="1" w:styleId="Estilo1Car">
    <w:name w:val="Estilo1 Car"/>
    <w:link w:val="Estilo1"/>
    <w:rsid w:val="00D17DD7"/>
    <w:rPr>
      <w:b/>
      <w:bCs/>
      <w:color w:val="767171"/>
      <w:sz w:val="28"/>
      <w:szCs w:val="28"/>
      <w:lang w:eastAsia="x-none"/>
    </w:rPr>
  </w:style>
  <w:style w:type="paragraph" w:customStyle="1" w:styleId="p2">
    <w:name w:val="p2"/>
    <w:basedOn w:val="Normal"/>
    <w:rsid w:val="00113223"/>
    <w:rPr>
      <w:rFonts w:eastAsiaTheme="minorHAnsi"/>
      <w:lang w:val="en-US" w:eastAsia="en-US"/>
    </w:rPr>
  </w:style>
  <w:style w:type="paragraph" w:customStyle="1" w:styleId="p3">
    <w:name w:val="p3"/>
    <w:basedOn w:val="Normal"/>
    <w:rsid w:val="00113223"/>
    <w:rPr>
      <w:rFonts w:eastAsiaTheme="minorHAnsi"/>
      <w:lang w:val="en-US" w:eastAsia="en-US"/>
    </w:rPr>
  </w:style>
  <w:style w:type="paragraph" w:styleId="Descripcin">
    <w:name w:val="caption"/>
    <w:basedOn w:val="Normal"/>
    <w:next w:val="Normal"/>
    <w:uiPriority w:val="35"/>
    <w:unhideWhenUsed/>
    <w:qFormat/>
    <w:locked/>
    <w:rsid w:val="002D1553"/>
    <w:pPr>
      <w:spacing w:before="100" w:after="200" w:line="360" w:lineRule="auto"/>
      <w:ind w:left="540"/>
      <w:jc w:val="both"/>
      <w:textboxTightWrap w:val="firstAndLastLine"/>
    </w:pPr>
    <w:rPr>
      <w:rFonts w:ascii="Silka" w:eastAsiaTheme="minorEastAsia" w:hAnsi="Silka" w:cstheme="minorBidi"/>
      <w:b/>
      <w:bCs/>
      <w:color w:val="276E8B" w:themeColor="accent1" w:themeShade="BF"/>
      <w:sz w:val="16"/>
      <w:szCs w:val="16"/>
      <w:lang w:val="es-DO" w:eastAsia="en-US"/>
    </w:rPr>
  </w:style>
  <w:style w:type="character" w:customStyle="1" w:styleId="PrrafodelistaCar">
    <w:name w:val="Párrafo de lista Car"/>
    <w:basedOn w:val="Fuentedeprrafopredeter"/>
    <w:link w:val="Prrafodelista"/>
    <w:uiPriority w:val="34"/>
    <w:rsid w:val="002D1553"/>
    <w:rPr>
      <w:sz w:val="24"/>
      <w:szCs w:val="24"/>
      <w:lang w:val="es-ES"/>
    </w:rPr>
  </w:style>
  <w:style w:type="table" w:styleId="Tabladelista6concolores-nfasis1">
    <w:name w:val="List Table 6 Colorful Accent 1"/>
    <w:basedOn w:val="Tablanormal"/>
    <w:uiPriority w:val="51"/>
    <w:rsid w:val="002D1553"/>
    <w:pPr>
      <w:spacing w:before="100"/>
    </w:pPr>
    <w:rPr>
      <w:rFonts w:asciiTheme="minorHAnsi" w:eastAsiaTheme="minorEastAsia" w:hAnsiTheme="minorHAnsi" w:cstheme="minorBidi"/>
      <w:color w:val="276E8B" w:themeColor="accent1" w:themeShade="BF"/>
      <w:lang w:val="en-US" w:eastAsia="en-US"/>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nfasissutil">
    <w:name w:val="Subtle Emphasis"/>
    <w:uiPriority w:val="19"/>
    <w:qFormat/>
    <w:rsid w:val="002D1553"/>
    <w:rPr>
      <w:i/>
      <w:iCs/>
      <w:color w:val="1A495C" w:themeColor="accent1" w:themeShade="7F"/>
    </w:rPr>
  </w:style>
  <w:style w:type="table" w:styleId="Tabladelista2-nfasis3">
    <w:name w:val="List Table 2 Accent 3"/>
    <w:basedOn w:val="Tablanormal"/>
    <w:uiPriority w:val="47"/>
    <w:rsid w:val="00666C37"/>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adelista2-nfasis6">
    <w:name w:val="List Table 2 Accent 6"/>
    <w:basedOn w:val="Tablanormal"/>
    <w:uiPriority w:val="47"/>
    <w:rsid w:val="00F2645A"/>
    <w:rPr>
      <w:rFonts w:asciiTheme="minorHAnsi" w:eastAsiaTheme="minorHAnsi" w:hAnsiTheme="minorHAnsi" w:cstheme="minorBidi"/>
      <w:sz w:val="22"/>
      <w:szCs w:val="22"/>
      <w:lang w:val="en-US" w:eastAsia="en-US"/>
    </w:r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customStyle="1" w:styleId="Tablaconcuadrcula4-nfasis11">
    <w:name w:val="Tabla con cuadrícula 4 - Énfasis 11"/>
    <w:basedOn w:val="Tablanormal"/>
    <w:next w:val="Tabladecuadrcula4-nfasis1"/>
    <w:uiPriority w:val="49"/>
    <w:rsid w:val="00622B7D"/>
    <w:rPr>
      <w:rFonts w:ascii="Calibri" w:hAnsi="Calibri"/>
      <w:sz w:val="22"/>
      <w:szCs w:val="22"/>
      <w:lang w:val="es-419"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styleId="Tabladecuadrcula4-nfasis1">
    <w:name w:val="Grid Table 4 Accent 1"/>
    <w:basedOn w:val="Tablanormal"/>
    <w:uiPriority w:val="49"/>
    <w:rsid w:val="00622B7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customStyle="1" w:styleId="TableParagraph">
    <w:name w:val="Table Paragraph"/>
    <w:basedOn w:val="Normal"/>
    <w:uiPriority w:val="1"/>
    <w:qFormat/>
    <w:rsid w:val="00546CC8"/>
    <w:pPr>
      <w:widowControl w:val="0"/>
      <w:autoSpaceDE w:val="0"/>
      <w:autoSpaceDN w:val="0"/>
      <w:ind w:left="107"/>
    </w:pPr>
    <w:rPr>
      <w:rFonts w:ascii="Arial MT" w:eastAsia="Arial MT" w:hAnsi="Arial MT" w:cs="Arial MT"/>
      <w:sz w:val="22"/>
      <w:szCs w:val="22"/>
      <w:lang w:val="es-ES" w:eastAsia="en-US"/>
    </w:rPr>
  </w:style>
  <w:style w:type="table" w:styleId="Tabladelista3">
    <w:name w:val="List Table 3"/>
    <w:basedOn w:val="Tablanormal"/>
    <w:uiPriority w:val="48"/>
    <w:rsid w:val="00D86E5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Cuadrculadetablaclara">
    <w:name w:val="Grid Table Light"/>
    <w:basedOn w:val="Tablanormal"/>
    <w:uiPriority w:val="40"/>
    <w:rsid w:val="00E62B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
    <w:name w:val="Grid Table 1 Light"/>
    <w:basedOn w:val="Tablanormal"/>
    <w:uiPriority w:val="46"/>
    <w:rsid w:val="000F51B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ncabezadoCar">
    <w:name w:val="Encabezado Car"/>
    <w:basedOn w:val="Fuentedeprrafopredeter"/>
    <w:link w:val="Encabezado"/>
    <w:rsid w:val="003166AD"/>
    <w:rPr>
      <w:sz w:val="24"/>
      <w:szCs w:val="24"/>
    </w:rPr>
  </w:style>
  <w:style w:type="character" w:customStyle="1" w:styleId="Ttulo1Car">
    <w:name w:val="Título 1 Car"/>
    <w:basedOn w:val="TtuloCar"/>
    <w:link w:val="Ttulo1"/>
    <w:rsid w:val="00B52437"/>
    <w:rPr>
      <w:b/>
      <w:bCs/>
      <w:color w:val="767171"/>
      <w:sz w:val="28"/>
      <w:szCs w:val="28"/>
      <w:lang w:eastAsia="x-none"/>
    </w:rPr>
  </w:style>
  <w:style w:type="character" w:customStyle="1" w:styleId="Ttulo2Car">
    <w:name w:val="Título 2 Car"/>
    <w:basedOn w:val="Ttulo1Car"/>
    <w:link w:val="Ttulo2"/>
    <w:rsid w:val="009A0FD2"/>
    <w:rPr>
      <w:b/>
      <w:bCs/>
      <w:color w:val="767171"/>
      <w:sz w:val="28"/>
      <w:szCs w:val="24"/>
      <w:lang w:eastAsia="x-none"/>
    </w:rPr>
  </w:style>
  <w:style w:type="character" w:customStyle="1" w:styleId="Ttulo4Car">
    <w:name w:val="Título 4 Car"/>
    <w:basedOn w:val="Fuentedeprrafopredeter"/>
    <w:link w:val="Ttulo4"/>
    <w:rsid w:val="00043C97"/>
    <w:rPr>
      <w:b/>
      <w:color w:val="767171"/>
      <w:sz w:val="24"/>
      <w:lang w:val="es-ES_tradnl" w:eastAsia="en-US"/>
    </w:rPr>
  </w:style>
  <w:style w:type="table" w:customStyle="1" w:styleId="TableNormal1">
    <w:name w:val="Table Normal1"/>
    <w:uiPriority w:val="2"/>
    <w:semiHidden/>
    <w:unhideWhenUsed/>
    <w:qFormat/>
    <w:rsid w:val="00322FF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ormaltextrun">
    <w:name w:val="normaltextrun"/>
    <w:basedOn w:val="Fuentedeprrafopredeter"/>
    <w:rsid w:val="004433F2"/>
  </w:style>
  <w:style w:type="table" w:styleId="Tabladecuadrcula7concolores-nfasis6">
    <w:name w:val="Grid Table 7 Colorful Accent 6"/>
    <w:basedOn w:val="Tablanormal"/>
    <w:uiPriority w:val="52"/>
    <w:rsid w:val="001E3142"/>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Tabladelista3-nfasis6">
    <w:name w:val="List Table 3 Accent 6"/>
    <w:basedOn w:val="Tablanormal"/>
    <w:uiPriority w:val="48"/>
    <w:rsid w:val="001E3142"/>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Tabladelista5oscura-nfasis1">
    <w:name w:val="List Table 5 Dark Accent 1"/>
    <w:basedOn w:val="Tablanormal"/>
    <w:uiPriority w:val="50"/>
    <w:rsid w:val="001E3142"/>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normal5">
    <w:name w:val="Plain Table 5"/>
    <w:basedOn w:val="Tablanormal"/>
    <w:uiPriority w:val="45"/>
    <w:rsid w:val="001E314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nfasis1">
    <w:name w:val="Grid Table 3 Accent 1"/>
    <w:basedOn w:val="Tablanormal"/>
    <w:uiPriority w:val="48"/>
    <w:rsid w:val="001E3142"/>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Tabladelista6concolores-nfasis6">
    <w:name w:val="List Table 6 Colorful Accent 6"/>
    <w:basedOn w:val="Tablanormal"/>
    <w:uiPriority w:val="51"/>
    <w:rsid w:val="001E3142"/>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adecuadrcula5oscura">
    <w:name w:val="Grid Table 5 Dark"/>
    <w:basedOn w:val="Tablanormal"/>
    <w:uiPriority w:val="50"/>
    <w:rsid w:val="001E31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lista7concolores-nfasis6">
    <w:name w:val="List Table 7 Colorful Accent 6"/>
    <w:basedOn w:val="Tablanormal"/>
    <w:uiPriority w:val="52"/>
    <w:rsid w:val="001E3142"/>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5oscura-nfasis3">
    <w:name w:val="Grid Table 5 Dark Accent 3"/>
    <w:basedOn w:val="Tablanormal"/>
    <w:uiPriority w:val="50"/>
    <w:rsid w:val="001E31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Tabladecuadrcula5oscura-nfasis5">
    <w:name w:val="Grid Table 5 Dark Accent 5"/>
    <w:basedOn w:val="Tablanormal"/>
    <w:uiPriority w:val="50"/>
    <w:rsid w:val="001E31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Tabladecuadrcula7concolores">
    <w:name w:val="Grid Table 7 Colorful"/>
    <w:basedOn w:val="Tablanormal"/>
    <w:uiPriority w:val="52"/>
    <w:rsid w:val="001E314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Refdecomentario">
    <w:name w:val="annotation reference"/>
    <w:basedOn w:val="Fuentedeprrafopredeter"/>
    <w:rsid w:val="003209A0"/>
    <w:rPr>
      <w:sz w:val="16"/>
      <w:szCs w:val="16"/>
    </w:rPr>
  </w:style>
  <w:style w:type="paragraph" w:styleId="Textocomentario">
    <w:name w:val="annotation text"/>
    <w:basedOn w:val="Normal"/>
    <w:link w:val="TextocomentarioCar"/>
    <w:rsid w:val="003209A0"/>
    <w:pPr>
      <w:spacing w:line="240" w:lineRule="auto"/>
    </w:pPr>
    <w:rPr>
      <w:sz w:val="20"/>
      <w:szCs w:val="20"/>
    </w:rPr>
  </w:style>
  <w:style w:type="character" w:customStyle="1" w:styleId="TextocomentarioCar">
    <w:name w:val="Texto comentario Car"/>
    <w:basedOn w:val="Fuentedeprrafopredeter"/>
    <w:link w:val="Textocomentario"/>
    <w:rsid w:val="003209A0"/>
    <w:rPr>
      <w:color w:val="767171"/>
    </w:rPr>
  </w:style>
  <w:style w:type="paragraph" w:styleId="Asuntodelcomentario">
    <w:name w:val="annotation subject"/>
    <w:basedOn w:val="Textocomentario"/>
    <w:next w:val="Textocomentario"/>
    <w:link w:val="AsuntodelcomentarioCar"/>
    <w:semiHidden/>
    <w:unhideWhenUsed/>
    <w:rsid w:val="003209A0"/>
    <w:rPr>
      <w:b/>
      <w:bCs/>
    </w:rPr>
  </w:style>
  <w:style w:type="character" w:customStyle="1" w:styleId="AsuntodelcomentarioCar">
    <w:name w:val="Asunto del comentario Car"/>
    <w:basedOn w:val="TextocomentarioCar"/>
    <w:link w:val="Asuntodelcomentario"/>
    <w:semiHidden/>
    <w:rsid w:val="003209A0"/>
    <w:rPr>
      <w:b/>
      <w:bCs/>
      <w:color w:val="767171"/>
    </w:rPr>
  </w:style>
  <w:style w:type="character" w:customStyle="1" w:styleId="Mention">
    <w:name w:val="Mention"/>
    <w:basedOn w:val="Fuentedeprrafopredeter"/>
    <w:uiPriority w:val="99"/>
    <w:unhideWhenUsed/>
    <w:rsid w:val="003209A0"/>
    <w:rPr>
      <w:color w:val="2B579A"/>
      <w:shd w:val="clear" w:color="auto" w:fill="E1DFDD"/>
    </w:rPr>
  </w:style>
  <w:style w:type="table" w:styleId="Tablanormal1">
    <w:name w:val="Plain Table 1"/>
    <w:basedOn w:val="Tablanormal"/>
    <w:uiPriority w:val="41"/>
    <w:rsid w:val="001776C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3Car">
    <w:name w:val="Título 3 Car"/>
    <w:basedOn w:val="Fuentedeprrafopredeter"/>
    <w:link w:val="Ttulo3"/>
    <w:rsid w:val="00193BCA"/>
    <w:rPr>
      <w:rFonts w:eastAsia="Calibri"/>
      <w:b/>
      <w:bCs/>
      <w:noProof/>
      <w:color w:val="76717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2332">
      <w:bodyDiv w:val="1"/>
      <w:marLeft w:val="0"/>
      <w:marRight w:val="0"/>
      <w:marTop w:val="0"/>
      <w:marBottom w:val="0"/>
      <w:divBdr>
        <w:top w:val="none" w:sz="0" w:space="0" w:color="auto"/>
        <w:left w:val="none" w:sz="0" w:space="0" w:color="auto"/>
        <w:bottom w:val="none" w:sz="0" w:space="0" w:color="auto"/>
        <w:right w:val="none" w:sz="0" w:space="0" w:color="auto"/>
      </w:divBdr>
    </w:div>
    <w:div w:id="30154504">
      <w:bodyDiv w:val="1"/>
      <w:marLeft w:val="0"/>
      <w:marRight w:val="0"/>
      <w:marTop w:val="0"/>
      <w:marBottom w:val="0"/>
      <w:divBdr>
        <w:top w:val="none" w:sz="0" w:space="0" w:color="auto"/>
        <w:left w:val="none" w:sz="0" w:space="0" w:color="auto"/>
        <w:bottom w:val="none" w:sz="0" w:space="0" w:color="auto"/>
        <w:right w:val="none" w:sz="0" w:space="0" w:color="auto"/>
      </w:divBdr>
    </w:div>
    <w:div w:id="42212861">
      <w:bodyDiv w:val="1"/>
      <w:marLeft w:val="0"/>
      <w:marRight w:val="0"/>
      <w:marTop w:val="0"/>
      <w:marBottom w:val="0"/>
      <w:divBdr>
        <w:top w:val="none" w:sz="0" w:space="0" w:color="auto"/>
        <w:left w:val="none" w:sz="0" w:space="0" w:color="auto"/>
        <w:bottom w:val="none" w:sz="0" w:space="0" w:color="auto"/>
        <w:right w:val="none" w:sz="0" w:space="0" w:color="auto"/>
      </w:divBdr>
    </w:div>
    <w:div w:id="43796471">
      <w:bodyDiv w:val="1"/>
      <w:marLeft w:val="0"/>
      <w:marRight w:val="0"/>
      <w:marTop w:val="0"/>
      <w:marBottom w:val="0"/>
      <w:divBdr>
        <w:top w:val="none" w:sz="0" w:space="0" w:color="auto"/>
        <w:left w:val="none" w:sz="0" w:space="0" w:color="auto"/>
        <w:bottom w:val="none" w:sz="0" w:space="0" w:color="auto"/>
        <w:right w:val="none" w:sz="0" w:space="0" w:color="auto"/>
      </w:divBdr>
    </w:div>
    <w:div w:id="60912549">
      <w:bodyDiv w:val="1"/>
      <w:marLeft w:val="0"/>
      <w:marRight w:val="0"/>
      <w:marTop w:val="0"/>
      <w:marBottom w:val="0"/>
      <w:divBdr>
        <w:top w:val="none" w:sz="0" w:space="0" w:color="auto"/>
        <w:left w:val="none" w:sz="0" w:space="0" w:color="auto"/>
        <w:bottom w:val="none" w:sz="0" w:space="0" w:color="auto"/>
        <w:right w:val="none" w:sz="0" w:space="0" w:color="auto"/>
      </w:divBdr>
    </w:div>
    <w:div w:id="61952291">
      <w:bodyDiv w:val="1"/>
      <w:marLeft w:val="0"/>
      <w:marRight w:val="0"/>
      <w:marTop w:val="0"/>
      <w:marBottom w:val="0"/>
      <w:divBdr>
        <w:top w:val="none" w:sz="0" w:space="0" w:color="auto"/>
        <w:left w:val="none" w:sz="0" w:space="0" w:color="auto"/>
        <w:bottom w:val="none" w:sz="0" w:space="0" w:color="auto"/>
        <w:right w:val="none" w:sz="0" w:space="0" w:color="auto"/>
      </w:divBdr>
    </w:div>
    <w:div w:id="81336921">
      <w:bodyDiv w:val="1"/>
      <w:marLeft w:val="0"/>
      <w:marRight w:val="0"/>
      <w:marTop w:val="0"/>
      <w:marBottom w:val="0"/>
      <w:divBdr>
        <w:top w:val="none" w:sz="0" w:space="0" w:color="auto"/>
        <w:left w:val="none" w:sz="0" w:space="0" w:color="auto"/>
        <w:bottom w:val="none" w:sz="0" w:space="0" w:color="auto"/>
        <w:right w:val="none" w:sz="0" w:space="0" w:color="auto"/>
      </w:divBdr>
    </w:div>
    <w:div w:id="83381875">
      <w:bodyDiv w:val="1"/>
      <w:marLeft w:val="0"/>
      <w:marRight w:val="0"/>
      <w:marTop w:val="0"/>
      <w:marBottom w:val="0"/>
      <w:divBdr>
        <w:top w:val="none" w:sz="0" w:space="0" w:color="auto"/>
        <w:left w:val="none" w:sz="0" w:space="0" w:color="auto"/>
        <w:bottom w:val="none" w:sz="0" w:space="0" w:color="auto"/>
        <w:right w:val="none" w:sz="0" w:space="0" w:color="auto"/>
      </w:divBdr>
    </w:div>
    <w:div w:id="125969616">
      <w:bodyDiv w:val="1"/>
      <w:marLeft w:val="0"/>
      <w:marRight w:val="0"/>
      <w:marTop w:val="0"/>
      <w:marBottom w:val="0"/>
      <w:divBdr>
        <w:top w:val="none" w:sz="0" w:space="0" w:color="auto"/>
        <w:left w:val="none" w:sz="0" w:space="0" w:color="auto"/>
        <w:bottom w:val="none" w:sz="0" w:space="0" w:color="auto"/>
        <w:right w:val="none" w:sz="0" w:space="0" w:color="auto"/>
      </w:divBdr>
    </w:div>
    <w:div w:id="151529015">
      <w:bodyDiv w:val="1"/>
      <w:marLeft w:val="0"/>
      <w:marRight w:val="0"/>
      <w:marTop w:val="0"/>
      <w:marBottom w:val="0"/>
      <w:divBdr>
        <w:top w:val="none" w:sz="0" w:space="0" w:color="auto"/>
        <w:left w:val="none" w:sz="0" w:space="0" w:color="auto"/>
        <w:bottom w:val="none" w:sz="0" w:space="0" w:color="auto"/>
        <w:right w:val="none" w:sz="0" w:space="0" w:color="auto"/>
      </w:divBdr>
    </w:div>
    <w:div w:id="163133425">
      <w:bodyDiv w:val="1"/>
      <w:marLeft w:val="0"/>
      <w:marRight w:val="0"/>
      <w:marTop w:val="0"/>
      <w:marBottom w:val="0"/>
      <w:divBdr>
        <w:top w:val="none" w:sz="0" w:space="0" w:color="auto"/>
        <w:left w:val="none" w:sz="0" w:space="0" w:color="auto"/>
        <w:bottom w:val="none" w:sz="0" w:space="0" w:color="auto"/>
        <w:right w:val="none" w:sz="0" w:space="0" w:color="auto"/>
      </w:divBdr>
    </w:div>
    <w:div w:id="170490652">
      <w:bodyDiv w:val="1"/>
      <w:marLeft w:val="0"/>
      <w:marRight w:val="0"/>
      <w:marTop w:val="0"/>
      <w:marBottom w:val="0"/>
      <w:divBdr>
        <w:top w:val="none" w:sz="0" w:space="0" w:color="auto"/>
        <w:left w:val="none" w:sz="0" w:space="0" w:color="auto"/>
        <w:bottom w:val="none" w:sz="0" w:space="0" w:color="auto"/>
        <w:right w:val="none" w:sz="0" w:space="0" w:color="auto"/>
      </w:divBdr>
    </w:div>
    <w:div w:id="170684663">
      <w:bodyDiv w:val="1"/>
      <w:marLeft w:val="0"/>
      <w:marRight w:val="0"/>
      <w:marTop w:val="0"/>
      <w:marBottom w:val="0"/>
      <w:divBdr>
        <w:top w:val="none" w:sz="0" w:space="0" w:color="auto"/>
        <w:left w:val="none" w:sz="0" w:space="0" w:color="auto"/>
        <w:bottom w:val="none" w:sz="0" w:space="0" w:color="auto"/>
        <w:right w:val="none" w:sz="0" w:space="0" w:color="auto"/>
      </w:divBdr>
    </w:div>
    <w:div w:id="183906164">
      <w:bodyDiv w:val="1"/>
      <w:marLeft w:val="0"/>
      <w:marRight w:val="0"/>
      <w:marTop w:val="0"/>
      <w:marBottom w:val="0"/>
      <w:divBdr>
        <w:top w:val="none" w:sz="0" w:space="0" w:color="auto"/>
        <w:left w:val="none" w:sz="0" w:space="0" w:color="auto"/>
        <w:bottom w:val="none" w:sz="0" w:space="0" w:color="auto"/>
        <w:right w:val="none" w:sz="0" w:space="0" w:color="auto"/>
      </w:divBdr>
    </w:div>
    <w:div w:id="201132759">
      <w:bodyDiv w:val="1"/>
      <w:marLeft w:val="0"/>
      <w:marRight w:val="0"/>
      <w:marTop w:val="0"/>
      <w:marBottom w:val="0"/>
      <w:divBdr>
        <w:top w:val="none" w:sz="0" w:space="0" w:color="auto"/>
        <w:left w:val="none" w:sz="0" w:space="0" w:color="auto"/>
        <w:bottom w:val="none" w:sz="0" w:space="0" w:color="auto"/>
        <w:right w:val="none" w:sz="0" w:space="0" w:color="auto"/>
      </w:divBdr>
    </w:div>
    <w:div w:id="205222609">
      <w:bodyDiv w:val="1"/>
      <w:marLeft w:val="0"/>
      <w:marRight w:val="0"/>
      <w:marTop w:val="0"/>
      <w:marBottom w:val="0"/>
      <w:divBdr>
        <w:top w:val="none" w:sz="0" w:space="0" w:color="auto"/>
        <w:left w:val="none" w:sz="0" w:space="0" w:color="auto"/>
        <w:bottom w:val="none" w:sz="0" w:space="0" w:color="auto"/>
        <w:right w:val="none" w:sz="0" w:space="0" w:color="auto"/>
      </w:divBdr>
    </w:div>
    <w:div w:id="226191794">
      <w:bodyDiv w:val="1"/>
      <w:marLeft w:val="0"/>
      <w:marRight w:val="0"/>
      <w:marTop w:val="0"/>
      <w:marBottom w:val="0"/>
      <w:divBdr>
        <w:top w:val="none" w:sz="0" w:space="0" w:color="auto"/>
        <w:left w:val="none" w:sz="0" w:space="0" w:color="auto"/>
        <w:bottom w:val="none" w:sz="0" w:space="0" w:color="auto"/>
        <w:right w:val="none" w:sz="0" w:space="0" w:color="auto"/>
      </w:divBdr>
    </w:div>
    <w:div w:id="238369255">
      <w:bodyDiv w:val="1"/>
      <w:marLeft w:val="0"/>
      <w:marRight w:val="0"/>
      <w:marTop w:val="0"/>
      <w:marBottom w:val="0"/>
      <w:divBdr>
        <w:top w:val="none" w:sz="0" w:space="0" w:color="auto"/>
        <w:left w:val="none" w:sz="0" w:space="0" w:color="auto"/>
        <w:bottom w:val="none" w:sz="0" w:space="0" w:color="auto"/>
        <w:right w:val="none" w:sz="0" w:space="0" w:color="auto"/>
      </w:divBdr>
    </w:div>
    <w:div w:id="240141119">
      <w:bodyDiv w:val="1"/>
      <w:marLeft w:val="0"/>
      <w:marRight w:val="0"/>
      <w:marTop w:val="0"/>
      <w:marBottom w:val="0"/>
      <w:divBdr>
        <w:top w:val="none" w:sz="0" w:space="0" w:color="auto"/>
        <w:left w:val="none" w:sz="0" w:space="0" w:color="auto"/>
        <w:bottom w:val="none" w:sz="0" w:space="0" w:color="auto"/>
        <w:right w:val="none" w:sz="0" w:space="0" w:color="auto"/>
      </w:divBdr>
    </w:div>
    <w:div w:id="243299814">
      <w:bodyDiv w:val="1"/>
      <w:marLeft w:val="0"/>
      <w:marRight w:val="0"/>
      <w:marTop w:val="0"/>
      <w:marBottom w:val="0"/>
      <w:divBdr>
        <w:top w:val="none" w:sz="0" w:space="0" w:color="auto"/>
        <w:left w:val="none" w:sz="0" w:space="0" w:color="auto"/>
        <w:bottom w:val="none" w:sz="0" w:space="0" w:color="auto"/>
        <w:right w:val="none" w:sz="0" w:space="0" w:color="auto"/>
      </w:divBdr>
    </w:div>
    <w:div w:id="285280863">
      <w:bodyDiv w:val="1"/>
      <w:marLeft w:val="0"/>
      <w:marRight w:val="0"/>
      <w:marTop w:val="0"/>
      <w:marBottom w:val="0"/>
      <w:divBdr>
        <w:top w:val="none" w:sz="0" w:space="0" w:color="auto"/>
        <w:left w:val="none" w:sz="0" w:space="0" w:color="auto"/>
        <w:bottom w:val="none" w:sz="0" w:space="0" w:color="auto"/>
        <w:right w:val="none" w:sz="0" w:space="0" w:color="auto"/>
      </w:divBdr>
    </w:div>
    <w:div w:id="339771231">
      <w:bodyDiv w:val="1"/>
      <w:marLeft w:val="0"/>
      <w:marRight w:val="0"/>
      <w:marTop w:val="0"/>
      <w:marBottom w:val="0"/>
      <w:divBdr>
        <w:top w:val="none" w:sz="0" w:space="0" w:color="auto"/>
        <w:left w:val="none" w:sz="0" w:space="0" w:color="auto"/>
        <w:bottom w:val="none" w:sz="0" w:space="0" w:color="auto"/>
        <w:right w:val="none" w:sz="0" w:space="0" w:color="auto"/>
      </w:divBdr>
    </w:div>
    <w:div w:id="351304167">
      <w:bodyDiv w:val="1"/>
      <w:marLeft w:val="0"/>
      <w:marRight w:val="0"/>
      <w:marTop w:val="0"/>
      <w:marBottom w:val="0"/>
      <w:divBdr>
        <w:top w:val="none" w:sz="0" w:space="0" w:color="auto"/>
        <w:left w:val="none" w:sz="0" w:space="0" w:color="auto"/>
        <w:bottom w:val="none" w:sz="0" w:space="0" w:color="auto"/>
        <w:right w:val="none" w:sz="0" w:space="0" w:color="auto"/>
      </w:divBdr>
    </w:div>
    <w:div w:id="367531811">
      <w:bodyDiv w:val="1"/>
      <w:marLeft w:val="0"/>
      <w:marRight w:val="0"/>
      <w:marTop w:val="0"/>
      <w:marBottom w:val="0"/>
      <w:divBdr>
        <w:top w:val="none" w:sz="0" w:space="0" w:color="auto"/>
        <w:left w:val="none" w:sz="0" w:space="0" w:color="auto"/>
        <w:bottom w:val="none" w:sz="0" w:space="0" w:color="auto"/>
        <w:right w:val="none" w:sz="0" w:space="0" w:color="auto"/>
      </w:divBdr>
    </w:div>
    <w:div w:id="377553714">
      <w:bodyDiv w:val="1"/>
      <w:marLeft w:val="0"/>
      <w:marRight w:val="0"/>
      <w:marTop w:val="0"/>
      <w:marBottom w:val="0"/>
      <w:divBdr>
        <w:top w:val="none" w:sz="0" w:space="0" w:color="auto"/>
        <w:left w:val="none" w:sz="0" w:space="0" w:color="auto"/>
        <w:bottom w:val="none" w:sz="0" w:space="0" w:color="auto"/>
        <w:right w:val="none" w:sz="0" w:space="0" w:color="auto"/>
      </w:divBdr>
      <w:divsChild>
        <w:div w:id="1828478056">
          <w:marLeft w:val="547"/>
          <w:marRight w:val="0"/>
          <w:marTop w:val="0"/>
          <w:marBottom w:val="0"/>
          <w:divBdr>
            <w:top w:val="none" w:sz="0" w:space="0" w:color="auto"/>
            <w:left w:val="none" w:sz="0" w:space="0" w:color="auto"/>
            <w:bottom w:val="none" w:sz="0" w:space="0" w:color="auto"/>
            <w:right w:val="none" w:sz="0" w:space="0" w:color="auto"/>
          </w:divBdr>
        </w:div>
      </w:divsChild>
    </w:div>
    <w:div w:id="387805238">
      <w:bodyDiv w:val="1"/>
      <w:marLeft w:val="0"/>
      <w:marRight w:val="0"/>
      <w:marTop w:val="0"/>
      <w:marBottom w:val="0"/>
      <w:divBdr>
        <w:top w:val="none" w:sz="0" w:space="0" w:color="auto"/>
        <w:left w:val="none" w:sz="0" w:space="0" w:color="auto"/>
        <w:bottom w:val="none" w:sz="0" w:space="0" w:color="auto"/>
        <w:right w:val="none" w:sz="0" w:space="0" w:color="auto"/>
      </w:divBdr>
    </w:div>
    <w:div w:id="394671644">
      <w:bodyDiv w:val="1"/>
      <w:marLeft w:val="0"/>
      <w:marRight w:val="0"/>
      <w:marTop w:val="0"/>
      <w:marBottom w:val="0"/>
      <w:divBdr>
        <w:top w:val="none" w:sz="0" w:space="0" w:color="auto"/>
        <w:left w:val="none" w:sz="0" w:space="0" w:color="auto"/>
        <w:bottom w:val="none" w:sz="0" w:space="0" w:color="auto"/>
        <w:right w:val="none" w:sz="0" w:space="0" w:color="auto"/>
      </w:divBdr>
    </w:div>
    <w:div w:id="417101858">
      <w:bodyDiv w:val="1"/>
      <w:marLeft w:val="0"/>
      <w:marRight w:val="0"/>
      <w:marTop w:val="0"/>
      <w:marBottom w:val="0"/>
      <w:divBdr>
        <w:top w:val="none" w:sz="0" w:space="0" w:color="auto"/>
        <w:left w:val="none" w:sz="0" w:space="0" w:color="auto"/>
        <w:bottom w:val="none" w:sz="0" w:space="0" w:color="auto"/>
        <w:right w:val="none" w:sz="0" w:space="0" w:color="auto"/>
      </w:divBdr>
    </w:div>
    <w:div w:id="421025623">
      <w:bodyDiv w:val="1"/>
      <w:marLeft w:val="0"/>
      <w:marRight w:val="0"/>
      <w:marTop w:val="0"/>
      <w:marBottom w:val="0"/>
      <w:divBdr>
        <w:top w:val="none" w:sz="0" w:space="0" w:color="auto"/>
        <w:left w:val="none" w:sz="0" w:space="0" w:color="auto"/>
        <w:bottom w:val="none" w:sz="0" w:space="0" w:color="auto"/>
        <w:right w:val="none" w:sz="0" w:space="0" w:color="auto"/>
      </w:divBdr>
    </w:div>
    <w:div w:id="424038255">
      <w:bodyDiv w:val="1"/>
      <w:marLeft w:val="0"/>
      <w:marRight w:val="0"/>
      <w:marTop w:val="0"/>
      <w:marBottom w:val="0"/>
      <w:divBdr>
        <w:top w:val="none" w:sz="0" w:space="0" w:color="auto"/>
        <w:left w:val="none" w:sz="0" w:space="0" w:color="auto"/>
        <w:bottom w:val="none" w:sz="0" w:space="0" w:color="auto"/>
        <w:right w:val="none" w:sz="0" w:space="0" w:color="auto"/>
      </w:divBdr>
    </w:div>
    <w:div w:id="424696547">
      <w:bodyDiv w:val="1"/>
      <w:marLeft w:val="0"/>
      <w:marRight w:val="0"/>
      <w:marTop w:val="0"/>
      <w:marBottom w:val="0"/>
      <w:divBdr>
        <w:top w:val="none" w:sz="0" w:space="0" w:color="auto"/>
        <w:left w:val="none" w:sz="0" w:space="0" w:color="auto"/>
        <w:bottom w:val="none" w:sz="0" w:space="0" w:color="auto"/>
        <w:right w:val="none" w:sz="0" w:space="0" w:color="auto"/>
      </w:divBdr>
    </w:div>
    <w:div w:id="427967030">
      <w:bodyDiv w:val="1"/>
      <w:marLeft w:val="0"/>
      <w:marRight w:val="0"/>
      <w:marTop w:val="0"/>
      <w:marBottom w:val="0"/>
      <w:divBdr>
        <w:top w:val="none" w:sz="0" w:space="0" w:color="auto"/>
        <w:left w:val="none" w:sz="0" w:space="0" w:color="auto"/>
        <w:bottom w:val="none" w:sz="0" w:space="0" w:color="auto"/>
        <w:right w:val="none" w:sz="0" w:space="0" w:color="auto"/>
      </w:divBdr>
    </w:div>
    <w:div w:id="457576015">
      <w:bodyDiv w:val="1"/>
      <w:marLeft w:val="0"/>
      <w:marRight w:val="0"/>
      <w:marTop w:val="0"/>
      <w:marBottom w:val="0"/>
      <w:divBdr>
        <w:top w:val="none" w:sz="0" w:space="0" w:color="auto"/>
        <w:left w:val="none" w:sz="0" w:space="0" w:color="auto"/>
        <w:bottom w:val="none" w:sz="0" w:space="0" w:color="auto"/>
        <w:right w:val="none" w:sz="0" w:space="0" w:color="auto"/>
      </w:divBdr>
    </w:div>
    <w:div w:id="470294631">
      <w:bodyDiv w:val="1"/>
      <w:marLeft w:val="0"/>
      <w:marRight w:val="0"/>
      <w:marTop w:val="0"/>
      <w:marBottom w:val="0"/>
      <w:divBdr>
        <w:top w:val="none" w:sz="0" w:space="0" w:color="auto"/>
        <w:left w:val="none" w:sz="0" w:space="0" w:color="auto"/>
        <w:bottom w:val="none" w:sz="0" w:space="0" w:color="auto"/>
        <w:right w:val="none" w:sz="0" w:space="0" w:color="auto"/>
      </w:divBdr>
    </w:div>
    <w:div w:id="496700017">
      <w:bodyDiv w:val="1"/>
      <w:marLeft w:val="0"/>
      <w:marRight w:val="0"/>
      <w:marTop w:val="0"/>
      <w:marBottom w:val="0"/>
      <w:divBdr>
        <w:top w:val="none" w:sz="0" w:space="0" w:color="auto"/>
        <w:left w:val="none" w:sz="0" w:space="0" w:color="auto"/>
        <w:bottom w:val="none" w:sz="0" w:space="0" w:color="auto"/>
        <w:right w:val="none" w:sz="0" w:space="0" w:color="auto"/>
      </w:divBdr>
    </w:div>
    <w:div w:id="532380744">
      <w:bodyDiv w:val="1"/>
      <w:marLeft w:val="0"/>
      <w:marRight w:val="0"/>
      <w:marTop w:val="0"/>
      <w:marBottom w:val="0"/>
      <w:divBdr>
        <w:top w:val="none" w:sz="0" w:space="0" w:color="auto"/>
        <w:left w:val="none" w:sz="0" w:space="0" w:color="auto"/>
        <w:bottom w:val="none" w:sz="0" w:space="0" w:color="auto"/>
        <w:right w:val="none" w:sz="0" w:space="0" w:color="auto"/>
      </w:divBdr>
    </w:div>
    <w:div w:id="538975386">
      <w:bodyDiv w:val="1"/>
      <w:marLeft w:val="0"/>
      <w:marRight w:val="0"/>
      <w:marTop w:val="0"/>
      <w:marBottom w:val="0"/>
      <w:divBdr>
        <w:top w:val="none" w:sz="0" w:space="0" w:color="auto"/>
        <w:left w:val="none" w:sz="0" w:space="0" w:color="auto"/>
        <w:bottom w:val="none" w:sz="0" w:space="0" w:color="auto"/>
        <w:right w:val="none" w:sz="0" w:space="0" w:color="auto"/>
      </w:divBdr>
    </w:div>
    <w:div w:id="568081014">
      <w:bodyDiv w:val="1"/>
      <w:marLeft w:val="0"/>
      <w:marRight w:val="0"/>
      <w:marTop w:val="0"/>
      <w:marBottom w:val="0"/>
      <w:divBdr>
        <w:top w:val="none" w:sz="0" w:space="0" w:color="auto"/>
        <w:left w:val="none" w:sz="0" w:space="0" w:color="auto"/>
        <w:bottom w:val="none" w:sz="0" w:space="0" w:color="auto"/>
        <w:right w:val="none" w:sz="0" w:space="0" w:color="auto"/>
      </w:divBdr>
    </w:div>
    <w:div w:id="573200796">
      <w:bodyDiv w:val="1"/>
      <w:marLeft w:val="0"/>
      <w:marRight w:val="0"/>
      <w:marTop w:val="0"/>
      <w:marBottom w:val="0"/>
      <w:divBdr>
        <w:top w:val="none" w:sz="0" w:space="0" w:color="auto"/>
        <w:left w:val="none" w:sz="0" w:space="0" w:color="auto"/>
        <w:bottom w:val="none" w:sz="0" w:space="0" w:color="auto"/>
        <w:right w:val="none" w:sz="0" w:space="0" w:color="auto"/>
      </w:divBdr>
    </w:div>
    <w:div w:id="610861100">
      <w:bodyDiv w:val="1"/>
      <w:marLeft w:val="0"/>
      <w:marRight w:val="0"/>
      <w:marTop w:val="0"/>
      <w:marBottom w:val="0"/>
      <w:divBdr>
        <w:top w:val="none" w:sz="0" w:space="0" w:color="auto"/>
        <w:left w:val="none" w:sz="0" w:space="0" w:color="auto"/>
        <w:bottom w:val="none" w:sz="0" w:space="0" w:color="auto"/>
        <w:right w:val="none" w:sz="0" w:space="0" w:color="auto"/>
      </w:divBdr>
    </w:div>
    <w:div w:id="617956225">
      <w:bodyDiv w:val="1"/>
      <w:marLeft w:val="0"/>
      <w:marRight w:val="0"/>
      <w:marTop w:val="0"/>
      <w:marBottom w:val="0"/>
      <w:divBdr>
        <w:top w:val="none" w:sz="0" w:space="0" w:color="auto"/>
        <w:left w:val="none" w:sz="0" w:space="0" w:color="auto"/>
        <w:bottom w:val="none" w:sz="0" w:space="0" w:color="auto"/>
        <w:right w:val="none" w:sz="0" w:space="0" w:color="auto"/>
      </w:divBdr>
    </w:div>
    <w:div w:id="631982049">
      <w:bodyDiv w:val="1"/>
      <w:marLeft w:val="0"/>
      <w:marRight w:val="0"/>
      <w:marTop w:val="0"/>
      <w:marBottom w:val="0"/>
      <w:divBdr>
        <w:top w:val="none" w:sz="0" w:space="0" w:color="auto"/>
        <w:left w:val="none" w:sz="0" w:space="0" w:color="auto"/>
        <w:bottom w:val="none" w:sz="0" w:space="0" w:color="auto"/>
        <w:right w:val="none" w:sz="0" w:space="0" w:color="auto"/>
      </w:divBdr>
    </w:div>
    <w:div w:id="643117901">
      <w:bodyDiv w:val="1"/>
      <w:marLeft w:val="0"/>
      <w:marRight w:val="0"/>
      <w:marTop w:val="0"/>
      <w:marBottom w:val="0"/>
      <w:divBdr>
        <w:top w:val="none" w:sz="0" w:space="0" w:color="auto"/>
        <w:left w:val="none" w:sz="0" w:space="0" w:color="auto"/>
        <w:bottom w:val="none" w:sz="0" w:space="0" w:color="auto"/>
        <w:right w:val="none" w:sz="0" w:space="0" w:color="auto"/>
      </w:divBdr>
    </w:div>
    <w:div w:id="674116641">
      <w:bodyDiv w:val="1"/>
      <w:marLeft w:val="0"/>
      <w:marRight w:val="0"/>
      <w:marTop w:val="0"/>
      <w:marBottom w:val="0"/>
      <w:divBdr>
        <w:top w:val="none" w:sz="0" w:space="0" w:color="auto"/>
        <w:left w:val="none" w:sz="0" w:space="0" w:color="auto"/>
        <w:bottom w:val="none" w:sz="0" w:space="0" w:color="auto"/>
        <w:right w:val="none" w:sz="0" w:space="0" w:color="auto"/>
      </w:divBdr>
    </w:div>
    <w:div w:id="674385667">
      <w:bodyDiv w:val="1"/>
      <w:marLeft w:val="0"/>
      <w:marRight w:val="0"/>
      <w:marTop w:val="0"/>
      <w:marBottom w:val="0"/>
      <w:divBdr>
        <w:top w:val="none" w:sz="0" w:space="0" w:color="auto"/>
        <w:left w:val="none" w:sz="0" w:space="0" w:color="auto"/>
        <w:bottom w:val="none" w:sz="0" w:space="0" w:color="auto"/>
        <w:right w:val="none" w:sz="0" w:space="0" w:color="auto"/>
      </w:divBdr>
    </w:div>
    <w:div w:id="717776500">
      <w:bodyDiv w:val="1"/>
      <w:marLeft w:val="0"/>
      <w:marRight w:val="0"/>
      <w:marTop w:val="0"/>
      <w:marBottom w:val="0"/>
      <w:divBdr>
        <w:top w:val="none" w:sz="0" w:space="0" w:color="auto"/>
        <w:left w:val="none" w:sz="0" w:space="0" w:color="auto"/>
        <w:bottom w:val="none" w:sz="0" w:space="0" w:color="auto"/>
        <w:right w:val="none" w:sz="0" w:space="0" w:color="auto"/>
      </w:divBdr>
    </w:div>
    <w:div w:id="720902603">
      <w:bodyDiv w:val="1"/>
      <w:marLeft w:val="0"/>
      <w:marRight w:val="0"/>
      <w:marTop w:val="0"/>
      <w:marBottom w:val="0"/>
      <w:divBdr>
        <w:top w:val="none" w:sz="0" w:space="0" w:color="auto"/>
        <w:left w:val="none" w:sz="0" w:space="0" w:color="auto"/>
        <w:bottom w:val="none" w:sz="0" w:space="0" w:color="auto"/>
        <w:right w:val="none" w:sz="0" w:space="0" w:color="auto"/>
      </w:divBdr>
    </w:div>
    <w:div w:id="758644760">
      <w:bodyDiv w:val="1"/>
      <w:marLeft w:val="0"/>
      <w:marRight w:val="0"/>
      <w:marTop w:val="0"/>
      <w:marBottom w:val="0"/>
      <w:divBdr>
        <w:top w:val="none" w:sz="0" w:space="0" w:color="auto"/>
        <w:left w:val="none" w:sz="0" w:space="0" w:color="auto"/>
        <w:bottom w:val="none" w:sz="0" w:space="0" w:color="auto"/>
        <w:right w:val="none" w:sz="0" w:space="0" w:color="auto"/>
      </w:divBdr>
    </w:div>
    <w:div w:id="782965187">
      <w:bodyDiv w:val="1"/>
      <w:marLeft w:val="0"/>
      <w:marRight w:val="0"/>
      <w:marTop w:val="0"/>
      <w:marBottom w:val="0"/>
      <w:divBdr>
        <w:top w:val="none" w:sz="0" w:space="0" w:color="auto"/>
        <w:left w:val="none" w:sz="0" w:space="0" w:color="auto"/>
        <w:bottom w:val="none" w:sz="0" w:space="0" w:color="auto"/>
        <w:right w:val="none" w:sz="0" w:space="0" w:color="auto"/>
      </w:divBdr>
    </w:div>
    <w:div w:id="796263713">
      <w:bodyDiv w:val="1"/>
      <w:marLeft w:val="0"/>
      <w:marRight w:val="0"/>
      <w:marTop w:val="0"/>
      <w:marBottom w:val="0"/>
      <w:divBdr>
        <w:top w:val="none" w:sz="0" w:space="0" w:color="auto"/>
        <w:left w:val="none" w:sz="0" w:space="0" w:color="auto"/>
        <w:bottom w:val="none" w:sz="0" w:space="0" w:color="auto"/>
        <w:right w:val="none" w:sz="0" w:space="0" w:color="auto"/>
      </w:divBdr>
    </w:div>
    <w:div w:id="851458675">
      <w:bodyDiv w:val="1"/>
      <w:marLeft w:val="0"/>
      <w:marRight w:val="0"/>
      <w:marTop w:val="0"/>
      <w:marBottom w:val="0"/>
      <w:divBdr>
        <w:top w:val="none" w:sz="0" w:space="0" w:color="auto"/>
        <w:left w:val="none" w:sz="0" w:space="0" w:color="auto"/>
        <w:bottom w:val="none" w:sz="0" w:space="0" w:color="auto"/>
        <w:right w:val="none" w:sz="0" w:space="0" w:color="auto"/>
      </w:divBdr>
    </w:div>
    <w:div w:id="869611576">
      <w:bodyDiv w:val="1"/>
      <w:marLeft w:val="0"/>
      <w:marRight w:val="0"/>
      <w:marTop w:val="0"/>
      <w:marBottom w:val="0"/>
      <w:divBdr>
        <w:top w:val="none" w:sz="0" w:space="0" w:color="auto"/>
        <w:left w:val="none" w:sz="0" w:space="0" w:color="auto"/>
        <w:bottom w:val="none" w:sz="0" w:space="0" w:color="auto"/>
        <w:right w:val="none" w:sz="0" w:space="0" w:color="auto"/>
      </w:divBdr>
    </w:div>
    <w:div w:id="872301304">
      <w:bodyDiv w:val="1"/>
      <w:marLeft w:val="0"/>
      <w:marRight w:val="0"/>
      <w:marTop w:val="0"/>
      <w:marBottom w:val="0"/>
      <w:divBdr>
        <w:top w:val="none" w:sz="0" w:space="0" w:color="auto"/>
        <w:left w:val="none" w:sz="0" w:space="0" w:color="auto"/>
        <w:bottom w:val="none" w:sz="0" w:space="0" w:color="auto"/>
        <w:right w:val="none" w:sz="0" w:space="0" w:color="auto"/>
      </w:divBdr>
    </w:div>
    <w:div w:id="892698523">
      <w:bodyDiv w:val="1"/>
      <w:marLeft w:val="0"/>
      <w:marRight w:val="0"/>
      <w:marTop w:val="0"/>
      <w:marBottom w:val="0"/>
      <w:divBdr>
        <w:top w:val="none" w:sz="0" w:space="0" w:color="auto"/>
        <w:left w:val="none" w:sz="0" w:space="0" w:color="auto"/>
        <w:bottom w:val="none" w:sz="0" w:space="0" w:color="auto"/>
        <w:right w:val="none" w:sz="0" w:space="0" w:color="auto"/>
      </w:divBdr>
    </w:div>
    <w:div w:id="911351123">
      <w:bodyDiv w:val="1"/>
      <w:marLeft w:val="0"/>
      <w:marRight w:val="0"/>
      <w:marTop w:val="0"/>
      <w:marBottom w:val="0"/>
      <w:divBdr>
        <w:top w:val="none" w:sz="0" w:space="0" w:color="auto"/>
        <w:left w:val="none" w:sz="0" w:space="0" w:color="auto"/>
        <w:bottom w:val="none" w:sz="0" w:space="0" w:color="auto"/>
        <w:right w:val="none" w:sz="0" w:space="0" w:color="auto"/>
      </w:divBdr>
    </w:div>
    <w:div w:id="918949824">
      <w:bodyDiv w:val="1"/>
      <w:marLeft w:val="0"/>
      <w:marRight w:val="0"/>
      <w:marTop w:val="0"/>
      <w:marBottom w:val="0"/>
      <w:divBdr>
        <w:top w:val="none" w:sz="0" w:space="0" w:color="auto"/>
        <w:left w:val="none" w:sz="0" w:space="0" w:color="auto"/>
        <w:bottom w:val="none" w:sz="0" w:space="0" w:color="auto"/>
        <w:right w:val="none" w:sz="0" w:space="0" w:color="auto"/>
      </w:divBdr>
    </w:div>
    <w:div w:id="920599865">
      <w:bodyDiv w:val="1"/>
      <w:marLeft w:val="0"/>
      <w:marRight w:val="0"/>
      <w:marTop w:val="0"/>
      <w:marBottom w:val="0"/>
      <w:divBdr>
        <w:top w:val="none" w:sz="0" w:space="0" w:color="auto"/>
        <w:left w:val="none" w:sz="0" w:space="0" w:color="auto"/>
        <w:bottom w:val="none" w:sz="0" w:space="0" w:color="auto"/>
        <w:right w:val="none" w:sz="0" w:space="0" w:color="auto"/>
      </w:divBdr>
    </w:div>
    <w:div w:id="932276648">
      <w:bodyDiv w:val="1"/>
      <w:marLeft w:val="0"/>
      <w:marRight w:val="0"/>
      <w:marTop w:val="0"/>
      <w:marBottom w:val="0"/>
      <w:divBdr>
        <w:top w:val="none" w:sz="0" w:space="0" w:color="auto"/>
        <w:left w:val="none" w:sz="0" w:space="0" w:color="auto"/>
        <w:bottom w:val="none" w:sz="0" w:space="0" w:color="auto"/>
        <w:right w:val="none" w:sz="0" w:space="0" w:color="auto"/>
      </w:divBdr>
    </w:div>
    <w:div w:id="955865406">
      <w:bodyDiv w:val="1"/>
      <w:marLeft w:val="0"/>
      <w:marRight w:val="0"/>
      <w:marTop w:val="0"/>
      <w:marBottom w:val="0"/>
      <w:divBdr>
        <w:top w:val="none" w:sz="0" w:space="0" w:color="auto"/>
        <w:left w:val="none" w:sz="0" w:space="0" w:color="auto"/>
        <w:bottom w:val="none" w:sz="0" w:space="0" w:color="auto"/>
        <w:right w:val="none" w:sz="0" w:space="0" w:color="auto"/>
      </w:divBdr>
    </w:div>
    <w:div w:id="962611537">
      <w:bodyDiv w:val="1"/>
      <w:marLeft w:val="0"/>
      <w:marRight w:val="0"/>
      <w:marTop w:val="0"/>
      <w:marBottom w:val="0"/>
      <w:divBdr>
        <w:top w:val="none" w:sz="0" w:space="0" w:color="auto"/>
        <w:left w:val="none" w:sz="0" w:space="0" w:color="auto"/>
        <w:bottom w:val="none" w:sz="0" w:space="0" w:color="auto"/>
        <w:right w:val="none" w:sz="0" w:space="0" w:color="auto"/>
      </w:divBdr>
    </w:div>
    <w:div w:id="970473939">
      <w:bodyDiv w:val="1"/>
      <w:marLeft w:val="0"/>
      <w:marRight w:val="0"/>
      <w:marTop w:val="0"/>
      <w:marBottom w:val="0"/>
      <w:divBdr>
        <w:top w:val="none" w:sz="0" w:space="0" w:color="auto"/>
        <w:left w:val="none" w:sz="0" w:space="0" w:color="auto"/>
        <w:bottom w:val="none" w:sz="0" w:space="0" w:color="auto"/>
        <w:right w:val="none" w:sz="0" w:space="0" w:color="auto"/>
      </w:divBdr>
    </w:div>
    <w:div w:id="986283786">
      <w:bodyDiv w:val="1"/>
      <w:marLeft w:val="0"/>
      <w:marRight w:val="0"/>
      <w:marTop w:val="0"/>
      <w:marBottom w:val="0"/>
      <w:divBdr>
        <w:top w:val="none" w:sz="0" w:space="0" w:color="auto"/>
        <w:left w:val="none" w:sz="0" w:space="0" w:color="auto"/>
        <w:bottom w:val="none" w:sz="0" w:space="0" w:color="auto"/>
        <w:right w:val="none" w:sz="0" w:space="0" w:color="auto"/>
      </w:divBdr>
    </w:div>
    <w:div w:id="1022633457">
      <w:bodyDiv w:val="1"/>
      <w:marLeft w:val="0"/>
      <w:marRight w:val="0"/>
      <w:marTop w:val="0"/>
      <w:marBottom w:val="0"/>
      <w:divBdr>
        <w:top w:val="none" w:sz="0" w:space="0" w:color="auto"/>
        <w:left w:val="none" w:sz="0" w:space="0" w:color="auto"/>
        <w:bottom w:val="none" w:sz="0" w:space="0" w:color="auto"/>
        <w:right w:val="none" w:sz="0" w:space="0" w:color="auto"/>
      </w:divBdr>
    </w:div>
    <w:div w:id="1046874734">
      <w:bodyDiv w:val="1"/>
      <w:marLeft w:val="0"/>
      <w:marRight w:val="0"/>
      <w:marTop w:val="0"/>
      <w:marBottom w:val="0"/>
      <w:divBdr>
        <w:top w:val="none" w:sz="0" w:space="0" w:color="auto"/>
        <w:left w:val="none" w:sz="0" w:space="0" w:color="auto"/>
        <w:bottom w:val="none" w:sz="0" w:space="0" w:color="auto"/>
        <w:right w:val="none" w:sz="0" w:space="0" w:color="auto"/>
      </w:divBdr>
    </w:div>
    <w:div w:id="1108620783">
      <w:bodyDiv w:val="1"/>
      <w:marLeft w:val="0"/>
      <w:marRight w:val="0"/>
      <w:marTop w:val="0"/>
      <w:marBottom w:val="0"/>
      <w:divBdr>
        <w:top w:val="none" w:sz="0" w:space="0" w:color="auto"/>
        <w:left w:val="none" w:sz="0" w:space="0" w:color="auto"/>
        <w:bottom w:val="none" w:sz="0" w:space="0" w:color="auto"/>
        <w:right w:val="none" w:sz="0" w:space="0" w:color="auto"/>
      </w:divBdr>
    </w:div>
    <w:div w:id="1145927196">
      <w:bodyDiv w:val="1"/>
      <w:marLeft w:val="0"/>
      <w:marRight w:val="0"/>
      <w:marTop w:val="0"/>
      <w:marBottom w:val="0"/>
      <w:divBdr>
        <w:top w:val="none" w:sz="0" w:space="0" w:color="auto"/>
        <w:left w:val="none" w:sz="0" w:space="0" w:color="auto"/>
        <w:bottom w:val="none" w:sz="0" w:space="0" w:color="auto"/>
        <w:right w:val="none" w:sz="0" w:space="0" w:color="auto"/>
      </w:divBdr>
    </w:div>
    <w:div w:id="1152334272">
      <w:bodyDiv w:val="1"/>
      <w:marLeft w:val="0"/>
      <w:marRight w:val="0"/>
      <w:marTop w:val="0"/>
      <w:marBottom w:val="0"/>
      <w:divBdr>
        <w:top w:val="none" w:sz="0" w:space="0" w:color="auto"/>
        <w:left w:val="none" w:sz="0" w:space="0" w:color="auto"/>
        <w:bottom w:val="none" w:sz="0" w:space="0" w:color="auto"/>
        <w:right w:val="none" w:sz="0" w:space="0" w:color="auto"/>
      </w:divBdr>
    </w:div>
    <w:div w:id="1160080528">
      <w:bodyDiv w:val="1"/>
      <w:marLeft w:val="0"/>
      <w:marRight w:val="0"/>
      <w:marTop w:val="0"/>
      <w:marBottom w:val="0"/>
      <w:divBdr>
        <w:top w:val="none" w:sz="0" w:space="0" w:color="auto"/>
        <w:left w:val="none" w:sz="0" w:space="0" w:color="auto"/>
        <w:bottom w:val="none" w:sz="0" w:space="0" w:color="auto"/>
        <w:right w:val="none" w:sz="0" w:space="0" w:color="auto"/>
      </w:divBdr>
    </w:div>
    <w:div w:id="1172527154">
      <w:bodyDiv w:val="1"/>
      <w:marLeft w:val="0"/>
      <w:marRight w:val="0"/>
      <w:marTop w:val="0"/>
      <w:marBottom w:val="0"/>
      <w:divBdr>
        <w:top w:val="none" w:sz="0" w:space="0" w:color="auto"/>
        <w:left w:val="none" w:sz="0" w:space="0" w:color="auto"/>
        <w:bottom w:val="none" w:sz="0" w:space="0" w:color="auto"/>
        <w:right w:val="none" w:sz="0" w:space="0" w:color="auto"/>
      </w:divBdr>
    </w:div>
    <w:div w:id="1179546739">
      <w:bodyDiv w:val="1"/>
      <w:marLeft w:val="0"/>
      <w:marRight w:val="0"/>
      <w:marTop w:val="0"/>
      <w:marBottom w:val="0"/>
      <w:divBdr>
        <w:top w:val="none" w:sz="0" w:space="0" w:color="auto"/>
        <w:left w:val="none" w:sz="0" w:space="0" w:color="auto"/>
        <w:bottom w:val="none" w:sz="0" w:space="0" w:color="auto"/>
        <w:right w:val="none" w:sz="0" w:space="0" w:color="auto"/>
      </w:divBdr>
    </w:div>
    <w:div w:id="1192957581">
      <w:bodyDiv w:val="1"/>
      <w:marLeft w:val="0"/>
      <w:marRight w:val="0"/>
      <w:marTop w:val="0"/>
      <w:marBottom w:val="0"/>
      <w:divBdr>
        <w:top w:val="none" w:sz="0" w:space="0" w:color="auto"/>
        <w:left w:val="none" w:sz="0" w:space="0" w:color="auto"/>
        <w:bottom w:val="none" w:sz="0" w:space="0" w:color="auto"/>
        <w:right w:val="none" w:sz="0" w:space="0" w:color="auto"/>
      </w:divBdr>
    </w:div>
    <w:div w:id="1193497781">
      <w:bodyDiv w:val="1"/>
      <w:marLeft w:val="0"/>
      <w:marRight w:val="0"/>
      <w:marTop w:val="0"/>
      <w:marBottom w:val="0"/>
      <w:divBdr>
        <w:top w:val="none" w:sz="0" w:space="0" w:color="auto"/>
        <w:left w:val="none" w:sz="0" w:space="0" w:color="auto"/>
        <w:bottom w:val="none" w:sz="0" w:space="0" w:color="auto"/>
        <w:right w:val="none" w:sz="0" w:space="0" w:color="auto"/>
      </w:divBdr>
    </w:div>
    <w:div w:id="1196625622">
      <w:bodyDiv w:val="1"/>
      <w:marLeft w:val="0"/>
      <w:marRight w:val="0"/>
      <w:marTop w:val="0"/>
      <w:marBottom w:val="0"/>
      <w:divBdr>
        <w:top w:val="none" w:sz="0" w:space="0" w:color="auto"/>
        <w:left w:val="none" w:sz="0" w:space="0" w:color="auto"/>
        <w:bottom w:val="none" w:sz="0" w:space="0" w:color="auto"/>
        <w:right w:val="none" w:sz="0" w:space="0" w:color="auto"/>
      </w:divBdr>
    </w:div>
    <w:div w:id="1200506954">
      <w:bodyDiv w:val="1"/>
      <w:marLeft w:val="0"/>
      <w:marRight w:val="0"/>
      <w:marTop w:val="0"/>
      <w:marBottom w:val="0"/>
      <w:divBdr>
        <w:top w:val="none" w:sz="0" w:space="0" w:color="auto"/>
        <w:left w:val="none" w:sz="0" w:space="0" w:color="auto"/>
        <w:bottom w:val="none" w:sz="0" w:space="0" w:color="auto"/>
        <w:right w:val="none" w:sz="0" w:space="0" w:color="auto"/>
      </w:divBdr>
    </w:div>
    <w:div w:id="1233274670">
      <w:bodyDiv w:val="1"/>
      <w:marLeft w:val="0"/>
      <w:marRight w:val="0"/>
      <w:marTop w:val="0"/>
      <w:marBottom w:val="0"/>
      <w:divBdr>
        <w:top w:val="none" w:sz="0" w:space="0" w:color="auto"/>
        <w:left w:val="none" w:sz="0" w:space="0" w:color="auto"/>
        <w:bottom w:val="none" w:sz="0" w:space="0" w:color="auto"/>
        <w:right w:val="none" w:sz="0" w:space="0" w:color="auto"/>
      </w:divBdr>
    </w:div>
    <w:div w:id="1244294374">
      <w:bodyDiv w:val="1"/>
      <w:marLeft w:val="0"/>
      <w:marRight w:val="0"/>
      <w:marTop w:val="0"/>
      <w:marBottom w:val="0"/>
      <w:divBdr>
        <w:top w:val="none" w:sz="0" w:space="0" w:color="auto"/>
        <w:left w:val="none" w:sz="0" w:space="0" w:color="auto"/>
        <w:bottom w:val="none" w:sz="0" w:space="0" w:color="auto"/>
        <w:right w:val="none" w:sz="0" w:space="0" w:color="auto"/>
      </w:divBdr>
    </w:div>
    <w:div w:id="1275821993">
      <w:bodyDiv w:val="1"/>
      <w:marLeft w:val="0"/>
      <w:marRight w:val="0"/>
      <w:marTop w:val="0"/>
      <w:marBottom w:val="0"/>
      <w:divBdr>
        <w:top w:val="none" w:sz="0" w:space="0" w:color="auto"/>
        <w:left w:val="none" w:sz="0" w:space="0" w:color="auto"/>
        <w:bottom w:val="none" w:sz="0" w:space="0" w:color="auto"/>
        <w:right w:val="none" w:sz="0" w:space="0" w:color="auto"/>
      </w:divBdr>
    </w:div>
    <w:div w:id="1283196613">
      <w:bodyDiv w:val="1"/>
      <w:marLeft w:val="0"/>
      <w:marRight w:val="0"/>
      <w:marTop w:val="0"/>
      <w:marBottom w:val="0"/>
      <w:divBdr>
        <w:top w:val="none" w:sz="0" w:space="0" w:color="auto"/>
        <w:left w:val="none" w:sz="0" w:space="0" w:color="auto"/>
        <w:bottom w:val="none" w:sz="0" w:space="0" w:color="auto"/>
        <w:right w:val="none" w:sz="0" w:space="0" w:color="auto"/>
      </w:divBdr>
    </w:div>
    <w:div w:id="1286615894">
      <w:bodyDiv w:val="1"/>
      <w:marLeft w:val="0"/>
      <w:marRight w:val="0"/>
      <w:marTop w:val="0"/>
      <w:marBottom w:val="0"/>
      <w:divBdr>
        <w:top w:val="none" w:sz="0" w:space="0" w:color="auto"/>
        <w:left w:val="none" w:sz="0" w:space="0" w:color="auto"/>
        <w:bottom w:val="none" w:sz="0" w:space="0" w:color="auto"/>
        <w:right w:val="none" w:sz="0" w:space="0" w:color="auto"/>
      </w:divBdr>
    </w:div>
    <w:div w:id="1295869570">
      <w:bodyDiv w:val="1"/>
      <w:marLeft w:val="0"/>
      <w:marRight w:val="0"/>
      <w:marTop w:val="0"/>
      <w:marBottom w:val="0"/>
      <w:divBdr>
        <w:top w:val="none" w:sz="0" w:space="0" w:color="auto"/>
        <w:left w:val="none" w:sz="0" w:space="0" w:color="auto"/>
        <w:bottom w:val="none" w:sz="0" w:space="0" w:color="auto"/>
        <w:right w:val="none" w:sz="0" w:space="0" w:color="auto"/>
      </w:divBdr>
    </w:div>
    <w:div w:id="1300647479">
      <w:bodyDiv w:val="1"/>
      <w:marLeft w:val="0"/>
      <w:marRight w:val="0"/>
      <w:marTop w:val="0"/>
      <w:marBottom w:val="0"/>
      <w:divBdr>
        <w:top w:val="none" w:sz="0" w:space="0" w:color="auto"/>
        <w:left w:val="none" w:sz="0" w:space="0" w:color="auto"/>
        <w:bottom w:val="none" w:sz="0" w:space="0" w:color="auto"/>
        <w:right w:val="none" w:sz="0" w:space="0" w:color="auto"/>
      </w:divBdr>
    </w:div>
    <w:div w:id="1335916825">
      <w:bodyDiv w:val="1"/>
      <w:marLeft w:val="0"/>
      <w:marRight w:val="0"/>
      <w:marTop w:val="0"/>
      <w:marBottom w:val="0"/>
      <w:divBdr>
        <w:top w:val="none" w:sz="0" w:space="0" w:color="auto"/>
        <w:left w:val="none" w:sz="0" w:space="0" w:color="auto"/>
        <w:bottom w:val="none" w:sz="0" w:space="0" w:color="auto"/>
        <w:right w:val="none" w:sz="0" w:space="0" w:color="auto"/>
      </w:divBdr>
    </w:div>
    <w:div w:id="1341544981">
      <w:bodyDiv w:val="1"/>
      <w:marLeft w:val="0"/>
      <w:marRight w:val="0"/>
      <w:marTop w:val="0"/>
      <w:marBottom w:val="0"/>
      <w:divBdr>
        <w:top w:val="none" w:sz="0" w:space="0" w:color="auto"/>
        <w:left w:val="none" w:sz="0" w:space="0" w:color="auto"/>
        <w:bottom w:val="none" w:sz="0" w:space="0" w:color="auto"/>
        <w:right w:val="none" w:sz="0" w:space="0" w:color="auto"/>
      </w:divBdr>
    </w:div>
    <w:div w:id="1345323501">
      <w:bodyDiv w:val="1"/>
      <w:marLeft w:val="0"/>
      <w:marRight w:val="0"/>
      <w:marTop w:val="0"/>
      <w:marBottom w:val="0"/>
      <w:divBdr>
        <w:top w:val="none" w:sz="0" w:space="0" w:color="auto"/>
        <w:left w:val="none" w:sz="0" w:space="0" w:color="auto"/>
        <w:bottom w:val="none" w:sz="0" w:space="0" w:color="auto"/>
        <w:right w:val="none" w:sz="0" w:space="0" w:color="auto"/>
      </w:divBdr>
    </w:div>
    <w:div w:id="1346787372">
      <w:bodyDiv w:val="1"/>
      <w:marLeft w:val="0"/>
      <w:marRight w:val="0"/>
      <w:marTop w:val="0"/>
      <w:marBottom w:val="0"/>
      <w:divBdr>
        <w:top w:val="none" w:sz="0" w:space="0" w:color="auto"/>
        <w:left w:val="none" w:sz="0" w:space="0" w:color="auto"/>
        <w:bottom w:val="none" w:sz="0" w:space="0" w:color="auto"/>
        <w:right w:val="none" w:sz="0" w:space="0" w:color="auto"/>
      </w:divBdr>
    </w:div>
    <w:div w:id="1349987642">
      <w:bodyDiv w:val="1"/>
      <w:marLeft w:val="0"/>
      <w:marRight w:val="0"/>
      <w:marTop w:val="0"/>
      <w:marBottom w:val="0"/>
      <w:divBdr>
        <w:top w:val="none" w:sz="0" w:space="0" w:color="auto"/>
        <w:left w:val="none" w:sz="0" w:space="0" w:color="auto"/>
        <w:bottom w:val="none" w:sz="0" w:space="0" w:color="auto"/>
        <w:right w:val="none" w:sz="0" w:space="0" w:color="auto"/>
      </w:divBdr>
    </w:div>
    <w:div w:id="1352954989">
      <w:bodyDiv w:val="1"/>
      <w:marLeft w:val="0"/>
      <w:marRight w:val="0"/>
      <w:marTop w:val="0"/>
      <w:marBottom w:val="0"/>
      <w:divBdr>
        <w:top w:val="none" w:sz="0" w:space="0" w:color="auto"/>
        <w:left w:val="none" w:sz="0" w:space="0" w:color="auto"/>
        <w:bottom w:val="none" w:sz="0" w:space="0" w:color="auto"/>
        <w:right w:val="none" w:sz="0" w:space="0" w:color="auto"/>
      </w:divBdr>
    </w:div>
    <w:div w:id="1399864530">
      <w:bodyDiv w:val="1"/>
      <w:marLeft w:val="0"/>
      <w:marRight w:val="0"/>
      <w:marTop w:val="0"/>
      <w:marBottom w:val="0"/>
      <w:divBdr>
        <w:top w:val="none" w:sz="0" w:space="0" w:color="auto"/>
        <w:left w:val="none" w:sz="0" w:space="0" w:color="auto"/>
        <w:bottom w:val="none" w:sz="0" w:space="0" w:color="auto"/>
        <w:right w:val="none" w:sz="0" w:space="0" w:color="auto"/>
      </w:divBdr>
    </w:div>
    <w:div w:id="1417819770">
      <w:bodyDiv w:val="1"/>
      <w:marLeft w:val="0"/>
      <w:marRight w:val="0"/>
      <w:marTop w:val="0"/>
      <w:marBottom w:val="0"/>
      <w:divBdr>
        <w:top w:val="none" w:sz="0" w:space="0" w:color="auto"/>
        <w:left w:val="none" w:sz="0" w:space="0" w:color="auto"/>
        <w:bottom w:val="none" w:sz="0" w:space="0" w:color="auto"/>
        <w:right w:val="none" w:sz="0" w:space="0" w:color="auto"/>
      </w:divBdr>
    </w:div>
    <w:div w:id="1444299900">
      <w:bodyDiv w:val="1"/>
      <w:marLeft w:val="0"/>
      <w:marRight w:val="0"/>
      <w:marTop w:val="0"/>
      <w:marBottom w:val="0"/>
      <w:divBdr>
        <w:top w:val="none" w:sz="0" w:space="0" w:color="auto"/>
        <w:left w:val="none" w:sz="0" w:space="0" w:color="auto"/>
        <w:bottom w:val="none" w:sz="0" w:space="0" w:color="auto"/>
        <w:right w:val="none" w:sz="0" w:space="0" w:color="auto"/>
      </w:divBdr>
    </w:div>
    <w:div w:id="1444687877">
      <w:bodyDiv w:val="1"/>
      <w:marLeft w:val="0"/>
      <w:marRight w:val="0"/>
      <w:marTop w:val="0"/>
      <w:marBottom w:val="0"/>
      <w:divBdr>
        <w:top w:val="none" w:sz="0" w:space="0" w:color="auto"/>
        <w:left w:val="none" w:sz="0" w:space="0" w:color="auto"/>
        <w:bottom w:val="none" w:sz="0" w:space="0" w:color="auto"/>
        <w:right w:val="none" w:sz="0" w:space="0" w:color="auto"/>
      </w:divBdr>
    </w:div>
    <w:div w:id="1450049778">
      <w:bodyDiv w:val="1"/>
      <w:marLeft w:val="0"/>
      <w:marRight w:val="0"/>
      <w:marTop w:val="0"/>
      <w:marBottom w:val="0"/>
      <w:divBdr>
        <w:top w:val="none" w:sz="0" w:space="0" w:color="auto"/>
        <w:left w:val="none" w:sz="0" w:space="0" w:color="auto"/>
        <w:bottom w:val="none" w:sz="0" w:space="0" w:color="auto"/>
        <w:right w:val="none" w:sz="0" w:space="0" w:color="auto"/>
      </w:divBdr>
    </w:div>
    <w:div w:id="1461990947">
      <w:bodyDiv w:val="1"/>
      <w:marLeft w:val="0"/>
      <w:marRight w:val="0"/>
      <w:marTop w:val="0"/>
      <w:marBottom w:val="0"/>
      <w:divBdr>
        <w:top w:val="none" w:sz="0" w:space="0" w:color="auto"/>
        <w:left w:val="none" w:sz="0" w:space="0" w:color="auto"/>
        <w:bottom w:val="none" w:sz="0" w:space="0" w:color="auto"/>
        <w:right w:val="none" w:sz="0" w:space="0" w:color="auto"/>
      </w:divBdr>
    </w:div>
    <w:div w:id="1466125412">
      <w:bodyDiv w:val="1"/>
      <w:marLeft w:val="0"/>
      <w:marRight w:val="0"/>
      <w:marTop w:val="0"/>
      <w:marBottom w:val="0"/>
      <w:divBdr>
        <w:top w:val="none" w:sz="0" w:space="0" w:color="auto"/>
        <w:left w:val="none" w:sz="0" w:space="0" w:color="auto"/>
        <w:bottom w:val="none" w:sz="0" w:space="0" w:color="auto"/>
        <w:right w:val="none" w:sz="0" w:space="0" w:color="auto"/>
      </w:divBdr>
    </w:div>
    <w:div w:id="1487478958">
      <w:bodyDiv w:val="1"/>
      <w:marLeft w:val="0"/>
      <w:marRight w:val="0"/>
      <w:marTop w:val="0"/>
      <w:marBottom w:val="0"/>
      <w:divBdr>
        <w:top w:val="none" w:sz="0" w:space="0" w:color="auto"/>
        <w:left w:val="none" w:sz="0" w:space="0" w:color="auto"/>
        <w:bottom w:val="none" w:sz="0" w:space="0" w:color="auto"/>
        <w:right w:val="none" w:sz="0" w:space="0" w:color="auto"/>
      </w:divBdr>
    </w:div>
    <w:div w:id="1488210601">
      <w:bodyDiv w:val="1"/>
      <w:marLeft w:val="0"/>
      <w:marRight w:val="0"/>
      <w:marTop w:val="0"/>
      <w:marBottom w:val="0"/>
      <w:divBdr>
        <w:top w:val="none" w:sz="0" w:space="0" w:color="auto"/>
        <w:left w:val="none" w:sz="0" w:space="0" w:color="auto"/>
        <w:bottom w:val="none" w:sz="0" w:space="0" w:color="auto"/>
        <w:right w:val="none" w:sz="0" w:space="0" w:color="auto"/>
      </w:divBdr>
    </w:div>
    <w:div w:id="1502509020">
      <w:bodyDiv w:val="1"/>
      <w:marLeft w:val="0"/>
      <w:marRight w:val="0"/>
      <w:marTop w:val="0"/>
      <w:marBottom w:val="0"/>
      <w:divBdr>
        <w:top w:val="none" w:sz="0" w:space="0" w:color="auto"/>
        <w:left w:val="none" w:sz="0" w:space="0" w:color="auto"/>
        <w:bottom w:val="none" w:sz="0" w:space="0" w:color="auto"/>
        <w:right w:val="none" w:sz="0" w:space="0" w:color="auto"/>
      </w:divBdr>
    </w:div>
    <w:div w:id="1513570492">
      <w:bodyDiv w:val="1"/>
      <w:marLeft w:val="0"/>
      <w:marRight w:val="0"/>
      <w:marTop w:val="0"/>
      <w:marBottom w:val="0"/>
      <w:divBdr>
        <w:top w:val="none" w:sz="0" w:space="0" w:color="auto"/>
        <w:left w:val="none" w:sz="0" w:space="0" w:color="auto"/>
        <w:bottom w:val="none" w:sz="0" w:space="0" w:color="auto"/>
        <w:right w:val="none" w:sz="0" w:space="0" w:color="auto"/>
      </w:divBdr>
    </w:div>
    <w:div w:id="1536308036">
      <w:bodyDiv w:val="1"/>
      <w:marLeft w:val="0"/>
      <w:marRight w:val="0"/>
      <w:marTop w:val="0"/>
      <w:marBottom w:val="0"/>
      <w:divBdr>
        <w:top w:val="none" w:sz="0" w:space="0" w:color="auto"/>
        <w:left w:val="none" w:sz="0" w:space="0" w:color="auto"/>
        <w:bottom w:val="none" w:sz="0" w:space="0" w:color="auto"/>
        <w:right w:val="none" w:sz="0" w:space="0" w:color="auto"/>
      </w:divBdr>
    </w:div>
    <w:div w:id="1581258219">
      <w:bodyDiv w:val="1"/>
      <w:marLeft w:val="0"/>
      <w:marRight w:val="0"/>
      <w:marTop w:val="0"/>
      <w:marBottom w:val="0"/>
      <w:divBdr>
        <w:top w:val="none" w:sz="0" w:space="0" w:color="auto"/>
        <w:left w:val="none" w:sz="0" w:space="0" w:color="auto"/>
        <w:bottom w:val="none" w:sz="0" w:space="0" w:color="auto"/>
        <w:right w:val="none" w:sz="0" w:space="0" w:color="auto"/>
      </w:divBdr>
    </w:div>
    <w:div w:id="1585648255">
      <w:bodyDiv w:val="1"/>
      <w:marLeft w:val="0"/>
      <w:marRight w:val="0"/>
      <w:marTop w:val="0"/>
      <w:marBottom w:val="0"/>
      <w:divBdr>
        <w:top w:val="none" w:sz="0" w:space="0" w:color="auto"/>
        <w:left w:val="none" w:sz="0" w:space="0" w:color="auto"/>
        <w:bottom w:val="none" w:sz="0" w:space="0" w:color="auto"/>
        <w:right w:val="none" w:sz="0" w:space="0" w:color="auto"/>
      </w:divBdr>
    </w:div>
    <w:div w:id="1585871801">
      <w:bodyDiv w:val="1"/>
      <w:marLeft w:val="0"/>
      <w:marRight w:val="0"/>
      <w:marTop w:val="0"/>
      <w:marBottom w:val="0"/>
      <w:divBdr>
        <w:top w:val="none" w:sz="0" w:space="0" w:color="auto"/>
        <w:left w:val="none" w:sz="0" w:space="0" w:color="auto"/>
        <w:bottom w:val="none" w:sz="0" w:space="0" w:color="auto"/>
        <w:right w:val="none" w:sz="0" w:space="0" w:color="auto"/>
      </w:divBdr>
    </w:div>
    <w:div w:id="1592086741">
      <w:bodyDiv w:val="1"/>
      <w:marLeft w:val="0"/>
      <w:marRight w:val="0"/>
      <w:marTop w:val="0"/>
      <w:marBottom w:val="0"/>
      <w:divBdr>
        <w:top w:val="none" w:sz="0" w:space="0" w:color="auto"/>
        <w:left w:val="none" w:sz="0" w:space="0" w:color="auto"/>
        <w:bottom w:val="none" w:sz="0" w:space="0" w:color="auto"/>
        <w:right w:val="none" w:sz="0" w:space="0" w:color="auto"/>
      </w:divBdr>
    </w:div>
    <w:div w:id="1603994242">
      <w:bodyDiv w:val="1"/>
      <w:marLeft w:val="0"/>
      <w:marRight w:val="0"/>
      <w:marTop w:val="0"/>
      <w:marBottom w:val="0"/>
      <w:divBdr>
        <w:top w:val="none" w:sz="0" w:space="0" w:color="auto"/>
        <w:left w:val="none" w:sz="0" w:space="0" w:color="auto"/>
        <w:bottom w:val="none" w:sz="0" w:space="0" w:color="auto"/>
        <w:right w:val="none" w:sz="0" w:space="0" w:color="auto"/>
      </w:divBdr>
    </w:div>
    <w:div w:id="1609696809">
      <w:bodyDiv w:val="1"/>
      <w:marLeft w:val="0"/>
      <w:marRight w:val="0"/>
      <w:marTop w:val="0"/>
      <w:marBottom w:val="0"/>
      <w:divBdr>
        <w:top w:val="none" w:sz="0" w:space="0" w:color="auto"/>
        <w:left w:val="none" w:sz="0" w:space="0" w:color="auto"/>
        <w:bottom w:val="none" w:sz="0" w:space="0" w:color="auto"/>
        <w:right w:val="none" w:sz="0" w:space="0" w:color="auto"/>
      </w:divBdr>
    </w:div>
    <w:div w:id="1621572209">
      <w:bodyDiv w:val="1"/>
      <w:marLeft w:val="0"/>
      <w:marRight w:val="0"/>
      <w:marTop w:val="0"/>
      <w:marBottom w:val="0"/>
      <w:divBdr>
        <w:top w:val="none" w:sz="0" w:space="0" w:color="auto"/>
        <w:left w:val="none" w:sz="0" w:space="0" w:color="auto"/>
        <w:bottom w:val="none" w:sz="0" w:space="0" w:color="auto"/>
        <w:right w:val="none" w:sz="0" w:space="0" w:color="auto"/>
      </w:divBdr>
    </w:div>
    <w:div w:id="1633052001">
      <w:bodyDiv w:val="1"/>
      <w:marLeft w:val="0"/>
      <w:marRight w:val="0"/>
      <w:marTop w:val="0"/>
      <w:marBottom w:val="0"/>
      <w:divBdr>
        <w:top w:val="none" w:sz="0" w:space="0" w:color="auto"/>
        <w:left w:val="none" w:sz="0" w:space="0" w:color="auto"/>
        <w:bottom w:val="none" w:sz="0" w:space="0" w:color="auto"/>
        <w:right w:val="none" w:sz="0" w:space="0" w:color="auto"/>
      </w:divBdr>
    </w:div>
    <w:div w:id="1637486160">
      <w:bodyDiv w:val="1"/>
      <w:marLeft w:val="0"/>
      <w:marRight w:val="0"/>
      <w:marTop w:val="0"/>
      <w:marBottom w:val="0"/>
      <w:divBdr>
        <w:top w:val="none" w:sz="0" w:space="0" w:color="auto"/>
        <w:left w:val="none" w:sz="0" w:space="0" w:color="auto"/>
        <w:bottom w:val="none" w:sz="0" w:space="0" w:color="auto"/>
        <w:right w:val="none" w:sz="0" w:space="0" w:color="auto"/>
      </w:divBdr>
    </w:div>
    <w:div w:id="1643578428">
      <w:bodyDiv w:val="1"/>
      <w:marLeft w:val="0"/>
      <w:marRight w:val="0"/>
      <w:marTop w:val="0"/>
      <w:marBottom w:val="0"/>
      <w:divBdr>
        <w:top w:val="none" w:sz="0" w:space="0" w:color="auto"/>
        <w:left w:val="none" w:sz="0" w:space="0" w:color="auto"/>
        <w:bottom w:val="none" w:sz="0" w:space="0" w:color="auto"/>
        <w:right w:val="none" w:sz="0" w:space="0" w:color="auto"/>
      </w:divBdr>
    </w:div>
    <w:div w:id="1670060124">
      <w:bodyDiv w:val="1"/>
      <w:marLeft w:val="0"/>
      <w:marRight w:val="0"/>
      <w:marTop w:val="0"/>
      <w:marBottom w:val="0"/>
      <w:divBdr>
        <w:top w:val="none" w:sz="0" w:space="0" w:color="auto"/>
        <w:left w:val="none" w:sz="0" w:space="0" w:color="auto"/>
        <w:bottom w:val="none" w:sz="0" w:space="0" w:color="auto"/>
        <w:right w:val="none" w:sz="0" w:space="0" w:color="auto"/>
      </w:divBdr>
    </w:div>
    <w:div w:id="1678071512">
      <w:bodyDiv w:val="1"/>
      <w:marLeft w:val="0"/>
      <w:marRight w:val="0"/>
      <w:marTop w:val="0"/>
      <w:marBottom w:val="0"/>
      <w:divBdr>
        <w:top w:val="none" w:sz="0" w:space="0" w:color="auto"/>
        <w:left w:val="none" w:sz="0" w:space="0" w:color="auto"/>
        <w:bottom w:val="none" w:sz="0" w:space="0" w:color="auto"/>
        <w:right w:val="none" w:sz="0" w:space="0" w:color="auto"/>
      </w:divBdr>
    </w:div>
    <w:div w:id="1678116064">
      <w:bodyDiv w:val="1"/>
      <w:marLeft w:val="0"/>
      <w:marRight w:val="0"/>
      <w:marTop w:val="0"/>
      <w:marBottom w:val="0"/>
      <w:divBdr>
        <w:top w:val="none" w:sz="0" w:space="0" w:color="auto"/>
        <w:left w:val="none" w:sz="0" w:space="0" w:color="auto"/>
        <w:bottom w:val="none" w:sz="0" w:space="0" w:color="auto"/>
        <w:right w:val="none" w:sz="0" w:space="0" w:color="auto"/>
      </w:divBdr>
    </w:div>
    <w:div w:id="1694726162">
      <w:bodyDiv w:val="1"/>
      <w:marLeft w:val="0"/>
      <w:marRight w:val="0"/>
      <w:marTop w:val="0"/>
      <w:marBottom w:val="0"/>
      <w:divBdr>
        <w:top w:val="none" w:sz="0" w:space="0" w:color="auto"/>
        <w:left w:val="none" w:sz="0" w:space="0" w:color="auto"/>
        <w:bottom w:val="none" w:sz="0" w:space="0" w:color="auto"/>
        <w:right w:val="none" w:sz="0" w:space="0" w:color="auto"/>
      </w:divBdr>
    </w:div>
    <w:div w:id="1696805424">
      <w:bodyDiv w:val="1"/>
      <w:marLeft w:val="0"/>
      <w:marRight w:val="0"/>
      <w:marTop w:val="0"/>
      <w:marBottom w:val="0"/>
      <w:divBdr>
        <w:top w:val="none" w:sz="0" w:space="0" w:color="auto"/>
        <w:left w:val="none" w:sz="0" w:space="0" w:color="auto"/>
        <w:bottom w:val="none" w:sz="0" w:space="0" w:color="auto"/>
        <w:right w:val="none" w:sz="0" w:space="0" w:color="auto"/>
      </w:divBdr>
    </w:div>
    <w:div w:id="1707563047">
      <w:bodyDiv w:val="1"/>
      <w:marLeft w:val="0"/>
      <w:marRight w:val="0"/>
      <w:marTop w:val="0"/>
      <w:marBottom w:val="0"/>
      <w:divBdr>
        <w:top w:val="none" w:sz="0" w:space="0" w:color="auto"/>
        <w:left w:val="none" w:sz="0" w:space="0" w:color="auto"/>
        <w:bottom w:val="none" w:sz="0" w:space="0" w:color="auto"/>
        <w:right w:val="none" w:sz="0" w:space="0" w:color="auto"/>
      </w:divBdr>
    </w:div>
    <w:div w:id="1718430144">
      <w:bodyDiv w:val="1"/>
      <w:marLeft w:val="0"/>
      <w:marRight w:val="0"/>
      <w:marTop w:val="0"/>
      <w:marBottom w:val="0"/>
      <w:divBdr>
        <w:top w:val="none" w:sz="0" w:space="0" w:color="auto"/>
        <w:left w:val="none" w:sz="0" w:space="0" w:color="auto"/>
        <w:bottom w:val="none" w:sz="0" w:space="0" w:color="auto"/>
        <w:right w:val="none" w:sz="0" w:space="0" w:color="auto"/>
      </w:divBdr>
    </w:div>
    <w:div w:id="1744596593">
      <w:bodyDiv w:val="1"/>
      <w:marLeft w:val="0"/>
      <w:marRight w:val="0"/>
      <w:marTop w:val="0"/>
      <w:marBottom w:val="0"/>
      <w:divBdr>
        <w:top w:val="none" w:sz="0" w:space="0" w:color="auto"/>
        <w:left w:val="none" w:sz="0" w:space="0" w:color="auto"/>
        <w:bottom w:val="none" w:sz="0" w:space="0" w:color="auto"/>
        <w:right w:val="none" w:sz="0" w:space="0" w:color="auto"/>
      </w:divBdr>
    </w:div>
    <w:div w:id="1754161488">
      <w:bodyDiv w:val="1"/>
      <w:marLeft w:val="0"/>
      <w:marRight w:val="0"/>
      <w:marTop w:val="0"/>
      <w:marBottom w:val="0"/>
      <w:divBdr>
        <w:top w:val="none" w:sz="0" w:space="0" w:color="auto"/>
        <w:left w:val="none" w:sz="0" w:space="0" w:color="auto"/>
        <w:bottom w:val="none" w:sz="0" w:space="0" w:color="auto"/>
        <w:right w:val="none" w:sz="0" w:space="0" w:color="auto"/>
      </w:divBdr>
    </w:div>
    <w:div w:id="1772822963">
      <w:bodyDiv w:val="1"/>
      <w:marLeft w:val="0"/>
      <w:marRight w:val="0"/>
      <w:marTop w:val="0"/>
      <w:marBottom w:val="0"/>
      <w:divBdr>
        <w:top w:val="none" w:sz="0" w:space="0" w:color="auto"/>
        <w:left w:val="none" w:sz="0" w:space="0" w:color="auto"/>
        <w:bottom w:val="none" w:sz="0" w:space="0" w:color="auto"/>
        <w:right w:val="none" w:sz="0" w:space="0" w:color="auto"/>
      </w:divBdr>
    </w:div>
    <w:div w:id="1793673563">
      <w:bodyDiv w:val="1"/>
      <w:marLeft w:val="0"/>
      <w:marRight w:val="0"/>
      <w:marTop w:val="0"/>
      <w:marBottom w:val="0"/>
      <w:divBdr>
        <w:top w:val="none" w:sz="0" w:space="0" w:color="auto"/>
        <w:left w:val="none" w:sz="0" w:space="0" w:color="auto"/>
        <w:bottom w:val="none" w:sz="0" w:space="0" w:color="auto"/>
        <w:right w:val="none" w:sz="0" w:space="0" w:color="auto"/>
      </w:divBdr>
    </w:div>
    <w:div w:id="1804079612">
      <w:bodyDiv w:val="1"/>
      <w:marLeft w:val="0"/>
      <w:marRight w:val="0"/>
      <w:marTop w:val="0"/>
      <w:marBottom w:val="0"/>
      <w:divBdr>
        <w:top w:val="none" w:sz="0" w:space="0" w:color="auto"/>
        <w:left w:val="none" w:sz="0" w:space="0" w:color="auto"/>
        <w:bottom w:val="none" w:sz="0" w:space="0" w:color="auto"/>
        <w:right w:val="none" w:sz="0" w:space="0" w:color="auto"/>
      </w:divBdr>
    </w:div>
    <w:div w:id="1809857362">
      <w:bodyDiv w:val="1"/>
      <w:marLeft w:val="0"/>
      <w:marRight w:val="0"/>
      <w:marTop w:val="0"/>
      <w:marBottom w:val="0"/>
      <w:divBdr>
        <w:top w:val="none" w:sz="0" w:space="0" w:color="auto"/>
        <w:left w:val="none" w:sz="0" w:space="0" w:color="auto"/>
        <w:bottom w:val="none" w:sz="0" w:space="0" w:color="auto"/>
        <w:right w:val="none" w:sz="0" w:space="0" w:color="auto"/>
      </w:divBdr>
    </w:div>
    <w:div w:id="1879467538">
      <w:bodyDiv w:val="1"/>
      <w:marLeft w:val="0"/>
      <w:marRight w:val="0"/>
      <w:marTop w:val="0"/>
      <w:marBottom w:val="0"/>
      <w:divBdr>
        <w:top w:val="none" w:sz="0" w:space="0" w:color="auto"/>
        <w:left w:val="none" w:sz="0" w:space="0" w:color="auto"/>
        <w:bottom w:val="none" w:sz="0" w:space="0" w:color="auto"/>
        <w:right w:val="none" w:sz="0" w:space="0" w:color="auto"/>
      </w:divBdr>
    </w:div>
    <w:div w:id="1891961709">
      <w:bodyDiv w:val="1"/>
      <w:marLeft w:val="0"/>
      <w:marRight w:val="0"/>
      <w:marTop w:val="0"/>
      <w:marBottom w:val="0"/>
      <w:divBdr>
        <w:top w:val="none" w:sz="0" w:space="0" w:color="auto"/>
        <w:left w:val="none" w:sz="0" w:space="0" w:color="auto"/>
        <w:bottom w:val="none" w:sz="0" w:space="0" w:color="auto"/>
        <w:right w:val="none" w:sz="0" w:space="0" w:color="auto"/>
      </w:divBdr>
    </w:div>
    <w:div w:id="1893154479">
      <w:bodyDiv w:val="1"/>
      <w:marLeft w:val="0"/>
      <w:marRight w:val="0"/>
      <w:marTop w:val="0"/>
      <w:marBottom w:val="0"/>
      <w:divBdr>
        <w:top w:val="none" w:sz="0" w:space="0" w:color="auto"/>
        <w:left w:val="none" w:sz="0" w:space="0" w:color="auto"/>
        <w:bottom w:val="none" w:sz="0" w:space="0" w:color="auto"/>
        <w:right w:val="none" w:sz="0" w:space="0" w:color="auto"/>
      </w:divBdr>
    </w:div>
    <w:div w:id="1901086753">
      <w:bodyDiv w:val="1"/>
      <w:marLeft w:val="0"/>
      <w:marRight w:val="0"/>
      <w:marTop w:val="0"/>
      <w:marBottom w:val="0"/>
      <w:divBdr>
        <w:top w:val="none" w:sz="0" w:space="0" w:color="auto"/>
        <w:left w:val="none" w:sz="0" w:space="0" w:color="auto"/>
        <w:bottom w:val="none" w:sz="0" w:space="0" w:color="auto"/>
        <w:right w:val="none" w:sz="0" w:space="0" w:color="auto"/>
      </w:divBdr>
    </w:div>
    <w:div w:id="1910260754">
      <w:bodyDiv w:val="1"/>
      <w:marLeft w:val="0"/>
      <w:marRight w:val="0"/>
      <w:marTop w:val="0"/>
      <w:marBottom w:val="0"/>
      <w:divBdr>
        <w:top w:val="none" w:sz="0" w:space="0" w:color="auto"/>
        <w:left w:val="none" w:sz="0" w:space="0" w:color="auto"/>
        <w:bottom w:val="none" w:sz="0" w:space="0" w:color="auto"/>
        <w:right w:val="none" w:sz="0" w:space="0" w:color="auto"/>
      </w:divBdr>
    </w:div>
    <w:div w:id="1910770118">
      <w:bodyDiv w:val="1"/>
      <w:marLeft w:val="0"/>
      <w:marRight w:val="0"/>
      <w:marTop w:val="0"/>
      <w:marBottom w:val="0"/>
      <w:divBdr>
        <w:top w:val="none" w:sz="0" w:space="0" w:color="auto"/>
        <w:left w:val="none" w:sz="0" w:space="0" w:color="auto"/>
        <w:bottom w:val="none" w:sz="0" w:space="0" w:color="auto"/>
        <w:right w:val="none" w:sz="0" w:space="0" w:color="auto"/>
      </w:divBdr>
    </w:div>
    <w:div w:id="1919245214">
      <w:bodyDiv w:val="1"/>
      <w:marLeft w:val="0"/>
      <w:marRight w:val="0"/>
      <w:marTop w:val="0"/>
      <w:marBottom w:val="0"/>
      <w:divBdr>
        <w:top w:val="none" w:sz="0" w:space="0" w:color="auto"/>
        <w:left w:val="none" w:sz="0" w:space="0" w:color="auto"/>
        <w:bottom w:val="none" w:sz="0" w:space="0" w:color="auto"/>
        <w:right w:val="none" w:sz="0" w:space="0" w:color="auto"/>
      </w:divBdr>
    </w:div>
    <w:div w:id="1938633364">
      <w:bodyDiv w:val="1"/>
      <w:marLeft w:val="0"/>
      <w:marRight w:val="0"/>
      <w:marTop w:val="0"/>
      <w:marBottom w:val="0"/>
      <w:divBdr>
        <w:top w:val="none" w:sz="0" w:space="0" w:color="auto"/>
        <w:left w:val="none" w:sz="0" w:space="0" w:color="auto"/>
        <w:bottom w:val="none" w:sz="0" w:space="0" w:color="auto"/>
        <w:right w:val="none" w:sz="0" w:space="0" w:color="auto"/>
      </w:divBdr>
    </w:div>
    <w:div w:id="1954093123">
      <w:bodyDiv w:val="1"/>
      <w:marLeft w:val="0"/>
      <w:marRight w:val="0"/>
      <w:marTop w:val="0"/>
      <w:marBottom w:val="0"/>
      <w:divBdr>
        <w:top w:val="none" w:sz="0" w:space="0" w:color="auto"/>
        <w:left w:val="none" w:sz="0" w:space="0" w:color="auto"/>
        <w:bottom w:val="none" w:sz="0" w:space="0" w:color="auto"/>
        <w:right w:val="none" w:sz="0" w:space="0" w:color="auto"/>
      </w:divBdr>
    </w:div>
    <w:div w:id="1963221999">
      <w:bodyDiv w:val="1"/>
      <w:marLeft w:val="0"/>
      <w:marRight w:val="0"/>
      <w:marTop w:val="0"/>
      <w:marBottom w:val="0"/>
      <w:divBdr>
        <w:top w:val="none" w:sz="0" w:space="0" w:color="auto"/>
        <w:left w:val="none" w:sz="0" w:space="0" w:color="auto"/>
        <w:bottom w:val="none" w:sz="0" w:space="0" w:color="auto"/>
        <w:right w:val="none" w:sz="0" w:space="0" w:color="auto"/>
      </w:divBdr>
    </w:div>
    <w:div w:id="1967084656">
      <w:bodyDiv w:val="1"/>
      <w:marLeft w:val="0"/>
      <w:marRight w:val="0"/>
      <w:marTop w:val="0"/>
      <w:marBottom w:val="0"/>
      <w:divBdr>
        <w:top w:val="none" w:sz="0" w:space="0" w:color="auto"/>
        <w:left w:val="none" w:sz="0" w:space="0" w:color="auto"/>
        <w:bottom w:val="none" w:sz="0" w:space="0" w:color="auto"/>
        <w:right w:val="none" w:sz="0" w:space="0" w:color="auto"/>
      </w:divBdr>
    </w:div>
    <w:div w:id="2003314946">
      <w:bodyDiv w:val="1"/>
      <w:marLeft w:val="0"/>
      <w:marRight w:val="0"/>
      <w:marTop w:val="0"/>
      <w:marBottom w:val="0"/>
      <w:divBdr>
        <w:top w:val="none" w:sz="0" w:space="0" w:color="auto"/>
        <w:left w:val="none" w:sz="0" w:space="0" w:color="auto"/>
        <w:bottom w:val="none" w:sz="0" w:space="0" w:color="auto"/>
        <w:right w:val="none" w:sz="0" w:space="0" w:color="auto"/>
      </w:divBdr>
    </w:div>
    <w:div w:id="2069455761">
      <w:bodyDiv w:val="1"/>
      <w:marLeft w:val="0"/>
      <w:marRight w:val="0"/>
      <w:marTop w:val="0"/>
      <w:marBottom w:val="0"/>
      <w:divBdr>
        <w:top w:val="none" w:sz="0" w:space="0" w:color="auto"/>
        <w:left w:val="none" w:sz="0" w:space="0" w:color="auto"/>
        <w:bottom w:val="none" w:sz="0" w:space="0" w:color="auto"/>
        <w:right w:val="none" w:sz="0" w:space="0" w:color="auto"/>
      </w:divBdr>
    </w:div>
    <w:div w:id="2072534348">
      <w:bodyDiv w:val="1"/>
      <w:marLeft w:val="0"/>
      <w:marRight w:val="0"/>
      <w:marTop w:val="0"/>
      <w:marBottom w:val="0"/>
      <w:divBdr>
        <w:top w:val="none" w:sz="0" w:space="0" w:color="auto"/>
        <w:left w:val="none" w:sz="0" w:space="0" w:color="auto"/>
        <w:bottom w:val="none" w:sz="0" w:space="0" w:color="auto"/>
        <w:right w:val="none" w:sz="0" w:space="0" w:color="auto"/>
      </w:divBdr>
    </w:div>
    <w:div w:id="2085645831">
      <w:bodyDiv w:val="1"/>
      <w:marLeft w:val="0"/>
      <w:marRight w:val="0"/>
      <w:marTop w:val="0"/>
      <w:marBottom w:val="0"/>
      <w:divBdr>
        <w:top w:val="none" w:sz="0" w:space="0" w:color="auto"/>
        <w:left w:val="none" w:sz="0" w:space="0" w:color="auto"/>
        <w:bottom w:val="none" w:sz="0" w:space="0" w:color="auto"/>
        <w:right w:val="none" w:sz="0" w:space="0" w:color="auto"/>
      </w:divBdr>
    </w:div>
    <w:div w:id="2103212645">
      <w:bodyDiv w:val="1"/>
      <w:marLeft w:val="0"/>
      <w:marRight w:val="0"/>
      <w:marTop w:val="0"/>
      <w:marBottom w:val="0"/>
      <w:divBdr>
        <w:top w:val="none" w:sz="0" w:space="0" w:color="auto"/>
        <w:left w:val="none" w:sz="0" w:space="0" w:color="auto"/>
        <w:bottom w:val="none" w:sz="0" w:space="0" w:color="auto"/>
        <w:right w:val="none" w:sz="0" w:space="0" w:color="auto"/>
      </w:divBdr>
    </w:div>
    <w:div w:id="212587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footer" Target="footer6.xm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oter" Target="footer8.xml"/><Relationship Id="rId37"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4.xml"/><Relationship Id="rId28" Type="http://schemas.openxmlformats.org/officeDocument/2006/relationships/image" Target="media/image10.png"/><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image" Target="media/image9.png"/><Relationship Id="rId30" Type="http://schemas.openxmlformats.org/officeDocument/2006/relationships/header" Target="header4.xm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s>
</file>

<file path=word/_rels/footer10.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footer6.xml.rels><?xml version="1.0" encoding="UTF-8" standalone="yes"?>
<Relationships xmlns="http://schemas.openxmlformats.org/package/2006/relationships"><Relationship Id="rId1" Type="http://schemas.openxmlformats.org/officeDocument/2006/relationships/image" Target="media/image7.jpeg"/></Relationships>
</file>

<file path=word/_rels/footer7.xml.rels><?xml version="1.0" encoding="UTF-8" standalone="yes"?>
<Relationships xmlns="http://schemas.openxmlformats.org/package/2006/relationships"><Relationship Id="rId1" Type="http://schemas.openxmlformats.org/officeDocument/2006/relationships/image" Target="media/image7.jpeg"/></Relationships>
</file>

<file path=word/_rels/footer8.xml.rels><?xml version="1.0" encoding="UTF-8" standalone="yes"?>
<Relationships xmlns="http://schemas.openxmlformats.org/package/2006/relationships"><Relationship Id="rId1" Type="http://schemas.openxmlformats.org/officeDocument/2006/relationships/image" Target="media/image7.jpeg"/></Relationships>
</file>

<file path=word/_rels/footer9.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9BF61141A13A4B9790BBDCF9DD2599" ma:contentTypeVersion="5" ma:contentTypeDescription="Crear nuevo documento." ma:contentTypeScope="" ma:versionID="2415714fd33dbf431c42af29fe20f5a5">
  <xsd:schema xmlns:xsd="http://www.w3.org/2001/XMLSchema" xmlns:xs="http://www.w3.org/2001/XMLSchema" xmlns:p="http://schemas.microsoft.com/office/2006/metadata/properties" xmlns:ns2="3622cfa7-5917-4f84-97de-644e7e10755d" xmlns:ns3="7ea0053d-791c-4266-a388-6b2df1394238" targetNamespace="http://schemas.microsoft.com/office/2006/metadata/properties" ma:root="true" ma:fieldsID="5044f9e9ce01eae4903e9a808b54d049" ns2:_="" ns3:_="">
    <xsd:import namespace="3622cfa7-5917-4f84-97de-644e7e10755d"/>
    <xsd:import namespace="7ea0053d-791c-4266-a388-6b2df13942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2cfa7-5917-4f84-97de-644e7e107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a0053d-791c-4266-a388-6b2df1394238"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ea0053d-791c-4266-a388-6b2df1394238">
      <UserInfo>
        <DisplayName>Antonella Medina Castillo</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AFI03</b:Tag>
    <b:SourceType>Report</b:SourceType>
    <b:Guid>{417AE4B6-97B2-4786-8455-1B32FF485E3B}</b:Guid>
    <b:Author>
      <b:Author>
        <b:Corporate>AFI</b:Corporate>
      </b:Author>
    </b:Author>
    <b:Title>Escuela de Finanzas</b:Title>
    <b:Year>2003</b:Year>
    <b:City>Madrid</b:City>
    <b:RefOrder>6</b:RefOrder>
  </b:Source>
</b:Sources>
</file>

<file path=customXml/itemProps1.xml><?xml version="1.0" encoding="utf-8"?>
<ds:datastoreItem xmlns:ds="http://schemas.openxmlformats.org/officeDocument/2006/customXml" ds:itemID="{08A55504-6CDB-498B-B79A-FD967A86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2cfa7-5917-4f84-97de-644e7e10755d"/>
    <ds:schemaRef ds:uri="7ea0053d-791c-4266-a388-6b2df1394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B2D75-E79B-4F10-A8D5-DE0173BDB50C}">
  <ds:schemaRefs>
    <ds:schemaRef ds:uri="http://schemas.microsoft.com/office/2006/metadata/properties"/>
    <ds:schemaRef ds:uri="http://schemas.microsoft.com/office/infopath/2007/PartnerControls"/>
    <ds:schemaRef ds:uri="7ea0053d-791c-4266-a388-6b2df1394238"/>
  </ds:schemaRefs>
</ds:datastoreItem>
</file>

<file path=customXml/itemProps3.xml><?xml version="1.0" encoding="utf-8"?>
<ds:datastoreItem xmlns:ds="http://schemas.openxmlformats.org/officeDocument/2006/customXml" ds:itemID="{A9DF51E4-9FB2-4938-83E9-C5406D2CC6F2}">
  <ds:schemaRefs>
    <ds:schemaRef ds:uri="http://schemas.microsoft.com/sharepoint/v3/contenttype/forms"/>
  </ds:schemaRefs>
</ds:datastoreItem>
</file>

<file path=customXml/itemProps4.xml><?xml version="1.0" encoding="utf-8"?>
<ds:datastoreItem xmlns:ds="http://schemas.openxmlformats.org/officeDocument/2006/customXml" ds:itemID="{5B1D0988-2968-44BE-A589-4E648E0EA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23163</Words>
  <Characters>132035</Characters>
  <Application>Microsoft Office Word</Application>
  <DocSecurity>0</DocSecurity>
  <Lines>1100</Lines>
  <Paragraphs>309</Paragraphs>
  <ScaleCrop>false</ScaleCrop>
  <HeadingPairs>
    <vt:vector size="2" baseType="variant">
      <vt:variant>
        <vt:lpstr>Título</vt:lpstr>
      </vt:variant>
      <vt:variant>
        <vt:i4>1</vt:i4>
      </vt:variant>
    </vt:vector>
  </HeadingPairs>
  <TitlesOfParts>
    <vt:vector size="1" baseType="lpstr">
      <vt:lpstr/>
    </vt:vector>
  </TitlesOfParts>
  <Company>BANCO AGRICOLA DE LA REP.DOM</Company>
  <LinksUpToDate>false</LinksUpToDate>
  <CharactersWithSpaces>154889</CharactersWithSpaces>
  <SharedDoc>false</SharedDoc>
  <HLinks>
    <vt:vector size="228" baseType="variant">
      <vt:variant>
        <vt:i4>2031674</vt:i4>
      </vt:variant>
      <vt:variant>
        <vt:i4>224</vt:i4>
      </vt:variant>
      <vt:variant>
        <vt:i4>0</vt:i4>
      </vt:variant>
      <vt:variant>
        <vt:i4>5</vt:i4>
      </vt:variant>
      <vt:variant>
        <vt:lpwstr/>
      </vt:variant>
      <vt:variant>
        <vt:lpwstr>_Toc153880054</vt:lpwstr>
      </vt:variant>
      <vt:variant>
        <vt:i4>2031674</vt:i4>
      </vt:variant>
      <vt:variant>
        <vt:i4>218</vt:i4>
      </vt:variant>
      <vt:variant>
        <vt:i4>0</vt:i4>
      </vt:variant>
      <vt:variant>
        <vt:i4>5</vt:i4>
      </vt:variant>
      <vt:variant>
        <vt:lpwstr/>
      </vt:variant>
      <vt:variant>
        <vt:lpwstr>_Toc153880053</vt:lpwstr>
      </vt:variant>
      <vt:variant>
        <vt:i4>2031674</vt:i4>
      </vt:variant>
      <vt:variant>
        <vt:i4>212</vt:i4>
      </vt:variant>
      <vt:variant>
        <vt:i4>0</vt:i4>
      </vt:variant>
      <vt:variant>
        <vt:i4>5</vt:i4>
      </vt:variant>
      <vt:variant>
        <vt:lpwstr/>
      </vt:variant>
      <vt:variant>
        <vt:lpwstr>_Toc153880052</vt:lpwstr>
      </vt:variant>
      <vt:variant>
        <vt:i4>2031674</vt:i4>
      </vt:variant>
      <vt:variant>
        <vt:i4>206</vt:i4>
      </vt:variant>
      <vt:variant>
        <vt:i4>0</vt:i4>
      </vt:variant>
      <vt:variant>
        <vt:i4>5</vt:i4>
      </vt:variant>
      <vt:variant>
        <vt:lpwstr/>
      </vt:variant>
      <vt:variant>
        <vt:lpwstr>_Toc153880051</vt:lpwstr>
      </vt:variant>
      <vt:variant>
        <vt:i4>2031674</vt:i4>
      </vt:variant>
      <vt:variant>
        <vt:i4>200</vt:i4>
      </vt:variant>
      <vt:variant>
        <vt:i4>0</vt:i4>
      </vt:variant>
      <vt:variant>
        <vt:i4>5</vt:i4>
      </vt:variant>
      <vt:variant>
        <vt:lpwstr/>
      </vt:variant>
      <vt:variant>
        <vt:lpwstr>_Toc153880050</vt:lpwstr>
      </vt:variant>
      <vt:variant>
        <vt:i4>1966138</vt:i4>
      </vt:variant>
      <vt:variant>
        <vt:i4>194</vt:i4>
      </vt:variant>
      <vt:variant>
        <vt:i4>0</vt:i4>
      </vt:variant>
      <vt:variant>
        <vt:i4>5</vt:i4>
      </vt:variant>
      <vt:variant>
        <vt:lpwstr/>
      </vt:variant>
      <vt:variant>
        <vt:lpwstr>_Toc153880049</vt:lpwstr>
      </vt:variant>
      <vt:variant>
        <vt:i4>1966138</vt:i4>
      </vt:variant>
      <vt:variant>
        <vt:i4>188</vt:i4>
      </vt:variant>
      <vt:variant>
        <vt:i4>0</vt:i4>
      </vt:variant>
      <vt:variant>
        <vt:i4>5</vt:i4>
      </vt:variant>
      <vt:variant>
        <vt:lpwstr/>
      </vt:variant>
      <vt:variant>
        <vt:lpwstr>_Toc153880048</vt:lpwstr>
      </vt:variant>
      <vt:variant>
        <vt:i4>1966138</vt:i4>
      </vt:variant>
      <vt:variant>
        <vt:i4>182</vt:i4>
      </vt:variant>
      <vt:variant>
        <vt:i4>0</vt:i4>
      </vt:variant>
      <vt:variant>
        <vt:i4>5</vt:i4>
      </vt:variant>
      <vt:variant>
        <vt:lpwstr/>
      </vt:variant>
      <vt:variant>
        <vt:lpwstr>_Toc153880047</vt:lpwstr>
      </vt:variant>
      <vt:variant>
        <vt:i4>1966138</vt:i4>
      </vt:variant>
      <vt:variant>
        <vt:i4>176</vt:i4>
      </vt:variant>
      <vt:variant>
        <vt:i4>0</vt:i4>
      </vt:variant>
      <vt:variant>
        <vt:i4>5</vt:i4>
      </vt:variant>
      <vt:variant>
        <vt:lpwstr/>
      </vt:variant>
      <vt:variant>
        <vt:lpwstr>_Toc153880046</vt:lpwstr>
      </vt:variant>
      <vt:variant>
        <vt:i4>1966138</vt:i4>
      </vt:variant>
      <vt:variant>
        <vt:i4>170</vt:i4>
      </vt:variant>
      <vt:variant>
        <vt:i4>0</vt:i4>
      </vt:variant>
      <vt:variant>
        <vt:i4>5</vt:i4>
      </vt:variant>
      <vt:variant>
        <vt:lpwstr/>
      </vt:variant>
      <vt:variant>
        <vt:lpwstr>_Toc153880045</vt:lpwstr>
      </vt:variant>
      <vt:variant>
        <vt:i4>1966138</vt:i4>
      </vt:variant>
      <vt:variant>
        <vt:i4>164</vt:i4>
      </vt:variant>
      <vt:variant>
        <vt:i4>0</vt:i4>
      </vt:variant>
      <vt:variant>
        <vt:i4>5</vt:i4>
      </vt:variant>
      <vt:variant>
        <vt:lpwstr/>
      </vt:variant>
      <vt:variant>
        <vt:lpwstr>_Toc153880044</vt:lpwstr>
      </vt:variant>
      <vt:variant>
        <vt:i4>1966138</vt:i4>
      </vt:variant>
      <vt:variant>
        <vt:i4>158</vt:i4>
      </vt:variant>
      <vt:variant>
        <vt:i4>0</vt:i4>
      </vt:variant>
      <vt:variant>
        <vt:i4>5</vt:i4>
      </vt:variant>
      <vt:variant>
        <vt:lpwstr/>
      </vt:variant>
      <vt:variant>
        <vt:lpwstr>_Toc153880042</vt:lpwstr>
      </vt:variant>
      <vt:variant>
        <vt:i4>1966138</vt:i4>
      </vt:variant>
      <vt:variant>
        <vt:i4>152</vt:i4>
      </vt:variant>
      <vt:variant>
        <vt:i4>0</vt:i4>
      </vt:variant>
      <vt:variant>
        <vt:i4>5</vt:i4>
      </vt:variant>
      <vt:variant>
        <vt:lpwstr/>
      </vt:variant>
      <vt:variant>
        <vt:lpwstr>_Toc153880041</vt:lpwstr>
      </vt:variant>
      <vt:variant>
        <vt:i4>1966138</vt:i4>
      </vt:variant>
      <vt:variant>
        <vt:i4>146</vt:i4>
      </vt:variant>
      <vt:variant>
        <vt:i4>0</vt:i4>
      </vt:variant>
      <vt:variant>
        <vt:i4>5</vt:i4>
      </vt:variant>
      <vt:variant>
        <vt:lpwstr/>
      </vt:variant>
      <vt:variant>
        <vt:lpwstr>_Toc153880040</vt:lpwstr>
      </vt:variant>
      <vt:variant>
        <vt:i4>1638458</vt:i4>
      </vt:variant>
      <vt:variant>
        <vt:i4>140</vt:i4>
      </vt:variant>
      <vt:variant>
        <vt:i4>0</vt:i4>
      </vt:variant>
      <vt:variant>
        <vt:i4>5</vt:i4>
      </vt:variant>
      <vt:variant>
        <vt:lpwstr/>
      </vt:variant>
      <vt:variant>
        <vt:lpwstr>_Toc153880039</vt:lpwstr>
      </vt:variant>
      <vt:variant>
        <vt:i4>1638458</vt:i4>
      </vt:variant>
      <vt:variant>
        <vt:i4>134</vt:i4>
      </vt:variant>
      <vt:variant>
        <vt:i4>0</vt:i4>
      </vt:variant>
      <vt:variant>
        <vt:i4>5</vt:i4>
      </vt:variant>
      <vt:variant>
        <vt:lpwstr/>
      </vt:variant>
      <vt:variant>
        <vt:lpwstr>_Toc153880038</vt:lpwstr>
      </vt:variant>
      <vt:variant>
        <vt:i4>1638458</vt:i4>
      </vt:variant>
      <vt:variant>
        <vt:i4>128</vt:i4>
      </vt:variant>
      <vt:variant>
        <vt:i4>0</vt:i4>
      </vt:variant>
      <vt:variant>
        <vt:i4>5</vt:i4>
      </vt:variant>
      <vt:variant>
        <vt:lpwstr/>
      </vt:variant>
      <vt:variant>
        <vt:lpwstr>_Toc153880037</vt:lpwstr>
      </vt:variant>
      <vt:variant>
        <vt:i4>1638458</vt:i4>
      </vt:variant>
      <vt:variant>
        <vt:i4>122</vt:i4>
      </vt:variant>
      <vt:variant>
        <vt:i4>0</vt:i4>
      </vt:variant>
      <vt:variant>
        <vt:i4>5</vt:i4>
      </vt:variant>
      <vt:variant>
        <vt:lpwstr/>
      </vt:variant>
      <vt:variant>
        <vt:lpwstr>_Toc153880036</vt:lpwstr>
      </vt:variant>
      <vt:variant>
        <vt:i4>1638458</vt:i4>
      </vt:variant>
      <vt:variant>
        <vt:i4>116</vt:i4>
      </vt:variant>
      <vt:variant>
        <vt:i4>0</vt:i4>
      </vt:variant>
      <vt:variant>
        <vt:i4>5</vt:i4>
      </vt:variant>
      <vt:variant>
        <vt:lpwstr/>
      </vt:variant>
      <vt:variant>
        <vt:lpwstr>_Toc153880035</vt:lpwstr>
      </vt:variant>
      <vt:variant>
        <vt:i4>1638458</vt:i4>
      </vt:variant>
      <vt:variant>
        <vt:i4>110</vt:i4>
      </vt:variant>
      <vt:variant>
        <vt:i4>0</vt:i4>
      </vt:variant>
      <vt:variant>
        <vt:i4>5</vt:i4>
      </vt:variant>
      <vt:variant>
        <vt:lpwstr/>
      </vt:variant>
      <vt:variant>
        <vt:lpwstr>_Toc153880034</vt:lpwstr>
      </vt:variant>
      <vt:variant>
        <vt:i4>1638458</vt:i4>
      </vt:variant>
      <vt:variant>
        <vt:i4>104</vt:i4>
      </vt:variant>
      <vt:variant>
        <vt:i4>0</vt:i4>
      </vt:variant>
      <vt:variant>
        <vt:i4>5</vt:i4>
      </vt:variant>
      <vt:variant>
        <vt:lpwstr/>
      </vt:variant>
      <vt:variant>
        <vt:lpwstr>_Toc153880031</vt:lpwstr>
      </vt:variant>
      <vt:variant>
        <vt:i4>1638458</vt:i4>
      </vt:variant>
      <vt:variant>
        <vt:i4>98</vt:i4>
      </vt:variant>
      <vt:variant>
        <vt:i4>0</vt:i4>
      </vt:variant>
      <vt:variant>
        <vt:i4>5</vt:i4>
      </vt:variant>
      <vt:variant>
        <vt:lpwstr/>
      </vt:variant>
      <vt:variant>
        <vt:lpwstr>_Toc153880030</vt:lpwstr>
      </vt:variant>
      <vt:variant>
        <vt:i4>1572922</vt:i4>
      </vt:variant>
      <vt:variant>
        <vt:i4>92</vt:i4>
      </vt:variant>
      <vt:variant>
        <vt:i4>0</vt:i4>
      </vt:variant>
      <vt:variant>
        <vt:i4>5</vt:i4>
      </vt:variant>
      <vt:variant>
        <vt:lpwstr/>
      </vt:variant>
      <vt:variant>
        <vt:lpwstr>_Toc153880029</vt:lpwstr>
      </vt:variant>
      <vt:variant>
        <vt:i4>1572922</vt:i4>
      </vt:variant>
      <vt:variant>
        <vt:i4>86</vt:i4>
      </vt:variant>
      <vt:variant>
        <vt:i4>0</vt:i4>
      </vt:variant>
      <vt:variant>
        <vt:i4>5</vt:i4>
      </vt:variant>
      <vt:variant>
        <vt:lpwstr/>
      </vt:variant>
      <vt:variant>
        <vt:lpwstr>_Toc153880028</vt:lpwstr>
      </vt:variant>
      <vt:variant>
        <vt:i4>1572922</vt:i4>
      </vt:variant>
      <vt:variant>
        <vt:i4>80</vt:i4>
      </vt:variant>
      <vt:variant>
        <vt:i4>0</vt:i4>
      </vt:variant>
      <vt:variant>
        <vt:i4>5</vt:i4>
      </vt:variant>
      <vt:variant>
        <vt:lpwstr/>
      </vt:variant>
      <vt:variant>
        <vt:lpwstr>_Toc153880027</vt:lpwstr>
      </vt:variant>
      <vt:variant>
        <vt:i4>1572922</vt:i4>
      </vt:variant>
      <vt:variant>
        <vt:i4>74</vt:i4>
      </vt:variant>
      <vt:variant>
        <vt:i4>0</vt:i4>
      </vt:variant>
      <vt:variant>
        <vt:i4>5</vt:i4>
      </vt:variant>
      <vt:variant>
        <vt:lpwstr/>
      </vt:variant>
      <vt:variant>
        <vt:lpwstr>_Toc153880025</vt:lpwstr>
      </vt:variant>
      <vt:variant>
        <vt:i4>1572922</vt:i4>
      </vt:variant>
      <vt:variant>
        <vt:i4>68</vt:i4>
      </vt:variant>
      <vt:variant>
        <vt:i4>0</vt:i4>
      </vt:variant>
      <vt:variant>
        <vt:i4>5</vt:i4>
      </vt:variant>
      <vt:variant>
        <vt:lpwstr/>
      </vt:variant>
      <vt:variant>
        <vt:lpwstr>_Toc153880024</vt:lpwstr>
      </vt:variant>
      <vt:variant>
        <vt:i4>1572922</vt:i4>
      </vt:variant>
      <vt:variant>
        <vt:i4>62</vt:i4>
      </vt:variant>
      <vt:variant>
        <vt:i4>0</vt:i4>
      </vt:variant>
      <vt:variant>
        <vt:i4>5</vt:i4>
      </vt:variant>
      <vt:variant>
        <vt:lpwstr/>
      </vt:variant>
      <vt:variant>
        <vt:lpwstr>_Toc153880023</vt:lpwstr>
      </vt:variant>
      <vt:variant>
        <vt:i4>1572922</vt:i4>
      </vt:variant>
      <vt:variant>
        <vt:i4>56</vt:i4>
      </vt:variant>
      <vt:variant>
        <vt:i4>0</vt:i4>
      </vt:variant>
      <vt:variant>
        <vt:i4>5</vt:i4>
      </vt:variant>
      <vt:variant>
        <vt:lpwstr/>
      </vt:variant>
      <vt:variant>
        <vt:lpwstr>_Toc153880022</vt:lpwstr>
      </vt:variant>
      <vt:variant>
        <vt:i4>1572922</vt:i4>
      </vt:variant>
      <vt:variant>
        <vt:i4>50</vt:i4>
      </vt:variant>
      <vt:variant>
        <vt:i4>0</vt:i4>
      </vt:variant>
      <vt:variant>
        <vt:i4>5</vt:i4>
      </vt:variant>
      <vt:variant>
        <vt:lpwstr/>
      </vt:variant>
      <vt:variant>
        <vt:lpwstr>_Toc153880021</vt:lpwstr>
      </vt:variant>
      <vt:variant>
        <vt:i4>1572922</vt:i4>
      </vt:variant>
      <vt:variant>
        <vt:i4>44</vt:i4>
      </vt:variant>
      <vt:variant>
        <vt:i4>0</vt:i4>
      </vt:variant>
      <vt:variant>
        <vt:i4>5</vt:i4>
      </vt:variant>
      <vt:variant>
        <vt:lpwstr/>
      </vt:variant>
      <vt:variant>
        <vt:lpwstr>_Toc153880020</vt:lpwstr>
      </vt:variant>
      <vt:variant>
        <vt:i4>1769530</vt:i4>
      </vt:variant>
      <vt:variant>
        <vt:i4>38</vt:i4>
      </vt:variant>
      <vt:variant>
        <vt:i4>0</vt:i4>
      </vt:variant>
      <vt:variant>
        <vt:i4>5</vt:i4>
      </vt:variant>
      <vt:variant>
        <vt:lpwstr/>
      </vt:variant>
      <vt:variant>
        <vt:lpwstr>_Toc153880019</vt:lpwstr>
      </vt:variant>
      <vt:variant>
        <vt:i4>1769530</vt:i4>
      </vt:variant>
      <vt:variant>
        <vt:i4>32</vt:i4>
      </vt:variant>
      <vt:variant>
        <vt:i4>0</vt:i4>
      </vt:variant>
      <vt:variant>
        <vt:i4>5</vt:i4>
      </vt:variant>
      <vt:variant>
        <vt:lpwstr/>
      </vt:variant>
      <vt:variant>
        <vt:lpwstr>_Toc153880018</vt:lpwstr>
      </vt:variant>
      <vt:variant>
        <vt:i4>1769530</vt:i4>
      </vt:variant>
      <vt:variant>
        <vt:i4>26</vt:i4>
      </vt:variant>
      <vt:variant>
        <vt:i4>0</vt:i4>
      </vt:variant>
      <vt:variant>
        <vt:i4>5</vt:i4>
      </vt:variant>
      <vt:variant>
        <vt:lpwstr/>
      </vt:variant>
      <vt:variant>
        <vt:lpwstr>_Toc153880017</vt:lpwstr>
      </vt:variant>
      <vt:variant>
        <vt:i4>1769530</vt:i4>
      </vt:variant>
      <vt:variant>
        <vt:i4>20</vt:i4>
      </vt:variant>
      <vt:variant>
        <vt:i4>0</vt:i4>
      </vt:variant>
      <vt:variant>
        <vt:i4>5</vt:i4>
      </vt:variant>
      <vt:variant>
        <vt:lpwstr/>
      </vt:variant>
      <vt:variant>
        <vt:lpwstr>_Toc153880016</vt:lpwstr>
      </vt:variant>
      <vt:variant>
        <vt:i4>1769530</vt:i4>
      </vt:variant>
      <vt:variant>
        <vt:i4>14</vt:i4>
      </vt:variant>
      <vt:variant>
        <vt:i4>0</vt:i4>
      </vt:variant>
      <vt:variant>
        <vt:i4>5</vt:i4>
      </vt:variant>
      <vt:variant>
        <vt:lpwstr/>
      </vt:variant>
      <vt:variant>
        <vt:lpwstr>_Toc153880015</vt:lpwstr>
      </vt:variant>
      <vt:variant>
        <vt:i4>1769530</vt:i4>
      </vt:variant>
      <vt:variant>
        <vt:i4>8</vt:i4>
      </vt:variant>
      <vt:variant>
        <vt:i4>0</vt:i4>
      </vt:variant>
      <vt:variant>
        <vt:i4>5</vt:i4>
      </vt:variant>
      <vt:variant>
        <vt:lpwstr/>
      </vt:variant>
      <vt:variant>
        <vt:lpwstr>_Toc153880014</vt:lpwstr>
      </vt:variant>
      <vt:variant>
        <vt:i4>1769530</vt:i4>
      </vt:variant>
      <vt:variant>
        <vt:i4>2</vt:i4>
      </vt:variant>
      <vt:variant>
        <vt:i4>0</vt:i4>
      </vt:variant>
      <vt:variant>
        <vt:i4>5</vt:i4>
      </vt:variant>
      <vt:variant>
        <vt:lpwstr/>
      </vt:variant>
      <vt:variant>
        <vt:lpwstr>_Toc153880013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PLANEACION03</dc:creator>
  <cp:keywords/>
  <dc:description/>
  <cp:lastModifiedBy>nmari</cp:lastModifiedBy>
  <cp:revision>24</cp:revision>
  <cp:lastPrinted>2023-12-19T20:02:00Z</cp:lastPrinted>
  <dcterms:created xsi:type="dcterms:W3CDTF">2023-12-19T21:28:00Z</dcterms:created>
  <dcterms:modified xsi:type="dcterms:W3CDTF">2023-12-19T23:06:00Z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0x010100D49BF61141A13A4B9790BBDCF9DD2599</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{"FileActivityType":"9","FileActivityTimeStamp":"2023-09-13T15:46:46.327Z","FileActivityUsersOnPage":[{"DisplayName":"Leidy Hernandez","Id":"l.hernandez@bagricola.gob.do"},{"DisplayName":"Antonella Medina Castillo","Id":"an.medina@bagricola.gob.do"}],"Fil</vt:lpwstr>
  </property>
  <property fmtid="{D5CDD505-2E9C-101B-9397-08002B2CF9AE}" pid="6" name="TriggerFlowInfo">
    <vt:lpwstr/>
  </property>
  <property fmtid="{D5CDD505-2E9C-101B-9397-08002B2CF9AE}" pid="7" name="SharedWithUsers">
    <vt:lpwstr>7;#Antonella Medina Castillo</vt:lpwstr>
  </property>
</Properties>
</file>